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C0C53C" w14:textId="77777777" w:rsidR="0015249F" w:rsidRDefault="0015249F" w:rsidP="0015249F">
      <w:pPr>
        <w:spacing w:line="480" w:lineRule="auto"/>
        <w:jc w:val="center"/>
        <w:rPr>
          <w:rFonts w:ascii="Times New Roman" w:hAnsi="Times New Roman" w:cs="Times New Roman"/>
        </w:rPr>
      </w:pPr>
    </w:p>
    <w:p w14:paraId="1E65C26F" w14:textId="77777777" w:rsidR="0015249F" w:rsidRDefault="0015249F" w:rsidP="0015249F">
      <w:pPr>
        <w:spacing w:line="480" w:lineRule="auto"/>
        <w:jc w:val="center"/>
        <w:rPr>
          <w:rFonts w:ascii="Times New Roman" w:hAnsi="Times New Roman" w:cs="Times New Roman"/>
        </w:rPr>
      </w:pPr>
    </w:p>
    <w:p w14:paraId="1092C378" w14:textId="77777777" w:rsidR="0015249F" w:rsidRDefault="0015249F" w:rsidP="0015249F">
      <w:pPr>
        <w:spacing w:line="480" w:lineRule="auto"/>
        <w:jc w:val="center"/>
        <w:rPr>
          <w:rFonts w:ascii="Times New Roman" w:hAnsi="Times New Roman" w:cs="Times New Roman"/>
        </w:rPr>
      </w:pPr>
    </w:p>
    <w:p w14:paraId="5DD42D09" w14:textId="77777777" w:rsidR="0015249F" w:rsidRDefault="0015249F" w:rsidP="0015249F">
      <w:pPr>
        <w:spacing w:line="480" w:lineRule="auto"/>
        <w:jc w:val="center"/>
        <w:rPr>
          <w:rFonts w:ascii="Times New Roman" w:hAnsi="Times New Roman" w:cs="Times New Roman"/>
        </w:rPr>
      </w:pPr>
    </w:p>
    <w:p w14:paraId="7295720F" w14:textId="77777777" w:rsidR="0015249F" w:rsidRDefault="0015249F" w:rsidP="0015249F">
      <w:pPr>
        <w:spacing w:line="480" w:lineRule="auto"/>
        <w:jc w:val="center"/>
        <w:rPr>
          <w:rFonts w:ascii="Times New Roman" w:hAnsi="Times New Roman" w:cs="Times New Roman"/>
        </w:rPr>
      </w:pPr>
    </w:p>
    <w:p w14:paraId="0D50C001" w14:textId="77777777" w:rsidR="0015249F" w:rsidRDefault="0015249F" w:rsidP="0015249F">
      <w:pPr>
        <w:spacing w:line="480" w:lineRule="auto"/>
        <w:jc w:val="center"/>
        <w:rPr>
          <w:rFonts w:ascii="Times New Roman" w:hAnsi="Times New Roman" w:cs="Times New Roman"/>
        </w:rPr>
      </w:pPr>
    </w:p>
    <w:p w14:paraId="024E38A8" w14:textId="6A45A827" w:rsidR="0015249F" w:rsidRPr="000E76C7" w:rsidRDefault="0015249F" w:rsidP="0015249F">
      <w:pPr>
        <w:spacing w:line="480" w:lineRule="auto"/>
        <w:jc w:val="center"/>
        <w:rPr>
          <w:rFonts w:ascii="Times New Roman" w:hAnsi="Times New Roman" w:cs="Times New Roman"/>
        </w:rPr>
      </w:pPr>
      <w:r>
        <w:rPr>
          <w:rFonts w:ascii="Times New Roman" w:hAnsi="Times New Roman" w:cs="Times New Roman"/>
        </w:rPr>
        <w:t>Examining the</w:t>
      </w:r>
      <w:r w:rsidRPr="000E76C7">
        <w:rPr>
          <w:rFonts w:ascii="Times New Roman" w:hAnsi="Times New Roman" w:cs="Times New Roman"/>
        </w:rPr>
        <w:t xml:space="preserve"> Influence of Coache</w:t>
      </w:r>
      <w:r>
        <w:rPr>
          <w:rFonts w:ascii="Times New Roman" w:hAnsi="Times New Roman" w:cs="Times New Roman"/>
        </w:rPr>
        <w:t>s and Athletics</w:t>
      </w:r>
      <w:r w:rsidRPr="000E76C7">
        <w:rPr>
          <w:rFonts w:ascii="Times New Roman" w:hAnsi="Times New Roman" w:cs="Times New Roman"/>
        </w:rPr>
        <w:t xml:space="preserve"> </w:t>
      </w:r>
      <w:r>
        <w:rPr>
          <w:rFonts w:ascii="Times New Roman" w:hAnsi="Times New Roman" w:cs="Times New Roman"/>
        </w:rPr>
        <w:t>A</w:t>
      </w:r>
      <w:r w:rsidRPr="000E76C7">
        <w:rPr>
          <w:rFonts w:ascii="Times New Roman" w:hAnsi="Times New Roman" w:cs="Times New Roman"/>
        </w:rPr>
        <w:t>dministrators</w:t>
      </w:r>
      <w:r>
        <w:rPr>
          <w:rFonts w:ascii="Times New Roman" w:hAnsi="Times New Roman" w:cs="Times New Roman"/>
        </w:rPr>
        <w:t xml:space="preserve"> </w:t>
      </w:r>
      <w:r w:rsidRPr="000E76C7">
        <w:rPr>
          <w:rFonts w:ascii="Times New Roman" w:hAnsi="Times New Roman" w:cs="Times New Roman"/>
        </w:rPr>
        <w:t xml:space="preserve">on Athletic Trainers </w:t>
      </w:r>
      <w:r>
        <w:rPr>
          <w:rFonts w:ascii="Times New Roman" w:hAnsi="Times New Roman" w:cs="Times New Roman"/>
        </w:rPr>
        <w:t>Delivery of Health Care.</w:t>
      </w:r>
    </w:p>
    <w:p w14:paraId="0DE02E05" w14:textId="77777777" w:rsidR="0015249F" w:rsidRPr="00A956B5" w:rsidRDefault="0015249F" w:rsidP="0015249F">
      <w:pPr>
        <w:spacing w:line="480" w:lineRule="auto"/>
        <w:jc w:val="center"/>
        <w:rPr>
          <w:rFonts w:ascii="Times New Roman" w:hAnsi="Times New Roman" w:cs="Times New Roman"/>
          <w:b/>
          <w:bCs/>
        </w:rPr>
      </w:pPr>
    </w:p>
    <w:p w14:paraId="6C523701" w14:textId="77777777" w:rsidR="0015249F" w:rsidRPr="000E76C7" w:rsidRDefault="0015249F" w:rsidP="0015249F">
      <w:pPr>
        <w:spacing w:line="480" w:lineRule="auto"/>
        <w:jc w:val="center"/>
        <w:rPr>
          <w:rFonts w:ascii="Times New Roman" w:hAnsi="Times New Roman" w:cs="Times New Roman"/>
        </w:rPr>
      </w:pPr>
      <w:r w:rsidRPr="000E76C7">
        <w:rPr>
          <w:rFonts w:ascii="Times New Roman" w:hAnsi="Times New Roman" w:cs="Times New Roman"/>
        </w:rPr>
        <w:t>By</w:t>
      </w:r>
    </w:p>
    <w:p w14:paraId="29151342" w14:textId="77777777" w:rsidR="0015249F" w:rsidRPr="000E76C7" w:rsidRDefault="0015249F" w:rsidP="0015249F">
      <w:pPr>
        <w:spacing w:line="480" w:lineRule="auto"/>
        <w:jc w:val="center"/>
        <w:rPr>
          <w:rFonts w:ascii="Times New Roman" w:hAnsi="Times New Roman" w:cs="Times New Roman"/>
        </w:rPr>
      </w:pPr>
      <w:r w:rsidRPr="000E76C7">
        <w:rPr>
          <w:rFonts w:ascii="Times New Roman" w:hAnsi="Times New Roman" w:cs="Times New Roman"/>
        </w:rPr>
        <w:t>Ryan Price</w:t>
      </w:r>
    </w:p>
    <w:p w14:paraId="2890820D" w14:textId="77777777" w:rsidR="0015249F" w:rsidRPr="000E76C7" w:rsidRDefault="0015249F" w:rsidP="0015249F">
      <w:pPr>
        <w:spacing w:line="480" w:lineRule="auto"/>
        <w:jc w:val="center"/>
        <w:rPr>
          <w:rFonts w:ascii="Times New Roman" w:hAnsi="Times New Roman" w:cs="Times New Roman"/>
        </w:rPr>
      </w:pPr>
    </w:p>
    <w:p w14:paraId="4AD9F39B" w14:textId="77777777" w:rsidR="0015249F" w:rsidRPr="000E76C7" w:rsidRDefault="0015249F" w:rsidP="0015249F">
      <w:pPr>
        <w:spacing w:line="480" w:lineRule="auto"/>
        <w:jc w:val="center"/>
        <w:rPr>
          <w:rFonts w:ascii="Times New Roman" w:hAnsi="Times New Roman" w:cs="Times New Roman"/>
        </w:rPr>
      </w:pPr>
      <w:r w:rsidRPr="000E76C7">
        <w:rPr>
          <w:rFonts w:ascii="Times New Roman" w:hAnsi="Times New Roman" w:cs="Times New Roman"/>
        </w:rPr>
        <w:t xml:space="preserve">Submitted </w:t>
      </w:r>
      <w:r>
        <w:rPr>
          <w:rFonts w:ascii="Times New Roman" w:hAnsi="Times New Roman" w:cs="Times New Roman"/>
        </w:rPr>
        <w:t>in</w:t>
      </w:r>
      <w:r w:rsidRPr="000E76C7">
        <w:rPr>
          <w:rFonts w:ascii="Times New Roman" w:hAnsi="Times New Roman" w:cs="Times New Roman"/>
        </w:rPr>
        <w:t xml:space="preserve"> Part</w:t>
      </w:r>
      <w:r>
        <w:rPr>
          <w:rFonts w:ascii="Times New Roman" w:hAnsi="Times New Roman" w:cs="Times New Roman"/>
        </w:rPr>
        <w:t>ial Fulfillment</w:t>
      </w:r>
      <w:r w:rsidRPr="000E76C7">
        <w:rPr>
          <w:rFonts w:ascii="Times New Roman" w:hAnsi="Times New Roman" w:cs="Times New Roman"/>
        </w:rPr>
        <w:t xml:space="preserve"> of the Requirements for </w:t>
      </w:r>
      <w:r>
        <w:rPr>
          <w:rFonts w:ascii="Times New Roman" w:hAnsi="Times New Roman" w:cs="Times New Roman"/>
        </w:rPr>
        <w:t>the Degree of Master of Education</w:t>
      </w:r>
    </w:p>
    <w:p w14:paraId="266354B5" w14:textId="77777777" w:rsidR="0015249F" w:rsidRPr="000E76C7" w:rsidRDefault="0015249F" w:rsidP="0015249F">
      <w:pPr>
        <w:spacing w:line="480" w:lineRule="auto"/>
        <w:jc w:val="center"/>
        <w:rPr>
          <w:rFonts w:ascii="Times New Roman" w:hAnsi="Times New Roman" w:cs="Times New Roman"/>
        </w:rPr>
      </w:pPr>
      <w:r>
        <w:rPr>
          <w:rFonts w:ascii="Times New Roman" w:hAnsi="Times New Roman" w:cs="Times New Roman"/>
        </w:rPr>
        <w:t>November 2020</w:t>
      </w:r>
    </w:p>
    <w:p w14:paraId="4BB55D99" w14:textId="77777777" w:rsidR="0015249F" w:rsidRPr="000E76C7" w:rsidRDefault="0015249F" w:rsidP="0015249F">
      <w:pPr>
        <w:spacing w:line="480" w:lineRule="auto"/>
        <w:jc w:val="center"/>
        <w:rPr>
          <w:rFonts w:ascii="Times New Roman" w:hAnsi="Times New Roman" w:cs="Times New Roman"/>
        </w:rPr>
      </w:pPr>
    </w:p>
    <w:p w14:paraId="07D4991E" w14:textId="77777777" w:rsidR="0015249F" w:rsidRPr="000E76C7" w:rsidRDefault="0015249F" w:rsidP="0015249F">
      <w:pPr>
        <w:spacing w:line="480" w:lineRule="auto"/>
        <w:jc w:val="center"/>
        <w:rPr>
          <w:rFonts w:ascii="Times New Roman" w:hAnsi="Times New Roman" w:cs="Times New Roman"/>
        </w:rPr>
      </w:pPr>
      <w:r w:rsidRPr="000E76C7">
        <w:rPr>
          <w:rFonts w:ascii="Times New Roman" w:hAnsi="Times New Roman" w:cs="Times New Roman"/>
        </w:rPr>
        <w:t>Goucher College</w:t>
      </w:r>
    </w:p>
    <w:p w14:paraId="6836C376" w14:textId="2FE7B7EF" w:rsidR="001666F7" w:rsidRDefault="0015249F" w:rsidP="0015249F">
      <w:pPr>
        <w:jc w:val="center"/>
        <w:rPr>
          <w:rFonts w:ascii="Times New Roman" w:hAnsi="Times New Roman" w:cs="Times New Roman"/>
        </w:rPr>
      </w:pPr>
      <w:r w:rsidRPr="000E76C7">
        <w:rPr>
          <w:rFonts w:ascii="Times New Roman" w:hAnsi="Times New Roman" w:cs="Times New Roman"/>
        </w:rPr>
        <w:t>Master</w:t>
      </w:r>
      <w:r>
        <w:rPr>
          <w:rFonts w:ascii="Times New Roman" w:hAnsi="Times New Roman" w:cs="Times New Roman"/>
        </w:rPr>
        <w:t xml:space="preserve"> of</w:t>
      </w:r>
      <w:r w:rsidRPr="000E76C7">
        <w:rPr>
          <w:rFonts w:ascii="Times New Roman" w:hAnsi="Times New Roman" w:cs="Times New Roman"/>
        </w:rPr>
        <w:t xml:space="preserve"> </w:t>
      </w:r>
      <w:r>
        <w:rPr>
          <w:rFonts w:ascii="Times New Roman" w:hAnsi="Times New Roman" w:cs="Times New Roman"/>
        </w:rPr>
        <w:t>Education</w:t>
      </w:r>
    </w:p>
    <w:p w14:paraId="32F0EAAD" w14:textId="77777777" w:rsidR="0015249F" w:rsidRDefault="0015249F" w:rsidP="0015249F">
      <w:pPr>
        <w:jc w:val="center"/>
        <w:sectPr w:rsidR="0015249F" w:rsidSect="004D601E">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titlePg/>
          <w:docGrid w:linePitch="360"/>
        </w:sectPr>
      </w:pPr>
    </w:p>
    <w:p w14:paraId="5F350C19" w14:textId="77777777" w:rsidR="0015249F" w:rsidRPr="007D16DE" w:rsidRDefault="0015249F" w:rsidP="007D16DE">
      <w:pPr>
        <w:spacing w:line="480" w:lineRule="auto"/>
        <w:jc w:val="center"/>
        <w:rPr>
          <w:rFonts w:ascii="Times New Roman" w:hAnsi="Times New Roman" w:cs="Times New Roman"/>
        </w:rPr>
      </w:pPr>
      <w:r w:rsidRPr="007D16DE">
        <w:rPr>
          <w:rFonts w:ascii="Times New Roman" w:hAnsi="Times New Roman" w:cs="Times New Roman"/>
        </w:rPr>
        <w:lastRenderedPageBreak/>
        <w:t>Table of Contents</w:t>
      </w:r>
    </w:p>
    <w:p w14:paraId="111E0F99" w14:textId="70318986" w:rsidR="0015249F" w:rsidRDefault="0015249F" w:rsidP="0015249F">
      <w:pPr>
        <w:tabs>
          <w:tab w:val="right" w:pos="9360"/>
        </w:tabs>
        <w:spacing w:line="480" w:lineRule="auto"/>
        <w:rPr>
          <w:rFonts w:ascii="Times New Roman" w:hAnsi="Times New Roman" w:cs="Times New Roman"/>
        </w:rPr>
      </w:pPr>
      <w:r>
        <w:rPr>
          <w:rFonts w:ascii="Times New Roman" w:hAnsi="Times New Roman" w:cs="Times New Roman"/>
        </w:rPr>
        <w:t>Abstract</w:t>
      </w:r>
      <w:r>
        <w:rPr>
          <w:rFonts w:ascii="Times New Roman" w:hAnsi="Times New Roman" w:cs="Times New Roman"/>
        </w:rPr>
        <w:tab/>
      </w:r>
      <w:r w:rsidR="007D16DE">
        <w:rPr>
          <w:rFonts w:ascii="Times New Roman" w:hAnsi="Times New Roman" w:cs="Times New Roman"/>
        </w:rPr>
        <w:t>i</w:t>
      </w:r>
      <w:r>
        <w:rPr>
          <w:rFonts w:ascii="Times New Roman" w:hAnsi="Times New Roman" w:cs="Times New Roman"/>
        </w:rPr>
        <w:t>ii</w:t>
      </w:r>
    </w:p>
    <w:p w14:paraId="4949255E" w14:textId="77777777" w:rsidR="0015249F" w:rsidRDefault="0015249F" w:rsidP="0015249F">
      <w:pPr>
        <w:tabs>
          <w:tab w:val="right" w:pos="9360"/>
        </w:tabs>
        <w:spacing w:line="480" w:lineRule="auto"/>
        <w:rPr>
          <w:rFonts w:ascii="Times New Roman" w:hAnsi="Times New Roman" w:cs="Times New Roman"/>
        </w:rPr>
      </w:pPr>
      <w:r w:rsidRPr="006B7485">
        <w:rPr>
          <w:rFonts w:ascii="Times New Roman" w:hAnsi="Times New Roman" w:cs="Times New Roman"/>
        </w:rPr>
        <w:t>I.</w:t>
      </w:r>
      <w:r>
        <w:rPr>
          <w:rFonts w:ascii="Times New Roman" w:hAnsi="Times New Roman" w:cs="Times New Roman"/>
        </w:rPr>
        <w:t xml:space="preserve"> </w:t>
      </w:r>
      <w:r w:rsidRPr="006B7485">
        <w:rPr>
          <w:rFonts w:ascii="Times New Roman" w:hAnsi="Times New Roman" w:cs="Times New Roman"/>
        </w:rPr>
        <w:t>Introduction</w:t>
      </w:r>
      <w:r>
        <w:rPr>
          <w:rFonts w:ascii="Times New Roman" w:hAnsi="Times New Roman" w:cs="Times New Roman"/>
        </w:rPr>
        <w:tab/>
        <w:t>1</w:t>
      </w:r>
    </w:p>
    <w:p w14:paraId="162B5740"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Overview</w:t>
      </w:r>
      <w:r>
        <w:rPr>
          <w:rFonts w:ascii="Times New Roman" w:hAnsi="Times New Roman" w:cs="Times New Roman"/>
        </w:rPr>
        <w:tab/>
        <w:t>1</w:t>
      </w:r>
    </w:p>
    <w:p w14:paraId="17BEEC66"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Statement of the Problem</w:t>
      </w:r>
      <w:r>
        <w:rPr>
          <w:rFonts w:ascii="Times New Roman" w:hAnsi="Times New Roman" w:cs="Times New Roman"/>
        </w:rPr>
        <w:tab/>
        <w:t>2</w:t>
      </w:r>
    </w:p>
    <w:p w14:paraId="127FB6BC"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Hypothesis</w:t>
      </w:r>
      <w:r>
        <w:rPr>
          <w:rFonts w:ascii="Times New Roman" w:hAnsi="Times New Roman" w:cs="Times New Roman"/>
        </w:rPr>
        <w:tab/>
        <w:t>2</w:t>
      </w:r>
    </w:p>
    <w:p w14:paraId="48920E2F"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Operational Definitions</w:t>
      </w:r>
      <w:r>
        <w:rPr>
          <w:rFonts w:ascii="Times New Roman" w:hAnsi="Times New Roman" w:cs="Times New Roman"/>
        </w:rPr>
        <w:tab/>
        <w:t>2</w:t>
      </w:r>
    </w:p>
    <w:p w14:paraId="2636EA48"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II. Review of the Literature</w:t>
      </w:r>
      <w:r>
        <w:rPr>
          <w:rFonts w:ascii="Times New Roman" w:hAnsi="Times New Roman" w:cs="Times New Roman"/>
        </w:rPr>
        <w:tab/>
        <w:t>4</w:t>
      </w:r>
    </w:p>
    <w:p w14:paraId="23C69164"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What are the Influences</w:t>
      </w:r>
      <w:r>
        <w:rPr>
          <w:rFonts w:ascii="Times New Roman" w:hAnsi="Times New Roman" w:cs="Times New Roman"/>
        </w:rPr>
        <w:tab/>
        <w:t>4</w:t>
      </w:r>
    </w:p>
    <w:p w14:paraId="13C47CE0"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Why is this Important</w:t>
      </w:r>
      <w:r>
        <w:rPr>
          <w:rFonts w:ascii="Times New Roman" w:hAnsi="Times New Roman" w:cs="Times New Roman"/>
        </w:rPr>
        <w:tab/>
        <w:t>5</w:t>
      </w:r>
    </w:p>
    <w:p w14:paraId="73F76527"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What Problems are Addressed in the Literature</w:t>
      </w:r>
      <w:r>
        <w:rPr>
          <w:rFonts w:ascii="Times New Roman" w:hAnsi="Times New Roman" w:cs="Times New Roman"/>
        </w:rPr>
        <w:tab/>
        <w:t>7</w:t>
      </w:r>
    </w:p>
    <w:p w14:paraId="74F089D1" w14:textId="77777777" w:rsidR="0015249F" w:rsidRDefault="0015249F" w:rsidP="0015249F">
      <w:pPr>
        <w:tabs>
          <w:tab w:val="left" w:pos="720"/>
          <w:tab w:val="left" w:pos="1440"/>
          <w:tab w:val="right" w:pos="9360"/>
        </w:tabs>
        <w:spacing w:line="480" w:lineRule="auto"/>
        <w:rPr>
          <w:rFonts w:ascii="Times New Roman" w:hAnsi="Times New Roman" w:cs="Times New Roman"/>
        </w:rPr>
      </w:pPr>
      <w:r>
        <w:rPr>
          <w:rFonts w:ascii="Times New Roman" w:hAnsi="Times New Roman" w:cs="Times New Roman"/>
        </w:rPr>
        <w:tab/>
        <w:t>What are the Current Recommendations to Limit Influence</w:t>
      </w:r>
      <w:r>
        <w:rPr>
          <w:rFonts w:ascii="Times New Roman" w:hAnsi="Times New Roman" w:cs="Times New Roman"/>
        </w:rPr>
        <w:tab/>
      </w:r>
      <w:proofErr w:type="gramStart"/>
      <w:r>
        <w:rPr>
          <w:rFonts w:ascii="Times New Roman" w:hAnsi="Times New Roman" w:cs="Times New Roman"/>
        </w:rPr>
        <w:t>8</w:t>
      </w:r>
      <w:proofErr w:type="gramEnd"/>
    </w:p>
    <w:p w14:paraId="4AE4127B"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III. Methods</w:t>
      </w:r>
      <w:r>
        <w:rPr>
          <w:rFonts w:ascii="Times New Roman" w:hAnsi="Times New Roman" w:cs="Times New Roman"/>
        </w:rPr>
        <w:tab/>
        <w:t>10</w:t>
      </w:r>
    </w:p>
    <w:p w14:paraId="2AA5E6C1"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Design</w:t>
      </w:r>
      <w:r>
        <w:rPr>
          <w:rFonts w:ascii="Times New Roman" w:hAnsi="Times New Roman" w:cs="Times New Roman"/>
        </w:rPr>
        <w:tab/>
        <w:t>10</w:t>
      </w:r>
    </w:p>
    <w:p w14:paraId="39924D6F"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Participants</w:t>
      </w:r>
      <w:r>
        <w:rPr>
          <w:rFonts w:ascii="Times New Roman" w:hAnsi="Times New Roman" w:cs="Times New Roman"/>
        </w:rPr>
        <w:tab/>
        <w:t>10</w:t>
      </w:r>
    </w:p>
    <w:p w14:paraId="3CB17490"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Instrument</w:t>
      </w:r>
      <w:r>
        <w:rPr>
          <w:rFonts w:ascii="Times New Roman" w:hAnsi="Times New Roman" w:cs="Times New Roman"/>
        </w:rPr>
        <w:tab/>
        <w:t>10</w:t>
      </w:r>
    </w:p>
    <w:p w14:paraId="7ED19EF6"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Procedure</w:t>
      </w:r>
      <w:r>
        <w:rPr>
          <w:rFonts w:ascii="Times New Roman" w:hAnsi="Times New Roman" w:cs="Times New Roman"/>
        </w:rPr>
        <w:tab/>
        <w:t>11</w:t>
      </w:r>
    </w:p>
    <w:p w14:paraId="4ACC3DBA"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IV. Results</w:t>
      </w:r>
      <w:r>
        <w:rPr>
          <w:rFonts w:ascii="Times New Roman" w:hAnsi="Times New Roman" w:cs="Times New Roman"/>
        </w:rPr>
        <w:tab/>
        <w:t>12</w:t>
      </w:r>
    </w:p>
    <w:p w14:paraId="1868D3E0"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Question One</w:t>
      </w:r>
      <w:r>
        <w:rPr>
          <w:rFonts w:ascii="Times New Roman" w:hAnsi="Times New Roman" w:cs="Times New Roman"/>
        </w:rPr>
        <w:tab/>
        <w:t>12</w:t>
      </w:r>
    </w:p>
    <w:p w14:paraId="089500E9"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Question Two</w:t>
      </w:r>
      <w:r>
        <w:rPr>
          <w:rFonts w:ascii="Times New Roman" w:hAnsi="Times New Roman" w:cs="Times New Roman"/>
        </w:rPr>
        <w:tab/>
        <w:t>12</w:t>
      </w:r>
    </w:p>
    <w:p w14:paraId="57509787"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Question Three</w:t>
      </w:r>
      <w:r>
        <w:rPr>
          <w:rFonts w:ascii="Times New Roman" w:hAnsi="Times New Roman" w:cs="Times New Roman"/>
        </w:rPr>
        <w:tab/>
        <w:t>13</w:t>
      </w:r>
    </w:p>
    <w:p w14:paraId="49D1E850"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V. Discussion</w:t>
      </w:r>
      <w:r>
        <w:rPr>
          <w:rFonts w:ascii="Times New Roman" w:hAnsi="Times New Roman" w:cs="Times New Roman"/>
        </w:rPr>
        <w:tab/>
        <w:t>15</w:t>
      </w:r>
    </w:p>
    <w:p w14:paraId="14CA2FD7"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Implications of Results</w:t>
      </w:r>
      <w:r>
        <w:rPr>
          <w:rFonts w:ascii="Times New Roman" w:hAnsi="Times New Roman" w:cs="Times New Roman"/>
        </w:rPr>
        <w:tab/>
        <w:t>15</w:t>
      </w:r>
    </w:p>
    <w:p w14:paraId="2B99F85D"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lastRenderedPageBreak/>
        <w:tab/>
        <w:t>Threats to validity</w:t>
      </w:r>
      <w:r>
        <w:rPr>
          <w:rFonts w:ascii="Times New Roman" w:hAnsi="Times New Roman" w:cs="Times New Roman"/>
        </w:rPr>
        <w:tab/>
        <w:t>16</w:t>
      </w:r>
    </w:p>
    <w:p w14:paraId="4CD9D689"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Existing Literature</w:t>
      </w:r>
      <w:r>
        <w:rPr>
          <w:rFonts w:ascii="Times New Roman" w:hAnsi="Times New Roman" w:cs="Times New Roman"/>
        </w:rPr>
        <w:tab/>
        <w:t>17</w:t>
      </w:r>
    </w:p>
    <w:p w14:paraId="5C081BF0"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Implications for Future Research</w:t>
      </w:r>
      <w:r>
        <w:rPr>
          <w:rFonts w:ascii="Times New Roman" w:hAnsi="Times New Roman" w:cs="Times New Roman"/>
        </w:rPr>
        <w:tab/>
        <w:t>17</w:t>
      </w:r>
    </w:p>
    <w:p w14:paraId="3E249BAE"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b/>
        <w:t>Conclusions</w:t>
      </w:r>
      <w:r>
        <w:rPr>
          <w:rFonts w:ascii="Times New Roman" w:hAnsi="Times New Roman" w:cs="Times New Roman"/>
        </w:rPr>
        <w:tab/>
        <w:t>18</w:t>
      </w:r>
    </w:p>
    <w:p w14:paraId="1D7545B8"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References</w:t>
      </w:r>
      <w:r>
        <w:rPr>
          <w:rFonts w:ascii="Times New Roman" w:hAnsi="Times New Roman" w:cs="Times New Roman"/>
        </w:rPr>
        <w:tab/>
        <w:t>19</w:t>
      </w:r>
    </w:p>
    <w:p w14:paraId="37005FB6" w14:textId="77777777" w:rsidR="0015249F" w:rsidRDefault="0015249F" w:rsidP="0015249F">
      <w:pPr>
        <w:tabs>
          <w:tab w:val="left" w:pos="720"/>
          <w:tab w:val="right" w:pos="9360"/>
        </w:tabs>
        <w:spacing w:line="480" w:lineRule="auto"/>
        <w:rPr>
          <w:rFonts w:ascii="Times New Roman" w:hAnsi="Times New Roman" w:cs="Times New Roman"/>
        </w:rPr>
      </w:pPr>
      <w:r>
        <w:rPr>
          <w:rFonts w:ascii="Times New Roman" w:hAnsi="Times New Roman" w:cs="Times New Roman"/>
        </w:rPr>
        <w:t>Appendix A</w:t>
      </w:r>
      <w:r>
        <w:rPr>
          <w:rFonts w:ascii="Times New Roman" w:hAnsi="Times New Roman" w:cs="Times New Roman"/>
        </w:rPr>
        <w:tab/>
        <w:t>21</w:t>
      </w:r>
    </w:p>
    <w:p w14:paraId="2464A7FA" w14:textId="77777777" w:rsidR="0015249F" w:rsidRPr="006B7485" w:rsidRDefault="0015249F" w:rsidP="0015249F">
      <w:pPr>
        <w:tabs>
          <w:tab w:val="left" w:pos="720"/>
          <w:tab w:val="right" w:pos="9360"/>
        </w:tabs>
        <w:spacing w:line="480" w:lineRule="auto"/>
        <w:rPr>
          <w:rFonts w:ascii="Times New Roman" w:hAnsi="Times New Roman" w:cs="Times New Roman"/>
        </w:rPr>
      </w:pPr>
      <w:r w:rsidRPr="005C2AFB">
        <w:rPr>
          <w:rFonts w:ascii="Times New Roman" w:hAnsi="Times New Roman" w:cs="Times New Roman"/>
        </w:rPr>
        <w:t>Appendix B</w:t>
      </w:r>
      <w:r w:rsidRPr="005C2AFB">
        <w:rPr>
          <w:rFonts w:ascii="Times New Roman" w:hAnsi="Times New Roman" w:cs="Times New Roman"/>
        </w:rPr>
        <w:tab/>
        <w:t>27</w:t>
      </w:r>
    </w:p>
    <w:p w14:paraId="448CFA03" w14:textId="51B7977A" w:rsidR="007D16DE" w:rsidRDefault="007D16DE" w:rsidP="0015249F">
      <w:pPr>
        <w:spacing w:line="480" w:lineRule="auto"/>
        <w:jc w:val="center"/>
        <w:rPr>
          <w:rFonts w:ascii="Times New Roman" w:hAnsi="Times New Roman" w:cs="Times New Roman"/>
          <w:b/>
          <w:bCs/>
        </w:rPr>
      </w:pPr>
      <w:r>
        <w:rPr>
          <w:rFonts w:ascii="Times New Roman" w:hAnsi="Times New Roman" w:cs="Times New Roman"/>
          <w:b/>
          <w:bCs/>
        </w:rPr>
        <w:br w:type="page"/>
      </w:r>
    </w:p>
    <w:p w14:paraId="0B3AF765" w14:textId="77777777" w:rsidR="0015249F" w:rsidRDefault="0015249F" w:rsidP="0015249F">
      <w:pPr>
        <w:spacing w:line="480" w:lineRule="auto"/>
        <w:jc w:val="center"/>
        <w:rPr>
          <w:rFonts w:ascii="Times New Roman" w:hAnsi="Times New Roman" w:cs="Times New Roman"/>
          <w:b/>
          <w:bCs/>
        </w:rPr>
      </w:pPr>
    </w:p>
    <w:p w14:paraId="6F6016E9" w14:textId="77777777" w:rsidR="0015249F" w:rsidRPr="007D16DE" w:rsidRDefault="0015249F" w:rsidP="0015249F">
      <w:pPr>
        <w:spacing w:line="480" w:lineRule="auto"/>
        <w:jc w:val="center"/>
        <w:rPr>
          <w:rFonts w:ascii="Times New Roman" w:hAnsi="Times New Roman" w:cs="Times New Roman"/>
        </w:rPr>
      </w:pPr>
      <w:r w:rsidRPr="007D16DE">
        <w:rPr>
          <w:rFonts w:ascii="Times New Roman" w:hAnsi="Times New Roman" w:cs="Times New Roman"/>
        </w:rPr>
        <w:t>Abstract</w:t>
      </w:r>
    </w:p>
    <w:p w14:paraId="545BCFF8" w14:textId="77777777" w:rsidR="0015249F" w:rsidRPr="003D671D" w:rsidRDefault="0015249F" w:rsidP="0015249F">
      <w:pPr>
        <w:spacing w:line="480" w:lineRule="auto"/>
        <w:rPr>
          <w:rFonts w:ascii="Times New Roman" w:hAnsi="Times New Roman" w:cs="Times New Roman"/>
        </w:rPr>
      </w:pPr>
      <w:r w:rsidRPr="662DD0C6">
        <w:rPr>
          <w:rFonts w:ascii="Times New Roman" w:hAnsi="Times New Roman" w:cs="Times New Roman"/>
        </w:rPr>
        <w:t>The purpose of this study was</w:t>
      </w:r>
      <w:r>
        <w:rPr>
          <w:rFonts w:ascii="Times New Roman" w:hAnsi="Times New Roman" w:cs="Times New Roman"/>
        </w:rPr>
        <w:t xml:space="preserve"> to conduct a pilot assessment of a questionnaire that will be used in a future study to assess the influence on athletic trainers regarding the medical decision-making process for returning athletes to play</w:t>
      </w:r>
      <w:r w:rsidRPr="662DD0C6">
        <w:rPr>
          <w:rFonts w:ascii="Times New Roman" w:hAnsi="Times New Roman" w:cs="Times New Roman"/>
        </w:rPr>
        <w:t xml:space="preserve">. The study involved the use of a questionnaire, which underwent a peer-review to assess its validity, specifically designed for athletic trainers working at NCAA member institutions from all divisions. This study found that the questionnaire requires adjustments and clarifications before use as an instrument in a full review. Additionally, a small number of athletic trainers answered the questionnaire revealing influence from coaches and athletic administrators in the delivery of healthcare services to student-athletes. Further research is necessary to </w:t>
      </w:r>
      <w:r>
        <w:rPr>
          <w:rFonts w:ascii="Times New Roman" w:hAnsi="Times New Roman" w:cs="Times New Roman"/>
        </w:rPr>
        <w:t>utilize</w:t>
      </w:r>
      <w:r w:rsidRPr="662DD0C6">
        <w:rPr>
          <w:rFonts w:ascii="Times New Roman" w:hAnsi="Times New Roman" w:cs="Times New Roman"/>
        </w:rPr>
        <w:t xml:space="preserve"> the results of this</w:t>
      </w:r>
      <w:r>
        <w:rPr>
          <w:rFonts w:ascii="Times New Roman" w:hAnsi="Times New Roman" w:cs="Times New Roman"/>
        </w:rPr>
        <w:t xml:space="preserve"> pilot</w:t>
      </w:r>
      <w:r w:rsidRPr="662DD0C6">
        <w:rPr>
          <w:rFonts w:ascii="Times New Roman" w:hAnsi="Times New Roman" w:cs="Times New Roman"/>
        </w:rPr>
        <w:t xml:space="preserve"> study</w:t>
      </w:r>
      <w:r>
        <w:rPr>
          <w:rFonts w:ascii="Times New Roman" w:hAnsi="Times New Roman" w:cs="Times New Roman"/>
        </w:rPr>
        <w:t xml:space="preserve"> in future research</w:t>
      </w:r>
      <w:r w:rsidRPr="662DD0C6">
        <w:rPr>
          <w:rFonts w:ascii="Times New Roman" w:hAnsi="Times New Roman" w:cs="Times New Roman"/>
        </w:rPr>
        <w:t>.</w:t>
      </w:r>
    </w:p>
    <w:p w14:paraId="607F206C" w14:textId="77777777" w:rsidR="0015249F" w:rsidRDefault="0015249F" w:rsidP="0015249F">
      <w:pPr>
        <w:jc w:val="center"/>
        <w:sectPr w:rsidR="0015249F" w:rsidSect="004D601E">
          <w:pgSz w:w="12240" w:h="15840"/>
          <w:pgMar w:top="1440" w:right="1440" w:bottom="1440" w:left="1440" w:header="720" w:footer="720" w:gutter="0"/>
          <w:pgNumType w:fmt="lowerRoman" w:start="1"/>
          <w:cols w:space="720"/>
          <w:docGrid w:linePitch="360"/>
        </w:sectPr>
      </w:pPr>
    </w:p>
    <w:p w14:paraId="5A2F6A86" w14:textId="77777777" w:rsidR="0015249F" w:rsidRDefault="0015249F" w:rsidP="0015249F">
      <w:pPr>
        <w:spacing w:line="480" w:lineRule="auto"/>
        <w:jc w:val="center"/>
        <w:rPr>
          <w:rFonts w:ascii="Times New Roman" w:hAnsi="Times New Roman" w:cs="Times New Roman"/>
          <w:b/>
          <w:bCs/>
        </w:rPr>
      </w:pPr>
      <w:r w:rsidRPr="23C429E4">
        <w:rPr>
          <w:rFonts w:ascii="Times New Roman" w:hAnsi="Times New Roman" w:cs="Times New Roman"/>
          <w:b/>
          <w:bCs/>
        </w:rPr>
        <w:lastRenderedPageBreak/>
        <w:t>CHAPTER I</w:t>
      </w:r>
    </w:p>
    <w:p w14:paraId="6816857F" w14:textId="77777777" w:rsidR="0015249F" w:rsidRDefault="0015249F" w:rsidP="0015249F">
      <w:pPr>
        <w:spacing w:line="480" w:lineRule="auto"/>
        <w:jc w:val="center"/>
        <w:rPr>
          <w:rFonts w:ascii="Times New Roman" w:hAnsi="Times New Roman" w:cs="Times New Roman"/>
          <w:b/>
          <w:bCs/>
        </w:rPr>
      </w:pPr>
      <w:r>
        <w:rPr>
          <w:rFonts w:ascii="Times New Roman" w:hAnsi="Times New Roman" w:cs="Times New Roman"/>
          <w:b/>
          <w:bCs/>
        </w:rPr>
        <w:t>INTRODUCTION</w:t>
      </w:r>
    </w:p>
    <w:p w14:paraId="430C4BC7" w14:textId="77777777" w:rsidR="0015249F" w:rsidRDefault="0015249F" w:rsidP="0015249F">
      <w:pPr>
        <w:spacing w:line="480" w:lineRule="auto"/>
        <w:jc w:val="center"/>
        <w:rPr>
          <w:rFonts w:ascii="Times New Roman" w:hAnsi="Times New Roman" w:cs="Times New Roman"/>
          <w:b/>
          <w:bCs/>
        </w:rPr>
      </w:pPr>
      <w:r>
        <w:rPr>
          <w:rFonts w:ascii="Times New Roman" w:hAnsi="Times New Roman" w:cs="Times New Roman"/>
          <w:b/>
          <w:bCs/>
        </w:rPr>
        <w:t>Overview</w:t>
      </w:r>
    </w:p>
    <w:p w14:paraId="49C3E7AF" w14:textId="77777777" w:rsidR="0015249F" w:rsidRDefault="0015249F" w:rsidP="0015249F">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 xml:space="preserve">Athletic trainers are part of a sports medicine team who provide healthcare services to athletes and active populations. They have knowledge and skills in orthopedic prevention, evaluation, treatment, and rehabilitation, in addition to emergency management of injuries and medical conditions, including concussions. Athletic trainers are certified nationally, and the profession is regulated in nearly all 50 states; a physician must provide oversight for an athletic trainer to practice. </w:t>
      </w:r>
    </w:p>
    <w:p w14:paraId="7B9C0EF8" w14:textId="77777777" w:rsidR="0015249F" w:rsidRDefault="0015249F" w:rsidP="0015249F">
      <w:pPr>
        <w:spacing w:line="480" w:lineRule="auto"/>
        <w:rPr>
          <w:rFonts w:ascii="Times New Roman" w:hAnsi="Times New Roman" w:cs="Times New Roman"/>
        </w:rPr>
      </w:pPr>
      <w:r>
        <w:rPr>
          <w:rFonts w:ascii="Times New Roman" w:hAnsi="Times New Roman" w:cs="Times New Roman"/>
        </w:rPr>
        <w:tab/>
        <w:t xml:space="preserve">Athletic trainers work in a variety of settings including but not limited to high schools, collegiate sports, industry, and the military. They are highly trained and qualified healthcare providers who are called to ethical practice by the Board of Certification, the organization responsible for national certification of the profession. Team physicians, who oversee athletic trainers, often work in orthopedic medicine, meaning their skill set is specific to the athletic population they oversee. </w:t>
      </w:r>
    </w:p>
    <w:p w14:paraId="678820A4" w14:textId="652D4D03" w:rsidR="0015249F" w:rsidRDefault="0015249F" w:rsidP="0015249F">
      <w:pPr>
        <w:spacing w:line="480" w:lineRule="auto"/>
        <w:ind w:firstLine="270"/>
        <w:rPr>
          <w:rFonts w:ascii="Times New Roman" w:hAnsi="Times New Roman" w:cs="Times New Roman"/>
        </w:rPr>
      </w:pPr>
      <w:r>
        <w:rPr>
          <w:rFonts w:ascii="Times New Roman" w:hAnsi="Times New Roman" w:cs="Times New Roman"/>
        </w:rPr>
        <w:tab/>
        <w:t>According to a briefing document from the Committee on Competitive Safeguards and Medical Aspects of Sports (CSMAS) (2017) the National Collegiate Athletic Association (NCAA) adopted independent medical care legislation in the Fall of 2016 for all Division I member institutions. The same legislation was adopted in August 2017 for all Division II and III member institutions. The purpose of this legislation is to limit external influence on the sports medicine team responsible for medical management and return-to-play decisions. The legislation requires all NCAA member institutions to 1) develop an administrative reporting structure that ensures “unchallengeable autonomous authority” of athletic trainers and team physicians, and 2)</w:t>
      </w:r>
      <w:r>
        <w:rPr>
          <w:rFonts w:ascii="Times New Roman" w:hAnsi="Times New Roman" w:cs="Times New Roman"/>
        </w:rPr>
        <w:br w:type="page"/>
      </w:r>
    </w:p>
    <w:p w14:paraId="65ED2712" w14:textId="3AF315CA" w:rsidR="0015249F" w:rsidRDefault="0015249F" w:rsidP="0015249F">
      <w:pPr>
        <w:spacing w:line="480" w:lineRule="auto"/>
        <w:rPr>
          <w:rFonts w:ascii="Times New Roman" w:hAnsi="Times New Roman" w:cs="Times New Roman"/>
        </w:rPr>
      </w:pPr>
      <w:r>
        <w:rPr>
          <w:rFonts w:ascii="Times New Roman" w:hAnsi="Times New Roman" w:cs="Times New Roman"/>
        </w:rPr>
        <w:lastRenderedPageBreak/>
        <w:t xml:space="preserve">designate an athletics health care administrator with responsibility to oversee the institution’s delivery and administration of athletic health care (Committee on Competitive Safeguards and Medical Aspects of Sports [CSMAS], 2017, p. 2). This legislation limits a coach’s or an athletic administrator’s authority in the medical decision-making process for student-athletes. Additionally, a coach or other athletic administrator does not have the sole authority to hire, reprimand, or terminate a member of the sports medicine team. </w:t>
      </w:r>
    </w:p>
    <w:p w14:paraId="5600D546" w14:textId="77777777" w:rsidR="0015249F" w:rsidRDefault="0015249F" w:rsidP="0015249F">
      <w:pPr>
        <w:spacing w:line="480" w:lineRule="auto"/>
        <w:jc w:val="center"/>
        <w:rPr>
          <w:rFonts w:ascii="Times New Roman" w:hAnsi="Times New Roman" w:cs="Times New Roman"/>
          <w:b/>
          <w:bCs/>
        </w:rPr>
      </w:pPr>
      <w:r>
        <w:rPr>
          <w:rFonts w:ascii="Times New Roman" w:hAnsi="Times New Roman" w:cs="Times New Roman"/>
          <w:b/>
          <w:bCs/>
        </w:rPr>
        <w:t>Statement of the Problem</w:t>
      </w:r>
    </w:p>
    <w:p w14:paraId="7902C24E" w14:textId="77777777" w:rsidR="0015249F" w:rsidRPr="00C85A7D" w:rsidRDefault="0015249F" w:rsidP="0015249F">
      <w:pPr>
        <w:spacing w:line="480" w:lineRule="auto"/>
        <w:rPr>
          <w:rFonts w:ascii="Times New Roman" w:hAnsi="Times New Roman" w:cs="Times New Roman"/>
        </w:rPr>
      </w:pPr>
      <w:r>
        <w:rPr>
          <w:rFonts w:ascii="Times New Roman" w:hAnsi="Times New Roman" w:cs="Times New Roman"/>
        </w:rPr>
        <w:tab/>
        <w:t>The purpose of this study is to pilot a questionnaire as to its validity and understandability by a peer group of athletic trainers and then use the revised instrument to assess whether a coach or athletic administrator influence the medical management and return-to-play decision made by athletic trainers.</w:t>
      </w:r>
    </w:p>
    <w:p w14:paraId="79E52F68" w14:textId="77777777" w:rsidR="0015249F" w:rsidRDefault="0015249F" w:rsidP="0015249F">
      <w:pPr>
        <w:spacing w:line="480" w:lineRule="auto"/>
        <w:jc w:val="center"/>
        <w:rPr>
          <w:rFonts w:ascii="Times New Roman" w:hAnsi="Times New Roman" w:cs="Times New Roman"/>
          <w:b/>
          <w:bCs/>
        </w:rPr>
      </w:pPr>
      <w:r>
        <w:rPr>
          <w:rFonts w:ascii="Times New Roman" w:hAnsi="Times New Roman" w:cs="Times New Roman"/>
          <w:b/>
          <w:bCs/>
        </w:rPr>
        <w:t>Hypothesis</w:t>
      </w:r>
    </w:p>
    <w:p w14:paraId="68589965" w14:textId="77777777" w:rsidR="0015249F" w:rsidRPr="00513C8D" w:rsidRDefault="0015249F" w:rsidP="0015249F">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The study is a descriptive survey; and in the case of a pilot examination of the instrument, there is no null hypothesis.</w:t>
      </w:r>
    </w:p>
    <w:p w14:paraId="2A01B832" w14:textId="77777777" w:rsidR="0015249F" w:rsidRDefault="0015249F" w:rsidP="0015249F">
      <w:pPr>
        <w:spacing w:line="480" w:lineRule="auto"/>
        <w:jc w:val="center"/>
        <w:rPr>
          <w:rFonts w:ascii="Times New Roman" w:hAnsi="Times New Roman" w:cs="Times New Roman"/>
          <w:b/>
          <w:bCs/>
        </w:rPr>
      </w:pPr>
      <w:r>
        <w:rPr>
          <w:rFonts w:ascii="Times New Roman" w:hAnsi="Times New Roman" w:cs="Times New Roman"/>
          <w:b/>
          <w:bCs/>
        </w:rPr>
        <w:t>Operational Definitions</w:t>
      </w:r>
    </w:p>
    <w:p w14:paraId="1F041D59" w14:textId="48FE502A" w:rsidR="0015249F" w:rsidRPr="00AB71C2"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For the purpose of this study, the term </w:t>
      </w:r>
      <w:r w:rsidRPr="000E76C7">
        <w:rPr>
          <w:rFonts w:ascii="Times New Roman" w:hAnsi="Times New Roman" w:cs="Times New Roman"/>
          <w:i/>
          <w:iCs/>
        </w:rPr>
        <w:t>athlete</w:t>
      </w:r>
      <w:r w:rsidRPr="000E76C7">
        <w:rPr>
          <w:rFonts w:ascii="Times New Roman" w:hAnsi="Times New Roman" w:cs="Times New Roman"/>
        </w:rPr>
        <w:t xml:space="preserve"> </w:t>
      </w:r>
      <w:r w:rsidRPr="355FF70D">
        <w:rPr>
          <w:rFonts w:ascii="Times New Roman" w:hAnsi="Times New Roman" w:cs="Times New Roman"/>
        </w:rPr>
        <w:t xml:space="preserve">refers to a registered college student who plays at least one varsity sport in the NCAA. No athlete will directly participate in this study. </w:t>
      </w:r>
    </w:p>
    <w:p w14:paraId="7BE6A83C" w14:textId="0BAF95B2" w:rsidR="0015249F" w:rsidRPr="00324DFE" w:rsidRDefault="0015249F" w:rsidP="0015249F">
      <w:pPr>
        <w:spacing w:line="480" w:lineRule="auto"/>
        <w:ind w:firstLine="720"/>
        <w:rPr>
          <w:rFonts w:ascii="Times New Roman" w:hAnsi="Times New Roman" w:cs="Times New Roman"/>
        </w:rPr>
      </w:pPr>
      <w:r w:rsidRPr="23C429E4">
        <w:rPr>
          <w:rFonts w:ascii="Times New Roman" w:hAnsi="Times New Roman" w:cs="Times New Roman"/>
        </w:rPr>
        <w:t xml:space="preserve">The term </w:t>
      </w:r>
      <w:r w:rsidRPr="000E76C7">
        <w:rPr>
          <w:rFonts w:ascii="Times New Roman" w:hAnsi="Times New Roman" w:cs="Times New Roman"/>
          <w:i/>
          <w:iCs/>
        </w:rPr>
        <w:t>athletic administrator</w:t>
      </w:r>
      <w:r w:rsidRPr="000E76C7">
        <w:rPr>
          <w:rFonts w:ascii="Times New Roman" w:hAnsi="Times New Roman" w:cs="Times New Roman"/>
        </w:rPr>
        <w:t xml:space="preserve"> </w:t>
      </w:r>
      <w:r w:rsidRPr="23C429E4">
        <w:rPr>
          <w:rFonts w:ascii="Times New Roman" w:hAnsi="Times New Roman" w:cs="Times New Roman"/>
        </w:rPr>
        <w:t>refers to an employee of an NCAA member institution who has responsibility for oversight, administration, implementation, and supervision of all aspects of the institution’s athletic program. No athletic administrators will directly participate in this study</w:t>
      </w:r>
      <w:r>
        <w:rPr>
          <w:rFonts w:ascii="Times New Roman" w:hAnsi="Times New Roman" w:cs="Times New Roman"/>
        </w:rPr>
        <w:t>.</w:t>
      </w:r>
    </w:p>
    <w:p w14:paraId="350F9A6E" w14:textId="47A2C917" w:rsidR="0015249F"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The term </w:t>
      </w:r>
      <w:r w:rsidRPr="000E76C7">
        <w:rPr>
          <w:rFonts w:ascii="Times New Roman" w:hAnsi="Times New Roman" w:cs="Times New Roman"/>
          <w:i/>
          <w:iCs/>
        </w:rPr>
        <w:t>athletic trainer</w:t>
      </w:r>
      <w:r w:rsidRPr="000E76C7">
        <w:rPr>
          <w:rFonts w:ascii="Times New Roman" w:hAnsi="Times New Roman" w:cs="Times New Roman"/>
        </w:rPr>
        <w:t xml:space="preserve"> </w:t>
      </w:r>
      <w:r w:rsidRPr="355FF70D">
        <w:rPr>
          <w:rFonts w:ascii="Times New Roman" w:hAnsi="Times New Roman" w:cs="Times New Roman"/>
        </w:rPr>
        <w:t>refers to a Board of Certification certified health care professional and member of the sports medicine team responsible for the safety and</w:t>
      </w:r>
      <w:r>
        <w:rPr>
          <w:rFonts w:ascii="Times New Roman" w:hAnsi="Times New Roman" w:cs="Times New Roman"/>
        </w:rPr>
        <w:t xml:space="preserve"> </w:t>
      </w:r>
      <w:r>
        <w:rPr>
          <w:rFonts w:ascii="Times New Roman" w:hAnsi="Times New Roman" w:cs="Times New Roman"/>
        </w:rPr>
        <w:br w:type="page"/>
      </w:r>
    </w:p>
    <w:p w14:paraId="50BA7468" w14:textId="6CE5EA9D" w:rsidR="0015249F" w:rsidRDefault="0015249F" w:rsidP="0015249F">
      <w:pPr>
        <w:spacing w:line="480" w:lineRule="auto"/>
        <w:rPr>
          <w:rFonts w:ascii="Times New Roman" w:hAnsi="Times New Roman" w:cs="Times New Roman"/>
        </w:rPr>
      </w:pPr>
      <w:r w:rsidRPr="355FF70D">
        <w:rPr>
          <w:rFonts w:ascii="Times New Roman" w:hAnsi="Times New Roman" w:cs="Times New Roman"/>
        </w:rPr>
        <w:lastRenderedPageBreak/>
        <w:t xml:space="preserve"> care of an athlete</w:t>
      </w:r>
      <w:r>
        <w:rPr>
          <w:rFonts w:ascii="Times New Roman" w:hAnsi="Times New Roman" w:cs="Times New Roman"/>
        </w:rPr>
        <w:t xml:space="preserve">. </w:t>
      </w:r>
      <w:r w:rsidRPr="355FF70D">
        <w:rPr>
          <w:rFonts w:ascii="Times New Roman" w:hAnsi="Times New Roman" w:cs="Times New Roman"/>
        </w:rPr>
        <w:t>Athletic trainers who will participate in this study work at an NCAA member institution on or after August 2016 (Division I institutions) or on or after August 2017 (Division II and III institution</w:t>
      </w:r>
      <w:r>
        <w:rPr>
          <w:rFonts w:ascii="Times New Roman" w:hAnsi="Times New Roman" w:cs="Times New Roman"/>
        </w:rPr>
        <w:t>)</w:t>
      </w:r>
    </w:p>
    <w:p w14:paraId="1C109AE4" w14:textId="3DD62FD9" w:rsidR="0015249F" w:rsidRPr="005D40E1"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The term </w:t>
      </w:r>
      <w:r w:rsidRPr="00747779">
        <w:rPr>
          <w:rFonts w:ascii="Times New Roman" w:hAnsi="Times New Roman" w:cs="Times New Roman"/>
          <w:i/>
          <w:iCs/>
        </w:rPr>
        <w:t>coach</w:t>
      </w:r>
      <w:r w:rsidRPr="00747779">
        <w:rPr>
          <w:rFonts w:ascii="Times New Roman" w:hAnsi="Times New Roman" w:cs="Times New Roman"/>
        </w:rPr>
        <w:t xml:space="preserve"> </w:t>
      </w:r>
      <w:r w:rsidRPr="355FF70D">
        <w:rPr>
          <w:rFonts w:ascii="Times New Roman" w:hAnsi="Times New Roman" w:cs="Times New Roman"/>
        </w:rPr>
        <w:t>refers to anyone with the responsibility of instructing and directing athletes during practice, competition, or other athletic sanctioned event, for their designated sport. No coaches will directly participate in this study.</w:t>
      </w:r>
    </w:p>
    <w:p w14:paraId="4412DFE4" w14:textId="742ED3C4" w:rsidR="0015249F" w:rsidRPr="003044BB"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The term </w:t>
      </w:r>
      <w:r w:rsidRPr="00747779">
        <w:rPr>
          <w:rFonts w:ascii="Times New Roman" w:hAnsi="Times New Roman" w:cs="Times New Roman"/>
          <w:i/>
          <w:iCs/>
        </w:rPr>
        <w:t>influence</w:t>
      </w:r>
      <w:r w:rsidRPr="355FF70D">
        <w:rPr>
          <w:rFonts w:ascii="Times New Roman" w:hAnsi="Times New Roman" w:cs="Times New Roman"/>
          <w:b/>
          <w:bCs/>
        </w:rPr>
        <w:t xml:space="preserve"> </w:t>
      </w:r>
      <w:r w:rsidRPr="355FF70D">
        <w:rPr>
          <w:rFonts w:ascii="Times New Roman" w:hAnsi="Times New Roman" w:cs="Times New Roman"/>
        </w:rPr>
        <w:t>refers to any means necessary to ensure favorable treatment or a favorable outcome from an athletic trainer or team physician.</w:t>
      </w:r>
    </w:p>
    <w:p w14:paraId="2323F71C" w14:textId="7BE06D0B" w:rsidR="0015249F" w:rsidRPr="00792B6D"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The term </w:t>
      </w:r>
      <w:r w:rsidRPr="00747779">
        <w:rPr>
          <w:rFonts w:ascii="Times New Roman" w:hAnsi="Times New Roman" w:cs="Times New Roman"/>
          <w:i/>
          <w:iCs/>
        </w:rPr>
        <w:t>medical management</w:t>
      </w:r>
      <w:r w:rsidRPr="00747779">
        <w:rPr>
          <w:rFonts w:ascii="Times New Roman" w:hAnsi="Times New Roman" w:cs="Times New Roman"/>
        </w:rPr>
        <w:t xml:space="preserve"> </w:t>
      </w:r>
      <w:r w:rsidRPr="355FF70D">
        <w:rPr>
          <w:rFonts w:ascii="Times New Roman" w:hAnsi="Times New Roman" w:cs="Times New Roman"/>
        </w:rPr>
        <w:t>refers to an athletic trainer’s or team physician’s authority to direct an athlete’s care and determine eligibility for athletic participation.</w:t>
      </w:r>
    </w:p>
    <w:p w14:paraId="35CBB960" w14:textId="62C1F8F6" w:rsidR="0015249F" w:rsidRPr="0005177D"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The term </w:t>
      </w:r>
      <w:r w:rsidRPr="00747779">
        <w:rPr>
          <w:rFonts w:ascii="Times New Roman" w:hAnsi="Times New Roman" w:cs="Times New Roman"/>
          <w:i/>
          <w:iCs/>
        </w:rPr>
        <w:t>return-to-play</w:t>
      </w:r>
      <w:r w:rsidRPr="355FF70D">
        <w:rPr>
          <w:rFonts w:ascii="Times New Roman" w:hAnsi="Times New Roman" w:cs="Times New Roman"/>
        </w:rPr>
        <w:t xml:space="preserve"> refers to a decision made by an athletic trainer or team physician to safely allow an athlete to begin athletic participation.</w:t>
      </w:r>
    </w:p>
    <w:p w14:paraId="6393674C" w14:textId="24C8E393" w:rsidR="0015249F" w:rsidRDefault="0015249F" w:rsidP="0015249F">
      <w:pPr>
        <w:spacing w:line="480" w:lineRule="auto"/>
        <w:ind w:firstLine="720"/>
        <w:rPr>
          <w:rFonts w:ascii="Times New Roman" w:hAnsi="Times New Roman" w:cs="Times New Roman"/>
        </w:rPr>
      </w:pPr>
      <w:r w:rsidRPr="355FF70D">
        <w:rPr>
          <w:rFonts w:ascii="Times New Roman" w:hAnsi="Times New Roman" w:cs="Times New Roman"/>
        </w:rPr>
        <w:t xml:space="preserve">The term </w:t>
      </w:r>
      <w:r w:rsidRPr="00747779">
        <w:rPr>
          <w:rFonts w:ascii="Times New Roman" w:hAnsi="Times New Roman" w:cs="Times New Roman"/>
          <w:i/>
          <w:iCs/>
        </w:rPr>
        <w:t>team physician</w:t>
      </w:r>
      <w:r w:rsidRPr="00747779">
        <w:rPr>
          <w:rFonts w:ascii="Times New Roman" w:hAnsi="Times New Roman" w:cs="Times New Roman"/>
        </w:rPr>
        <w:t xml:space="preserve"> </w:t>
      </w:r>
      <w:r w:rsidRPr="355FF70D">
        <w:rPr>
          <w:rFonts w:ascii="Times New Roman" w:hAnsi="Times New Roman" w:cs="Times New Roman"/>
        </w:rPr>
        <w:t>refers to a licensed physician with direct oversight and responsibility for an athlete’s health and safety, and</w:t>
      </w:r>
      <w:r w:rsidR="007D16DE">
        <w:rPr>
          <w:rFonts w:ascii="Times New Roman" w:hAnsi="Times New Roman" w:cs="Times New Roman"/>
        </w:rPr>
        <w:t xml:space="preserve"> one</w:t>
      </w:r>
      <w:r w:rsidRPr="355FF70D">
        <w:rPr>
          <w:rFonts w:ascii="Times New Roman" w:hAnsi="Times New Roman" w:cs="Times New Roman"/>
        </w:rPr>
        <w:t xml:space="preserve"> who is responsible for overseeing health care services delivered by an athletic trainer. No team physicians will participate in this study</w:t>
      </w:r>
      <w:r>
        <w:rPr>
          <w:rFonts w:ascii="Times New Roman" w:hAnsi="Times New Roman" w:cs="Times New Roman"/>
        </w:rPr>
        <w:t>.</w:t>
      </w:r>
    </w:p>
    <w:p w14:paraId="57593AA2" w14:textId="302428C8" w:rsidR="0015249F" w:rsidRDefault="0015249F" w:rsidP="0015249F">
      <w:pPr>
        <w:spacing w:line="480" w:lineRule="auto"/>
        <w:ind w:firstLine="270"/>
      </w:pPr>
      <w:r>
        <w:br w:type="page"/>
      </w:r>
    </w:p>
    <w:p w14:paraId="51714E16" w14:textId="77777777" w:rsidR="0015249F" w:rsidRPr="002076FF" w:rsidRDefault="0015249F" w:rsidP="0015249F">
      <w:pPr>
        <w:spacing w:line="480" w:lineRule="auto"/>
        <w:jc w:val="center"/>
        <w:rPr>
          <w:rFonts w:ascii="Times New Roman" w:hAnsi="Times New Roman" w:cs="Times New Roman"/>
          <w:b/>
          <w:bCs/>
        </w:rPr>
      </w:pPr>
      <w:r w:rsidRPr="002076FF">
        <w:rPr>
          <w:rFonts w:ascii="Times New Roman" w:hAnsi="Times New Roman" w:cs="Times New Roman"/>
          <w:b/>
          <w:bCs/>
        </w:rPr>
        <w:lastRenderedPageBreak/>
        <w:t>CHAPTER II</w:t>
      </w:r>
    </w:p>
    <w:p w14:paraId="02CD710C" w14:textId="77777777" w:rsidR="0015249F" w:rsidRPr="002076FF" w:rsidRDefault="0015249F" w:rsidP="0015249F">
      <w:pPr>
        <w:spacing w:line="480" w:lineRule="auto"/>
        <w:jc w:val="center"/>
        <w:rPr>
          <w:rFonts w:ascii="Times New Roman" w:hAnsi="Times New Roman" w:cs="Times New Roman"/>
          <w:b/>
          <w:bCs/>
        </w:rPr>
      </w:pPr>
      <w:r w:rsidRPr="002076FF">
        <w:rPr>
          <w:rFonts w:ascii="Times New Roman" w:hAnsi="Times New Roman" w:cs="Times New Roman"/>
          <w:b/>
          <w:bCs/>
        </w:rPr>
        <w:t>REVIEW OF THE LITERATURE</w:t>
      </w:r>
    </w:p>
    <w:p w14:paraId="1E767EAD" w14:textId="77777777" w:rsidR="0015249F" w:rsidRPr="002076FF" w:rsidRDefault="0015249F" w:rsidP="00FC6EC3">
      <w:pPr>
        <w:spacing w:line="480" w:lineRule="auto"/>
        <w:ind w:firstLine="720"/>
        <w:rPr>
          <w:rFonts w:ascii="Times New Roman" w:hAnsi="Times New Roman" w:cs="Times New Roman"/>
        </w:rPr>
      </w:pPr>
      <w:r w:rsidRPr="002076FF">
        <w:rPr>
          <w:rFonts w:ascii="Times New Roman" w:hAnsi="Times New Roman" w:cs="Times New Roman"/>
        </w:rPr>
        <w:t>This review of the literature will examine available research on the influences and demands placed on athletic trainers when making return to play decisions and the best practices for ensuring autonomy for athletic trainers making decisions that affect the health and safety of intercollegiate athletes. The first section will describe the external influences placed on the athletic trainer from coaches and other officials. The second section will describe why this topic is important to address. The third section will examine the problems addressed in the literature. The final section will explain the current recommendations for minimizing oversight and influence from non-medical personnel.</w:t>
      </w:r>
    </w:p>
    <w:p w14:paraId="42E677DC" w14:textId="77777777" w:rsidR="0015249F" w:rsidRPr="002076FF" w:rsidRDefault="0015249F" w:rsidP="0015249F">
      <w:pPr>
        <w:spacing w:line="480" w:lineRule="auto"/>
        <w:ind w:left="360"/>
        <w:jc w:val="center"/>
        <w:rPr>
          <w:rFonts w:ascii="Times New Roman" w:hAnsi="Times New Roman" w:cs="Times New Roman"/>
          <w:b/>
        </w:rPr>
      </w:pPr>
      <w:r w:rsidRPr="002076FF">
        <w:rPr>
          <w:rFonts w:ascii="Times New Roman" w:hAnsi="Times New Roman" w:cs="Times New Roman"/>
          <w:b/>
        </w:rPr>
        <w:t>What are the Influences?</w:t>
      </w:r>
    </w:p>
    <w:p w14:paraId="1E910891" w14:textId="6321BA29" w:rsidR="0015249F" w:rsidRPr="002076FF" w:rsidRDefault="0015249F" w:rsidP="00FC6EC3">
      <w:pPr>
        <w:spacing w:line="480" w:lineRule="auto"/>
        <w:ind w:firstLine="720"/>
        <w:rPr>
          <w:rFonts w:ascii="Times New Roman" w:hAnsi="Times New Roman" w:cs="Times New Roman"/>
          <w:bCs/>
        </w:rPr>
      </w:pPr>
      <w:r w:rsidRPr="002076FF">
        <w:rPr>
          <w:rFonts w:ascii="Times New Roman" w:hAnsi="Times New Roman" w:cs="Times New Roman"/>
          <w:bCs/>
        </w:rPr>
        <w:t xml:space="preserve">Coaches and athletics administrators pressure sports medicine professionals to make decisions about an athlete’s health care. This pressure can be intentional or unintentional. Regardless, the negative consequences of allowing coaches, administrators, and parents to influence the medical decision-making process are devastating. These consequences can result in chronic injury and illness, career-ending injury and in the most severe </w:t>
      </w:r>
      <w:r w:rsidR="007D16DE">
        <w:rPr>
          <w:rFonts w:ascii="Times New Roman" w:hAnsi="Times New Roman" w:cs="Times New Roman"/>
          <w:bCs/>
        </w:rPr>
        <w:t>case</w:t>
      </w:r>
      <w:r w:rsidRPr="002076FF">
        <w:rPr>
          <w:rFonts w:ascii="Times New Roman" w:hAnsi="Times New Roman" w:cs="Times New Roman"/>
          <w:bCs/>
        </w:rPr>
        <w:t>, death. In an athletic environment where coaches often give their demands, sports medicine professionals have a long history of countering coaches who want to have their players eligible for every athletic event. There are numerous anecdotal stories of players feeling pressured by coaches to return to play before medically cleared and sports medicine professionals are punished for holding players out of competition for medical reasons. Influence from coaches and administrators comes in many forms, as the research has shown.</w:t>
      </w:r>
    </w:p>
    <w:p w14:paraId="082F56C6" w14:textId="710315AF" w:rsidR="0015249F" w:rsidRPr="00307941" w:rsidRDefault="0015249F" w:rsidP="00FC6EC3">
      <w:pPr>
        <w:spacing w:line="480" w:lineRule="auto"/>
        <w:ind w:firstLine="720"/>
        <w:rPr>
          <w:rFonts w:ascii="Times New Roman" w:hAnsi="Times New Roman" w:cs="Times New Roman"/>
        </w:rPr>
      </w:pPr>
      <w:r w:rsidRPr="00307941">
        <w:rPr>
          <w:rFonts w:ascii="Times New Roman" w:hAnsi="Times New Roman" w:cs="Times New Roman"/>
        </w:rPr>
        <w:lastRenderedPageBreak/>
        <w:t>As Wilkerson (2012) and Herring</w:t>
      </w:r>
      <w:r w:rsidR="007D16DE">
        <w:rPr>
          <w:rFonts w:ascii="Times New Roman" w:hAnsi="Times New Roman" w:cs="Times New Roman"/>
        </w:rPr>
        <w:t xml:space="preserve"> and</w:t>
      </w:r>
      <w:r w:rsidRPr="00307941">
        <w:rPr>
          <w:rFonts w:ascii="Times New Roman" w:hAnsi="Times New Roman" w:cs="Times New Roman"/>
        </w:rPr>
        <w:t xml:space="preserve"> </w:t>
      </w:r>
      <w:proofErr w:type="spellStart"/>
      <w:r w:rsidRPr="00307941">
        <w:rPr>
          <w:rFonts w:ascii="Times New Roman" w:hAnsi="Times New Roman" w:cs="Times New Roman"/>
        </w:rPr>
        <w:t>Bergfeld</w:t>
      </w:r>
      <w:proofErr w:type="spellEnd"/>
      <w:r w:rsidRPr="00307941">
        <w:rPr>
          <w:rFonts w:ascii="Times New Roman" w:hAnsi="Times New Roman" w:cs="Times New Roman"/>
        </w:rPr>
        <w:t xml:space="preserve"> et al. (2002) discuss, influence can include, but are not limited to, verbal and written mediums of communication (</w:t>
      </w:r>
      <w:proofErr w:type="gramStart"/>
      <w:r w:rsidRPr="00307941">
        <w:rPr>
          <w:rFonts w:ascii="Times New Roman" w:hAnsi="Times New Roman" w:cs="Times New Roman"/>
        </w:rPr>
        <w:t>i.e.</w:t>
      </w:r>
      <w:proofErr w:type="gramEnd"/>
      <w:r w:rsidRPr="00307941">
        <w:rPr>
          <w:rFonts w:ascii="Times New Roman" w:hAnsi="Times New Roman" w:cs="Times New Roman"/>
        </w:rPr>
        <w:t xml:space="preserve"> email, text, phone), poor performance evaluations, reduced pay, hiring, demotion, termination, or threats of the previous actions. Sports medicine professionals seek to provide patient-centered care that is free from influence of external factors. In certain cases, however, coaches, administrators, parents, and fans attempt to influence providers and athletes to make decisions about health care without the necessary knowledge and training to do so. </w:t>
      </w:r>
    </w:p>
    <w:p w14:paraId="1B20AEA4" w14:textId="66425F78" w:rsidR="0015249F" w:rsidRPr="00307941" w:rsidRDefault="0015249F" w:rsidP="00FC6EC3">
      <w:pPr>
        <w:spacing w:line="480" w:lineRule="auto"/>
        <w:ind w:firstLine="720"/>
        <w:rPr>
          <w:rFonts w:ascii="Times New Roman" w:hAnsi="Times New Roman" w:cs="Times New Roman"/>
        </w:rPr>
      </w:pPr>
      <w:r w:rsidRPr="00307941">
        <w:rPr>
          <w:rFonts w:ascii="Times New Roman" w:hAnsi="Times New Roman" w:cs="Times New Roman"/>
        </w:rPr>
        <w:t xml:space="preserve">Wilkerson (2012) discusses a variety of trials sports medicine professionals face in their daily roles. Athletic trainers may hear from coaches, administrators, parents, and fans threats of lawsuits, firing, and demotion (Wilkerson, 2012) Herring, </w:t>
      </w:r>
      <w:proofErr w:type="spellStart"/>
      <w:r w:rsidRPr="00307941">
        <w:rPr>
          <w:rFonts w:ascii="Times New Roman" w:hAnsi="Times New Roman" w:cs="Times New Roman"/>
        </w:rPr>
        <w:t>Bergfeld</w:t>
      </w:r>
      <w:proofErr w:type="spellEnd"/>
      <w:r w:rsidRPr="00307941">
        <w:rPr>
          <w:rFonts w:ascii="Times New Roman" w:hAnsi="Times New Roman" w:cs="Times New Roman"/>
        </w:rPr>
        <w:t xml:space="preserve"> et al. (2002) discuss the conflicts of interest in sports medicine and the decisions made regarding return-to-play. </w:t>
      </w:r>
      <w:r w:rsidR="00FC6EC3">
        <w:rPr>
          <w:rFonts w:ascii="Times New Roman" w:hAnsi="Times New Roman" w:cs="Times New Roman"/>
        </w:rPr>
        <w:t>The s</w:t>
      </w:r>
      <w:r w:rsidRPr="00307941">
        <w:rPr>
          <w:rFonts w:ascii="Times New Roman" w:hAnsi="Times New Roman" w:cs="Times New Roman"/>
        </w:rPr>
        <w:t>upervisory structure in which athletic trainers report to non-medical professionals such as a coach, or athletic personne</w:t>
      </w:r>
      <w:r w:rsidR="00FC6EC3">
        <w:rPr>
          <w:rFonts w:ascii="Times New Roman" w:hAnsi="Times New Roman" w:cs="Times New Roman"/>
        </w:rPr>
        <w:t>l can</w:t>
      </w:r>
      <w:r w:rsidRPr="00307941">
        <w:rPr>
          <w:rFonts w:ascii="Times New Roman" w:hAnsi="Times New Roman" w:cs="Times New Roman"/>
        </w:rPr>
        <w:t xml:space="preserve"> create an environment that allows these conflicts of interest to arise and for coaches to use their authority to influence providers. In this kind of structure, athletic trainers worry about whether a decision they make will cost them their job, license to practice, reputation, or the health of a patient.</w:t>
      </w:r>
    </w:p>
    <w:p w14:paraId="4FD892B5" w14:textId="77777777" w:rsidR="0015249F" w:rsidRPr="00DA6FA7" w:rsidRDefault="0015249F" w:rsidP="0015249F">
      <w:pPr>
        <w:spacing w:line="480" w:lineRule="auto"/>
        <w:ind w:left="360"/>
        <w:jc w:val="center"/>
        <w:rPr>
          <w:rFonts w:ascii="Times New Roman" w:hAnsi="Times New Roman" w:cs="Times New Roman"/>
          <w:b/>
        </w:rPr>
      </w:pPr>
      <w:r w:rsidRPr="00DA6FA7">
        <w:rPr>
          <w:rFonts w:ascii="Times New Roman" w:hAnsi="Times New Roman" w:cs="Times New Roman"/>
          <w:b/>
        </w:rPr>
        <w:t>Why is this Important?</w:t>
      </w:r>
    </w:p>
    <w:p w14:paraId="4EE970BA" w14:textId="0F8DCFCA" w:rsidR="0015249F" w:rsidRPr="00A956B5" w:rsidRDefault="0015249F" w:rsidP="00FC6EC3">
      <w:pPr>
        <w:spacing w:line="480" w:lineRule="auto"/>
        <w:ind w:firstLine="720"/>
        <w:rPr>
          <w:rFonts w:ascii="Times New Roman" w:hAnsi="Times New Roman" w:cs="Times New Roman"/>
        </w:rPr>
      </w:pPr>
      <w:r w:rsidRPr="00DA6FA7">
        <w:rPr>
          <w:rFonts w:ascii="Times New Roman" w:hAnsi="Times New Roman" w:cs="Times New Roman"/>
        </w:rPr>
        <w:t>Athletic trainers are responsible for student-athletes. Many athletes consider their athletic trainer to be a trusted advisor, mentor, and friend once moving on from their sport or graduating college. College athletes are students first, and it can be easy to forget about the multitude of factors affecting college students each day. Add in the stresses and demands of a collegiate sport, along with the other factors associated with college, and many student-athletes are left with numerous stressors to balance throughout their college career. These athletes are still students</w:t>
      </w:r>
      <w:r>
        <w:rPr>
          <w:rFonts w:ascii="Times New Roman" w:hAnsi="Times New Roman" w:cs="Times New Roman"/>
        </w:rPr>
        <w:t xml:space="preserve"> </w:t>
      </w:r>
      <w:r w:rsidRPr="23C429E4">
        <w:rPr>
          <w:rFonts w:ascii="Times New Roman" w:hAnsi="Times New Roman" w:cs="Times New Roman"/>
        </w:rPr>
        <w:lastRenderedPageBreak/>
        <w:t xml:space="preserve">and athletic trainers have a responsibility to care for the athlete in a holistic manner. Herring, </w:t>
      </w:r>
      <w:proofErr w:type="spellStart"/>
      <w:r w:rsidRPr="23C429E4">
        <w:rPr>
          <w:rFonts w:ascii="Times New Roman" w:hAnsi="Times New Roman" w:cs="Times New Roman"/>
        </w:rPr>
        <w:t>Kibler</w:t>
      </w:r>
      <w:proofErr w:type="spellEnd"/>
      <w:r w:rsidRPr="23C429E4">
        <w:rPr>
          <w:rFonts w:ascii="Times New Roman" w:hAnsi="Times New Roman" w:cs="Times New Roman"/>
        </w:rPr>
        <w:t xml:space="preserve"> et al. (2013) as well as Matheson et al. (2011) discuss the roles of team physicians and their designees (which include athletic trainers) in making decisions that affect the health and well-being of athletes. Herring, </w:t>
      </w:r>
      <w:proofErr w:type="spellStart"/>
      <w:r w:rsidRPr="23C429E4">
        <w:rPr>
          <w:rFonts w:ascii="Times New Roman" w:hAnsi="Times New Roman" w:cs="Times New Roman"/>
        </w:rPr>
        <w:t>Kibler</w:t>
      </w:r>
      <w:proofErr w:type="spellEnd"/>
      <w:r w:rsidRPr="23C429E4">
        <w:rPr>
          <w:rFonts w:ascii="Times New Roman" w:hAnsi="Times New Roman" w:cs="Times New Roman"/>
        </w:rPr>
        <w:t xml:space="preserve"> et al. (2013) discuss the influence from third parties such as teammates, coaches, and parents and the team physician’s role in educating these third parties regarding the student-athlete’s health. Matheson et al. (2011) provides a review of a three-step model that physicians can use for return-to-play decisions. This model helps physicians, and their designees</w:t>
      </w:r>
      <w:r>
        <w:rPr>
          <w:rFonts w:ascii="Times New Roman" w:hAnsi="Times New Roman" w:cs="Times New Roman"/>
        </w:rPr>
        <w:t>,</w:t>
      </w:r>
      <w:r w:rsidRPr="23C429E4">
        <w:rPr>
          <w:rFonts w:ascii="Times New Roman" w:hAnsi="Times New Roman" w:cs="Times New Roman"/>
        </w:rPr>
        <w:t xml:space="preserve"> minimize external influences and focus on the athlete’s overall well-being.</w:t>
      </w:r>
    </w:p>
    <w:p w14:paraId="6C966DC1" w14:textId="77777777" w:rsidR="0015249F" w:rsidRPr="00A956B5" w:rsidRDefault="0015249F" w:rsidP="00FC6EC3">
      <w:pPr>
        <w:spacing w:line="480" w:lineRule="auto"/>
        <w:ind w:firstLine="720"/>
        <w:rPr>
          <w:rFonts w:ascii="Times New Roman" w:hAnsi="Times New Roman" w:cs="Times New Roman"/>
          <w:bCs/>
        </w:rPr>
      </w:pPr>
      <w:r w:rsidRPr="00A956B5">
        <w:rPr>
          <w:rFonts w:ascii="Times New Roman" w:hAnsi="Times New Roman" w:cs="Times New Roman"/>
          <w:bCs/>
        </w:rPr>
        <w:t>Medical personnel have the health, safety, and longevity of a student-athlete’s career in their best interest when making decisions about pulling athletes out of play or making return-to-play decisions. Herring</w:t>
      </w:r>
      <w:r>
        <w:rPr>
          <w:rFonts w:ascii="Times New Roman" w:hAnsi="Times New Roman" w:cs="Times New Roman"/>
          <w:bCs/>
        </w:rPr>
        <w:t xml:space="preserve">, </w:t>
      </w:r>
      <w:proofErr w:type="spellStart"/>
      <w:r>
        <w:rPr>
          <w:rFonts w:ascii="Times New Roman" w:hAnsi="Times New Roman" w:cs="Times New Roman"/>
          <w:bCs/>
        </w:rPr>
        <w:t>Bergfeld</w:t>
      </w:r>
      <w:proofErr w:type="spellEnd"/>
      <w:r w:rsidRPr="00A956B5">
        <w:rPr>
          <w:rFonts w:ascii="Times New Roman" w:hAnsi="Times New Roman" w:cs="Times New Roman"/>
          <w:bCs/>
        </w:rPr>
        <w:t xml:space="preserve"> et al. (2002) and Herring</w:t>
      </w:r>
      <w:r>
        <w:rPr>
          <w:rFonts w:ascii="Times New Roman" w:hAnsi="Times New Roman" w:cs="Times New Roman"/>
          <w:bCs/>
        </w:rPr>
        <w:t xml:space="preserve">, </w:t>
      </w:r>
      <w:proofErr w:type="spellStart"/>
      <w:r>
        <w:rPr>
          <w:rFonts w:ascii="Times New Roman" w:hAnsi="Times New Roman" w:cs="Times New Roman"/>
          <w:bCs/>
        </w:rPr>
        <w:t>Kibler</w:t>
      </w:r>
      <w:proofErr w:type="spellEnd"/>
      <w:r w:rsidRPr="00A956B5">
        <w:rPr>
          <w:rFonts w:ascii="Times New Roman" w:hAnsi="Times New Roman" w:cs="Times New Roman"/>
          <w:bCs/>
        </w:rPr>
        <w:t xml:space="preserve"> et al. (2013) discuss the team physician and their designee’s responsibility to care for patients in a manner that is ethical. Those who try to influence medical providers during their decision-making may have something to gain by playing an athlete. Athletic trainers and their team physicians do not have anything to gain by returning an athlete early</w:t>
      </w:r>
      <w:r>
        <w:rPr>
          <w:rFonts w:ascii="Times New Roman" w:hAnsi="Times New Roman" w:cs="Times New Roman"/>
          <w:bCs/>
        </w:rPr>
        <w:t>,</w:t>
      </w:r>
      <w:r w:rsidRPr="00A956B5">
        <w:rPr>
          <w:rFonts w:ascii="Times New Roman" w:hAnsi="Times New Roman" w:cs="Times New Roman"/>
          <w:bCs/>
        </w:rPr>
        <w:t xml:space="preserve"> as this would be a conflict of interest and would be considered unethical practice. </w:t>
      </w:r>
    </w:p>
    <w:p w14:paraId="3EB80955" w14:textId="1B557E59" w:rsidR="0015249F" w:rsidRPr="00A956B5" w:rsidRDefault="0015249F" w:rsidP="00FC6EC3">
      <w:pPr>
        <w:spacing w:line="480" w:lineRule="auto"/>
        <w:ind w:firstLine="720"/>
        <w:rPr>
          <w:rFonts w:ascii="Times New Roman" w:hAnsi="Times New Roman" w:cs="Times New Roman"/>
          <w:bCs/>
        </w:rPr>
      </w:pPr>
      <w:r w:rsidRPr="00A956B5">
        <w:rPr>
          <w:rFonts w:ascii="Times New Roman" w:hAnsi="Times New Roman" w:cs="Times New Roman"/>
          <w:bCs/>
        </w:rPr>
        <w:t xml:space="preserve">Sports medicine providers have a responsibility to prevent injury from occurring in the first place. Parsons, Anderson, Casa, and </w:t>
      </w:r>
      <w:proofErr w:type="spellStart"/>
      <w:r w:rsidRPr="00A956B5">
        <w:rPr>
          <w:rFonts w:ascii="Times New Roman" w:hAnsi="Times New Roman" w:cs="Times New Roman"/>
          <w:bCs/>
        </w:rPr>
        <w:t>Hainline</w:t>
      </w:r>
      <w:proofErr w:type="spellEnd"/>
      <w:r w:rsidRPr="00A956B5">
        <w:rPr>
          <w:rFonts w:ascii="Times New Roman" w:hAnsi="Times New Roman" w:cs="Times New Roman"/>
          <w:bCs/>
        </w:rPr>
        <w:t xml:space="preserve"> (2019) describe the role of providers in preventing catastrophic injury and death for athletes participating in collegiate sports. Athletic trainers often have the responsibility of educating coaches and other athletics personnel on policies and procedures, injuries and return-to-play guidelines, prevention strategies, NCAA medical rules, and emergency action plans. Athletic trainers are responsible for implementing strategies to prevent and care for injury. These strategies are only effective when implemented</w:t>
      </w:r>
      <w:r>
        <w:rPr>
          <w:rFonts w:ascii="Times New Roman" w:hAnsi="Times New Roman" w:cs="Times New Roman"/>
          <w:bCs/>
        </w:rPr>
        <w:t xml:space="preserve"> in </w:t>
      </w:r>
      <w:r w:rsidRPr="00A956B5">
        <w:rPr>
          <w:rFonts w:ascii="Times New Roman" w:hAnsi="Times New Roman" w:cs="Times New Roman"/>
          <w:bCs/>
        </w:rPr>
        <w:lastRenderedPageBreak/>
        <w:t>an environment that is accepting of such strategies and practiced routinely. Prevention strategies are designed to prevent serious injury and death, which is the basis for their importance and for the need of minimizing influence from non-trained individuals such as coaches and administrators in a sports medicine program.</w:t>
      </w:r>
    </w:p>
    <w:p w14:paraId="354AE024" w14:textId="39DCEA8F" w:rsidR="0015249F" w:rsidRPr="00A956B5" w:rsidRDefault="0015249F" w:rsidP="00FC6EC3">
      <w:pPr>
        <w:spacing w:line="480" w:lineRule="auto"/>
        <w:ind w:firstLine="720"/>
        <w:rPr>
          <w:rFonts w:ascii="Times New Roman" w:hAnsi="Times New Roman" w:cs="Times New Roman"/>
          <w:bCs/>
        </w:rPr>
      </w:pPr>
      <w:r w:rsidRPr="00A956B5">
        <w:rPr>
          <w:rFonts w:ascii="Times New Roman" w:hAnsi="Times New Roman" w:cs="Times New Roman"/>
          <w:bCs/>
        </w:rPr>
        <w:t>Additionally, the National Athletic Trainers’ Association (2007) guideline for appropriate coverage is a tool that can help sports medicine programs ensure an adequate number of athletic trainers are hired (free from influences of coaches and non-medical personnel) to provide safe, effective care for athletes that is not compromised by an understaffed environment. This tool does not directly examine influence from coaches and administrators; however, a collegiate athletics program has a responsibility for ensuring the safety and well-being of its athletes. Athletic trainer</w:t>
      </w:r>
      <w:r>
        <w:rPr>
          <w:rFonts w:ascii="Times New Roman" w:hAnsi="Times New Roman" w:cs="Times New Roman"/>
          <w:bCs/>
        </w:rPr>
        <w:t>s in a limited staff environment often work long, stressful hours and may</w:t>
      </w:r>
      <w:r w:rsidRPr="00A956B5">
        <w:rPr>
          <w:rFonts w:ascii="Times New Roman" w:hAnsi="Times New Roman" w:cs="Times New Roman"/>
          <w:bCs/>
        </w:rPr>
        <w:t xml:space="preserve"> suffer from burnout, which can </w:t>
      </w:r>
      <w:r>
        <w:rPr>
          <w:rFonts w:ascii="Times New Roman" w:hAnsi="Times New Roman" w:cs="Times New Roman"/>
          <w:bCs/>
        </w:rPr>
        <w:t>negatively impact their work environment (Mazerolle et al., 2018).</w:t>
      </w:r>
    </w:p>
    <w:p w14:paraId="14858BE3" w14:textId="77777777" w:rsidR="0015249F" w:rsidRPr="00A956B5" w:rsidRDefault="0015249F" w:rsidP="0015249F">
      <w:pPr>
        <w:spacing w:line="480" w:lineRule="auto"/>
        <w:jc w:val="center"/>
        <w:rPr>
          <w:rFonts w:ascii="Times New Roman" w:hAnsi="Times New Roman" w:cs="Times New Roman"/>
          <w:b/>
        </w:rPr>
      </w:pPr>
      <w:r w:rsidRPr="00A956B5">
        <w:rPr>
          <w:rFonts w:ascii="Times New Roman" w:hAnsi="Times New Roman" w:cs="Times New Roman"/>
          <w:b/>
        </w:rPr>
        <w:t xml:space="preserve">What </w:t>
      </w:r>
      <w:r>
        <w:rPr>
          <w:rFonts w:ascii="Times New Roman" w:hAnsi="Times New Roman" w:cs="Times New Roman"/>
          <w:b/>
        </w:rPr>
        <w:t>P</w:t>
      </w:r>
      <w:r w:rsidRPr="00A956B5">
        <w:rPr>
          <w:rFonts w:ascii="Times New Roman" w:hAnsi="Times New Roman" w:cs="Times New Roman"/>
          <w:b/>
        </w:rPr>
        <w:t xml:space="preserve">roblems are </w:t>
      </w:r>
      <w:r>
        <w:rPr>
          <w:rFonts w:ascii="Times New Roman" w:hAnsi="Times New Roman" w:cs="Times New Roman"/>
          <w:b/>
        </w:rPr>
        <w:t>A</w:t>
      </w:r>
      <w:r w:rsidRPr="00A956B5">
        <w:rPr>
          <w:rFonts w:ascii="Times New Roman" w:hAnsi="Times New Roman" w:cs="Times New Roman"/>
          <w:b/>
        </w:rPr>
        <w:t xml:space="preserve">ddressed in the </w:t>
      </w:r>
      <w:r>
        <w:rPr>
          <w:rFonts w:ascii="Times New Roman" w:hAnsi="Times New Roman" w:cs="Times New Roman"/>
          <w:b/>
        </w:rPr>
        <w:t>L</w:t>
      </w:r>
      <w:r w:rsidRPr="00A956B5">
        <w:rPr>
          <w:rFonts w:ascii="Times New Roman" w:hAnsi="Times New Roman" w:cs="Times New Roman"/>
          <w:b/>
        </w:rPr>
        <w:t>iterature?</w:t>
      </w:r>
    </w:p>
    <w:p w14:paraId="2E90DE12" w14:textId="504F1B02" w:rsidR="00A55707" w:rsidRPr="00A956B5" w:rsidRDefault="0015249F" w:rsidP="00FC6EC3">
      <w:pPr>
        <w:spacing w:line="480" w:lineRule="auto"/>
        <w:ind w:firstLine="720"/>
        <w:rPr>
          <w:rFonts w:ascii="Times New Roman" w:hAnsi="Times New Roman" w:cs="Times New Roman"/>
        </w:rPr>
      </w:pPr>
      <w:r w:rsidRPr="355FF70D">
        <w:rPr>
          <w:rFonts w:ascii="Times New Roman" w:hAnsi="Times New Roman" w:cs="Times New Roman"/>
        </w:rPr>
        <w:t xml:space="preserve">One important problem posed by the need for autonomous care is how to hold athletic trainers accountable for their care and job performance when they often work in an environment that has limited administrators with medical training. Non-medical professionals are not able to judge an athletic trainer’s medical decision-making because they do not have the skillset required for making these judgements. </w:t>
      </w:r>
      <w:proofErr w:type="spellStart"/>
      <w:r w:rsidRPr="355FF70D">
        <w:rPr>
          <w:rFonts w:ascii="Times New Roman" w:hAnsi="Times New Roman" w:cs="Times New Roman"/>
        </w:rPr>
        <w:t>Courson</w:t>
      </w:r>
      <w:proofErr w:type="spellEnd"/>
      <w:r w:rsidRPr="355FF70D">
        <w:rPr>
          <w:rFonts w:ascii="Times New Roman" w:hAnsi="Times New Roman" w:cs="Times New Roman"/>
        </w:rPr>
        <w:t xml:space="preserve"> et al. (2014) propose a method for managing a sports medicine program at the secondary school and collegiate levels. Included in the recommendations are methods to evaluate athletic trainers on their job performance in addition to recommendations for hiring and terminating employment without influence from coaches. With regard to performance evaluations, hiring, and termination</w:t>
      </w:r>
      <w:r w:rsidRPr="23C429E4">
        <w:rPr>
          <w:rFonts w:ascii="Times New Roman" w:hAnsi="Times New Roman" w:cs="Times New Roman"/>
        </w:rPr>
        <w:t>,</w:t>
      </w:r>
      <w:r w:rsidRPr="355FF70D">
        <w:rPr>
          <w:rFonts w:ascii="Times New Roman" w:hAnsi="Times New Roman" w:cs="Times New Roman"/>
        </w:rPr>
        <w:t xml:space="preserve"> a team physician should be involved and given authority in the matter. The team physician is most likely the most</w:t>
      </w:r>
      <w:r w:rsidR="00A55707">
        <w:rPr>
          <w:rFonts w:ascii="Times New Roman" w:hAnsi="Times New Roman" w:cs="Times New Roman"/>
        </w:rPr>
        <w:t xml:space="preserve"> qualified</w:t>
      </w:r>
      <w:r w:rsidR="00A55707" w:rsidRPr="00A55707">
        <w:rPr>
          <w:rFonts w:ascii="Times New Roman" w:hAnsi="Times New Roman" w:cs="Times New Roman"/>
        </w:rPr>
        <w:t xml:space="preserve"> </w:t>
      </w:r>
      <w:r w:rsidR="00A55707" w:rsidRPr="355FF70D">
        <w:rPr>
          <w:rFonts w:ascii="Times New Roman" w:hAnsi="Times New Roman" w:cs="Times New Roman"/>
        </w:rPr>
        <w:lastRenderedPageBreak/>
        <w:t>individual to assess an athletic trainer’s performance from a health care perspective. The recommendations specify that the athletic director or other senior administrator with authority over sports medicine should be involved in assessing administrative responsibilities, such as communication with coaches and punctuality. These recommendations stress the importance of establishing a reporting structure that is free from the influence of coaches who may have a conflict of interest in assessing an athletic trainer’s performance.</w:t>
      </w:r>
    </w:p>
    <w:p w14:paraId="06A41888" w14:textId="3CE8562B" w:rsidR="00A55707" w:rsidRDefault="00A55707" w:rsidP="00FC6EC3">
      <w:pPr>
        <w:spacing w:line="480" w:lineRule="auto"/>
        <w:ind w:firstLine="720"/>
        <w:rPr>
          <w:rFonts w:ascii="Times New Roman" w:hAnsi="Times New Roman" w:cs="Times New Roman"/>
        </w:rPr>
      </w:pPr>
      <w:r w:rsidRPr="355FF70D">
        <w:rPr>
          <w:rFonts w:ascii="Times New Roman" w:hAnsi="Times New Roman" w:cs="Times New Roman"/>
        </w:rPr>
        <w:t xml:space="preserve">Another problem posed is how to evaluate return-to-play decisions made by athletic trainers. Return-to-play decisions may seem subjective at times. Return-to-play criteria may not be known by third parties (coaches, administrators, parents) because they have not had the training and education necessary to make these decisions. Creighton, </w:t>
      </w:r>
      <w:proofErr w:type="spellStart"/>
      <w:r w:rsidRPr="355FF70D">
        <w:rPr>
          <w:rFonts w:ascii="Times New Roman" w:hAnsi="Times New Roman" w:cs="Times New Roman"/>
        </w:rPr>
        <w:t>Shrier</w:t>
      </w:r>
      <w:proofErr w:type="spellEnd"/>
      <w:r w:rsidRPr="355FF70D">
        <w:rPr>
          <w:rFonts w:ascii="Times New Roman" w:hAnsi="Times New Roman" w:cs="Times New Roman"/>
        </w:rPr>
        <w:t xml:space="preserve">, Shultz, </w:t>
      </w:r>
      <w:proofErr w:type="spellStart"/>
      <w:r w:rsidRPr="355FF70D">
        <w:rPr>
          <w:rFonts w:ascii="Times New Roman" w:hAnsi="Times New Roman" w:cs="Times New Roman"/>
        </w:rPr>
        <w:t>Meeuwisse</w:t>
      </w:r>
      <w:proofErr w:type="spellEnd"/>
      <w:r w:rsidRPr="355FF70D">
        <w:rPr>
          <w:rFonts w:ascii="Times New Roman" w:hAnsi="Times New Roman" w:cs="Times New Roman"/>
        </w:rPr>
        <w:t>, and Matheson (2010) propose a three-step model to evaluate an athlete when making a return-to-play decision. This model categorizes the different factors athletic trainers consider when making the decision to pull an athlete from play or return them to competition. This model provides the athletic trainer and team physician a structured approach to evaluating an athlete’s status and returning them to play. It also allows for a structured approach to assessing an athletic trainer’s decision-making process when conducting performance evaluations.</w:t>
      </w:r>
    </w:p>
    <w:p w14:paraId="604DD187" w14:textId="77777777" w:rsidR="00A55707" w:rsidRPr="00A956B5" w:rsidRDefault="00A55707" w:rsidP="00A55707">
      <w:pPr>
        <w:spacing w:line="480" w:lineRule="auto"/>
        <w:jc w:val="center"/>
        <w:rPr>
          <w:rFonts w:ascii="Times New Roman" w:hAnsi="Times New Roman" w:cs="Times New Roman"/>
          <w:b/>
        </w:rPr>
      </w:pPr>
      <w:r w:rsidRPr="00A956B5">
        <w:rPr>
          <w:rFonts w:ascii="Times New Roman" w:hAnsi="Times New Roman" w:cs="Times New Roman"/>
          <w:b/>
        </w:rPr>
        <w:t xml:space="preserve">What are the </w:t>
      </w:r>
      <w:r>
        <w:rPr>
          <w:rFonts w:ascii="Times New Roman" w:hAnsi="Times New Roman" w:cs="Times New Roman"/>
          <w:b/>
        </w:rPr>
        <w:t>C</w:t>
      </w:r>
      <w:r w:rsidRPr="00A956B5">
        <w:rPr>
          <w:rFonts w:ascii="Times New Roman" w:hAnsi="Times New Roman" w:cs="Times New Roman"/>
          <w:b/>
        </w:rPr>
        <w:t xml:space="preserve">urrent </w:t>
      </w:r>
      <w:r>
        <w:rPr>
          <w:rFonts w:ascii="Times New Roman" w:hAnsi="Times New Roman" w:cs="Times New Roman"/>
          <w:b/>
        </w:rPr>
        <w:t>R</w:t>
      </w:r>
      <w:r w:rsidRPr="00A956B5">
        <w:rPr>
          <w:rFonts w:ascii="Times New Roman" w:hAnsi="Times New Roman" w:cs="Times New Roman"/>
          <w:b/>
        </w:rPr>
        <w:t xml:space="preserve">ecommendations to </w:t>
      </w:r>
      <w:r>
        <w:rPr>
          <w:rFonts w:ascii="Times New Roman" w:hAnsi="Times New Roman" w:cs="Times New Roman"/>
          <w:b/>
        </w:rPr>
        <w:t>L</w:t>
      </w:r>
      <w:r w:rsidRPr="00A956B5">
        <w:rPr>
          <w:rFonts w:ascii="Times New Roman" w:hAnsi="Times New Roman" w:cs="Times New Roman"/>
          <w:b/>
        </w:rPr>
        <w:t xml:space="preserve">imit </w:t>
      </w:r>
      <w:r>
        <w:rPr>
          <w:rFonts w:ascii="Times New Roman" w:hAnsi="Times New Roman" w:cs="Times New Roman"/>
          <w:b/>
        </w:rPr>
        <w:t>I</w:t>
      </w:r>
      <w:r w:rsidRPr="00A956B5">
        <w:rPr>
          <w:rFonts w:ascii="Times New Roman" w:hAnsi="Times New Roman" w:cs="Times New Roman"/>
          <w:b/>
        </w:rPr>
        <w:t>nfluence?</w:t>
      </w:r>
    </w:p>
    <w:p w14:paraId="6C82B31E" w14:textId="77777777" w:rsidR="00A55707" w:rsidRPr="00A956B5" w:rsidRDefault="00A55707" w:rsidP="00FC6EC3">
      <w:pPr>
        <w:spacing w:line="480" w:lineRule="auto"/>
        <w:ind w:firstLine="720"/>
        <w:rPr>
          <w:rFonts w:ascii="Times New Roman" w:hAnsi="Times New Roman" w:cs="Times New Roman"/>
        </w:rPr>
      </w:pPr>
      <w:r w:rsidRPr="23C429E4">
        <w:rPr>
          <w:rFonts w:ascii="Times New Roman" w:hAnsi="Times New Roman" w:cs="Times New Roman"/>
        </w:rPr>
        <w:t>The NCAA has legislation that requires independent medical care for all athletes and institutions participating in NCAA-sanctioned sports. The NCAA has also published guidelines and recommendations for implementing independent medical care developed by sports medicine professionals and experts in the field. Parsons (2014) and NCAA (2017) discuss the specific policies and recommendations of the NCAA that institutions are required to follow. While there are currently no consequences in place for institutions that fail to follow the independent</w:t>
      </w:r>
      <w:r>
        <w:rPr>
          <w:rFonts w:ascii="Times New Roman" w:hAnsi="Times New Roman" w:cs="Times New Roman"/>
        </w:rPr>
        <w:t xml:space="preserve"> medical </w:t>
      </w:r>
      <w:r w:rsidRPr="23C429E4">
        <w:rPr>
          <w:rFonts w:ascii="Times New Roman" w:hAnsi="Times New Roman" w:cs="Times New Roman"/>
        </w:rPr>
        <w:lastRenderedPageBreak/>
        <w:t>care policies, the NCAA is working to establish penalties. Parsons (2014) discusses the specific policies in place within the NCAA for sports medicine providers. All providers within the NCAA must follow the NCAA’s guidelines for sports medicine for the institution to be compliant. Within these guidelines are the NCAA’s recommendations for establishing independent medical care to protect athletic trainers and team physicians from the influence of coaches and administrators that do not have medical expertise.</w:t>
      </w:r>
    </w:p>
    <w:p w14:paraId="0D966AE0" w14:textId="7359DBDF" w:rsidR="00A55707" w:rsidRDefault="00A55707" w:rsidP="00A55707">
      <w:pPr>
        <w:spacing w:line="480" w:lineRule="auto"/>
        <w:ind w:firstLine="270"/>
        <w:rPr>
          <w:rFonts w:ascii="Times New Roman" w:hAnsi="Times New Roman" w:cs="Times New Roman"/>
        </w:rPr>
      </w:pPr>
      <w:r w:rsidRPr="00A956B5">
        <w:rPr>
          <w:rFonts w:ascii="Times New Roman" w:hAnsi="Times New Roman" w:cs="Times New Roman"/>
          <w:b/>
        </w:rPr>
        <w:tab/>
      </w:r>
      <w:r w:rsidRPr="355FF70D">
        <w:rPr>
          <w:rFonts w:ascii="Times New Roman" w:hAnsi="Times New Roman" w:cs="Times New Roman"/>
        </w:rPr>
        <w:t xml:space="preserve">The NCAA guidelines are based on the National Athletic Trainers’ Association guidelines and recommendations for managing sports medicine in a collegiate setting. The guidelines, discussed in </w:t>
      </w:r>
      <w:proofErr w:type="spellStart"/>
      <w:r w:rsidRPr="355FF70D">
        <w:rPr>
          <w:rFonts w:ascii="Times New Roman" w:hAnsi="Times New Roman" w:cs="Times New Roman"/>
        </w:rPr>
        <w:t>Courson</w:t>
      </w:r>
      <w:proofErr w:type="spellEnd"/>
      <w:r w:rsidRPr="355FF70D">
        <w:rPr>
          <w:rFonts w:ascii="Times New Roman" w:hAnsi="Times New Roman" w:cs="Times New Roman"/>
        </w:rPr>
        <w:t xml:space="preserve"> et al. (2014), set forth a list of potential supervisory models with advantages and disadvantages of each model. Additionally, a set of recommendations is provided for supervisory reporting and recommendations for hiring and termination of employment that is free from influence of coaches</w:t>
      </w:r>
      <w:r>
        <w:rPr>
          <w:rFonts w:ascii="Times New Roman" w:hAnsi="Times New Roman" w:cs="Times New Roman"/>
        </w:rPr>
        <w:t xml:space="preserve">. </w:t>
      </w:r>
      <w:r>
        <w:rPr>
          <w:rFonts w:ascii="Times New Roman" w:hAnsi="Times New Roman" w:cs="Times New Roman"/>
        </w:rPr>
        <w:br w:type="page"/>
      </w:r>
    </w:p>
    <w:p w14:paraId="50C15370" w14:textId="77777777" w:rsidR="00A55707" w:rsidRDefault="00A55707" w:rsidP="00A55707">
      <w:pPr>
        <w:spacing w:line="480" w:lineRule="auto"/>
        <w:jc w:val="center"/>
        <w:rPr>
          <w:rFonts w:ascii="Times New Roman" w:hAnsi="Times New Roman" w:cs="Times New Roman"/>
          <w:b/>
        </w:rPr>
      </w:pPr>
      <w:r>
        <w:rPr>
          <w:rFonts w:ascii="Times New Roman" w:hAnsi="Times New Roman" w:cs="Times New Roman"/>
          <w:b/>
        </w:rPr>
        <w:lastRenderedPageBreak/>
        <w:t>CHAPTER III</w:t>
      </w:r>
    </w:p>
    <w:p w14:paraId="23AACD5A" w14:textId="77777777" w:rsidR="00A55707" w:rsidRDefault="00A55707" w:rsidP="00A55707">
      <w:pPr>
        <w:spacing w:line="480" w:lineRule="auto"/>
        <w:jc w:val="center"/>
        <w:rPr>
          <w:rFonts w:ascii="Times New Roman" w:hAnsi="Times New Roman" w:cs="Times New Roman"/>
          <w:b/>
        </w:rPr>
      </w:pPr>
      <w:r>
        <w:rPr>
          <w:rFonts w:ascii="Times New Roman" w:hAnsi="Times New Roman" w:cs="Times New Roman"/>
          <w:b/>
        </w:rPr>
        <w:t>METHODS</w:t>
      </w:r>
    </w:p>
    <w:p w14:paraId="6A94AB1E" w14:textId="77777777" w:rsidR="00A55707" w:rsidRDefault="00A55707" w:rsidP="00A55707">
      <w:pPr>
        <w:spacing w:line="480" w:lineRule="auto"/>
        <w:jc w:val="center"/>
        <w:rPr>
          <w:rFonts w:ascii="Times New Roman" w:hAnsi="Times New Roman" w:cs="Times New Roman"/>
          <w:b/>
        </w:rPr>
      </w:pPr>
      <w:r>
        <w:rPr>
          <w:rFonts w:ascii="Times New Roman" w:hAnsi="Times New Roman" w:cs="Times New Roman"/>
          <w:b/>
        </w:rPr>
        <w:t>Design</w:t>
      </w:r>
    </w:p>
    <w:p w14:paraId="64758B4B" w14:textId="011756AC" w:rsidR="00A55707" w:rsidRPr="00CB0FE9" w:rsidRDefault="00A55707" w:rsidP="00A55707">
      <w:pPr>
        <w:spacing w:line="480" w:lineRule="auto"/>
        <w:rPr>
          <w:rFonts w:ascii="Times New Roman" w:hAnsi="Times New Roman" w:cs="Times New Roman"/>
        </w:rPr>
      </w:pPr>
      <w:r>
        <w:rPr>
          <w:rFonts w:ascii="Times New Roman" w:hAnsi="Times New Roman" w:cs="Times New Roman"/>
          <w:b/>
        </w:rPr>
        <w:tab/>
      </w:r>
      <w:r w:rsidRPr="23C429E4">
        <w:rPr>
          <w:rFonts w:ascii="Times New Roman" w:hAnsi="Times New Roman" w:cs="Times New Roman"/>
        </w:rPr>
        <w:t xml:space="preserve">A descriptive study was utilized to determine whether an athletic trainer was influenced in making a decision regarding the return-to-play of an athlete. A </w:t>
      </w:r>
      <w:r>
        <w:rPr>
          <w:rFonts w:ascii="Times New Roman" w:hAnsi="Times New Roman" w:cs="Times New Roman"/>
        </w:rPr>
        <w:t>questionnaire</w:t>
      </w:r>
      <w:r w:rsidRPr="23C429E4">
        <w:rPr>
          <w:rFonts w:ascii="Times New Roman" w:hAnsi="Times New Roman" w:cs="Times New Roman"/>
        </w:rPr>
        <w:t xml:space="preserve"> specific to the problem statement was developed and utilized in gathering the data and peer-reviewed by experts and colleagues in the sports medicine field</w:t>
      </w:r>
      <w:r>
        <w:rPr>
          <w:rFonts w:ascii="Times New Roman" w:hAnsi="Times New Roman" w:cs="Times New Roman"/>
        </w:rPr>
        <w:t xml:space="preserve"> to determine validity of the questions as well as clarity</w:t>
      </w:r>
      <w:r w:rsidRPr="23C429E4">
        <w:rPr>
          <w:rFonts w:ascii="Times New Roman" w:hAnsi="Times New Roman" w:cs="Times New Roman"/>
        </w:rPr>
        <w:t>. Variables to define include athlete, athletic administrator, athletic trainer, coach, influence, medical management,</w:t>
      </w:r>
      <w:r w:rsidR="00FC6EC3">
        <w:rPr>
          <w:rFonts w:ascii="Times New Roman" w:hAnsi="Times New Roman" w:cs="Times New Roman"/>
        </w:rPr>
        <w:t xml:space="preserve"> and</w:t>
      </w:r>
      <w:r w:rsidRPr="23C429E4">
        <w:rPr>
          <w:rFonts w:ascii="Times New Roman" w:hAnsi="Times New Roman" w:cs="Times New Roman"/>
        </w:rPr>
        <w:t xml:space="preserve"> return-to-play</w:t>
      </w:r>
      <w:r w:rsidR="00FC6EC3">
        <w:rPr>
          <w:rFonts w:ascii="Times New Roman" w:hAnsi="Times New Roman" w:cs="Times New Roman"/>
        </w:rPr>
        <w:t xml:space="preserve"> </w:t>
      </w:r>
      <w:r w:rsidRPr="23C429E4">
        <w:rPr>
          <w:rFonts w:ascii="Times New Roman" w:hAnsi="Times New Roman" w:cs="Times New Roman"/>
        </w:rPr>
        <w:t xml:space="preserve">in terms of their operational definitions (see Chapter I). </w:t>
      </w:r>
    </w:p>
    <w:p w14:paraId="0C6D9D95" w14:textId="77777777" w:rsidR="00A55707" w:rsidRDefault="00A55707" w:rsidP="00A55707">
      <w:pPr>
        <w:spacing w:line="480" w:lineRule="auto"/>
        <w:jc w:val="center"/>
        <w:rPr>
          <w:rFonts w:ascii="Times New Roman" w:hAnsi="Times New Roman" w:cs="Times New Roman"/>
          <w:b/>
        </w:rPr>
      </w:pPr>
      <w:r>
        <w:rPr>
          <w:rFonts w:ascii="Times New Roman" w:hAnsi="Times New Roman" w:cs="Times New Roman"/>
          <w:b/>
        </w:rPr>
        <w:t>Participants</w:t>
      </w:r>
    </w:p>
    <w:p w14:paraId="64430EBB" w14:textId="154C560C" w:rsidR="00A55707" w:rsidRPr="00581D53" w:rsidRDefault="00A55707" w:rsidP="00A55707">
      <w:pPr>
        <w:spacing w:line="480" w:lineRule="auto"/>
        <w:rPr>
          <w:rFonts w:ascii="Times New Roman" w:hAnsi="Times New Roman" w:cs="Times New Roman"/>
        </w:rPr>
      </w:pPr>
      <w:r>
        <w:rPr>
          <w:rFonts w:ascii="Times New Roman" w:hAnsi="Times New Roman" w:cs="Times New Roman"/>
          <w:b/>
        </w:rPr>
        <w:tab/>
      </w:r>
      <w:r w:rsidRPr="23C429E4">
        <w:rPr>
          <w:rFonts w:ascii="Times New Roman" w:hAnsi="Times New Roman" w:cs="Times New Roman"/>
        </w:rPr>
        <w:t>Athletic trainers from institutions within the NCAA, were surveyed to peer-review a questionnaire and provide suggestions for improving clarity of the questionnaire.</w:t>
      </w:r>
      <w:r w:rsidR="009E324F">
        <w:rPr>
          <w:rFonts w:ascii="Times New Roman" w:hAnsi="Times New Roman" w:cs="Times New Roman"/>
        </w:rPr>
        <w:t xml:space="preserve"> All participants have clinical experience.</w:t>
      </w:r>
      <w:r w:rsidRPr="23C429E4">
        <w:rPr>
          <w:rFonts w:ascii="Times New Roman" w:hAnsi="Times New Roman" w:cs="Times New Roman"/>
        </w:rPr>
        <w:t xml:space="preserve"> The athletic trainers received the same electronic survey via Qualtrics. Athletic trainers in the NCAA are protected from external influence from non-healthcare providers under the NCAA’s Independent Medical Model of Care. All NCAA institutions are required to comply with this model of care and are responsible for implementing policies and procedures that limit influence on sports medicine professionals; this is the reasoning for selection of athletic trainers specific to NCAA institutions. No specific sport will be the focus of this study, therefore, athletic trainers from a variety of sports are included in the survey.</w:t>
      </w:r>
    </w:p>
    <w:p w14:paraId="7B98FF36" w14:textId="77777777" w:rsidR="00A55707" w:rsidRDefault="00A55707" w:rsidP="00A55707">
      <w:pPr>
        <w:spacing w:line="480" w:lineRule="auto"/>
        <w:jc w:val="center"/>
        <w:rPr>
          <w:rFonts w:ascii="Times New Roman" w:hAnsi="Times New Roman" w:cs="Times New Roman"/>
          <w:b/>
        </w:rPr>
      </w:pPr>
      <w:r>
        <w:rPr>
          <w:rFonts w:ascii="Times New Roman" w:hAnsi="Times New Roman" w:cs="Times New Roman"/>
          <w:b/>
        </w:rPr>
        <w:t>Instrument</w:t>
      </w:r>
    </w:p>
    <w:p w14:paraId="0B27FE7F" w14:textId="3089120C" w:rsidR="00A55707" w:rsidRPr="00780DF3" w:rsidRDefault="00A55707" w:rsidP="00A55707">
      <w:pPr>
        <w:spacing w:line="480" w:lineRule="auto"/>
        <w:rPr>
          <w:rFonts w:ascii="Times New Roman" w:hAnsi="Times New Roman" w:cs="Times New Roman"/>
        </w:rPr>
      </w:pPr>
      <w:r>
        <w:rPr>
          <w:rFonts w:ascii="Times New Roman" w:hAnsi="Times New Roman" w:cs="Times New Roman"/>
          <w:b/>
        </w:rPr>
        <w:tab/>
      </w:r>
      <w:r w:rsidRPr="51B6C03B">
        <w:rPr>
          <w:rFonts w:ascii="Times New Roman" w:hAnsi="Times New Roman" w:cs="Times New Roman"/>
        </w:rPr>
        <w:t>The questionnaire used for the study was specifically designed by the researcher to determine whether or not an athletic trainer was influenced to make return-to-play</w:t>
      </w:r>
      <w:r>
        <w:rPr>
          <w:rFonts w:ascii="Times New Roman" w:hAnsi="Times New Roman" w:cs="Times New Roman"/>
        </w:rPr>
        <w:t xml:space="preserve"> decisions </w:t>
      </w:r>
      <w:r w:rsidRPr="51B6C03B">
        <w:rPr>
          <w:rFonts w:ascii="Times New Roman" w:hAnsi="Times New Roman" w:cs="Times New Roman"/>
        </w:rPr>
        <w:lastRenderedPageBreak/>
        <w:t>from a coach or athletic administrator. The questionnaire was developed after conducting extensive research of existing literature and the NCAA’s Independent Medical Model of Care (see Appendix A). After developing the questionnaire, a peer</w:t>
      </w:r>
      <w:r w:rsidR="00FC6EC3">
        <w:rPr>
          <w:rFonts w:ascii="Times New Roman" w:hAnsi="Times New Roman" w:cs="Times New Roman"/>
        </w:rPr>
        <w:t xml:space="preserve"> </w:t>
      </w:r>
      <w:r w:rsidRPr="51B6C03B">
        <w:rPr>
          <w:rFonts w:ascii="Times New Roman" w:hAnsi="Times New Roman" w:cs="Times New Roman"/>
        </w:rPr>
        <w:t>review was conducted to assess the quality and the results of the peer</w:t>
      </w:r>
      <w:r w:rsidR="00FC6EC3">
        <w:rPr>
          <w:rFonts w:ascii="Times New Roman" w:hAnsi="Times New Roman" w:cs="Times New Roman"/>
        </w:rPr>
        <w:t xml:space="preserve"> </w:t>
      </w:r>
      <w:r w:rsidRPr="51B6C03B">
        <w:rPr>
          <w:rFonts w:ascii="Times New Roman" w:hAnsi="Times New Roman" w:cs="Times New Roman"/>
        </w:rPr>
        <w:t>review are contained in this paper.</w:t>
      </w:r>
    </w:p>
    <w:p w14:paraId="185B1399" w14:textId="77777777" w:rsidR="00A55707" w:rsidRPr="00042CE3" w:rsidRDefault="00A55707" w:rsidP="00A55707">
      <w:pPr>
        <w:spacing w:line="480" w:lineRule="auto"/>
        <w:jc w:val="center"/>
        <w:rPr>
          <w:rFonts w:ascii="Times New Roman" w:hAnsi="Times New Roman" w:cs="Times New Roman"/>
          <w:b/>
        </w:rPr>
      </w:pPr>
      <w:r>
        <w:rPr>
          <w:rFonts w:ascii="Times New Roman" w:hAnsi="Times New Roman" w:cs="Times New Roman"/>
          <w:b/>
        </w:rPr>
        <w:t>Procedure</w:t>
      </w:r>
    </w:p>
    <w:p w14:paraId="5954ED40" w14:textId="7FA5D5B5" w:rsidR="00A55707" w:rsidRDefault="00A55707" w:rsidP="00A55707">
      <w:pPr>
        <w:spacing w:line="480" w:lineRule="auto"/>
        <w:ind w:firstLine="270"/>
        <w:rPr>
          <w:rFonts w:ascii="Times New Roman" w:hAnsi="Times New Roman" w:cs="Times New Roman"/>
        </w:rPr>
      </w:pPr>
      <w:r w:rsidRPr="51B6C03B">
        <w:rPr>
          <w:rFonts w:ascii="Times New Roman" w:hAnsi="Times New Roman" w:cs="Times New Roman"/>
        </w:rPr>
        <w:t xml:space="preserve">The questionnaire was converted into an online format so that it could be accessed anonymously via Qualtrics. It was then e-mailed to a total of 13 athletic trainers from </w:t>
      </w:r>
      <w:r w:rsidR="00FC6EC3">
        <w:rPr>
          <w:rFonts w:ascii="Times New Roman" w:hAnsi="Times New Roman" w:cs="Times New Roman"/>
        </w:rPr>
        <w:t>three universities in the MidAtlantic region</w:t>
      </w:r>
      <w:r w:rsidR="00BD62A6">
        <w:rPr>
          <w:rFonts w:ascii="Times New Roman" w:hAnsi="Times New Roman" w:cs="Times New Roman"/>
        </w:rPr>
        <w:t xml:space="preserve"> </w:t>
      </w:r>
      <w:r w:rsidRPr="51B6C03B">
        <w:rPr>
          <w:rFonts w:ascii="Times New Roman" w:hAnsi="Times New Roman" w:cs="Times New Roman"/>
        </w:rPr>
        <w:t xml:space="preserve">as </w:t>
      </w:r>
      <w:r>
        <w:rPr>
          <w:rFonts w:ascii="Times New Roman" w:hAnsi="Times New Roman" w:cs="Times New Roman"/>
        </w:rPr>
        <w:t>the researcher has a professional network with athletic trainers from these institutions</w:t>
      </w:r>
      <w:r w:rsidRPr="51B6C03B">
        <w:rPr>
          <w:rFonts w:ascii="Times New Roman" w:hAnsi="Times New Roman" w:cs="Times New Roman"/>
        </w:rPr>
        <w:t>, via Qualtrics distribution tool (see Appendix B). Participants were asked to complete the questionnaire and provide feedback for improvement while assessing the clarity of questions. Respondent</w:t>
      </w:r>
      <w:r w:rsidR="00BD62A6">
        <w:rPr>
          <w:rFonts w:ascii="Times New Roman" w:hAnsi="Times New Roman" w:cs="Times New Roman"/>
        </w:rPr>
        <w:t>s’</w:t>
      </w:r>
      <w:r w:rsidRPr="51B6C03B">
        <w:rPr>
          <w:rFonts w:ascii="Times New Roman" w:hAnsi="Times New Roman" w:cs="Times New Roman"/>
        </w:rPr>
        <w:t xml:space="preserve"> data was then compiled, summarized, and analyzed to improve the questionnaire</w:t>
      </w:r>
      <w:r>
        <w:rPr>
          <w:rFonts w:ascii="Times New Roman" w:hAnsi="Times New Roman" w:cs="Times New Roman"/>
        </w:rPr>
        <w:t xml:space="preserve">. </w:t>
      </w:r>
      <w:r>
        <w:rPr>
          <w:rFonts w:ascii="Times New Roman" w:hAnsi="Times New Roman" w:cs="Times New Roman"/>
        </w:rPr>
        <w:br w:type="page"/>
      </w:r>
    </w:p>
    <w:p w14:paraId="6BAC62E0" w14:textId="77777777" w:rsidR="00A55707" w:rsidRDefault="00A55707" w:rsidP="00A55707">
      <w:pPr>
        <w:spacing w:line="480" w:lineRule="auto"/>
        <w:jc w:val="center"/>
        <w:rPr>
          <w:rFonts w:ascii="Times New Roman" w:hAnsi="Times New Roman" w:cs="Times New Roman"/>
          <w:b/>
          <w:bCs/>
        </w:rPr>
      </w:pPr>
      <w:r w:rsidRPr="51B6C03B">
        <w:rPr>
          <w:rFonts w:ascii="Times New Roman" w:hAnsi="Times New Roman" w:cs="Times New Roman"/>
          <w:b/>
          <w:bCs/>
        </w:rPr>
        <w:lastRenderedPageBreak/>
        <w:t>CHAPTER IV</w:t>
      </w:r>
    </w:p>
    <w:p w14:paraId="4F5A0FC7" w14:textId="77777777" w:rsidR="00A55707" w:rsidRDefault="00A55707" w:rsidP="00A55707">
      <w:pPr>
        <w:spacing w:line="480" w:lineRule="auto"/>
        <w:jc w:val="center"/>
        <w:rPr>
          <w:rFonts w:ascii="Times New Roman" w:hAnsi="Times New Roman" w:cs="Times New Roman"/>
          <w:b/>
          <w:bCs/>
        </w:rPr>
      </w:pPr>
      <w:r w:rsidRPr="51B6C03B">
        <w:rPr>
          <w:rFonts w:ascii="Times New Roman" w:hAnsi="Times New Roman" w:cs="Times New Roman"/>
          <w:b/>
          <w:bCs/>
        </w:rPr>
        <w:t>RESULTS</w:t>
      </w:r>
    </w:p>
    <w:p w14:paraId="4D1C2E6B" w14:textId="03A8BE42" w:rsidR="00A55707" w:rsidRDefault="00A55707" w:rsidP="00A55707">
      <w:pPr>
        <w:spacing w:line="480" w:lineRule="auto"/>
        <w:ind w:firstLine="720"/>
        <w:rPr>
          <w:rFonts w:ascii="Times New Roman" w:hAnsi="Times New Roman" w:cs="Times New Roman"/>
        </w:rPr>
      </w:pPr>
      <w:r w:rsidRPr="51B6C03B">
        <w:rPr>
          <w:rFonts w:ascii="Times New Roman" w:hAnsi="Times New Roman" w:cs="Times New Roman"/>
        </w:rPr>
        <w:t xml:space="preserve">Of the 13 participants surveyed, </w:t>
      </w:r>
      <w:r w:rsidR="00BD62A6">
        <w:rPr>
          <w:rFonts w:ascii="Times New Roman" w:hAnsi="Times New Roman" w:cs="Times New Roman"/>
        </w:rPr>
        <w:t>ten</w:t>
      </w:r>
      <w:r w:rsidRPr="51B6C03B">
        <w:rPr>
          <w:rFonts w:ascii="Times New Roman" w:hAnsi="Times New Roman" w:cs="Times New Roman"/>
        </w:rPr>
        <w:t xml:space="preserve"> opened the questionnaire. Of these </w:t>
      </w:r>
      <w:r w:rsidR="00BD62A6">
        <w:rPr>
          <w:rFonts w:ascii="Times New Roman" w:hAnsi="Times New Roman" w:cs="Times New Roman"/>
        </w:rPr>
        <w:t>ten</w:t>
      </w:r>
      <w:r w:rsidRPr="51B6C03B">
        <w:rPr>
          <w:rFonts w:ascii="Times New Roman" w:hAnsi="Times New Roman" w:cs="Times New Roman"/>
        </w:rPr>
        <w:t xml:space="preserve"> athletic trainers, </w:t>
      </w:r>
      <w:r w:rsidR="00BD62A6">
        <w:rPr>
          <w:rFonts w:ascii="Times New Roman" w:hAnsi="Times New Roman" w:cs="Times New Roman"/>
        </w:rPr>
        <w:t>nine</w:t>
      </w:r>
      <w:r w:rsidRPr="51B6C03B">
        <w:rPr>
          <w:rFonts w:ascii="Times New Roman" w:hAnsi="Times New Roman" w:cs="Times New Roman"/>
        </w:rPr>
        <w:t xml:space="preserve"> consented to participate and </w:t>
      </w:r>
      <w:r w:rsidR="00BD62A6">
        <w:rPr>
          <w:rFonts w:ascii="Times New Roman" w:hAnsi="Times New Roman" w:cs="Times New Roman"/>
        </w:rPr>
        <w:t>four</w:t>
      </w:r>
      <w:r w:rsidRPr="51B6C03B">
        <w:rPr>
          <w:rFonts w:ascii="Times New Roman" w:hAnsi="Times New Roman" w:cs="Times New Roman"/>
        </w:rPr>
        <w:t xml:space="preserve"> of these athletic trainers completed the questionnaire in its entirety, while </w:t>
      </w:r>
      <w:r w:rsidR="00BD62A6">
        <w:rPr>
          <w:rFonts w:ascii="Times New Roman" w:hAnsi="Times New Roman" w:cs="Times New Roman"/>
        </w:rPr>
        <w:t>five</w:t>
      </w:r>
      <w:r w:rsidRPr="51B6C03B">
        <w:rPr>
          <w:rFonts w:ascii="Times New Roman" w:hAnsi="Times New Roman" w:cs="Times New Roman"/>
        </w:rPr>
        <w:t xml:space="preserve"> did not. Of the </w:t>
      </w:r>
      <w:r w:rsidR="00BD62A6">
        <w:rPr>
          <w:rFonts w:ascii="Times New Roman" w:hAnsi="Times New Roman" w:cs="Times New Roman"/>
        </w:rPr>
        <w:t>five</w:t>
      </w:r>
      <w:r w:rsidRPr="51B6C03B">
        <w:rPr>
          <w:rFonts w:ascii="Times New Roman" w:hAnsi="Times New Roman" w:cs="Times New Roman"/>
        </w:rPr>
        <w:t xml:space="preserve"> who did not complete the survey in its entirety, </w:t>
      </w:r>
      <w:r w:rsidR="00BD62A6">
        <w:rPr>
          <w:rFonts w:ascii="Times New Roman" w:hAnsi="Times New Roman" w:cs="Times New Roman"/>
        </w:rPr>
        <w:t>one</w:t>
      </w:r>
      <w:r w:rsidRPr="51B6C03B">
        <w:rPr>
          <w:rFonts w:ascii="Times New Roman" w:hAnsi="Times New Roman" w:cs="Times New Roman"/>
        </w:rPr>
        <w:t xml:space="preserve"> respondent offered feedback on the questionnaire but did not answer the questionnaire, and </w:t>
      </w:r>
      <w:r w:rsidR="00BD62A6">
        <w:rPr>
          <w:rFonts w:ascii="Times New Roman" w:hAnsi="Times New Roman" w:cs="Times New Roman"/>
        </w:rPr>
        <w:t>one</w:t>
      </w:r>
      <w:r w:rsidRPr="51B6C03B">
        <w:rPr>
          <w:rFonts w:ascii="Times New Roman" w:hAnsi="Times New Roman" w:cs="Times New Roman"/>
        </w:rPr>
        <w:t xml:space="preserve"> respondent started the survey but did not finish.</w:t>
      </w:r>
    </w:p>
    <w:p w14:paraId="4D2D92A4" w14:textId="77777777" w:rsidR="00A55707" w:rsidRDefault="00A55707" w:rsidP="00A55707">
      <w:pPr>
        <w:spacing w:line="480" w:lineRule="auto"/>
        <w:jc w:val="center"/>
        <w:rPr>
          <w:rFonts w:ascii="Times New Roman" w:hAnsi="Times New Roman" w:cs="Times New Roman"/>
        </w:rPr>
      </w:pPr>
      <w:r w:rsidRPr="51B6C03B">
        <w:rPr>
          <w:rFonts w:ascii="Times New Roman" w:hAnsi="Times New Roman" w:cs="Times New Roman"/>
          <w:b/>
          <w:bCs/>
        </w:rPr>
        <w:t>Question One</w:t>
      </w:r>
    </w:p>
    <w:p w14:paraId="685F7A43" w14:textId="5D8FEF27" w:rsidR="00A55707" w:rsidRDefault="00A55707" w:rsidP="00A55707">
      <w:pPr>
        <w:spacing w:line="480" w:lineRule="auto"/>
        <w:ind w:firstLine="720"/>
        <w:rPr>
          <w:rFonts w:ascii="Times New Roman" w:hAnsi="Times New Roman" w:cs="Times New Roman"/>
        </w:rPr>
      </w:pPr>
      <w:r w:rsidRPr="51B6C03B">
        <w:rPr>
          <w:rFonts w:ascii="Times New Roman" w:hAnsi="Times New Roman" w:cs="Times New Roman"/>
        </w:rPr>
        <w:t xml:space="preserve">The first question relates to the reporting structure of the sports medicine department and contains three parts. Part 1-when asked if the institution had developed an autonomous reporting structure for athletic trainers, </w:t>
      </w:r>
      <w:r w:rsidR="00BD62A6">
        <w:rPr>
          <w:rFonts w:ascii="Times New Roman" w:hAnsi="Times New Roman" w:cs="Times New Roman"/>
        </w:rPr>
        <w:t>three</w:t>
      </w:r>
      <w:r w:rsidRPr="51B6C03B">
        <w:rPr>
          <w:rFonts w:ascii="Times New Roman" w:hAnsi="Times New Roman" w:cs="Times New Roman"/>
        </w:rPr>
        <w:t xml:space="preserve"> respondents either “agree” or “strongly agree,” </w:t>
      </w:r>
      <w:r w:rsidR="00BD62A6">
        <w:rPr>
          <w:rFonts w:ascii="Times New Roman" w:hAnsi="Times New Roman" w:cs="Times New Roman"/>
        </w:rPr>
        <w:t>one</w:t>
      </w:r>
      <w:r w:rsidRPr="51B6C03B">
        <w:rPr>
          <w:rFonts w:ascii="Times New Roman" w:hAnsi="Times New Roman" w:cs="Times New Roman"/>
        </w:rPr>
        <w:t xml:space="preserve"> “somewhat agrees,” and </w:t>
      </w:r>
      <w:r w:rsidR="00BD62A6">
        <w:rPr>
          <w:rFonts w:ascii="Times New Roman" w:hAnsi="Times New Roman" w:cs="Times New Roman"/>
        </w:rPr>
        <w:t>one</w:t>
      </w:r>
      <w:r w:rsidRPr="51B6C03B">
        <w:rPr>
          <w:rFonts w:ascii="Times New Roman" w:hAnsi="Times New Roman" w:cs="Times New Roman"/>
        </w:rPr>
        <w:t xml:space="preserve"> “strongly disagrees.” Part 2-when asked if the institution has a designated athletics healthcare administrator, </w:t>
      </w:r>
      <w:r w:rsidR="00BD62A6">
        <w:rPr>
          <w:rFonts w:ascii="Times New Roman" w:hAnsi="Times New Roman" w:cs="Times New Roman"/>
        </w:rPr>
        <w:t>two</w:t>
      </w:r>
      <w:r w:rsidRPr="51B6C03B">
        <w:rPr>
          <w:rFonts w:ascii="Times New Roman" w:hAnsi="Times New Roman" w:cs="Times New Roman"/>
        </w:rPr>
        <w:t xml:space="preserve"> respondents “strongly agree,” </w:t>
      </w:r>
      <w:r w:rsidR="00BD62A6">
        <w:rPr>
          <w:rFonts w:ascii="Times New Roman" w:hAnsi="Times New Roman" w:cs="Times New Roman"/>
        </w:rPr>
        <w:t>two</w:t>
      </w:r>
      <w:r w:rsidRPr="51B6C03B">
        <w:rPr>
          <w:rFonts w:ascii="Times New Roman" w:hAnsi="Times New Roman" w:cs="Times New Roman"/>
        </w:rPr>
        <w:t xml:space="preserve"> respondents “agree,” and </w:t>
      </w:r>
      <w:r w:rsidR="00BD62A6">
        <w:rPr>
          <w:rFonts w:ascii="Times New Roman" w:hAnsi="Times New Roman" w:cs="Times New Roman"/>
        </w:rPr>
        <w:t>one</w:t>
      </w:r>
      <w:r w:rsidRPr="51B6C03B">
        <w:rPr>
          <w:rFonts w:ascii="Times New Roman" w:hAnsi="Times New Roman" w:cs="Times New Roman"/>
        </w:rPr>
        <w:t xml:space="preserve"> respondent “somewhat agrees.” Part 3-when asked if the respondents feel they have autonomy in making medical decisions, </w:t>
      </w:r>
      <w:r w:rsidR="00BD62A6">
        <w:rPr>
          <w:rFonts w:ascii="Times New Roman" w:hAnsi="Times New Roman" w:cs="Times New Roman"/>
        </w:rPr>
        <w:t>one</w:t>
      </w:r>
      <w:r w:rsidRPr="51B6C03B">
        <w:rPr>
          <w:rFonts w:ascii="Times New Roman" w:hAnsi="Times New Roman" w:cs="Times New Roman"/>
        </w:rPr>
        <w:t xml:space="preserve"> “strongly agrees,” </w:t>
      </w:r>
      <w:r w:rsidR="00BD62A6">
        <w:rPr>
          <w:rFonts w:ascii="Times New Roman" w:hAnsi="Times New Roman" w:cs="Times New Roman"/>
        </w:rPr>
        <w:t>two</w:t>
      </w:r>
      <w:r w:rsidRPr="51B6C03B">
        <w:rPr>
          <w:rFonts w:ascii="Times New Roman" w:hAnsi="Times New Roman" w:cs="Times New Roman"/>
        </w:rPr>
        <w:t xml:space="preserve"> “agree,” </w:t>
      </w:r>
      <w:r w:rsidR="00BD62A6">
        <w:rPr>
          <w:rFonts w:ascii="Times New Roman" w:hAnsi="Times New Roman" w:cs="Times New Roman"/>
        </w:rPr>
        <w:t>one</w:t>
      </w:r>
      <w:r w:rsidRPr="51B6C03B">
        <w:rPr>
          <w:rFonts w:ascii="Times New Roman" w:hAnsi="Times New Roman" w:cs="Times New Roman"/>
        </w:rPr>
        <w:t xml:space="preserve"> “somewhat agrees.” At this point, one of the respondents stopped the survey. For the peer-review of the questionnaire, </w:t>
      </w:r>
      <w:r w:rsidR="00BD62A6">
        <w:rPr>
          <w:rFonts w:ascii="Times New Roman" w:hAnsi="Times New Roman" w:cs="Times New Roman"/>
        </w:rPr>
        <w:t>one</w:t>
      </w:r>
      <w:r w:rsidRPr="51B6C03B">
        <w:rPr>
          <w:rFonts w:ascii="Times New Roman" w:hAnsi="Times New Roman" w:cs="Times New Roman"/>
        </w:rPr>
        <w:t xml:space="preserve"> respondent answered and stated part 3 could be misleading if the athletic trainer is part of a team that makes decisions and would, therefore, not have autonomy. </w:t>
      </w:r>
    </w:p>
    <w:p w14:paraId="31E250A1" w14:textId="77777777" w:rsidR="00A55707" w:rsidRDefault="00A55707" w:rsidP="00A55707">
      <w:pPr>
        <w:spacing w:line="480" w:lineRule="auto"/>
        <w:ind w:firstLine="720"/>
        <w:jc w:val="center"/>
        <w:rPr>
          <w:rFonts w:ascii="Times New Roman" w:hAnsi="Times New Roman" w:cs="Times New Roman"/>
        </w:rPr>
      </w:pPr>
      <w:r w:rsidRPr="51B6C03B">
        <w:rPr>
          <w:rFonts w:ascii="Times New Roman" w:hAnsi="Times New Roman" w:cs="Times New Roman"/>
          <w:b/>
          <w:bCs/>
        </w:rPr>
        <w:t>Question Two</w:t>
      </w:r>
    </w:p>
    <w:p w14:paraId="7BE63D59" w14:textId="7AEFC888" w:rsidR="00A55707" w:rsidRDefault="00A55707" w:rsidP="00A55707">
      <w:pPr>
        <w:spacing w:line="480" w:lineRule="auto"/>
        <w:ind w:firstLine="720"/>
        <w:rPr>
          <w:rFonts w:ascii="Times New Roman" w:hAnsi="Times New Roman" w:cs="Times New Roman"/>
        </w:rPr>
      </w:pPr>
      <w:r w:rsidRPr="51B6C03B">
        <w:rPr>
          <w:rFonts w:ascii="Times New Roman" w:hAnsi="Times New Roman" w:cs="Times New Roman"/>
        </w:rPr>
        <w:t xml:space="preserve">In question two participants are asked about the hiring, reprimanding, and terminating practices for athletic trainers of NCAA member institutions and contains four parts. Part 1-when asked about being reprimanded or terminated from employment by a coach or athletic administrator, </w:t>
      </w:r>
      <w:r w:rsidR="00BD62A6">
        <w:rPr>
          <w:rFonts w:ascii="Times New Roman" w:hAnsi="Times New Roman" w:cs="Times New Roman"/>
        </w:rPr>
        <w:t>one</w:t>
      </w:r>
      <w:r w:rsidRPr="51B6C03B">
        <w:rPr>
          <w:rFonts w:ascii="Times New Roman" w:hAnsi="Times New Roman" w:cs="Times New Roman"/>
        </w:rPr>
        <w:t xml:space="preserve"> respondent “strongly disagrees,” </w:t>
      </w:r>
      <w:r w:rsidR="00BD62A6">
        <w:rPr>
          <w:rFonts w:ascii="Times New Roman" w:hAnsi="Times New Roman" w:cs="Times New Roman"/>
        </w:rPr>
        <w:t>one</w:t>
      </w:r>
      <w:r w:rsidRPr="51B6C03B">
        <w:rPr>
          <w:rFonts w:ascii="Times New Roman" w:hAnsi="Times New Roman" w:cs="Times New Roman"/>
        </w:rPr>
        <w:t xml:space="preserve"> respondent “somewhat disagrees,”</w:t>
      </w:r>
      <w:r>
        <w:rPr>
          <w:rFonts w:ascii="Times New Roman" w:hAnsi="Times New Roman" w:cs="Times New Roman"/>
        </w:rPr>
        <w:t xml:space="preserve"> </w:t>
      </w:r>
      <w:r w:rsidR="00BD62A6">
        <w:rPr>
          <w:rFonts w:ascii="Times New Roman" w:hAnsi="Times New Roman" w:cs="Times New Roman"/>
        </w:rPr>
        <w:t>one</w:t>
      </w:r>
      <w:r>
        <w:rPr>
          <w:rFonts w:ascii="Times New Roman" w:hAnsi="Times New Roman" w:cs="Times New Roman"/>
        </w:rPr>
        <w:t xml:space="preserve"> </w:t>
      </w:r>
      <w:r w:rsidRPr="51B6C03B">
        <w:rPr>
          <w:rFonts w:ascii="Times New Roman" w:hAnsi="Times New Roman" w:cs="Times New Roman"/>
        </w:rPr>
        <w:lastRenderedPageBreak/>
        <w:t xml:space="preserve">respondent selected “neither,” and </w:t>
      </w:r>
      <w:r w:rsidR="00BD62A6">
        <w:rPr>
          <w:rFonts w:ascii="Times New Roman" w:hAnsi="Times New Roman" w:cs="Times New Roman"/>
        </w:rPr>
        <w:t>one</w:t>
      </w:r>
      <w:r w:rsidRPr="51B6C03B">
        <w:rPr>
          <w:rFonts w:ascii="Times New Roman" w:hAnsi="Times New Roman" w:cs="Times New Roman"/>
        </w:rPr>
        <w:t xml:space="preserve"> respondent “somewhat agrees.” Part 2-when asked about a coach or athletic administrator threatening to reprimand or terminate an athletic trainer, </w:t>
      </w:r>
      <w:r w:rsidR="00BD62A6">
        <w:rPr>
          <w:rFonts w:ascii="Times New Roman" w:hAnsi="Times New Roman" w:cs="Times New Roman"/>
        </w:rPr>
        <w:t>one</w:t>
      </w:r>
      <w:r w:rsidRPr="51B6C03B">
        <w:rPr>
          <w:rFonts w:ascii="Times New Roman" w:hAnsi="Times New Roman" w:cs="Times New Roman"/>
        </w:rPr>
        <w:t xml:space="preserve"> respondent “strongly disagrees,” </w:t>
      </w:r>
      <w:r w:rsidR="00BD62A6">
        <w:rPr>
          <w:rFonts w:ascii="Times New Roman" w:hAnsi="Times New Roman" w:cs="Times New Roman"/>
        </w:rPr>
        <w:t>two</w:t>
      </w:r>
      <w:r w:rsidRPr="51B6C03B">
        <w:rPr>
          <w:rFonts w:ascii="Times New Roman" w:hAnsi="Times New Roman" w:cs="Times New Roman"/>
        </w:rPr>
        <w:t xml:space="preserve"> respondents “somewhat disagree,” and </w:t>
      </w:r>
      <w:r w:rsidR="00BD62A6">
        <w:rPr>
          <w:rFonts w:ascii="Times New Roman" w:hAnsi="Times New Roman" w:cs="Times New Roman"/>
        </w:rPr>
        <w:t>one</w:t>
      </w:r>
      <w:r w:rsidRPr="51B6C03B">
        <w:rPr>
          <w:rFonts w:ascii="Times New Roman" w:hAnsi="Times New Roman" w:cs="Times New Roman"/>
        </w:rPr>
        <w:t xml:space="preserve"> respondent selected “neither.” In part 3 participants were asked if they were given a performance review without the athletics health care administrator. </w:t>
      </w:r>
      <w:r w:rsidR="00BD62A6">
        <w:rPr>
          <w:rFonts w:ascii="Times New Roman" w:hAnsi="Times New Roman" w:cs="Times New Roman"/>
        </w:rPr>
        <w:t>one</w:t>
      </w:r>
      <w:r w:rsidRPr="51B6C03B">
        <w:rPr>
          <w:rFonts w:ascii="Times New Roman" w:hAnsi="Times New Roman" w:cs="Times New Roman"/>
        </w:rPr>
        <w:t xml:space="preserve"> respondent “strongly disagrees,” </w:t>
      </w:r>
      <w:r w:rsidR="00BD62A6">
        <w:rPr>
          <w:rFonts w:ascii="Times New Roman" w:hAnsi="Times New Roman" w:cs="Times New Roman"/>
        </w:rPr>
        <w:t>two</w:t>
      </w:r>
      <w:r w:rsidRPr="51B6C03B">
        <w:rPr>
          <w:rFonts w:ascii="Times New Roman" w:hAnsi="Times New Roman" w:cs="Times New Roman"/>
        </w:rPr>
        <w:t xml:space="preserve"> respondents “somewhat disagree,” and </w:t>
      </w:r>
      <w:r w:rsidR="00BD62A6">
        <w:rPr>
          <w:rFonts w:ascii="Times New Roman" w:hAnsi="Times New Roman" w:cs="Times New Roman"/>
        </w:rPr>
        <w:t>one</w:t>
      </w:r>
      <w:r w:rsidRPr="51B6C03B">
        <w:rPr>
          <w:rFonts w:ascii="Times New Roman" w:hAnsi="Times New Roman" w:cs="Times New Roman"/>
        </w:rPr>
        <w:t xml:space="preserve"> respondent “somewhat agrees” with the third part of the question. In the fourth part participants were asked if a coach or athletic administrator had a primary role in employing an athletic trainer. </w:t>
      </w:r>
      <w:r w:rsidR="00BD62A6">
        <w:rPr>
          <w:rFonts w:ascii="Times New Roman" w:hAnsi="Times New Roman" w:cs="Times New Roman"/>
        </w:rPr>
        <w:t>One</w:t>
      </w:r>
      <w:r w:rsidRPr="51B6C03B">
        <w:rPr>
          <w:rFonts w:ascii="Times New Roman" w:hAnsi="Times New Roman" w:cs="Times New Roman"/>
        </w:rPr>
        <w:t xml:space="preserve"> respondent “disagrees,” </w:t>
      </w:r>
      <w:r w:rsidR="00BD62A6">
        <w:rPr>
          <w:rFonts w:ascii="Times New Roman" w:hAnsi="Times New Roman" w:cs="Times New Roman"/>
        </w:rPr>
        <w:t>two</w:t>
      </w:r>
      <w:r w:rsidRPr="51B6C03B">
        <w:rPr>
          <w:rFonts w:ascii="Times New Roman" w:hAnsi="Times New Roman" w:cs="Times New Roman"/>
        </w:rPr>
        <w:t xml:space="preserve"> respondents “somewhat agree,” </w:t>
      </w:r>
      <w:r w:rsidR="00BD62A6">
        <w:rPr>
          <w:rFonts w:ascii="Times New Roman" w:hAnsi="Times New Roman" w:cs="Times New Roman"/>
        </w:rPr>
        <w:t>one</w:t>
      </w:r>
      <w:r w:rsidRPr="51B6C03B">
        <w:rPr>
          <w:rFonts w:ascii="Times New Roman" w:hAnsi="Times New Roman" w:cs="Times New Roman"/>
        </w:rPr>
        <w:t xml:space="preserve"> respondent “strongly agrees” with part four. Peer-review comments include clarifying the terms “reprimand” and “termination” asked in the question, clarify</w:t>
      </w:r>
      <w:r w:rsidR="00BD62A6">
        <w:rPr>
          <w:rFonts w:ascii="Times New Roman" w:hAnsi="Times New Roman" w:cs="Times New Roman"/>
        </w:rPr>
        <w:t>ing</w:t>
      </w:r>
      <w:r w:rsidRPr="51B6C03B">
        <w:rPr>
          <w:rFonts w:ascii="Times New Roman" w:hAnsi="Times New Roman" w:cs="Times New Roman"/>
        </w:rPr>
        <w:t xml:space="preserve"> the role of the athletics health care administrator in part 2, rephras</w:t>
      </w:r>
      <w:r w:rsidR="00BD62A6">
        <w:rPr>
          <w:rFonts w:ascii="Times New Roman" w:hAnsi="Times New Roman" w:cs="Times New Roman"/>
        </w:rPr>
        <w:t>ing</w:t>
      </w:r>
      <w:r w:rsidRPr="51B6C03B">
        <w:rPr>
          <w:rFonts w:ascii="Times New Roman" w:hAnsi="Times New Roman" w:cs="Times New Roman"/>
        </w:rPr>
        <w:t xml:space="preserve"> each part of the question to align with the Likert scale and remov</w:t>
      </w:r>
      <w:r w:rsidR="00BD62A6">
        <w:rPr>
          <w:rFonts w:ascii="Times New Roman" w:hAnsi="Times New Roman" w:cs="Times New Roman"/>
        </w:rPr>
        <w:t>ing</w:t>
      </w:r>
      <w:r w:rsidRPr="51B6C03B">
        <w:rPr>
          <w:rFonts w:ascii="Times New Roman" w:hAnsi="Times New Roman" w:cs="Times New Roman"/>
        </w:rPr>
        <w:t xml:space="preserve"> “in my opinion,” and clarify</w:t>
      </w:r>
      <w:r w:rsidR="00BD62A6">
        <w:rPr>
          <w:rFonts w:ascii="Times New Roman" w:hAnsi="Times New Roman" w:cs="Times New Roman"/>
        </w:rPr>
        <w:t>ing</w:t>
      </w:r>
      <w:r w:rsidRPr="51B6C03B">
        <w:rPr>
          <w:rFonts w:ascii="Times New Roman" w:hAnsi="Times New Roman" w:cs="Times New Roman"/>
        </w:rPr>
        <w:t xml:space="preserve"> if the athletic trainer should consider experience at their current institution or since achieving certification when answering each part of the question.</w:t>
      </w:r>
    </w:p>
    <w:p w14:paraId="4ACC6BE7" w14:textId="77777777" w:rsidR="00A55707" w:rsidRDefault="00A55707" w:rsidP="00A55707">
      <w:pPr>
        <w:spacing w:line="480" w:lineRule="auto"/>
        <w:jc w:val="center"/>
        <w:rPr>
          <w:rFonts w:ascii="Times New Roman" w:hAnsi="Times New Roman" w:cs="Times New Roman"/>
          <w:b/>
          <w:bCs/>
        </w:rPr>
      </w:pPr>
      <w:r w:rsidRPr="51B6C03B">
        <w:rPr>
          <w:rFonts w:ascii="Times New Roman" w:hAnsi="Times New Roman" w:cs="Times New Roman"/>
          <w:b/>
          <w:bCs/>
        </w:rPr>
        <w:t>Question Three</w:t>
      </w:r>
    </w:p>
    <w:p w14:paraId="575735D9" w14:textId="68C86762" w:rsidR="00A55707" w:rsidRDefault="00A55707" w:rsidP="00BD62A6">
      <w:pPr>
        <w:spacing w:line="480" w:lineRule="auto"/>
        <w:ind w:firstLine="720"/>
        <w:rPr>
          <w:rFonts w:ascii="Times New Roman" w:hAnsi="Times New Roman" w:cs="Times New Roman"/>
        </w:rPr>
      </w:pPr>
      <w:r w:rsidRPr="0D79A277">
        <w:rPr>
          <w:rFonts w:ascii="Times New Roman" w:hAnsi="Times New Roman" w:cs="Times New Roman"/>
        </w:rPr>
        <w:t xml:space="preserve">Question three contains six parts and asks participants to respond to autonomous medical care. In part one respondents either strongly agree (1), somewhat agree (2), or disagree (1) when asked if a coach or athletic administrator has made attempts to influence sports medicine providers. In part two respondents either strongly agree (2), agree (1), or disagree (1) when asked if a coach or athletic administrator has made attempts to influence a patient during an injury or illness. In part three respondents either strongly agree (1), agree (1), neither agree nor disagree (1), or disagree (1) when asked if a coach or athletic administrator reprimanded a patient for seeking care from the sports medicine team. In part four respondents either strongly agree (3), or </w:t>
      </w:r>
      <w:r w:rsidRPr="0D79A277">
        <w:rPr>
          <w:rFonts w:ascii="Times New Roman" w:hAnsi="Times New Roman" w:cs="Times New Roman"/>
        </w:rPr>
        <w:lastRenderedPageBreak/>
        <w:t>neither agree nor disagree (1) when asked if a coach or administrator ignored, disregarded, or di</w:t>
      </w:r>
      <w:r w:rsidR="00BD62A6">
        <w:rPr>
          <w:rFonts w:ascii="Times New Roman" w:hAnsi="Times New Roman" w:cs="Times New Roman"/>
        </w:rPr>
        <w:t xml:space="preserve">d </w:t>
      </w:r>
      <w:r w:rsidRPr="0D79A277">
        <w:rPr>
          <w:rFonts w:ascii="Times New Roman" w:hAnsi="Times New Roman" w:cs="Times New Roman"/>
        </w:rPr>
        <w:t xml:space="preserve">not comply with a medical decision made by a sports medicine provider. In part five respondents either strongly agree (1), somewhat agree (2), or neither agree nor disagree (1) when asked if a patient suffered an injury or illness as a result of a coach or administrator’s noncompliance with a medical decision. Lastly, in part six respondents either strongly agree (1), somewhat agree (1), neither agree nor disagree (1), or strongly disagree (1) when asked if a patient has chosen, supported, or championed the opinion of a coach or athletic administrator in response to a medical decision. Peer-review comments include clarifying part six to </w:t>
      </w:r>
      <w:r w:rsidR="00D14761">
        <w:rPr>
          <w:rFonts w:ascii="Times New Roman" w:hAnsi="Times New Roman" w:cs="Times New Roman"/>
        </w:rPr>
        <w:t>state</w:t>
      </w:r>
      <w:r w:rsidRPr="0D79A277">
        <w:rPr>
          <w:rFonts w:ascii="Times New Roman" w:hAnsi="Times New Roman" w:cs="Times New Roman"/>
        </w:rPr>
        <w:t xml:space="preserve"> if the opinion of the coach or administrator is contradictory to the</w:t>
      </w:r>
      <w:r w:rsidR="00D14761">
        <w:rPr>
          <w:rFonts w:ascii="Times New Roman" w:hAnsi="Times New Roman" w:cs="Times New Roman"/>
        </w:rPr>
        <w:t xml:space="preserve"> opinion of the</w:t>
      </w:r>
      <w:r w:rsidRPr="0D79A277">
        <w:rPr>
          <w:rFonts w:ascii="Times New Roman" w:hAnsi="Times New Roman" w:cs="Times New Roman"/>
        </w:rPr>
        <w:t xml:space="preserve"> sports medicine staff and rephrase each part of the question to remove “in my opinion.</w:t>
      </w:r>
      <w:r>
        <w:rPr>
          <w:rFonts w:ascii="Times New Roman" w:hAnsi="Times New Roman" w:cs="Times New Roman"/>
        </w:rPr>
        <w:t xml:space="preserve">” </w:t>
      </w:r>
      <w:r>
        <w:rPr>
          <w:rFonts w:ascii="Times New Roman" w:hAnsi="Times New Roman" w:cs="Times New Roman"/>
        </w:rPr>
        <w:br w:type="page"/>
      </w:r>
    </w:p>
    <w:p w14:paraId="5CBBDAFB" w14:textId="77777777" w:rsidR="00A55707" w:rsidRDefault="00A55707" w:rsidP="00A55707">
      <w:pPr>
        <w:spacing w:line="480" w:lineRule="auto"/>
        <w:jc w:val="center"/>
        <w:rPr>
          <w:rFonts w:ascii="Times New Roman" w:hAnsi="Times New Roman" w:cs="Times New Roman"/>
        </w:rPr>
      </w:pPr>
      <w:r w:rsidRPr="0D79A277">
        <w:rPr>
          <w:rFonts w:ascii="Times New Roman" w:hAnsi="Times New Roman" w:cs="Times New Roman"/>
          <w:b/>
          <w:bCs/>
        </w:rPr>
        <w:lastRenderedPageBreak/>
        <w:t>CHAPTER V</w:t>
      </w:r>
    </w:p>
    <w:p w14:paraId="2DCCA594" w14:textId="77777777" w:rsidR="00A55707" w:rsidRDefault="00A55707" w:rsidP="00A55707">
      <w:pPr>
        <w:spacing w:line="480" w:lineRule="auto"/>
        <w:jc w:val="center"/>
        <w:rPr>
          <w:rFonts w:ascii="Times New Roman" w:hAnsi="Times New Roman" w:cs="Times New Roman"/>
          <w:b/>
          <w:bCs/>
        </w:rPr>
      </w:pPr>
      <w:r w:rsidRPr="0D79A277">
        <w:rPr>
          <w:rFonts w:ascii="Times New Roman" w:hAnsi="Times New Roman" w:cs="Times New Roman"/>
          <w:b/>
          <w:bCs/>
        </w:rPr>
        <w:t>DISCUSSION</w:t>
      </w:r>
    </w:p>
    <w:p w14:paraId="1EF8E2CE" w14:textId="77777777" w:rsidR="00A55707" w:rsidRDefault="00A55707" w:rsidP="00A55707">
      <w:pPr>
        <w:spacing w:line="480" w:lineRule="auto"/>
        <w:ind w:firstLine="720"/>
        <w:rPr>
          <w:rFonts w:ascii="Times New Roman" w:hAnsi="Times New Roman" w:cs="Times New Roman"/>
        </w:rPr>
      </w:pPr>
      <w:r w:rsidRPr="0D79A277">
        <w:rPr>
          <w:rFonts w:ascii="Times New Roman" w:hAnsi="Times New Roman" w:cs="Times New Roman"/>
        </w:rPr>
        <w:t>There is no hypothesis for the data to support because the survey is descriptive in nature.</w:t>
      </w:r>
    </w:p>
    <w:p w14:paraId="4D21A99D" w14:textId="77777777" w:rsidR="00A55707" w:rsidRDefault="00A55707" w:rsidP="00A55707">
      <w:pPr>
        <w:spacing w:line="480" w:lineRule="auto"/>
        <w:jc w:val="center"/>
        <w:rPr>
          <w:rFonts w:ascii="Times New Roman" w:hAnsi="Times New Roman" w:cs="Times New Roman"/>
        </w:rPr>
      </w:pPr>
      <w:r w:rsidRPr="0D79A277">
        <w:rPr>
          <w:rFonts w:ascii="Times New Roman" w:hAnsi="Times New Roman" w:cs="Times New Roman"/>
          <w:b/>
          <w:bCs/>
        </w:rPr>
        <w:t>Implications of Results</w:t>
      </w:r>
    </w:p>
    <w:p w14:paraId="1F74CF64" w14:textId="06E24DB9" w:rsidR="00A55707" w:rsidRDefault="00A55707" w:rsidP="00A55707">
      <w:pPr>
        <w:spacing w:line="480" w:lineRule="auto"/>
        <w:ind w:firstLine="720"/>
        <w:rPr>
          <w:rFonts w:ascii="Times New Roman" w:hAnsi="Times New Roman" w:cs="Times New Roman"/>
        </w:rPr>
      </w:pPr>
      <w:r w:rsidRPr="0D79A277">
        <w:rPr>
          <w:rFonts w:ascii="Times New Roman" w:hAnsi="Times New Roman" w:cs="Times New Roman"/>
        </w:rPr>
        <w:t xml:space="preserve">According to the </w:t>
      </w:r>
      <w:r w:rsidR="00BD62A6">
        <w:rPr>
          <w:rFonts w:ascii="Times New Roman" w:hAnsi="Times New Roman" w:cs="Times New Roman"/>
        </w:rPr>
        <w:t>four</w:t>
      </w:r>
      <w:r w:rsidRPr="0D79A277">
        <w:rPr>
          <w:rFonts w:ascii="Times New Roman" w:hAnsi="Times New Roman" w:cs="Times New Roman"/>
        </w:rPr>
        <w:t xml:space="preserve"> athletic trainers who completed the questionnaire in its entirety, there is some level of influence from coaches or athletic administrators on sports medicine providers (athletic trainers and team physicians) when making medical decisions. All athletic trainers completing the questionnaire agreed they have autonomy in making medical decisions for their patients and they all report having a designated “athletics health care administrator,” as required by the NCAA, to oversee the delivery of health care services to athletes. This minimizes the chance of a coach or athletic administrator with little to no health care experience from influencing the sports medicine providers responsible for patient care. However, questions two and three make it clear that not all athletic trainers are removed from the influences of coaches and athletic administrators. </w:t>
      </w:r>
      <w:r w:rsidR="00BD62A6">
        <w:rPr>
          <w:rFonts w:ascii="Times New Roman" w:hAnsi="Times New Roman" w:cs="Times New Roman"/>
        </w:rPr>
        <w:t>Three</w:t>
      </w:r>
      <w:r w:rsidRPr="0D79A277">
        <w:rPr>
          <w:rFonts w:ascii="Times New Roman" w:hAnsi="Times New Roman" w:cs="Times New Roman"/>
        </w:rPr>
        <w:t xml:space="preserve"> athletic trainers felt that a coach or athletic administrator had a primary role in their employment at an institution, which implicates a level of influence over the athletic trainer’s position within the institution. If coaches or athletic administrators have influence over the employment of an athletic trainer, there is a risk that a coach may use an athletic trainer’s employment status to influence medical decisions made by the athletic trainer. </w:t>
      </w:r>
    </w:p>
    <w:p w14:paraId="3AB0A656" w14:textId="77777777" w:rsidR="00A55707" w:rsidRDefault="00A55707" w:rsidP="00A55707">
      <w:pPr>
        <w:spacing w:line="480" w:lineRule="auto"/>
        <w:ind w:firstLine="720"/>
        <w:rPr>
          <w:rFonts w:ascii="Times New Roman" w:hAnsi="Times New Roman" w:cs="Times New Roman"/>
        </w:rPr>
      </w:pPr>
      <w:r w:rsidRPr="0D79A277">
        <w:rPr>
          <w:rFonts w:ascii="Times New Roman" w:hAnsi="Times New Roman" w:cs="Times New Roman"/>
        </w:rPr>
        <w:t>Most concerning are the responses to question three. Athletic trainers report attempts from coaches or athletic administrators to influence sports medicine providers and patients during injury. Additionally, athletic trainers report a patient was reprimanded for seeking care from the sports medicine team. These responses indicate that despite believing they (the athletic trainers) have medical autonomy, coaches or athletic administrators continue attempts to</w:t>
      </w:r>
      <w:r>
        <w:rPr>
          <w:rFonts w:ascii="Times New Roman" w:hAnsi="Times New Roman" w:cs="Times New Roman"/>
        </w:rPr>
        <w:t xml:space="preserve"> </w:t>
      </w:r>
      <w:r w:rsidRPr="0D79A277">
        <w:rPr>
          <w:rFonts w:ascii="Times New Roman" w:hAnsi="Times New Roman" w:cs="Times New Roman"/>
        </w:rPr>
        <w:lastRenderedPageBreak/>
        <w:t xml:space="preserve">influence athletic trainers and the delivery of patient care. Patients (athletes) should never be reprimanded by a coach or athletic administrator for seeking care from the sports medicine provider. Such actions are dangerous and can result in serious harm to the patient’s trust in sports medicine and the team or can leave the patient suffering from injury, illness, or in the worst case, death. Respondents also state that a coach or athletic administrator has ignored or not complied with a medical decision and they believe the patient was harmed as a result. Additionally, some respondents believe a patient has supported or championed the opinion of a coach or athletic administrator in response to a medical decision. These results show that influence from coaches and athletic administrators persist despite the NCAA’s adoption of autonomous medical care legislation. Athletic programs and the NCAA should consider adopting legislation and implementing practices to mitigate opportunities where patient health is compromised by non-medical professionals. </w:t>
      </w:r>
    </w:p>
    <w:p w14:paraId="25E9FBA6" w14:textId="6EF74E06" w:rsidR="00A55707" w:rsidRDefault="00A55707" w:rsidP="00A55707">
      <w:pPr>
        <w:spacing w:line="480" w:lineRule="auto"/>
        <w:ind w:firstLine="720"/>
        <w:rPr>
          <w:rFonts w:ascii="Times New Roman" w:hAnsi="Times New Roman" w:cs="Times New Roman"/>
        </w:rPr>
      </w:pPr>
      <w:r w:rsidRPr="0D79A277">
        <w:rPr>
          <w:rFonts w:ascii="Times New Roman" w:hAnsi="Times New Roman" w:cs="Times New Roman"/>
        </w:rPr>
        <w:t>Results for the peer</w:t>
      </w:r>
      <w:r w:rsidR="00BD62A6">
        <w:rPr>
          <w:rFonts w:ascii="Times New Roman" w:hAnsi="Times New Roman" w:cs="Times New Roman"/>
        </w:rPr>
        <w:t xml:space="preserve"> </w:t>
      </w:r>
      <w:r w:rsidRPr="0D79A277">
        <w:rPr>
          <w:rFonts w:ascii="Times New Roman" w:hAnsi="Times New Roman" w:cs="Times New Roman"/>
        </w:rPr>
        <w:t>review of the questionnaire reveal that most of the questions are not misleading, do not create confusion, nor are they unclear. Most comments relate to clarifying key terms, rephrasing the questions to align with the Likert scale and remove “in my opinion” within each question. Additionally, some athletic trainers felt that a few individual parts needed clarification to achieve an accurate result. The researcher will take the peer</w:t>
      </w:r>
      <w:r w:rsidR="00BD62A6">
        <w:rPr>
          <w:rFonts w:ascii="Times New Roman" w:hAnsi="Times New Roman" w:cs="Times New Roman"/>
        </w:rPr>
        <w:t xml:space="preserve"> </w:t>
      </w:r>
      <w:r w:rsidRPr="0D79A277">
        <w:rPr>
          <w:rFonts w:ascii="Times New Roman" w:hAnsi="Times New Roman" w:cs="Times New Roman"/>
        </w:rPr>
        <w:t>review comments and adjust the survey accordingly to feedback from colleagues before conducting a broader survey of athletic trainers in the field.</w:t>
      </w:r>
    </w:p>
    <w:p w14:paraId="1C67D0F2" w14:textId="77777777" w:rsidR="00A55707" w:rsidRDefault="00A55707" w:rsidP="00A55707">
      <w:pPr>
        <w:spacing w:line="480" w:lineRule="auto"/>
        <w:jc w:val="center"/>
        <w:rPr>
          <w:rFonts w:ascii="Times New Roman" w:hAnsi="Times New Roman" w:cs="Times New Roman"/>
          <w:b/>
          <w:bCs/>
        </w:rPr>
      </w:pPr>
      <w:r w:rsidRPr="0D79A277">
        <w:rPr>
          <w:rFonts w:ascii="Times New Roman" w:hAnsi="Times New Roman" w:cs="Times New Roman"/>
          <w:b/>
          <w:bCs/>
        </w:rPr>
        <w:t>Threats to Validity</w:t>
      </w:r>
    </w:p>
    <w:p w14:paraId="0FDFE048" w14:textId="21FBD482" w:rsidR="00A55707" w:rsidRDefault="00A55707" w:rsidP="00A55707">
      <w:pPr>
        <w:spacing w:line="480" w:lineRule="auto"/>
        <w:rPr>
          <w:rFonts w:ascii="Times New Roman" w:hAnsi="Times New Roman" w:cs="Times New Roman"/>
        </w:rPr>
      </w:pPr>
      <w:r w:rsidRPr="0D79A277">
        <w:rPr>
          <w:rFonts w:ascii="Times New Roman" w:hAnsi="Times New Roman" w:cs="Times New Roman"/>
        </w:rPr>
        <w:t>Potential threats to the validity of this study include both internal and external threats. The Covid-19 pandemic has displaced many athletic trainers who are out of work due to the cancellation of sports. Additionally, the questionnaire was only sent to athletic trainers within the</w:t>
      </w:r>
      <w:r w:rsidRPr="00A55707">
        <w:rPr>
          <w:rFonts w:ascii="Times New Roman" w:hAnsi="Times New Roman" w:cs="Times New Roman"/>
        </w:rPr>
        <w:t xml:space="preserve"> </w:t>
      </w:r>
      <w:r w:rsidRPr="0D79A277">
        <w:rPr>
          <w:rFonts w:ascii="Times New Roman" w:hAnsi="Times New Roman" w:cs="Times New Roman"/>
        </w:rPr>
        <w:lastRenderedPageBreak/>
        <w:t>researcher’s professional network therefore minimizing the number of athletic trainers involved in the study and shows a bias in the participants selected. The researcher, however, was not aware of each athletic trainer’s personal experiences in the topic area. An internal threat to validity includes the small sample size of athletic trainers surveyed. It can be assumed that the athletic trainers answered the questionnaire truthfully, as the questionnaire was sent anonymously via Qualtrics and this was stated in the message to participants.</w:t>
      </w:r>
    </w:p>
    <w:p w14:paraId="1AABE49A" w14:textId="7D7E80C6" w:rsidR="00A55707" w:rsidRDefault="00BD62A6" w:rsidP="00A55707">
      <w:pPr>
        <w:spacing w:line="480" w:lineRule="auto"/>
        <w:jc w:val="center"/>
        <w:rPr>
          <w:rFonts w:ascii="Times New Roman" w:hAnsi="Times New Roman" w:cs="Times New Roman"/>
          <w:b/>
          <w:bCs/>
        </w:rPr>
      </w:pPr>
      <w:r>
        <w:rPr>
          <w:rFonts w:ascii="Times New Roman" w:hAnsi="Times New Roman" w:cs="Times New Roman"/>
          <w:b/>
          <w:bCs/>
        </w:rPr>
        <w:t xml:space="preserve">Connections to </w:t>
      </w:r>
      <w:r w:rsidR="00A55707" w:rsidRPr="0D79A277">
        <w:rPr>
          <w:rFonts w:ascii="Times New Roman" w:hAnsi="Times New Roman" w:cs="Times New Roman"/>
          <w:b/>
          <w:bCs/>
        </w:rPr>
        <w:t>Existing Literature</w:t>
      </w:r>
    </w:p>
    <w:p w14:paraId="4F6DB57F" w14:textId="587D6A47" w:rsidR="00A55707" w:rsidRDefault="00A55707" w:rsidP="00A55707">
      <w:pPr>
        <w:spacing w:line="480" w:lineRule="auto"/>
        <w:ind w:firstLine="720"/>
        <w:rPr>
          <w:rFonts w:ascii="Times New Roman" w:hAnsi="Times New Roman" w:cs="Times New Roman"/>
        </w:rPr>
      </w:pPr>
      <w:r w:rsidRPr="662DD0C6">
        <w:rPr>
          <w:rFonts w:ascii="Times New Roman" w:hAnsi="Times New Roman" w:cs="Times New Roman"/>
        </w:rPr>
        <w:t xml:space="preserve">The existing literature supports the findings of this study in a few ways. First, the existing literature details the specific legislation, policies, practices, and recommendations that should be implemented to create an environment where athletic trainers and team physicians can provide autonomous care (CSMAS, 2017; </w:t>
      </w:r>
      <w:proofErr w:type="spellStart"/>
      <w:r w:rsidRPr="662DD0C6">
        <w:rPr>
          <w:rFonts w:ascii="Times New Roman" w:hAnsi="Times New Roman" w:cs="Times New Roman"/>
        </w:rPr>
        <w:t>Courson</w:t>
      </w:r>
      <w:proofErr w:type="spellEnd"/>
      <w:r w:rsidRPr="662DD0C6">
        <w:rPr>
          <w:rFonts w:ascii="Times New Roman" w:hAnsi="Times New Roman" w:cs="Times New Roman"/>
        </w:rPr>
        <w:t xml:space="preserve"> et al., 2014; Herring et al., 2002, 2013; National Athletic Trainers’ Association, 2007; National Collegiate Athletic Association, 2017; Parsons et al., 2019; Wilkerson, 2012). In 2017, the NCAA adopted legislation to minimize influence on sports medicine care from non-medical staff without the training and qualifications to provide health care services to patients. While this legislation was a crucial component of ensuring medical autonomy, the results of this study show that such legislation is not inclusive of all scenarios in which a coach or athletic administrator have influence over the medical decision-making process. Second, the existing literature provides a standard for which institutions can evaluate their policies and practices in order to align them with recommendations from experts in the field. Athletic trainers play a crucial role in evaluating current practices and advocating for change so that they may provide autonomous care, free from the influences of non-medical stakeholders such as coaches and administrators.</w:t>
      </w:r>
    </w:p>
    <w:p w14:paraId="5E631B6E" w14:textId="77777777" w:rsidR="00A55707" w:rsidRDefault="00A55707" w:rsidP="00A55707">
      <w:pPr>
        <w:spacing w:line="480" w:lineRule="auto"/>
        <w:ind w:firstLine="720"/>
        <w:rPr>
          <w:rFonts w:ascii="Times New Roman" w:hAnsi="Times New Roman" w:cs="Times New Roman"/>
        </w:rPr>
      </w:pPr>
    </w:p>
    <w:p w14:paraId="3ED8A2E7" w14:textId="77777777" w:rsidR="00A55707" w:rsidRDefault="00A55707" w:rsidP="00A55707">
      <w:pPr>
        <w:spacing w:line="480" w:lineRule="auto"/>
        <w:jc w:val="center"/>
        <w:rPr>
          <w:rFonts w:ascii="Times New Roman" w:hAnsi="Times New Roman" w:cs="Times New Roman"/>
          <w:b/>
          <w:bCs/>
        </w:rPr>
      </w:pPr>
      <w:r w:rsidRPr="662DD0C6">
        <w:rPr>
          <w:rFonts w:ascii="Times New Roman" w:hAnsi="Times New Roman" w:cs="Times New Roman"/>
          <w:b/>
          <w:bCs/>
        </w:rPr>
        <w:lastRenderedPageBreak/>
        <w:t>Implications for Future Research</w:t>
      </w:r>
    </w:p>
    <w:p w14:paraId="14594DDB" w14:textId="38A2AC11" w:rsidR="00A55707" w:rsidRDefault="00A55707" w:rsidP="00A55707">
      <w:pPr>
        <w:spacing w:line="480" w:lineRule="auto"/>
        <w:ind w:firstLine="720"/>
        <w:rPr>
          <w:rFonts w:ascii="Times New Roman" w:hAnsi="Times New Roman" w:cs="Times New Roman"/>
        </w:rPr>
      </w:pPr>
      <w:r w:rsidRPr="662DD0C6">
        <w:rPr>
          <w:rFonts w:ascii="Times New Roman" w:hAnsi="Times New Roman" w:cs="Times New Roman"/>
        </w:rPr>
        <w:t>As a result of the Covid-19 pandemic, the research for this study was not completed in its entirety. As this study was primarily conducted as a peer-review of the questionnaire, the results cannot be published as certain fact. The results do show, however, that athletic trainers have continued to see influences from coaches and athletic administrators regarding medical decisions. Future research should utilize the results and feedback from the peer</w:t>
      </w:r>
      <w:r w:rsidR="00BD62A6">
        <w:rPr>
          <w:rFonts w:ascii="Times New Roman" w:hAnsi="Times New Roman" w:cs="Times New Roman"/>
        </w:rPr>
        <w:t xml:space="preserve"> </w:t>
      </w:r>
      <w:r w:rsidRPr="662DD0C6">
        <w:rPr>
          <w:rFonts w:ascii="Times New Roman" w:hAnsi="Times New Roman" w:cs="Times New Roman"/>
        </w:rPr>
        <w:t>review to develop a well-rounded, accurate questionnaire that examines influences on athletic trainers, team physicians, and patients from coaches and athletic administrators. Future research should be updated accordingly as new regulations and legislation are adopted to further minimize influence on sports medicine providers.</w:t>
      </w:r>
    </w:p>
    <w:p w14:paraId="410C8C45" w14:textId="77777777" w:rsidR="00A55707" w:rsidRDefault="00A55707" w:rsidP="00A55707">
      <w:pPr>
        <w:spacing w:line="480" w:lineRule="auto"/>
        <w:jc w:val="center"/>
        <w:rPr>
          <w:rFonts w:ascii="Times New Roman" w:hAnsi="Times New Roman" w:cs="Times New Roman"/>
          <w:b/>
          <w:bCs/>
        </w:rPr>
      </w:pPr>
      <w:r w:rsidRPr="662DD0C6">
        <w:rPr>
          <w:rFonts w:ascii="Times New Roman" w:hAnsi="Times New Roman" w:cs="Times New Roman"/>
          <w:b/>
          <w:bCs/>
        </w:rPr>
        <w:t>Conclusions</w:t>
      </w:r>
    </w:p>
    <w:p w14:paraId="1B0923A0" w14:textId="717EE78F" w:rsidR="00A55707" w:rsidRDefault="00A55707" w:rsidP="00A55707">
      <w:pPr>
        <w:spacing w:line="480" w:lineRule="auto"/>
        <w:ind w:firstLine="720"/>
        <w:rPr>
          <w:rFonts w:ascii="Times New Roman" w:hAnsi="Times New Roman" w:cs="Times New Roman"/>
        </w:rPr>
      </w:pPr>
      <w:r w:rsidRPr="662DD0C6">
        <w:rPr>
          <w:rFonts w:ascii="Times New Roman" w:hAnsi="Times New Roman" w:cs="Times New Roman"/>
        </w:rPr>
        <w:t>This study mainly provided feedback on a questionnaire the researcher hopes to use for future research. According to the handful of athletic trainers who did complete the survey, the findings revealed some concerns with autonomous medical care. Athletic trainers and team physicians should continue to advocate for further legislation that prevents non-medical stakeholders (</w:t>
      </w:r>
      <w:proofErr w:type="spellStart"/>
      <w:r w:rsidRPr="662DD0C6">
        <w:rPr>
          <w:rFonts w:ascii="Times New Roman" w:hAnsi="Times New Roman" w:cs="Times New Roman"/>
        </w:rPr>
        <w:t>ie</w:t>
      </w:r>
      <w:proofErr w:type="spellEnd"/>
      <w:r w:rsidRPr="662DD0C6">
        <w:rPr>
          <w:rFonts w:ascii="Times New Roman" w:hAnsi="Times New Roman" w:cs="Times New Roman"/>
        </w:rPr>
        <w:t>. Coaches and athletic administrators) from influencing the health care services provided to student-athletes</w:t>
      </w:r>
      <w:r>
        <w:rPr>
          <w:rFonts w:ascii="Times New Roman" w:hAnsi="Times New Roman" w:cs="Times New Roman"/>
        </w:rPr>
        <w:t xml:space="preserve">. </w:t>
      </w:r>
      <w:r>
        <w:rPr>
          <w:rFonts w:ascii="Times New Roman" w:hAnsi="Times New Roman" w:cs="Times New Roman"/>
        </w:rPr>
        <w:br w:type="page"/>
      </w:r>
    </w:p>
    <w:p w14:paraId="64652C9F" w14:textId="77777777" w:rsidR="00A55707" w:rsidRPr="00A956B5" w:rsidRDefault="00A55707" w:rsidP="00A55707">
      <w:pPr>
        <w:pStyle w:val="NormalWeb"/>
        <w:shd w:val="clear" w:color="auto" w:fill="FFFFFF" w:themeFill="background1"/>
        <w:spacing w:before="0" w:beforeAutospacing="0" w:after="0" w:afterAutospacing="0" w:line="480" w:lineRule="auto"/>
        <w:jc w:val="center"/>
        <w:rPr>
          <w:b/>
          <w:bCs/>
          <w:color w:val="333333"/>
        </w:rPr>
      </w:pPr>
      <w:r w:rsidRPr="001C2A3A">
        <w:rPr>
          <w:color w:val="333333"/>
        </w:rPr>
        <w:lastRenderedPageBreak/>
        <w:t>References</w:t>
      </w:r>
    </w:p>
    <w:p w14:paraId="186DB524" w14:textId="77777777" w:rsidR="00A55707" w:rsidRPr="00A956B5"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Creighton, D. W., Shrier, I., Shultz, R., Meeuwisse, W. H., &amp; Matheson, G. O. (2010). Return-to-play in sport : a decision-based model. </w:t>
      </w:r>
      <w:r w:rsidRPr="0D79A277">
        <w:rPr>
          <w:rFonts w:ascii="Times New Roman" w:hAnsi="Times New Roman" w:cs="Times New Roman"/>
          <w:i/>
          <w:iCs/>
          <w:noProof/>
        </w:rPr>
        <w:t>Clinical Journal of Sports Medicine</w:t>
      </w:r>
      <w:r w:rsidRPr="0D79A277">
        <w:rPr>
          <w:rFonts w:ascii="Times New Roman" w:hAnsi="Times New Roman" w:cs="Times New Roman"/>
          <w:noProof/>
        </w:rPr>
        <w:t>, 20(5), 379–385.</w:t>
      </w:r>
    </w:p>
    <w:p w14:paraId="43CAF6B3" w14:textId="77777777" w:rsidR="00A55707" w:rsidRPr="00CF385E"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Committee on Competitive Safeguards and Medical Aspects of Sports. (2017). </w:t>
      </w:r>
      <w:r w:rsidRPr="0D79A277">
        <w:rPr>
          <w:rFonts w:ascii="Times New Roman" w:hAnsi="Times New Roman" w:cs="Times New Roman"/>
          <w:i/>
          <w:iCs/>
          <w:noProof/>
        </w:rPr>
        <w:t>Independent medical care legislation</w:t>
      </w:r>
      <w:r w:rsidRPr="0D79A277">
        <w:rPr>
          <w:rFonts w:ascii="Times New Roman" w:hAnsi="Times New Roman" w:cs="Times New Roman"/>
          <w:noProof/>
        </w:rPr>
        <w:t>. http://www.ncaa.org/sites/default/files/SSI_IMC-Briefing-Document_All-Divisions%C2%AD_20170405.pdf</w:t>
      </w:r>
    </w:p>
    <w:p w14:paraId="5C671BF3" w14:textId="77777777" w:rsidR="00A55707" w:rsidRPr="00A956B5"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Courson, R., Goldenberg, M., Adams, K. G., Anderson, S. A., Colgate, B., Cooper, L., … Turbak, G. (2014). Inter-association consensus statement on best practices for sports medicine management for secondary schools and colleges. </w:t>
      </w:r>
      <w:r w:rsidRPr="0D79A277">
        <w:rPr>
          <w:rFonts w:ascii="Times New Roman" w:hAnsi="Times New Roman" w:cs="Times New Roman"/>
          <w:i/>
          <w:iCs/>
          <w:noProof/>
        </w:rPr>
        <w:t>Journal of Athletic Training</w:t>
      </w:r>
      <w:r w:rsidRPr="0D79A277">
        <w:rPr>
          <w:rFonts w:ascii="Times New Roman" w:hAnsi="Times New Roman" w:cs="Times New Roman"/>
          <w:noProof/>
        </w:rPr>
        <w:t xml:space="preserve">, </w:t>
      </w:r>
      <w:r w:rsidRPr="0D79A277">
        <w:rPr>
          <w:rFonts w:ascii="Times New Roman" w:hAnsi="Times New Roman" w:cs="Times New Roman"/>
          <w:i/>
          <w:iCs/>
          <w:noProof/>
        </w:rPr>
        <w:t>49</w:t>
      </w:r>
      <w:r w:rsidRPr="0D79A277">
        <w:rPr>
          <w:rFonts w:ascii="Times New Roman" w:hAnsi="Times New Roman" w:cs="Times New Roman"/>
          <w:noProof/>
        </w:rPr>
        <w:t>(1), 128–137. https://doi.org/10.4085/1062-6050-49.1.06</w:t>
      </w:r>
    </w:p>
    <w:p w14:paraId="7AA81AD5" w14:textId="1C819082" w:rsidR="00A55707" w:rsidRPr="00A956B5" w:rsidRDefault="00A55707" w:rsidP="00BD62A6">
      <w:pPr>
        <w:widowControl w:val="0"/>
        <w:autoSpaceDE w:val="0"/>
        <w:autoSpaceDN w:val="0"/>
        <w:adjustRightInd w:val="0"/>
        <w:spacing w:line="480" w:lineRule="auto"/>
        <w:rPr>
          <w:rFonts w:ascii="Times New Roman" w:hAnsi="Times New Roman" w:cs="Times New Roman"/>
          <w:noProof/>
        </w:rPr>
      </w:pPr>
      <w:r w:rsidRPr="0D79A277">
        <w:rPr>
          <w:rFonts w:ascii="Times New Roman" w:hAnsi="Times New Roman" w:cs="Times New Roman"/>
          <w:noProof/>
        </w:rPr>
        <w:t xml:space="preserve">Herring, S. A., Bergfeld, J. A., Boyd, J., Duffey, T., Fields, K. B., Grana, W. A., … Sallis, R. E. (2002). The team physician and return-to-play issues: </w:t>
      </w:r>
      <w:r w:rsidR="00BD62A6">
        <w:rPr>
          <w:rFonts w:ascii="Times New Roman" w:hAnsi="Times New Roman" w:cs="Times New Roman"/>
          <w:noProof/>
        </w:rPr>
        <w:t>A</w:t>
      </w:r>
      <w:r w:rsidRPr="0D79A277">
        <w:rPr>
          <w:rFonts w:ascii="Times New Roman" w:hAnsi="Times New Roman" w:cs="Times New Roman"/>
          <w:noProof/>
        </w:rPr>
        <w:t xml:space="preserve"> consensus statement. </w:t>
      </w:r>
      <w:r w:rsidRPr="0D79A277">
        <w:rPr>
          <w:rFonts w:ascii="Times New Roman" w:hAnsi="Times New Roman" w:cs="Times New Roman"/>
          <w:i/>
          <w:iCs/>
          <w:noProof/>
        </w:rPr>
        <w:t>Medicine and Science in Sports and Exercise</w:t>
      </w:r>
      <w:r w:rsidRPr="0D79A277">
        <w:rPr>
          <w:rFonts w:ascii="Times New Roman" w:hAnsi="Times New Roman" w:cs="Times New Roman"/>
          <w:noProof/>
        </w:rPr>
        <w:t xml:space="preserve">, </w:t>
      </w:r>
      <w:r w:rsidRPr="0D79A277">
        <w:rPr>
          <w:rFonts w:ascii="Times New Roman" w:hAnsi="Times New Roman" w:cs="Times New Roman"/>
          <w:i/>
          <w:iCs/>
          <w:noProof/>
        </w:rPr>
        <w:t>34</w:t>
      </w:r>
      <w:r w:rsidRPr="0D79A277">
        <w:rPr>
          <w:rFonts w:ascii="Times New Roman" w:hAnsi="Times New Roman" w:cs="Times New Roman"/>
          <w:noProof/>
        </w:rPr>
        <w:t>(7), 1212–1214. https://doi.org/10.1097/00005768-200207000-00025</w:t>
      </w:r>
    </w:p>
    <w:p w14:paraId="1E1A4A41" w14:textId="77777777" w:rsidR="00A55707" w:rsidRPr="00A956B5"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Herring, S. A., Kibler, W. B., &amp; Putukian, M. (2013). Team physician consensus statement: 2013 update. </w:t>
      </w:r>
      <w:r w:rsidRPr="0D79A277">
        <w:rPr>
          <w:rFonts w:ascii="Times New Roman" w:hAnsi="Times New Roman" w:cs="Times New Roman"/>
          <w:i/>
          <w:iCs/>
          <w:noProof/>
        </w:rPr>
        <w:t>Medicine and Science in Sports and Exercise</w:t>
      </w:r>
      <w:r w:rsidRPr="0D79A277">
        <w:rPr>
          <w:rFonts w:ascii="Times New Roman" w:hAnsi="Times New Roman" w:cs="Times New Roman"/>
          <w:noProof/>
        </w:rPr>
        <w:t xml:space="preserve">, </w:t>
      </w:r>
      <w:r w:rsidRPr="0D79A277">
        <w:rPr>
          <w:rFonts w:ascii="Times New Roman" w:hAnsi="Times New Roman" w:cs="Times New Roman"/>
          <w:i/>
          <w:iCs/>
          <w:noProof/>
        </w:rPr>
        <w:t>45</w:t>
      </w:r>
      <w:r w:rsidRPr="0D79A277">
        <w:rPr>
          <w:rFonts w:ascii="Times New Roman" w:hAnsi="Times New Roman" w:cs="Times New Roman"/>
          <w:noProof/>
        </w:rPr>
        <w:t>(8), 1618–1622. https://doi.org/10.1249/MSS.0b013e31829ba437</w:t>
      </w:r>
    </w:p>
    <w:p w14:paraId="719F503D" w14:textId="77777777" w:rsidR="00A55707" w:rsidRDefault="00A55707" w:rsidP="00A55707">
      <w:pPr>
        <w:widowControl w:val="0"/>
        <w:autoSpaceDE w:val="0"/>
        <w:autoSpaceDN w:val="0"/>
        <w:adjustRightInd w:val="0"/>
        <w:spacing w:line="480" w:lineRule="auto"/>
        <w:ind w:left="720" w:hanging="720"/>
        <w:rPr>
          <w:rStyle w:val="Hyperlink"/>
          <w:rFonts w:ascii="Times New Roman" w:hAnsi="Times New Roman" w:cs="Times New Roman"/>
          <w:noProof/>
        </w:rPr>
      </w:pPr>
      <w:r w:rsidRPr="0D79A277">
        <w:rPr>
          <w:rFonts w:ascii="Times New Roman" w:hAnsi="Times New Roman" w:cs="Times New Roman"/>
          <w:noProof/>
        </w:rPr>
        <w:t xml:space="preserve">Matheson, G. O., Shultz, R., Bido, J., Mitten, M. J., Meeuwisse, W. H., &amp; Shrier, I. (2011). Return-to-play decisions: Are they the team physician’s responsibility? </w:t>
      </w:r>
      <w:r w:rsidRPr="0D79A277">
        <w:rPr>
          <w:rFonts w:ascii="Times New Roman" w:hAnsi="Times New Roman" w:cs="Times New Roman"/>
          <w:i/>
          <w:iCs/>
          <w:noProof/>
        </w:rPr>
        <w:t>Clinical Journal of Sport Medicine</w:t>
      </w:r>
      <w:r w:rsidRPr="0D79A277">
        <w:rPr>
          <w:rFonts w:ascii="Times New Roman" w:hAnsi="Times New Roman" w:cs="Times New Roman"/>
          <w:noProof/>
        </w:rPr>
        <w:t xml:space="preserve">, </w:t>
      </w:r>
      <w:r w:rsidRPr="0D79A277">
        <w:rPr>
          <w:rFonts w:ascii="Times New Roman" w:hAnsi="Times New Roman" w:cs="Times New Roman"/>
          <w:i/>
          <w:iCs/>
          <w:noProof/>
        </w:rPr>
        <w:t>21</w:t>
      </w:r>
      <w:r w:rsidRPr="0D79A277">
        <w:rPr>
          <w:rFonts w:ascii="Times New Roman" w:hAnsi="Times New Roman" w:cs="Times New Roman"/>
          <w:noProof/>
        </w:rPr>
        <w:t xml:space="preserve">(1), 25–30. </w:t>
      </w:r>
      <w:hyperlink>
        <w:r w:rsidRPr="0D79A277">
          <w:rPr>
            <w:rStyle w:val="Hyperlink"/>
            <w:rFonts w:ascii="Times New Roman" w:hAnsi="Times New Roman" w:cs="Times New Roman"/>
            <w:noProof/>
          </w:rPr>
          <w:t>https://doi.org/10.1097/JSM.0b013e3182095f92</w:t>
        </w:r>
      </w:hyperlink>
    </w:p>
    <w:p w14:paraId="07D62FF2" w14:textId="77777777" w:rsidR="00A55707" w:rsidRPr="00A55707" w:rsidRDefault="00A55707" w:rsidP="00A55707">
      <w:pPr>
        <w:widowControl w:val="0"/>
        <w:autoSpaceDE w:val="0"/>
        <w:autoSpaceDN w:val="0"/>
        <w:adjustRightInd w:val="0"/>
        <w:spacing w:line="480" w:lineRule="auto"/>
        <w:ind w:left="720" w:hanging="720"/>
        <w:rPr>
          <w:rFonts w:ascii="Times New Roman" w:hAnsi="Times New Roman" w:cs="Times New Roman"/>
          <w:noProof/>
          <w:color w:val="000000" w:themeColor="text1"/>
        </w:rPr>
      </w:pPr>
      <w:r w:rsidRPr="00A55707">
        <w:rPr>
          <w:rStyle w:val="Hyperlink"/>
          <w:rFonts w:ascii="Times New Roman" w:hAnsi="Times New Roman" w:cs="Times New Roman"/>
          <w:noProof/>
          <w:color w:val="000000" w:themeColor="text1"/>
          <w:u w:val="none"/>
        </w:rPr>
        <w:t xml:space="preserve">Mazerolle, S. M., Pitney, W. A., Goodman, A., Eason, C. M., Spak, S., Scriber, K. C., Voll, C. A., Detwiler, K., Rock, J., Cooper, L., Simone, E. (2018). National Athletic Trainers’ </w:t>
      </w:r>
      <w:r w:rsidRPr="00A55707">
        <w:rPr>
          <w:rStyle w:val="Hyperlink"/>
          <w:rFonts w:ascii="Times New Roman" w:hAnsi="Times New Roman" w:cs="Times New Roman"/>
          <w:noProof/>
          <w:color w:val="000000" w:themeColor="text1"/>
          <w:u w:val="none"/>
        </w:rPr>
        <w:lastRenderedPageBreak/>
        <w:t xml:space="preserve">Association position statement: Facilitating work-life balance in athletic training practice settings. </w:t>
      </w:r>
      <w:r w:rsidRPr="00A55707">
        <w:rPr>
          <w:rStyle w:val="Hyperlink"/>
          <w:rFonts w:ascii="Times New Roman" w:hAnsi="Times New Roman" w:cs="Times New Roman"/>
          <w:i/>
          <w:iCs/>
          <w:noProof/>
          <w:color w:val="000000" w:themeColor="text1"/>
          <w:u w:val="none"/>
        </w:rPr>
        <w:t>Journal of Athletic Training</w:t>
      </w:r>
      <w:r w:rsidRPr="00A55707">
        <w:rPr>
          <w:rStyle w:val="Hyperlink"/>
          <w:rFonts w:ascii="Times New Roman" w:hAnsi="Times New Roman" w:cs="Times New Roman"/>
          <w:noProof/>
          <w:color w:val="000000" w:themeColor="text1"/>
          <w:u w:val="none"/>
        </w:rPr>
        <w:t>, 53(8), 796-811. doi: 10.4085/1062-6050-51.11.02</w:t>
      </w:r>
    </w:p>
    <w:p w14:paraId="3EFA0D16" w14:textId="77777777" w:rsidR="00A55707" w:rsidRPr="00A956B5"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National Athletic Trainers’ Association. (2007). Recommendations and guidelines for appropriate medical coverage of intercollegiate athletics. </w:t>
      </w:r>
      <w:r w:rsidRPr="0D79A277">
        <w:rPr>
          <w:rFonts w:ascii="Times New Roman" w:hAnsi="Times New Roman" w:cs="Times New Roman"/>
          <w:i/>
          <w:iCs/>
          <w:noProof/>
        </w:rPr>
        <w:t>NATA</w:t>
      </w:r>
      <w:r w:rsidRPr="0D79A277">
        <w:rPr>
          <w:rFonts w:ascii="Times New Roman" w:hAnsi="Times New Roman" w:cs="Times New Roman"/>
          <w:noProof/>
        </w:rPr>
        <w:t>, 23.</w:t>
      </w:r>
    </w:p>
    <w:p w14:paraId="19D4EB59" w14:textId="77777777" w:rsidR="00A55707" w:rsidRPr="006A122E"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National Collegiate Athletic Association. (2017). </w:t>
      </w:r>
      <w:r w:rsidRPr="0D79A277">
        <w:rPr>
          <w:rFonts w:ascii="Times New Roman" w:hAnsi="Times New Roman" w:cs="Times New Roman"/>
          <w:i/>
          <w:iCs/>
          <w:noProof/>
        </w:rPr>
        <w:t xml:space="preserve">Independent medical care for college student-athletes best practices. </w:t>
      </w:r>
      <w:r w:rsidRPr="0D79A277">
        <w:rPr>
          <w:rFonts w:ascii="Times New Roman" w:hAnsi="Times New Roman" w:cs="Times New Roman"/>
          <w:noProof/>
        </w:rPr>
        <w:t>https://www.ncaa.org/sites/default/files/2017SSI_IndependentMedicalCare_20170626.pdf</w:t>
      </w:r>
    </w:p>
    <w:p w14:paraId="18556D75" w14:textId="77777777" w:rsidR="00A55707" w:rsidRPr="00A956B5"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Parsons, J. T. (2014). 2014-15 NCAA sports medicine handbook. </w:t>
      </w:r>
      <w:r w:rsidRPr="0D79A277">
        <w:rPr>
          <w:rFonts w:ascii="Times New Roman" w:hAnsi="Times New Roman" w:cs="Times New Roman"/>
          <w:i/>
          <w:iCs/>
          <w:noProof/>
        </w:rPr>
        <w:t>NCAA Sports Science Institute</w:t>
      </w:r>
      <w:r w:rsidRPr="0D79A277">
        <w:rPr>
          <w:rFonts w:ascii="Times New Roman" w:hAnsi="Times New Roman" w:cs="Times New Roman"/>
          <w:noProof/>
        </w:rPr>
        <w:t>, 144. Retrieved from http://www.ncaapublications.com/productdownloads/MD15.pdf</w:t>
      </w:r>
    </w:p>
    <w:p w14:paraId="2054D6DB" w14:textId="77777777" w:rsidR="00A55707" w:rsidRPr="00A956B5" w:rsidRDefault="00A55707" w:rsidP="00A55707">
      <w:pPr>
        <w:widowControl w:val="0"/>
        <w:autoSpaceDE w:val="0"/>
        <w:autoSpaceDN w:val="0"/>
        <w:adjustRightInd w:val="0"/>
        <w:spacing w:line="480" w:lineRule="auto"/>
        <w:ind w:left="720" w:hanging="720"/>
        <w:rPr>
          <w:rFonts w:ascii="Times New Roman" w:hAnsi="Times New Roman" w:cs="Times New Roman"/>
          <w:noProof/>
        </w:rPr>
      </w:pPr>
      <w:r w:rsidRPr="0D79A277">
        <w:rPr>
          <w:rFonts w:ascii="Times New Roman" w:hAnsi="Times New Roman" w:cs="Times New Roman"/>
          <w:noProof/>
        </w:rPr>
        <w:t xml:space="preserve">Parsons, J. T., Anderson, S. A., Casa, D. J., &amp; Hainline, B. (2019). Preventing catastrophic injury and death in collegiate athletes: Interassociation recommendations endorsed by 13 medical and sports medicine organisations. </w:t>
      </w:r>
      <w:r w:rsidRPr="0D79A277">
        <w:rPr>
          <w:rFonts w:ascii="Times New Roman" w:hAnsi="Times New Roman" w:cs="Times New Roman"/>
          <w:i/>
          <w:iCs/>
          <w:noProof/>
        </w:rPr>
        <w:t>Journal of Athletic Training</w:t>
      </w:r>
      <w:r w:rsidRPr="0D79A277">
        <w:rPr>
          <w:rFonts w:ascii="Times New Roman" w:hAnsi="Times New Roman" w:cs="Times New Roman"/>
          <w:noProof/>
        </w:rPr>
        <w:t xml:space="preserve">, </w:t>
      </w:r>
      <w:r w:rsidRPr="0D79A277">
        <w:rPr>
          <w:rFonts w:ascii="Times New Roman" w:hAnsi="Times New Roman" w:cs="Times New Roman"/>
          <w:i/>
          <w:iCs/>
          <w:noProof/>
        </w:rPr>
        <w:t>54</w:t>
      </w:r>
      <w:r w:rsidRPr="0D79A277">
        <w:rPr>
          <w:rFonts w:ascii="Times New Roman" w:hAnsi="Times New Roman" w:cs="Times New Roman"/>
          <w:noProof/>
        </w:rPr>
        <w:t xml:space="preserve">(8), 843–851. </w:t>
      </w:r>
      <w:hyperlink>
        <w:r w:rsidRPr="0D79A277">
          <w:rPr>
            <w:rStyle w:val="Hyperlink"/>
            <w:rFonts w:ascii="Times New Roman" w:hAnsi="Times New Roman" w:cs="Times New Roman"/>
            <w:noProof/>
          </w:rPr>
          <w:t>https://doi.org/10.4085/1062-6050-54.085</w:t>
        </w:r>
      </w:hyperlink>
    </w:p>
    <w:p w14:paraId="2C864479" w14:textId="380298EC" w:rsidR="00A55707" w:rsidRDefault="00A55707" w:rsidP="00A55707">
      <w:pPr>
        <w:spacing w:line="480" w:lineRule="auto"/>
        <w:rPr>
          <w:rFonts w:ascii="Times New Roman" w:hAnsi="Times New Roman" w:cs="Times New Roman"/>
          <w:color w:val="333333"/>
        </w:rPr>
      </w:pPr>
      <w:r w:rsidRPr="00A55707">
        <w:rPr>
          <w:rFonts w:ascii="Times New Roman" w:hAnsi="Times New Roman" w:cs="Times New Roman"/>
          <w:color w:val="333333"/>
        </w:rPr>
        <w:t>Wilkerson, G. (2012). Patient-centered care and conflict of interests in sports medicine athletic</w:t>
      </w:r>
      <w:r>
        <w:rPr>
          <w:rFonts w:ascii="Times New Roman" w:hAnsi="Times New Roman" w:cs="Times New Roman"/>
          <w:color w:val="333333"/>
        </w:rPr>
        <w:tab/>
      </w:r>
      <w:r>
        <w:rPr>
          <w:rFonts w:ascii="Times New Roman" w:hAnsi="Times New Roman" w:cs="Times New Roman"/>
          <w:color w:val="333333"/>
        </w:rPr>
        <w:tab/>
      </w:r>
      <w:r w:rsidRPr="00A55707">
        <w:rPr>
          <w:rFonts w:ascii="Times New Roman" w:hAnsi="Times New Roman" w:cs="Times New Roman"/>
          <w:color w:val="333333"/>
        </w:rPr>
        <w:t xml:space="preserve"> training. </w:t>
      </w:r>
      <w:r w:rsidRPr="00A55707">
        <w:rPr>
          <w:rFonts w:ascii="Times New Roman" w:hAnsi="Times New Roman" w:cs="Times New Roman"/>
          <w:i/>
          <w:iCs/>
          <w:color w:val="333333"/>
        </w:rPr>
        <w:t>International Journal of Athletic Therapy and Training</w:t>
      </w:r>
      <w:r w:rsidRPr="00A55707">
        <w:rPr>
          <w:rFonts w:ascii="Times New Roman" w:hAnsi="Times New Roman" w:cs="Times New Roman"/>
          <w:color w:val="333333"/>
        </w:rPr>
        <w:t xml:space="preserve">, </w:t>
      </w:r>
      <w:r w:rsidRPr="00A55707">
        <w:rPr>
          <w:rFonts w:ascii="Times New Roman" w:hAnsi="Times New Roman" w:cs="Times New Roman"/>
          <w:i/>
          <w:iCs/>
          <w:color w:val="333333"/>
        </w:rPr>
        <w:t>17</w:t>
      </w:r>
      <w:r w:rsidRPr="00A55707">
        <w:rPr>
          <w:rFonts w:ascii="Times New Roman" w:hAnsi="Times New Roman" w:cs="Times New Roman"/>
          <w:color w:val="333333"/>
        </w:rPr>
        <w:t xml:space="preserve">(4), 1-3. </w:t>
      </w:r>
      <w:r>
        <w:rPr>
          <w:rFonts w:ascii="Times New Roman" w:hAnsi="Times New Roman" w:cs="Times New Roman"/>
          <w:color w:val="333333"/>
        </w:rPr>
        <w:tab/>
      </w:r>
      <w:hyperlink r:id="rId13" w:history="1">
        <w:r w:rsidRPr="00D52C96">
          <w:rPr>
            <w:rStyle w:val="Hyperlink"/>
            <w:rFonts w:ascii="Times New Roman" w:hAnsi="Times New Roman" w:cs="Times New Roman"/>
          </w:rPr>
          <w:t>https://doi.org/10.1123/ijatt.17.4.1</w:t>
        </w:r>
      </w:hyperlink>
      <w:r>
        <w:rPr>
          <w:rFonts w:ascii="Times New Roman" w:hAnsi="Times New Roman" w:cs="Times New Roman"/>
          <w:color w:val="333333"/>
        </w:rPr>
        <w:t xml:space="preserve"> </w:t>
      </w:r>
      <w:r>
        <w:rPr>
          <w:rFonts w:ascii="Times New Roman" w:hAnsi="Times New Roman" w:cs="Times New Roman"/>
          <w:color w:val="333333"/>
        </w:rPr>
        <w:br w:type="page"/>
      </w:r>
    </w:p>
    <w:p w14:paraId="487AE85C" w14:textId="77777777" w:rsidR="00A55707" w:rsidRPr="00752A06" w:rsidRDefault="00A55707" w:rsidP="00A55707">
      <w:pPr>
        <w:spacing w:line="480" w:lineRule="auto"/>
        <w:jc w:val="center"/>
      </w:pPr>
      <w:r w:rsidRPr="23C429E4">
        <w:rPr>
          <w:rFonts w:ascii="Times New Roman" w:eastAsia="Times New Roman" w:hAnsi="Times New Roman" w:cs="Times New Roman"/>
          <w:b/>
          <w:bCs/>
        </w:rPr>
        <w:lastRenderedPageBreak/>
        <w:t>APPENDIX A</w:t>
      </w:r>
    </w:p>
    <w:p w14:paraId="2E30E92A" w14:textId="77777777" w:rsidR="00A55707" w:rsidRPr="00752A06" w:rsidRDefault="00A55707" w:rsidP="00A55707">
      <w:pPr>
        <w:spacing w:line="480" w:lineRule="auto"/>
        <w:jc w:val="center"/>
        <w:rPr>
          <w:rFonts w:ascii="Times New Roman" w:eastAsia="Times New Roman" w:hAnsi="Times New Roman" w:cs="Times New Roman"/>
          <w:b/>
          <w:bCs/>
        </w:rPr>
      </w:pPr>
      <w:r w:rsidRPr="23C429E4">
        <w:rPr>
          <w:rFonts w:ascii="Times New Roman" w:eastAsia="Times New Roman" w:hAnsi="Times New Roman" w:cs="Times New Roman"/>
          <w:b/>
          <w:bCs/>
        </w:rPr>
        <w:t>Survey Instrument</w:t>
      </w:r>
    </w:p>
    <w:p w14:paraId="256DBEA2" w14:textId="77777777" w:rsidR="00A55707" w:rsidRPr="00C6447D" w:rsidRDefault="00A55707" w:rsidP="00A55707">
      <w:pPr>
        <w:shd w:val="clear" w:color="auto" w:fill="FFFFFF"/>
        <w:jc w:val="center"/>
        <w:rPr>
          <w:rFonts w:ascii="Times New Roman" w:eastAsia="Times New Roman" w:hAnsi="Times New Roman" w:cs="Times New Roman"/>
          <w:color w:val="404040"/>
        </w:rPr>
      </w:pPr>
      <w:r w:rsidRPr="00C6447D">
        <w:rPr>
          <w:rFonts w:ascii="Times New Roman" w:eastAsia="Times New Roman" w:hAnsi="Times New Roman" w:cs="Times New Roman"/>
          <w:b/>
          <w:bCs/>
          <w:color w:val="404040"/>
        </w:rPr>
        <w:t>Welcome to the research study!  </w:t>
      </w:r>
    </w:p>
    <w:p w14:paraId="7E37268A" w14:textId="77777777" w:rsidR="00A55707" w:rsidRPr="00C6447D" w:rsidRDefault="00A55707" w:rsidP="00A55707">
      <w:pPr>
        <w:shd w:val="clear" w:color="auto" w:fill="FFFFFF"/>
        <w:rPr>
          <w:rFonts w:ascii="Times New Roman" w:eastAsia="Times New Roman" w:hAnsi="Times New Roman" w:cs="Times New Roman"/>
          <w:color w:val="404040"/>
        </w:rPr>
      </w:pPr>
      <w:r w:rsidRPr="00C6447D">
        <w:rPr>
          <w:rFonts w:ascii="Times New Roman" w:eastAsia="Times New Roman" w:hAnsi="Times New Roman" w:cs="Times New Roman"/>
          <w:color w:val="404040"/>
        </w:rPr>
        <w:t> </w:t>
      </w:r>
    </w:p>
    <w:p w14:paraId="24CE663C" w14:textId="77777777" w:rsidR="00A55707" w:rsidRPr="00C6447D" w:rsidRDefault="00A55707" w:rsidP="00BD62A6">
      <w:pPr>
        <w:shd w:val="clear" w:color="auto" w:fill="FFFFFF"/>
        <w:rPr>
          <w:rFonts w:ascii="Times New Roman" w:eastAsia="Times New Roman" w:hAnsi="Times New Roman" w:cs="Times New Roman"/>
          <w:color w:val="404040"/>
        </w:rPr>
      </w:pPr>
      <w:r w:rsidRPr="00C6447D">
        <w:rPr>
          <w:rFonts w:ascii="Times New Roman" w:eastAsia="Times New Roman" w:hAnsi="Times New Roman" w:cs="Times New Roman"/>
          <w:color w:val="404040"/>
        </w:rPr>
        <w:t>We are interested in understanding the influence on athletic trainers and team physicians from coaches and athletic administrators in relation to medical management of athletic injuries in the NCAA. For this study, you will be presented with information relevant to the influence on athletic trainers and team physicians. Then, you will be asked to answer some questions about it. Your responses will be kept completely confidential.</w:t>
      </w:r>
      <w:r w:rsidRPr="00C6447D">
        <w:rPr>
          <w:rFonts w:ascii="Times New Roman" w:eastAsia="Times New Roman" w:hAnsi="Times New Roman" w:cs="Times New Roman"/>
          <w:color w:val="404040"/>
        </w:rPr>
        <w:br/>
      </w:r>
      <w:r w:rsidRPr="00C6447D">
        <w:rPr>
          <w:rFonts w:ascii="Times New Roman" w:eastAsia="Times New Roman" w:hAnsi="Times New Roman" w:cs="Times New Roman"/>
          <w:color w:val="404040"/>
        </w:rPr>
        <w:br/>
        <w:t>The study should take you around 10-15 minutes to complete. There is no compensation or incentive for your participation. By participating in this study researchers hope to learn more about the medical management of athletic injuries and the effectiveness of the NCAA's implementation of independent medical care legislation. Your participation in this research is voluntary. You have the right to withdraw at any point during the study. The Principal Investigator of this study can be contacted at Ryan Price, LAT, ATC (ryan.price@goucher.edu).</w:t>
      </w:r>
      <w:r w:rsidRPr="00C6447D">
        <w:rPr>
          <w:rFonts w:ascii="Times New Roman" w:eastAsia="Times New Roman" w:hAnsi="Times New Roman" w:cs="Times New Roman"/>
          <w:color w:val="404040"/>
        </w:rPr>
        <w:br/>
      </w:r>
      <w:r w:rsidRPr="00C6447D">
        <w:rPr>
          <w:rFonts w:ascii="Times New Roman" w:eastAsia="Times New Roman" w:hAnsi="Times New Roman" w:cs="Times New Roman"/>
          <w:color w:val="404040"/>
        </w:rPr>
        <w:br/>
        <w:t>By clicking the button below, you acknowledge:   Your participation in the study is voluntary. You are 18 years of age. You are aware that you may choose to terminate your participation at any time for any reason.</w:t>
      </w:r>
      <w:r w:rsidRPr="00C6447D">
        <w:rPr>
          <w:rFonts w:ascii="Times New Roman" w:eastAsia="Times New Roman" w:hAnsi="Times New Roman" w:cs="Times New Roman"/>
          <w:color w:val="404040"/>
        </w:rPr>
        <w:br/>
      </w:r>
      <w:r w:rsidRPr="00C6447D">
        <w:rPr>
          <w:rFonts w:ascii="Times New Roman" w:eastAsia="Times New Roman" w:hAnsi="Times New Roman" w:cs="Times New Roman"/>
          <w:color w:val="404040"/>
        </w:rPr>
        <w:br/>
      </w:r>
      <w:r w:rsidRPr="00C6447D">
        <w:rPr>
          <w:rFonts w:ascii="Times New Roman" w:eastAsia="Times New Roman" w:hAnsi="Times New Roman" w:cs="Times New Roman"/>
          <w:b/>
          <w:bCs/>
          <w:color w:val="404040"/>
          <w:u w:val="single"/>
        </w:rPr>
        <w:t>*For this survey, you are being asked to review the questions of the survey for clarity and conciseness and provide feedback to the Principal Investigator before the survey is distributed to clinical practitioners. You should answer the survey questions as if you are a clinical practitioner. *</w:t>
      </w:r>
    </w:p>
    <w:p w14:paraId="1D34C711" w14:textId="77777777" w:rsidR="00A55707" w:rsidRDefault="00A55707" w:rsidP="00BD62A6">
      <w:pPr>
        <w:rPr>
          <w:rFonts w:ascii="Times New Roman" w:eastAsia="Times New Roman" w:hAnsi="Times New Roman" w:cs="Times New Roman"/>
        </w:rPr>
      </w:pPr>
    </w:p>
    <w:p w14:paraId="0CC5A4A8" w14:textId="77777777" w:rsidR="00A55707" w:rsidRDefault="00A55707" w:rsidP="00BD62A6">
      <w:pPr>
        <w:pStyle w:val="ListParagraph"/>
        <w:numPr>
          <w:ilvl w:val="0"/>
          <w:numId w:val="1"/>
        </w:numPr>
        <w:ind w:left="0" w:firstLine="0"/>
        <w:rPr>
          <w:rFonts w:ascii="Times New Roman" w:eastAsia="Times New Roman" w:hAnsi="Times New Roman" w:cs="Times New Roman"/>
        </w:rPr>
      </w:pPr>
      <w:r>
        <w:rPr>
          <w:rFonts w:ascii="Times New Roman" w:eastAsia="Times New Roman" w:hAnsi="Times New Roman" w:cs="Times New Roman"/>
        </w:rPr>
        <w:t>I consent, begin the study.</w:t>
      </w:r>
    </w:p>
    <w:p w14:paraId="154A6D77" w14:textId="77777777" w:rsidR="00A55707" w:rsidRPr="00780214" w:rsidRDefault="00A55707" w:rsidP="00BD62A6">
      <w:pPr>
        <w:pStyle w:val="ListParagraph"/>
        <w:numPr>
          <w:ilvl w:val="0"/>
          <w:numId w:val="1"/>
        </w:numPr>
        <w:ind w:left="0" w:firstLine="0"/>
        <w:rPr>
          <w:rFonts w:ascii="Times New Roman" w:eastAsia="Times New Roman" w:hAnsi="Times New Roman" w:cs="Times New Roman"/>
        </w:rPr>
      </w:pPr>
      <w:r>
        <w:rPr>
          <w:rFonts w:ascii="Times New Roman" w:eastAsia="Times New Roman" w:hAnsi="Times New Roman" w:cs="Times New Roman"/>
        </w:rPr>
        <w:t>I do not consent, I do not wish to participate</w:t>
      </w:r>
    </w:p>
    <w:p w14:paraId="63563D0E" w14:textId="77777777" w:rsidR="00A55707" w:rsidRPr="00752A06" w:rsidRDefault="00A55707" w:rsidP="00BD62A6">
      <w:pPr>
        <w:spacing w:line="480" w:lineRule="auto"/>
      </w:pPr>
    </w:p>
    <w:p w14:paraId="7E711F38" w14:textId="77777777" w:rsidR="00A55707" w:rsidRDefault="00A55707" w:rsidP="00BD62A6">
      <w:pPr>
        <w:spacing w:line="480" w:lineRule="auto"/>
        <w:rPr>
          <w:rFonts w:ascii="Times New Roman" w:eastAsia="Times New Roman" w:hAnsi="Times New Roman" w:cs="Times New Roman"/>
        </w:rPr>
      </w:pPr>
      <w:r w:rsidRPr="23C429E4">
        <w:rPr>
          <w:rFonts w:ascii="Times New Roman" w:eastAsia="Times New Roman" w:hAnsi="Times New Roman" w:cs="Times New Roman"/>
        </w:rPr>
        <w:t xml:space="preserve">Question </w:t>
      </w:r>
      <w:r>
        <w:rPr>
          <w:rFonts w:ascii="Times New Roman" w:eastAsia="Times New Roman" w:hAnsi="Times New Roman" w:cs="Times New Roman"/>
        </w:rPr>
        <w:t>1</w:t>
      </w:r>
      <w:r w:rsidRPr="23C429E4">
        <w:rPr>
          <w:rFonts w:ascii="Times New Roman" w:eastAsia="Times New Roman" w:hAnsi="Times New Roman" w:cs="Times New Roman"/>
        </w:rPr>
        <w:t>. As part of the NCAA s legislation, member institutions must adopt a reporting structure that ensures unchallengeable autonomous authority of athletic trainers and team physicians.</w:t>
      </w:r>
      <w:r>
        <w:rPr>
          <w:rFonts w:ascii="Times New Roman" w:eastAsia="Times New Roman" w:hAnsi="Times New Roman" w:cs="Times New Roman"/>
        </w:rPr>
        <w:t xml:space="preserve"> </w:t>
      </w:r>
    </w:p>
    <w:p w14:paraId="54C79F14" w14:textId="77777777" w:rsidR="00A55707" w:rsidRDefault="00A55707" w:rsidP="00BD62A6">
      <w:pPr>
        <w:spacing w:line="480" w:lineRule="auto"/>
        <w:rPr>
          <w:rFonts w:ascii="Times New Roman" w:eastAsia="Times New Roman" w:hAnsi="Times New Roman" w:cs="Times New Roman"/>
        </w:rPr>
      </w:pPr>
      <w:r>
        <w:rPr>
          <w:rFonts w:ascii="Times New Roman" w:eastAsia="Times New Roman" w:hAnsi="Times New Roman" w:cs="Times New Roman"/>
        </w:rPr>
        <w:t>Additionally, member institutions must designate an “athletics health care administrator” with responsibility to oversee the delivery and administration of athletic health care.</w:t>
      </w:r>
    </w:p>
    <w:p w14:paraId="092EA64C" w14:textId="77777777" w:rsidR="00A55707" w:rsidRPr="00780214" w:rsidRDefault="00A55707" w:rsidP="00BD62A6">
      <w:pPr>
        <w:spacing w:line="480" w:lineRule="auto"/>
        <w:rPr>
          <w:u w:val="single"/>
        </w:rPr>
      </w:pPr>
      <w:r>
        <w:rPr>
          <w:rFonts w:ascii="Times New Roman" w:eastAsia="Times New Roman" w:hAnsi="Times New Roman" w:cs="Times New Roman"/>
          <w:u w:val="single"/>
        </w:rPr>
        <w:t>Please answer the questions below using the Likert scale from “strongly agree” to “strongly disagree.”</w:t>
      </w:r>
    </w:p>
    <w:p w14:paraId="33A9E607" w14:textId="77777777" w:rsidR="00A55707" w:rsidRPr="00752A06" w:rsidRDefault="00A55707" w:rsidP="00BD62A6">
      <w:pPr>
        <w:spacing w:line="480" w:lineRule="auto"/>
      </w:pPr>
      <w:r>
        <w:rPr>
          <w:rFonts w:ascii="Times New Roman" w:eastAsia="Times New Roman" w:hAnsi="Times New Roman" w:cs="Times New Roman"/>
        </w:rPr>
        <w:lastRenderedPageBreak/>
        <w:t xml:space="preserve">Part 1. </w:t>
      </w:r>
      <w:r w:rsidRPr="23C429E4">
        <w:rPr>
          <w:rFonts w:ascii="Times New Roman" w:eastAsia="Times New Roman" w:hAnsi="Times New Roman" w:cs="Times New Roman"/>
        </w:rPr>
        <w:t>In your opinion, has this</w:t>
      </w:r>
      <w:r>
        <w:rPr>
          <w:rFonts w:ascii="Times New Roman" w:eastAsia="Times New Roman" w:hAnsi="Times New Roman" w:cs="Times New Roman"/>
        </w:rPr>
        <w:t xml:space="preserve"> autonomous</w:t>
      </w:r>
      <w:r w:rsidRPr="23C429E4">
        <w:rPr>
          <w:rFonts w:ascii="Times New Roman" w:eastAsia="Times New Roman" w:hAnsi="Times New Roman" w:cs="Times New Roman"/>
        </w:rPr>
        <w:t xml:space="preserve"> reporting structure been established within your institution?</w:t>
      </w:r>
    </w:p>
    <w:p w14:paraId="17EA6E3E" w14:textId="77777777" w:rsidR="00A55707" w:rsidRPr="00752A06" w:rsidRDefault="00A55707"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1793EFE2" w14:textId="77777777" w:rsidR="00A55707" w:rsidRDefault="00A55707"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21665CC9" w14:textId="77777777" w:rsidR="00A55707" w:rsidRDefault="00A55707"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6F0260E3" w14:textId="77777777" w:rsidR="00A55707" w:rsidRDefault="00A55707"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494BC473" w14:textId="77777777" w:rsidR="00A55707" w:rsidRPr="0079521F" w:rsidRDefault="00A55707"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7ABC3D7A" w14:textId="77777777" w:rsidR="00A55707" w:rsidRPr="00752A06" w:rsidRDefault="00A55707"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228F5906" w14:textId="77777777" w:rsidR="00A55707" w:rsidRPr="00752A06" w:rsidRDefault="00A55707"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7056FDA3" w14:textId="77777777" w:rsidR="00A55707" w:rsidRPr="00752A06" w:rsidRDefault="00A55707" w:rsidP="00BD62A6">
      <w:pPr>
        <w:spacing w:line="257" w:lineRule="auto"/>
      </w:pPr>
    </w:p>
    <w:p w14:paraId="544D5AD6" w14:textId="77777777" w:rsidR="00A55707" w:rsidRPr="00752A06" w:rsidRDefault="00A55707" w:rsidP="00BD62A6">
      <w:pPr>
        <w:spacing w:line="480" w:lineRule="auto"/>
      </w:pPr>
      <w:r>
        <w:rPr>
          <w:rFonts w:ascii="Times New Roman" w:eastAsia="Times New Roman" w:hAnsi="Times New Roman" w:cs="Times New Roman"/>
        </w:rPr>
        <w:t>Part 2</w:t>
      </w:r>
      <w:r w:rsidRPr="23C429E4">
        <w:rPr>
          <w:rFonts w:ascii="Times New Roman" w:eastAsia="Times New Roman" w:hAnsi="Times New Roman" w:cs="Times New Roman"/>
        </w:rPr>
        <w:t>.</w:t>
      </w:r>
      <w:r>
        <w:t xml:space="preserve"> </w:t>
      </w:r>
      <w:r w:rsidRPr="23C429E4">
        <w:rPr>
          <w:rFonts w:ascii="Times New Roman" w:eastAsia="Times New Roman" w:hAnsi="Times New Roman" w:cs="Times New Roman"/>
        </w:rPr>
        <w:t>In your opinion, does your institution have a designated athletics health care administrator?</w:t>
      </w:r>
    </w:p>
    <w:p w14:paraId="36A2B110" w14:textId="77777777" w:rsidR="00A55707" w:rsidRPr="00752A06" w:rsidRDefault="00A55707"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1A6F8D2E" w14:textId="77777777" w:rsidR="00A55707" w:rsidRDefault="00A55707"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4487D36F" w14:textId="77777777" w:rsidR="00A55707" w:rsidRDefault="00A55707"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29C72C3B" w14:textId="77777777" w:rsidR="00A55707" w:rsidRDefault="00A55707"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58F8A448" w14:textId="77777777" w:rsidR="00A55707" w:rsidRPr="0079521F" w:rsidRDefault="00A55707"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55C3379F" w14:textId="77777777" w:rsidR="00A55707" w:rsidRPr="00752A06" w:rsidRDefault="00A55707"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3D39A3F5" w14:textId="77777777" w:rsidR="00A55707" w:rsidRPr="00752A06" w:rsidRDefault="00A55707"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6753B5A2" w14:textId="77777777" w:rsidR="00A55707" w:rsidRPr="00752A06" w:rsidRDefault="00A55707" w:rsidP="00BD62A6">
      <w:pPr>
        <w:spacing w:line="257" w:lineRule="auto"/>
      </w:pPr>
    </w:p>
    <w:p w14:paraId="116BFA92" w14:textId="77777777" w:rsidR="00A55707" w:rsidRPr="00752A06" w:rsidRDefault="00A55707" w:rsidP="00BD62A6">
      <w:pPr>
        <w:spacing w:line="480" w:lineRule="auto"/>
      </w:pPr>
      <w:r>
        <w:rPr>
          <w:rFonts w:ascii="Times New Roman" w:eastAsia="Times New Roman" w:hAnsi="Times New Roman" w:cs="Times New Roman"/>
        </w:rPr>
        <w:t>Part 3.</w:t>
      </w:r>
      <w:r w:rsidRPr="23C429E4">
        <w:rPr>
          <w:rFonts w:ascii="Times New Roman" w:eastAsia="Times New Roman" w:hAnsi="Times New Roman" w:cs="Times New Roman"/>
        </w:rPr>
        <w:t xml:space="preserve"> </w:t>
      </w:r>
      <w:r>
        <w:rPr>
          <w:rFonts w:ascii="Times New Roman" w:eastAsia="Times New Roman" w:hAnsi="Times New Roman" w:cs="Times New Roman"/>
        </w:rPr>
        <w:t>In your opinion, do you feel you have autonomy when making a medical decision for a patient (athlete)?</w:t>
      </w:r>
    </w:p>
    <w:p w14:paraId="76786A09" w14:textId="77777777" w:rsidR="00A55707" w:rsidRPr="00752A06" w:rsidRDefault="00A55707"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0488C18D" w14:textId="77777777" w:rsidR="00A55707" w:rsidRDefault="00A55707"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0D75EF74" w14:textId="77777777" w:rsidR="00A55707" w:rsidRDefault="00A55707"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006FF595" w14:textId="77777777" w:rsidR="00A55707" w:rsidRDefault="00A55707"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622D10B2" w14:textId="77777777" w:rsidR="00A55707" w:rsidRPr="0079521F" w:rsidRDefault="00A55707"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75E66603" w14:textId="77777777" w:rsidR="00A55707" w:rsidRPr="00752A06" w:rsidRDefault="00A55707"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22E4753B" w14:textId="77777777" w:rsidR="00A55707" w:rsidRPr="00752A06" w:rsidRDefault="00A55707"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317220E4" w14:textId="77777777" w:rsidR="00A55707" w:rsidRDefault="00A55707" w:rsidP="00BD62A6">
      <w:pPr>
        <w:spacing w:line="257" w:lineRule="auto"/>
      </w:pPr>
    </w:p>
    <w:p w14:paraId="0264971C" w14:textId="77777777" w:rsidR="00A55707" w:rsidRDefault="00A55707" w:rsidP="00BD62A6">
      <w:pPr>
        <w:spacing w:line="480" w:lineRule="auto"/>
        <w:rPr>
          <w:rFonts w:ascii="Times New Roman" w:hAnsi="Times New Roman" w:cs="Times New Roman"/>
        </w:rPr>
      </w:pPr>
      <w:r w:rsidRPr="00F23CA9">
        <w:rPr>
          <w:rFonts w:ascii="Times New Roman" w:hAnsi="Times New Roman" w:cs="Times New Roman"/>
          <w:highlight w:val="green"/>
        </w:rPr>
        <w:t>Please respond if the questions above create confusion, are misleading, or otherwise do not meet the objective of the survey. If you have no comments, please type “N/A”</w:t>
      </w:r>
    </w:p>
    <w:p w14:paraId="6805BD33" w14:textId="77777777" w:rsidR="00A55707" w:rsidRDefault="00A55707" w:rsidP="00BD62A6">
      <w:pPr>
        <w:spacing w:line="480" w:lineRule="auto"/>
        <w:rPr>
          <w:rFonts w:ascii="Times New Roman" w:hAnsi="Times New Roman" w:cs="Times New Roman"/>
        </w:rPr>
      </w:pPr>
      <w:r>
        <w:rPr>
          <w:rFonts w:ascii="Times New Roman" w:hAnsi="Times New Roman" w:cs="Times New Roman"/>
        </w:rPr>
        <w:t>[Fill in blank]</w:t>
      </w:r>
    </w:p>
    <w:p w14:paraId="3F3837EE" w14:textId="77777777" w:rsidR="00A55707" w:rsidRPr="00F23CA9" w:rsidRDefault="00A55707" w:rsidP="00BD62A6">
      <w:pPr>
        <w:spacing w:line="480" w:lineRule="auto"/>
        <w:rPr>
          <w:rFonts w:ascii="Times New Roman" w:hAnsi="Times New Roman" w:cs="Times New Roman"/>
        </w:rPr>
      </w:pPr>
    </w:p>
    <w:p w14:paraId="6AC66D3D" w14:textId="77777777" w:rsidR="00A55707" w:rsidRDefault="00A55707" w:rsidP="00BD62A6">
      <w:pPr>
        <w:spacing w:line="257" w:lineRule="auto"/>
        <w:rPr>
          <w:rFonts w:ascii="Times New Roman" w:eastAsia="Times New Roman" w:hAnsi="Times New Roman" w:cs="Times New Roman"/>
        </w:rPr>
      </w:pPr>
      <w:r w:rsidRPr="23C429E4">
        <w:rPr>
          <w:rFonts w:ascii="Times New Roman" w:eastAsia="Times New Roman" w:hAnsi="Times New Roman" w:cs="Times New Roman"/>
        </w:rPr>
        <w:t xml:space="preserve">Question </w:t>
      </w:r>
      <w:r>
        <w:rPr>
          <w:rFonts w:ascii="Times New Roman" w:eastAsia="Times New Roman" w:hAnsi="Times New Roman" w:cs="Times New Roman"/>
        </w:rPr>
        <w:t>2</w:t>
      </w:r>
      <w:r w:rsidRPr="23C429E4">
        <w:rPr>
          <w:rFonts w:ascii="Times New Roman" w:eastAsia="Times New Roman" w:hAnsi="Times New Roman" w:cs="Times New Roman"/>
        </w:rPr>
        <w:t xml:space="preserve">. </w:t>
      </w:r>
      <w:r>
        <w:rPr>
          <w:rFonts w:ascii="Times New Roman" w:eastAsia="Times New Roman" w:hAnsi="Times New Roman" w:cs="Times New Roman"/>
        </w:rPr>
        <w:t>Hiring, Reprimanding, and Terminating Employment</w:t>
      </w:r>
    </w:p>
    <w:p w14:paraId="5959BDD0" w14:textId="77777777" w:rsidR="00A55707" w:rsidRDefault="00A55707" w:rsidP="00BD62A6">
      <w:pPr>
        <w:spacing w:line="257" w:lineRule="auto"/>
        <w:rPr>
          <w:rFonts w:ascii="Times New Roman" w:eastAsia="Times New Roman" w:hAnsi="Times New Roman" w:cs="Times New Roman"/>
        </w:rPr>
      </w:pPr>
    </w:p>
    <w:p w14:paraId="58BB0F9D" w14:textId="77777777" w:rsidR="00A55707" w:rsidRPr="00EC7E23" w:rsidRDefault="00A55707" w:rsidP="00BD62A6">
      <w:pPr>
        <w:spacing w:line="480" w:lineRule="auto"/>
        <w:rPr>
          <w:rFonts w:ascii="Times New Roman" w:eastAsia="Times New Roman" w:hAnsi="Times New Roman" w:cs="Times New Roman"/>
        </w:rPr>
      </w:pPr>
      <w:r w:rsidRPr="00EC7E23">
        <w:rPr>
          <w:rFonts w:ascii="Times New Roman" w:eastAsia="Times New Roman" w:hAnsi="Times New Roman" w:cs="Times New Roman"/>
        </w:rPr>
        <w:lastRenderedPageBreak/>
        <w:t>In line with the NCAA’s independent medical care legislation, coaches and athletic administrators do not have the sole authority to hire, reprimand, or terminate a member of the sports medicine team.</w:t>
      </w:r>
    </w:p>
    <w:p w14:paraId="1B52CE08" w14:textId="77777777" w:rsidR="00A55707" w:rsidRPr="00EC7E23" w:rsidRDefault="00A55707" w:rsidP="00BD62A6">
      <w:pPr>
        <w:spacing w:line="480" w:lineRule="auto"/>
        <w:rPr>
          <w:rFonts w:ascii="Times New Roman" w:hAnsi="Times New Roman" w:cs="Times New Roman"/>
          <w:u w:val="single"/>
        </w:rPr>
      </w:pPr>
      <w:r w:rsidRPr="00EC7E23">
        <w:rPr>
          <w:rFonts w:ascii="Times New Roman" w:eastAsia="Times New Roman" w:hAnsi="Times New Roman" w:cs="Times New Roman"/>
          <w:u w:val="single"/>
        </w:rPr>
        <w:t>Please answer the questions below using the Likert scale from “strongly agree” to “strongly disagree.”</w:t>
      </w:r>
    </w:p>
    <w:p w14:paraId="52B6D422" w14:textId="77777777" w:rsidR="00A55707" w:rsidRPr="00EC7E23" w:rsidRDefault="00A55707" w:rsidP="00BD62A6">
      <w:pPr>
        <w:spacing w:line="257" w:lineRule="auto"/>
        <w:rPr>
          <w:rFonts w:ascii="Times New Roman" w:eastAsia="Times New Roman" w:hAnsi="Times New Roman" w:cs="Times New Roman"/>
        </w:rPr>
      </w:pPr>
    </w:p>
    <w:p w14:paraId="4AF50447" w14:textId="77777777" w:rsidR="00A55707" w:rsidRPr="00EC7E23" w:rsidRDefault="00A55707" w:rsidP="00BD62A6">
      <w:pPr>
        <w:spacing w:line="257" w:lineRule="auto"/>
        <w:rPr>
          <w:rFonts w:ascii="Times New Roman" w:eastAsia="Times New Roman" w:hAnsi="Times New Roman" w:cs="Times New Roman"/>
        </w:rPr>
      </w:pPr>
      <w:r w:rsidRPr="00EC7E23">
        <w:rPr>
          <w:rFonts w:ascii="Times New Roman" w:eastAsia="Times New Roman" w:hAnsi="Times New Roman" w:cs="Times New Roman"/>
        </w:rPr>
        <w:t>Part 1. In your opinion, has a coach or athletic administrator reprimanded or terminated you?</w:t>
      </w:r>
    </w:p>
    <w:p w14:paraId="34B1EF29" w14:textId="77777777" w:rsidR="00A55707" w:rsidRPr="00EC7E23" w:rsidRDefault="00A55707" w:rsidP="00BD62A6">
      <w:pPr>
        <w:spacing w:line="257" w:lineRule="auto"/>
        <w:rPr>
          <w:rFonts w:ascii="Times New Roman" w:hAnsi="Times New Roman" w:cs="Times New Roman"/>
        </w:rPr>
      </w:pPr>
    </w:p>
    <w:p w14:paraId="2930C9CB"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a.      Strongly agree</w:t>
      </w:r>
    </w:p>
    <w:p w14:paraId="4FBA38AD"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b.      Agree</w:t>
      </w:r>
    </w:p>
    <w:p w14:paraId="361D2D13"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c.   </w:t>
      </w:r>
      <w:r>
        <w:rPr>
          <w:rFonts w:ascii="Times New Roman" w:eastAsia="Times New Roman" w:hAnsi="Times New Roman" w:cs="Times New Roman"/>
        </w:rPr>
        <w:t xml:space="preserve">   </w:t>
      </w:r>
      <w:r w:rsidRPr="00EC7E23">
        <w:rPr>
          <w:rFonts w:ascii="Times New Roman" w:eastAsia="Times New Roman" w:hAnsi="Times New Roman" w:cs="Times New Roman"/>
        </w:rPr>
        <w:t>Somewhat agree</w:t>
      </w:r>
    </w:p>
    <w:p w14:paraId="1856FEC8"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d.  </w:t>
      </w:r>
      <w:r>
        <w:rPr>
          <w:rFonts w:ascii="Times New Roman" w:eastAsia="Times New Roman" w:hAnsi="Times New Roman" w:cs="Times New Roman"/>
        </w:rPr>
        <w:t xml:space="preserve">  </w:t>
      </w:r>
      <w:r w:rsidRPr="00EC7E23">
        <w:rPr>
          <w:rFonts w:ascii="Times New Roman" w:eastAsia="Times New Roman" w:hAnsi="Times New Roman" w:cs="Times New Roman"/>
        </w:rPr>
        <w:t xml:space="preserve"> Neither agree nor disagree</w:t>
      </w:r>
    </w:p>
    <w:p w14:paraId="5C790011"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e.   </w:t>
      </w:r>
      <w:r>
        <w:rPr>
          <w:rFonts w:ascii="Times New Roman" w:eastAsia="Times New Roman" w:hAnsi="Times New Roman" w:cs="Times New Roman"/>
        </w:rPr>
        <w:t xml:space="preserve">   </w:t>
      </w:r>
      <w:r w:rsidRPr="00EC7E23">
        <w:rPr>
          <w:rFonts w:ascii="Times New Roman" w:eastAsia="Times New Roman" w:hAnsi="Times New Roman" w:cs="Times New Roman"/>
        </w:rPr>
        <w:t>Somewhat disagree</w:t>
      </w:r>
    </w:p>
    <w:p w14:paraId="29047BF8"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f.       Disagree</w:t>
      </w:r>
    </w:p>
    <w:p w14:paraId="2C14B33C"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g.      Strongly Disagree</w:t>
      </w:r>
    </w:p>
    <w:p w14:paraId="312CCBFB" w14:textId="77777777" w:rsidR="00A55707" w:rsidRPr="00EC7E23" w:rsidRDefault="00A55707" w:rsidP="00BD62A6">
      <w:pPr>
        <w:rPr>
          <w:rFonts w:ascii="Times New Roman" w:eastAsia="Times New Roman" w:hAnsi="Times New Roman" w:cs="Times New Roman"/>
        </w:rPr>
      </w:pPr>
    </w:p>
    <w:p w14:paraId="1E9A2517" w14:textId="77777777" w:rsidR="00A55707" w:rsidRPr="00EC7E23" w:rsidRDefault="00A55707" w:rsidP="00BD62A6">
      <w:pPr>
        <w:spacing w:line="480" w:lineRule="auto"/>
        <w:rPr>
          <w:rFonts w:ascii="Times New Roman" w:hAnsi="Times New Roman" w:cs="Times New Roman"/>
        </w:rPr>
      </w:pPr>
      <w:r w:rsidRPr="00EC7E23">
        <w:rPr>
          <w:rFonts w:ascii="Times New Roman" w:eastAsia="Times New Roman" w:hAnsi="Times New Roman" w:cs="Times New Roman"/>
        </w:rPr>
        <w:t xml:space="preserve">Part 2. In your opinion, has a coach or athletic administrator threatened to reprimand or terminate you? </w:t>
      </w:r>
    </w:p>
    <w:p w14:paraId="1A8DB315"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a.      Strongly agree</w:t>
      </w:r>
    </w:p>
    <w:p w14:paraId="491BEA4B"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b.      Agree</w:t>
      </w:r>
    </w:p>
    <w:p w14:paraId="4EF82BE4"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c.   </w:t>
      </w:r>
      <w:r>
        <w:rPr>
          <w:rFonts w:ascii="Times New Roman" w:eastAsia="Times New Roman" w:hAnsi="Times New Roman" w:cs="Times New Roman"/>
        </w:rPr>
        <w:t xml:space="preserve">   </w:t>
      </w:r>
      <w:r w:rsidRPr="00EC7E23">
        <w:rPr>
          <w:rFonts w:ascii="Times New Roman" w:eastAsia="Times New Roman" w:hAnsi="Times New Roman" w:cs="Times New Roman"/>
        </w:rPr>
        <w:t>Somewhat agree</w:t>
      </w:r>
    </w:p>
    <w:p w14:paraId="21B8B235"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d.   </w:t>
      </w:r>
      <w:r>
        <w:rPr>
          <w:rFonts w:ascii="Times New Roman" w:eastAsia="Times New Roman" w:hAnsi="Times New Roman" w:cs="Times New Roman"/>
        </w:rPr>
        <w:t xml:space="preserve">  </w:t>
      </w:r>
      <w:r w:rsidRPr="00EC7E23">
        <w:rPr>
          <w:rFonts w:ascii="Times New Roman" w:eastAsia="Times New Roman" w:hAnsi="Times New Roman" w:cs="Times New Roman"/>
        </w:rPr>
        <w:t>Neither agree nor disagree</w:t>
      </w:r>
    </w:p>
    <w:p w14:paraId="45994FB4"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e.   </w:t>
      </w:r>
      <w:r>
        <w:rPr>
          <w:rFonts w:ascii="Times New Roman" w:eastAsia="Times New Roman" w:hAnsi="Times New Roman" w:cs="Times New Roman"/>
        </w:rPr>
        <w:t xml:space="preserve">   </w:t>
      </w:r>
      <w:r w:rsidRPr="00EC7E23">
        <w:rPr>
          <w:rFonts w:ascii="Times New Roman" w:eastAsia="Times New Roman" w:hAnsi="Times New Roman" w:cs="Times New Roman"/>
        </w:rPr>
        <w:t>Somewhat disagree</w:t>
      </w:r>
    </w:p>
    <w:p w14:paraId="25938BED"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f.       Disagree</w:t>
      </w:r>
    </w:p>
    <w:p w14:paraId="286BCD47"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g.      Strongly Disagree</w:t>
      </w:r>
    </w:p>
    <w:p w14:paraId="4AAEEFE3" w14:textId="77777777" w:rsidR="00A55707" w:rsidRPr="00EC7E23" w:rsidRDefault="00A55707" w:rsidP="00BD62A6">
      <w:pPr>
        <w:spacing w:line="257" w:lineRule="auto"/>
        <w:rPr>
          <w:rFonts w:ascii="Times New Roman" w:hAnsi="Times New Roman" w:cs="Times New Roman"/>
        </w:rPr>
      </w:pPr>
    </w:p>
    <w:p w14:paraId="3435C22A" w14:textId="77777777" w:rsidR="00A55707" w:rsidRPr="00EC7E23" w:rsidRDefault="00A55707" w:rsidP="00BD62A6">
      <w:pPr>
        <w:spacing w:line="480" w:lineRule="auto"/>
        <w:rPr>
          <w:rFonts w:ascii="Times New Roman" w:hAnsi="Times New Roman" w:cs="Times New Roman"/>
        </w:rPr>
      </w:pPr>
      <w:r w:rsidRPr="00EC7E23">
        <w:rPr>
          <w:rFonts w:ascii="Times New Roman" w:eastAsia="Times New Roman" w:hAnsi="Times New Roman" w:cs="Times New Roman"/>
        </w:rPr>
        <w:t>Part 3. In your opinion, has a coach or athletic administrator given you a performance review without the athletics health care administrator?</w:t>
      </w:r>
    </w:p>
    <w:p w14:paraId="0D6691EA"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a.      Strongly agree</w:t>
      </w:r>
    </w:p>
    <w:p w14:paraId="32F86A84"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b.      Agree</w:t>
      </w:r>
    </w:p>
    <w:p w14:paraId="7F1B1FBE"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c.   </w:t>
      </w:r>
      <w:r>
        <w:rPr>
          <w:rFonts w:ascii="Times New Roman" w:eastAsia="Times New Roman" w:hAnsi="Times New Roman" w:cs="Times New Roman"/>
        </w:rPr>
        <w:t xml:space="preserve">   </w:t>
      </w:r>
      <w:r w:rsidRPr="00EC7E23">
        <w:rPr>
          <w:rFonts w:ascii="Times New Roman" w:eastAsia="Times New Roman" w:hAnsi="Times New Roman" w:cs="Times New Roman"/>
        </w:rPr>
        <w:t>Somewhat agree</w:t>
      </w:r>
    </w:p>
    <w:p w14:paraId="4E9DBB67"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d.  </w:t>
      </w:r>
      <w:r>
        <w:rPr>
          <w:rFonts w:ascii="Times New Roman" w:eastAsia="Times New Roman" w:hAnsi="Times New Roman" w:cs="Times New Roman"/>
        </w:rPr>
        <w:t xml:space="preserve">  </w:t>
      </w:r>
      <w:r w:rsidRPr="00EC7E23">
        <w:rPr>
          <w:rFonts w:ascii="Times New Roman" w:eastAsia="Times New Roman" w:hAnsi="Times New Roman" w:cs="Times New Roman"/>
        </w:rPr>
        <w:t xml:space="preserve"> Neither agree nor disagree</w:t>
      </w:r>
    </w:p>
    <w:p w14:paraId="142B302B"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e.   </w:t>
      </w:r>
      <w:r>
        <w:rPr>
          <w:rFonts w:ascii="Times New Roman" w:eastAsia="Times New Roman" w:hAnsi="Times New Roman" w:cs="Times New Roman"/>
        </w:rPr>
        <w:t xml:space="preserve">   </w:t>
      </w:r>
      <w:r w:rsidRPr="00EC7E23">
        <w:rPr>
          <w:rFonts w:ascii="Times New Roman" w:eastAsia="Times New Roman" w:hAnsi="Times New Roman" w:cs="Times New Roman"/>
        </w:rPr>
        <w:t>Somewhat disagree</w:t>
      </w:r>
    </w:p>
    <w:p w14:paraId="57E39B9D"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f.       Disagree</w:t>
      </w:r>
    </w:p>
    <w:p w14:paraId="51D5C680"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g.      Strongly Disagree</w:t>
      </w:r>
    </w:p>
    <w:p w14:paraId="112D0EFE" w14:textId="77777777" w:rsidR="00A55707" w:rsidRPr="00EC7E23" w:rsidRDefault="00A55707" w:rsidP="00BD62A6">
      <w:pPr>
        <w:rPr>
          <w:rFonts w:ascii="Times New Roman" w:eastAsia="Times New Roman" w:hAnsi="Times New Roman" w:cs="Times New Roman"/>
        </w:rPr>
      </w:pPr>
    </w:p>
    <w:p w14:paraId="662BDA10" w14:textId="77777777" w:rsidR="00A55707" w:rsidRPr="00EC7E23" w:rsidRDefault="00A55707" w:rsidP="00BD62A6">
      <w:pPr>
        <w:spacing w:line="480" w:lineRule="auto"/>
        <w:rPr>
          <w:rFonts w:ascii="Times New Roman" w:hAnsi="Times New Roman" w:cs="Times New Roman"/>
        </w:rPr>
      </w:pPr>
      <w:r w:rsidRPr="00EC7E23">
        <w:rPr>
          <w:rFonts w:ascii="Times New Roman" w:eastAsia="Times New Roman" w:hAnsi="Times New Roman" w:cs="Times New Roman"/>
        </w:rPr>
        <w:lastRenderedPageBreak/>
        <w:t>Part 4. In your opinion, has a coach or athletic administrator had a primary role in your employment in sports medicine?</w:t>
      </w:r>
    </w:p>
    <w:p w14:paraId="3B5977DF"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a.      Strongly agree</w:t>
      </w:r>
    </w:p>
    <w:p w14:paraId="72587A9A"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b.      Agree</w:t>
      </w:r>
    </w:p>
    <w:p w14:paraId="476468EB"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c.   </w:t>
      </w:r>
      <w:r>
        <w:rPr>
          <w:rFonts w:ascii="Times New Roman" w:eastAsia="Times New Roman" w:hAnsi="Times New Roman" w:cs="Times New Roman"/>
        </w:rPr>
        <w:t xml:space="preserve">   </w:t>
      </w:r>
      <w:r w:rsidRPr="00EC7E23">
        <w:rPr>
          <w:rFonts w:ascii="Times New Roman" w:eastAsia="Times New Roman" w:hAnsi="Times New Roman" w:cs="Times New Roman"/>
        </w:rPr>
        <w:t>Somewhat agree</w:t>
      </w:r>
    </w:p>
    <w:p w14:paraId="7219ECB0"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d.   </w:t>
      </w:r>
      <w:r>
        <w:rPr>
          <w:rFonts w:ascii="Times New Roman" w:eastAsia="Times New Roman" w:hAnsi="Times New Roman" w:cs="Times New Roman"/>
        </w:rPr>
        <w:t xml:space="preserve">  </w:t>
      </w:r>
      <w:r w:rsidRPr="00EC7E23">
        <w:rPr>
          <w:rFonts w:ascii="Times New Roman" w:eastAsia="Times New Roman" w:hAnsi="Times New Roman" w:cs="Times New Roman"/>
        </w:rPr>
        <w:t>Neither agree nor disagree</w:t>
      </w:r>
    </w:p>
    <w:p w14:paraId="679A1CAA"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e.   </w:t>
      </w:r>
      <w:r>
        <w:rPr>
          <w:rFonts w:ascii="Times New Roman" w:eastAsia="Times New Roman" w:hAnsi="Times New Roman" w:cs="Times New Roman"/>
        </w:rPr>
        <w:t xml:space="preserve">   </w:t>
      </w:r>
      <w:r w:rsidRPr="00EC7E23">
        <w:rPr>
          <w:rFonts w:ascii="Times New Roman" w:eastAsia="Times New Roman" w:hAnsi="Times New Roman" w:cs="Times New Roman"/>
        </w:rPr>
        <w:t>Somewhat disagree</w:t>
      </w:r>
    </w:p>
    <w:p w14:paraId="1E4A81FF"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f.       Disagree</w:t>
      </w:r>
    </w:p>
    <w:p w14:paraId="2B69DE1E"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g.      Strongly Disagree</w:t>
      </w:r>
    </w:p>
    <w:p w14:paraId="177AED82" w14:textId="77777777" w:rsidR="00A55707" w:rsidRPr="00EC7E23" w:rsidRDefault="00A55707" w:rsidP="00BD62A6">
      <w:pPr>
        <w:rPr>
          <w:rFonts w:ascii="Times New Roman" w:hAnsi="Times New Roman" w:cs="Times New Roman"/>
        </w:rPr>
      </w:pPr>
    </w:p>
    <w:p w14:paraId="61F64813" w14:textId="77777777" w:rsidR="00A55707" w:rsidRPr="00EC7E23" w:rsidRDefault="00A55707" w:rsidP="00BD62A6">
      <w:pPr>
        <w:spacing w:line="480" w:lineRule="auto"/>
        <w:rPr>
          <w:rFonts w:ascii="Times New Roman" w:hAnsi="Times New Roman" w:cs="Times New Roman"/>
        </w:rPr>
      </w:pPr>
      <w:r w:rsidRPr="00EC7E23">
        <w:rPr>
          <w:rFonts w:ascii="Times New Roman" w:hAnsi="Times New Roman" w:cs="Times New Roman"/>
          <w:highlight w:val="green"/>
        </w:rPr>
        <w:t>Please respond if the questions above create confusion, are misleading, or otherwise do not meet the objective of the survey. If you have no comments, please type “N/A”</w:t>
      </w:r>
    </w:p>
    <w:p w14:paraId="4037F56B" w14:textId="77777777" w:rsidR="00A55707" w:rsidRPr="00EC7E23" w:rsidRDefault="00A55707" w:rsidP="00BD62A6">
      <w:pPr>
        <w:spacing w:line="480" w:lineRule="auto"/>
        <w:rPr>
          <w:rFonts w:ascii="Times New Roman" w:hAnsi="Times New Roman" w:cs="Times New Roman"/>
        </w:rPr>
      </w:pPr>
      <w:r w:rsidRPr="00EC7E23">
        <w:rPr>
          <w:rFonts w:ascii="Times New Roman" w:hAnsi="Times New Roman" w:cs="Times New Roman"/>
        </w:rPr>
        <w:t>[Fill in blank]</w:t>
      </w:r>
    </w:p>
    <w:p w14:paraId="3DCECEA8" w14:textId="77777777" w:rsidR="00A55707" w:rsidRPr="00EC7E23" w:rsidRDefault="00A55707" w:rsidP="00BD62A6">
      <w:pPr>
        <w:spacing w:line="257" w:lineRule="auto"/>
        <w:rPr>
          <w:rFonts w:ascii="Times New Roman" w:hAnsi="Times New Roman" w:cs="Times New Roman"/>
        </w:rPr>
      </w:pPr>
    </w:p>
    <w:p w14:paraId="41DAD321" w14:textId="77777777" w:rsidR="00A55707" w:rsidRPr="00EC7E23" w:rsidRDefault="00A55707" w:rsidP="00BD62A6">
      <w:pPr>
        <w:spacing w:line="480" w:lineRule="auto"/>
        <w:rPr>
          <w:rFonts w:ascii="Times New Roman" w:eastAsia="Times New Roman" w:hAnsi="Times New Roman" w:cs="Times New Roman"/>
        </w:rPr>
      </w:pPr>
      <w:r w:rsidRPr="00EC7E23">
        <w:rPr>
          <w:rFonts w:ascii="Times New Roman" w:eastAsia="Times New Roman" w:hAnsi="Times New Roman" w:cs="Times New Roman"/>
        </w:rPr>
        <w:t>Question 3. Autonomous Medical Care</w:t>
      </w:r>
    </w:p>
    <w:p w14:paraId="02E27980" w14:textId="77777777" w:rsidR="00A55707" w:rsidRPr="00EC7E23" w:rsidRDefault="00A55707" w:rsidP="00BD62A6">
      <w:pPr>
        <w:spacing w:line="480" w:lineRule="auto"/>
        <w:rPr>
          <w:rFonts w:ascii="Times New Roman" w:eastAsia="Times New Roman" w:hAnsi="Times New Roman" w:cs="Times New Roman"/>
        </w:rPr>
      </w:pPr>
      <w:r w:rsidRPr="00EC7E23">
        <w:rPr>
          <w:rFonts w:ascii="Times New Roman" w:eastAsia="Times New Roman" w:hAnsi="Times New Roman" w:cs="Times New Roman"/>
        </w:rPr>
        <w:t>In line with the NCAA’s independent medical care legislation, coaches and athletic administrators do not have authority to influence, question, or otherwise challenge medical decisions made by sports medicine providers.</w:t>
      </w:r>
    </w:p>
    <w:p w14:paraId="455BD52D" w14:textId="77777777" w:rsidR="00A55707" w:rsidRPr="00EC7E23" w:rsidRDefault="00A55707" w:rsidP="00BD62A6">
      <w:pPr>
        <w:spacing w:line="480" w:lineRule="auto"/>
        <w:rPr>
          <w:rFonts w:ascii="Times New Roman" w:hAnsi="Times New Roman" w:cs="Times New Roman"/>
          <w:u w:val="single"/>
        </w:rPr>
      </w:pPr>
      <w:r w:rsidRPr="00EC7E23">
        <w:rPr>
          <w:rFonts w:ascii="Times New Roman" w:eastAsia="Times New Roman" w:hAnsi="Times New Roman" w:cs="Times New Roman"/>
          <w:u w:val="single"/>
        </w:rPr>
        <w:t>Please answer the questions below using the Likert scale from “strongly agree” to “strongly disagree.”</w:t>
      </w:r>
    </w:p>
    <w:p w14:paraId="6F0E0999" w14:textId="77777777" w:rsidR="00A55707" w:rsidRPr="00EC7E23" w:rsidRDefault="00A55707" w:rsidP="00BD62A6">
      <w:pPr>
        <w:rPr>
          <w:rFonts w:ascii="Times New Roman" w:hAnsi="Times New Roman" w:cs="Times New Roman"/>
          <w:u w:val="single"/>
        </w:rPr>
      </w:pPr>
    </w:p>
    <w:p w14:paraId="089312CB" w14:textId="77777777" w:rsidR="00A55707" w:rsidRPr="00EC7E23" w:rsidRDefault="00A55707" w:rsidP="00BD62A6">
      <w:pPr>
        <w:spacing w:line="480" w:lineRule="auto"/>
        <w:rPr>
          <w:rFonts w:ascii="Times New Roman" w:eastAsia="Times New Roman" w:hAnsi="Times New Roman" w:cs="Times New Roman"/>
        </w:rPr>
      </w:pPr>
      <w:r w:rsidRPr="00EC7E23">
        <w:rPr>
          <w:rFonts w:ascii="Times New Roman" w:eastAsia="Times New Roman" w:hAnsi="Times New Roman" w:cs="Times New Roman"/>
        </w:rPr>
        <w:t>Part 1. In your opinion, has a coach or athletic administrator made attempts to influence you or another member of the sports medicine team?</w:t>
      </w:r>
    </w:p>
    <w:p w14:paraId="0D44B1EB"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a.      Strongly agree</w:t>
      </w:r>
    </w:p>
    <w:p w14:paraId="1F6A3261"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b.      Agree</w:t>
      </w:r>
    </w:p>
    <w:p w14:paraId="481B7AF2"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c.  </w:t>
      </w:r>
      <w:r>
        <w:rPr>
          <w:rFonts w:ascii="Times New Roman" w:eastAsia="Times New Roman" w:hAnsi="Times New Roman" w:cs="Times New Roman"/>
        </w:rPr>
        <w:t xml:space="preserve">   </w:t>
      </w:r>
      <w:r w:rsidRPr="00EC7E23">
        <w:rPr>
          <w:rFonts w:ascii="Times New Roman" w:eastAsia="Times New Roman" w:hAnsi="Times New Roman" w:cs="Times New Roman"/>
        </w:rPr>
        <w:t xml:space="preserve"> Somewhat agree</w:t>
      </w:r>
    </w:p>
    <w:p w14:paraId="6148693C"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d. </w:t>
      </w:r>
      <w:r>
        <w:rPr>
          <w:rFonts w:ascii="Times New Roman" w:eastAsia="Times New Roman" w:hAnsi="Times New Roman" w:cs="Times New Roman"/>
        </w:rPr>
        <w:t xml:space="preserve">  </w:t>
      </w:r>
      <w:r w:rsidRPr="00EC7E23">
        <w:rPr>
          <w:rFonts w:ascii="Times New Roman" w:eastAsia="Times New Roman" w:hAnsi="Times New Roman" w:cs="Times New Roman"/>
        </w:rPr>
        <w:t xml:space="preserve">  Neither agree nor disagree</w:t>
      </w:r>
    </w:p>
    <w:p w14:paraId="31F9FC0A" w14:textId="77777777" w:rsidR="00A55707" w:rsidRPr="00EC7E23"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 xml:space="preserve">e.   </w:t>
      </w:r>
      <w:r>
        <w:rPr>
          <w:rFonts w:ascii="Times New Roman" w:eastAsia="Times New Roman" w:hAnsi="Times New Roman" w:cs="Times New Roman"/>
        </w:rPr>
        <w:t xml:space="preserve">   </w:t>
      </w:r>
      <w:r w:rsidRPr="00EC7E23">
        <w:rPr>
          <w:rFonts w:ascii="Times New Roman" w:eastAsia="Times New Roman" w:hAnsi="Times New Roman" w:cs="Times New Roman"/>
        </w:rPr>
        <w:t>Somewhat disagree</w:t>
      </w:r>
    </w:p>
    <w:p w14:paraId="5E46CBEB" w14:textId="77777777" w:rsidR="00A55707" w:rsidRPr="00EC7E23" w:rsidRDefault="00A55707" w:rsidP="00BD62A6">
      <w:pPr>
        <w:rPr>
          <w:rFonts w:ascii="Times New Roman" w:hAnsi="Times New Roman" w:cs="Times New Roman"/>
        </w:rPr>
      </w:pPr>
      <w:r w:rsidRPr="00EC7E23">
        <w:rPr>
          <w:rFonts w:ascii="Times New Roman" w:eastAsia="Times New Roman" w:hAnsi="Times New Roman" w:cs="Times New Roman"/>
        </w:rPr>
        <w:t>f.       Disagree</w:t>
      </w:r>
    </w:p>
    <w:p w14:paraId="5D09F0BA" w14:textId="12F70454" w:rsidR="00A55707" w:rsidRDefault="00A55707" w:rsidP="00BD62A6">
      <w:pPr>
        <w:rPr>
          <w:rFonts w:ascii="Times New Roman" w:eastAsia="Times New Roman" w:hAnsi="Times New Roman" w:cs="Times New Roman"/>
        </w:rPr>
      </w:pPr>
      <w:r w:rsidRPr="00EC7E23">
        <w:rPr>
          <w:rFonts w:ascii="Times New Roman" w:eastAsia="Times New Roman" w:hAnsi="Times New Roman" w:cs="Times New Roman"/>
        </w:rPr>
        <w:t>g.      Strongly Disagree</w:t>
      </w:r>
    </w:p>
    <w:p w14:paraId="296DCC3B" w14:textId="77777777" w:rsidR="007074BB" w:rsidRPr="00EC7E23" w:rsidRDefault="007074BB" w:rsidP="00BD62A6">
      <w:pPr>
        <w:rPr>
          <w:rFonts w:ascii="Times New Roman" w:hAnsi="Times New Roman" w:cs="Times New Roman"/>
        </w:rPr>
      </w:pPr>
    </w:p>
    <w:p w14:paraId="580484F0" w14:textId="77777777" w:rsidR="007074BB" w:rsidRPr="00752A06" w:rsidRDefault="007074BB" w:rsidP="00BD62A6">
      <w:pPr>
        <w:spacing w:line="480" w:lineRule="auto"/>
      </w:pPr>
      <w:r>
        <w:rPr>
          <w:rFonts w:ascii="Times New Roman" w:eastAsia="Times New Roman" w:hAnsi="Times New Roman" w:cs="Times New Roman"/>
        </w:rPr>
        <w:lastRenderedPageBreak/>
        <w:t>Part 2</w:t>
      </w:r>
      <w:r w:rsidRPr="23C429E4">
        <w:rPr>
          <w:rFonts w:ascii="Times New Roman" w:eastAsia="Times New Roman" w:hAnsi="Times New Roman" w:cs="Times New Roman"/>
        </w:rPr>
        <w:t>.</w:t>
      </w:r>
      <w:r>
        <w:rPr>
          <w:rFonts w:ascii="Times New Roman" w:eastAsia="Times New Roman" w:hAnsi="Times New Roman" w:cs="Times New Roman"/>
        </w:rPr>
        <w:t xml:space="preserve"> In your opinion, has a coach or athletic administrator made attempts to influence a patient (the athlete) during an injury or illness?</w:t>
      </w:r>
    </w:p>
    <w:p w14:paraId="406CD463" w14:textId="77777777" w:rsidR="007074BB" w:rsidRPr="00752A06" w:rsidRDefault="007074BB"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2A1CB4B4" w14:textId="77777777" w:rsidR="007074BB" w:rsidRDefault="007074BB"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2A4D35F5"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6F1BC64D"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1793710F" w14:textId="77777777" w:rsidR="007074BB" w:rsidRPr="0079521F" w:rsidRDefault="007074BB"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0E65144F" w14:textId="77777777" w:rsidR="007074BB" w:rsidRPr="00752A06" w:rsidRDefault="007074BB"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56C8D597" w14:textId="77777777" w:rsidR="007074BB" w:rsidRPr="00752A06" w:rsidRDefault="007074BB"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71B6F937" w14:textId="77777777" w:rsidR="007074BB" w:rsidRPr="00752A06" w:rsidRDefault="007074BB" w:rsidP="00BD62A6">
      <w:pPr>
        <w:spacing w:line="257" w:lineRule="auto"/>
      </w:pPr>
    </w:p>
    <w:p w14:paraId="13839A62" w14:textId="77777777" w:rsidR="007074BB" w:rsidRDefault="007074BB" w:rsidP="00BD62A6">
      <w:pPr>
        <w:spacing w:line="480" w:lineRule="auto"/>
        <w:rPr>
          <w:rFonts w:ascii="Times New Roman" w:eastAsia="Times New Roman" w:hAnsi="Times New Roman" w:cs="Times New Roman"/>
        </w:rPr>
      </w:pPr>
      <w:r>
        <w:rPr>
          <w:rFonts w:ascii="Times New Roman" w:eastAsia="Times New Roman" w:hAnsi="Times New Roman" w:cs="Times New Roman"/>
        </w:rPr>
        <w:t>Part 3. In your opinion, has a coach or athletic administrator reprimanded a patient (athlete) for seeking care from the sports medicine team?</w:t>
      </w:r>
    </w:p>
    <w:p w14:paraId="3AC66E8E" w14:textId="77777777" w:rsidR="007074BB" w:rsidRPr="00752A06" w:rsidRDefault="007074BB" w:rsidP="00BD62A6">
      <w:pPr>
        <w:spacing w:line="257" w:lineRule="auto"/>
      </w:pPr>
    </w:p>
    <w:p w14:paraId="698C05F7" w14:textId="77777777" w:rsidR="007074BB" w:rsidRPr="00752A06" w:rsidRDefault="007074BB"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3BCDC067" w14:textId="77777777" w:rsidR="007074BB" w:rsidRDefault="007074BB"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5F5B09EE"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4298D97C"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7CDC44B5" w14:textId="77777777" w:rsidR="007074BB" w:rsidRPr="0079521F" w:rsidRDefault="007074BB"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2944CBB7" w14:textId="77777777" w:rsidR="007074BB" w:rsidRPr="00752A06" w:rsidRDefault="007074BB"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4F47FDFA" w14:textId="77777777" w:rsidR="007074BB" w:rsidRPr="00752A06" w:rsidRDefault="007074BB"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17E73923" w14:textId="77777777" w:rsidR="007074BB" w:rsidRPr="00752A06" w:rsidRDefault="007074BB" w:rsidP="00BD62A6"/>
    <w:p w14:paraId="1C87BAF9" w14:textId="77777777" w:rsidR="007074BB" w:rsidRPr="00752A06" w:rsidRDefault="007074BB" w:rsidP="00BD62A6">
      <w:pPr>
        <w:spacing w:line="480" w:lineRule="auto"/>
      </w:pPr>
      <w:r>
        <w:rPr>
          <w:rFonts w:ascii="Times New Roman" w:eastAsia="Times New Roman" w:hAnsi="Times New Roman" w:cs="Times New Roman"/>
        </w:rPr>
        <w:t>Part 4. In your opinion, has a coach or athletic administrator ignored, disregard, or otherwise not comply with a medical decision made by the sports medicine team?</w:t>
      </w:r>
    </w:p>
    <w:p w14:paraId="1E1CB255" w14:textId="77777777" w:rsidR="007074BB" w:rsidRPr="00752A06" w:rsidRDefault="007074BB"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4DF2327B" w14:textId="77777777" w:rsidR="007074BB" w:rsidRDefault="007074BB"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5F877D16"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6BD69E1D"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237CB8AC" w14:textId="77777777" w:rsidR="007074BB" w:rsidRPr="0079521F" w:rsidRDefault="007074BB"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02C554F6" w14:textId="77777777" w:rsidR="007074BB" w:rsidRPr="00752A06" w:rsidRDefault="007074BB"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675916DD" w14:textId="77777777" w:rsidR="007074BB" w:rsidRPr="00752A06" w:rsidRDefault="007074BB"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5FCF10A6" w14:textId="77777777" w:rsidR="007074BB" w:rsidRDefault="007074BB" w:rsidP="00BD62A6">
      <w:pPr>
        <w:spacing w:line="480" w:lineRule="auto"/>
        <w:rPr>
          <w:rFonts w:ascii="Times New Roman" w:eastAsia="Times New Roman" w:hAnsi="Times New Roman" w:cs="Times New Roman"/>
        </w:rPr>
      </w:pPr>
    </w:p>
    <w:p w14:paraId="25BEA485" w14:textId="77777777" w:rsidR="007074BB" w:rsidRPr="00752A06" w:rsidRDefault="007074BB" w:rsidP="00BD62A6">
      <w:pPr>
        <w:spacing w:line="480" w:lineRule="auto"/>
      </w:pPr>
      <w:r>
        <w:rPr>
          <w:rFonts w:ascii="Times New Roman" w:eastAsia="Times New Roman" w:hAnsi="Times New Roman" w:cs="Times New Roman"/>
        </w:rPr>
        <w:t>Part 5. In your opinion, has a patient (athlete) suffered an injury or illness from a coach or athletic administrator’s noncompliance with a medical decision?</w:t>
      </w:r>
    </w:p>
    <w:p w14:paraId="1DBA5198" w14:textId="77777777" w:rsidR="007074BB" w:rsidRPr="00752A06" w:rsidRDefault="007074BB"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0FD8EE71" w14:textId="77777777" w:rsidR="007074BB" w:rsidRDefault="007074BB"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10401DB3"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06C01BCC"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2447D139" w14:textId="77777777" w:rsidR="007074BB" w:rsidRPr="0079521F" w:rsidRDefault="007074BB" w:rsidP="00BD62A6">
      <w:pPr>
        <w:rPr>
          <w:rFonts w:ascii="Times New Roman" w:eastAsia="Times New Roman" w:hAnsi="Times New Roman" w:cs="Times New Roman"/>
        </w:rPr>
      </w:pPr>
      <w:r>
        <w:rPr>
          <w:rFonts w:ascii="Times New Roman" w:eastAsia="Times New Roman" w:hAnsi="Times New Roman" w:cs="Times New Roman"/>
        </w:rPr>
        <w:lastRenderedPageBreak/>
        <w:t>e.   Somewhat disagree</w:t>
      </w:r>
    </w:p>
    <w:p w14:paraId="723241E2" w14:textId="77777777" w:rsidR="007074BB" w:rsidRPr="00752A06" w:rsidRDefault="007074BB"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0D167490" w14:textId="77777777" w:rsidR="007074BB" w:rsidRPr="00752A06" w:rsidRDefault="007074BB"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31827CB9" w14:textId="77777777" w:rsidR="007074BB" w:rsidRDefault="007074BB" w:rsidP="00BD62A6">
      <w:pPr>
        <w:spacing w:line="480" w:lineRule="auto"/>
        <w:rPr>
          <w:rFonts w:ascii="Times New Roman" w:eastAsia="Times New Roman" w:hAnsi="Times New Roman" w:cs="Times New Roman"/>
        </w:rPr>
      </w:pPr>
    </w:p>
    <w:p w14:paraId="75F798D3" w14:textId="77777777" w:rsidR="007074BB" w:rsidRPr="00752A06" w:rsidRDefault="007074BB" w:rsidP="00BD62A6">
      <w:pPr>
        <w:spacing w:line="480" w:lineRule="auto"/>
      </w:pPr>
      <w:r>
        <w:rPr>
          <w:rFonts w:ascii="Times New Roman" w:eastAsia="Times New Roman" w:hAnsi="Times New Roman" w:cs="Times New Roman"/>
        </w:rPr>
        <w:t>Part 6. In your opinion, has a patient (athlete) championed, chosen, or otherwise supported the opinion of a coach or athletic administrator in regard to a medical decision?</w:t>
      </w:r>
    </w:p>
    <w:p w14:paraId="36AECBC4" w14:textId="77777777" w:rsidR="007074BB" w:rsidRPr="00752A06" w:rsidRDefault="007074BB" w:rsidP="00BD62A6">
      <w:r w:rsidRPr="23C429E4">
        <w:rPr>
          <w:rFonts w:ascii="Times New Roman" w:eastAsia="Times New Roman" w:hAnsi="Times New Roman" w:cs="Times New Roman"/>
        </w:rPr>
        <w:t>a.</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 xml:space="preserve">Strongly </w:t>
      </w:r>
      <w:r>
        <w:rPr>
          <w:rFonts w:ascii="Times New Roman" w:eastAsia="Times New Roman" w:hAnsi="Times New Roman" w:cs="Times New Roman"/>
        </w:rPr>
        <w:t>a</w:t>
      </w:r>
      <w:r w:rsidRPr="23C429E4">
        <w:rPr>
          <w:rFonts w:ascii="Times New Roman" w:eastAsia="Times New Roman" w:hAnsi="Times New Roman" w:cs="Times New Roman"/>
        </w:rPr>
        <w:t>gree</w:t>
      </w:r>
    </w:p>
    <w:p w14:paraId="6ACBF471" w14:textId="77777777" w:rsidR="007074BB" w:rsidRDefault="007074BB" w:rsidP="00BD62A6">
      <w:pPr>
        <w:rPr>
          <w:rFonts w:ascii="Times New Roman" w:eastAsia="Times New Roman" w:hAnsi="Times New Roman" w:cs="Times New Roman"/>
        </w:rPr>
      </w:pPr>
      <w:r w:rsidRPr="23C429E4">
        <w:rPr>
          <w:rFonts w:ascii="Times New Roman" w:eastAsia="Times New Roman" w:hAnsi="Times New Roman" w:cs="Times New Roman"/>
        </w:rPr>
        <w:t>b.</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Agree</w:t>
      </w:r>
    </w:p>
    <w:p w14:paraId="2D6D95E1"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c.   Somewhat agree</w:t>
      </w:r>
    </w:p>
    <w:p w14:paraId="601B91E8" w14:textId="77777777" w:rsidR="007074BB" w:rsidRDefault="007074BB" w:rsidP="00BD62A6">
      <w:pPr>
        <w:rPr>
          <w:rFonts w:ascii="Times New Roman" w:eastAsia="Times New Roman" w:hAnsi="Times New Roman" w:cs="Times New Roman"/>
        </w:rPr>
      </w:pPr>
      <w:r>
        <w:rPr>
          <w:rFonts w:ascii="Times New Roman" w:eastAsia="Times New Roman" w:hAnsi="Times New Roman" w:cs="Times New Roman"/>
        </w:rPr>
        <w:t>d.   Neither agree nor disagree</w:t>
      </w:r>
    </w:p>
    <w:p w14:paraId="1CB961D3" w14:textId="77777777" w:rsidR="007074BB" w:rsidRPr="0079521F" w:rsidRDefault="007074BB" w:rsidP="00BD62A6">
      <w:pPr>
        <w:rPr>
          <w:rFonts w:ascii="Times New Roman" w:eastAsia="Times New Roman" w:hAnsi="Times New Roman" w:cs="Times New Roman"/>
        </w:rPr>
      </w:pPr>
      <w:r>
        <w:rPr>
          <w:rFonts w:ascii="Times New Roman" w:eastAsia="Times New Roman" w:hAnsi="Times New Roman" w:cs="Times New Roman"/>
        </w:rPr>
        <w:t>e.   Somewhat disagree</w:t>
      </w:r>
    </w:p>
    <w:p w14:paraId="0EEAAEC0" w14:textId="77777777" w:rsidR="007074BB" w:rsidRPr="00752A06" w:rsidRDefault="007074BB" w:rsidP="00BD62A6">
      <w:r>
        <w:rPr>
          <w:rFonts w:ascii="Times New Roman" w:eastAsia="Times New Roman" w:hAnsi="Times New Roman" w:cs="Times New Roman"/>
        </w:rPr>
        <w:t>f</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Disagree</w:t>
      </w:r>
    </w:p>
    <w:p w14:paraId="5C3EC015" w14:textId="77777777" w:rsidR="007074BB" w:rsidRPr="00752A06" w:rsidRDefault="007074BB" w:rsidP="00BD62A6">
      <w:r>
        <w:rPr>
          <w:rFonts w:ascii="Times New Roman" w:eastAsia="Times New Roman" w:hAnsi="Times New Roman" w:cs="Times New Roman"/>
        </w:rPr>
        <w:t>g</w:t>
      </w:r>
      <w:r w:rsidRPr="23C429E4">
        <w:rPr>
          <w:rFonts w:ascii="Times New Roman" w:eastAsia="Times New Roman" w:hAnsi="Times New Roman" w:cs="Times New Roman"/>
        </w:rPr>
        <w:t>.</w:t>
      </w:r>
      <w:r w:rsidRPr="23C429E4">
        <w:rPr>
          <w:rFonts w:ascii="Times New Roman" w:eastAsia="Times New Roman" w:hAnsi="Times New Roman" w:cs="Times New Roman"/>
          <w:sz w:val="14"/>
          <w:szCs w:val="14"/>
        </w:rPr>
        <w:t xml:space="preserve">      </w:t>
      </w:r>
      <w:r w:rsidRPr="23C429E4">
        <w:rPr>
          <w:rFonts w:ascii="Times New Roman" w:eastAsia="Times New Roman" w:hAnsi="Times New Roman" w:cs="Times New Roman"/>
        </w:rPr>
        <w:t>Strongly Disagree</w:t>
      </w:r>
    </w:p>
    <w:p w14:paraId="6E5BD8A4" w14:textId="77777777" w:rsidR="007074BB" w:rsidRDefault="007074BB" w:rsidP="00BD62A6">
      <w:pPr>
        <w:spacing w:line="480" w:lineRule="auto"/>
        <w:rPr>
          <w:rFonts w:ascii="Times New Roman" w:eastAsia="Times New Roman" w:hAnsi="Times New Roman" w:cs="Times New Roman"/>
        </w:rPr>
      </w:pPr>
    </w:p>
    <w:p w14:paraId="549304D0" w14:textId="77777777" w:rsidR="007074BB" w:rsidRDefault="007074BB" w:rsidP="00BD62A6">
      <w:pPr>
        <w:spacing w:line="480" w:lineRule="auto"/>
        <w:rPr>
          <w:rFonts w:ascii="Times New Roman" w:hAnsi="Times New Roman" w:cs="Times New Roman"/>
        </w:rPr>
      </w:pPr>
      <w:r w:rsidRPr="00F23CA9">
        <w:rPr>
          <w:rFonts w:ascii="Times New Roman" w:hAnsi="Times New Roman" w:cs="Times New Roman"/>
          <w:highlight w:val="green"/>
        </w:rPr>
        <w:t>Please respond if the questions above create confusion, are misleading, or otherwise do not meet the objective of the survey. If you have no comments, please type “N/A”</w:t>
      </w:r>
    </w:p>
    <w:p w14:paraId="56B178F0" w14:textId="3032FD79" w:rsidR="007074BB" w:rsidRDefault="007074BB" w:rsidP="00BD62A6">
      <w:pPr>
        <w:spacing w:line="480" w:lineRule="auto"/>
        <w:rPr>
          <w:rFonts w:ascii="Times New Roman" w:hAnsi="Times New Roman" w:cs="Times New Roman"/>
        </w:rPr>
      </w:pPr>
      <w:r>
        <w:rPr>
          <w:rFonts w:ascii="Times New Roman" w:hAnsi="Times New Roman" w:cs="Times New Roman"/>
        </w:rPr>
        <w:t xml:space="preserve">[Fill in blank] </w:t>
      </w:r>
      <w:r>
        <w:rPr>
          <w:rFonts w:ascii="Times New Roman" w:hAnsi="Times New Roman" w:cs="Times New Roman"/>
        </w:rPr>
        <w:br w:type="page"/>
      </w:r>
    </w:p>
    <w:p w14:paraId="08DD0886" w14:textId="77777777" w:rsidR="007074BB" w:rsidRDefault="007074BB" w:rsidP="007074BB">
      <w:pPr>
        <w:spacing w:line="480" w:lineRule="auto"/>
        <w:ind w:left="360" w:hanging="360"/>
        <w:jc w:val="center"/>
        <w:rPr>
          <w:rFonts w:ascii="Times New Roman" w:eastAsia="Times New Roman" w:hAnsi="Times New Roman" w:cs="Times New Roman"/>
        </w:rPr>
      </w:pPr>
      <w:r w:rsidRPr="51B6C03B">
        <w:rPr>
          <w:rFonts w:ascii="Times New Roman" w:eastAsia="Times New Roman" w:hAnsi="Times New Roman" w:cs="Times New Roman"/>
          <w:b/>
          <w:bCs/>
        </w:rPr>
        <w:lastRenderedPageBreak/>
        <w:t>APPENDIX B</w:t>
      </w:r>
    </w:p>
    <w:p w14:paraId="229CB913" w14:textId="77777777" w:rsidR="007074BB" w:rsidRDefault="007074BB" w:rsidP="007074BB">
      <w:pPr>
        <w:spacing w:line="480" w:lineRule="auto"/>
        <w:ind w:left="360" w:hanging="360"/>
        <w:jc w:val="center"/>
        <w:rPr>
          <w:rFonts w:ascii="Times New Roman" w:eastAsia="Times New Roman" w:hAnsi="Times New Roman" w:cs="Times New Roman"/>
          <w:b/>
          <w:bCs/>
        </w:rPr>
      </w:pPr>
      <w:r w:rsidRPr="51B6C03B">
        <w:rPr>
          <w:rFonts w:ascii="Times New Roman" w:eastAsia="Times New Roman" w:hAnsi="Times New Roman" w:cs="Times New Roman"/>
          <w:b/>
          <w:bCs/>
        </w:rPr>
        <w:t>Email to Participants</w:t>
      </w:r>
    </w:p>
    <w:p w14:paraId="7174D0D0" w14:textId="77777777" w:rsidR="007074BB" w:rsidRDefault="007074BB" w:rsidP="007074BB">
      <w:pPr>
        <w:spacing w:line="480" w:lineRule="auto"/>
        <w:ind w:left="360" w:hanging="360"/>
        <w:rPr>
          <w:rFonts w:ascii="Times New Roman" w:eastAsia="Times New Roman" w:hAnsi="Times New Roman" w:cs="Times New Roman"/>
          <w:color w:val="000000" w:themeColor="text1"/>
        </w:rPr>
      </w:pPr>
      <w:r w:rsidRPr="51B6C03B">
        <w:rPr>
          <w:rFonts w:ascii="Times New Roman" w:eastAsia="Times New Roman" w:hAnsi="Times New Roman" w:cs="Times New Roman"/>
          <w:color w:val="000000" w:themeColor="text1"/>
        </w:rPr>
        <w:t>Hello!</w:t>
      </w:r>
      <w:r>
        <w:br/>
      </w:r>
      <w:r w:rsidRPr="51B6C03B">
        <w:rPr>
          <w:rFonts w:ascii="Times New Roman" w:eastAsia="Times New Roman" w:hAnsi="Times New Roman" w:cs="Times New Roman"/>
          <w:color w:val="000000" w:themeColor="text1"/>
        </w:rPr>
        <w:t>Your participation for peer-review of an anonymous survey on the influence of athletic trainers and team physicians in the NCAA is requested.</w:t>
      </w:r>
    </w:p>
    <w:p w14:paraId="297B9D45" w14:textId="77777777" w:rsidR="007074BB" w:rsidRDefault="007074BB" w:rsidP="007074BB">
      <w:pPr>
        <w:spacing w:line="480" w:lineRule="auto"/>
        <w:ind w:left="360" w:hanging="360"/>
        <w:rPr>
          <w:rFonts w:ascii="Times New Roman" w:eastAsia="Times New Roman" w:hAnsi="Times New Roman" w:cs="Times New Roman"/>
          <w:color w:val="000000" w:themeColor="text1"/>
        </w:rPr>
      </w:pPr>
      <w:r>
        <w:br/>
      </w:r>
      <w:r w:rsidRPr="51B6C03B">
        <w:rPr>
          <w:rFonts w:ascii="Times New Roman" w:eastAsia="Times New Roman" w:hAnsi="Times New Roman" w:cs="Times New Roman"/>
          <w:color w:val="000000" w:themeColor="text1"/>
        </w:rPr>
        <w:t xml:space="preserve">If you would like to participate in the peer-review process for this survey, please follow the link below. </w:t>
      </w:r>
    </w:p>
    <w:p w14:paraId="064D3484" w14:textId="77777777" w:rsidR="007074BB" w:rsidRDefault="007074BB" w:rsidP="007074BB">
      <w:pPr>
        <w:spacing w:line="480" w:lineRule="auto"/>
        <w:ind w:left="360" w:hanging="360"/>
        <w:rPr>
          <w:rFonts w:ascii="Times New Roman" w:eastAsia="Times New Roman" w:hAnsi="Times New Roman" w:cs="Times New Roman"/>
          <w:color w:val="000000" w:themeColor="text1"/>
        </w:rPr>
      </w:pPr>
      <w:r>
        <w:br/>
      </w:r>
      <w:r w:rsidRPr="51B6C03B">
        <w:rPr>
          <w:rFonts w:ascii="Times New Roman" w:eastAsia="Times New Roman" w:hAnsi="Times New Roman" w:cs="Times New Roman"/>
          <w:color w:val="000000" w:themeColor="text1"/>
        </w:rPr>
        <w:t>The Principal Investigator, Ryan Price, LAT, ATC would greatly appreciate any feedback and recommendations you may have regarding the contents of the survey. This survey should take 10-15 minutes for you to complete.</w:t>
      </w:r>
    </w:p>
    <w:p w14:paraId="5AE45443" w14:textId="77777777" w:rsidR="007074BB" w:rsidRDefault="007074BB" w:rsidP="007074BB">
      <w:pPr>
        <w:spacing w:line="480" w:lineRule="auto"/>
        <w:ind w:left="360" w:hanging="360"/>
        <w:rPr>
          <w:rFonts w:ascii="Times New Roman" w:eastAsia="Times New Roman" w:hAnsi="Times New Roman" w:cs="Times New Roman"/>
          <w:color w:val="000000" w:themeColor="text1"/>
        </w:rPr>
      </w:pPr>
      <w:r>
        <w:br/>
      </w:r>
      <w:r w:rsidRPr="51B6C03B">
        <w:rPr>
          <w:rFonts w:ascii="Times New Roman" w:eastAsia="Times New Roman" w:hAnsi="Times New Roman" w:cs="Times New Roman"/>
          <w:color w:val="000000" w:themeColor="text1"/>
        </w:rPr>
        <w:t>Thank you for your time and expertise on this peer-review.</w:t>
      </w:r>
    </w:p>
    <w:p w14:paraId="2F32D01E" w14:textId="77777777" w:rsidR="0015249F" w:rsidRPr="00A55707" w:rsidRDefault="0015249F" w:rsidP="007074BB">
      <w:pPr>
        <w:spacing w:line="480" w:lineRule="auto"/>
        <w:rPr>
          <w:rFonts w:ascii="Times New Roman" w:hAnsi="Times New Roman" w:cs="Times New Roman"/>
          <w:b/>
          <w:bCs/>
        </w:rPr>
      </w:pPr>
    </w:p>
    <w:sectPr w:rsidR="0015249F" w:rsidRPr="00A5570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C08925" w14:textId="77777777" w:rsidR="00B825CF" w:rsidRDefault="00B825CF" w:rsidP="004D601E">
      <w:r>
        <w:separator/>
      </w:r>
    </w:p>
  </w:endnote>
  <w:endnote w:type="continuationSeparator" w:id="0">
    <w:p w14:paraId="182088D3" w14:textId="77777777" w:rsidR="00B825CF" w:rsidRDefault="00B825CF" w:rsidP="004D60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28806703"/>
      <w:docPartObj>
        <w:docPartGallery w:val="Page Numbers (Bottom of Page)"/>
        <w:docPartUnique/>
      </w:docPartObj>
    </w:sdtPr>
    <w:sdtEndPr>
      <w:rPr>
        <w:rStyle w:val="PageNumber"/>
      </w:rPr>
    </w:sdtEndPr>
    <w:sdtContent>
      <w:p w14:paraId="0034DACA" w14:textId="313B9261" w:rsidR="004D601E" w:rsidRDefault="004D601E" w:rsidP="00D52C9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DAA87AB" w14:textId="77777777" w:rsidR="004D601E" w:rsidRDefault="004D60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95904797"/>
      <w:docPartObj>
        <w:docPartGallery w:val="Page Numbers (Bottom of Page)"/>
        <w:docPartUnique/>
      </w:docPartObj>
    </w:sdtPr>
    <w:sdtEndPr>
      <w:rPr>
        <w:rStyle w:val="PageNumber"/>
      </w:rPr>
    </w:sdtEndPr>
    <w:sdtContent>
      <w:p w14:paraId="229AD6FB" w14:textId="46E2D157" w:rsidR="004D601E" w:rsidRDefault="004D601E" w:rsidP="00D52C9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3635341C" w14:textId="0685D1DF" w:rsidR="004D601E" w:rsidRDefault="004D601E" w:rsidP="004D601E">
    <w:pPr>
      <w:pStyle w:val="Footer"/>
      <w:tabs>
        <w:tab w:val="clear" w:pos="4680"/>
        <w:tab w:val="clear" w:pos="9360"/>
        <w:tab w:val="left" w:pos="5270"/>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5C3518" w14:textId="77777777" w:rsidR="004D601E" w:rsidRDefault="004D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CFC6CB" w14:textId="77777777" w:rsidR="00B825CF" w:rsidRDefault="00B825CF" w:rsidP="004D601E">
      <w:r>
        <w:separator/>
      </w:r>
    </w:p>
  </w:footnote>
  <w:footnote w:type="continuationSeparator" w:id="0">
    <w:p w14:paraId="7A2A9602" w14:textId="77777777" w:rsidR="00B825CF" w:rsidRDefault="00B825CF" w:rsidP="004D60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5FC4C7" w14:textId="77777777" w:rsidR="004D601E" w:rsidRDefault="004D60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82D61C" w14:textId="77777777" w:rsidR="004D601E" w:rsidRDefault="004D60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7A9A4" w14:textId="77777777" w:rsidR="004D601E" w:rsidRDefault="004D60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0070E55"/>
    <w:multiLevelType w:val="hybridMultilevel"/>
    <w:tmpl w:val="37F88BE2"/>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49F"/>
    <w:rsid w:val="0015249F"/>
    <w:rsid w:val="004D601E"/>
    <w:rsid w:val="00594B8F"/>
    <w:rsid w:val="0066049A"/>
    <w:rsid w:val="007074BB"/>
    <w:rsid w:val="00797BB0"/>
    <w:rsid w:val="007D16DE"/>
    <w:rsid w:val="0094690C"/>
    <w:rsid w:val="009E324F"/>
    <w:rsid w:val="00A55707"/>
    <w:rsid w:val="00B825CF"/>
    <w:rsid w:val="00BD62A6"/>
    <w:rsid w:val="00D14761"/>
    <w:rsid w:val="00EB00A5"/>
    <w:rsid w:val="00FC6E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F0E8A44"/>
  <w15:chartTrackingRefBased/>
  <w15:docId w15:val="{8E3426C3-FD84-BF46-A0D5-1028F84E6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4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55707"/>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A55707"/>
    <w:rPr>
      <w:color w:val="0563C1" w:themeColor="hyperlink"/>
      <w:u w:val="single"/>
    </w:rPr>
  </w:style>
  <w:style w:type="character" w:styleId="UnresolvedMention">
    <w:name w:val="Unresolved Mention"/>
    <w:basedOn w:val="DefaultParagraphFont"/>
    <w:uiPriority w:val="99"/>
    <w:semiHidden/>
    <w:unhideWhenUsed/>
    <w:rsid w:val="00A55707"/>
    <w:rPr>
      <w:color w:val="605E5C"/>
      <w:shd w:val="clear" w:color="auto" w:fill="E1DFDD"/>
    </w:rPr>
  </w:style>
  <w:style w:type="paragraph" w:styleId="ListParagraph">
    <w:name w:val="List Paragraph"/>
    <w:basedOn w:val="Normal"/>
    <w:uiPriority w:val="34"/>
    <w:qFormat/>
    <w:rsid w:val="00A55707"/>
    <w:pPr>
      <w:ind w:left="720"/>
      <w:contextualSpacing/>
    </w:pPr>
  </w:style>
  <w:style w:type="paragraph" w:styleId="Header">
    <w:name w:val="header"/>
    <w:basedOn w:val="Normal"/>
    <w:link w:val="HeaderChar"/>
    <w:uiPriority w:val="99"/>
    <w:unhideWhenUsed/>
    <w:rsid w:val="004D601E"/>
    <w:pPr>
      <w:tabs>
        <w:tab w:val="center" w:pos="4680"/>
        <w:tab w:val="right" w:pos="9360"/>
      </w:tabs>
    </w:pPr>
  </w:style>
  <w:style w:type="character" w:customStyle="1" w:styleId="HeaderChar">
    <w:name w:val="Header Char"/>
    <w:basedOn w:val="DefaultParagraphFont"/>
    <w:link w:val="Header"/>
    <w:uiPriority w:val="99"/>
    <w:rsid w:val="004D601E"/>
  </w:style>
  <w:style w:type="paragraph" w:styleId="Footer">
    <w:name w:val="footer"/>
    <w:basedOn w:val="Normal"/>
    <w:link w:val="FooterChar"/>
    <w:uiPriority w:val="99"/>
    <w:unhideWhenUsed/>
    <w:rsid w:val="004D601E"/>
    <w:pPr>
      <w:tabs>
        <w:tab w:val="center" w:pos="4680"/>
        <w:tab w:val="right" w:pos="9360"/>
      </w:tabs>
    </w:pPr>
  </w:style>
  <w:style w:type="character" w:customStyle="1" w:styleId="FooterChar">
    <w:name w:val="Footer Char"/>
    <w:basedOn w:val="DefaultParagraphFont"/>
    <w:link w:val="Footer"/>
    <w:uiPriority w:val="99"/>
    <w:rsid w:val="004D601E"/>
  </w:style>
  <w:style w:type="character" w:styleId="PageNumber">
    <w:name w:val="page number"/>
    <w:basedOn w:val="DefaultParagraphFont"/>
    <w:uiPriority w:val="99"/>
    <w:semiHidden/>
    <w:unhideWhenUsed/>
    <w:rsid w:val="004D601E"/>
  </w:style>
  <w:style w:type="paragraph" w:styleId="BalloonText">
    <w:name w:val="Balloon Text"/>
    <w:basedOn w:val="Normal"/>
    <w:link w:val="BalloonTextChar"/>
    <w:uiPriority w:val="99"/>
    <w:semiHidden/>
    <w:unhideWhenUsed/>
    <w:rsid w:val="007D16D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D16DE"/>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doi.org/10.1123/ijatt.17.4.1"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31</Pages>
  <Words>6283</Words>
  <Characters>36442</Characters>
  <Application>Microsoft Office Word</Application>
  <DocSecurity>0</DocSecurity>
  <Lines>714</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Price, Ryan</dc:creator>
  <cp:keywords/>
  <dc:description/>
  <cp:lastModifiedBy>Price, Ryan</cp:lastModifiedBy>
  <cp:revision>5</cp:revision>
  <dcterms:created xsi:type="dcterms:W3CDTF">2020-11-17T18:20:00Z</dcterms:created>
  <dcterms:modified xsi:type="dcterms:W3CDTF">2020-11-18T22:50:00Z</dcterms:modified>
</cp:coreProperties>
</file>