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57E8B6" w14:textId="77777777" w:rsidR="006A686C" w:rsidRPr="005C600D" w:rsidRDefault="006A686C" w:rsidP="006A686C">
      <w:pPr>
        <w:jc w:val="center"/>
        <w:rPr>
          <w:rFonts w:ascii="Times" w:hAnsi="Times" w:cs="Times New Roman"/>
          <w:b/>
          <w:sz w:val="22"/>
          <w:szCs w:val="22"/>
        </w:rPr>
      </w:pPr>
      <w:r w:rsidRPr="005C600D">
        <w:rPr>
          <w:rFonts w:ascii="Times" w:hAnsi="Times" w:cs="Times New Roman"/>
          <w:b/>
          <w:sz w:val="22"/>
          <w:szCs w:val="22"/>
        </w:rPr>
        <w:t>SUPPORTING INFORMATION FOR</w:t>
      </w:r>
    </w:p>
    <w:p w14:paraId="3C877585" w14:textId="77777777" w:rsidR="006A686C" w:rsidRPr="005C600D" w:rsidRDefault="006A686C" w:rsidP="006A686C">
      <w:pPr>
        <w:jc w:val="center"/>
        <w:rPr>
          <w:rFonts w:ascii="Times" w:hAnsi="Times" w:cs="Times New Roman"/>
          <w:b/>
          <w:sz w:val="22"/>
          <w:szCs w:val="22"/>
        </w:rPr>
      </w:pPr>
    </w:p>
    <w:p w14:paraId="33B43C45" w14:textId="09268E29" w:rsidR="006A686C" w:rsidRPr="007A7EE0" w:rsidRDefault="00137F37" w:rsidP="006A686C">
      <w:pPr>
        <w:jc w:val="center"/>
        <w:rPr>
          <w:rFonts w:ascii="Times New Roman" w:hAnsi="Times New Roman" w:cs="Times New Roman"/>
          <w:iCs/>
          <w:sz w:val="22"/>
          <w:szCs w:val="22"/>
        </w:rPr>
      </w:pPr>
      <w:r w:rsidRPr="007A7EE0">
        <w:rPr>
          <w:rFonts w:ascii="Times New Roman" w:hAnsi="Times New Roman" w:cs="Times New Roman"/>
          <w:iCs/>
          <w:sz w:val="22"/>
          <w:szCs w:val="22"/>
        </w:rPr>
        <w:t xml:space="preserve">A fusion of the </w:t>
      </w:r>
      <w:r w:rsidRPr="007A7EE0">
        <w:rPr>
          <w:rFonts w:ascii="Times New Roman" w:hAnsi="Times New Roman" w:cs="Times New Roman"/>
          <w:i/>
          <w:sz w:val="22"/>
          <w:szCs w:val="22"/>
        </w:rPr>
        <w:t>Bacteroides fragilis</w:t>
      </w:r>
      <w:r w:rsidRPr="007A7EE0">
        <w:rPr>
          <w:rFonts w:ascii="Times New Roman" w:hAnsi="Times New Roman" w:cs="Times New Roman"/>
          <w:iCs/>
          <w:sz w:val="22"/>
          <w:szCs w:val="22"/>
        </w:rPr>
        <w:t xml:space="preserve"> </w:t>
      </w:r>
      <w:r w:rsidRPr="007A7EE0">
        <w:rPr>
          <w:rFonts w:ascii="Times New Roman" w:hAnsi="Times New Roman" w:cs="Times New Roman"/>
          <w:iCs/>
          <w:sz w:val="22"/>
          <w:szCs w:val="22"/>
        </w:rPr>
        <w:t xml:space="preserve">ferrous </w:t>
      </w:r>
      <w:r w:rsidRPr="007A7EE0">
        <w:rPr>
          <w:rFonts w:ascii="Times New Roman" w:hAnsi="Times New Roman" w:cs="Times New Roman"/>
          <w:iCs/>
          <w:sz w:val="22"/>
          <w:szCs w:val="22"/>
        </w:rPr>
        <w:t xml:space="preserve">iron import proteins </w:t>
      </w:r>
      <w:proofErr w:type="gramStart"/>
      <w:r w:rsidRPr="007A7EE0">
        <w:rPr>
          <w:rFonts w:ascii="Times New Roman" w:hAnsi="Times New Roman" w:cs="Times New Roman"/>
          <w:iCs/>
          <w:sz w:val="22"/>
          <w:szCs w:val="22"/>
        </w:rPr>
        <w:t>reveals</w:t>
      </w:r>
      <w:proofErr w:type="gramEnd"/>
      <w:r w:rsidRPr="007A7EE0">
        <w:rPr>
          <w:rFonts w:ascii="Times New Roman" w:hAnsi="Times New Roman" w:cs="Times New Roman"/>
          <w:iCs/>
          <w:sz w:val="22"/>
          <w:szCs w:val="22"/>
        </w:rPr>
        <w:t xml:space="preserve"> a role for </w:t>
      </w:r>
      <w:proofErr w:type="spellStart"/>
      <w:r w:rsidRPr="007A7EE0">
        <w:rPr>
          <w:rFonts w:ascii="Times New Roman" w:hAnsi="Times New Roman" w:cs="Times New Roman"/>
          <w:iCs/>
          <w:sz w:val="22"/>
          <w:szCs w:val="22"/>
        </w:rPr>
        <w:t>FeoA</w:t>
      </w:r>
      <w:proofErr w:type="spellEnd"/>
      <w:r w:rsidRPr="007A7EE0">
        <w:rPr>
          <w:rFonts w:ascii="Times New Roman" w:hAnsi="Times New Roman" w:cs="Times New Roman"/>
          <w:iCs/>
          <w:sz w:val="22"/>
          <w:szCs w:val="22"/>
        </w:rPr>
        <w:t xml:space="preserve"> in stabilizing GTP-bound </w:t>
      </w:r>
      <w:proofErr w:type="spellStart"/>
      <w:r w:rsidRPr="007A7EE0">
        <w:rPr>
          <w:rFonts w:ascii="Times New Roman" w:hAnsi="Times New Roman" w:cs="Times New Roman"/>
          <w:iCs/>
          <w:sz w:val="22"/>
          <w:szCs w:val="22"/>
        </w:rPr>
        <w:t>FeoB</w:t>
      </w:r>
      <w:proofErr w:type="spellEnd"/>
    </w:p>
    <w:p w14:paraId="2478EB73" w14:textId="77777777" w:rsidR="006A686C" w:rsidRPr="005C600D" w:rsidRDefault="006A686C" w:rsidP="006A686C">
      <w:pPr>
        <w:jc w:val="center"/>
        <w:rPr>
          <w:rFonts w:ascii="Times" w:hAnsi="Times" w:cs="Times New Roman"/>
          <w:iCs/>
          <w:sz w:val="22"/>
          <w:szCs w:val="22"/>
        </w:rPr>
      </w:pPr>
    </w:p>
    <w:p w14:paraId="4DED6016" w14:textId="41DFC15A" w:rsidR="006A686C" w:rsidRPr="005C600D" w:rsidRDefault="006A686C" w:rsidP="006A686C">
      <w:pPr>
        <w:jc w:val="center"/>
        <w:outlineLvl w:val="0"/>
        <w:rPr>
          <w:rFonts w:ascii="Times" w:hAnsi="Times" w:cs="Times New Roman"/>
          <w:b/>
          <w:sz w:val="22"/>
          <w:szCs w:val="22"/>
        </w:rPr>
      </w:pPr>
      <w:bookmarkStart w:id="0" w:name="_Hlk11330740"/>
      <w:r w:rsidRPr="005C600D">
        <w:rPr>
          <w:rFonts w:ascii="Times" w:hAnsi="Times" w:cs="Times New Roman"/>
          <w:b/>
          <w:sz w:val="22"/>
          <w:szCs w:val="22"/>
        </w:rPr>
        <w:t>Alex E. Sestok</w:t>
      </w:r>
      <w:r w:rsidRPr="005C600D">
        <w:rPr>
          <w:rFonts w:ascii="Times" w:hAnsi="Times" w:cs="Times New Roman"/>
          <w:b/>
          <w:sz w:val="22"/>
          <w:szCs w:val="22"/>
          <w:vertAlign w:val="superscript"/>
        </w:rPr>
        <w:t>1</w:t>
      </w:r>
      <w:r w:rsidR="00932450" w:rsidRPr="005C600D">
        <w:rPr>
          <w:rFonts w:ascii="Times" w:hAnsi="Times" w:cs="Times New Roman"/>
          <w:b/>
          <w:sz w:val="22"/>
          <w:szCs w:val="22"/>
          <w:vertAlign w:val="superscript"/>
        </w:rPr>
        <w:t>,</w:t>
      </w:r>
      <w:r w:rsidR="005C600D" w:rsidRPr="005C600D">
        <w:rPr>
          <w:rFonts w:ascii="Times" w:hAnsi="Times" w:cs="Times New Roman"/>
          <w:b/>
          <w:sz w:val="22"/>
          <w:szCs w:val="22"/>
          <w:vertAlign w:val="superscript"/>
        </w:rPr>
        <w:t>2</w:t>
      </w:r>
      <w:r w:rsidRPr="005C600D">
        <w:rPr>
          <w:rFonts w:ascii="Times" w:hAnsi="Times" w:cs="Times New Roman"/>
          <w:b/>
          <w:sz w:val="22"/>
          <w:szCs w:val="22"/>
        </w:rPr>
        <w:t>, Janae B. Brown</w:t>
      </w:r>
      <w:r w:rsidRPr="005C600D">
        <w:rPr>
          <w:rFonts w:ascii="Times" w:hAnsi="Times" w:cs="Times New Roman"/>
          <w:b/>
          <w:sz w:val="22"/>
          <w:szCs w:val="22"/>
          <w:vertAlign w:val="superscript"/>
        </w:rPr>
        <w:t>1</w:t>
      </w:r>
      <w:r w:rsidR="00932450" w:rsidRPr="005C600D">
        <w:rPr>
          <w:rFonts w:ascii="Times" w:hAnsi="Times" w:cs="Times New Roman"/>
          <w:b/>
          <w:sz w:val="22"/>
          <w:szCs w:val="22"/>
          <w:vertAlign w:val="superscript"/>
        </w:rPr>
        <w:t xml:space="preserve">, </w:t>
      </w:r>
      <w:r w:rsidR="005C600D" w:rsidRPr="005C600D">
        <w:rPr>
          <w:rFonts w:ascii="Times" w:hAnsi="Times" w:cs="Times New Roman"/>
          <w:b/>
          <w:sz w:val="22"/>
          <w:szCs w:val="22"/>
          <w:vertAlign w:val="superscript"/>
        </w:rPr>
        <w:t>2</w:t>
      </w:r>
      <w:r w:rsidRPr="005C600D">
        <w:rPr>
          <w:rFonts w:ascii="Times" w:hAnsi="Times" w:cs="Times New Roman"/>
          <w:b/>
          <w:sz w:val="22"/>
          <w:szCs w:val="22"/>
        </w:rPr>
        <w:t xml:space="preserve">, </w:t>
      </w:r>
      <w:r w:rsidR="00E62341" w:rsidRPr="005C600D">
        <w:rPr>
          <w:rFonts w:ascii="Times" w:hAnsi="Times" w:cs="Times New Roman"/>
          <w:b/>
          <w:sz w:val="22"/>
          <w:szCs w:val="22"/>
        </w:rPr>
        <w:t>Juliet O. Obi</w:t>
      </w:r>
      <w:r w:rsidR="005C600D" w:rsidRPr="005C600D">
        <w:rPr>
          <w:rFonts w:ascii="Times" w:hAnsi="Times" w:cs="Times New Roman"/>
          <w:b/>
          <w:sz w:val="22"/>
          <w:szCs w:val="22"/>
          <w:vertAlign w:val="superscript"/>
        </w:rPr>
        <w:t>3</w:t>
      </w:r>
      <w:r w:rsidR="00E62341" w:rsidRPr="005C600D">
        <w:rPr>
          <w:rFonts w:ascii="Times" w:hAnsi="Times" w:cs="Times New Roman"/>
          <w:b/>
          <w:sz w:val="22"/>
          <w:szCs w:val="22"/>
        </w:rPr>
        <w:t xml:space="preserve">, </w:t>
      </w:r>
      <w:r w:rsidRPr="005C600D">
        <w:rPr>
          <w:rFonts w:ascii="Times" w:hAnsi="Times" w:cs="Times New Roman"/>
          <w:b/>
          <w:sz w:val="22"/>
          <w:szCs w:val="22"/>
        </w:rPr>
        <w:t>Sean M. O’Sullivan</w:t>
      </w:r>
      <w:r w:rsidRPr="005C600D">
        <w:rPr>
          <w:rFonts w:ascii="Times" w:hAnsi="Times" w:cs="Times New Roman"/>
          <w:b/>
          <w:sz w:val="22"/>
          <w:szCs w:val="22"/>
          <w:vertAlign w:val="superscript"/>
        </w:rPr>
        <w:t>1</w:t>
      </w:r>
      <w:r w:rsidRPr="005C600D">
        <w:rPr>
          <w:rFonts w:ascii="Times" w:hAnsi="Times" w:cs="Times New Roman"/>
          <w:b/>
          <w:sz w:val="22"/>
          <w:szCs w:val="22"/>
        </w:rPr>
        <w:t>, Elsa D. Garcin</w:t>
      </w:r>
      <w:r w:rsidRPr="005C600D">
        <w:rPr>
          <w:rFonts w:ascii="Times" w:hAnsi="Times" w:cs="Times New Roman"/>
          <w:b/>
          <w:sz w:val="22"/>
          <w:szCs w:val="22"/>
          <w:vertAlign w:val="superscript"/>
        </w:rPr>
        <w:t>1</w:t>
      </w:r>
      <w:r w:rsidR="00CF028D">
        <w:rPr>
          <w:rFonts w:ascii="Times" w:hAnsi="Times" w:cs="Times New Roman"/>
          <w:b/>
          <w:sz w:val="22"/>
          <w:szCs w:val="22"/>
          <w:vertAlign w:val="superscript"/>
        </w:rPr>
        <w:t>, 4</w:t>
      </w:r>
      <w:r w:rsidRPr="005C600D">
        <w:rPr>
          <w:rFonts w:ascii="Times" w:hAnsi="Times" w:cs="Times New Roman"/>
          <w:b/>
          <w:sz w:val="22"/>
          <w:szCs w:val="22"/>
        </w:rPr>
        <w:t xml:space="preserve">, </w:t>
      </w:r>
      <w:r w:rsidR="006C3C9C" w:rsidRPr="005C600D">
        <w:rPr>
          <w:rFonts w:ascii="Times" w:hAnsi="Times" w:cs="Times New Roman"/>
          <w:b/>
          <w:sz w:val="22"/>
          <w:szCs w:val="22"/>
        </w:rPr>
        <w:t>Daniel J. Deredge</w:t>
      </w:r>
      <w:r w:rsidR="005C600D" w:rsidRPr="005C600D">
        <w:rPr>
          <w:rFonts w:ascii="Times" w:hAnsi="Times" w:cs="Times New Roman"/>
          <w:b/>
          <w:sz w:val="22"/>
          <w:szCs w:val="22"/>
          <w:vertAlign w:val="superscript"/>
        </w:rPr>
        <w:t>3</w:t>
      </w:r>
      <w:r w:rsidR="000307AE">
        <w:rPr>
          <w:rFonts w:ascii="Times" w:hAnsi="Times" w:cs="Times New Roman"/>
          <w:b/>
          <w:sz w:val="22"/>
          <w:szCs w:val="22"/>
        </w:rPr>
        <w:t>,</w:t>
      </w:r>
      <w:r w:rsidR="006C3C9C" w:rsidRPr="005C600D">
        <w:rPr>
          <w:rFonts w:ascii="Times" w:hAnsi="Times" w:cs="Times New Roman"/>
          <w:b/>
          <w:sz w:val="22"/>
          <w:szCs w:val="22"/>
        </w:rPr>
        <w:t xml:space="preserve"> </w:t>
      </w:r>
      <w:r w:rsidRPr="005C600D">
        <w:rPr>
          <w:rFonts w:ascii="Times" w:hAnsi="Times" w:cs="Times New Roman"/>
          <w:b/>
          <w:sz w:val="22"/>
          <w:szCs w:val="22"/>
        </w:rPr>
        <w:t>and Aaron T. Smith</w:t>
      </w:r>
      <w:r w:rsidRPr="005C600D">
        <w:rPr>
          <w:rFonts w:ascii="Times" w:hAnsi="Times" w:cs="Times New Roman"/>
          <w:b/>
          <w:sz w:val="22"/>
          <w:szCs w:val="22"/>
          <w:vertAlign w:val="superscript"/>
        </w:rPr>
        <w:t>1</w:t>
      </w:r>
      <w:r w:rsidRPr="005C600D">
        <w:rPr>
          <w:rFonts w:ascii="Times" w:hAnsi="Times" w:cs="Times New Roman"/>
          <w:b/>
          <w:sz w:val="22"/>
          <w:szCs w:val="22"/>
        </w:rPr>
        <w:t>*</w:t>
      </w:r>
    </w:p>
    <w:bookmarkEnd w:id="0"/>
    <w:p w14:paraId="268C0682" w14:textId="77777777" w:rsidR="006A686C" w:rsidRPr="005C600D" w:rsidRDefault="006A686C" w:rsidP="006A686C">
      <w:pPr>
        <w:jc w:val="center"/>
        <w:rPr>
          <w:rFonts w:ascii="Times" w:hAnsi="Times" w:cs="Times New Roman"/>
          <w:sz w:val="22"/>
          <w:szCs w:val="22"/>
        </w:rPr>
      </w:pPr>
    </w:p>
    <w:p w14:paraId="64E26CE3" w14:textId="77777777" w:rsidR="006A686C" w:rsidRPr="005C600D" w:rsidRDefault="006A686C" w:rsidP="006A686C">
      <w:pPr>
        <w:jc w:val="both"/>
        <w:rPr>
          <w:rFonts w:ascii="Times" w:hAnsi="Times" w:cs="Times New Roman"/>
          <w:sz w:val="22"/>
          <w:szCs w:val="22"/>
        </w:rPr>
      </w:pPr>
    </w:p>
    <w:p w14:paraId="233F4A60" w14:textId="40570494" w:rsidR="006C3C9C" w:rsidRPr="00CF028D" w:rsidRDefault="006A686C" w:rsidP="006C3C9C">
      <w:pPr>
        <w:jc w:val="center"/>
        <w:rPr>
          <w:rFonts w:ascii="Times New Roman" w:eastAsia="MS Mincho" w:hAnsi="Times New Roman" w:cs="Times New Roman"/>
          <w:iCs/>
          <w:sz w:val="22"/>
          <w:szCs w:val="22"/>
        </w:rPr>
      </w:pPr>
      <w:r w:rsidRPr="005C600D">
        <w:rPr>
          <w:rFonts w:ascii="Times" w:hAnsi="Times" w:cs="Times New Roman"/>
          <w:sz w:val="22"/>
          <w:szCs w:val="22"/>
        </w:rPr>
        <w:t xml:space="preserve">From the </w:t>
      </w:r>
      <w:r w:rsidRPr="005C600D">
        <w:rPr>
          <w:rFonts w:ascii="Times" w:hAnsi="Times" w:cs="Times New Roman"/>
          <w:sz w:val="22"/>
          <w:szCs w:val="22"/>
          <w:vertAlign w:val="superscript"/>
        </w:rPr>
        <w:t>1</w:t>
      </w:r>
      <w:r w:rsidRPr="005C600D">
        <w:rPr>
          <w:rFonts w:ascii="Times" w:hAnsi="Times" w:cs="Times New Roman"/>
          <w:sz w:val="22"/>
          <w:szCs w:val="22"/>
        </w:rPr>
        <w:t xml:space="preserve">Department of Chemistry and </w:t>
      </w:r>
      <w:r w:rsidRPr="00CF028D">
        <w:rPr>
          <w:rFonts w:ascii="Times New Roman" w:hAnsi="Times New Roman" w:cs="Times New Roman"/>
          <w:sz w:val="22"/>
          <w:szCs w:val="22"/>
        </w:rPr>
        <w:t>Biochemistry, University of Maryland, Baltimore County, Baltimore, Maryland, 21250 USA</w:t>
      </w:r>
      <w:r w:rsidR="006C3C9C" w:rsidRPr="00CF028D">
        <w:rPr>
          <w:rFonts w:ascii="Times New Roman" w:hAnsi="Times New Roman" w:cs="Times New Roman"/>
          <w:sz w:val="22"/>
          <w:szCs w:val="22"/>
        </w:rPr>
        <w:t>;</w:t>
      </w:r>
      <w:r w:rsidR="005C600D" w:rsidRPr="00CF028D">
        <w:rPr>
          <w:rFonts w:ascii="Times New Roman" w:hAnsi="Times New Roman" w:cs="Times New Roman"/>
          <w:sz w:val="22"/>
          <w:szCs w:val="22"/>
        </w:rPr>
        <w:t xml:space="preserve"> </w:t>
      </w:r>
      <w:r w:rsidR="005C600D" w:rsidRPr="00CF028D">
        <w:rPr>
          <w:rFonts w:ascii="Times New Roman" w:hAnsi="Times New Roman" w:cs="Times New Roman"/>
          <w:sz w:val="22"/>
          <w:szCs w:val="22"/>
          <w:vertAlign w:val="superscript"/>
        </w:rPr>
        <w:t>2</w:t>
      </w:r>
      <w:r w:rsidR="005C600D" w:rsidRPr="00CF028D">
        <w:rPr>
          <w:rFonts w:ascii="Times New Roman" w:hAnsi="Times New Roman" w:cs="Times New Roman"/>
          <w:sz w:val="22"/>
          <w:szCs w:val="22"/>
        </w:rPr>
        <w:t>These authors contributed equally to this work;</w:t>
      </w:r>
      <w:r w:rsidR="006C3C9C" w:rsidRPr="00CF028D">
        <w:rPr>
          <w:rFonts w:ascii="Times New Roman" w:hAnsi="Times New Roman" w:cs="Times New Roman"/>
          <w:sz w:val="22"/>
          <w:szCs w:val="22"/>
        </w:rPr>
        <w:t xml:space="preserve"> </w:t>
      </w:r>
      <w:r w:rsidR="005C600D" w:rsidRPr="00CF028D">
        <w:rPr>
          <w:rFonts w:ascii="Times New Roman" w:hAnsi="Times New Roman" w:cs="Times New Roman"/>
          <w:sz w:val="22"/>
          <w:szCs w:val="22"/>
          <w:vertAlign w:val="superscript"/>
        </w:rPr>
        <w:t>3</w:t>
      </w:r>
      <w:r w:rsidR="006C3C9C" w:rsidRPr="00CF028D">
        <w:rPr>
          <w:rFonts w:ascii="Times New Roman" w:hAnsi="Times New Roman" w:cs="Times New Roman"/>
          <w:sz w:val="22"/>
          <w:szCs w:val="22"/>
        </w:rPr>
        <w:t>Department of Pharmaceutical Sciences, University of Maryland School of Pharmacy, Baltimore, Maryland, 21201 USA</w:t>
      </w:r>
      <w:r w:rsidR="00CF028D" w:rsidRPr="00CF028D">
        <w:rPr>
          <w:rFonts w:ascii="Times New Roman" w:hAnsi="Times New Roman" w:cs="Times New Roman"/>
          <w:sz w:val="22"/>
          <w:szCs w:val="22"/>
        </w:rPr>
        <w:t xml:space="preserve">; </w:t>
      </w:r>
      <w:r w:rsidR="00CF028D" w:rsidRPr="00CF028D">
        <w:rPr>
          <w:rFonts w:ascii="Times New Roman" w:hAnsi="Times New Roman" w:cs="Times New Roman"/>
          <w:sz w:val="22"/>
          <w:szCs w:val="22"/>
          <w:vertAlign w:val="superscript"/>
        </w:rPr>
        <w:t>4</w:t>
      </w:r>
      <w:r w:rsidR="00CF028D" w:rsidRPr="00CF028D">
        <w:rPr>
          <w:rFonts w:ascii="Times New Roman" w:hAnsi="Times New Roman" w:cs="Times New Roman"/>
          <w:sz w:val="22"/>
          <w:szCs w:val="22"/>
        </w:rPr>
        <w:t xml:space="preserve">Laboratoire </w:t>
      </w:r>
      <w:proofErr w:type="spellStart"/>
      <w:r w:rsidR="00CF028D" w:rsidRPr="00CF028D">
        <w:rPr>
          <w:rFonts w:ascii="Times New Roman" w:hAnsi="Times New Roman" w:cs="Times New Roman"/>
          <w:sz w:val="22"/>
          <w:szCs w:val="22"/>
        </w:rPr>
        <w:t>d’Information</w:t>
      </w:r>
      <w:proofErr w:type="spellEnd"/>
      <w:r w:rsidR="00CF028D" w:rsidRPr="00CF028D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="00CF028D" w:rsidRPr="00CF028D">
        <w:rPr>
          <w:rFonts w:ascii="Times New Roman" w:hAnsi="Times New Roman" w:cs="Times New Roman"/>
          <w:sz w:val="22"/>
          <w:szCs w:val="22"/>
        </w:rPr>
        <w:t>Génomique</w:t>
      </w:r>
      <w:proofErr w:type="spellEnd"/>
      <w:r w:rsidR="00CF028D" w:rsidRPr="00CF028D">
        <w:rPr>
          <w:rFonts w:ascii="Times New Roman" w:hAnsi="Times New Roman" w:cs="Times New Roman"/>
          <w:sz w:val="22"/>
          <w:szCs w:val="22"/>
        </w:rPr>
        <w:t xml:space="preserve"> et </w:t>
      </w:r>
      <w:proofErr w:type="spellStart"/>
      <w:r w:rsidR="00CF028D" w:rsidRPr="00CF028D">
        <w:rPr>
          <w:rFonts w:ascii="Times New Roman" w:hAnsi="Times New Roman" w:cs="Times New Roman"/>
          <w:sz w:val="22"/>
          <w:szCs w:val="22"/>
        </w:rPr>
        <w:t>Structurale</w:t>
      </w:r>
      <w:proofErr w:type="spellEnd"/>
      <w:r w:rsidR="00CF028D" w:rsidRPr="00CF028D">
        <w:rPr>
          <w:rFonts w:ascii="Times New Roman" w:hAnsi="Times New Roman" w:cs="Times New Roman"/>
          <w:sz w:val="22"/>
          <w:szCs w:val="22"/>
        </w:rPr>
        <w:t xml:space="preserve">, UMR7256, Aix-Marseille </w:t>
      </w:r>
      <w:proofErr w:type="spellStart"/>
      <w:r w:rsidR="00CF028D" w:rsidRPr="00CF028D">
        <w:rPr>
          <w:rFonts w:ascii="Times New Roman" w:hAnsi="Times New Roman" w:cs="Times New Roman"/>
          <w:sz w:val="22"/>
          <w:szCs w:val="22"/>
        </w:rPr>
        <w:t>Université</w:t>
      </w:r>
      <w:proofErr w:type="spellEnd"/>
      <w:r w:rsidR="00CF028D" w:rsidRPr="00CF028D">
        <w:rPr>
          <w:rFonts w:ascii="Times New Roman" w:hAnsi="Times New Roman" w:cs="Times New Roman"/>
          <w:sz w:val="22"/>
          <w:szCs w:val="22"/>
        </w:rPr>
        <w:t xml:space="preserve">, Campus de </w:t>
      </w:r>
      <w:proofErr w:type="spellStart"/>
      <w:r w:rsidR="00CF028D" w:rsidRPr="00CF028D">
        <w:rPr>
          <w:rFonts w:ascii="Times New Roman" w:hAnsi="Times New Roman" w:cs="Times New Roman"/>
          <w:sz w:val="22"/>
          <w:szCs w:val="22"/>
        </w:rPr>
        <w:t>Luminy</w:t>
      </w:r>
      <w:proofErr w:type="spellEnd"/>
      <w:r w:rsidR="00CF028D" w:rsidRPr="00CF028D">
        <w:rPr>
          <w:rFonts w:ascii="Times New Roman" w:hAnsi="Times New Roman" w:cs="Times New Roman"/>
          <w:sz w:val="22"/>
          <w:szCs w:val="22"/>
        </w:rPr>
        <w:t>, 13288 Marseille, France</w:t>
      </w:r>
    </w:p>
    <w:p w14:paraId="5D781B20" w14:textId="4E151426" w:rsidR="006A686C" w:rsidRPr="005C600D" w:rsidRDefault="006A686C" w:rsidP="006A686C">
      <w:pPr>
        <w:jc w:val="center"/>
        <w:rPr>
          <w:rFonts w:ascii="Times" w:eastAsia="MS Mincho" w:hAnsi="Times" w:cs="Times New Roman"/>
          <w:iCs/>
          <w:sz w:val="22"/>
          <w:szCs w:val="22"/>
        </w:rPr>
      </w:pPr>
    </w:p>
    <w:p w14:paraId="63B59295" w14:textId="77777777" w:rsidR="006A686C" w:rsidRPr="005C600D" w:rsidRDefault="006A686C" w:rsidP="006A686C">
      <w:pPr>
        <w:jc w:val="both"/>
        <w:rPr>
          <w:rFonts w:ascii="Times" w:eastAsia="MS Mincho" w:hAnsi="Times" w:cs="Times New Roman"/>
          <w:sz w:val="22"/>
          <w:szCs w:val="22"/>
          <w:vertAlign w:val="superscript"/>
        </w:rPr>
      </w:pPr>
    </w:p>
    <w:p w14:paraId="47C556EA" w14:textId="77777777" w:rsidR="006A686C" w:rsidRPr="005C600D" w:rsidRDefault="006A686C" w:rsidP="006A686C">
      <w:pPr>
        <w:jc w:val="center"/>
        <w:rPr>
          <w:rFonts w:ascii="Times" w:eastAsia="MS Mincho" w:hAnsi="Times" w:cs="Times New Roman"/>
          <w:sz w:val="22"/>
          <w:szCs w:val="22"/>
        </w:rPr>
      </w:pPr>
      <w:r w:rsidRPr="005C600D">
        <w:rPr>
          <w:rFonts w:ascii="Times" w:eastAsia="MS Mincho" w:hAnsi="Times" w:cs="Times New Roman"/>
          <w:sz w:val="22"/>
          <w:szCs w:val="22"/>
        </w:rPr>
        <w:t xml:space="preserve">Running title: Characterization of </w:t>
      </w:r>
      <w:r w:rsidRPr="005C600D">
        <w:rPr>
          <w:rFonts w:ascii="Times" w:eastAsia="MS Mincho" w:hAnsi="Times" w:cs="Times New Roman"/>
          <w:i/>
          <w:iCs/>
          <w:sz w:val="22"/>
          <w:szCs w:val="22"/>
        </w:rPr>
        <w:t>B. fragilis</w:t>
      </w:r>
      <w:r w:rsidRPr="005C600D">
        <w:rPr>
          <w:rFonts w:ascii="Times" w:eastAsia="MS Mincho" w:hAnsi="Times" w:cs="Times New Roman"/>
          <w:sz w:val="22"/>
          <w:szCs w:val="22"/>
        </w:rPr>
        <w:t xml:space="preserve"> </w:t>
      </w:r>
      <w:proofErr w:type="spellStart"/>
      <w:r w:rsidRPr="005C600D">
        <w:rPr>
          <w:rFonts w:ascii="Times" w:eastAsia="MS Mincho" w:hAnsi="Times" w:cs="Times New Roman"/>
          <w:sz w:val="22"/>
          <w:szCs w:val="22"/>
        </w:rPr>
        <w:t>NFeoAB</w:t>
      </w:r>
      <w:proofErr w:type="spellEnd"/>
    </w:p>
    <w:p w14:paraId="78A4215A" w14:textId="77777777" w:rsidR="006A686C" w:rsidRPr="005C600D" w:rsidRDefault="006A686C" w:rsidP="006A686C">
      <w:pPr>
        <w:jc w:val="both"/>
        <w:rPr>
          <w:rFonts w:ascii="Times" w:hAnsi="Times" w:cs="Times New Roman"/>
          <w:sz w:val="22"/>
          <w:szCs w:val="22"/>
        </w:rPr>
      </w:pPr>
    </w:p>
    <w:p w14:paraId="4BA06B70" w14:textId="77777777" w:rsidR="006A686C" w:rsidRPr="005C600D" w:rsidRDefault="006A686C" w:rsidP="008961C5">
      <w:pPr>
        <w:jc w:val="both"/>
        <w:rPr>
          <w:rFonts w:ascii="Times" w:hAnsi="Times" w:cs="Times New Roman"/>
          <w:sz w:val="22"/>
          <w:szCs w:val="22"/>
        </w:rPr>
      </w:pPr>
      <w:r w:rsidRPr="005C600D">
        <w:rPr>
          <w:rFonts w:ascii="Times" w:hAnsi="Times" w:cs="Times New Roman"/>
          <w:sz w:val="22"/>
          <w:szCs w:val="22"/>
          <w:vertAlign w:val="superscript"/>
        </w:rPr>
        <w:t>*</w:t>
      </w:r>
      <w:r w:rsidRPr="005C600D">
        <w:rPr>
          <w:rFonts w:ascii="Times" w:hAnsi="Times" w:cs="Times New Roman"/>
          <w:sz w:val="22"/>
          <w:szCs w:val="22"/>
        </w:rPr>
        <w:t>To whom correspondence should be addressed: Aaron T. Smith: Department of Chemistry and Biochemistry, University of Maryland, Baltimore County, Baltimore, Maryland, 21250; Tel: 410-455-1985; E-mail: smitha@umbc.edu</w:t>
      </w:r>
    </w:p>
    <w:p w14:paraId="64467756" w14:textId="77777777" w:rsidR="006A686C" w:rsidRPr="005C600D" w:rsidRDefault="006A686C" w:rsidP="006A686C">
      <w:pPr>
        <w:rPr>
          <w:rFonts w:ascii="Times" w:hAnsi="Times" w:cs="Times New Roman"/>
          <w:sz w:val="22"/>
          <w:szCs w:val="22"/>
        </w:rPr>
      </w:pPr>
    </w:p>
    <w:p w14:paraId="7E5CFB4D" w14:textId="463A1EC5" w:rsidR="006A686C" w:rsidRPr="005C600D" w:rsidRDefault="006A686C" w:rsidP="006A686C">
      <w:pPr>
        <w:rPr>
          <w:rFonts w:ascii="Times" w:hAnsi="Times" w:cs="Times New Roman"/>
          <w:iCs/>
          <w:sz w:val="22"/>
          <w:szCs w:val="22"/>
        </w:rPr>
        <w:sectPr w:rsidR="006A686C" w:rsidRPr="005C600D" w:rsidSect="008C7FD3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2240" w:h="15840"/>
          <w:pgMar w:top="1440" w:right="1440" w:bottom="1440" w:left="1440" w:header="720" w:footer="720" w:gutter="0"/>
          <w:pgNumType w:start="1"/>
          <w:cols w:space="720"/>
          <w:titlePg/>
          <w:docGrid w:linePitch="326"/>
        </w:sectPr>
      </w:pPr>
      <w:r w:rsidRPr="005C600D">
        <w:rPr>
          <w:rFonts w:ascii="Times" w:hAnsi="Times" w:cs="Times New Roman"/>
          <w:b/>
          <w:sz w:val="22"/>
          <w:szCs w:val="22"/>
        </w:rPr>
        <w:t xml:space="preserve">Keywords: </w:t>
      </w:r>
      <w:proofErr w:type="spellStart"/>
      <w:r w:rsidRPr="005C600D">
        <w:rPr>
          <w:rFonts w:ascii="Times" w:hAnsi="Times" w:cs="Times New Roman"/>
          <w:iCs/>
          <w:sz w:val="22"/>
          <w:szCs w:val="22"/>
        </w:rPr>
        <w:t>Feo</w:t>
      </w:r>
      <w:proofErr w:type="spellEnd"/>
      <w:r w:rsidRPr="005C600D">
        <w:rPr>
          <w:rFonts w:ascii="Times" w:hAnsi="Times" w:cs="Times New Roman"/>
          <w:iCs/>
          <w:sz w:val="22"/>
          <w:szCs w:val="22"/>
        </w:rPr>
        <w:t>, iron, protein-protein interactions, SAXS, SH3, iron transpor</w:t>
      </w:r>
      <w:r w:rsidR="009F53CB" w:rsidRPr="005C600D">
        <w:rPr>
          <w:rFonts w:ascii="Times" w:hAnsi="Times" w:cs="Times New Roman"/>
          <w:iCs/>
          <w:sz w:val="22"/>
          <w:szCs w:val="22"/>
        </w:rPr>
        <w:t>t</w:t>
      </w:r>
    </w:p>
    <w:p w14:paraId="7B03DBAD" w14:textId="77777777" w:rsidR="006A686C" w:rsidRPr="005C600D" w:rsidRDefault="006A686C">
      <w:pPr>
        <w:rPr>
          <w:rFonts w:ascii="Times" w:hAnsi="Times" w:cs="Times New Roman"/>
        </w:rPr>
      </w:pPr>
    </w:p>
    <w:tbl>
      <w:tblPr>
        <w:tblStyle w:val="TableGrid"/>
        <w:tblW w:w="5490" w:type="dxa"/>
        <w:tblLook w:val="04A0" w:firstRow="1" w:lastRow="0" w:firstColumn="1" w:lastColumn="0" w:noHBand="0" w:noVBand="1"/>
      </w:tblPr>
      <w:tblGrid>
        <w:gridCol w:w="2430"/>
        <w:gridCol w:w="3060"/>
      </w:tblGrid>
      <w:tr w:rsidR="00A20E51" w:rsidRPr="005C600D" w14:paraId="4638B467" w14:textId="77777777" w:rsidTr="00DF6765">
        <w:tc>
          <w:tcPr>
            <w:tcW w:w="54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8036B50" w14:textId="2C323669" w:rsidR="00A20E51" w:rsidRPr="005C600D" w:rsidRDefault="00A20E51" w:rsidP="00A20E51">
            <w:pPr>
              <w:rPr>
                <w:rFonts w:ascii="Times" w:hAnsi="Times" w:cs="Times New Roman"/>
                <w:b/>
                <w:bCs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b/>
                <w:bCs/>
                <w:sz w:val="20"/>
                <w:szCs w:val="20"/>
              </w:rPr>
              <w:t>Table 1</w:t>
            </w:r>
          </w:p>
        </w:tc>
      </w:tr>
      <w:tr w:rsidR="00AB4CE6" w:rsidRPr="005C600D" w14:paraId="02D3FD10" w14:textId="77777777" w:rsidTr="00DF6765">
        <w:tc>
          <w:tcPr>
            <w:tcW w:w="5490" w:type="dxa"/>
            <w:gridSpan w:val="2"/>
            <w:tcBorders>
              <w:top w:val="nil"/>
              <w:left w:val="nil"/>
              <w:right w:val="nil"/>
            </w:tcBorders>
          </w:tcPr>
          <w:p w14:paraId="737FA46E" w14:textId="1736A91A" w:rsidR="00AB4CE6" w:rsidRPr="005C600D" w:rsidRDefault="00AB4CE6">
            <w:pPr>
              <w:rPr>
                <w:rFonts w:ascii="Times" w:hAnsi="Times" w:cs="Times New Roman"/>
                <w:b/>
                <w:bCs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b/>
                <w:bCs/>
                <w:sz w:val="20"/>
                <w:szCs w:val="20"/>
              </w:rPr>
              <w:t xml:space="preserve">Data Collection and Refinement Statistics for </w:t>
            </w:r>
            <w:proofErr w:type="spellStart"/>
            <w:r w:rsidRPr="005C600D">
              <w:rPr>
                <w:rFonts w:ascii="Times" w:hAnsi="Times" w:cs="Times New Roman"/>
                <w:b/>
                <w:bCs/>
                <w:i/>
                <w:iCs/>
                <w:sz w:val="20"/>
                <w:szCs w:val="20"/>
              </w:rPr>
              <w:t>Bf</w:t>
            </w:r>
            <w:r w:rsidRPr="005C600D">
              <w:rPr>
                <w:rFonts w:ascii="Times" w:hAnsi="Times" w:cs="Times New Roman"/>
                <w:b/>
                <w:bCs/>
                <w:sz w:val="20"/>
                <w:szCs w:val="20"/>
              </w:rPr>
              <w:t>FeoA</w:t>
            </w:r>
            <w:proofErr w:type="spellEnd"/>
            <w:r w:rsidR="002A034F" w:rsidRPr="005C600D">
              <w:rPr>
                <w:rFonts w:ascii="Times" w:hAnsi="Times" w:cs="Times New Roman"/>
                <w:b/>
                <w:bCs/>
                <w:sz w:val="20"/>
                <w:szCs w:val="20"/>
              </w:rPr>
              <w:t xml:space="preserve"> (1-74)</w:t>
            </w:r>
          </w:p>
        </w:tc>
      </w:tr>
      <w:tr w:rsidR="00A20E51" w:rsidRPr="005C600D" w14:paraId="128C8FB9" w14:textId="77777777" w:rsidTr="00C84856">
        <w:tc>
          <w:tcPr>
            <w:tcW w:w="2430" w:type="dxa"/>
          </w:tcPr>
          <w:p w14:paraId="199FEDE9" w14:textId="6D6D579C" w:rsidR="00A20E51" w:rsidRPr="005C600D" w:rsidRDefault="006331F0">
            <w:pPr>
              <w:rPr>
                <w:rFonts w:ascii="Times" w:hAnsi="Times" w:cs="Times New Roman"/>
                <w:b/>
                <w:bCs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b/>
                <w:bCs/>
                <w:sz w:val="20"/>
                <w:szCs w:val="20"/>
              </w:rPr>
              <w:t>Data Collection</w:t>
            </w:r>
          </w:p>
        </w:tc>
        <w:tc>
          <w:tcPr>
            <w:tcW w:w="3060" w:type="dxa"/>
          </w:tcPr>
          <w:p w14:paraId="2776C5BC" w14:textId="77777777" w:rsidR="00A20E51" w:rsidRPr="005C600D" w:rsidRDefault="00A20E51">
            <w:pPr>
              <w:rPr>
                <w:rFonts w:ascii="Times" w:hAnsi="Times" w:cs="Times New Roman"/>
                <w:sz w:val="20"/>
                <w:szCs w:val="20"/>
              </w:rPr>
            </w:pPr>
          </w:p>
        </w:tc>
      </w:tr>
      <w:tr w:rsidR="00A20E51" w:rsidRPr="005C600D" w14:paraId="78558335" w14:textId="77777777" w:rsidTr="00C84856">
        <w:tc>
          <w:tcPr>
            <w:tcW w:w="2430" w:type="dxa"/>
          </w:tcPr>
          <w:p w14:paraId="35725831" w14:textId="74070D8B" w:rsidR="00A20E51" w:rsidRPr="005C600D" w:rsidRDefault="006331F0" w:rsidP="004A0479">
            <w:pPr>
              <w:ind w:left="288"/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Beamline</w:t>
            </w:r>
          </w:p>
        </w:tc>
        <w:tc>
          <w:tcPr>
            <w:tcW w:w="3060" w:type="dxa"/>
          </w:tcPr>
          <w:p w14:paraId="7EAE1B2D" w14:textId="2D8DBD37" w:rsidR="00A20E51" w:rsidRPr="005C600D" w:rsidRDefault="00B36F7E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 xml:space="preserve">APS </w:t>
            </w:r>
            <w:r w:rsidR="004A0479" w:rsidRPr="005C600D">
              <w:rPr>
                <w:rFonts w:ascii="Times" w:hAnsi="Times" w:cs="Times New Roman"/>
                <w:sz w:val="20"/>
                <w:szCs w:val="20"/>
              </w:rPr>
              <w:t>21-ID-</w:t>
            </w:r>
            <w:r w:rsidR="005547AD" w:rsidRPr="005C600D">
              <w:rPr>
                <w:rFonts w:ascii="Times" w:hAnsi="Times" w:cs="Times New Roman"/>
                <w:sz w:val="20"/>
                <w:szCs w:val="20"/>
              </w:rPr>
              <w:t>G</w:t>
            </w:r>
          </w:p>
        </w:tc>
      </w:tr>
      <w:tr w:rsidR="00A20E51" w:rsidRPr="005C600D" w14:paraId="74CC3521" w14:textId="77777777" w:rsidTr="00C84856">
        <w:tc>
          <w:tcPr>
            <w:tcW w:w="2430" w:type="dxa"/>
          </w:tcPr>
          <w:p w14:paraId="03977DD2" w14:textId="627F765B" w:rsidR="00A20E51" w:rsidRPr="005C600D" w:rsidRDefault="006331F0" w:rsidP="004A0479">
            <w:pPr>
              <w:ind w:left="288"/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Wavelength (Å)</w:t>
            </w:r>
          </w:p>
        </w:tc>
        <w:tc>
          <w:tcPr>
            <w:tcW w:w="3060" w:type="dxa"/>
          </w:tcPr>
          <w:p w14:paraId="65C2949D" w14:textId="7D92FC28" w:rsidR="00A20E51" w:rsidRPr="005C600D" w:rsidRDefault="00D106BC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0.97856</w:t>
            </w:r>
          </w:p>
        </w:tc>
      </w:tr>
      <w:tr w:rsidR="00A20E51" w:rsidRPr="005C600D" w14:paraId="4B4BCFD9" w14:textId="77777777" w:rsidTr="00C84856">
        <w:tc>
          <w:tcPr>
            <w:tcW w:w="2430" w:type="dxa"/>
          </w:tcPr>
          <w:p w14:paraId="591F3AFB" w14:textId="61D96138" w:rsidR="00A20E51" w:rsidRPr="005C600D" w:rsidRDefault="005A1582" w:rsidP="004A0479">
            <w:pPr>
              <w:ind w:left="288"/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Space group</w:t>
            </w:r>
          </w:p>
        </w:tc>
        <w:tc>
          <w:tcPr>
            <w:tcW w:w="3060" w:type="dxa"/>
          </w:tcPr>
          <w:p w14:paraId="1E26A31A" w14:textId="1F651086" w:rsidR="00A20E51" w:rsidRPr="005C600D" w:rsidRDefault="00EF2537">
            <w:pPr>
              <w:rPr>
                <w:rFonts w:ascii="Times" w:hAnsi="Times" w:cs="Times New Roman"/>
                <w:sz w:val="20"/>
                <w:szCs w:val="20"/>
                <w:vertAlign w:val="subscript"/>
              </w:rPr>
            </w:pPr>
            <w:r w:rsidRPr="005C600D">
              <w:rPr>
                <w:rFonts w:ascii="Times" w:hAnsi="Times" w:cs="Times New Roman"/>
                <w:i/>
                <w:iCs/>
                <w:sz w:val="20"/>
                <w:szCs w:val="20"/>
              </w:rPr>
              <w:t>C</w:t>
            </w:r>
            <w:r w:rsidRPr="005C600D">
              <w:rPr>
                <w:rFonts w:ascii="Times" w:hAnsi="Times" w:cs="Times New Roman"/>
                <w:sz w:val="20"/>
                <w:szCs w:val="20"/>
                <w:vertAlign w:val="subscript"/>
              </w:rPr>
              <w:t>121</w:t>
            </w:r>
          </w:p>
        </w:tc>
      </w:tr>
      <w:tr w:rsidR="00A20E51" w:rsidRPr="005C600D" w14:paraId="75505B01" w14:textId="77777777" w:rsidTr="00C84856">
        <w:tc>
          <w:tcPr>
            <w:tcW w:w="2430" w:type="dxa"/>
          </w:tcPr>
          <w:p w14:paraId="36718289" w14:textId="484E2C34" w:rsidR="005A1582" w:rsidRPr="005C600D" w:rsidRDefault="005A1582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Cell Dimensions</w:t>
            </w:r>
          </w:p>
        </w:tc>
        <w:tc>
          <w:tcPr>
            <w:tcW w:w="3060" w:type="dxa"/>
          </w:tcPr>
          <w:p w14:paraId="3BA99F48" w14:textId="77777777" w:rsidR="00A20E51" w:rsidRPr="005C600D" w:rsidRDefault="00A20E51">
            <w:pPr>
              <w:rPr>
                <w:rFonts w:ascii="Times" w:hAnsi="Times" w:cs="Times New Roman"/>
                <w:sz w:val="20"/>
                <w:szCs w:val="20"/>
              </w:rPr>
            </w:pPr>
          </w:p>
        </w:tc>
      </w:tr>
      <w:tr w:rsidR="00A20E51" w:rsidRPr="005C600D" w14:paraId="39B715E1" w14:textId="77777777" w:rsidTr="00C84856">
        <w:tc>
          <w:tcPr>
            <w:tcW w:w="2430" w:type="dxa"/>
          </w:tcPr>
          <w:p w14:paraId="26C02B01" w14:textId="401E1613" w:rsidR="00A20E51" w:rsidRPr="005C600D" w:rsidRDefault="003663EA" w:rsidP="001F6EB5">
            <w:pPr>
              <w:ind w:left="288"/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i/>
                <w:iCs/>
                <w:sz w:val="20"/>
                <w:szCs w:val="20"/>
              </w:rPr>
              <w:t>a</w:t>
            </w:r>
            <w:r w:rsidR="00C24BB3" w:rsidRPr="005C600D">
              <w:rPr>
                <w:rFonts w:ascii="Times" w:hAnsi="Times" w:cs="Times New Roman"/>
                <w:sz w:val="20"/>
                <w:szCs w:val="20"/>
              </w:rPr>
              <w:t xml:space="preserve">, </w:t>
            </w:r>
            <w:r w:rsidR="00C24BB3" w:rsidRPr="005C600D">
              <w:rPr>
                <w:rFonts w:ascii="Times" w:hAnsi="Times" w:cs="Times New Roman"/>
                <w:i/>
                <w:iCs/>
                <w:sz w:val="20"/>
                <w:szCs w:val="20"/>
              </w:rPr>
              <w:t>b</w:t>
            </w:r>
            <w:r w:rsidR="00C24BB3" w:rsidRPr="005C600D">
              <w:rPr>
                <w:rFonts w:ascii="Times" w:hAnsi="Times" w:cs="Times New Roman"/>
                <w:sz w:val="20"/>
                <w:szCs w:val="20"/>
              </w:rPr>
              <w:t xml:space="preserve">, </w:t>
            </w:r>
            <w:r w:rsidR="00C24BB3" w:rsidRPr="005C600D">
              <w:rPr>
                <w:rFonts w:ascii="Times" w:hAnsi="Times" w:cs="Times New Roman"/>
                <w:i/>
                <w:iCs/>
                <w:sz w:val="20"/>
                <w:szCs w:val="20"/>
              </w:rPr>
              <w:t>c</w:t>
            </w:r>
            <w:r w:rsidR="00C24BB3" w:rsidRPr="005C600D">
              <w:rPr>
                <w:rFonts w:ascii="Times" w:hAnsi="Times" w:cs="Times New Roman"/>
                <w:sz w:val="20"/>
                <w:szCs w:val="20"/>
              </w:rPr>
              <w:t xml:space="preserve"> (Å)</w:t>
            </w:r>
          </w:p>
        </w:tc>
        <w:tc>
          <w:tcPr>
            <w:tcW w:w="3060" w:type="dxa"/>
          </w:tcPr>
          <w:p w14:paraId="353E7FBC" w14:textId="0AF42F40" w:rsidR="00A20E51" w:rsidRPr="005C600D" w:rsidRDefault="00C1322D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92.58, 29.55, 67.43</w:t>
            </w:r>
          </w:p>
        </w:tc>
      </w:tr>
      <w:tr w:rsidR="00BC04CA" w:rsidRPr="005C600D" w14:paraId="7FE563A0" w14:textId="77777777" w:rsidTr="00C84856">
        <w:tc>
          <w:tcPr>
            <w:tcW w:w="2430" w:type="dxa"/>
          </w:tcPr>
          <w:p w14:paraId="6A6C8659" w14:textId="1141C282" w:rsidR="00BC04CA" w:rsidRPr="005C600D" w:rsidRDefault="001204EC" w:rsidP="001F6EB5">
            <w:pPr>
              <w:ind w:left="288"/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sym w:font="Symbol" w:char="F061"/>
            </w:r>
            <w:r w:rsidRPr="005C600D">
              <w:rPr>
                <w:rFonts w:ascii="Times" w:hAnsi="Times" w:cs="Times New Roman"/>
                <w:sz w:val="20"/>
                <w:szCs w:val="20"/>
              </w:rPr>
              <w:t xml:space="preserve">, </w:t>
            </w:r>
            <w:r w:rsidRPr="005C600D">
              <w:rPr>
                <w:rFonts w:ascii="Times" w:hAnsi="Times" w:cs="Times New Roman"/>
                <w:sz w:val="20"/>
                <w:szCs w:val="20"/>
              </w:rPr>
              <w:sym w:font="Symbol" w:char="F062"/>
            </w:r>
            <w:r w:rsidRPr="005C600D">
              <w:rPr>
                <w:rFonts w:ascii="Times" w:hAnsi="Times" w:cs="Times New Roman"/>
                <w:sz w:val="20"/>
                <w:szCs w:val="20"/>
              </w:rPr>
              <w:t xml:space="preserve">, </w:t>
            </w:r>
            <w:r w:rsidRPr="005C600D">
              <w:rPr>
                <w:rFonts w:ascii="Times" w:hAnsi="Times" w:cs="Times New Roman"/>
                <w:sz w:val="20"/>
                <w:szCs w:val="20"/>
              </w:rPr>
              <w:sym w:font="Symbol" w:char="F067"/>
            </w:r>
            <w:r w:rsidRPr="005C600D">
              <w:rPr>
                <w:rFonts w:ascii="Times" w:hAnsi="Times" w:cs="Times New Roman"/>
                <w:sz w:val="20"/>
                <w:szCs w:val="20"/>
              </w:rPr>
              <w:t xml:space="preserve"> (˚)</w:t>
            </w:r>
          </w:p>
        </w:tc>
        <w:tc>
          <w:tcPr>
            <w:tcW w:w="3060" w:type="dxa"/>
          </w:tcPr>
          <w:p w14:paraId="606AE523" w14:textId="322B357C" w:rsidR="00BC04CA" w:rsidRPr="005C600D" w:rsidRDefault="00C843FD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90, 128.89, 90</w:t>
            </w:r>
          </w:p>
        </w:tc>
      </w:tr>
      <w:tr w:rsidR="00BC04CA" w:rsidRPr="005C600D" w14:paraId="24C4E951" w14:textId="77777777" w:rsidTr="00C84856">
        <w:tc>
          <w:tcPr>
            <w:tcW w:w="2430" w:type="dxa"/>
          </w:tcPr>
          <w:p w14:paraId="3AEB61AE" w14:textId="60902427" w:rsidR="00BC04CA" w:rsidRPr="005C600D" w:rsidRDefault="00DD3E3D" w:rsidP="001F6EB5">
            <w:pPr>
              <w:ind w:left="288"/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Resolution (Å)</w:t>
            </w:r>
          </w:p>
        </w:tc>
        <w:tc>
          <w:tcPr>
            <w:tcW w:w="3060" w:type="dxa"/>
          </w:tcPr>
          <w:p w14:paraId="730F15D1" w14:textId="7739DE68" w:rsidR="00BC04CA" w:rsidRPr="005C600D" w:rsidRDefault="00C843FD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46.18-1.50 (1.53-1.50)</w:t>
            </w:r>
          </w:p>
        </w:tc>
      </w:tr>
      <w:tr w:rsidR="00BC04CA" w:rsidRPr="005C600D" w14:paraId="1F5709D0" w14:textId="77777777" w:rsidTr="00C84856">
        <w:tc>
          <w:tcPr>
            <w:tcW w:w="2430" w:type="dxa"/>
          </w:tcPr>
          <w:p w14:paraId="2C1DB8AF" w14:textId="32A130BD" w:rsidR="00BC04CA" w:rsidRPr="005C600D" w:rsidRDefault="00C8786D" w:rsidP="001F6EB5">
            <w:pPr>
              <w:ind w:left="288"/>
              <w:rPr>
                <w:rFonts w:ascii="Times" w:hAnsi="Times" w:cs="Times New Roman"/>
                <w:sz w:val="20"/>
                <w:szCs w:val="20"/>
                <w:vertAlign w:val="subscript"/>
              </w:rPr>
            </w:pPr>
            <w:proofErr w:type="spellStart"/>
            <w:r w:rsidRPr="005C600D">
              <w:rPr>
                <w:rFonts w:ascii="Times" w:hAnsi="Times" w:cs="Times New Roman"/>
                <w:i/>
                <w:iCs/>
                <w:sz w:val="20"/>
                <w:szCs w:val="20"/>
              </w:rPr>
              <w:t>R</w:t>
            </w:r>
            <w:r w:rsidRPr="005C600D">
              <w:rPr>
                <w:rFonts w:ascii="Times" w:hAnsi="Times" w:cs="Times New Roman"/>
                <w:sz w:val="20"/>
                <w:szCs w:val="20"/>
                <w:vertAlign w:val="subscript"/>
              </w:rPr>
              <w:t>merge</w:t>
            </w:r>
            <w:proofErr w:type="spellEnd"/>
          </w:p>
        </w:tc>
        <w:tc>
          <w:tcPr>
            <w:tcW w:w="3060" w:type="dxa"/>
          </w:tcPr>
          <w:p w14:paraId="0B42DE4E" w14:textId="513556B7" w:rsidR="00BC04CA" w:rsidRPr="005C600D" w:rsidRDefault="00FE1773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0.122 (1.185)</w:t>
            </w:r>
          </w:p>
        </w:tc>
      </w:tr>
      <w:tr w:rsidR="00FE1773" w:rsidRPr="005C600D" w14:paraId="7FDD6495" w14:textId="77777777" w:rsidTr="00C84856">
        <w:tc>
          <w:tcPr>
            <w:tcW w:w="2430" w:type="dxa"/>
          </w:tcPr>
          <w:p w14:paraId="692FC803" w14:textId="400AF1B7" w:rsidR="00FE1773" w:rsidRPr="005C600D" w:rsidRDefault="00483563" w:rsidP="001F6EB5">
            <w:pPr>
              <w:ind w:left="288"/>
              <w:rPr>
                <w:rFonts w:ascii="Times" w:hAnsi="Times" w:cs="Times New Roman"/>
                <w:i/>
                <w:iCs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i/>
                <w:iCs/>
                <w:sz w:val="20"/>
                <w:szCs w:val="20"/>
              </w:rPr>
              <w:t>I/</w:t>
            </w:r>
            <w:r w:rsidRPr="005C600D">
              <w:rPr>
                <w:rFonts w:ascii="Times" w:hAnsi="Times" w:cs="Times New Roman"/>
                <w:i/>
                <w:iCs/>
                <w:sz w:val="20"/>
                <w:szCs w:val="20"/>
              </w:rPr>
              <w:sym w:font="Symbol" w:char="F073"/>
            </w:r>
            <w:r w:rsidR="005F2072" w:rsidRPr="005C600D">
              <w:rPr>
                <w:rFonts w:ascii="Times" w:hAnsi="Times" w:cs="Times New Roman"/>
                <w:i/>
                <w:iCs/>
                <w:sz w:val="20"/>
                <w:szCs w:val="20"/>
              </w:rPr>
              <w:t>(</w:t>
            </w:r>
            <w:r w:rsidRPr="005C600D">
              <w:rPr>
                <w:rFonts w:ascii="Times" w:hAnsi="Times" w:cs="Times New Roman"/>
                <w:i/>
                <w:iCs/>
                <w:sz w:val="20"/>
                <w:szCs w:val="20"/>
              </w:rPr>
              <w:t>I</w:t>
            </w:r>
            <w:r w:rsidR="005F2072" w:rsidRPr="005C600D">
              <w:rPr>
                <w:rFonts w:ascii="Times" w:hAnsi="Times" w:cs="Times New Roman"/>
                <w:i/>
                <w:iCs/>
                <w:sz w:val="20"/>
                <w:szCs w:val="20"/>
              </w:rPr>
              <w:t>)</w:t>
            </w:r>
          </w:p>
        </w:tc>
        <w:tc>
          <w:tcPr>
            <w:tcW w:w="3060" w:type="dxa"/>
          </w:tcPr>
          <w:p w14:paraId="691904E3" w14:textId="4F19DD7E" w:rsidR="00FE1773" w:rsidRPr="005C600D" w:rsidRDefault="00C4209C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8.1 (1.5)</w:t>
            </w:r>
          </w:p>
        </w:tc>
      </w:tr>
      <w:tr w:rsidR="00FE1773" w:rsidRPr="005C600D" w14:paraId="7B0D3EAE" w14:textId="77777777" w:rsidTr="00C84856">
        <w:tc>
          <w:tcPr>
            <w:tcW w:w="2430" w:type="dxa"/>
          </w:tcPr>
          <w:p w14:paraId="60D8F86A" w14:textId="1DE351F6" w:rsidR="00FE1773" w:rsidRPr="005C600D" w:rsidRDefault="00483563" w:rsidP="001F6EB5">
            <w:pPr>
              <w:ind w:left="288"/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Completeness (%)</w:t>
            </w:r>
          </w:p>
        </w:tc>
        <w:tc>
          <w:tcPr>
            <w:tcW w:w="3060" w:type="dxa"/>
          </w:tcPr>
          <w:p w14:paraId="7EBEDC10" w14:textId="7DD3507F" w:rsidR="00FE1773" w:rsidRPr="005C600D" w:rsidRDefault="00C4209C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99.7 (97.8)</w:t>
            </w:r>
          </w:p>
        </w:tc>
      </w:tr>
      <w:tr w:rsidR="00BC04CA" w:rsidRPr="005C600D" w14:paraId="4784CA91" w14:textId="77777777" w:rsidTr="00C84856">
        <w:tc>
          <w:tcPr>
            <w:tcW w:w="2430" w:type="dxa"/>
          </w:tcPr>
          <w:p w14:paraId="48FAECAA" w14:textId="2285A5BB" w:rsidR="00BC04CA" w:rsidRPr="005C600D" w:rsidRDefault="00876ECD">
            <w:pPr>
              <w:rPr>
                <w:rFonts w:ascii="Times" w:hAnsi="Times" w:cs="Times New Roman"/>
                <w:b/>
                <w:bCs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b/>
                <w:bCs/>
                <w:sz w:val="20"/>
                <w:szCs w:val="20"/>
              </w:rPr>
              <w:t>Refinement</w:t>
            </w:r>
          </w:p>
        </w:tc>
        <w:tc>
          <w:tcPr>
            <w:tcW w:w="3060" w:type="dxa"/>
          </w:tcPr>
          <w:p w14:paraId="5D560182" w14:textId="77777777" w:rsidR="00BC04CA" w:rsidRPr="005C600D" w:rsidRDefault="00BC04CA">
            <w:pPr>
              <w:rPr>
                <w:rFonts w:ascii="Times" w:hAnsi="Times" w:cs="Times New Roman"/>
                <w:sz w:val="20"/>
                <w:szCs w:val="20"/>
              </w:rPr>
            </w:pPr>
          </w:p>
        </w:tc>
      </w:tr>
      <w:tr w:rsidR="00BC04CA" w:rsidRPr="005C600D" w14:paraId="5926CF89" w14:textId="77777777" w:rsidTr="00C84856">
        <w:tc>
          <w:tcPr>
            <w:tcW w:w="2430" w:type="dxa"/>
          </w:tcPr>
          <w:p w14:paraId="2D5F703D" w14:textId="72E9BFFB" w:rsidR="00BC04CA" w:rsidRPr="005C600D" w:rsidRDefault="00876ECD" w:rsidP="001F6EB5">
            <w:pPr>
              <w:ind w:left="288"/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Resolution (Å)</w:t>
            </w:r>
          </w:p>
        </w:tc>
        <w:tc>
          <w:tcPr>
            <w:tcW w:w="3060" w:type="dxa"/>
          </w:tcPr>
          <w:p w14:paraId="41619F3D" w14:textId="4245EC55" w:rsidR="00BC04CA" w:rsidRPr="005C600D" w:rsidRDefault="00901E28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36.03-1.50 (1.55-1.50)</w:t>
            </w:r>
          </w:p>
        </w:tc>
      </w:tr>
      <w:tr w:rsidR="00BC04CA" w:rsidRPr="005C600D" w14:paraId="67776CDB" w14:textId="77777777" w:rsidTr="00C84856">
        <w:tc>
          <w:tcPr>
            <w:tcW w:w="2430" w:type="dxa"/>
          </w:tcPr>
          <w:p w14:paraId="6D8BC7EF" w14:textId="2B5A871B" w:rsidR="00BC04CA" w:rsidRPr="005C600D" w:rsidRDefault="00876ECD" w:rsidP="001F6EB5">
            <w:pPr>
              <w:ind w:left="288"/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No. reflections</w:t>
            </w:r>
          </w:p>
        </w:tc>
        <w:tc>
          <w:tcPr>
            <w:tcW w:w="3060" w:type="dxa"/>
          </w:tcPr>
          <w:p w14:paraId="2682154A" w14:textId="44262A06" w:rsidR="00BC04CA" w:rsidRPr="005C600D" w:rsidRDefault="00901E28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23,079</w:t>
            </w:r>
          </w:p>
        </w:tc>
      </w:tr>
      <w:tr w:rsidR="00BC04CA" w:rsidRPr="005C600D" w14:paraId="448D8D32" w14:textId="77777777" w:rsidTr="00C84856">
        <w:tc>
          <w:tcPr>
            <w:tcW w:w="2430" w:type="dxa"/>
          </w:tcPr>
          <w:p w14:paraId="362C7887" w14:textId="79B23501" w:rsidR="00BC04CA" w:rsidRPr="005C600D" w:rsidRDefault="00876ECD" w:rsidP="001F6EB5">
            <w:pPr>
              <w:ind w:left="288"/>
              <w:rPr>
                <w:rFonts w:ascii="Times" w:hAnsi="Times" w:cs="Times New Roman"/>
                <w:sz w:val="20"/>
                <w:szCs w:val="20"/>
                <w:vertAlign w:val="subscript"/>
              </w:rPr>
            </w:pPr>
            <w:proofErr w:type="spellStart"/>
            <w:r w:rsidRPr="005C600D">
              <w:rPr>
                <w:rFonts w:ascii="Times" w:hAnsi="Times" w:cs="Times New Roman"/>
                <w:i/>
                <w:iCs/>
                <w:sz w:val="20"/>
                <w:szCs w:val="20"/>
              </w:rPr>
              <w:t>R</w:t>
            </w:r>
            <w:r w:rsidRPr="005C600D">
              <w:rPr>
                <w:rFonts w:ascii="Times" w:hAnsi="Times" w:cs="Times New Roman"/>
                <w:sz w:val="20"/>
                <w:szCs w:val="20"/>
                <w:vertAlign w:val="subscript"/>
              </w:rPr>
              <w:t>work</w:t>
            </w:r>
            <w:proofErr w:type="spellEnd"/>
          </w:p>
        </w:tc>
        <w:tc>
          <w:tcPr>
            <w:tcW w:w="3060" w:type="dxa"/>
          </w:tcPr>
          <w:p w14:paraId="6318AC0E" w14:textId="2E4A5B3F" w:rsidR="00BC04CA" w:rsidRPr="005C600D" w:rsidRDefault="00901E28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0.192</w:t>
            </w:r>
          </w:p>
        </w:tc>
      </w:tr>
      <w:tr w:rsidR="00BC04CA" w:rsidRPr="005C600D" w14:paraId="0539489F" w14:textId="77777777" w:rsidTr="00C84856">
        <w:tc>
          <w:tcPr>
            <w:tcW w:w="2430" w:type="dxa"/>
          </w:tcPr>
          <w:p w14:paraId="695F2025" w14:textId="06A1AFF2" w:rsidR="00BC04CA" w:rsidRPr="005C600D" w:rsidRDefault="00876ECD" w:rsidP="001F6EB5">
            <w:pPr>
              <w:ind w:left="288"/>
              <w:rPr>
                <w:rFonts w:ascii="Times" w:hAnsi="Times" w:cs="Times New Roman"/>
                <w:sz w:val="20"/>
                <w:szCs w:val="20"/>
                <w:vertAlign w:val="subscript"/>
              </w:rPr>
            </w:pPr>
            <w:proofErr w:type="spellStart"/>
            <w:r w:rsidRPr="005C600D">
              <w:rPr>
                <w:rFonts w:ascii="Times" w:hAnsi="Times" w:cs="Times New Roman"/>
                <w:i/>
                <w:iCs/>
                <w:sz w:val="20"/>
                <w:szCs w:val="20"/>
              </w:rPr>
              <w:t>R</w:t>
            </w:r>
            <w:r w:rsidRPr="005C600D">
              <w:rPr>
                <w:rFonts w:ascii="Times" w:hAnsi="Times" w:cs="Times New Roman"/>
                <w:sz w:val="20"/>
                <w:szCs w:val="20"/>
                <w:vertAlign w:val="subscript"/>
              </w:rPr>
              <w:t>free</w:t>
            </w:r>
            <w:proofErr w:type="spellEnd"/>
          </w:p>
        </w:tc>
        <w:tc>
          <w:tcPr>
            <w:tcW w:w="3060" w:type="dxa"/>
          </w:tcPr>
          <w:p w14:paraId="01611A44" w14:textId="759B5EF8" w:rsidR="00BC04CA" w:rsidRPr="005C600D" w:rsidRDefault="00901E28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0.236</w:t>
            </w:r>
          </w:p>
        </w:tc>
      </w:tr>
      <w:tr w:rsidR="00BC04CA" w:rsidRPr="005C600D" w14:paraId="337963B7" w14:textId="77777777" w:rsidTr="00C84856">
        <w:tc>
          <w:tcPr>
            <w:tcW w:w="2430" w:type="dxa"/>
          </w:tcPr>
          <w:p w14:paraId="184E33F5" w14:textId="44075CA4" w:rsidR="00BC04CA" w:rsidRPr="005C600D" w:rsidRDefault="00124762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No. atoms</w:t>
            </w:r>
          </w:p>
        </w:tc>
        <w:tc>
          <w:tcPr>
            <w:tcW w:w="3060" w:type="dxa"/>
          </w:tcPr>
          <w:p w14:paraId="0B2C099C" w14:textId="77777777" w:rsidR="00BC04CA" w:rsidRPr="005C600D" w:rsidRDefault="00BC04CA">
            <w:pPr>
              <w:rPr>
                <w:rFonts w:ascii="Times" w:hAnsi="Times" w:cs="Times New Roman"/>
                <w:sz w:val="20"/>
                <w:szCs w:val="20"/>
              </w:rPr>
            </w:pPr>
          </w:p>
        </w:tc>
      </w:tr>
      <w:tr w:rsidR="00BC04CA" w:rsidRPr="005C600D" w14:paraId="40523EFE" w14:textId="77777777" w:rsidTr="00C84856">
        <w:tc>
          <w:tcPr>
            <w:tcW w:w="2430" w:type="dxa"/>
            <w:shd w:val="clear" w:color="auto" w:fill="auto"/>
          </w:tcPr>
          <w:p w14:paraId="388BD5EF" w14:textId="1EEF4C69" w:rsidR="00BC04CA" w:rsidRPr="005C600D" w:rsidRDefault="00124762" w:rsidP="001E3688">
            <w:pPr>
              <w:ind w:left="288"/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Protein</w:t>
            </w:r>
          </w:p>
        </w:tc>
        <w:tc>
          <w:tcPr>
            <w:tcW w:w="3060" w:type="dxa"/>
            <w:shd w:val="clear" w:color="auto" w:fill="auto"/>
          </w:tcPr>
          <w:p w14:paraId="679AFFBF" w14:textId="39B762CE" w:rsidR="00BC04CA" w:rsidRPr="005C600D" w:rsidRDefault="001E3688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1,214</w:t>
            </w:r>
          </w:p>
        </w:tc>
      </w:tr>
      <w:tr w:rsidR="00B3512D" w:rsidRPr="005C600D" w14:paraId="34E5B571" w14:textId="77777777" w:rsidTr="00C84856">
        <w:tc>
          <w:tcPr>
            <w:tcW w:w="2430" w:type="dxa"/>
            <w:shd w:val="clear" w:color="auto" w:fill="auto"/>
          </w:tcPr>
          <w:p w14:paraId="36D77DC7" w14:textId="286EB040" w:rsidR="00B3512D" w:rsidRPr="005C600D" w:rsidRDefault="00F7512C" w:rsidP="001E3688">
            <w:pPr>
              <w:ind w:left="288"/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Glycerol</w:t>
            </w:r>
          </w:p>
        </w:tc>
        <w:tc>
          <w:tcPr>
            <w:tcW w:w="3060" w:type="dxa"/>
            <w:shd w:val="clear" w:color="auto" w:fill="auto"/>
          </w:tcPr>
          <w:p w14:paraId="0400FC8F" w14:textId="1847CD07" w:rsidR="00B3512D" w:rsidRPr="005C600D" w:rsidRDefault="00DF6765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12</w:t>
            </w:r>
          </w:p>
        </w:tc>
      </w:tr>
      <w:tr w:rsidR="00B3512D" w:rsidRPr="005C600D" w14:paraId="5E347638" w14:textId="77777777" w:rsidTr="00C84856">
        <w:tc>
          <w:tcPr>
            <w:tcW w:w="2430" w:type="dxa"/>
            <w:shd w:val="clear" w:color="auto" w:fill="auto"/>
          </w:tcPr>
          <w:p w14:paraId="797D4960" w14:textId="16E79A33" w:rsidR="00B3512D" w:rsidRPr="005C600D" w:rsidRDefault="00F7512C" w:rsidP="001E3688">
            <w:pPr>
              <w:ind w:left="288"/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Phosphate</w:t>
            </w:r>
          </w:p>
        </w:tc>
        <w:tc>
          <w:tcPr>
            <w:tcW w:w="3060" w:type="dxa"/>
            <w:shd w:val="clear" w:color="auto" w:fill="auto"/>
          </w:tcPr>
          <w:p w14:paraId="5674E9A6" w14:textId="5308C5A4" w:rsidR="00B3512D" w:rsidRPr="005C600D" w:rsidRDefault="00DF6765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10</w:t>
            </w:r>
          </w:p>
        </w:tc>
      </w:tr>
      <w:tr w:rsidR="00DF6765" w:rsidRPr="005C600D" w14:paraId="73F45B2E" w14:textId="77777777" w:rsidTr="00C84856">
        <w:tc>
          <w:tcPr>
            <w:tcW w:w="2430" w:type="dxa"/>
            <w:shd w:val="clear" w:color="auto" w:fill="auto"/>
          </w:tcPr>
          <w:p w14:paraId="37140AB7" w14:textId="6DA0184E" w:rsidR="00DF6765" w:rsidRPr="005C600D" w:rsidRDefault="00DF6765" w:rsidP="001E3688">
            <w:pPr>
              <w:ind w:left="288"/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Water</w:t>
            </w:r>
          </w:p>
        </w:tc>
        <w:tc>
          <w:tcPr>
            <w:tcW w:w="3060" w:type="dxa"/>
            <w:shd w:val="clear" w:color="auto" w:fill="auto"/>
          </w:tcPr>
          <w:p w14:paraId="16EBED1E" w14:textId="450C9CD9" w:rsidR="00DF6765" w:rsidRPr="005C600D" w:rsidRDefault="00DF6765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154</w:t>
            </w:r>
          </w:p>
        </w:tc>
      </w:tr>
      <w:tr w:rsidR="00DF6765" w:rsidRPr="005C600D" w14:paraId="58DFF34A" w14:textId="77777777" w:rsidTr="00C84856">
        <w:tc>
          <w:tcPr>
            <w:tcW w:w="2430" w:type="dxa"/>
          </w:tcPr>
          <w:p w14:paraId="33F476D1" w14:textId="224EC726" w:rsidR="00DF6765" w:rsidRPr="005C600D" w:rsidRDefault="00DF6765" w:rsidP="001E3688">
            <w:pPr>
              <w:ind w:left="288"/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Average B-factors (Å</w:t>
            </w:r>
            <w:r w:rsidRPr="005C600D">
              <w:rPr>
                <w:rFonts w:ascii="Times" w:hAnsi="Times" w:cs="Times New Roman"/>
                <w:sz w:val="20"/>
                <w:szCs w:val="20"/>
                <w:vertAlign w:val="superscript"/>
              </w:rPr>
              <w:t>2</w:t>
            </w:r>
            <w:r w:rsidRPr="005C600D">
              <w:rPr>
                <w:rFonts w:ascii="Times" w:hAnsi="Times" w:cs="Times New Roman"/>
                <w:sz w:val="20"/>
                <w:szCs w:val="20"/>
              </w:rPr>
              <w:t>)</w:t>
            </w:r>
          </w:p>
        </w:tc>
        <w:tc>
          <w:tcPr>
            <w:tcW w:w="3060" w:type="dxa"/>
          </w:tcPr>
          <w:p w14:paraId="447F0B43" w14:textId="3EABDEC4" w:rsidR="00DF6765" w:rsidRPr="005C600D" w:rsidRDefault="00DF6765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24.00</w:t>
            </w:r>
          </w:p>
        </w:tc>
      </w:tr>
      <w:tr w:rsidR="00DF6765" w:rsidRPr="005C600D" w14:paraId="3E3C5B02" w14:textId="77777777" w:rsidTr="00C84856">
        <w:tc>
          <w:tcPr>
            <w:tcW w:w="2430" w:type="dxa"/>
          </w:tcPr>
          <w:p w14:paraId="1BFC8C2E" w14:textId="787E917C" w:rsidR="00DF6765" w:rsidRPr="005C600D" w:rsidRDefault="00DF6765">
            <w:pPr>
              <w:rPr>
                <w:rFonts w:ascii="Times" w:hAnsi="Times" w:cs="Times New Roman"/>
                <w:sz w:val="20"/>
                <w:szCs w:val="20"/>
              </w:rPr>
            </w:pPr>
            <w:proofErr w:type="spellStart"/>
            <w:r w:rsidRPr="005C600D">
              <w:rPr>
                <w:rFonts w:ascii="Times" w:hAnsi="Times" w:cs="Times New Roman"/>
                <w:sz w:val="20"/>
                <w:szCs w:val="20"/>
              </w:rPr>
              <w:t>R.m.s.</w:t>
            </w:r>
            <w:proofErr w:type="spellEnd"/>
            <w:r w:rsidRPr="005C600D">
              <w:rPr>
                <w:rFonts w:ascii="Times" w:hAnsi="Times" w:cs="Times New Roman"/>
                <w:sz w:val="20"/>
                <w:szCs w:val="20"/>
              </w:rPr>
              <w:t xml:space="preserve"> deviations</w:t>
            </w:r>
          </w:p>
        </w:tc>
        <w:tc>
          <w:tcPr>
            <w:tcW w:w="3060" w:type="dxa"/>
          </w:tcPr>
          <w:p w14:paraId="429A8DBD" w14:textId="2AA029C0" w:rsidR="00DF6765" w:rsidRPr="005C600D" w:rsidRDefault="00DF6765">
            <w:pPr>
              <w:rPr>
                <w:rFonts w:ascii="Times" w:hAnsi="Times" w:cs="Times New Roman"/>
                <w:sz w:val="20"/>
                <w:szCs w:val="20"/>
              </w:rPr>
            </w:pPr>
          </w:p>
        </w:tc>
      </w:tr>
      <w:tr w:rsidR="00DF6765" w:rsidRPr="005C600D" w14:paraId="3AE3559B" w14:textId="77777777" w:rsidTr="00C84856">
        <w:tc>
          <w:tcPr>
            <w:tcW w:w="2430" w:type="dxa"/>
          </w:tcPr>
          <w:p w14:paraId="176B5AB7" w14:textId="70608EE0" w:rsidR="00DF6765" w:rsidRPr="005C600D" w:rsidRDefault="00DF6765" w:rsidP="00715EC9">
            <w:pPr>
              <w:ind w:left="288"/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Bond lengths (Å)</w:t>
            </w:r>
          </w:p>
        </w:tc>
        <w:tc>
          <w:tcPr>
            <w:tcW w:w="3060" w:type="dxa"/>
          </w:tcPr>
          <w:p w14:paraId="0C83E48B" w14:textId="4356148C" w:rsidR="00DF6765" w:rsidRPr="005C600D" w:rsidRDefault="00DF6765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0.006</w:t>
            </w:r>
          </w:p>
        </w:tc>
      </w:tr>
      <w:tr w:rsidR="00DF6765" w:rsidRPr="005C600D" w14:paraId="0BACBFA1" w14:textId="77777777" w:rsidTr="00C84856">
        <w:tc>
          <w:tcPr>
            <w:tcW w:w="2430" w:type="dxa"/>
          </w:tcPr>
          <w:p w14:paraId="7E5CEE3A" w14:textId="5143B3B8" w:rsidR="00DF6765" w:rsidRPr="005C600D" w:rsidRDefault="00DF6765" w:rsidP="00E45E02">
            <w:pPr>
              <w:ind w:left="288"/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Bond angles (˚)</w:t>
            </w:r>
          </w:p>
        </w:tc>
        <w:tc>
          <w:tcPr>
            <w:tcW w:w="3060" w:type="dxa"/>
          </w:tcPr>
          <w:p w14:paraId="4E2C119E" w14:textId="4FCDCB01" w:rsidR="00DF6765" w:rsidRPr="005C600D" w:rsidRDefault="00DF6765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0.878</w:t>
            </w:r>
          </w:p>
        </w:tc>
      </w:tr>
      <w:tr w:rsidR="00DF6765" w:rsidRPr="005C600D" w14:paraId="6A0FC125" w14:textId="77777777" w:rsidTr="00C84856">
        <w:tc>
          <w:tcPr>
            <w:tcW w:w="2430" w:type="dxa"/>
          </w:tcPr>
          <w:p w14:paraId="5CF307AF" w14:textId="6918C15F" w:rsidR="00DF6765" w:rsidRPr="005C600D" w:rsidRDefault="00DF6765" w:rsidP="00715EC9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Ramachandran plot</w:t>
            </w:r>
          </w:p>
        </w:tc>
        <w:tc>
          <w:tcPr>
            <w:tcW w:w="3060" w:type="dxa"/>
          </w:tcPr>
          <w:p w14:paraId="727ABF74" w14:textId="75BF463B" w:rsidR="00DF6765" w:rsidRPr="005C600D" w:rsidRDefault="00DF6765">
            <w:pPr>
              <w:rPr>
                <w:rFonts w:ascii="Times" w:hAnsi="Times" w:cs="Times New Roman"/>
                <w:sz w:val="20"/>
                <w:szCs w:val="20"/>
              </w:rPr>
            </w:pPr>
          </w:p>
        </w:tc>
      </w:tr>
      <w:tr w:rsidR="00DF6765" w:rsidRPr="005C600D" w14:paraId="29814FDD" w14:textId="77777777" w:rsidTr="00C84856">
        <w:tc>
          <w:tcPr>
            <w:tcW w:w="2430" w:type="dxa"/>
          </w:tcPr>
          <w:p w14:paraId="37C5B501" w14:textId="11538D23" w:rsidR="00DF6765" w:rsidRPr="005C600D" w:rsidRDefault="00DF6765" w:rsidP="00715EC9">
            <w:pPr>
              <w:ind w:left="288"/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Favored</w:t>
            </w:r>
          </w:p>
        </w:tc>
        <w:tc>
          <w:tcPr>
            <w:tcW w:w="3060" w:type="dxa"/>
          </w:tcPr>
          <w:p w14:paraId="36BDC6D3" w14:textId="4D5A3F32" w:rsidR="00DF6765" w:rsidRPr="005C600D" w:rsidRDefault="00DF6765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72 (97.22%)</w:t>
            </w:r>
          </w:p>
        </w:tc>
      </w:tr>
      <w:tr w:rsidR="00DF6765" w:rsidRPr="005C600D" w14:paraId="106D71E9" w14:textId="77777777" w:rsidTr="00C84856">
        <w:tc>
          <w:tcPr>
            <w:tcW w:w="2430" w:type="dxa"/>
          </w:tcPr>
          <w:p w14:paraId="3B9A0ED4" w14:textId="55831427" w:rsidR="00DF6765" w:rsidRPr="005C600D" w:rsidRDefault="00DF6765" w:rsidP="00E45E02">
            <w:pPr>
              <w:ind w:left="288"/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Allowed</w:t>
            </w:r>
          </w:p>
        </w:tc>
        <w:tc>
          <w:tcPr>
            <w:tcW w:w="3060" w:type="dxa"/>
          </w:tcPr>
          <w:p w14:paraId="20379C21" w14:textId="0EB2E83A" w:rsidR="00DF6765" w:rsidRPr="005C600D" w:rsidRDefault="00DF6765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2 (2.78%)</w:t>
            </w:r>
          </w:p>
        </w:tc>
      </w:tr>
      <w:tr w:rsidR="00DF6765" w:rsidRPr="005C600D" w14:paraId="653CEEA9" w14:textId="77777777" w:rsidTr="00C84856">
        <w:tc>
          <w:tcPr>
            <w:tcW w:w="2430" w:type="dxa"/>
          </w:tcPr>
          <w:p w14:paraId="5D1D72B9" w14:textId="57D27945" w:rsidR="00DF6765" w:rsidRPr="005C600D" w:rsidRDefault="00DF6765" w:rsidP="00E45E02">
            <w:pPr>
              <w:ind w:left="288"/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Outlier</w:t>
            </w:r>
          </w:p>
        </w:tc>
        <w:tc>
          <w:tcPr>
            <w:tcW w:w="3060" w:type="dxa"/>
          </w:tcPr>
          <w:p w14:paraId="4DC6F8A0" w14:textId="041DFDBB" w:rsidR="00DF6765" w:rsidRPr="005C600D" w:rsidRDefault="00DF6765">
            <w:pPr>
              <w:rPr>
                <w:rFonts w:ascii="Times" w:hAnsi="Times" w:cs="Times New Roman"/>
                <w:sz w:val="20"/>
                <w:szCs w:val="20"/>
              </w:rPr>
            </w:pPr>
            <w:r w:rsidRPr="005C600D">
              <w:rPr>
                <w:rFonts w:ascii="Times" w:hAnsi="Times" w:cs="Times New Roman"/>
                <w:sz w:val="20"/>
                <w:szCs w:val="20"/>
              </w:rPr>
              <w:t>0 (0%)</w:t>
            </w:r>
          </w:p>
        </w:tc>
      </w:tr>
    </w:tbl>
    <w:p w14:paraId="12303A4F" w14:textId="1C2BF93F" w:rsidR="00016DDC" w:rsidRPr="005C600D" w:rsidRDefault="009F53CB" w:rsidP="00C06008">
      <w:pPr>
        <w:jc w:val="both"/>
        <w:rPr>
          <w:rFonts w:ascii="Times" w:hAnsi="Times" w:cs="Times New Roman"/>
          <w:sz w:val="22"/>
          <w:szCs w:val="22"/>
        </w:rPr>
      </w:pPr>
      <w:r w:rsidRPr="005C600D">
        <w:rPr>
          <w:rFonts w:ascii="Times" w:hAnsi="Times" w:cs="Times New Roman"/>
          <w:b/>
          <w:bCs/>
          <w:sz w:val="22"/>
          <w:szCs w:val="22"/>
        </w:rPr>
        <w:t xml:space="preserve">Table S1. </w:t>
      </w:r>
      <w:proofErr w:type="spellStart"/>
      <w:r w:rsidR="008C4471" w:rsidRPr="005C600D">
        <w:rPr>
          <w:rFonts w:ascii="Times" w:hAnsi="Times" w:cs="Times New Roman"/>
          <w:i/>
          <w:iCs/>
          <w:sz w:val="22"/>
          <w:szCs w:val="22"/>
        </w:rPr>
        <w:t>Bf</w:t>
      </w:r>
      <w:r w:rsidR="008C4471" w:rsidRPr="005C600D">
        <w:rPr>
          <w:rFonts w:ascii="Times" w:hAnsi="Times" w:cs="Times New Roman"/>
          <w:sz w:val="22"/>
          <w:szCs w:val="22"/>
        </w:rPr>
        <w:t>FeoA</w:t>
      </w:r>
      <w:proofErr w:type="spellEnd"/>
      <w:r w:rsidR="008C4471" w:rsidRPr="005C600D">
        <w:rPr>
          <w:rFonts w:ascii="Times" w:hAnsi="Times" w:cs="Times New Roman"/>
          <w:sz w:val="22"/>
          <w:szCs w:val="22"/>
        </w:rPr>
        <w:t xml:space="preserve"> data collection and refinement statistics.</w:t>
      </w:r>
    </w:p>
    <w:p w14:paraId="5E05B0E3" w14:textId="1B5FEDDA" w:rsidR="002609B9" w:rsidRPr="005C600D" w:rsidRDefault="002609B9">
      <w:pPr>
        <w:rPr>
          <w:rFonts w:ascii="Times" w:hAnsi="Times" w:cs="Times New Roman"/>
          <w:sz w:val="22"/>
          <w:szCs w:val="22"/>
        </w:rPr>
      </w:pPr>
    </w:p>
    <w:p w14:paraId="4A348190" w14:textId="5B5B4215" w:rsidR="002609B9" w:rsidRPr="005C600D" w:rsidRDefault="002609B9">
      <w:pPr>
        <w:rPr>
          <w:rFonts w:ascii="Times" w:hAnsi="Times" w:cs="Times New Roman"/>
          <w:sz w:val="22"/>
          <w:szCs w:val="22"/>
        </w:rPr>
      </w:pPr>
      <w:r w:rsidRPr="005C600D">
        <w:rPr>
          <w:rFonts w:ascii="Times" w:hAnsi="Times" w:cs="Times New Roman"/>
          <w:sz w:val="22"/>
          <w:szCs w:val="22"/>
        </w:rPr>
        <w:br w:type="page"/>
      </w:r>
    </w:p>
    <w:p w14:paraId="209D5E2E" w14:textId="0C59C94E" w:rsidR="00707DF1" w:rsidRPr="005C600D" w:rsidRDefault="00707DF1">
      <w:pPr>
        <w:rPr>
          <w:rFonts w:ascii="Times" w:hAnsi="Times" w:cs="Times New Roman"/>
          <w:b/>
          <w:bCs/>
          <w:sz w:val="22"/>
          <w:szCs w:val="22"/>
        </w:rPr>
      </w:pPr>
      <w:r w:rsidRPr="005C600D">
        <w:rPr>
          <w:rFonts w:ascii="Times" w:hAnsi="Times" w:cs="Times New Roman"/>
          <w:b/>
          <w:bCs/>
          <w:noProof/>
          <w:sz w:val="22"/>
          <w:szCs w:val="22"/>
        </w:rPr>
        <w:lastRenderedPageBreak/>
        <w:drawing>
          <wp:anchor distT="0" distB="0" distL="114300" distR="114300" simplePos="0" relativeHeight="251658240" behindDoc="1" locked="0" layoutInCell="1" allowOverlap="1" wp14:anchorId="6B8C7FBD" wp14:editId="5D3C294D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4572000" cy="2235200"/>
            <wp:effectExtent l="0" t="0" r="0" b="0"/>
            <wp:wrapTight wrapText="bothSides">
              <wp:wrapPolygon edited="0">
                <wp:start x="0" y="0"/>
                <wp:lineTo x="0" y="21477"/>
                <wp:lineTo x="21540" y="21477"/>
                <wp:lineTo x="21540" y="0"/>
                <wp:lineTo x="0" y="0"/>
              </wp:wrapPolygon>
            </wp:wrapTight>
            <wp:docPr id="1" name="Picture 1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iagram&#10;&#10;Description automatically generated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235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9A23BF9" w14:textId="77777777" w:rsidR="00707DF1" w:rsidRPr="005C600D" w:rsidRDefault="00707DF1">
      <w:pPr>
        <w:rPr>
          <w:rFonts w:ascii="Times" w:hAnsi="Times" w:cs="Times New Roman"/>
          <w:b/>
          <w:bCs/>
          <w:sz w:val="22"/>
          <w:szCs w:val="22"/>
        </w:rPr>
      </w:pPr>
    </w:p>
    <w:p w14:paraId="74B4AE76" w14:textId="77777777" w:rsidR="00707DF1" w:rsidRPr="005C600D" w:rsidRDefault="00707DF1">
      <w:pPr>
        <w:rPr>
          <w:rFonts w:ascii="Times" w:hAnsi="Times" w:cs="Times New Roman"/>
          <w:b/>
          <w:bCs/>
          <w:sz w:val="22"/>
          <w:szCs w:val="22"/>
        </w:rPr>
      </w:pPr>
    </w:p>
    <w:p w14:paraId="5C566BB7" w14:textId="77777777" w:rsidR="00707DF1" w:rsidRPr="005C600D" w:rsidRDefault="00707DF1">
      <w:pPr>
        <w:rPr>
          <w:rFonts w:ascii="Times" w:hAnsi="Times" w:cs="Times New Roman"/>
          <w:b/>
          <w:bCs/>
          <w:sz w:val="22"/>
          <w:szCs w:val="22"/>
        </w:rPr>
      </w:pPr>
    </w:p>
    <w:p w14:paraId="163C5DDA" w14:textId="77777777" w:rsidR="00707DF1" w:rsidRPr="005C600D" w:rsidRDefault="00707DF1">
      <w:pPr>
        <w:rPr>
          <w:rFonts w:ascii="Times" w:hAnsi="Times" w:cs="Times New Roman"/>
          <w:b/>
          <w:bCs/>
          <w:sz w:val="22"/>
          <w:szCs w:val="22"/>
        </w:rPr>
      </w:pPr>
    </w:p>
    <w:p w14:paraId="1EC94CFD" w14:textId="77777777" w:rsidR="00707DF1" w:rsidRPr="005C600D" w:rsidRDefault="00707DF1">
      <w:pPr>
        <w:rPr>
          <w:rFonts w:ascii="Times" w:hAnsi="Times" w:cs="Times New Roman"/>
          <w:b/>
          <w:bCs/>
          <w:sz w:val="22"/>
          <w:szCs w:val="22"/>
        </w:rPr>
      </w:pPr>
    </w:p>
    <w:p w14:paraId="7DD5928C" w14:textId="77777777" w:rsidR="00707DF1" w:rsidRPr="005C600D" w:rsidRDefault="00707DF1">
      <w:pPr>
        <w:rPr>
          <w:rFonts w:ascii="Times" w:hAnsi="Times" w:cs="Times New Roman"/>
          <w:b/>
          <w:bCs/>
          <w:sz w:val="22"/>
          <w:szCs w:val="22"/>
        </w:rPr>
      </w:pPr>
    </w:p>
    <w:p w14:paraId="66E4226C" w14:textId="77777777" w:rsidR="00707DF1" w:rsidRPr="005C600D" w:rsidRDefault="00707DF1">
      <w:pPr>
        <w:rPr>
          <w:rFonts w:ascii="Times" w:hAnsi="Times" w:cs="Times New Roman"/>
          <w:b/>
          <w:bCs/>
          <w:sz w:val="22"/>
          <w:szCs w:val="22"/>
        </w:rPr>
      </w:pPr>
    </w:p>
    <w:p w14:paraId="5BED9640" w14:textId="77777777" w:rsidR="00707DF1" w:rsidRPr="005C600D" w:rsidRDefault="00707DF1">
      <w:pPr>
        <w:rPr>
          <w:rFonts w:ascii="Times" w:hAnsi="Times" w:cs="Times New Roman"/>
          <w:b/>
          <w:bCs/>
          <w:sz w:val="22"/>
          <w:szCs w:val="22"/>
        </w:rPr>
      </w:pPr>
    </w:p>
    <w:p w14:paraId="4648F6E6" w14:textId="77777777" w:rsidR="00707DF1" w:rsidRPr="005C600D" w:rsidRDefault="00707DF1">
      <w:pPr>
        <w:rPr>
          <w:rFonts w:ascii="Times" w:hAnsi="Times" w:cs="Times New Roman"/>
          <w:b/>
          <w:bCs/>
          <w:sz w:val="22"/>
          <w:szCs w:val="22"/>
        </w:rPr>
      </w:pPr>
    </w:p>
    <w:p w14:paraId="178A2F41" w14:textId="77777777" w:rsidR="00707DF1" w:rsidRPr="005C600D" w:rsidRDefault="00707DF1">
      <w:pPr>
        <w:rPr>
          <w:rFonts w:ascii="Times" w:hAnsi="Times" w:cs="Times New Roman"/>
          <w:b/>
          <w:bCs/>
          <w:sz w:val="22"/>
          <w:szCs w:val="22"/>
        </w:rPr>
      </w:pPr>
    </w:p>
    <w:p w14:paraId="5B4E5413" w14:textId="77777777" w:rsidR="00707DF1" w:rsidRPr="005C600D" w:rsidRDefault="00707DF1">
      <w:pPr>
        <w:rPr>
          <w:rFonts w:ascii="Times" w:hAnsi="Times" w:cs="Times New Roman"/>
          <w:b/>
          <w:bCs/>
          <w:sz w:val="22"/>
          <w:szCs w:val="22"/>
        </w:rPr>
      </w:pPr>
    </w:p>
    <w:p w14:paraId="7584E06A" w14:textId="77777777" w:rsidR="00707DF1" w:rsidRPr="005C600D" w:rsidRDefault="00707DF1">
      <w:pPr>
        <w:rPr>
          <w:rFonts w:ascii="Times" w:hAnsi="Times" w:cs="Times New Roman"/>
          <w:b/>
          <w:bCs/>
          <w:sz w:val="22"/>
          <w:szCs w:val="22"/>
        </w:rPr>
      </w:pPr>
    </w:p>
    <w:p w14:paraId="3D8CCA5D" w14:textId="77777777" w:rsidR="00707DF1" w:rsidRPr="005C600D" w:rsidRDefault="00707DF1">
      <w:pPr>
        <w:rPr>
          <w:rFonts w:ascii="Times" w:hAnsi="Times" w:cs="Times New Roman"/>
          <w:b/>
          <w:bCs/>
          <w:sz w:val="22"/>
          <w:szCs w:val="22"/>
        </w:rPr>
      </w:pPr>
    </w:p>
    <w:p w14:paraId="11E76BF0" w14:textId="523902DC" w:rsidR="006F6D10" w:rsidRPr="005C600D" w:rsidRDefault="008F5642" w:rsidP="00464945">
      <w:pPr>
        <w:jc w:val="both"/>
        <w:rPr>
          <w:rFonts w:ascii="Times" w:hAnsi="Times" w:cs="Times New Roman"/>
          <w:sz w:val="22"/>
          <w:szCs w:val="22"/>
        </w:rPr>
      </w:pPr>
      <w:r w:rsidRPr="005C600D">
        <w:rPr>
          <w:rFonts w:ascii="Times" w:hAnsi="Times" w:cs="Times New Roman"/>
          <w:b/>
          <w:bCs/>
          <w:sz w:val="22"/>
          <w:szCs w:val="22"/>
        </w:rPr>
        <w:t xml:space="preserve">Fig. S1. </w:t>
      </w:r>
      <w:r w:rsidR="001663AD" w:rsidRPr="005C600D">
        <w:rPr>
          <w:rFonts w:ascii="Times" w:hAnsi="Times" w:cs="Times New Roman"/>
          <w:sz w:val="22"/>
          <w:szCs w:val="22"/>
        </w:rPr>
        <w:t>The 2F</w:t>
      </w:r>
      <w:r w:rsidR="001663AD" w:rsidRPr="005C600D">
        <w:rPr>
          <w:rFonts w:ascii="Times" w:hAnsi="Times" w:cs="Times New Roman"/>
          <w:sz w:val="22"/>
          <w:szCs w:val="22"/>
          <w:vertAlign w:val="subscript"/>
        </w:rPr>
        <w:t>o</w:t>
      </w:r>
      <w:r w:rsidR="001663AD" w:rsidRPr="005C600D">
        <w:rPr>
          <w:rFonts w:ascii="Times" w:hAnsi="Times" w:cs="Times New Roman"/>
          <w:sz w:val="22"/>
          <w:szCs w:val="22"/>
        </w:rPr>
        <w:t>-F</w:t>
      </w:r>
      <w:r w:rsidR="001663AD" w:rsidRPr="005C600D">
        <w:rPr>
          <w:rFonts w:ascii="Times" w:hAnsi="Times" w:cs="Times New Roman"/>
          <w:sz w:val="22"/>
          <w:szCs w:val="22"/>
          <w:vertAlign w:val="subscript"/>
        </w:rPr>
        <w:t>c</w:t>
      </w:r>
      <w:r w:rsidR="001663AD" w:rsidRPr="005C600D">
        <w:rPr>
          <w:rFonts w:ascii="Times" w:hAnsi="Times" w:cs="Times New Roman"/>
          <w:sz w:val="22"/>
          <w:szCs w:val="22"/>
        </w:rPr>
        <w:t xml:space="preserve"> electron </w:t>
      </w:r>
      <w:r w:rsidR="00B605E1" w:rsidRPr="005C600D">
        <w:rPr>
          <w:rFonts w:ascii="Times" w:hAnsi="Times" w:cs="Times New Roman"/>
          <w:sz w:val="22"/>
          <w:szCs w:val="22"/>
        </w:rPr>
        <w:t>density</w:t>
      </w:r>
      <w:r w:rsidR="00BF294F" w:rsidRPr="005C600D">
        <w:rPr>
          <w:rFonts w:ascii="Times" w:hAnsi="Times" w:cs="Times New Roman"/>
          <w:sz w:val="22"/>
          <w:szCs w:val="22"/>
        </w:rPr>
        <w:t xml:space="preserve"> map</w:t>
      </w:r>
      <w:r w:rsidR="001663AD" w:rsidRPr="005C600D">
        <w:rPr>
          <w:rFonts w:ascii="Times" w:hAnsi="Times" w:cs="Times New Roman"/>
          <w:sz w:val="22"/>
          <w:szCs w:val="22"/>
        </w:rPr>
        <w:t xml:space="preserve"> (blue)</w:t>
      </w:r>
      <w:r w:rsidR="00BF294F" w:rsidRPr="005C600D">
        <w:rPr>
          <w:rFonts w:ascii="Times" w:hAnsi="Times" w:cs="Times New Roman"/>
          <w:sz w:val="22"/>
          <w:szCs w:val="22"/>
        </w:rPr>
        <w:t xml:space="preserve"> of </w:t>
      </w:r>
      <w:proofErr w:type="spellStart"/>
      <w:r w:rsidR="00BF294F" w:rsidRPr="005C600D">
        <w:rPr>
          <w:rFonts w:ascii="Times" w:hAnsi="Times" w:cs="Times New Roman"/>
          <w:i/>
          <w:iCs/>
          <w:sz w:val="22"/>
          <w:szCs w:val="22"/>
        </w:rPr>
        <w:t>Bf</w:t>
      </w:r>
      <w:r w:rsidR="00BF294F" w:rsidRPr="005C600D">
        <w:rPr>
          <w:rFonts w:ascii="Times" w:hAnsi="Times" w:cs="Times New Roman"/>
          <w:sz w:val="22"/>
          <w:szCs w:val="22"/>
        </w:rPr>
        <w:t>FeoA</w:t>
      </w:r>
      <w:proofErr w:type="spellEnd"/>
      <w:r w:rsidR="001663AD" w:rsidRPr="005C600D">
        <w:rPr>
          <w:rFonts w:ascii="Times" w:hAnsi="Times" w:cs="Times New Roman"/>
          <w:sz w:val="22"/>
          <w:szCs w:val="22"/>
        </w:rPr>
        <w:t xml:space="preserve"> contoured to 1</w:t>
      </w:r>
      <w:r w:rsidR="001663AD" w:rsidRPr="00DD04A8">
        <w:rPr>
          <w:rFonts w:ascii="Symbol" w:hAnsi="Symbol" w:cs="Times New Roman"/>
          <w:sz w:val="22"/>
          <w:szCs w:val="22"/>
        </w:rPr>
        <w:t>s</w:t>
      </w:r>
      <w:r w:rsidR="001663AD" w:rsidRPr="005C600D">
        <w:rPr>
          <w:rFonts w:ascii="Times" w:hAnsi="Times" w:cs="Times New Roman"/>
          <w:sz w:val="22"/>
          <w:szCs w:val="22"/>
        </w:rPr>
        <w:t xml:space="preserve"> indicates the location of proteolytic cleavage</w:t>
      </w:r>
      <w:r w:rsidR="006F6D10" w:rsidRPr="005C600D">
        <w:rPr>
          <w:rFonts w:ascii="Times" w:hAnsi="Times" w:cs="Times New Roman"/>
          <w:sz w:val="22"/>
          <w:szCs w:val="22"/>
        </w:rPr>
        <w:t>.</w:t>
      </w:r>
      <w:r w:rsidR="005A72D2" w:rsidRPr="005C600D">
        <w:rPr>
          <w:rFonts w:ascii="Times" w:hAnsi="Times" w:cs="Times New Roman"/>
          <w:sz w:val="22"/>
          <w:szCs w:val="22"/>
        </w:rPr>
        <w:t xml:space="preserve"> </w:t>
      </w:r>
      <w:r w:rsidR="00C363F3" w:rsidRPr="005C600D">
        <w:rPr>
          <w:rFonts w:ascii="Times" w:hAnsi="Times" w:cs="Times New Roman"/>
          <w:sz w:val="22"/>
          <w:szCs w:val="22"/>
        </w:rPr>
        <w:t xml:space="preserve">Glu 74 </w:t>
      </w:r>
      <w:r w:rsidR="001642A1" w:rsidRPr="005C600D">
        <w:rPr>
          <w:rFonts w:ascii="Times" w:hAnsi="Times" w:cs="Times New Roman"/>
          <w:sz w:val="22"/>
          <w:szCs w:val="22"/>
        </w:rPr>
        <w:t>(</w:t>
      </w:r>
      <w:r w:rsidR="001663AD" w:rsidRPr="005C600D">
        <w:rPr>
          <w:rFonts w:ascii="Times" w:hAnsi="Times" w:cs="Times New Roman"/>
          <w:sz w:val="22"/>
          <w:szCs w:val="22"/>
        </w:rPr>
        <w:t xml:space="preserve">shown here for chain </w:t>
      </w:r>
      <w:r w:rsidR="001642A1" w:rsidRPr="005C600D">
        <w:rPr>
          <w:rFonts w:ascii="Times" w:hAnsi="Times" w:cs="Times New Roman"/>
          <w:sz w:val="22"/>
          <w:szCs w:val="22"/>
        </w:rPr>
        <w:t>B</w:t>
      </w:r>
      <w:r w:rsidR="001663AD" w:rsidRPr="005C600D">
        <w:rPr>
          <w:rFonts w:ascii="Times" w:hAnsi="Times" w:cs="Times New Roman"/>
          <w:sz w:val="22"/>
          <w:szCs w:val="22"/>
        </w:rPr>
        <w:t>, but consistent throughout the ASU</w:t>
      </w:r>
      <w:r w:rsidR="001642A1" w:rsidRPr="005C600D">
        <w:rPr>
          <w:rFonts w:ascii="Times" w:hAnsi="Times" w:cs="Times New Roman"/>
          <w:sz w:val="22"/>
          <w:szCs w:val="22"/>
        </w:rPr>
        <w:t xml:space="preserve">) </w:t>
      </w:r>
      <w:r w:rsidR="00C363F3" w:rsidRPr="005C600D">
        <w:rPr>
          <w:rFonts w:ascii="Times" w:hAnsi="Times" w:cs="Times New Roman"/>
          <w:sz w:val="22"/>
          <w:szCs w:val="22"/>
        </w:rPr>
        <w:t xml:space="preserve">forms the C-terminus of the polypeptide after proteolytic </w:t>
      </w:r>
      <w:r w:rsidR="001663AD" w:rsidRPr="005C600D">
        <w:rPr>
          <w:rFonts w:ascii="Times" w:hAnsi="Times" w:cs="Times New Roman"/>
          <w:sz w:val="22"/>
          <w:szCs w:val="22"/>
        </w:rPr>
        <w:t xml:space="preserve">cleavage between residues 74 and 75 </w:t>
      </w:r>
      <w:r w:rsidR="00464945" w:rsidRPr="005C600D">
        <w:rPr>
          <w:rFonts w:ascii="Times" w:hAnsi="Times" w:cs="Times New Roman"/>
          <w:sz w:val="22"/>
          <w:szCs w:val="22"/>
        </w:rPr>
        <w:t xml:space="preserve">in the crystallization drop. </w:t>
      </w:r>
      <w:r w:rsidR="001663AD" w:rsidRPr="005C600D">
        <w:rPr>
          <w:rFonts w:ascii="Times" w:hAnsi="Times" w:cs="Times New Roman"/>
          <w:sz w:val="22"/>
          <w:szCs w:val="22"/>
        </w:rPr>
        <w:t xml:space="preserve">Figure created </w:t>
      </w:r>
      <w:r w:rsidR="00B723DB" w:rsidRPr="005C600D">
        <w:rPr>
          <w:rFonts w:ascii="Times" w:hAnsi="Times" w:cs="Times New Roman"/>
          <w:sz w:val="22"/>
          <w:szCs w:val="22"/>
        </w:rPr>
        <w:t xml:space="preserve">with </w:t>
      </w:r>
      <w:proofErr w:type="spellStart"/>
      <w:r w:rsidR="00B723DB" w:rsidRPr="005C600D">
        <w:rPr>
          <w:rFonts w:ascii="Times" w:hAnsi="Times" w:cs="Times New Roman"/>
          <w:sz w:val="22"/>
          <w:szCs w:val="22"/>
        </w:rPr>
        <w:t>Biorender</w:t>
      </w:r>
      <w:proofErr w:type="spellEnd"/>
      <w:r w:rsidR="00B723DB" w:rsidRPr="005C600D">
        <w:rPr>
          <w:rFonts w:ascii="Times" w:hAnsi="Times" w:cs="Times New Roman"/>
          <w:sz w:val="22"/>
          <w:szCs w:val="22"/>
        </w:rPr>
        <w:t>.</w:t>
      </w:r>
    </w:p>
    <w:p w14:paraId="76AD434B" w14:textId="77777777" w:rsidR="006F6D10" w:rsidRPr="005C600D" w:rsidRDefault="006F6D10">
      <w:pPr>
        <w:rPr>
          <w:rFonts w:ascii="Times" w:hAnsi="Times" w:cs="Times New Roman"/>
          <w:sz w:val="22"/>
          <w:szCs w:val="22"/>
        </w:rPr>
      </w:pPr>
    </w:p>
    <w:p w14:paraId="64229633" w14:textId="1B5890B5" w:rsidR="00AD09FB" w:rsidRPr="005C600D" w:rsidRDefault="00AD09FB">
      <w:pPr>
        <w:rPr>
          <w:rFonts w:ascii="Times" w:hAnsi="Times" w:cs="Times New Roman"/>
          <w:sz w:val="22"/>
          <w:szCs w:val="22"/>
        </w:rPr>
      </w:pPr>
      <w:r w:rsidRPr="005C600D">
        <w:rPr>
          <w:rFonts w:ascii="Times" w:hAnsi="Times" w:cs="Times New Roman"/>
          <w:sz w:val="22"/>
          <w:szCs w:val="22"/>
        </w:rPr>
        <w:br w:type="page"/>
      </w:r>
    </w:p>
    <w:p w14:paraId="2FB42A59" w14:textId="77777777" w:rsidR="0078606D" w:rsidRPr="005C600D" w:rsidRDefault="0078606D">
      <w:pPr>
        <w:rPr>
          <w:rFonts w:ascii="Times" w:hAnsi="Times" w:cs="Times New Roman"/>
          <w:sz w:val="22"/>
          <w:szCs w:val="22"/>
        </w:rPr>
      </w:pPr>
    </w:p>
    <w:p w14:paraId="7494E956" w14:textId="47FC30B2" w:rsidR="00803C9D" w:rsidRPr="005C600D" w:rsidRDefault="00BA6F4D" w:rsidP="00EA7C03">
      <w:pPr>
        <w:jc w:val="both"/>
        <w:rPr>
          <w:rFonts w:ascii="Times" w:hAnsi="Times" w:cs="Times New Roman"/>
          <w:b/>
          <w:bCs/>
          <w:sz w:val="22"/>
          <w:szCs w:val="22"/>
        </w:rPr>
      </w:pPr>
      <w:r w:rsidRPr="005C600D">
        <w:rPr>
          <w:rFonts w:ascii="Times" w:hAnsi="Times" w:cs="Times New Roman"/>
          <w:b/>
          <w:bCs/>
          <w:noProof/>
          <w:sz w:val="22"/>
          <w:szCs w:val="22"/>
        </w:rPr>
        <w:drawing>
          <wp:anchor distT="0" distB="0" distL="114300" distR="114300" simplePos="0" relativeHeight="251659264" behindDoc="1" locked="0" layoutInCell="1" allowOverlap="1" wp14:anchorId="30E505CA" wp14:editId="19E6C250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943600" cy="5943600"/>
            <wp:effectExtent l="0" t="0" r="0" b="0"/>
            <wp:wrapTight wrapText="bothSides">
              <wp:wrapPolygon edited="0">
                <wp:start x="0" y="0"/>
                <wp:lineTo x="0" y="21554"/>
                <wp:lineTo x="21554" y="21554"/>
                <wp:lineTo x="21554" y="0"/>
                <wp:lineTo x="0" y="0"/>
              </wp:wrapPolygon>
            </wp:wrapTight>
            <wp:docPr id="6" name="Picture 6" descr="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Table&#10;&#10;Description automatically generated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43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7029EF6" w14:textId="77777777" w:rsidR="00803C9D" w:rsidRPr="005C600D" w:rsidRDefault="00803C9D" w:rsidP="00EA7C03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095AB483" w14:textId="77CBC547" w:rsidR="00803C9D" w:rsidRPr="005C600D" w:rsidRDefault="00803C9D">
      <w:pPr>
        <w:rPr>
          <w:rFonts w:ascii="Times" w:hAnsi="Times" w:cs="Times New Roman"/>
          <w:b/>
          <w:bCs/>
          <w:sz w:val="22"/>
          <w:szCs w:val="22"/>
        </w:rPr>
      </w:pPr>
      <w:r w:rsidRPr="005C600D">
        <w:rPr>
          <w:rFonts w:ascii="Times" w:hAnsi="Times" w:cs="Times New Roman"/>
          <w:b/>
          <w:bCs/>
          <w:sz w:val="22"/>
          <w:szCs w:val="22"/>
        </w:rPr>
        <w:br w:type="page"/>
      </w:r>
    </w:p>
    <w:p w14:paraId="5F5C1DC4" w14:textId="4497B0EE" w:rsidR="00803C9D" w:rsidRPr="005C600D" w:rsidRDefault="00B723DB" w:rsidP="00EA7C03">
      <w:pPr>
        <w:jc w:val="both"/>
        <w:rPr>
          <w:rFonts w:ascii="Times" w:hAnsi="Times" w:cs="Times New Roman"/>
          <w:b/>
          <w:bCs/>
          <w:sz w:val="22"/>
          <w:szCs w:val="22"/>
        </w:rPr>
      </w:pPr>
      <w:r w:rsidRPr="005C600D">
        <w:rPr>
          <w:rFonts w:ascii="Times" w:hAnsi="Times" w:cs="Times New Roman"/>
          <w:b/>
          <w:bCs/>
          <w:noProof/>
          <w:sz w:val="22"/>
          <w:szCs w:val="22"/>
        </w:rPr>
        <w:lastRenderedPageBreak/>
        <w:drawing>
          <wp:inline distT="0" distB="0" distL="0" distR="0" wp14:anchorId="0A6B7B32" wp14:editId="24067BC3">
            <wp:extent cx="5943600" cy="59436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4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5A11DB" w14:textId="02A0D9DD" w:rsidR="00803C9D" w:rsidRPr="005C600D" w:rsidRDefault="00803C9D">
      <w:pPr>
        <w:rPr>
          <w:rFonts w:ascii="Times" w:hAnsi="Times" w:cs="Times New Roman"/>
          <w:b/>
          <w:bCs/>
          <w:sz w:val="22"/>
          <w:szCs w:val="22"/>
        </w:rPr>
      </w:pPr>
      <w:r w:rsidRPr="005C600D">
        <w:rPr>
          <w:rFonts w:ascii="Times" w:hAnsi="Times" w:cs="Times New Roman"/>
          <w:b/>
          <w:bCs/>
          <w:sz w:val="22"/>
          <w:szCs w:val="22"/>
        </w:rPr>
        <w:br w:type="page"/>
      </w:r>
    </w:p>
    <w:p w14:paraId="6FD2A410" w14:textId="7C1DA657" w:rsidR="00803C9D" w:rsidRPr="005C600D" w:rsidRDefault="00BE1826" w:rsidP="00EA7C03">
      <w:pPr>
        <w:jc w:val="both"/>
        <w:rPr>
          <w:rFonts w:ascii="Times" w:hAnsi="Times" w:cs="Times New Roman"/>
          <w:b/>
          <w:bCs/>
          <w:sz w:val="22"/>
          <w:szCs w:val="22"/>
        </w:rPr>
      </w:pPr>
      <w:r w:rsidRPr="005C600D">
        <w:rPr>
          <w:rFonts w:ascii="Times" w:hAnsi="Times" w:cs="Times New Roman"/>
          <w:b/>
          <w:bCs/>
          <w:noProof/>
          <w:sz w:val="22"/>
          <w:szCs w:val="22"/>
        </w:rPr>
        <w:lastRenderedPageBreak/>
        <w:drawing>
          <wp:inline distT="0" distB="0" distL="0" distR="0" wp14:anchorId="18835E7B" wp14:editId="7021FE9C">
            <wp:extent cx="5943600" cy="5943600"/>
            <wp:effectExtent l="0" t="0" r="0" b="0"/>
            <wp:docPr id="8" name="Picture 8" descr="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Table&#10;&#10;Description automatically generated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4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D918FF" w14:textId="44F8A531" w:rsidR="00803C9D" w:rsidRPr="005C600D" w:rsidRDefault="00803C9D">
      <w:pPr>
        <w:rPr>
          <w:rFonts w:ascii="Times" w:hAnsi="Times" w:cs="Times New Roman"/>
          <w:b/>
          <w:bCs/>
          <w:sz w:val="22"/>
          <w:szCs w:val="22"/>
        </w:rPr>
      </w:pPr>
      <w:r w:rsidRPr="005C600D">
        <w:rPr>
          <w:rFonts w:ascii="Times" w:hAnsi="Times" w:cs="Times New Roman"/>
          <w:b/>
          <w:bCs/>
          <w:sz w:val="22"/>
          <w:szCs w:val="22"/>
        </w:rPr>
        <w:br w:type="page"/>
      </w:r>
    </w:p>
    <w:p w14:paraId="16BF9BD3" w14:textId="2DE3AFC5" w:rsidR="00803C9D" w:rsidRPr="005C600D" w:rsidRDefault="00BE1826" w:rsidP="00EA7C03">
      <w:pPr>
        <w:jc w:val="both"/>
        <w:rPr>
          <w:rFonts w:ascii="Times" w:hAnsi="Times" w:cs="Times New Roman"/>
          <w:b/>
          <w:bCs/>
          <w:sz w:val="22"/>
          <w:szCs w:val="22"/>
        </w:rPr>
      </w:pPr>
      <w:r w:rsidRPr="005C600D">
        <w:rPr>
          <w:rFonts w:ascii="Times" w:hAnsi="Times" w:cs="Times New Roman"/>
          <w:b/>
          <w:bCs/>
          <w:noProof/>
          <w:sz w:val="22"/>
          <w:szCs w:val="22"/>
        </w:rPr>
        <w:lastRenderedPageBreak/>
        <w:drawing>
          <wp:inline distT="0" distB="0" distL="0" distR="0" wp14:anchorId="12DAD93C" wp14:editId="2775BF55">
            <wp:extent cx="5943600" cy="5943600"/>
            <wp:effectExtent l="0" t="0" r="0" b="0"/>
            <wp:docPr id="9" name="Picture 9" descr="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Table&#10;&#10;Description automatically generated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4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0EF254" w14:textId="4DE836D6" w:rsidR="008F7144" w:rsidRDefault="0078606D" w:rsidP="00EA7C03">
      <w:pPr>
        <w:jc w:val="both"/>
        <w:rPr>
          <w:rFonts w:ascii="Times" w:hAnsi="Times"/>
          <w:sz w:val="22"/>
          <w:szCs w:val="22"/>
        </w:rPr>
      </w:pPr>
      <w:r w:rsidRPr="005C600D">
        <w:rPr>
          <w:rFonts w:ascii="Times" w:hAnsi="Times" w:cs="Times New Roman"/>
          <w:b/>
          <w:bCs/>
          <w:sz w:val="22"/>
          <w:szCs w:val="22"/>
        </w:rPr>
        <w:t xml:space="preserve">Fig. S2. </w:t>
      </w:r>
      <w:r w:rsidR="005F03E0" w:rsidRPr="005C600D">
        <w:rPr>
          <w:rFonts w:ascii="Times" w:hAnsi="Times" w:cs="Times New Roman"/>
          <w:sz w:val="22"/>
          <w:szCs w:val="22"/>
        </w:rPr>
        <w:t xml:space="preserve">Partial multiple </w:t>
      </w:r>
      <w:r w:rsidRPr="005C600D">
        <w:rPr>
          <w:rFonts w:ascii="Times" w:hAnsi="Times" w:cs="Times New Roman"/>
          <w:sz w:val="22"/>
          <w:szCs w:val="22"/>
        </w:rPr>
        <w:t>sequence alignments</w:t>
      </w:r>
      <w:r w:rsidR="005F03E0" w:rsidRPr="005C600D">
        <w:rPr>
          <w:rFonts w:ascii="Times" w:hAnsi="Times" w:cs="Times New Roman"/>
          <w:sz w:val="22"/>
          <w:szCs w:val="22"/>
        </w:rPr>
        <w:t xml:space="preserve"> (MSAs)</w:t>
      </w:r>
      <w:r w:rsidR="00630F6B" w:rsidRPr="005C600D">
        <w:rPr>
          <w:rFonts w:ascii="Times" w:hAnsi="Times" w:cs="Times New Roman"/>
          <w:sz w:val="22"/>
          <w:szCs w:val="22"/>
        </w:rPr>
        <w:t xml:space="preserve"> </w:t>
      </w:r>
      <w:r w:rsidR="00A30F5F" w:rsidRPr="005C600D">
        <w:rPr>
          <w:rFonts w:ascii="Times" w:hAnsi="Times" w:cs="Times New Roman"/>
          <w:sz w:val="22"/>
          <w:szCs w:val="22"/>
        </w:rPr>
        <w:t xml:space="preserve">of </w:t>
      </w:r>
      <w:r w:rsidR="006C0DC5" w:rsidRPr="005C600D">
        <w:rPr>
          <w:rFonts w:ascii="Times" w:hAnsi="Times" w:cs="Times New Roman"/>
          <w:sz w:val="22"/>
          <w:szCs w:val="22"/>
        </w:rPr>
        <w:t xml:space="preserve">the soluble, N-terminal domains of </w:t>
      </w:r>
      <w:r w:rsidR="005F03E0" w:rsidRPr="005C600D">
        <w:rPr>
          <w:rFonts w:ascii="Times" w:hAnsi="Times" w:cs="Times New Roman"/>
          <w:sz w:val="22"/>
          <w:szCs w:val="22"/>
        </w:rPr>
        <w:t>non-fused</w:t>
      </w:r>
      <w:r w:rsidRPr="005C600D">
        <w:rPr>
          <w:rFonts w:ascii="Times" w:hAnsi="Times" w:cs="Times New Roman"/>
          <w:sz w:val="22"/>
          <w:szCs w:val="22"/>
        </w:rPr>
        <w:t xml:space="preserve"> </w:t>
      </w:r>
      <w:proofErr w:type="spellStart"/>
      <w:r w:rsidRPr="005C600D">
        <w:rPr>
          <w:rFonts w:ascii="Times" w:hAnsi="Times" w:cs="Times New Roman"/>
          <w:sz w:val="22"/>
          <w:szCs w:val="22"/>
        </w:rPr>
        <w:t>FeoB</w:t>
      </w:r>
      <w:proofErr w:type="spellEnd"/>
      <w:r w:rsidR="00FD696E" w:rsidRPr="005C600D">
        <w:rPr>
          <w:rFonts w:ascii="Times" w:hAnsi="Times" w:cs="Times New Roman"/>
          <w:sz w:val="22"/>
          <w:szCs w:val="22"/>
        </w:rPr>
        <w:t xml:space="preserve"> proteins</w:t>
      </w:r>
      <w:r w:rsidRPr="005C600D">
        <w:rPr>
          <w:rFonts w:ascii="Times" w:hAnsi="Times" w:cs="Times New Roman"/>
          <w:sz w:val="22"/>
          <w:szCs w:val="22"/>
        </w:rPr>
        <w:t xml:space="preserve"> </w:t>
      </w:r>
      <w:r w:rsidR="005F03E0" w:rsidRPr="005C600D">
        <w:rPr>
          <w:rFonts w:ascii="Times" w:hAnsi="Times" w:cs="Times New Roman"/>
          <w:sz w:val="22"/>
          <w:szCs w:val="22"/>
        </w:rPr>
        <w:t xml:space="preserve">and select </w:t>
      </w:r>
      <w:proofErr w:type="spellStart"/>
      <w:r w:rsidRPr="005C600D">
        <w:rPr>
          <w:rFonts w:ascii="Times" w:hAnsi="Times" w:cs="Times New Roman"/>
          <w:sz w:val="22"/>
          <w:szCs w:val="22"/>
        </w:rPr>
        <w:t>FeoAB</w:t>
      </w:r>
      <w:proofErr w:type="spellEnd"/>
      <w:r w:rsidR="00AA0EDB" w:rsidRPr="005C600D">
        <w:rPr>
          <w:rFonts w:ascii="Times" w:hAnsi="Times" w:cs="Times New Roman"/>
          <w:sz w:val="22"/>
          <w:szCs w:val="22"/>
        </w:rPr>
        <w:t xml:space="preserve"> fusion</w:t>
      </w:r>
      <w:r w:rsidRPr="005C600D">
        <w:rPr>
          <w:rFonts w:ascii="Times" w:hAnsi="Times" w:cs="Times New Roman"/>
          <w:sz w:val="22"/>
          <w:szCs w:val="22"/>
        </w:rPr>
        <w:t xml:space="preserve"> proteins</w:t>
      </w:r>
      <w:r w:rsidR="005F03E0" w:rsidRPr="005C600D">
        <w:rPr>
          <w:rFonts w:ascii="Times" w:hAnsi="Times" w:cs="Times New Roman"/>
          <w:sz w:val="22"/>
          <w:szCs w:val="22"/>
        </w:rPr>
        <w:t xml:space="preserve"> (blue box)</w:t>
      </w:r>
      <w:r w:rsidRPr="005C600D">
        <w:rPr>
          <w:rFonts w:ascii="Times" w:hAnsi="Times" w:cs="Times New Roman"/>
          <w:sz w:val="22"/>
          <w:szCs w:val="22"/>
        </w:rPr>
        <w:t>.</w:t>
      </w:r>
      <w:r w:rsidR="005F03E0" w:rsidRPr="005C600D">
        <w:rPr>
          <w:rFonts w:ascii="Times" w:hAnsi="Times" w:cs="Times New Roman"/>
          <w:sz w:val="22"/>
          <w:szCs w:val="22"/>
        </w:rPr>
        <w:t xml:space="preserve"> The top numbering is relative to </w:t>
      </w:r>
      <w:r w:rsidR="005F03E0" w:rsidRPr="005C600D">
        <w:rPr>
          <w:rFonts w:ascii="Times" w:hAnsi="Times" w:cs="Times New Roman"/>
          <w:i/>
          <w:iCs/>
          <w:sz w:val="22"/>
          <w:szCs w:val="22"/>
        </w:rPr>
        <w:t>E. coli</w:t>
      </w:r>
      <w:r w:rsidR="005F03E0" w:rsidRPr="005C600D">
        <w:rPr>
          <w:rFonts w:ascii="Times" w:hAnsi="Times" w:cs="Times New Roman"/>
          <w:sz w:val="22"/>
          <w:szCs w:val="22"/>
        </w:rPr>
        <w:t xml:space="preserve"> </w:t>
      </w:r>
      <w:proofErr w:type="spellStart"/>
      <w:r w:rsidR="005F03E0" w:rsidRPr="005C600D">
        <w:rPr>
          <w:rFonts w:ascii="Times" w:hAnsi="Times" w:cs="Times New Roman"/>
          <w:sz w:val="22"/>
          <w:szCs w:val="22"/>
        </w:rPr>
        <w:t>FeoB</w:t>
      </w:r>
      <w:proofErr w:type="spellEnd"/>
      <w:r w:rsidR="005F03E0" w:rsidRPr="005C600D">
        <w:rPr>
          <w:rFonts w:ascii="Times" w:hAnsi="Times" w:cs="Times New Roman"/>
          <w:sz w:val="22"/>
          <w:szCs w:val="22"/>
        </w:rPr>
        <w:t xml:space="preserve"> (</w:t>
      </w:r>
      <w:proofErr w:type="spellStart"/>
      <w:r w:rsidR="005F03E0" w:rsidRPr="005C600D">
        <w:rPr>
          <w:rFonts w:ascii="Times" w:hAnsi="Times" w:cs="Times New Roman"/>
          <w:sz w:val="22"/>
          <w:szCs w:val="22"/>
        </w:rPr>
        <w:t>Uniprot</w:t>
      </w:r>
      <w:proofErr w:type="spellEnd"/>
      <w:r w:rsidR="005F03E0" w:rsidRPr="005C600D">
        <w:rPr>
          <w:rFonts w:ascii="Times" w:hAnsi="Times" w:cs="Times New Roman"/>
          <w:sz w:val="22"/>
          <w:szCs w:val="22"/>
        </w:rPr>
        <w:t xml:space="preserve"> ID </w:t>
      </w:r>
      <w:r w:rsidR="007A28F9" w:rsidRPr="005C600D">
        <w:rPr>
          <w:rFonts w:ascii="Times" w:hAnsi="Times" w:cs="Times New Roman"/>
          <w:sz w:val="22"/>
          <w:szCs w:val="22"/>
        </w:rPr>
        <w:t>P33650</w:t>
      </w:r>
      <w:r w:rsidR="005F03E0" w:rsidRPr="005C600D">
        <w:rPr>
          <w:rFonts w:ascii="Times" w:hAnsi="Times" w:cs="Times New Roman"/>
          <w:sz w:val="22"/>
          <w:szCs w:val="22"/>
        </w:rPr>
        <w:t>). The G motifs (G1-G5) are highlighted above the aligned sequences in red.</w:t>
      </w:r>
      <w:r w:rsidR="00853AB8" w:rsidRPr="005C600D">
        <w:rPr>
          <w:rFonts w:ascii="Times" w:hAnsi="Times" w:cs="Times New Roman"/>
          <w:sz w:val="22"/>
          <w:szCs w:val="22"/>
        </w:rPr>
        <w:t xml:space="preserve"> </w:t>
      </w:r>
      <w:r w:rsidR="00630F6B" w:rsidRPr="005C600D">
        <w:rPr>
          <w:rFonts w:ascii="Times" w:hAnsi="Times" w:cs="Times New Roman"/>
          <w:sz w:val="22"/>
          <w:szCs w:val="22"/>
        </w:rPr>
        <w:t xml:space="preserve">MSAs were </w:t>
      </w:r>
      <w:r w:rsidR="00937383" w:rsidRPr="005C600D">
        <w:rPr>
          <w:rFonts w:ascii="Times" w:hAnsi="Times"/>
          <w:sz w:val="22"/>
          <w:szCs w:val="22"/>
        </w:rPr>
        <w:t>generated</w:t>
      </w:r>
      <w:r w:rsidR="005F03E0" w:rsidRPr="005C600D">
        <w:rPr>
          <w:rFonts w:ascii="Times" w:hAnsi="Times"/>
          <w:sz w:val="22"/>
          <w:szCs w:val="22"/>
        </w:rPr>
        <w:t xml:space="preserve"> </w:t>
      </w:r>
      <w:r w:rsidR="00630F6B" w:rsidRPr="005C600D">
        <w:rPr>
          <w:rFonts w:ascii="Times" w:hAnsi="Times"/>
          <w:sz w:val="22"/>
          <w:szCs w:val="22"/>
        </w:rPr>
        <w:t xml:space="preserve">using </w:t>
      </w:r>
      <w:proofErr w:type="spellStart"/>
      <w:r w:rsidR="00630F6B" w:rsidRPr="005C600D">
        <w:rPr>
          <w:rFonts w:ascii="Times" w:hAnsi="Times"/>
          <w:sz w:val="22"/>
          <w:szCs w:val="22"/>
        </w:rPr>
        <w:t>ClustalW</w:t>
      </w:r>
      <w:proofErr w:type="spellEnd"/>
      <w:r w:rsidR="00937383" w:rsidRPr="005C600D">
        <w:rPr>
          <w:rFonts w:ascii="Times" w:hAnsi="Times"/>
          <w:sz w:val="22"/>
          <w:szCs w:val="22"/>
        </w:rPr>
        <w:t xml:space="preserve"> </w:t>
      </w:r>
      <w:r w:rsidR="00937383" w:rsidRPr="005C600D">
        <w:rPr>
          <w:rFonts w:ascii="Times" w:hAnsi="Times"/>
          <w:sz w:val="22"/>
          <w:szCs w:val="22"/>
        </w:rPr>
        <w:fldChar w:fldCharType="begin"/>
      </w:r>
      <w:r w:rsidR="00937383" w:rsidRPr="005C600D">
        <w:rPr>
          <w:rFonts w:ascii="Times" w:hAnsi="Times"/>
          <w:sz w:val="22"/>
          <w:szCs w:val="22"/>
        </w:rPr>
        <w:instrText xml:space="preserve"> ADDIN EN.CITE &lt;EndNote&gt;&lt;Cite&gt;&lt;Author&gt;Larkin&lt;/Author&gt;&lt;Year&gt;2007&lt;/Year&gt;&lt;RecNum&gt;826&lt;/RecNum&gt;&lt;DisplayText&gt;(1)&lt;/DisplayText&gt;&lt;record&gt;&lt;rec-number&gt;826&lt;/rec-number&gt;&lt;foreign-keys&gt;&lt;key app="EN" db-id="9ze05vv5sft2zge5wfw50fvo02dsvrzexfzp" timestamp="1628611523" guid="6146edfc-393f-4fc3-ac78-08d78466f1fd"&gt;826&lt;/key&gt;&lt;/foreign-keys&gt;&lt;ref-type name="Journal Article"&gt;17&lt;/ref-type&gt;&lt;contributors&gt;&lt;authors&gt;&lt;author&gt;Larkin, M. A.&lt;/author&gt;&lt;author&gt;Blackshields, G.&lt;/author&gt;&lt;author&gt;Brown, N. P.&lt;/author&gt;&lt;author&gt;Chenna, R.&lt;/author&gt;&lt;author&gt;McGettigan, P. A.&lt;/author&gt;&lt;author&gt;McWilliam, H.&lt;/author&gt;&lt;author&gt;Valentin, F.&lt;/author&gt;&lt;author&gt;Wallace, I. M.&lt;/author&gt;&lt;author&gt;Wilm, A.&lt;/author&gt;&lt;author&gt;Lopez, R.&lt;/author&gt;&lt;author&gt;Thompson, J. D.&lt;/author&gt;&lt;author&gt;Gibson, T. J.&lt;/author&gt;&lt;author&gt;Higgins, D. G.&lt;/author&gt;&lt;/authors&gt;&lt;/contributors&gt;&lt;auth-address&gt;The Conway Institute of Biomolecular and Biomedical Research, University College Dublin, Belfield, Dublin 4, Ireland.&lt;/auth-address&gt;&lt;titles&gt;&lt;title&gt;Clustal W and Clustal X version 2.0&lt;/title&gt;&lt;secondary-title&gt;Bioinformatics&lt;/secondary-title&gt;&lt;/titles&gt;&lt;periodical&gt;&lt;full-title&gt;Bioinformatics&lt;/full-title&gt;&lt;/periodical&gt;&lt;pages&gt;2947-8&lt;/pages&gt;&lt;volume&gt;23&lt;/volume&gt;&lt;number&gt;21&lt;/number&gt;&lt;edition&gt;20070910&lt;/edition&gt;&lt;keywords&gt;&lt;keyword&gt;Algorithms&lt;/keyword&gt;&lt;keyword&gt;Amino Acid Sequence&lt;/keyword&gt;&lt;keyword&gt;Cluster Analysis&lt;/keyword&gt;&lt;keyword&gt;Computer Graphics&lt;/keyword&gt;&lt;keyword&gt;Molecular Sequence Data&lt;/keyword&gt;&lt;keyword&gt;Programming Languages&lt;/keyword&gt;&lt;keyword&gt;Sequence Alignment&lt;/keyword&gt;&lt;keyword&gt;Sequence Analysis, Protein&lt;/keyword&gt;&lt;keyword&gt;Software&lt;/keyword&gt;&lt;keyword&gt;User-Computer Interface&lt;/keyword&gt;&lt;/keywords&gt;&lt;dates&gt;&lt;year&gt;2007&lt;/year&gt;&lt;pub-dates&gt;&lt;date&gt;Nov 01&lt;/date&gt;&lt;/pub-dates&gt;&lt;/dates&gt;&lt;isbn&gt;1367-4811&lt;/isbn&gt;&lt;accession-num&gt;17846036&lt;/accession-num&gt;&lt;urls&gt;&lt;related-urls&gt;&lt;url&gt;https://www.ncbi.nlm.nih.gov/pubmed/17846036&lt;/url&gt;&lt;/related-urls&gt;&lt;/urls&gt;&lt;electronic-resource-num&gt;10.1093/bioinformatics/btm404&lt;/electronic-resource-num&gt;&lt;language&gt;eng&lt;/language&gt;&lt;/record&gt;&lt;/Cite&gt;&lt;/EndNote&gt;</w:instrText>
      </w:r>
      <w:r w:rsidR="00937383" w:rsidRPr="005C600D">
        <w:rPr>
          <w:rFonts w:ascii="Times" w:hAnsi="Times"/>
          <w:sz w:val="22"/>
          <w:szCs w:val="22"/>
        </w:rPr>
        <w:fldChar w:fldCharType="separate"/>
      </w:r>
      <w:r w:rsidR="00937383" w:rsidRPr="005C600D">
        <w:rPr>
          <w:rFonts w:ascii="Times" w:hAnsi="Times"/>
          <w:noProof/>
          <w:sz w:val="22"/>
          <w:szCs w:val="22"/>
        </w:rPr>
        <w:t>(1)</w:t>
      </w:r>
      <w:r w:rsidR="00937383" w:rsidRPr="005C600D">
        <w:rPr>
          <w:rFonts w:ascii="Times" w:hAnsi="Times"/>
          <w:sz w:val="22"/>
          <w:szCs w:val="22"/>
        </w:rPr>
        <w:fldChar w:fldCharType="end"/>
      </w:r>
      <w:r w:rsidR="005F03E0" w:rsidRPr="005C600D">
        <w:rPr>
          <w:rFonts w:ascii="Times" w:hAnsi="Times"/>
          <w:sz w:val="22"/>
          <w:szCs w:val="22"/>
        </w:rPr>
        <w:t xml:space="preserve"> </w:t>
      </w:r>
      <w:r w:rsidR="00630F6B" w:rsidRPr="005C600D">
        <w:rPr>
          <w:rFonts w:ascii="Times" w:hAnsi="Times"/>
          <w:sz w:val="22"/>
          <w:szCs w:val="22"/>
        </w:rPr>
        <w:t xml:space="preserve">and visualized in the </w:t>
      </w:r>
      <w:proofErr w:type="spellStart"/>
      <w:r w:rsidR="00630F6B" w:rsidRPr="005C600D">
        <w:rPr>
          <w:rFonts w:ascii="Times" w:hAnsi="Times"/>
          <w:sz w:val="22"/>
          <w:szCs w:val="22"/>
        </w:rPr>
        <w:t>JalView</w:t>
      </w:r>
      <w:proofErr w:type="spellEnd"/>
      <w:r w:rsidR="00630F6B" w:rsidRPr="005C600D">
        <w:rPr>
          <w:rFonts w:ascii="Times" w:hAnsi="Times"/>
          <w:sz w:val="22"/>
          <w:szCs w:val="22"/>
        </w:rPr>
        <w:t xml:space="preserve"> </w:t>
      </w:r>
      <w:r w:rsidR="00937383" w:rsidRPr="005C600D">
        <w:rPr>
          <w:rFonts w:ascii="Times" w:hAnsi="Times"/>
          <w:sz w:val="22"/>
          <w:szCs w:val="22"/>
        </w:rPr>
        <w:t>S</w:t>
      </w:r>
      <w:r w:rsidR="00630F6B" w:rsidRPr="005C600D">
        <w:rPr>
          <w:rFonts w:ascii="Times" w:hAnsi="Times"/>
          <w:sz w:val="22"/>
          <w:szCs w:val="22"/>
        </w:rPr>
        <w:t>uite</w:t>
      </w:r>
      <w:r w:rsidR="00937383" w:rsidRPr="005C600D">
        <w:rPr>
          <w:rFonts w:ascii="Times" w:hAnsi="Times"/>
          <w:sz w:val="22"/>
          <w:szCs w:val="22"/>
        </w:rPr>
        <w:t xml:space="preserve"> </w:t>
      </w:r>
      <w:r w:rsidR="00937383" w:rsidRPr="005C600D">
        <w:rPr>
          <w:rFonts w:ascii="Times" w:hAnsi="Times"/>
          <w:sz w:val="22"/>
          <w:szCs w:val="22"/>
        </w:rPr>
        <w:fldChar w:fldCharType="begin"/>
      </w:r>
      <w:r w:rsidR="00937383" w:rsidRPr="005C600D">
        <w:rPr>
          <w:rFonts w:ascii="Times" w:hAnsi="Times"/>
          <w:sz w:val="22"/>
          <w:szCs w:val="22"/>
        </w:rPr>
        <w:instrText xml:space="preserve"> ADDIN EN.CITE &lt;EndNote&gt;&lt;Cite&gt;&lt;Author&gt;Waterhouse&lt;/Author&gt;&lt;Year&gt;2009&lt;/Year&gt;&lt;RecNum&gt;827&lt;/RecNum&gt;&lt;DisplayText&gt;(2)&lt;/DisplayText&gt;&lt;record&gt;&lt;rec-number&gt;827&lt;/rec-number&gt;&lt;foreign-keys&gt;&lt;key app="EN" db-id="9ze05vv5sft2zge5wfw50fvo02dsvrzexfzp" timestamp="1628611757" guid="1a34035b-75f6-4d5e-b4f2-39cacc6a7f5c"&gt;827&lt;/key&gt;&lt;/foreign-keys&gt;&lt;ref-type name="Journal Article"&gt;17&lt;/ref-type&gt;&lt;contributors&gt;&lt;authors&gt;&lt;author&gt;Waterhouse, A. M.&lt;/author&gt;&lt;author&gt;Procter, J. B.&lt;/author&gt;&lt;author&gt;Martin, D. M.&lt;/author&gt;&lt;author&gt;Clamp, M.&lt;/author&gt;&lt;author&gt;Barton, G. J.&lt;/author&gt;&lt;/authors&gt;&lt;/contributors&gt;&lt;auth-address&gt;School of Life Sciences Research, College of Life Sciences, University of Dundee, Dow Street, Dundee DD1 5EH, UK.&lt;/auth-address&gt;&lt;titles&gt;&lt;title&gt;Jalview Version 2--a multiple sequence alignment editor and analysis workbench&lt;/title&gt;&lt;secondary-title&gt;Bioinformatics&lt;/secondary-title&gt;&lt;/titles&gt;&lt;periodical&gt;&lt;full-title&gt;Bioinformatics&lt;/full-title&gt;&lt;/periodical&gt;&lt;pages&gt;1189-91&lt;/pages&gt;&lt;volume&gt;25&lt;/volume&gt;&lt;number&gt;9&lt;/number&gt;&lt;edition&gt;20090116&lt;/edition&gt;&lt;keywords&gt;&lt;keyword&gt;Computational Biology&lt;/keyword&gt;&lt;keyword&gt;Databases, Protein&lt;/keyword&gt;&lt;keyword&gt;Proteins&lt;/keyword&gt;&lt;keyword&gt;Sequence Alignment&lt;/keyword&gt;&lt;keyword&gt;Sequence Analysis, Protein&lt;/keyword&gt;&lt;keyword&gt;Software&lt;/keyword&gt;&lt;/keywords&gt;&lt;dates&gt;&lt;year&gt;2009&lt;/year&gt;&lt;pub-dates&gt;&lt;date&gt;May 01&lt;/date&gt;&lt;/pub-dates&gt;&lt;/dates&gt;&lt;isbn&gt;1367-4811&lt;/isbn&gt;&lt;accession-num&gt;19151095&lt;/accession-num&gt;&lt;urls&gt;&lt;related-urls&gt;&lt;url&gt;https://www.ncbi.nlm.nih.gov/pubmed/19151095&lt;/url&gt;&lt;/related-urls&gt;&lt;/urls&gt;&lt;custom2&gt;PMC2672624&lt;/custom2&gt;&lt;electronic-resource-num&gt;10.1093/bioinformatics/btp033&lt;/electronic-resource-num&gt;&lt;language&gt;eng&lt;/language&gt;&lt;/record&gt;&lt;/Cite&gt;&lt;/EndNote&gt;</w:instrText>
      </w:r>
      <w:r w:rsidR="00937383" w:rsidRPr="005C600D">
        <w:rPr>
          <w:rFonts w:ascii="Times" w:hAnsi="Times"/>
          <w:sz w:val="22"/>
          <w:szCs w:val="22"/>
        </w:rPr>
        <w:fldChar w:fldCharType="separate"/>
      </w:r>
      <w:r w:rsidR="00937383" w:rsidRPr="005C600D">
        <w:rPr>
          <w:rFonts w:ascii="Times" w:hAnsi="Times"/>
          <w:noProof/>
          <w:sz w:val="22"/>
          <w:szCs w:val="22"/>
        </w:rPr>
        <w:t>(2)</w:t>
      </w:r>
      <w:r w:rsidR="00937383" w:rsidRPr="005C600D">
        <w:rPr>
          <w:rFonts w:ascii="Times" w:hAnsi="Times"/>
          <w:sz w:val="22"/>
          <w:szCs w:val="22"/>
        </w:rPr>
        <w:fldChar w:fldCharType="end"/>
      </w:r>
      <w:r w:rsidR="003D3454" w:rsidRPr="005C600D">
        <w:rPr>
          <w:rFonts w:ascii="Times" w:hAnsi="Times"/>
          <w:sz w:val="22"/>
          <w:szCs w:val="22"/>
        </w:rPr>
        <w:t xml:space="preserve"> and</w:t>
      </w:r>
      <w:r w:rsidR="00585FFF" w:rsidRPr="005C600D">
        <w:rPr>
          <w:rFonts w:ascii="Times" w:hAnsi="Times"/>
          <w:sz w:val="22"/>
          <w:szCs w:val="22"/>
        </w:rPr>
        <w:t xml:space="preserve"> </w:t>
      </w:r>
      <w:r w:rsidR="003D3454" w:rsidRPr="005C600D">
        <w:rPr>
          <w:rFonts w:ascii="Times" w:hAnsi="Times"/>
          <w:sz w:val="22"/>
          <w:szCs w:val="22"/>
        </w:rPr>
        <w:t>t</w:t>
      </w:r>
      <w:r w:rsidR="00585FFF" w:rsidRPr="005C600D">
        <w:rPr>
          <w:rFonts w:ascii="Times" w:hAnsi="Times"/>
          <w:sz w:val="22"/>
          <w:szCs w:val="22"/>
        </w:rPr>
        <w:t xml:space="preserve">he </w:t>
      </w:r>
      <w:proofErr w:type="spellStart"/>
      <w:r w:rsidR="00585FFF" w:rsidRPr="005C600D">
        <w:rPr>
          <w:rFonts w:ascii="Times" w:hAnsi="Times"/>
          <w:sz w:val="22"/>
          <w:szCs w:val="22"/>
        </w:rPr>
        <w:t>ESPript</w:t>
      </w:r>
      <w:proofErr w:type="spellEnd"/>
      <w:r w:rsidR="00585FFF" w:rsidRPr="005C600D">
        <w:rPr>
          <w:rFonts w:ascii="Times" w:hAnsi="Times"/>
          <w:sz w:val="22"/>
          <w:szCs w:val="22"/>
        </w:rPr>
        <w:t xml:space="preserve"> 3.0 </w:t>
      </w:r>
      <w:r w:rsidR="00C06008" w:rsidRPr="005C600D">
        <w:rPr>
          <w:rFonts w:ascii="Times" w:hAnsi="Times"/>
          <w:sz w:val="22"/>
          <w:szCs w:val="22"/>
        </w:rPr>
        <w:t>online server</w:t>
      </w:r>
      <w:r w:rsidR="00937383" w:rsidRPr="005C600D">
        <w:rPr>
          <w:rFonts w:ascii="Times" w:hAnsi="Times"/>
          <w:sz w:val="22"/>
          <w:szCs w:val="22"/>
        </w:rPr>
        <w:t xml:space="preserve"> </w:t>
      </w:r>
      <w:r w:rsidR="005F03E0" w:rsidRPr="005C600D">
        <w:rPr>
          <w:rFonts w:ascii="Times" w:hAnsi="Times"/>
          <w:sz w:val="22"/>
          <w:szCs w:val="22"/>
        </w:rPr>
        <w:t xml:space="preserve"> </w:t>
      </w:r>
      <w:r w:rsidR="007B793D" w:rsidRPr="005C600D">
        <w:rPr>
          <w:rFonts w:ascii="Times" w:hAnsi="Times"/>
          <w:sz w:val="22"/>
          <w:szCs w:val="22"/>
        </w:rPr>
        <w:fldChar w:fldCharType="begin"/>
      </w:r>
      <w:r w:rsidR="007B793D" w:rsidRPr="005C600D">
        <w:rPr>
          <w:rFonts w:ascii="Times" w:hAnsi="Times"/>
          <w:sz w:val="22"/>
          <w:szCs w:val="22"/>
        </w:rPr>
        <w:instrText xml:space="preserve"> ADDIN EN.CITE &lt;EndNote&gt;&lt;Cite&gt;&lt;Author&gt;Robert&lt;/Author&gt;&lt;Year&gt;2014&lt;/Year&gt;&lt;RecNum&gt;830&lt;/RecNum&gt;&lt;DisplayText&gt;(3)&lt;/DisplayText&gt;&lt;record&gt;&lt;rec-number&gt;830&lt;/rec-number&gt;&lt;foreign-keys&gt;&lt;key app="EN" db-id="9ze05vv5sft2zge5wfw50fvo02dsvrzexfzp" timestamp="1631553172" guid="d2b739e5-0f6d-4cd2-8bf1-8313206eb1eb"&gt;830&lt;/key&gt;&lt;/foreign-keys&gt;&lt;ref-type name="Journal Article"&gt;17&lt;/ref-type&gt;&lt;contributors&gt;&lt;authors&gt;&lt;author&gt;Robert, X.&lt;/author&gt;&lt;author&gt;Gouet, P.&lt;/author&gt;&lt;/authors&gt;&lt;/contributors&gt;&lt;auth-address&gt;Equipe de Biocristallographie et Biologie Structurale des Cibles Thérapeutiques, IBCP-BMSSI, UMR 5086 CNRS Université de Lyon, SFR BioSciences Gerland-Lyon Sud, 7 Passage du Vercors, 69367 Lyon Cedex 07, France patrice.gouet@ibcp.fr.&lt;/auth-address&gt;&lt;titles&gt;&lt;title&gt;Deciphering key features in protein structures with the new ENDscript server&lt;/title&gt;&lt;secondary-title&gt;Nucleic Acids Res&lt;/secondary-title&gt;&lt;/titles&gt;&lt;periodical&gt;&lt;full-title&gt;Nucleic Acids Res&lt;/full-title&gt;&lt;/periodical&gt;&lt;pages&gt;W320-4&lt;/pages&gt;&lt;volume&gt;42&lt;/volume&gt;&lt;number&gt;Web Server issue&lt;/number&gt;&lt;edition&gt;20140421&lt;/edition&gt;&lt;keywords&gt;&lt;keyword&gt;Algorithms&lt;/keyword&gt;&lt;keyword&gt;Catalase&lt;/keyword&gt;&lt;keyword&gt;Internet&lt;/keyword&gt;&lt;keyword&gt;Protein Conformation&lt;/keyword&gt;&lt;keyword&gt;Protein Structure, Quaternary&lt;/keyword&gt;&lt;keyword&gt;Protein Structure, Secondary&lt;/keyword&gt;&lt;keyword&gt;Sequence Alignment&lt;/keyword&gt;&lt;keyword&gt;Sequence Analysis, Protein&lt;/keyword&gt;&lt;keyword&gt;Software&lt;/keyword&gt;&lt;/keywords&gt;&lt;dates&gt;&lt;year&gt;2014&lt;/year&gt;&lt;pub-dates&gt;&lt;date&gt;Jul&lt;/date&gt;&lt;/pub-dates&gt;&lt;/dates&gt;&lt;isbn&gt;1362-4962&lt;/isbn&gt;&lt;accession-num&gt;24753421&lt;/accession-num&gt;&lt;urls&gt;&lt;related-urls&gt;&lt;url&gt;https://www.ncbi.nlm.nih.gov/pubmed/24753421&lt;/url&gt;&lt;/related-urls&gt;&lt;/urls&gt;&lt;custom2&gt;PMC4086106&lt;/custom2&gt;&lt;electronic-resource-num&gt;10.1093/nar/gku316&lt;/electronic-resource-num&gt;&lt;language&gt;eng&lt;/language&gt;&lt;/record&gt;&lt;/Cite&gt;&lt;/EndNote&gt;</w:instrText>
      </w:r>
      <w:r w:rsidR="007B793D" w:rsidRPr="005C600D">
        <w:rPr>
          <w:rFonts w:ascii="Times" w:hAnsi="Times"/>
          <w:sz w:val="22"/>
          <w:szCs w:val="22"/>
        </w:rPr>
        <w:fldChar w:fldCharType="separate"/>
      </w:r>
      <w:r w:rsidR="007B793D" w:rsidRPr="005C600D">
        <w:rPr>
          <w:rFonts w:ascii="Times" w:hAnsi="Times"/>
          <w:noProof/>
          <w:sz w:val="22"/>
          <w:szCs w:val="22"/>
        </w:rPr>
        <w:t>(3)</w:t>
      </w:r>
      <w:r w:rsidR="007B793D" w:rsidRPr="005C600D">
        <w:rPr>
          <w:rFonts w:ascii="Times" w:hAnsi="Times"/>
          <w:sz w:val="22"/>
          <w:szCs w:val="22"/>
        </w:rPr>
        <w:fldChar w:fldCharType="end"/>
      </w:r>
      <w:r w:rsidR="00803C9D" w:rsidRPr="005C600D">
        <w:rPr>
          <w:rFonts w:ascii="Times" w:hAnsi="Times"/>
          <w:sz w:val="22"/>
          <w:szCs w:val="22"/>
        </w:rPr>
        <w:t>.</w:t>
      </w:r>
      <w:r w:rsidR="00BE1826" w:rsidRPr="005C600D">
        <w:rPr>
          <w:rFonts w:ascii="Times" w:hAnsi="Times"/>
          <w:sz w:val="22"/>
          <w:szCs w:val="22"/>
        </w:rPr>
        <w:t xml:space="preserve"> </w:t>
      </w:r>
      <w:r w:rsidR="005F03E0" w:rsidRPr="005C600D">
        <w:rPr>
          <w:rFonts w:ascii="Times" w:hAnsi="Times"/>
          <w:sz w:val="22"/>
          <w:szCs w:val="22"/>
        </w:rPr>
        <w:t xml:space="preserve">Figure created </w:t>
      </w:r>
      <w:r w:rsidR="00BE1826" w:rsidRPr="005C600D">
        <w:rPr>
          <w:rFonts w:ascii="Times" w:hAnsi="Times"/>
          <w:sz w:val="22"/>
          <w:szCs w:val="22"/>
        </w:rPr>
        <w:t xml:space="preserve">with </w:t>
      </w:r>
      <w:proofErr w:type="spellStart"/>
      <w:r w:rsidR="00BE1826" w:rsidRPr="005C600D">
        <w:rPr>
          <w:rFonts w:ascii="Times" w:hAnsi="Times"/>
          <w:sz w:val="22"/>
          <w:szCs w:val="22"/>
        </w:rPr>
        <w:t>Biorender</w:t>
      </w:r>
      <w:proofErr w:type="spellEnd"/>
      <w:r w:rsidR="00BE1826" w:rsidRPr="005C600D">
        <w:rPr>
          <w:rFonts w:ascii="Times" w:hAnsi="Times"/>
          <w:sz w:val="22"/>
          <w:szCs w:val="22"/>
        </w:rPr>
        <w:t>.</w:t>
      </w:r>
    </w:p>
    <w:p w14:paraId="608C8802" w14:textId="77777777" w:rsidR="008F7144" w:rsidRDefault="008F7144">
      <w:pPr>
        <w:rPr>
          <w:rFonts w:ascii="Times" w:hAnsi="Times"/>
          <w:sz w:val="22"/>
          <w:szCs w:val="22"/>
        </w:rPr>
      </w:pPr>
      <w:r>
        <w:rPr>
          <w:rFonts w:ascii="Times" w:hAnsi="Times"/>
          <w:sz w:val="22"/>
          <w:szCs w:val="22"/>
        </w:rPr>
        <w:br w:type="page"/>
      </w:r>
    </w:p>
    <w:p w14:paraId="62806608" w14:textId="2F018D2B" w:rsidR="00C311F3" w:rsidRPr="005C600D" w:rsidRDefault="00287C61" w:rsidP="003A296E">
      <w:pPr>
        <w:jc w:val="both"/>
        <w:rPr>
          <w:rFonts w:ascii="Times" w:hAnsi="Times" w:cs="Times New Roman"/>
          <w:b/>
          <w:bCs/>
          <w:sz w:val="22"/>
          <w:szCs w:val="22"/>
        </w:rPr>
      </w:pPr>
      <w:r>
        <w:rPr>
          <w:rFonts w:ascii="Times" w:hAnsi="Times" w:cs="Times New Roman"/>
          <w:b/>
          <w:bCs/>
          <w:noProof/>
          <w:sz w:val="22"/>
          <w:szCs w:val="22"/>
        </w:rPr>
        <w:lastRenderedPageBreak/>
        <w:drawing>
          <wp:anchor distT="0" distB="0" distL="114300" distR="114300" simplePos="0" relativeHeight="251663360" behindDoc="0" locked="0" layoutInCell="1" allowOverlap="1" wp14:anchorId="43467210" wp14:editId="4A3ACD63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6646545" cy="3564890"/>
            <wp:effectExtent l="0" t="0" r="0" b="3810"/>
            <wp:wrapSquare wrapText="bothSides"/>
            <wp:docPr id="5" name="Picture 5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Graphical user interface, application&#10;&#10;Description automatically generated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6545" cy="35648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369F176" w14:textId="1FE06DB9" w:rsidR="003A296E" w:rsidRDefault="003A296E" w:rsidP="00702752">
      <w:pPr>
        <w:jc w:val="both"/>
        <w:rPr>
          <w:rFonts w:ascii="Times" w:hAnsi="Times" w:cs="Times New Roman"/>
          <w:sz w:val="22"/>
          <w:szCs w:val="22"/>
        </w:rPr>
      </w:pPr>
      <w:r w:rsidRPr="005C600D">
        <w:rPr>
          <w:rFonts w:ascii="Times" w:hAnsi="Times" w:cs="Times New Roman"/>
          <w:b/>
          <w:bCs/>
          <w:sz w:val="22"/>
          <w:szCs w:val="22"/>
        </w:rPr>
        <w:t xml:space="preserve">Fig. S3. </w:t>
      </w:r>
      <w:r w:rsidR="00287C61">
        <w:rPr>
          <w:rFonts w:ascii="Times" w:hAnsi="Times" w:cs="Times New Roman"/>
          <w:sz w:val="22"/>
          <w:szCs w:val="22"/>
        </w:rPr>
        <w:t>Experimental high-throughput (HT) SAXS data for</w:t>
      </w:r>
      <w:r w:rsidR="008F7144">
        <w:rPr>
          <w:rFonts w:ascii="Times" w:hAnsi="Times" w:cs="Times New Roman"/>
          <w:sz w:val="22"/>
          <w:szCs w:val="22"/>
        </w:rPr>
        <w:t xml:space="preserve"> apo- and nucleotide-bound</w:t>
      </w:r>
      <w:r w:rsidR="00287C61">
        <w:rPr>
          <w:rFonts w:ascii="Times" w:hAnsi="Times" w:cs="Times New Roman"/>
          <w:sz w:val="22"/>
          <w:szCs w:val="22"/>
        </w:rPr>
        <w:t xml:space="preserve"> </w:t>
      </w:r>
      <w:proofErr w:type="spellStart"/>
      <w:r w:rsidR="00287C61">
        <w:rPr>
          <w:rFonts w:ascii="Times" w:hAnsi="Times" w:cs="Times New Roman"/>
          <w:i/>
          <w:iCs/>
          <w:sz w:val="22"/>
          <w:szCs w:val="22"/>
        </w:rPr>
        <w:t>Bf</w:t>
      </w:r>
      <w:r w:rsidR="00287C61">
        <w:rPr>
          <w:rFonts w:ascii="Times" w:hAnsi="Times" w:cs="Times New Roman"/>
          <w:sz w:val="22"/>
          <w:szCs w:val="22"/>
        </w:rPr>
        <w:t>NFeoAB</w:t>
      </w:r>
      <w:proofErr w:type="spellEnd"/>
      <w:r w:rsidR="00287C61">
        <w:rPr>
          <w:rFonts w:ascii="Times" w:hAnsi="Times" w:cs="Times New Roman"/>
          <w:sz w:val="22"/>
          <w:szCs w:val="22"/>
        </w:rPr>
        <w:t xml:space="preserve">. </w:t>
      </w:r>
      <w:r w:rsidR="00287C61" w:rsidRPr="004A6F01">
        <w:rPr>
          <w:rFonts w:ascii="Times" w:hAnsi="Times" w:cs="Times New Roman"/>
          <w:b/>
          <w:bCs/>
          <w:sz w:val="22"/>
          <w:szCs w:val="22"/>
        </w:rPr>
        <w:t>A</w:t>
      </w:r>
      <w:r w:rsidR="00966ACE" w:rsidRPr="00966ACE">
        <w:rPr>
          <w:rFonts w:ascii="Times" w:hAnsi="Times" w:cs="Times New Roman"/>
          <w:sz w:val="22"/>
          <w:szCs w:val="22"/>
        </w:rPr>
        <w:t>.</w:t>
      </w:r>
      <w:r w:rsidR="00287C61">
        <w:rPr>
          <w:rFonts w:ascii="Times" w:hAnsi="Times" w:cs="Times New Roman"/>
          <w:sz w:val="22"/>
          <w:szCs w:val="22"/>
        </w:rPr>
        <w:t xml:space="preserve"> </w:t>
      </w:r>
      <w:r w:rsidR="008F7144">
        <w:rPr>
          <w:rFonts w:ascii="Times" w:hAnsi="Times" w:cs="Times New Roman"/>
          <w:sz w:val="22"/>
          <w:szCs w:val="22"/>
        </w:rPr>
        <w:t>l</w:t>
      </w:r>
      <w:r w:rsidR="00287C61">
        <w:rPr>
          <w:rFonts w:ascii="Times" w:hAnsi="Times" w:cs="Times New Roman"/>
          <w:sz w:val="22"/>
          <w:szCs w:val="22"/>
        </w:rPr>
        <w:t>og</w:t>
      </w:r>
      <w:r w:rsidR="00287C61">
        <w:rPr>
          <w:rFonts w:ascii="Times" w:hAnsi="Times" w:cs="Times New Roman"/>
          <w:sz w:val="22"/>
          <w:szCs w:val="22"/>
          <w:vertAlign w:val="subscript"/>
        </w:rPr>
        <w:t>10</w:t>
      </w:r>
      <w:r w:rsidR="00287C61" w:rsidRPr="004A6F01">
        <w:rPr>
          <w:rFonts w:ascii="Times" w:hAnsi="Times" w:cs="Times New Roman"/>
          <w:sz w:val="22"/>
          <w:szCs w:val="22"/>
        </w:rPr>
        <w:t xml:space="preserve"> </w:t>
      </w:r>
      <w:r w:rsidR="00287C61">
        <w:rPr>
          <w:rFonts w:ascii="Times" w:hAnsi="Times" w:cs="Times New Roman"/>
          <w:sz w:val="22"/>
          <w:szCs w:val="22"/>
        </w:rPr>
        <w:t xml:space="preserve">plots derived from experimental SAXS data of </w:t>
      </w:r>
      <w:r w:rsidR="00287C61" w:rsidRPr="005C600D">
        <w:rPr>
          <w:rFonts w:ascii="Times" w:hAnsi="Times" w:cs="Times New Roman"/>
          <w:sz w:val="22"/>
          <w:szCs w:val="22"/>
        </w:rPr>
        <w:t xml:space="preserve">apo </w:t>
      </w:r>
      <w:proofErr w:type="spellStart"/>
      <w:r w:rsidR="00287C61" w:rsidRPr="005C600D">
        <w:rPr>
          <w:rFonts w:ascii="Times" w:hAnsi="Times" w:cs="Times New Roman"/>
          <w:i/>
          <w:iCs/>
          <w:sz w:val="22"/>
          <w:szCs w:val="22"/>
        </w:rPr>
        <w:t>Bf</w:t>
      </w:r>
      <w:r w:rsidR="00287C61" w:rsidRPr="005C600D">
        <w:rPr>
          <w:rFonts w:ascii="Times" w:hAnsi="Times" w:cs="Times New Roman"/>
          <w:sz w:val="22"/>
          <w:szCs w:val="22"/>
        </w:rPr>
        <w:t>NFeoAB</w:t>
      </w:r>
      <w:proofErr w:type="spellEnd"/>
      <w:r w:rsidR="00287C61" w:rsidRPr="005C600D">
        <w:rPr>
          <w:rFonts w:ascii="Times" w:hAnsi="Times" w:cs="Times New Roman"/>
          <w:sz w:val="22"/>
          <w:szCs w:val="22"/>
        </w:rPr>
        <w:t xml:space="preserve"> (top, blue)</w:t>
      </w:r>
      <w:r w:rsidR="00287C61">
        <w:rPr>
          <w:rFonts w:ascii="Times" w:hAnsi="Times" w:cs="Times New Roman"/>
          <w:sz w:val="22"/>
          <w:szCs w:val="22"/>
        </w:rPr>
        <w:t xml:space="preserve">, </w:t>
      </w:r>
      <w:r w:rsidR="00287C61" w:rsidRPr="005C600D">
        <w:rPr>
          <w:rFonts w:ascii="Times" w:hAnsi="Times" w:cs="Times New Roman"/>
          <w:sz w:val="22"/>
          <w:szCs w:val="22"/>
        </w:rPr>
        <w:t>GMP-PNP- (middle, purple)</w:t>
      </w:r>
      <w:r w:rsidR="00287C61">
        <w:rPr>
          <w:rFonts w:ascii="Times" w:hAnsi="Times" w:cs="Times New Roman"/>
          <w:sz w:val="22"/>
          <w:szCs w:val="22"/>
        </w:rPr>
        <w:t xml:space="preserve">, and </w:t>
      </w:r>
      <w:r w:rsidR="00287C61" w:rsidRPr="005C600D">
        <w:rPr>
          <w:rFonts w:ascii="Times" w:hAnsi="Times" w:cs="Times New Roman"/>
          <w:sz w:val="22"/>
          <w:szCs w:val="22"/>
        </w:rPr>
        <w:t xml:space="preserve">GDP-bound (bottom, red) </w:t>
      </w:r>
      <w:proofErr w:type="spellStart"/>
      <w:r w:rsidR="00287C61" w:rsidRPr="005C600D">
        <w:rPr>
          <w:rFonts w:ascii="Times" w:hAnsi="Times" w:cs="Times New Roman"/>
          <w:i/>
          <w:iCs/>
          <w:sz w:val="22"/>
          <w:szCs w:val="22"/>
        </w:rPr>
        <w:t>Bf</w:t>
      </w:r>
      <w:r w:rsidR="00287C61" w:rsidRPr="005C600D">
        <w:rPr>
          <w:rFonts w:ascii="Times" w:hAnsi="Times" w:cs="Times New Roman"/>
          <w:sz w:val="22"/>
          <w:szCs w:val="22"/>
        </w:rPr>
        <w:t>NFeoAB</w:t>
      </w:r>
      <w:proofErr w:type="spellEnd"/>
      <w:r w:rsidR="00287C61">
        <w:rPr>
          <w:rFonts w:ascii="Times" w:hAnsi="Times" w:cs="Times New Roman"/>
          <w:sz w:val="22"/>
          <w:szCs w:val="22"/>
        </w:rPr>
        <w:t xml:space="preserve">. </w:t>
      </w:r>
      <w:r w:rsidR="00287C61">
        <w:rPr>
          <w:rFonts w:ascii="Times" w:hAnsi="Times" w:cs="Times New Roman"/>
          <w:b/>
          <w:bCs/>
          <w:sz w:val="22"/>
          <w:szCs w:val="22"/>
        </w:rPr>
        <w:t>B</w:t>
      </w:r>
      <w:r w:rsidR="00966ACE">
        <w:rPr>
          <w:rFonts w:ascii="Times" w:hAnsi="Times" w:cs="Times New Roman"/>
          <w:sz w:val="22"/>
          <w:szCs w:val="22"/>
        </w:rPr>
        <w:t>.</w:t>
      </w:r>
      <w:r w:rsidR="00287C61">
        <w:rPr>
          <w:rFonts w:ascii="Times" w:hAnsi="Times" w:cs="Times New Roman"/>
          <w:sz w:val="22"/>
          <w:szCs w:val="22"/>
        </w:rPr>
        <w:t xml:space="preserve"> Guinier fittings</w:t>
      </w:r>
      <w:r w:rsidR="008F7144">
        <w:rPr>
          <w:rFonts w:ascii="Times" w:hAnsi="Times" w:cs="Times New Roman"/>
          <w:sz w:val="22"/>
          <w:szCs w:val="22"/>
        </w:rPr>
        <w:t xml:space="preserve"> (solid red lines) and their respective fitted residuals (black circles)</w:t>
      </w:r>
      <w:r w:rsidR="00287C61">
        <w:rPr>
          <w:rFonts w:ascii="Times" w:hAnsi="Times" w:cs="Times New Roman"/>
          <w:sz w:val="22"/>
          <w:szCs w:val="22"/>
        </w:rPr>
        <w:t xml:space="preserve"> of </w:t>
      </w:r>
      <w:r w:rsidR="00287C61" w:rsidRPr="005C600D">
        <w:rPr>
          <w:rFonts w:ascii="Times" w:hAnsi="Times" w:cs="Times New Roman"/>
          <w:sz w:val="22"/>
          <w:szCs w:val="22"/>
        </w:rPr>
        <w:t xml:space="preserve">apo </w:t>
      </w:r>
      <w:proofErr w:type="spellStart"/>
      <w:r w:rsidR="00287C61" w:rsidRPr="005C600D">
        <w:rPr>
          <w:rFonts w:ascii="Times" w:hAnsi="Times" w:cs="Times New Roman"/>
          <w:i/>
          <w:iCs/>
          <w:sz w:val="22"/>
          <w:szCs w:val="22"/>
        </w:rPr>
        <w:t>Bf</w:t>
      </w:r>
      <w:r w:rsidR="00287C61" w:rsidRPr="005C600D">
        <w:rPr>
          <w:rFonts w:ascii="Times" w:hAnsi="Times" w:cs="Times New Roman"/>
          <w:sz w:val="22"/>
          <w:szCs w:val="22"/>
        </w:rPr>
        <w:t>NFeoAB</w:t>
      </w:r>
      <w:proofErr w:type="spellEnd"/>
      <w:r w:rsidR="00287C61" w:rsidRPr="005C600D">
        <w:rPr>
          <w:rFonts w:ascii="Times" w:hAnsi="Times" w:cs="Times New Roman"/>
          <w:sz w:val="22"/>
          <w:szCs w:val="22"/>
        </w:rPr>
        <w:t xml:space="preserve"> (top, blue)</w:t>
      </w:r>
      <w:r w:rsidR="00287C61">
        <w:rPr>
          <w:rFonts w:ascii="Times" w:hAnsi="Times" w:cs="Times New Roman"/>
          <w:sz w:val="22"/>
          <w:szCs w:val="22"/>
        </w:rPr>
        <w:t xml:space="preserve">, </w:t>
      </w:r>
      <w:r w:rsidR="00287C61" w:rsidRPr="005C600D">
        <w:rPr>
          <w:rFonts w:ascii="Times" w:hAnsi="Times" w:cs="Times New Roman"/>
          <w:sz w:val="22"/>
          <w:szCs w:val="22"/>
        </w:rPr>
        <w:t>GMP-PNP- (middle, purple)</w:t>
      </w:r>
      <w:r w:rsidR="00287C61">
        <w:rPr>
          <w:rFonts w:ascii="Times" w:hAnsi="Times" w:cs="Times New Roman"/>
          <w:sz w:val="22"/>
          <w:szCs w:val="22"/>
        </w:rPr>
        <w:t xml:space="preserve">, and </w:t>
      </w:r>
      <w:r w:rsidR="00287C61" w:rsidRPr="005C600D">
        <w:rPr>
          <w:rFonts w:ascii="Times" w:hAnsi="Times" w:cs="Times New Roman"/>
          <w:sz w:val="22"/>
          <w:szCs w:val="22"/>
        </w:rPr>
        <w:t xml:space="preserve">GDP-bound (bottom, red) </w:t>
      </w:r>
      <w:proofErr w:type="spellStart"/>
      <w:r w:rsidR="00287C61" w:rsidRPr="005C600D">
        <w:rPr>
          <w:rFonts w:ascii="Times" w:hAnsi="Times" w:cs="Times New Roman"/>
          <w:i/>
          <w:iCs/>
          <w:sz w:val="22"/>
          <w:szCs w:val="22"/>
        </w:rPr>
        <w:t>Bf</w:t>
      </w:r>
      <w:r w:rsidR="00287C61" w:rsidRPr="005C600D">
        <w:rPr>
          <w:rFonts w:ascii="Times" w:hAnsi="Times" w:cs="Times New Roman"/>
          <w:sz w:val="22"/>
          <w:szCs w:val="22"/>
        </w:rPr>
        <w:t>NFeoAB</w:t>
      </w:r>
      <w:proofErr w:type="spellEnd"/>
      <w:r w:rsidR="00287C61">
        <w:rPr>
          <w:rFonts w:ascii="Times" w:hAnsi="Times" w:cs="Times New Roman"/>
          <w:sz w:val="22"/>
          <w:szCs w:val="22"/>
        </w:rPr>
        <w:t xml:space="preserve"> </w:t>
      </w:r>
      <w:r w:rsidR="008F7144">
        <w:rPr>
          <w:rFonts w:ascii="Times" w:hAnsi="Times" w:cs="Times New Roman"/>
          <w:sz w:val="22"/>
          <w:szCs w:val="22"/>
        </w:rPr>
        <w:t>demonstrating negligible aggregation</w:t>
      </w:r>
      <w:r w:rsidR="00287C61">
        <w:rPr>
          <w:rFonts w:ascii="Times" w:hAnsi="Times" w:cs="Times New Roman"/>
          <w:sz w:val="22"/>
          <w:szCs w:val="22"/>
        </w:rPr>
        <w:t xml:space="preserve"> in</w:t>
      </w:r>
      <w:r w:rsidR="008F7144">
        <w:rPr>
          <w:rFonts w:ascii="Times" w:hAnsi="Times" w:cs="Times New Roman"/>
          <w:sz w:val="22"/>
          <w:szCs w:val="22"/>
        </w:rPr>
        <w:t xml:space="preserve"> our</w:t>
      </w:r>
      <w:r w:rsidR="00287C61">
        <w:rPr>
          <w:rFonts w:ascii="Times" w:hAnsi="Times" w:cs="Times New Roman"/>
          <w:sz w:val="22"/>
          <w:szCs w:val="22"/>
        </w:rPr>
        <w:t xml:space="preserve"> HT-SAXS samples. </w:t>
      </w:r>
      <w:r w:rsidR="00287C61">
        <w:rPr>
          <w:rFonts w:ascii="Times" w:hAnsi="Times" w:cs="Times New Roman"/>
          <w:b/>
          <w:bCs/>
          <w:sz w:val="22"/>
          <w:szCs w:val="22"/>
        </w:rPr>
        <w:t>C</w:t>
      </w:r>
      <w:r w:rsidR="00966ACE" w:rsidRPr="00966ACE">
        <w:rPr>
          <w:rFonts w:ascii="Times" w:hAnsi="Times" w:cs="Times New Roman"/>
          <w:sz w:val="22"/>
          <w:szCs w:val="22"/>
        </w:rPr>
        <w:t>.</w:t>
      </w:r>
      <w:r w:rsidR="00287C61">
        <w:rPr>
          <w:rFonts w:ascii="Times" w:hAnsi="Times" w:cs="Times New Roman"/>
          <w:sz w:val="22"/>
          <w:szCs w:val="22"/>
        </w:rPr>
        <w:t xml:space="preserve"> T</w:t>
      </w:r>
      <w:r w:rsidR="004831CA" w:rsidRPr="005C600D">
        <w:rPr>
          <w:rFonts w:ascii="Times" w:hAnsi="Times" w:cs="Times New Roman"/>
          <w:sz w:val="22"/>
          <w:szCs w:val="22"/>
        </w:rPr>
        <w:t xml:space="preserve">he normalized Kratky plot of apo </w:t>
      </w:r>
      <w:proofErr w:type="spellStart"/>
      <w:r w:rsidR="00473EE4" w:rsidRPr="005C600D">
        <w:rPr>
          <w:rFonts w:ascii="Times" w:hAnsi="Times" w:cs="Times New Roman"/>
          <w:i/>
          <w:iCs/>
          <w:sz w:val="22"/>
          <w:szCs w:val="22"/>
        </w:rPr>
        <w:t>Bf</w:t>
      </w:r>
      <w:r w:rsidR="00473EE4" w:rsidRPr="005C600D">
        <w:rPr>
          <w:rFonts w:ascii="Times" w:hAnsi="Times" w:cs="Times New Roman"/>
          <w:sz w:val="22"/>
          <w:szCs w:val="22"/>
        </w:rPr>
        <w:t>NFeoAB</w:t>
      </w:r>
      <w:proofErr w:type="spellEnd"/>
      <w:r w:rsidR="00702752" w:rsidRPr="005C600D">
        <w:rPr>
          <w:rFonts w:ascii="Times" w:hAnsi="Times" w:cs="Times New Roman"/>
          <w:sz w:val="22"/>
          <w:szCs w:val="22"/>
        </w:rPr>
        <w:t xml:space="preserve"> (top</w:t>
      </w:r>
      <w:r w:rsidR="004831CA" w:rsidRPr="005C600D">
        <w:rPr>
          <w:rFonts w:ascii="Times" w:hAnsi="Times" w:cs="Times New Roman"/>
          <w:sz w:val="22"/>
          <w:szCs w:val="22"/>
        </w:rPr>
        <w:t>, blue</w:t>
      </w:r>
      <w:r w:rsidR="00702752" w:rsidRPr="005C600D">
        <w:rPr>
          <w:rFonts w:ascii="Times" w:hAnsi="Times" w:cs="Times New Roman"/>
          <w:sz w:val="22"/>
          <w:szCs w:val="22"/>
        </w:rPr>
        <w:t>)</w:t>
      </w:r>
      <w:r w:rsidR="00473EE4" w:rsidRPr="005C600D">
        <w:rPr>
          <w:rFonts w:ascii="Times" w:hAnsi="Times" w:cs="Times New Roman"/>
          <w:sz w:val="22"/>
          <w:szCs w:val="22"/>
        </w:rPr>
        <w:t xml:space="preserve"> </w:t>
      </w:r>
      <w:r w:rsidR="004831CA" w:rsidRPr="005C600D">
        <w:rPr>
          <w:rFonts w:ascii="Times" w:hAnsi="Times" w:cs="Times New Roman"/>
          <w:sz w:val="22"/>
          <w:szCs w:val="22"/>
        </w:rPr>
        <w:t xml:space="preserve">suggests </w:t>
      </w:r>
      <w:r w:rsidR="00473EE4" w:rsidRPr="005C600D">
        <w:rPr>
          <w:rFonts w:ascii="Times" w:hAnsi="Times" w:cs="Times New Roman"/>
          <w:sz w:val="22"/>
          <w:szCs w:val="22"/>
        </w:rPr>
        <w:t>an elongated, flexible conformation while</w:t>
      </w:r>
      <w:r w:rsidR="004831CA" w:rsidRPr="005C600D">
        <w:rPr>
          <w:rFonts w:ascii="Times" w:hAnsi="Times" w:cs="Times New Roman"/>
          <w:sz w:val="22"/>
          <w:szCs w:val="22"/>
        </w:rPr>
        <w:t xml:space="preserve"> the normalized Kratky plots of</w:t>
      </w:r>
      <w:r w:rsidR="00473EE4" w:rsidRPr="005C600D">
        <w:rPr>
          <w:rFonts w:ascii="Times" w:hAnsi="Times" w:cs="Times New Roman"/>
          <w:sz w:val="22"/>
          <w:szCs w:val="22"/>
        </w:rPr>
        <w:t xml:space="preserve"> GMP-PNP- </w:t>
      </w:r>
      <w:r w:rsidR="00702752" w:rsidRPr="005C600D">
        <w:rPr>
          <w:rFonts w:ascii="Times" w:hAnsi="Times" w:cs="Times New Roman"/>
          <w:sz w:val="22"/>
          <w:szCs w:val="22"/>
        </w:rPr>
        <w:t>(middle</w:t>
      </w:r>
      <w:r w:rsidR="004831CA" w:rsidRPr="005C600D">
        <w:rPr>
          <w:rFonts w:ascii="Times" w:hAnsi="Times" w:cs="Times New Roman"/>
          <w:sz w:val="22"/>
          <w:szCs w:val="22"/>
        </w:rPr>
        <w:t>, purple</w:t>
      </w:r>
      <w:r w:rsidR="00702752" w:rsidRPr="005C600D">
        <w:rPr>
          <w:rFonts w:ascii="Times" w:hAnsi="Times" w:cs="Times New Roman"/>
          <w:sz w:val="22"/>
          <w:szCs w:val="22"/>
        </w:rPr>
        <w:t xml:space="preserve">) </w:t>
      </w:r>
      <w:r w:rsidR="00473EE4" w:rsidRPr="005C600D">
        <w:rPr>
          <w:rFonts w:ascii="Times" w:hAnsi="Times" w:cs="Times New Roman"/>
          <w:sz w:val="22"/>
          <w:szCs w:val="22"/>
        </w:rPr>
        <w:t xml:space="preserve">and GDP-bound </w:t>
      </w:r>
      <w:r w:rsidR="00702752" w:rsidRPr="005C600D">
        <w:rPr>
          <w:rFonts w:ascii="Times" w:hAnsi="Times" w:cs="Times New Roman"/>
          <w:sz w:val="22"/>
          <w:szCs w:val="22"/>
        </w:rPr>
        <w:t>(bottom</w:t>
      </w:r>
      <w:r w:rsidR="004831CA" w:rsidRPr="005C600D">
        <w:rPr>
          <w:rFonts w:ascii="Times" w:hAnsi="Times" w:cs="Times New Roman"/>
          <w:sz w:val="22"/>
          <w:szCs w:val="22"/>
        </w:rPr>
        <w:t>, red</w:t>
      </w:r>
      <w:r w:rsidR="00702752" w:rsidRPr="005C600D">
        <w:rPr>
          <w:rFonts w:ascii="Times" w:hAnsi="Times" w:cs="Times New Roman"/>
          <w:sz w:val="22"/>
          <w:szCs w:val="22"/>
        </w:rPr>
        <w:t xml:space="preserve">) </w:t>
      </w:r>
      <w:proofErr w:type="spellStart"/>
      <w:r w:rsidR="00473EE4" w:rsidRPr="005C600D">
        <w:rPr>
          <w:rFonts w:ascii="Times" w:hAnsi="Times" w:cs="Times New Roman"/>
          <w:i/>
          <w:iCs/>
          <w:sz w:val="22"/>
          <w:szCs w:val="22"/>
        </w:rPr>
        <w:t>Bf</w:t>
      </w:r>
      <w:r w:rsidR="00473EE4" w:rsidRPr="005C600D">
        <w:rPr>
          <w:rFonts w:ascii="Times" w:hAnsi="Times" w:cs="Times New Roman"/>
          <w:sz w:val="22"/>
          <w:szCs w:val="22"/>
        </w:rPr>
        <w:t>NFeoAB</w:t>
      </w:r>
      <w:proofErr w:type="spellEnd"/>
      <w:r w:rsidR="00473EE4" w:rsidRPr="005C600D">
        <w:rPr>
          <w:rFonts w:ascii="Times" w:hAnsi="Times" w:cs="Times New Roman"/>
          <w:sz w:val="22"/>
          <w:szCs w:val="22"/>
        </w:rPr>
        <w:t xml:space="preserve"> </w:t>
      </w:r>
      <w:r w:rsidR="004831CA" w:rsidRPr="005C600D">
        <w:rPr>
          <w:rFonts w:ascii="Times" w:hAnsi="Times" w:cs="Times New Roman"/>
          <w:sz w:val="22"/>
          <w:szCs w:val="22"/>
        </w:rPr>
        <w:t xml:space="preserve">suggest </w:t>
      </w:r>
      <w:r w:rsidR="00473EE4" w:rsidRPr="005C600D">
        <w:rPr>
          <w:rFonts w:ascii="Times" w:hAnsi="Times" w:cs="Times New Roman"/>
          <w:sz w:val="22"/>
          <w:szCs w:val="22"/>
        </w:rPr>
        <w:t>more compact</w:t>
      </w:r>
      <w:r w:rsidR="004831CA" w:rsidRPr="005C600D">
        <w:rPr>
          <w:rFonts w:ascii="Times" w:hAnsi="Times" w:cs="Times New Roman"/>
          <w:sz w:val="22"/>
          <w:szCs w:val="22"/>
        </w:rPr>
        <w:t>,</w:t>
      </w:r>
      <w:r w:rsidR="00473EE4" w:rsidRPr="005C600D">
        <w:rPr>
          <w:rFonts w:ascii="Times" w:hAnsi="Times" w:cs="Times New Roman"/>
          <w:sz w:val="22"/>
          <w:szCs w:val="22"/>
        </w:rPr>
        <w:t xml:space="preserve"> less flexible structures. </w:t>
      </w:r>
    </w:p>
    <w:p w14:paraId="2C6CF2E7" w14:textId="6AAF5278" w:rsidR="009E6E18" w:rsidRDefault="009E6E18" w:rsidP="00702752">
      <w:pPr>
        <w:jc w:val="both"/>
        <w:rPr>
          <w:rFonts w:ascii="Times" w:hAnsi="Times" w:cs="Times New Roman"/>
          <w:sz w:val="22"/>
          <w:szCs w:val="22"/>
        </w:rPr>
      </w:pPr>
    </w:p>
    <w:p w14:paraId="62FBBB87" w14:textId="6E56267F" w:rsidR="009E6E18" w:rsidRDefault="009E6E18">
      <w:pPr>
        <w:rPr>
          <w:rFonts w:ascii="Times" w:hAnsi="Times" w:cs="Times New Roman"/>
          <w:sz w:val="22"/>
          <w:szCs w:val="22"/>
        </w:rPr>
      </w:pPr>
      <w:r>
        <w:rPr>
          <w:rFonts w:ascii="Times" w:hAnsi="Times" w:cs="Times New Roman"/>
          <w:sz w:val="22"/>
          <w:szCs w:val="22"/>
        </w:rPr>
        <w:br w:type="page"/>
      </w:r>
    </w:p>
    <w:p w14:paraId="7A0FCB06" w14:textId="6FE29CC4" w:rsidR="009E6E18" w:rsidRPr="005C600D" w:rsidRDefault="009E6E18" w:rsidP="00702752">
      <w:pPr>
        <w:jc w:val="both"/>
        <w:rPr>
          <w:rFonts w:ascii="Times" w:hAnsi="Times" w:cs="Times New Roman"/>
          <w:sz w:val="22"/>
          <w:szCs w:val="22"/>
        </w:rPr>
      </w:pPr>
      <w:r>
        <w:rPr>
          <w:rFonts w:ascii="Times" w:hAnsi="Times" w:cs="Times New Roman"/>
          <w:noProof/>
          <w:sz w:val="22"/>
          <w:szCs w:val="22"/>
        </w:rPr>
        <w:lastRenderedPageBreak/>
        <w:drawing>
          <wp:anchor distT="0" distB="0" distL="114300" distR="114300" simplePos="0" relativeHeight="251662336" behindDoc="0" locked="0" layoutInCell="1" allowOverlap="1" wp14:anchorId="63A4F48D" wp14:editId="16733EA6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943600" cy="3717925"/>
            <wp:effectExtent l="0" t="0" r="0" b="3175"/>
            <wp:wrapSquare wrapText="bothSides"/>
            <wp:docPr id="4" name="Picture 4" descr="Chart, scatt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Chart, scatter chart&#10;&#10;Description automatically generated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717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043424B" w14:textId="5C257FAF" w:rsidR="00D87F8A" w:rsidRPr="002176A1" w:rsidRDefault="00D87F8A" w:rsidP="00D87F8A">
      <w:pPr>
        <w:jc w:val="both"/>
        <w:rPr>
          <w:rFonts w:ascii="Times" w:hAnsi="Times" w:cs="Times New Roman"/>
          <w:sz w:val="22"/>
          <w:szCs w:val="22"/>
        </w:rPr>
      </w:pPr>
      <w:r w:rsidRPr="005C600D">
        <w:rPr>
          <w:rFonts w:ascii="Times" w:hAnsi="Times" w:cs="Times New Roman"/>
          <w:b/>
          <w:bCs/>
          <w:sz w:val="22"/>
          <w:szCs w:val="22"/>
        </w:rPr>
        <w:t>Fig. S</w:t>
      </w:r>
      <w:r>
        <w:rPr>
          <w:rFonts w:ascii="Times" w:hAnsi="Times" w:cs="Times New Roman"/>
          <w:b/>
          <w:bCs/>
          <w:sz w:val="22"/>
          <w:szCs w:val="22"/>
        </w:rPr>
        <w:t>4</w:t>
      </w:r>
      <w:r w:rsidRPr="005C600D">
        <w:rPr>
          <w:rFonts w:ascii="Times" w:hAnsi="Times" w:cs="Times New Roman"/>
          <w:b/>
          <w:bCs/>
          <w:sz w:val="22"/>
          <w:szCs w:val="22"/>
        </w:rPr>
        <w:t xml:space="preserve">. </w:t>
      </w:r>
      <w:r>
        <w:rPr>
          <w:rFonts w:ascii="Times" w:hAnsi="Times" w:cs="Times New Roman"/>
          <w:sz w:val="22"/>
          <w:szCs w:val="22"/>
        </w:rPr>
        <w:t>SEC-</w:t>
      </w:r>
      <w:proofErr w:type="spellStart"/>
      <w:r w:rsidR="00877ED9" w:rsidRPr="004A6F01">
        <w:rPr>
          <w:rFonts w:ascii="Times" w:hAnsi="Times" w:cs="Times New Roman"/>
          <w:sz w:val="22"/>
          <w:szCs w:val="22"/>
        </w:rPr>
        <w:t>R</w:t>
      </w:r>
      <w:r w:rsidR="00877ED9">
        <w:rPr>
          <w:rFonts w:ascii="Times" w:hAnsi="Times" w:cs="Times New Roman"/>
          <w:i/>
          <w:iCs/>
          <w:sz w:val="22"/>
          <w:szCs w:val="22"/>
          <w:vertAlign w:val="subscript"/>
        </w:rPr>
        <w:t>g</w:t>
      </w:r>
      <w:proofErr w:type="spellEnd"/>
      <w:r>
        <w:rPr>
          <w:rFonts w:ascii="Times" w:hAnsi="Times" w:cs="Times New Roman"/>
          <w:sz w:val="22"/>
          <w:szCs w:val="22"/>
        </w:rPr>
        <w:t xml:space="preserve"> profile for apo </w:t>
      </w:r>
      <w:proofErr w:type="spellStart"/>
      <w:r>
        <w:rPr>
          <w:rFonts w:ascii="Times" w:hAnsi="Times" w:cs="Times New Roman"/>
          <w:i/>
          <w:iCs/>
          <w:sz w:val="22"/>
          <w:szCs w:val="22"/>
        </w:rPr>
        <w:t>Bf</w:t>
      </w:r>
      <w:r>
        <w:rPr>
          <w:rFonts w:ascii="Times" w:hAnsi="Times" w:cs="Times New Roman"/>
          <w:sz w:val="22"/>
          <w:szCs w:val="22"/>
        </w:rPr>
        <w:t>NFeoAB</w:t>
      </w:r>
      <w:proofErr w:type="spellEnd"/>
      <w:r>
        <w:rPr>
          <w:rFonts w:ascii="Times" w:hAnsi="Times" w:cs="Times New Roman"/>
          <w:sz w:val="22"/>
          <w:szCs w:val="22"/>
        </w:rPr>
        <w:t xml:space="preserve">. The SEC profile for apo </w:t>
      </w:r>
      <w:proofErr w:type="spellStart"/>
      <w:r>
        <w:rPr>
          <w:rFonts w:ascii="Times" w:hAnsi="Times" w:cs="Times New Roman"/>
          <w:i/>
          <w:iCs/>
          <w:sz w:val="22"/>
          <w:szCs w:val="22"/>
        </w:rPr>
        <w:t>Bf</w:t>
      </w:r>
      <w:r>
        <w:rPr>
          <w:rFonts w:ascii="Times" w:hAnsi="Times" w:cs="Times New Roman"/>
          <w:sz w:val="22"/>
          <w:szCs w:val="22"/>
        </w:rPr>
        <w:t>NFeoAB</w:t>
      </w:r>
      <w:proofErr w:type="spellEnd"/>
      <w:r>
        <w:rPr>
          <w:rFonts w:ascii="Times" w:hAnsi="Times" w:cs="Times New Roman"/>
          <w:sz w:val="22"/>
          <w:szCs w:val="22"/>
        </w:rPr>
        <w:t xml:space="preserve"> (orange </w:t>
      </w:r>
      <w:r w:rsidR="002176A1">
        <w:rPr>
          <w:rFonts w:ascii="Times" w:hAnsi="Times" w:cs="Times New Roman"/>
          <w:sz w:val="22"/>
          <w:szCs w:val="22"/>
        </w:rPr>
        <w:t>circles</w:t>
      </w:r>
      <w:r>
        <w:rPr>
          <w:rFonts w:ascii="Times" w:hAnsi="Times" w:cs="Times New Roman"/>
          <w:sz w:val="22"/>
          <w:szCs w:val="22"/>
        </w:rPr>
        <w:t>) shows a homogenous</w:t>
      </w:r>
      <w:r w:rsidR="00864E70">
        <w:rPr>
          <w:rFonts w:ascii="Times" w:hAnsi="Times" w:cs="Times New Roman"/>
          <w:sz w:val="22"/>
          <w:szCs w:val="22"/>
        </w:rPr>
        <w:t>, monodisperse</w:t>
      </w:r>
      <w:r>
        <w:rPr>
          <w:rFonts w:ascii="Times" w:hAnsi="Times" w:cs="Times New Roman"/>
          <w:sz w:val="22"/>
          <w:szCs w:val="22"/>
        </w:rPr>
        <w:t xml:space="preserve"> sample. </w:t>
      </w:r>
      <w:r w:rsidR="002176A1">
        <w:rPr>
          <w:rFonts w:ascii="Times" w:hAnsi="Times" w:cs="Times New Roman"/>
          <w:sz w:val="22"/>
          <w:szCs w:val="22"/>
        </w:rPr>
        <w:t xml:space="preserve">At the peak maximum, the </w:t>
      </w:r>
      <w:proofErr w:type="spellStart"/>
      <w:r w:rsidR="002176A1" w:rsidRPr="004A6F01">
        <w:rPr>
          <w:rFonts w:ascii="Times" w:hAnsi="Times" w:cs="Times New Roman"/>
          <w:sz w:val="22"/>
          <w:szCs w:val="22"/>
        </w:rPr>
        <w:t>R</w:t>
      </w:r>
      <w:r w:rsidR="002176A1">
        <w:rPr>
          <w:rFonts w:ascii="Times" w:hAnsi="Times" w:cs="Times New Roman"/>
          <w:i/>
          <w:iCs/>
          <w:sz w:val="22"/>
          <w:szCs w:val="22"/>
          <w:vertAlign w:val="subscript"/>
        </w:rPr>
        <w:t>g</w:t>
      </w:r>
      <w:proofErr w:type="spellEnd"/>
      <w:r w:rsidR="002176A1">
        <w:rPr>
          <w:rFonts w:ascii="Times" w:hAnsi="Times" w:cs="Times New Roman"/>
          <w:i/>
          <w:iCs/>
          <w:sz w:val="22"/>
          <w:szCs w:val="22"/>
        </w:rPr>
        <w:t xml:space="preserve"> </w:t>
      </w:r>
      <w:r w:rsidR="002176A1">
        <w:rPr>
          <w:rFonts w:ascii="Times" w:hAnsi="Times" w:cs="Times New Roman"/>
          <w:sz w:val="22"/>
          <w:szCs w:val="22"/>
        </w:rPr>
        <w:t>value</w:t>
      </w:r>
      <w:r w:rsidR="00864E70">
        <w:rPr>
          <w:rFonts w:ascii="Times" w:hAnsi="Times" w:cs="Times New Roman"/>
          <w:sz w:val="22"/>
          <w:szCs w:val="22"/>
        </w:rPr>
        <w:t>s</w:t>
      </w:r>
      <w:r w:rsidR="002176A1">
        <w:rPr>
          <w:rFonts w:ascii="Times" w:hAnsi="Times" w:cs="Times New Roman"/>
          <w:sz w:val="22"/>
          <w:szCs w:val="22"/>
        </w:rPr>
        <w:t xml:space="preserve"> (blue circles) </w:t>
      </w:r>
      <w:r w:rsidR="00864E70">
        <w:rPr>
          <w:rFonts w:ascii="Times" w:hAnsi="Times" w:cs="Times New Roman"/>
          <w:sz w:val="22"/>
          <w:szCs w:val="22"/>
        </w:rPr>
        <w:t>remain effectively</w:t>
      </w:r>
      <w:r w:rsidR="002176A1">
        <w:rPr>
          <w:rFonts w:ascii="Times" w:hAnsi="Times" w:cs="Times New Roman"/>
          <w:sz w:val="22"/>
          <w:szCs w:val="22"/>
        </w:rPr>
        <w:t xml:space="preserve"> constant at </w:t>
      </w:r>
      <w:r w:rsidR="00877ED9" w:rsidRPr="004A6F01">
        <w:rPr>
          <w:rFonts w:ascii="Times" w:hAnsi="Times" w:cs="Times New Roman"/>
          <w:i/>
          <w:iCs/>
          <w:sz w:val="22"/>
          <w:szCs w:val="22"/>
        </w:rPr>
        <w:t>ca</w:t>
      </w:r>
      <w:r w:rsidR="00877ED9">
        <w:rPr>
          <w:rFonts w:ascii="Times" w:hAnsi="Times" w:cs="Times New Roman"/>
          <w:sz w:val="22"/>
          <w:szCs w:val="22"/>
        </w:rPr>
        <w:t xml:space="preserve">. </w:t>
      </w:r>
      <w:r w:rsidR="002176A1">
        <w:rPr>
          <w:rFonts w:ascii="Times" w:hAnsi="Times" w:cs="Times New Roman"/>
          <w:sz w:val="22"/>
          <w:szCs w:val="22"/>
        </w:rPr>
        <w:t>28 Å</w:t>
      </w:r>
      <w:r w:rsidR="00864E70">
        <w:rPr>
          <w:rFonts w:ascii="Times" w:hAnsi="Times" w:cs="Times New Roman"/>
          <w:sz w:val="22"/>
          <w:szCs w:val="22"/>
        </w:rPr>
        <w:t>, further indicating homogeneity</w:t>
      </w:r>
      <w:r w:rsidR="002176A1">
        <w:rPr>
          <w:rFonts w:ascii="Times" w:hAnsi="Times" w:cs="Times New Roman"/>
          <w:sz w:val="22"/>
          <w:szCs w:val="22"/>
        </w:rPr>
        <w:t>.</w:t>
      </w:r>
    </w:p>
    <w:p w14:paraId="6688AB79" w14:textId="24272763" w:rsidR="0012021A" w:rsidRPr="005C600D" w:rsidRDefault="0012021A" w:rsidP="003A296E">
      <w:pPr>
        <w:jc w:val="both"/>
        <w:rPr>
          <w:rFonts w:ascii="Times" w:hAnsi="Times" w:cs="Times New Roman"/>
          <w:sz w:val="22"/>
          <w:szCs w:val="22"/>
        </w:rPr>
      </w:pPr>
    </w:p>
    <w:p w14:paraId="0D1EC00F" w14:textId="6FBAB0AD" w:rsidR="0012021A" w:rsidRPr="005C600D" w:rsidRDefault="0012021A">
      <w:pPr>
        <w:rPr>
          <w:rFonts w:ascii="Times" w:hAnsi="Times" w:cs="Times New Roman"/>
          <w:sz w:val="22"/>
          <w:szCs w:val="22"/>
        </w:rPr>
      </w:pPr>
      <w:r w:rsidRPr="005C600D">
        <w:rPr>
          <w:rFonts w:ascii="Times" w:hAnsi="Times" w:cs="Times New Roman"/>
          <w:sz w:val="22"/>
          <w:szCs w:val="22"/>
        </w:rPr>
        <w:br w:type="page"/>
      </w:r>
    </w:p>
    <w:p w14:paraId="6818C3A6" w14:textId="603B12B6" w:rsidR="0012021A" w:rsidRPr="005C600D" w:rsidRDefault="00EF7388" w:rsidP="003A296E">
      <w:pPr>
        <w:jc w:val="both"/>
        <w:rPr>
          <w:rFonts w:ascii="Times" w:hAnsi="Times"/>
          <w:sz w:val="22"/>
          <w:szCs w:val="22"/>
        </w:rPr>
      </w:pPr>
      <w:r w:rsidRPr="005C600D">
        <w:rPr>
          <w:rFonts w:ascii="Times" w:hAnsi="Times"/>
          <w:noProof/>
          <w:sz w:val="22"/>
          <w:szCs w:val="22"/>
        </w:rPr>
        <w:lastRenderedPageBreak/>
        <w:drawing>
          <wp:inline distT="0" distB="0" distL="0" distR="0" wp14:anchorId="5549B44C" wp14:editId="3B94467D">
            <wp:extent cx="5943600" cy="4314825"/>
            <wp:effectExtent l="0" t="0" r="0" b="3175"/>
            <wp:docPr id="3" name="Picture 3" descr="Chart, histo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Chart, histogram&#10;&#10;Description automatically generated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314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D40344" w14:textId="558E48F4" w:rsidR="00EF7388" w:rsidRPr="005C600D" w:rsidRDefault="00EF7388" w:rsidP="003A296E">
      <w:pPr>
        <w:jc w:val="both"/>
        <w:rPr>
          <w:rFonts w:ascii="Times" w:hAnsi="Times"/>
          <w:sz w:val="22"/>
          <w:szCs w:val="22"/>
        </w:rPr>
      </w:pPr>
    </w:p>
    <w:p w14:paraId="57A0AF55" w14:textId="25A03525" w:rsidR="0078053C" w:rsidRPr="005C600D" w:rsidRDefault="0078053C" w:rsidP="0078053C">
      <w:pPr>
        <w:jc w:val="both"/>
        <w:rPr>
          <w:rFonts w:ascii="Times" w:hAnsi="Times" w:cs="Times New Roman"/>
          <w:sz w:val="22"/>
          <w:szCs w:val="22"/>
        </w:rPr>
      </w:pPr>
      <w:r w:rsidRPr="005C600D">
        <w:rPr>
          <w:rFonts w:ascii="Times" w:hAnsi="Times" w:cs="Times New Roman"/>
          <w:b/>
          <w:bCs/>
          <w:sz w:val="22"/>
          <w:szCs w:val="22"/>
        </w:rPr>
        <w:t>Fig. S</w:t>
      </w:r>
      <w:r>
        <w:rPr>
          <w:rFonts w:ascii="Times" w:hAnsi="Times" w:cs="Times New Roman"/>
          <w:b/>
          <w:bCs/>
          <w:sz w:val="22"/>
          <w:szCs w:val="22"/>
        </w:rPr>
        <w:t>5</w:t>
      </w:r>
      <w:r w:rsidRPr="005C600D">
        <w:rPr>
          <w:rFonts w:ascii="Times" w:hAnsi="Times" w:cs="Times New Roman"/>
          <w:b/>
          <w:bCs/>
          <w:sz w:val="22"/>
          <w:szCs w:val="22"/>
        </w:rPr>
        <w:t xml:space="preserve">. </w:t>
      </w:r>
      <w:r w:rsidRPr="005C600D">
        <w:rPr>
          <w:rFonts w:ascii="Times" w:hAnsi="Times" w:cs="Times New Roman"/>
          <w:sz w:val="22"/>
          <w:szCs w:val="22"/>
        </w:rPr>
        <w:t xml:space="preserve">Difference plots of apo </w:t>
      </w:r>
      <w:proofErr w:type="spellStart"/>
      <w:r w:rsidRPr="005C600D">
        <w:rPr>
          <w:rFonts w:ascii="Times" w:hAnsi="Times" w:cs="Times New Roman"/>
          <w:i/>
          <w:iCs/>
          <w:sz w:val="22"/>
          <w:szCs w:val="22"/>
        </w:rPr>
        <w:t>Bf</w:t>
      </w:r>
      <w:r w:rsidRPr="005C600D">
        <w:rPr>
          <w:rFonts w:ascii="Times" w:hAnsi="Times" w:cs="Times New Roman"/>
          <w:sz w:val="22"/>
          <w:szCs w:val="22"/>
        </w:rPr>
        <w:t>NFeoAB</w:t>
      </w:r>
      <w:proofErr w:type="spellEnd"/>
      <w:r w:rsidRPr="005C600D">
        <w:rPr>
          <w:rFonts w:ascii="Times" w:hAnsi="Times" w:cs="Times New Roman"/>
          <w:sz w:val="22"/>
          <w:szCs w:val="22"/>
        </w:rPr>
        <w:t xml:space="preserve"> percent deuterium uptake (%</w:t>
      </w:r>
      <w:proofErr w:type="spellStart"/>
      <w:r w:rsidRPr="005C600D">
        <w:rPr>
          <w:rFonts w:ascii="Times" w:hAnsi="Times" w:cs="Times New Roman"/>
          <w:sz w:val="22"/>
          <w:szCs w:val="22"/>
        </w:rPr>
        <w:t>D</w:t>
      </w:r>
      <w:r w:rsidRPr="005C600D">
        <w:rPr>
          <w:rFonts w:ascii="Times" w:hAnsi="Times" w:cs="Times New Roman"/>
          <w:sz w:val="22"/>
          <w:szCs w:val="22"/>
          <w:vertAlign w:val="subscript"/>
        </w:rPr>
        <w:t>apo</w:t>
      </w:r>
      <w:proofErr w:type="spellEnd"/>
      <w:r w:rsidRPr="005C600D">
        <w:rPr>
          <w:rFonts w:ascii="Times" w:hAnsi="Times" w:cs="Times New Roman"/>
          <w:sz w:val="22"/>
          <w:szCs w:val="22"/>
        </w:rPr>
        <w:t xml:space="preserve">) minus GMP-PNP-bound </w:t>
      </w:r>
      <w:proofErr w:type="spellStart"/>
      <w:r w:rsidRPr="005C600D">
        <w:rPr>
          <w:rFonts w:ascii="Times" w:hAnsi="Times" w:cs="Times New Roman"/>
          <w:i/>
          <w:iCs/>
          <w:sz w:val="22"/>
          <w:szCs w:val="22"/>
        </w:rPr>
        <w:t>Bf</w:t>
      </w:r>
      <w:r w:rsidRPr="005C600D">
        <w:rPr>
          <w:rFonts w:ascii="Times" w:hAnsi="Times" w:cs="Times New Roman"/>
          <w:sz w:val="22"/>
          <w:szCs w:val="22"/>
        </w:rPr>
        <w:t>NFeoAB</w:t>
      </w:r>
      <w:proofErr w:type="spellEnd"/>
      <w:r w:rsidRPr="005C600D">
        <w:rPr>
          <w:rFonts w:ascii="Times" w:hAnsi="Times" w:cs="Times New Roman"/>
          <w:sz w:val="22"/>
          <w:szCs w:val="22"/>
        </w:rPr>
        <w:t xml:space="preserve"> percent deuterium uptake (%D</w:t>
      </w:r>
      <w:r w:rsidRPr="005C600D">
        <w:rPr>
          <w:rFonts w:ascii="Times" w:hAnsi="Times" w:cs="Times New Roman"/>
          <w:sz w:val="22"/>
          <w:szCs w:val="22"/>
          <w:vertAlign w:val="subscript"/>
        </w:rPr>
        <w:t>GMP-PNP</w:t>
      </w:r>
      <w:r w:rsidRPr="005C600D">
        <w:rPr>
          <w:rFonts w:ascii="Times" w:hAnsi="Times" w:cs="Times New Roman"/>
          <w:sz w:val="22"/>
          <w:szCs w:val="22"/>
        </w:rPr>
        <w:t>).</w:t>
      </w:r>
      <w:r>
        <w:rPr>
          <w:rFonts w:ascii="Times" w:hAnsi="Times" w:cs="Times New Roman"/>
          <w:sz w:val="22"/>
          <w:szCs w:val="22"/>
        </w:rPr>
        <w:t xml:space="preserve"> Individual peptic segments are plotted on the x-axis according to sequence number from N- to C- terminus.</w:t>
      </w:r>
      <w:r w:rsidRPr="005C600D">
        <w:rPr>
          <w:rFonts w:ascii="Times" w:hAnsi="Times" w:cs="Times New Roman"/>
          <w:sz w:val="22"/>
          <w:szCs w:val="22"/>
        </w:rPr>
        <w:t xml:space="preserve"> The time intervals represent the data a</w:t>
      </w:r>
      <w:r>
        <w:rPr>
          <w:rFonts w:ascii="Times" w:hAnsi="Times" w:cs="Times New Roman"/>
          <w:sz w:val="22"/>
          <w:szCs w:val="22"/>
        </w:rPr>
        <w:t>fter</w:t>
      </w:r>
      <w:r w:rsidRPr="005C600D">
        <w:rPr>
          <w:rFonts w:ascii="Times" w:hAnsi="Times" w:cs="Times New Roman"/>
          <w:sz w:val="22"/>
          <w:szCs w:val="22"/>
        </w:rPr>
        <w:t xml:space="preserve"> 10 s (red), 1 min (brown), 10 min (yellow), 1 </w:t>
      </w:r>
      <w:proofErr w:type="spellStart"/>
      <w:r w:rsidRPr="005C600D">
        <w:rPr>
          <w:rFonts w:ascii="Times" w:hAnsi="Times" w:cs="Times New Roman"/>
          <w:sz w:val="22"/>
          <w:szCs w:val="22"/>
        </w:rPr>
        <w:t>hr</w:t>
      </w:r>
      <w:proofErr w:type="spellEnd"/>
      <w:r w:rsidRPr="005C600D">
        <w:rPr>
          <w:rFonts w:ascii="Times" w:hAnsi="Times" w:cs="Times New Roman"/>
          <w:sz w:val="22"/>
          <w:szCs w:val="22"/>
        </w:rPr>
        <w:t xml:space="preserve"> (blue), and 2 </w:t>
      </w:r>
      <w:proofErr w:type="spellStart"/>
      <w:r w:rsidRPr="005C600D">
        <w:rPr>
          <w:rFonts w:ascii="Times" w:hAnsi="Times" w:cs="Times New Roman"/>
          <w:sz w:val="22"/>
          <w:szCs w:val="22"/>
        </w:rPr>
        <w:t>hr</w:t>
      </w:r>
      <w:proofErr w:type="spellEnd"/>
      <w:r w:rsidRPr="005C600D">
        <w:rPr>
          <w:rFonts w:ascii="Times" w:hAnsi="Times" w:cs="Times New Roman"/>
          <w:sz w:val="22"/>
          <w:szCs w:val="22"/>
        </w:rPr>
        <w:t xml:space="preserve"> (purple) </w:t>
      </w:r>
      <w:r>
        <w:rPr>
          <w:rFonts w:ascii="Times" w:hAnsi="Times" w:cs="Times New Roman"/>
          <w:sz w:val="22"/>
          <w:szCs w:val="22"/>
        </w:rPr>
        <w:t>of hydrogen-deuterium exchange reaction in each state.</w:t>
      </w:r>
      <w:r w:rsidRPr="005C600D">
        <w:rPr>
          <w:rFonts w:ascii="Times" w:hAnsi="Times" w:cs="Times New Roman"/>
          <w:sz w:val="22"/>
          <w:szCs w:val="22"/>
        </w:rPr>
        <w:t xml:space="preserve"> A 98% confidence interval (black line) was used for the determination of significance in the percent deuterium uptake difference.</w:t>
      </w:r>
    </w:p>
    <w:p w14:paraId="63050BE6" w14:textId="77777777" w:rsidR="00B979EB" w:rsidRPr="005C600D" w:rsidRDefault="00B979EB" w:rsidP="00EF7388">
      <w:pPr>
        <w:jc w:val="both"/>
        <w:rPr>
          <w:rFonts w:ascii="Times" w:hAnsi="Times" w:cs="Times New Roman"/>
          <w:sz w:val="22"/>
          <w:szCs w:val="22"/>
        </w:rPr>
      </w:pPr>
    </w:p>
    <w:p w14:paraId="49837279" w14:textId="269157A6" w:rsidR="00B979EB" w:rsidRPr="005C600D" w:rsidRDefault="00B979EB" w:rsidP="00EF7388">
      <w:pPr>
        <w:jc w:val="both"/>
        <w:rPr>
          <w:rFonts w:ascii="Times" w:hAnsi="Times" w:cs="Times New Roman"/>
          <w:sz w:val="22"/>
          <w:szCs w:val="22"/>
        </w:rPr>
      </w:pPr>
    </w:p>
    <w:p w14:paraId="4A2CF136" w14:textId="77777777" w:rsidR="00B979EB" w:rsidRPr="005C600D" w:rsidRDefault="00B979EB">
      <w:pPr>
        <w:rPr>
          <w:rFonts w:ascii="Times" w:hAnsi="Times" w:cs="Times New Roman"/>
          <w:sz w:val="22"/>
          <w:szCs w:val="22"/>
        </w:rPr>
      </w:pPr>
      <w:r w:rsidRPr="005C600D">
        <w:rPr>
          <w:rFonts w:ascii="Times" w:hAnsi="Times" w:cs="Times New Roman"/>
          <w:sz w:val="22"/>
          <w:szCs w:val="22"/>
        </w:rPr>
        <w:br w:type="page"/>
      </w:r>
    </w:p>
    <w:p w14:paraId="67BB2563" w14:textId="07398521" w:rsidR="00EF7388" w:rsidRPr="005C600D" w:rsidRDefault="007260BB" w:rsidP="00EF7388">
      <w:pPr>
        <w:jc w:val="both"/>
        <w:rPr>
          <w:rFonts w:ascii="Times" w:hAnsi="Times" w:cs="Times New Roman"/>
          <w:sz w:val="22"/>
          <w:szCs w:val="22"/>
        </w:rPr>
      </w:pPr>
      <w:r w:rsidRPr="005C600D">
        <w:rPr>
          <w:rFonts w:ascii="Times" w:hAnsi="Times" w:cs="Times New Roman"/>
          <w:noProof/>
          <w:sz w:val="22"/>
          <w:szCs w:val="22"/>
        </w:rPr>
        <w:lastRenderedPageBreak/>
        <w:drawing>
          <wp:inline distT="0" distB="0" distL="0" distR="0" wp14:anchorId="44B4F74A" wp14:editId="13770B92">
            <wp:extent cx="5943600" cy="4312285"/>
            <wp:effectExtent l="0" t="0" r="0" b="5715"/>
            <wp:docPr id="10" name="Picture 10" descr="Chart, line chart, histo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Chart, line chart, histogram&#10;&#10;Description automatically generated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312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C741BD" w14:textId="77777777" w:rsidR="00B979EB" w:rsidRPr="005C600D" w:rsidRDefault="00B979EB" w:rsidP="00B979EB">
      <w:pPr>
        <w:jc w:val="both"/>
        <w:rPr>
          <w:rFonts w:ascii="Times" w:hAnsi="Times"/>
          <w:sz w:val="22"/>
          <w:szCs w:val="22"/>
        </w:rPr>
      </w:pPr>
    </w:p>
    <w:p w14:paraId="5FD9716F" w14:textId="7CFAF722" w:rsidR="00C02174" w:rsidRPr="005C600D" w:rsidRDefault="00C02174" w:rsidP="00C02174">
      <w:pPr>
        <w:jc w:val="both"/>
        <w:rPr>
          <w:rFonts w:ascii="Times" w:hAnsi="Times" w:cs="Times New Roman"/>
          <w:sz w:val="22"/>
          <w:szCs w:val="22"/>
        </w:rPr>
      </w:pPr>
      <w:r w:rsidRPr="005C600D">
        <w:rPr>
          <w:rFonts w:ascii="Times" w:hAnsi="Times" w:cs="Times New Roman"/>
          <w:b/>
          <w:bCs/>
          <w:sz w:val="22"/>
          <w:szCs w:val="22"/>
        </w:rPr>
        <w:t>Fig. S</w:t>
      </w:r>
      <w:r>
        <w:rPr>
          <w:rFonts w:ascii="Times" w:hAnsi="Times" w:cs="Times New Roman"/>
          <w:b/>
          <w:bCs/>
          <w:sz w:val="22"/>
          <w:szCs w:val="22"/>
        </w:rPr>
        <w:t>6</w:t>
      </w:r>
      <w:r w:rsidRPr="005C600D">
        <w:rPr>
          <w:rFonts w:ascii="Times" w:hAnsi="Times" w:cs="Times New Roman"/>
          <w:b/>
          <w:bCs/>
          <w:sz w:val="22"/>
          <w:szCs w:val="22"/>
        </w:rPr>
        <w:t xml:space="preserve">. </w:t>
      </w:r>
      <w:r w:rsidRPr="005C600D">
        <w:rPr>
          <w:rFonts w:ascii="Times" w:hAnsi="Times" w:cs="Times New Roman"/>
          <w:sz w:val="22"/>
          <w:szCs w:val="22"/>
        </w:rPr>
        <w:t xml:space="preserve">Difference plots of apo </w:t>
      </w:r>
      <w:proofErr w:type="spellStart"/>
      <w:r w:rsidRPr="005C600D">
        <w:rPr>
          <w:rFonts w:ascii="Times" w:hAnsi="Times" w:cs="Times New Roman"/>
          <w:i/>
          <w:iCs/>
          <w:sz w:val="22"/>
          <w:szCs w:val="22"/>
        </w:rPr>
        <w:t>Bf</w:t>
      </w:r>
      <w:r w:rsidRPr="005C600D">
        <w:rPr>
          <w:rFonts w:ascii="Times" w:hAnsi="Times" w:cs="Times New Roman"/>
          <w:sz w:val="22"/>
          <w:szCs w:val="22"/>
        </w:rPr>
        <w:t>NFeoAB</w:t>
      </w:r>
      <w:proofErr w:type="spellEnd"/>
      <w:r w:rsidRPr="005C600D">
        <w:rPr>
          <w:rFonts w:ascii="Times" w:hAnsi="Times" w:cs="Times New Roman"/>
          <w:sz w:val="22"/>
          <w:szCs w:val="22"/>
        </w:rPr>
        <w:t xml:space="preserve"> percent deuterium uptake (%</w:t>
      </w:r>
      <w:proofErr w:type="spellStart"/>
      <w:r w:rsidRPr="005C600D">
        <w:rPr>
          <w:rFonts w:ascii="Times" w:hAnsi="Times" w:cs="Times New Roman"/>
          <w:sz w:val="22"/>
          <w:szCs w:val="22"/>
        </w:rPr>
        <w:t>D</w:t>
      </w:r>
      <w:r w:rsidRPr="005C600D">
        <w:rPr>
          <w:rFonts w:ascii="Times" w:hAnsi="Times" w:cs="Times New Roman"/>
          <w:sz w:val="22"/>
          <w:szCs w:val="22"/>
          <w:vertAlign w:val="subscript"/>
        </w:rPr>
        <w:t>apo</w:t>
      </w:r>
      <w:proofErr w:type="spellEnd"/>
      <w:r w:rsidRPr="005C600D">
        <w:rPr>
          <w:rFonts w:ascii="Times" w:hAnsi="Times" w:cs="Times New Roman"/>
          <w:sz w:val="22"/>
          <w:szCs w:val="22"/>
        </w:rPr>
        <w:t xml:space="preserve">) minus GDP-bound </w:t>
      </w:r>
      <w:proofErr w:type="spellStart"/>
      <w:r w:rsidRPr="005C600D">
        <w:rPr>
          <w:rFonts w:ascii="Times" w:hAnsi="Times" w:cs="Times New Roman"/>
          <w:i/>
          <w:iCs/>
          <w:sz w:val="22"/>
          <w:szCs w:val="22"/>
        </w:rPr>
        <w:t>Bf</w:t>
      </w:r>
      <w:r w:rsidRPr="005C600D">
        <w:rPr>
          <w:rFonts w:ascii="Times" w:hAnsi="Times" w:cs="Times New Roman"/>
          <w:sz w:val="22"/>
          <w:szCs w:val="22"/>
        </w:rPr>
        <w:t>NFeoAB</w:t>
      </w:r>
      <w:proofErr w:type="spellEnd"/>
      <w:r w:rsidRPr="005C600D">
        <w:rPr>
          <w:rFonts w:ascii="Times" w:hAnsi="Times" w:cs="Times New Roman"/>
          <w:sz w:val="22"/>
          <w:szCs w:val="22"/>
        </w:rPr>
        <w:t xml:space="preserve"> percent deuterium uptake (%D</w:t>
      </w:r>
      <w:r w:rsidRPr="005C600D">
        <w:rPr>
          <w:rFonts w:ascii="Times" w:hAnsi="Times" w:cs="Times New Roman"/>
          <w:sz w:val="22"/>
          <w:szCs w:val="22"/>
          <w:vertAlign w:val="subscript"/>
        </w:rPr>
        <w:t>GDP</w:t>
      </w:r>
      <w:r w:rsidRPr="005C600D">
        <w:rPr>
          <w:rFonts w:ascii="Times" w:hAnsi="Times" w:cs="Times New Roman"/>
          <w:sz w:val="22"/>
          <w:szCs w:val="22"/>
        </w:rPr>
        <w:t>).</w:t>
      </w:r>
      <w:r>
        <w:rPr>
          <w:rFonts w:ascii="Times" w:hAnsi="Times" w:cs="Times New Roman"/>
          <w:sz w:val="22"/>
          <w:szCs w:val="22"/>
        </w:rPr>
        <w:t xml:space="preserve"> Individual peptic segments are plotted on the x-axis according to sequence number from N- to C- terminus.</w:t>
      </w:r>
      <w:r w:rsidRPr="005C600D">
        <w:rPr>
          <w:rFonts w:ascii="Times" w:hAnsi="Times" w:cs="Times New Roman"/>
          <w:sz w:val="22"/>
          <w:szCs w:val="22"/>
        </w:rPr>
        <w:t xml:space="preserve"> The time intervals represent the data a</w:t>
      </w:r>
      <w:r>
        <w:rPr>
          <w:rFonts w:ascii="Times" w:hAnsi="Times" w:cs="Times New Roman"/>
          <w:sz w:val="22"/>
          <w:szCs w:val="22"/>
        </w:rPr>
        <w:t>fter</w:t>
      </w:r>
      <w:r w:rsidRPr="005C600D">
        <w:rPr>
          <w:rFonts w:ascii="Times" w:hAnsi="Times" w:cs="Times New Roman"/>
          <w:sz w:val="22"/>
          <w:szCs w:val="22"/>
        </w:rPr>
        <w:t xml:space="preserve"> 10 s (red), 1 min (brown), 10 min (yellow), 1 </w:t>
      </w:r>
      <w:proofErr w:type="spellStart"/>
      <w:r w:rsidRPr="005C600D">
        <w:rPr>
          <w:rFonts w:ascii="Times" w:hAnsi="Times" w:cs="Times New Roman"/>
          <w:sz w:val="22"/>
          <w:szCs w:val="22"/>
        </w:rPr>
        <w:t>hr</w:t>
      </w:r>
      <w:proofErr w:type="spellEnd"/>
      <w:r w:rsidRPr="005C600D">
        <w:rPr>
          <w:rFonts w:ascii="Times" w:hAnsi="Times" w:cs="Times New Roman"/>
          <w:sz w:val="22"/>
          <w:szCs w:val="22"/>
        </w:rPr>
        <w:t xml:space="preserve"> (blue), and 2 </w:t>
      </w:r>
      <w:proofErr w:type="spellStart"/>
      <w:r w:rsidRPr="005C600D">
        <w:rPr>
          <w:rFonts w:ascii="Times" w:hAnsi="Times" w:cs="Times New Roman"/>
          <w:sz w:val="22"/>
          <w:szCs w:val="22"/>
        </w:rPr>
        <w:t>hr</w:t>
      </w:r>
      <w:proofErr w:type="spellEnd"/>
      <w:r w:rsidRPr="005C600D">
        <w:rPr>
          <w:rFonts w:ascii="Times" w:hAnsi="Times" w:cs="Times New Roman"/>
          <w:sz w:val="22"/>
          <w:szCs w:val="22"/>
        </w:rPr>
        <w:t xml:space="preserve"> (purple) </w:t>
      </w:r>
      <w:r>
        <w:rPr>
          <w:rFonts w:ascii="Times" w:hAnsi="Times" w:cs="Times New Roman"/>
          <w:sz w:val="22"/>
          <w:szCs w:val="22"/>
        </w:rPr>
        <w:t>of hydrogen-deuterium exchange reaction</w:t>
      </w:r>
      <w:r w:rsidRPr="005C600D">
        <w:rPr>
          <w:rFonts w:ascii="Times" w:hAnsi="Times" w:cs="Times New Roman"/>
          <w:sz w:val="22"/>
          <w:szCs w:val="22"/>
        </w:rPr>
        <w:t>. A 98% confidence interval (black line) was used for the determination of significance in the percent deuterium uptake difference.</w:t>
      </w:r>
    </w:p>
    <w:p w14:paraId="7931E7C4" w14:textId="65C3D20B" w:rsidR="00B979EB" w:rsidRPr="005C600D" w:rsidRDefault="00B979EB" w:rsidP="00B979EB">
      <w:pPr>
        <w:jc w:val="both"/>
        <w:rPr>
          <w:rFonts w:ascii="Times" w:hAnsi="Times" w:cs="Times New Roman"/>
          <w:sz w:val="22"/>
          <w:szCs w:val="22"/>
        </w:rPr>
      </w:pPr>
    </w:p>
    <w:p w14:paraId="2CA632D4" w14:textId="7EF8CA93" w:rsidR="00263AA6" w:rsidRPr="005C600D" w:rsidRDefault="00263AA6" w:rsidP="00B979EB">
      <w:pPr>
        <w:jc w:val="both"/>
        <w:rPr>
          <w:rFonts w:ascii="Times" w:hAnsi="Times" w:cs="Times New Roman"/>
          <w:sz w:val="22"/>
          <w:szCs w:val="22"/>
        </w:rPr>
      </w:pPr>
    </w:p>
    <w:p w14:paraId="29806842" w14:textId="2895B0B5" w:rsidR="00D94184" w:rsidRPr="005C600D" w:rsidRDefault="00D94184">
      <w:pPr>
        <w:rPr>
          <w:rFonts w:ascii="Times" w:hAnsi="Times" w:cs="Times New Roman"/>
          <w:sz w:val="22"/>
          <w:szCs w:val="22"/>
        </w:rPr>
      </w:pPr>
      <w:r w:rsidRPr="005C600D">
        <w:rPr>
          <w:rFonts w:ascii="Times" w:hAnsi="Times" w:cs="Times New Roman"/>
          <w:sz w:val="22"/>
          <w:szCs w:val="22"/>
        </w:rPr>
        <w:br w:type="page"/>
      </w:r>
    </w:p>
    <w:p w14:paraId="3FBF807C" w14:textId="10067F6A" w:rsidR="00294566" w:rsidRPr="005C600D" w:rsidRDefault="00543627" w:rsidP="00983AA0">
      <w:pPr>
        <w:jc w:val="both"/>
        <w:rPr>
          <w:rFonts w:ascii="Times" w:hAnsi="Times" w:cs="Times New Roman"/>
          <w:sz w:val="22"/>
          <w:szCs w:val="22"/>
        </w:rPr>
      </w:pPr>
      <w:r w:rsidRPr="005C600D">
        <w:rPr>
          <w:rFonts w:ascii="Times" w:hAnsi="Times" w:cs="Times New Roman"/>
          <w:b/>
          <w:bCs/>
          <w:noProof/>
          <w:sz w:val="22"/>
          <w:szCs w:val="22"/>
        </w:rPr>
        <w:lastRenderedPageBreak/>
        <w:drawing>
          <wp:anchor distT="0" distB="0" distL="114300" distR="114300" simplePos="0" relativeHeight="251661312" behindDoc="1" locked="0" layoutInCell="1" allowOverlap="1" wp14:anchorId="65B80172" wp14:editId="4F06720D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2676455" cy="3645811"/>
            <wp:effectExtent l="0" t="0" r="3810" b="0"/>
            <wp:wrapTight wrapText="bothSides">
              <wp:wrapPolygon edited="0">
                <wp:start x="0" y="0"/>
                <wp:lineTo x="0" y="21521"/>
                <wp:lineTo x="21528" y="21521"/>
                <wp:lineTo x="21528" y="0"/>
                <wp:lineTo x="0" y="0"/>
              </wp:wrapPolygon>
            </wp:wrapTight>
            <wp:docPr id="11" name="Picture 11" descr="Chart, line chart, scatt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Chart, line chart, scatter chart&#10;&#10;Description automatically generated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76455" cy="364581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11F313D" w14:textId="77777777" w:rsidR="00294566" w:rsidRPr="005C600D" w:rsidRDefault="00294566" w:rsidP="00983AA0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3B5D6836" w14:textId="77777777" w:rsidR="00294566" w:rsidRPr="005C600D" w:rsidRDefault="00294566" w:rsidP="00983AA0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7FD88EE7" w14:textId="77777777" w:rsidR="00543627" w:rsidRPr="005C600D" w:rsidRDefault="00543627" w:rsidP="00294566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3DAFDD77" w14:textId="77777777" w:rsidR="00543627" w:rsidRPr="005C600D" w:rsidRDefault="00543627" w:rsidP="00294566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2986D212" w14:textId="77777777" w:rsidR="00543627" w:rsidRPr="005C600D" w:rsidRDefault="00543627" w:rsidP="00294566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0B8031B0" w14:textId="77777777" w:rsidR="00543627" w:rsidRPr="005C600D" w:rsidRDefault="00543627" w:rsidP="00294566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00CBAA7C" w14:textId="77777777" w:rsidR="00543627" w:rsidRPr="005C600D" w:rsidRDefault="00543627" w:rsidP="00294566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6C33ECE0" w14:textId="77777777" w:rsidR="00543627" w:rsidRPr="005C600D" w:rsidRDefault="00543627" w:rsidP="00294566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42DA654E" w14:textId="77777777" w:rsidR="00543627" w:rsidRPr="005C600D" w:rsidRDefault="00543627" w:rsidP="00294566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2F164168" w14:textId="77777777" w:rsidR="00543627" w:rsidRPr="005C600D" w:rsidRDefault="00543627" w:rsidP="00294566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0EE549EA" w14:textId="77777777" w:rsidR="00543627" w:rsidRPr="005C600D" w:rsidRDefault="00543627" w:rsidP="00294566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0600A33E" w14:textId="77777777" w:rsidR="00543627" w:rsidRPr="005C600D" w:rsidRDefault="00543627" w:rsidP="00294566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03AE9A7E" w14:textId="77777777" w:rsidR="00543627" w:rsidRPr="005C600D" w:rsidRDefault="00543627" w:rsidP="00294566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56E3DA84" w14:textId="77777777" w:rsidR="00543627" w:rsidRPr="005C600D" w:rsidRDefault="00543627" w:rsidP="00294566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6772E582" w14:textId="77777777" w:rsidR="00543627" w:rsidRPr="005C600D" w:rsidRDefault="00543627" w:rsidP="00294566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2B84B6E6" w14:textId="77777777" w:rsidR="00543627" w:rsidRPr="005C600D" w:rsidRDefault="00543627" w:rsidP="00294566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6E81E2C7" w14:textId="77777777" w:rsidR="00543627" w:rsidRPr="005C600D" w:rsidRDefault="00543627" w:rsidP="00294566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194FE5AA" w14:textId="77777777" w:rsidR="00543627" w:rsidRPr="005C600D" w:rsidRDefault="00543627" w:rsidP="00294566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5B03433C" w14:textId="77777777" w:rsidR="00543627" w:rsidRPr="005C600D" w:rsidRDefault="00543627" w:rsidP="00294566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0A1C1F5E" w14:textId="77777777" w:rsidR="00543627" w:rsidRPr="005C600D" w:rsidRDefault="00543627" w:rsidP="00294566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3FE41C5C" w14:textId="77777777" w:rsidR="00543627" w:rsidRPr="005C600D" w:rsidRDefault="00543627" w:rsidP="00294566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5F238A5B" w14:textId="77777777" w:rsidR="00543627" w:rsidRPr="005C600D" w:rsidRDefault="00543627" w:rsidP="00294566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48B1E735" w14:textId="77777777" w:rsidR="00543627" w:rsidRPr="005C600D" w:rsidRDefault="00543627" w:rsidP="00294566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4DDC72AA" w14:textId="77777777" w:rsidR="00543627" w:rsidRPr="005C600D" w:rsidRDefault="00543627" w:rsidP="00294566">
      <w:pPr>
        <w:jc w:val="both"/>
        <w:rPr>
          <w:rFonts w:ascii="Times" w:hAnsi="Times" w:cs="Times New Roman"/>
          <w:b/>
          <w:bCs/>
          <w:sz w:val="22"/>
          <w:szCs w:val="22"/>
        </w:rPr>
      </w:pPr>
    </w:p>
    <w:p w14:paraId="3B685308" w14:textId="2571B138" w:rsidR="00543627" w:rsidRPr="00A26D1F" w:rsidRDefault="00983AA0" w:rsidP="00294566">
      <w:pPr>
        <w:jc w:val="both"/>
        <w:rPr>
          <w:rFonts w:ascii="Times" w:hAnsi="Times" w:cs="Times New Roman"/>
          <w:sz w:val="22"/>
          <w:szCs w:val="22"/>
        </w:rPr>
      </w:pPr>
      <w:r w:rsidRPr="0034220A">
        <w:rPr>
          <w:rFonts w:ascii="Times" w:hAnsi="Times" w:cs="Times New Roman"/>
          <w:b/>
          <w:bCs/>
          <w:sz w:val="22"/>
          <w:szCs w:val="22"/>
        </w:rPr>
        <w:t>Fig. S</w:t>
      </w:r>
      <w:r w:rsidR="00F347F5" w:rsidRPr="0034220A">
        <w:rPr>
          <w:rFonts w:ascii="Times" w:hAnsi="Times" w:cs="Times New Roman"/>
          <w:b/>
          <w:bCs/>
          <w:sz w:val="22"/>
          <w:szCs w:val="22"/>
        </w:rPr>
        <w:t>7</w:t>
      </w:r>
      <w:r w:rsidRPr="0034220A">
        <w:rPr>
          <w:rFonts w:ascii="Times" w:hAnsi="Times" w:cs="Times New Roman"/>
          <w:b/>
          <w:bCs/>
          <w:sz w:val="22"/>
          <w:szCs w:val="22"/>
        </w:rPr>
        <w:t xml:space="preserve">. </w:t>
      </w:r>
      <w:r w:rsidR="00B41050" w:rsidRPr="0034220A">
        <w:rPr>
          <w:rFonts w:ascii="Times" w:hAnsi="Times" w:cs="Times New Roman"/>
          <w:sz w:val="22"/>
          <w:szCs w:val="22"/>
        </w:rPr>
        <w:t xml:space="preserve">The rate of </w:t>
      </w:r>
      <w:proofErr w:type="spellStart"/>
      <w:r w:rsidR="00294566" w:rsidRPr="00A26D1F">
        <w:rPr>
          <w:rFonts w:ascii="Times" w:hAnsi="Times" w:cs="Times New Roman"/>
          <w:i/>
          <w:iCs/>
          <w:sz w:val="22"/>
          <w:szCs w:val="22"/>
        </w:rPr>
        <w:t>Bf</w:t>
      </w:r>
      <w:r w:rsidR="00294566" w:rsidRPr="00A26D1F">
        <w:rPr>
          <w:rFonts w:ascii="Times" w:hAnsi="Times" w:cs="Times New Roman"/>
          <w:sz w:val="22"/>
          <w:szCs w:val="22"/>
        </w:rPr>
        <w:t>NFeoAB</w:t>
      </w:r>
      <w:proofErr w:type="spellEnd"/>
      <w:r w:rsidR="00294566" w:rsidRPr="00A26D1F">
        <w:rPr>
          <w:rFonts w:ascii="Times" w:hAnsi="Times" w:cs="Times New Roman"/>
          <w:sz w:val="22"/>
          <w:szCs w:val="22"/>
        </w:rPr>
        <w:t xml:space="preserve"> </w:t>
      </w:r>
      <w:r w:rsidR="00B41050" w:rsidRPr="00A26D1F">
        <w:rPr>
          <w:rFonts w:ascii="Times" w:hAnsi="Times" w:cs="Times New Roman"/>
          <w:sz w:val="22"/>
          <w:szCs w:val="22"/>
        </w:rPr>
        <w:t>GTP hydrolysis is not increased</w:t>
      </w:r>
      <w:r w:rsidR="00294566" w:rsidRPr="00A26D1F">
        <w:rPr>
          <w:rFonts w:ascii="Times" w:hAnsi="Times" w:cs="Times New Roman"/>
          <w:sz w:val="22"/>
          <w:szCs w:val="22"/>
        </w:rPr>
        <w:t xml:space="preserve"> by </w:t>
      </w:r>
      <w:r w:rsidR="00B41050" w:rsidRPr="00A26D1F">
        <w:rPr>
          <w:rFonts w:ascii="Times" w:hAnsi="Times" w:cs="Times New Roman"/>
          <w:sz w:val="22"/>
          <w:szCs w:val="22"/>
        </w:rPr>
        <w:t>the presence of K</w:t>
      </w:r>
      <w:r w:rsidR="00B41050" w:rsidRPr="00A26D1F">
        <w:rPr>
          <w:rFonts w:ascii="Times" w:hAnsi="Times" w:cs="Times New Roman"/>
          <w:sz w:val="22"/>
          <w:szCs w:val="22"/>
          <w:vertAlign w:val="superscript"/>
        </w:rPr>
        <w:t>+</w:t>
      </w:r>
      <w:r w:rsidR="00294566" w:rsidRPr="00A26D1F">
        <w:rPr>
          <w:rFonts w:ascii="Times" w:hAnsi="Times" w:cs="Times New Roman"/>
          <w:sz w:val="22"/>
          <w:szCs w:val="22"/>
        </w:rPr>
        <w:t xml:space="preserve">. </w:t>
      </w:r>
      <w:r w:rsidR="00294566" w:rsidRPr="00A26D1F">
        <w:rPr>
          <w:rFonts w:ascii="Times" w:hAnsi="Times" w:cs="Times New Roman"/>
          <w:b/>
          <w:bCs/>
          <w:sz w:val="22"/>
          <w:szCs w:val="22"/>
        </w:rPr>
        <w:t>A</w:t>
      </w:r>
      <w:r w:rsidR="00C11111" w:rsidRPr="00A26D1F">
        <w:rPr>
          <w:rFonts w:ascii="Times" w:hAnsi="Times" w:cs="Times New Roman"/>
          <w:sz w:val="22"/>
          <w:szCs w:val="22"/>
        </w:rPr>
        <w:t>.</w:t>
      </w:r>
      <w:r w:rsidR="00294566" w:rsidRPr="00A26D1F">
        <w:rPr>
          <w:rFonts w:ascii="Times" w:hAnsi="Times" w:cs="Times New Roman"/>
          <w:sz w:val="22"/>
          <w:szCs w:val="22"/>
        </w:rPr>
        <w:t xml:space="preserve"> The reaction rate of </w:t>
      </w:r>
      <w:proofErr w:type="spellStart"/>
      <w:r w:rsidR="00294566" w:rsidRPr="00A26D1F">
        <w:rPr>
          <w:rFonts w:ascii="Times" w:hAnsi="Times" w:cs="Times New Roman"/>
          <w:i/>
          <w:iCs/>
          <w:sz w:val="22"/>
          <w:szCs w:val="22"/>
        </w:rPr>
        <w:t>Bf</w:t>
      </w:r>
      <w:r w:rsidR="00294566" w:rsidRPr="00A26D1F">
        <w:rPr>
          <w:rFonts w:ascii="Times" w:hAnsi="Times" w:cs="Times New Roman"/>
          <w:sz w:val="22"/>
          <w:szCs w:val="22"/>
        </w:rPr>
        <w:t>NFeoAB</w:t>
      </w:r>
      <w:proofErr w:type="spellEnd"/>
      <w:r w:rsidR="00294566" w:rsidRPr="00A26D1F">
        <w:rPr>
          <w:rFonts w:ascii="Times" w:hAnsi="Times" w:cs="Times New Roman"/>
          <w:sz w:val="22"/>
          <w:szCs w:val="22"/>
        </w:rPr>
        <w:t xml:space="preserve"> hydrolysis </w:t>
      </w:r>
      <w:r w:rsidR="00DB39B8" w:rsidRPr="00A26D1F">
        <w:rPr>
          <w:rFonts w:ascii="Times" w:hAnsi="Times" w:cs="Times New Roman"/>
          <w:sz w:val="22"/>
          <w:szCs w:val="22"/>
        </w:rPr>
        <w:t xml:space="preserve">in the presence of </w:t>
      </w:r>
      <w:r w:rsidR="00294566" w:rsidRPr="00A26D1F">
        <w:rPr>
          <w:rFonts w:ascii="Times" w:hAnsi="Times" w:cs="Times New Roman"/>
          <w:sz w:val="22"/>
          <w:szCs w:val="22"/>
        </w:rPr>
        <w:t xml:space="preserve">3.5 mM GTP </w:t>
      </w:r>
      <w:r w:rsidR="00DB39B8" w:rsidRPr="00A26D1F">
        <w:rPr>
          <w:rFonts w:ascii="Times" w:hAnsi="Times" w:cs="Times New Roman"/>
          <w:sz w:val="22"/>
          <w:szCs w:val="22"/>
        </w:rPr>
        <w:t>was determined by plotting data collection time points against the area under the P</w:t>
      </w:r>
      <w:r w:rsidR="00DB39B8" w:rsidRPr="00A26D1F">
        <w:rPr>
          <w:rFonts w:ascii="Times" w:hAnsi="Times" w:cs="Times New Roman"/>
          <w:sz w:val="22"/>
          <w:szCs w:val="22"/>
          <w:vertAlign w:val="subscript"/>
        </w:rPr>
        <w:t>i</w:t>
      </w:r>
      <w:r w:rsidR="00DB39B8" w:rsidRPr="00A26D1F">
        <w:rPr>
          <w:rFonts w:ascii="Times" w:hAnsi="Times" w:cs="Times New Roman"/>
          <w:sz w:val="22"/>
          <w:szCs w:val="22"/>
        </w:rPr>
        <w:t xml:space="preserve"> signal in each 1D </w:t>
      </w:r>
      <w:r w:rsidR="00DB39B8" w:rsidRPr="00A26D1F">
        <w:rPr>
          <w:rFonts w:ascii="Times" w:hAnsi="Times" w:cs="Times New Roman"/>
          <w:sz w:val="22"/>
          <w:szCs w:val="22"/>
          <w:vertAlign w:val="superscript"/>
        </w:rPr>
        <w:t>31</w:t>
      </w:r>
      <w:r w:rsidR="00DB39B8" w:rsidRPr="00A26D1F">
        <w:rPr>
          <w:rFonts w:ascii="Times" w:hAnsi="Times" w:cs="Times New Roman"/>
          <w:sz w:val="22"/>
          <w:szCs w:val="22"/>
        </w:rPr>
        <w:t xml:space="preserve">P-NMR spectrum. Sample conditions were: </w:t>
      </w:r>
      <w:r w:rsidR="00294566" w:rsidRPr="00A26D1F">
        <w:rPr>
          <w:rFonts w:ascii="Times" w:hAnsi="Times" w:cs="Times New Roman"/>
          <w:sz w:val="22"/>
          <w:szCs w:val="22"/>
        </w:rPr>
        <w:t>100 mM Tris, pH 7.5, 300 mM NaCl, 100 mM MgSO</w:t>
      </w:r>
      <w:r w:rsidR="00294566" w:rsidRPr="00A26D1F">
        <w:rPr>
          <w:rFonts w:ascii="Times" w:hAnsi="Times" w:cs="Times New Roman"/>
          <w:sz w:val="22"/>
          <w:szCs w:val="22"/>
          <w:vertAlign w:val="subscript"/>
        </w:rPr>
        <w:t>4</w:t>
      </w:r>
      <w:r w:rsidR="00294566" w:rsidRPr="00A26D1F">
        <w:rPr>
          <w:rFonts w:ascii="Times" w:hAnsi="Times" w:cs="Times New Roman"/>
          <w:sz w:val="22"/>
          <w:szCs w:val="22"/>
        </w:rPr>
        <w:t>, 2%</w:t>
      </w:r>
      <w:r w:rsidR="00DB39B8" w:rsidRPr="00A26D1F">
        <w:rPr>
          <w:rFonts w:ascii="Times" w:hAnsi="Times" w:cs="Times New Roman"/>
          <w:sz w:val="22"/>
          <w:szCs w:val="22"/>
        </w:rPr>
        <w:t xml:space="preserve"> (v/v)</w:t>
      </w:r>
      <w:r w:rsidR="00294566" w:rsidRPr="00A26D1F">
        <w:rPr>
          <w:rFonts w:ascii="Times" w:hAnsi="Times" w:cs="Times New Roman"/>
          <w:sz w:val="22"/>
          <w:szCs w:val="22"/>
        </w:rPr>
        <w:t xml:space="preserve"> glycerol, 1 mM TCEP, and 10% </w:t>
      </w:r>
      <w:r w:rsidR="00DB39B8" w:rsidRPr="00A26D1F">
        <w:rPr>
          <w:rFonts w:ascii="Times" w:hAnsi="Times" w:cs="Times New Roman"/>
          <w:sz w:val="22"/>
          <w:szCs w:val="22"/>
        </w:rPr>
        <w:t xml:space="preserve">(v/v) </w:t>
      </w:r>
      <w:r w:rsidR="00294566" w:rsidRPr="00A26D1F">
        <w:rPr>
          <w:rFonts w:ascii="Times" w:hAnsi="Times" w:cs="Times New Roman"/>
          <w:sz w:val="22"/>
          <w:szCs w:val="22"/>
        </w:rPr>
        <w:t>D</w:t>
      </w:r>
      <w:r w:rsidR="00294566" w:rsidRPr="00A26D1F">
        <w:rPr>
          <w:rFonts w:ascii="Times" w:hAnsi="Times" w:cs="Times New Roman"/>
          <w:sz w:val="22"/>
          <w:szCs w:val="22"/>
          <w:vertAlign w:val="subscript"/>
        </w:rPr>
        <w:t>2</w:t>
      </w:r>
      <w:r w:rsidR="00294566" w:rsidRPr="00A26D1F">
        <w:rPr>
          <w:rFonts w:ascii="Times" w:hAnsi="Times" w:cs="Times New Roman"/>
          <w:sz w:val="22"/>
          <w:szCs w:val="22"/>
        </w:rPr>
        <w:t xml:space="preserve">O. Under these conditions, the rate of GTPase activity was </w:t>
      </w:r>
      <w:r w:rsidR="00DB39B8" w:rsidRPr="00A26D1F">
        <w:rPr>
          <w:rFonts w:ascii="Times" w:hAnsi="Times" w:cs="Times New Roman"/>
          <w:sz w:val="22"/>
          <w:szCs w:val="22"/>
        </w:rPr>
        <w:t xml:space="preserve">linear and </w:t>
      </w:r>
      <w:r w:rsidR="00294566" w:rsidRPr="00A26D1F">
        <w:rPr>
          <w:rFonts w:ascii="Times" w:hAnsi="Times" w:cs="Times New Roman"/>
          <w:sz w:val="22"/>
          <w:szCs w:val="22"/>
        </w:rPr>
        <w:t xml:space="preserve">measured </w:t>
      </w:r>
      <w:r w:rsidR="00DB39B8" w:rsidRPr="00A26D1F">
        <w:rPr>
          <w:rFonts w:ascii="Times" w:hAnsi="Times" w:cs="Times New Roman"/>
          <w:sz w:val="22"/>
          <w:szCs w:val="22"/>
        </w:rPr>
        <w:t xml:space="preserve">to be </w:t>
      </w:r>
      <w:r w:rsidR="00294566" w:rsidRPr="00A26D1F">
        <w:rPr>
          <w:rFonts w:ascii="Times" w:hAnsi="Times" w:cs="Times New Roman"/>
          <w:sz w:val="22"/>
          <w:szCs w:val="22"/>
        </w:rPr>
        <w:t xml:space="preserve">0.14 ± 0.011 µM/s. </w:t>
      </w:r>
      <w:r w:rsidR="00294566" w:rsidRPr="00A26D1F">
        <w:rPr>
          <w:rFonts w:ascii="Times" w:hAnsi="Times" w:cs="Times New Roman"/>
          <w:b/>
          <w:bCs/>
          <w:sz w:val="22"/>
          <w:szCs w:val="22"/>
        </w:rPr>
        <w:t>B</w:t>
      </w:r>
      <w:r w:rsidR="00C11111" w:rsidRPr="00A26D1F">
        <w:rPr>
          <w:rFonts w:ascii="Times" w:hAnsi="Times" w:cs="Times New Roman"/>
          <w:sz w:val="22"/>
          <w:szCs w:val="22"/>
        </w:rPr>
        <w:t>.</w:t>
      </w:r>
      <w:r w:rsidR="00294566" w:rsidRPr="00A26D1F">
        <w:rPr>
          <w:rFonts w:ascii="Times" w:hAnsi="Times" w:cs="Times New Roman"/>
          <w:sz w:val="22"/>
          <w:szCs w:val="22"/>
        </w:rPr>
        <w:t xml:space="preserve"> To determine the influence of K</w:t>
      </w:r>
      <w:r w:rsidR="00294566" w:rsidRPr="00A26D1F">
        <w:rPr>
          <w:rFonts w:ascii="Times" w:hAnsi="Times" w:cs="Times New Roman"/>
          <w:sz w:val="22"/>
          <w:szCs w:val="22"/>
          <w:vertAlign w:val="superscript"/>
        </w:rPr>
        <w:t>+</w:t>
      </w:r>
      <w:r w:rsidR="00294566" w:rsidRPr="00A26D1F">
        <w:rPr>
          <w:rFonts w:ascii="Times" w:hAnsi="Times" w:cs="Times New Roman"/>
          <w:sz w:val="22"/>
          <w:szCs w:val="22"/>
        </w:rPr>
        <w:t xml:space="preserve"> on GTP hydrolysis, the assay was carried out as described in panel </w:t>
      </w:r>
      <w:r w:rsidR="00294566" w:rsidRPr="00A26D1F">
        <w:rPr>
          <w:rFonts w:ascii="Times" w:hAnsi="Times" w:cs="Times New Roman"/>
          <w:b/>
          <w:bCs/>
          <w:sz w:val="22"/>
          <w:szCs w:val="22"/>
        </w:rPr>
        <w:t>A</w:t>
      </w:r>
      <w:r w:rsidR="00294566" w:rsidRPr="00A26D1F">
        <w:rPr>
          <w:rFonts w:ascii="Times" w:hAnsi="Times" w:cs="Times New Roman"/>
          <w:sz w:val="22"/>
          <w:szCs w:val="22"/>
        </w:rPr>
        <w:t xml:space="preserve"> except that NaCl was replaced with </w:t>
      </w:r>
      <w:proofErr w:type="spellStart"/>
      <w:r w:rsidR="00294566" w:rsidRPr="00A26D1F">
        <w:rPr>
          <w:rFonts w:ascii="Times" w:hAnsi="Times" w:cs="Times New Roman"/>
          <w:sz w:val="22"/>
          <w:szCs w:val="22"/>
        </w:rPr>
        <w:t>KCl</w:t>
      </w:r>
      <w:proofErr w:type="spellEnd"/>
      <w:r w:rsidR="00294566" w:rsidRPr="00A26D1F">
        <w:rPr>
          <w:rFonts w:ascii="Times" w:hAnsi="Times" w:cs="Times New Roman"/>
          <w:sz w:val="22"/>
          <w:szCs w:val="22"/>
        </w:rPr>
        <w:t xml:space="preserve">. </w:t>
      </w:r>
      <w:r w:rsidR="002E6D35" w:rsidRPr="00A26D1F">
        <w:rPr>
          <w:rFonts w:ascii="Times" w:hAnsi="Times" w:cs="Times New Roman"/>
          <w:sz w:val="22"/>
          <w:szCs w:val="22"/>
        </w:rPr>
        <w:t>T</w:t>
      </w:r>
      <w:r w:rsidR="00294566" w:rsidRPr="00A26D1F">
        <w:rPr>
          <w:rFonts w:ascii="Times" w:hAnsi="Times" w:cs="Times New Roman"/>
          <w:sz w:val="22"/>
          <w:szCs w:val="22"/>
        </w:rPr>
        <w:t xml:space="preserve">he rate of </w:t>
      </w:r>
      <w:r w:rsidR="002E6D35" w:rsidRPr="00A26D1F">
        <w:rPr>
          <w:rFonts w:ascii="Times" w:hAnsi="Times" w:cs="Times New Roman"/>
          <w:sz w:val="22"/>
          <w:szCs w:val="22"/>
        </w:rPr>
        <w:t xml:space="preserve">GTP hydrolysis was measured to be </w:t>
      </w:r>
      <w:r w:rsidR="00294566" w:rsidRPr="00A26D1F">
        <w:rPr>
          <w:rFonts w:ascii="Times" w:hAnsi="Times" w:cs="Times New Roman"/>
          <w:sz w:val="22"/>
          <w:szCs w:val="22"/>
        </w:rPr>
        <w:t>0.14 ± 0.00</w:t>
      </w:r>
      <w:r w:rsidR="006904EA" w:rsidRPr="00A26D1F">
        <w:rPr>
          <w:rFonts w:ascii="Times" w:hAnsi="Times" w:cs="Times New Roman"/>
          <w:sz w:val="22"/>
          <w:szCs w:val="22"/>
        </w:rPr>
        <w:t>3</w:t>
      </w:r>
      <w:r w:rsidR="00294566" w:rsidRPr="00A26D1F">
        <w:rPr>
          <w:rFonts w:ascii="Times" w:hAnsi="Times" w:cs="Times New Roman"/>
          <w:sz w:val="22"/>
          <w:szCs w:val="22"/>
        </w:rPr>
        <w:t xml:space="preserve"> µM/s, indicating that K</w:t>
      </w:r>
      <w:r w:rsidR="00294566" w:rsidRPr="00A26D1F">
        <w:rPr>
          <w:rFonts w:ascii="Times" w:hAnsi="Times" w:cs="Times New Roman"/>
          <w:sz w:val="22"/>
          <w:szCs w:val="22"/>
          <w:vertAlign w:val="superscript"/>
        </w:rPr>
        <w:t>+</w:t>
      </w:r>
      <w:r w:rsidR="00294566" w:rsidRPr="00A26D1F">
        <w:rPr>
          <w:rFonts w:ascii="Times" w:hAnsi="Times" w:cs="Times New Roman"/>
          <w:sz w:val="22"/>
          <w:szCs w:val="22"/>
        </w:rPr>
        <w:t xml:space="preserve"> does not affect </w:t>
      </w:r>
      <w:proofErr w:type="spellStart"/>
      <w:r w:rsidR="00294566" w:rsidRPr="00A26D1F">
        <w:rPr>
          <w:rFonts w:ascii="Times" w:hAnsi="Times" w:cs="Times New Roman"/>
          <w:i/>
          <w:iCs/>
          <w:sz w:val="22"/>
          <w:szCs w:val="22"/>
        </w:rPr>
        <w:t>Bf</w:t>
      </w:r>
      <w:r w:rsidR="00294566" w:rsidRPr="00A26D1F">
        <w:rPr>
          <w:rFonts w:ascii="Times" w:hAnsi="Times" w:cs="Times New Roman"/>
          <w:sz w:val="22"/>
          <w:szCs w:val="22"/>
        </w:rPr>
        <w:t>NFeoAB</w:t>
      </w:r>
      <w:proofErr w:type="spellEnd"/>
      <w:r w:rsidR="00294566" w:rsidRPr="00A26D1F">
        <w:rPr>
          <w:rFonts w:ascii="Times" w:hAnsi="Times" w:cs="Times New Roman"/>
          <w:sz w:val="22"/>
          <w:szCs w:val="22"/>
        </w:rPr>
        <w:t xml:space="preserve"> activity on GTP.</w:t>
      </w:r>
    </w:p>
    <w:p w14:paraId="508453FC" w14:textId="77777777" w:rsidR="00FA4E81" w:rsidRDefault="00FA4E81">
      <w:pPr>
        <w:rPr>
          <w:rFonts w:ascii="Times" w:hAnsi="Times" w:cs="Times New Roman"/>
        </w:rPr>
      </w:pPr>
    </w:p>
    <w:p w14:paraId="57E46585" w14:textId="77777777" w:rsidR="00FA4E81" w:rsidRDefault="00FA4E81">
      <w:pPr>
        <w:rPr>
          <w:rFonts w:ascii="Times" w:hAnsi="Times" w:cs="Times New Roman"/>
        </w:rPr>
      </w:pPr>
      <w:r>
        <w:rPr>
          <w:rFonts w:ascii="Times" w:hAnsi="Times" w:cs="Times New Roman"/>
        </w:rPr>
        <w:br w:type="page"/>
      </w:r>
    </w:p>
    <w:p w14:paraId="5321DC14" w14:textId="03B9433D" w:rsidR="00FA4E81" w:rsidRDefault="00FA4E81">
      <w:pPr>
        <w:rPr>
          <w:rFonts w:ascii="Times" w:hAnsi="Times" w:cs="Times New Roman"/>
        </w:rPr>
      </w:pPr>
      <w:r>
        <w:rPr>
          <w:rFonts w:ascii="Times" w:hAnsi="Times" w:cs="Times New Roman"/>
          <w:noProof/>
        </w:rPr>
        <w:lastRenderedPageBreak/>
        <w:drawing>
          <wp:inline distT="0" distB="0" distL="0" distR="0" wp14:anchorId="75552A4A" wp14:editId="3A16AD56">
            <wp:extent cx="5943600" cy="4258310"/>
            <wp:effectExtent l="0" t="0" r="0" b="0"/>
            <wp:docPr id="2" name="Picture 2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Diagram&#10;&#10;Description automatically generated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258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479B49" w14:textId="119E0EDA" w:rsidR="00FA4E81" w:rsidRPr="005C600D" w:rsidRDefault="00FA4E81" w:rsidP="00FA4E81">
      <w:pPr>
        <w:jc w:val="both"/>
        <w:rPr>
          <w:rFonts w:ascii="Times" w:hAnsi="Times" w:cs="Times New Roman"/>
        </w:rPr>
      </w:pPr>
      <w:r w:rsidRPr="00B677DF">
        <w:rPr>
          <w:rFonts w:ascii="Times" w:hAnsi="Times" w:cs="Times New Roman"/>
          <w:b/>
          <w:bCs/>
          <w:sz w:val="22"/>
          <w:szCs w:val="22"/>
        </w:rPr>
        <w:t xml:space="preserve">Fig. </w:t>
      </w:r>
      <w:r w:rsidR="0034220A" w:rsidRPr="00B677DF">
        <w:rPr>
          <w:rFonts w:ascii="Times" w:hAnsi="Times" w:cs="Times New Roman"/>
          <w:b/>
          <w:bCs/>
          <w:sz w:val="22"/>
          <w:szCs w:val="22"/>
        </w:rPr>
        <w:t>S8</w:t>
      </w:r>
      <w:r w:rsidRPr="00B677DF">
        <w:rPr>
          <w:rFonts w:ascii="Times" w:hAnsi="Times" w:cs="Times New Roman"/>
          <w:b/>
          <w:bCs/>
          <w:sz w:val="22"/>
          <w:szCs w:val="22"/>
        </w:rPr>
        <w:t>.</w:t>
      </w:r>
      <w:r w:rsidRPr="00B677DF">
        <w:rPr>
          <w:rFonts w:ascii="Times" w:hAnsi="Times" w:cs="Times New Roman"/>
          <w:sz w:val="22"/>
          <w:szCs w:val="22"/>
        </w:rPr>
        <w:t xml:space="preserve"> Design and purification of</w:t>
      </w:r>
      <w:r w:rsidR="002355AE" w:rsidRPr="00B677DF">
        <w:rPr>
          <w:rFonts w:ascii="Times" w:hAnsi="Times" w:cs="Times New Roman"/>
          <w:sz w:val="22"/>
          <w:szCs w:val="22"/>
        </w:rPr>
        <w:t xml:space="preserve"> the </w:t>
      </w:r>
      <w:proofErr w:type="spellStart"/>
      <w:r w:rsidR="002355AE" w:rsidRPr="00B677DF">
        <w:rPr>
          <w:rFonts w:ascii="Times" w:hAnsi="Times" w:cs="Times New Roman"/>
          <w:i/>
          <w:iCs/>
          <w:sz w:val="22"/>
          <w:szCs w:val="22"/>
        </w:rPr>
        <w:t>Bf</w:t>
      </w:r>
      <w:r w:rsidR="002355AE" w:rsidRPr="00B677DF">
        <w:rPr>
          <w:rFonts w:ascii="Times" w:hAnsi="Times" w:cs="Times New Roman"/>
          <w:sz w:val="22"/>
          <w:szCs w:val="22"/>
        </w:rPr>
        <w:t>NFeoB</w:t>
      </w:r>
      <w:proofErr w:type="spellEnd"/>
      <w:r w:rsidR="002355AE" w:rsidRPr="00B677DF">
        <w:rPr>
          <w:rFonts w:ascii="Times" w:hAnsi="Times" w:cs="Times New Roman"/>
          <w:sz w:val="22"/>
          <w:szCs w:val="22"/>
        </w:rPr>
        <w:t>-linker construct</w:t>
      </w:r>
      <w:r w:rsidRPr="00B677DF">
        <w:rPr>
          <w:rFonts w:ascii="Times" w:hAnsi="Times" w:cs="Times New Roman"/>
          <w:sz w:val="22"/>
          <w:szCs w:val="22"/>
        </w:rPr>
        <w:t xml:space="preserve"> </w:t>
      </w:r>
      <w:r w:rsidR="002355AE" w:rsidRPr="00B677DF">
        <w:rPr>
          <w:rFonts w:ascii="Times" w:hAnsi="Times" w:cs="Times New Roman"/>
          <w:sz w:val="22"/>
          <w:szCs w:val="22"/>
        </w:rPr>
        <w:t>(</w:t>
      </w:r>
      <w:proofErr w:type="spellStart"/>
      <w:r w:rsidRPr="00B677DF">
        <w:rPr>
          <w:rFonts w:ascii="Times" w:hAnsi="Times" w:cs="Times New Roman"/>
          <w:i/>
          <w:iCs/>
          <w:sz w:val="22"/>
          <w:szCs w:val="22"/>
        </w:rPr>
        <w:t>Bf</w:t>
      </w:r>
      <w:r w:rsidRPr="00B677DF">
        <w:rPr>
          <w:rFonts w:ascii="Times" w:hAnsi="Times" w:cs="Times New Roman"/>
          <w:sz w:val="22"/>
          <w:szCs w:val="22"/>
        </w:rPr>
        <w:t>NFeoB</w:t>
      </w:r>
      <w:proofErr w:type="spellEnd"/>
      <w:r w:rsidRPr="00B677DF">
        <w:rPr>
          <w:rFonts w:ascii="Times" w:hAnsi="Times" w:cs="Times New Roman"/>
          <w:sz w:val="22"/>
          <w:szCs w:val="22"/>
        </w:rPr>
        <w:t>-L</w:t>
      </w:r>
      <w:r w:rsidR="002355AE" w:rsidRPr="00B677DF">
        <w:rPr>
          <w:rFonts w:ascii="Times" w:hAnsi="Times" w:cs="Times New Roman"/>
          <w:sz w:val="22"/>
          <w:szCs w:val="22"/>
        </w:rPr>
        <w:t>)</w:t>
      </w:r>
      <w:r w:rsidRPr="00B677DF">
        <w:rPr>
          <w:rFonts w:ascii="Times" w:hAnsi="Times" w:cs="Times New Roman"/>
          <w:sz w:val="22"/>
          <w:szCs w:val="22"/>
        </w:rPr>
        <w:t xml:space="preserve">. </w:t>
      </w:r>
      <w:r w:rsidRPr="00B677DF">
        <w:rPr>
          <w:rFonts w:ascii="Times" w:hAnsi="Times" w:cs="Times New Roman"/>
          <w:b/>
          <w:bCs/>
          <w:sz w:val="22"/>
          <w:szCs w:val="22"/>
        </w:rPr>
        <w:t>A</w:t>
      </w:r>
      <w:r w:rsidRPr="00B677DF">
        <w:rPr>
          <w:rFonts w:ascii="Times" w:hAnsi="Times" w:cs="Times New Roman"/>
          <w:sz w:val="22"/>
          <w:szCs w:val="22"/>
        </w:rPr>
        <w:t xml:space="preserve">. </w:t>
      </w:r>
      <w:r w:rsidR="002355AE" w:rsidRPr="00B677DF">
        <w:rPr>
          <w:rFonts w:ascii="Times" w:hAnsi="Times" w:cs="Times New Roman"/>
          <w:sz w:val="22"/>
          <w:szCs w:val="22"/>
        </w:rPr>
        <w:t xml:space="preserve">Cartoon representation of the </w:t>
      </w:r>
      <w:proofErr w:type="spellStart"/>
      <w:r w:rsidR="002355AE" w:rsidRPr="00B677DF">
        <w:rPr>
          <w:rFonts w:ascii="Times" w:hAnsi="Times" w:cs="Times New Roman"/>
          <w:sz w:val="22"/>
          <w:szCs w:val="22"/>
        </w:rPr>
        <w:t>FeoAB</w:t>
      </w:r>
      <w:proofErr w:type="spellEnd"/>
      <w:r w:rsidR="002355AE" w:rsidRPr="00B677DF">
        <w:rPr>
          <w:rFonts w:ascii="Times" w:hAnsi="Times" w:cs="Times New Roman"/>
          <w:sz w:val="22"/>
          <w:szCs w:val="22"/>
        </w:rPr>
        <w:t xml:space="preserve"> fusion protein from </w:t>
      </w:r>
      <w:r w:rsidR="002355AE" w:rsidRPr="00B677DF">
        <w:rPr>
          <w:rFonts w:ascii="Times" w:hAnsi="Times" w:cs="Times New Roman"/>
          <w:i/>
          <w:iCs/>
          <w:sz w:val="22"/>
          <w:szCs w:val="22"/>
        </w:rPr>
        <w:t xml:space="preserve">Bacteroides fragilis </w:t>
      </w:r>
      <w:r w:rsidR="002355AE" w:rsidRPr="00B677DF">
        <w:rPr>
          <w:rFonts w:ascii="Times" w:hAnsi="Times" w:cs="Times New Roman"/>
          <w:sz w:val="22"/>
          <w:szCs w:val="22"/>
        </w:rPr>
        <w:t xml:space="preserve">with </w:t>
      </w:r>
      <w:proofErr w:type="spellStart"/>
      <w:r w:rsidR="002355AE" w:rsidRPr="00B677DF">
        <w:rPr>
          <w:rFonts w:ascii="Times" w:hAnsi="Times" w:cs="Times New Roman"/>
          <w:sz w:val="22"/>
          <w:szCs w:val="22"/>
        </w:rPr>
        <w:t>FeoA</w:t>
      </w:r>
      <w:proofErr w:type="spellEnd"/>
      <w:r w:rsidR="002355AE" w:rsidRPr="00B677DF">
        <w:rPr>
          <w:rFonts w:ascii="Times" w:hAnsi="Times" w:cs="Times New Roman"/>
          <w:sz w:val="22"/>
          <w:szCs w:val="22"/>
        </w:rPr>
        <w:t xml:space="preserve"> truncated. The </w:t>
      </w:r>
      <w:proofErr w:type="spellStart"/>
      <w:r w:rsidR="002355AE" w:rsidRPr="00B677DF">
        <w:rPr>
          <w:rFonts w:ascii="Times" w:hAnsi="Times" w:cs="Times New Roman"/>
          <w:i/>
          <w:iCs/>
          <w:sz w:val="22"/>
          <w:szCs w:val="22"/>
        </w:rPr>
        <w:t>Bf</w:t>
      </w:r>
      <w:r w:rsidR="002355AE" w:rsidRPr="00B677DF">
        <w:rPr>
          <w:rFonts w:ascii="Times" w:hAnsi="Times" w:cs="Times New Roman"/>
          <w:sz w:val="22"/>
          <w:szCs w:val="22"/>
        </w:rPr>
        <w:t>NFeoB</w:t>
      </w:r>
      <w:proofErr w:type="spellEnd"/>
      <w:r w:rsidR="002355AE" w:rsidRPr="00B677DF">
        <w:rPr>
          <w:rFonts w:ascii="Times" w:hAnsi="Times" w:cs="Times New Roman"/>
          <w:sz w:val="22"/>
          <w:szCs w:val="22"/>
        </w:rPr>
        <w:t>-linker construct (</w:t>
      </w:r>
      <w:proofErr w:type="spellStart"/>
      <w:r w:rsidR="002355AE" w:rsidRPr="00B677DF">
        <w:rPr>
          <w:rFonts w:ascii="Times" w:hAnsi="Times" w:cs="Times New Roman"/>
          <w:i/>
          <w:iCs/>
          <w:sz w:val="22"/>
          <w:szCs w:val="22"/>
        </w:rPr>
        <w:t>Bf</w:t>
      </w:r>
      <w:r w:rsidR="002355AE" w:rsidRPr="00B677DF">
        <w:rPr>
          <w:rFonts w:ascii="Times" w:hAnsi="Times" w:cs="Times New Roman"/>
          <w:sz w:val="22"/>
          <w:szCs w:val="22"/>
        </w:rPr>
        <w:t>NFeoB</w:t>
      </w:r>
      <w:proofErr w:type="spellEnd"/>
      <w:r w:rsidR="002355AE" w:rsidRPr="00B677DF">
        <w:rPr>
          <w:rFonts w:ascii="Times" w:hAnsi="Times" w:cs="Times New Roman"/>
          <w:sz w:val="22"/>
          <w:szCs w:val="22"/>
        </w:rPr>
        <w:t xml:space="preserve">-L) consists of the </w:t>
      </w:r>
      <w:proofErr w:type="spellStart"/>
      <w:r w:rsidR="002355AE" w:rsidRPr="00B677DF">
        <w:rPr>
          <w:rFonts w:ascii="Times" w:hAnsi="Times" w:cs="Times New Roman"/>
          <w:i/>
          <w:iCs/>
          <w:sz w:val="22"/>
          <w:szCs w:val="22"/>
        </w:rPr>
        <w:t>Bf</w:t>
      </w:r>
      <w:r w:rsidR="002355AE" w:rsidRPr="00B677DF">
        <w:rPr>
          <w:rFonts w:ascii="Times" w:hAnsi="Times" w:cs="Times New Roman"/>
          <w:sz w:val="22"/>
          <w:szCs w:val="22"/>
        </w:rPr>
        <w:t>NFeoB</w:t>
      </w:r>
      <w:proofErr w:type="spellEnd"/>
      <w:r w:rsidR="002355AE" w:rsidRPr="00B677DF">
        <w:rPr>
          <w:rFonts w:ascii="Times" w:hAnsi="Times" w:cs="Times New Roman"/>
          <w:sz w:val="22"/>
          <w:szCs w:val="22"/>
        </w:rPr>
        <w:t xml:space="preserve"> domain (teal) and the linker region (yellow) but lacks the </w:t>
      </w:r>
      <w:proofErr w:type="spellStart"/>
      <w:r w:rsidR="002355AE" w:rsidRPr="00B677DF">
        <w:rPr>
          <w:rFonts w:ascii="Times" w:hAnsi="Times" w:cs="Times New Roman"/>
          <w:sz w:val="22"/>
          <w:szCs w:val="22"/>
        </w:rPr>
        <w:t>FeoA</w:t>
      </w:r>
      <w:proofErr w:type="spellEnd"/>
      <w:r w:rsidR="002355AE" w:rsidRPr="00B677DF">
        <w:rPr>
          <w:rFonts w:ascii="Times" w:hAnsi="Times" w:cs="Times New Roman"/>
          <w:sz w:val="22"/>
          <w:szCs w:val="22"/>
        </w:rPr>
        <w:t xml:space="preserve"> domain. Labels ‘N’ and ‘C’ refer to the N- and C-termini, respectively</w:t>
      </w:r>
      <w:r w:rsidR="005641B6" w:rsidRPr="00B677DF">
        <w:rPr>
          <w:rFonts w:ascii="Times" w:hAnsi="Times" w:cs="Times New Roman"/>
          <w:sz w:val="22"/>
          <w:szCs w:val="22"/>
        </w:rPr>
        <w:t>.</w:t>
      </w:r>
      <w:r w:rsidRPr="00B677DF">
        <w:rPr>
          <w:rFonts w:ascii="Times" w:hAnsi="Times" w:cs="Times New Roman"/>
          <w:sz w:val="22"/>
          <w:szCs w:val="22"/>
        </w:rPr>
        <w:t xml:space="preserve"> </w:t>
      </w:r>
      <w:r w:rsidRPr="00B677DF">
        <w:rPr>
          <w:rFonts w:ascii="Times" w:hAnsi="Times" w:cs="Times New Roman"/>
          <w:b/>
          <w:bCs/>
          <w:sz w:val="22"/>
          <w:szCs w:val="22"/>
        </w:rPr>
        <w:t>B</w:t>
      </w:r>
      <w:r w:rsidRPr="00B677DF">
        <w:rPr>
          <w:rFonts w:ascii="Times" w:hAnsi="Times" w:cs="Times New Roman"/>
          <w:sz w:val="22"/>
          <w:szCs w:val="22"/>
        </w:rPr>
        <w:t>.</w:t>
      </w:r>
      <w:r w:rsidR="00BC38A1" w:rsidRPr="00B677DF">
        <w:rPr>
          <w:rFonts w:ascii="Times" w:hAnsi="Times" w:cs="Times New Roman"/>
          <w:sz w:val="22"/>
          <w:szCs w:val="22"/>
        </w:rPr>
        <w:t xml:space="preserve"> </w:t>
      </w:r>
      <w:proofErr w:type="spellStart"/>
      <w:r w:rsidR="00BC38A1" w:rsidRPr="00B677DF">
        <w:rPr>
          <w:rFonts w:ascii="Times" w:hAnsi="Times" w:cs="Times New Roman"/>
          <w:i/>
          <w:iCs/>
          <w:sz w:val="22"/>
          <w:szCs w:val="22"/>
        </w:rPr>
        <w:t>Bf</w:t>
      </w:r>
      <w:r w:rsidR="00BC38A1" w:rsidRPr="00B677DF">
        <w:rPr>
          <w:rFonts w:ascii="Times" w:hAnsi="Times" w:cs="Times New Roman"/>
          <w:sz w:val="22"/>
          <w:szCs w:val="22"/>
        </w:rPr>
        <w:t>NFeoB</w:t>
      </w:r>
      <w:proofErr w:type="spellEnd"/>
      <w:r w:rsidR="00BC38A1" w:rsidRPr="00B677DF">
        <w:rPr>
          <w:rFonts w:ascii="Times" w:hAnsi="Times" w:cs="Times New Roman"/>
          <w:sz w:val="22"/>
          <w:szCs w:val="22"/>
        </w:rPr>
        <w:t xml:space="preserve">-L </w:t>
      </w:r>
      <w:r w:rsidR="002355AE" w:rsidRPr="00B677DF">
        <w:rPr>
          <w:rFonts w:ascii="Times" w:hAnsi="Times" w:cs="Times New Roman"/>
          <w:sz w:val="22"/>
          <w:szCs w:val="22"/>
        </w:rPr>
        <w:t>was</w:t>
      </w:r>
      <w:r w:rsidR="00BC38A1" w:rsidRPr="00B677DF">
        <w:rPr>
          <w:rFonts w:ascii="Times" w:hAnsi="Times" w:cs="Times New Roman"/>
          <w:sz w:val="22"/>
          <w:szCs w:val="22"/>
        </w:rPr>
        <w:t xml:space="preserve"> expressed and purified</w:t>
      </w:r>
      <w:r w:rsidR="002355AE" w:rsidRPr="00B677DF">
        <w:rPr>
          <w:rFonts w:ascii="Times" w:hAnsi="Times" w:cs="Times New Roman"/>
          <w:sz w:val="22"/>
          <w:szCs w:val="22"/>
        </w:rPr>
        <w:t xml:space="preserve"> similarly to </w:t>
      </w:r>
      <w:proofErr w:type="spellStart"/>
      <w:r w:rsidR="002355AE" w:rsidRPr="00B677DF">
        <w:rPr>
          <w:rFonts w:ascii="Times" w:hAnsi="Times" w:cs="Times New Roman"/>
          <w:i/>
          <w:iCs/>
          <w:sz w:val="22"/>
          <w:szCs w:val="22"/>
        </w:rPr>
        <w:t>Bf</w:t>
      </w:r>
      <w:r w:rsidR="002355AE" w:rsidRPr="00B677DF">
        <w:rPr>
          <w:rFonts w:ascii="Times" w:hAnsi="Times" w:cs="Times New Roman"/>
          <w:sz w:val="22"/>
          <w:szCs w:val="22"/>
        </w:rPr>
        <w:t>NFeoAB</w:t>
      </w:r>
      <w:proofErr w:type="spellEnd"/>
      <w:r w:rsidR="002355AE" w:rsidRPr="00B677DF">
        <w:rPr>
          <w:rFonts w:ascii="Times" w:hAnsi="Times" w:cs="Times New Roman"/>
          <w:sz w:val="22"/>
          <w:szCs w:val="22"/>
        </w:rPr>
        <w:t>, and 15% SDS-PAGE analysis indicates high</w:t>
      </w:r>
      <w:r w:rsidR="00BC38A1" w:rsidRPr="00B677DF">
        <w:rPr>
          <w:rFonts w:ascii="Times" w:hAnsi="Times" w:cs="Times New Roman"/>
          <w:sz w:val="22"/>
          <w:szCs w:val="22"/>
        </w:rPr>
        <w:t xml:space="preserve"> </w:t>
      </w:r>
      <w:r w:rsidR="002355AE" w:rsidRPr="00B677DF">
        <w:rPr>
          <w:rFonts w:ascii="Times" w:hAnsi="Times" w:cs="Times New Roman"/>
          <w:sz w:val="22"/>
          <w:szCs w:val="22"/>
        </w:rPr>
        <w:t>(</w:t>
      </w:r>
      <w:r w:rsidR="003F3C6E" w:rsidRPr="00B677DF">
        <w:rPr>
          <w:rFonts w:ascii="Times" w:hAnsi="Times" w:cs="Times New Roman"/>
          <w:sz w:val="22"/>
          <w:szCs w:val="22"/>
        </w:rPr>
        <w:t>&gt;95%</w:t>
      </w:r>
      <w:r w:rsidR="002355AE" w:rsidRPr="00B677DF">
        <w:rPr>
          <w:rFonts w:ascii="Times" w:hAnsi="Times" w:cs="Times New Roman"/>
          <w:sz w:val="22"/>
          <w:szCs w:val="22"/>
        </w:rPr>
        <w:t>)</w:t>
      </w:r>
      <w:r w:rsidR="003F3C6E" w:rsidRPr="00B677DF">
        <w:rPr>
          <w:rFonts w:ascii="Times" w:hAnsi="Times" w:cs="Times New Roman"/>
          <w:sz w:val="22"/>
          <w:szCs w:val="22"/>
        </w:rPr>
        <w:t xml:space="preserve"> </w:t>
      </w:r>
      <w:r w:rsidR="00AD04D4" w:rsidRPr="00B677DF">
        <w:rPr>
          <w:rFonts w:ascii="Times" w:hAnsi="Times" w:cs="Times New Roman"/>
          <w:sz w:val="22"/>
          <w:szCs w:val="22"/>
        </w:rPr>
        <w:t xml:space="preserve">purity. </w:t>
      </w:r>
      <w:r w:rsidR="00B1339B" w:rsidRPr="00B677DF">
        <w:rPr>
          <w:rFonts w:ascii="Times" w:hAnsi="Times" w:cs="Times New Roman"/>
          <w:sz w:val="22"/>
          <w:szCs w:val="22"/>
        </w:rPr>
        <w:t xml:space="preserve">Figure created with </w:t>
      </w:r>
      <w:proofErr w:type="spellStart"/>
      <w:r w:rsidR="00B1339B" w:rsidRPr="00B677DF">
        <w:rPr>
          <w:rFonts w:ascii="Times" w:hAnsi="Times" w:cs="Times New Roman"/>
          <w:sz w:val="22"/>
          <w:szCs w:val="22"/>
        </w:rPr>
        <w:t>Biorender</w:t>
      </w:r>
      <w:proofErr w:type="spellEnd"/>
      <w:r w:rsidR="00B1339B" w:rsidRPr="00B677DF">
        <w:rPr>
          <w:rFonts w:ascii="Times" w:hAnsi="Times" w:cs="Times New Roman"/>
        </w:rPr>
        <w:t>.</w:t>
      </w:r>
    </w:p>
    <w:p w14:paraId="02B69519" w14:textId="701790FB" w:rsidR="00543627" w:rsidRPr="005C600D" w:rsidRDefault="00543627">
      <w:pPr>
        <w:rPr>
          <w:rFonts w:ascii="Times" w:hAnsi="Times" w:cs="Times New Roman"/>
        </w:rPr>
      </w:pPr>
      <w:r w:rsidRPr="005C600D">
        <w:rPr>
          <w:rFonts w:ascii="Times" w:hAnsi="Times" w:cs="Times New Roman"/>
        </w:rPr>
        <w:br w:type="page"/>
      </w:r>
    </w:p>
    <w:p w14:paraId="08D5B1EA" w14:textId="5D8A76D5" w:rsidR="00543627" w:rsidRPr="005C600D" w:rsidRDefault="00543627" w:rsidP="00294566">
      <w:pPr>
        <w:jc w:val="both"/>
        <w:rPr>
          <w:rFonts w:ascii="Times" w:hAnsi="Times" w:cs="Times New Roman"/>
          <w:b/>
          <w:bCs/>
        </w:rPr>
      </w:pPr>
      <w:r w:rsidRPr="005C600D">
        <w:rPr>
          <w:rFonts w:ascii="Times" w:hAnsi="Times" w:cs="Times New Roman"/>
          <w:b/>
          <w:bCs/>
        </w:rPr>
        <w:lastRenderedPageBreak/>
        <w:t>REFERENCES</w:t>
      </w:r>
    </w:p>
    <w:p w14:paraId="283602A2" w14:textId="77777777" w:rsidR="00937383" w:rsidRPr="005C600D" w:rsidRDefault="00937383" w:rsidP="00EA7C03">
      <w:pPr>
        <w:jc w:val="both"/>
        <w:rPr>
          <w:rFonts w:ascii="Times" w:hAnsi="Times" w:cs="Times New Roman"/>
          <w:sz w:val="22"/>
          <w:szCs w:val="22"/>
        </w:rPr>
      </w:pPr>
    </w:p>
    <w:p w14:paraId="5E28ACCB" w14:textId="77777777" w:rsidR="007B793D" w:rsidRPr="005C600D" w:rsidRDefault="00937383" w:rsidP="007B793D">
      <w:pPr>
        <w:pStyle w:val="EndNoteBibliography"/>
        <w:ind w:left="720" w:hanging="720"/>
        <w:rPr>
          <w:rFonts w:ascii="Times" w:hAnsi="Times"/>
          <w:noProof/>
        </w:rPr>
      </w:pPr>
      <w:r w:rsidRPr="005C600D">
        <w:rPr>
          <w:rFonts w:ascii="Times" w:hAnsi="Times" w:cs="Times New Roman"/>
          <w:sz w:val="22"/>
          <w:szCs w:val="22"/>
        </w:rPr>
        <w:fldChar w:fldCharType="begin"/>
      </w:r>
      <w:r w:rsidRPr="005C600D">
        <w:rPr>
          <w:rFonts w:ascii="Times" w:hAnsi="Times" w:cs="Times New Roman"/>
          <w:sz w:val="22"/>
          <w:szCs w:val="22"/>
        </w:rPr>
        <w:instrText xml:space="preserve"> ADDIN EN.REFLIST </w:instrText>
      </w:r>
      <w:r w:rsidRPr="005C600D">
        <w:rPr>
          <w:rFonts w:ascii="Times" w:hAnsi="Times" w:cs="Times New Roman"/>
          <w:sz w:val="22"/>
          <w:szCs w:val="22"/>
        </w:rPr>
        <w:fldChar w:fldCharType="separate"/>
      </w:r>
      <w:r w:rsidR="007B793D" w:rsidRPr="005C600D">
        <w:rPr>
          <w:rFonts w:ascii="Times" w:hAnsi="Times"/>
          <w:noProof/>
        </w:rPr>
        <w:t>1.</w:t>
      </w:r>
      <w:r w:rsidR="007B793D" w:rsidRPr="005C600D">
        <w:rPr>
          <w:rFonts w:ascii="Times" w:hAnsi="Times"/>
          <w:noProof/>
        </w:rPr>
        <w:tab/>
        <w:t xml:space="preserve">Larkin, M. A., Blackshields, G., Brown, N. P., Chenna, R., McGettigan, P. A., McWilliam, H., Valentin, F., Wallace, I. M., Wilm, A., Lopez, R., Thompson, J. D., Gibson, T. J., and Higgins, D. G. (2007) Clustal W and Clustal X version 2.0. </w:t>
      </w:r>
      <w:r w:rsidR="007B793D" w:rsidRPr="005C600D">
        <w:rPr>
          <w:rFonts w:ascii="Times" w:hAnsi="Times"/>
          <w:i/>
          <w:noProof/>
        </w:rPr>
        <w:t>Bioinformatics</w:t>
      </w:r>
      <w:r w:rsidR="007B793D" w:rsidRPr="005C600D">
        <w:rPr>
          <w:rFonts w:ascii="Times" w:hAnsi="Times"/>
          <w:noProof/>
        </w:rPr>
        <w:t xml:space="preserve"> </w:t>
      </w:r>
      <w:r w:rsidR="007B793D" w:rsidRPr="005C600D">
        <w:rPr>
          <w:rFonts w:ascii="Times" w:hAnsi="Times"/>
          <w:b/>
          <w:noProof/>
        </w:rPr>
        <w:t>23</w:t>
      </w:r>
      <w:r w:rsidR="007B793D" w:rsidRPr="005C600D">
        <w:rPr>
          <w:rFonts w:ascii="Times" w:hAnsi="Times"/>
          <w:noProof/>
        </w:rPr>
        <w:t>, 2947-2948</w:t>
      </w:r>
    </w:p>
    <w:p w14:paraId="31321013" w14:textId="77777777" w:rsidR="007B793D" w:rsidRPr="005C600D" w:rsidRDefault="007B793D" w:rsidP="007B793D">
      <w:pPr>
        <w:pStyle w:val="EndNoteBibliography"/>
        <w:ind w:left="720" w:hanging="720"/>
        <w:rPr>
          <w:rFonts w:ascii="Times" w:hAnsi="Times"/>
          <w:noProof/>
        </w:rPr>
      </w:pPr>
      <w:r w:rsidRPr="005C600D">
        <w:rPr>
          <w:rFonts w:ascii="Times" w:hAnsi="Times"/>
          <w:noProof/>
        </w:rPr>
        <w:t>2.</w:t>
      </w:r>
      <w:r w:rsidRPr="005C600D">
        <w:rPr>
          <w:rFonts w:ascii="Times" w:hAnsi="Times"/>
          <w:noProof/>
        </w:rPr>
        <w:tab/>
        <w:t xml:space="preserve">Waterhouse, A. M., Procter, J. B., Martin, D. M., Clamp, M., and Barton, G. J. (2009) Jalview Version 2--a multiple sequence alignment editor and analysis workbench. </w:t>
      </w:r>
      <w:r w:rsidRPr="005C600D">
        <w:rPr>
          <w:rFonts w:ascii="Times" w:hAnsi="Times"/>
          <w:i/>
          <w:noProof/>
        </w:rPr>
        <w:t>Bioinformatics</w:t>
      </w:r>
      <w:r w:rsidRPr="005C600D">
        <w:rPr>
          <w:rFonts w:ascii="Times" w:hAnsi="Times"/>
          <w:noProof/>
        </w:rPr>
        <w:t xml:space="preserve"> </w:t>
      </w:r>
      <w:r w:rsidRPr="005C600D">
        <w:rPr>
          <w:rFonts w:ascii="Times" w:hAnsi="Times"/>
          <w:b/>
          <w:noProof/>
        </w:rPr>
        <w:t>25</w:t>
      </w:r>
      <w:r w:rsidRPr="005C600D">
        <w:rPr>
          <w:rFonts w:ascii="Times" w:hAnsi="Times"/>
          <w:noProof/>
        </w:rPr>
        <w:t>, 1189-1191</w:t>
      </w:r>
    </w:p>
    <w:p w14:paraId="3D41E9BF" w14:textId="77777777" w:rsidR="007B793D" w:rsidRPr="005C600D" w:rsidRDefault="007B793D" w:rsidP="007B793D">
      <w:pPr>
        <w:pStyle w:val="EndNoteBibliography"/>
        <w:ind w:left="720" w:hanging="720"/>
        <w:rPr>
          <w:rFonts w:ascii="Times" w:hAnsi="Times"/>
          <w:noProof/>
        </w:rPr>
      </w:pPr>
      <w:r w:rsidRPr="005C600D">
        <w:rPr>
          <w:rFonts w:ascii="Times" w:hAnsi="Times"/>
          <w:noProof/>
        </w:rPr>
        <w:t>3.</w:t>
      </w:r>
      <w:r w:rsidRPr="005C600D">
        <w:rPr>
          <w:rFonts w:ascii="Times" w:hAnsi="Times"/>
          <w:noProof/>
        </w:rPr>
        <w:tab/>
        <w:t xml:space="preserve">Robert, X., and Gouet, P. (2014) Deciphering key features in protein structures with the new ENDscript server. </w:t>
      </w:r>
      <w:r w:rsidRPr="005C600D">
        <w:rPr>
          <w:rFonts w:ascii="Times" w:hAnsi="Times"/>
          <w:i/>
          <w:noProof/>
        </w:rPr>
        <w:t>Nucleic Acids Res</w:t>
      </w:r>
      <w:r w:rsidRPr="005C600D">
        <w:rPr>
          <w:rFonts w:ascii="Times" w:hAnsi="Times"/>
          <w:noProof/>
        </w:rPr>
        <w:t xml:space="preserve"> </w:t>
      </w:r>
      <w:r w:rsidRPr="005C600D">
        <w:rPr>
          <w:rFonts w:ascii="Times" w:hAnsi="Times"/>
          <w:b/>
          <w:noProof/>
        </w:rPr>
        <w:t>42</w:t>
      </w:r>
      <w:r w:rsidRPr="005C600D">
        <w:rPr>
          <w:rFonts w:ascii="Times" w:hAnsi="Times"/>
          <w:noProof/>
        </w:rPr>
        <w:t>, W320-324</w:t>
      </w:r>
    </w:p>
    <w:p w14:paraId="70D012CC" w14:textId="0691EB05" w:rsidR="003A296E" w:rsidRPr="005C600D" w:rsidRDefault="00937383" w:rsidP="00EA7C03">
      <w:pPr>
        <w:jc w:val="both"/>
        <w:rPr>
          <w:rFonts w:ascii="Times" w:hAnsi="Times" w:cs="Times New Roman"/>
          <w:sz w:val="22"/>
          <w:szCs w:val="22"/>
        </w:rPr>
      </w:pPr>
      <w:r w:rsidRPr="005C600D">
        <w:rPr>
          <w:rFonts w:ascii="Times" w:hAnsi="Times" w:cs="Times New Roman"/>
          <w:sz w:val="22"/>
          <w:szCs w:val="22"/>
        </w:rPr>
        <w:fldChar w:fldCharType="end"/>
      </w:r>
    </w:p>
    <w:sectPr w:rsidR="003A296E" w:rsidRPr="005C600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99095B" w14:textId="77777777" w:rsidR="00617F17" w:rsidRDefault="00617F17" w:rsidP="009F53CB">
      <w:r>
        <w:separator/>
      </w:r>
    </w:p>
  </w:endnote>
  <w:endnote w:type="continuationSeparator" w:id="0">
    <w:p w14:paraId="477BF56F" w14:textId="77777777" w:rsidR="00617F17" w:rsidRDefault="00617F17" w:rsidP="009F5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0000500000000020000"/>
    <w:charset w:val="00"/>
    <w:family w:val="auto"/>
    <w:pitch w:val="variable"/>
    <w:sig w:usb0="E0002EFF" w:usb1="D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F1D499" w14:textId="77777777" w:rsidR="007F73BA" w:rsidRDefault="000D423B" w:rsidP="008B5FAF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275E19A" w14:textId="77777777" w:rsidR="007F73BA" w:rsidRDefault="00617F1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81502D" w14:textId="77777777" w:rsidR="007F73BA" w:rsidRPr="00A26D1F" w:rsidRDefault="000D423B" w:rsidP="008B5FAF">
    <w:pPr>
      <w:pStyle w:val="Footer"/>
      <w:framePr w:wrap="around" w:vAnchor="text" w:hAnchor="margin" w:xAlign="center" w:y="1"/>
      <w:rPr>
        <w:rStyle w:val="PageNumber"/>
        <w:rFonts w:ascii="Times New Roman" w:hAnsi="Times New Roman"/>
      </w:rPr>
    </w:pPr>
    <w:r w:rsidRPr="00A26D1F">
      <w:rPr>
        <w:rStyle w:val="PageNumber"/>
        <w:rFonts w:ascii="Times New Roman" w:hAnsi="Times New Roman"/>
      </w:rPr>
      <w:fldChar w:fldCharType="begin"/>
    </w:r>
    <w:r w:rsidRPr="00A26D1F">
      <w:rPr>
        <w:rStyle w:val="PageNumber"/>
        <w:rFonts w:ascii="Times New Roman" w:hAnsi="Times New Roman"/>
      </w:rPr>
      <w:instrText xml:space="preserve">PAGE  </w:instrText>
    </w:r>
    <w:r w:rsidRPr="00A26D1F">
      <w:rPr>
        <w:rStyle w:val="PageNumber"/>
        <w:rFonts w:ascii="Times New Roman" w:hAnsi="Times New Roman"/>
      </w:rPr>
      <w:fldChar w:fldCharType="separate"/>
    </w:r>
    <w:r w:rsidRPr="00A26D1F">
      <w:rPr>
        <w:rStyle w:val="PageNumber"/>
        <w:rFonts w:ascii="Times New Roman" w:hAnsi="Times New Roman"/>
        <w:noProof/>
      </w:rPr>
      <w:t>2</w:t>
    </w:r>
    <w:r w:rsidRPr="00A26D1F">
      <w:rPr>
        <w:rStyle w:val="PageNumber"/>
        <w:rFonts w:ascii="Times New Roman" w:hAnsi="Times New Roman"/>
      </w:rPr>
      <w:fldChar w:fldCharType="end"/>
    </w:r>
  </w:p>
  <w:p w14:paraId="21EDBA9F" w14:textId="77777777" w:rsidR="007F73BA" w:rsidRDefault="00617F17" w:rsidP="00075F31">
    <w:pPr>
      <w:pStyle w:val="Footer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2CBAA" w14:textId="77AC7917" w:rsidR="007F73BA" w:rsidRDefault="00617F17" w:rsidP="00185D05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C8BB90" w14:textId="77777777" w:rsidR="00617F17" w:rsidRDefault="00617F17" w:rsidP="009F53CB">
      <w:r>
        <w:separator/>
      </w:r>
    </w:p>
  </w:footnote>
  <w:footnote w:type="continuationSeparator" w:id="0">
    <w:p w14:paraId="7D02625C" w14:textId="77777777" w:rsidR="00617F17" w:rsidRDefault="00617F17" w:rsidP="009F53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1E735" w14:textId="77777777" w:rsidR="002355AE" w:rsidRDefault="002355A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21A9BD" w14:textId="77777777" w:rsidR="007F73BA" w:rsidRPr="009F53CB" w:rsidRDefault="000D423B" w:rsidP="00B40E6F">
    <w:pPr>
      <w:pStyle w:val="Header"/>
      <w:jc w:val="right"/>
      <w:rPr>
        <w:rFonts w:ascii="Times New Roman" w:hAnsi="Times New Roman"/>
        <w:i/>
        <w:iCs/>
      </w:rPr>
    </w:pPr>
    <w:r w:rsidRPr="009F53CB">
      <w:rPr>
        <w:rFonts w:ascii="Times New Roman" w:eastAsia="MS Mincho" w:hAnsi="Times New Roman"/>
        <w:sz w:val="22"/>
        <w:szCs w:val="22"/>
      </w:rPr>
      <w:t xml:space="preserve">Characterization of </w:t>
    </w:r>
    <w:r w:rsidRPr="009F53CB">
      <w:rPr>
        <w:rFonts w:ascii="Times New Roman" w:eastAsia="MS Mincho" w:hAnsi="Times New Roman"/>
        <w:i/>
        <w:iCs/>
        <w:sz w:val="22"/>
        <w:szCs w:val="22"/>
      </w:rPr>
      <w:t>B. fragilis</w:t>
    </w:r>
    <w:r w:rsidRPr="009F53CB">
      <w:rPr>
        <w:rFonts w:ascii="Times New Roman" w:eastAsia="MS Mincho" w:hAnsi="Times New Roman"/>
        <w:sz w:val="22"/>
        <w:szCs w:val="22"/>
      </w:rPr>
      <w:t xml:space="preserve"> </w:t>
    </w:r>
    <w:proofErr w:type="spellStart"/>
    <w:r w:rsidRPr="009F53CB">
      <w:rPr>
        <w:rFonts w:ascii="Times New Roman" w:eastAsia="MS Mincho" w:hAnsi="Times New Roman"/>
        <w:sz w:val="22"/>
        <w:szCs w:val="22"/>
      </w:rPr>
      <w:t>NFeoAB</w:t>
    </w:r>
    <w:proofErr w:type="spellEnd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9F79CB" w14:textId="77777777" w:rsidR="002355AE" w:rsidRDefault="002355A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8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 Biological Chem&lt;/Style&gt;&lt;LeftDelim&gt;{&lt;/LeftDelim&gt;&lt;RightDelim&gt;}&lt;/RightDelim&gt;&lt;FontName&gt;Calibri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9ze05vv5sft2zge5wfw50fvo02dsvrzexfzp&quot;&gt;My EndNote Library-Converted&lt;record-ids&gt;&lt;item&gt;826&lt;/item&gt;&lt;item&gt;827&lt;/item&gt;&lt;item&gt;830&lt;/item&gt;&lt;/record-ids&gt;&lt;/item&gt;&lt;/Libraries&gt;"/>
  </w:docVars>
  <w:rsids>
    <w:rsidRoot w:val="00FD154E"/>
    <w:rsid w:val="000010D8"/>
    <w:rsid w:val="000036EE"/>
    <w:rsid w:val="00016DDC"/>
    <w:rsid w:val="0002372E"/>
    <w:rsid w:val="000307AE"/>
    <w:rsid w:val="000C6408"/>
    <w:rsid w:val="000D423B"/>
    <w:rsid w:val="000D4D2E"/>
    <w:rsid w:val="001111E5"/>
    <w:rsid w:val="0012021A"/>
    <w:rsid w:val="001204EC"/>
    <w:rsid w:val="00124762"/>
    <w:rsid w:val="00135E5B"/>
    <w:rsid w:val="001368BC"/>
    <w:rsid w:val="00136D3F"/>
    <w:rsid w:val="00137F37"/>
    <w:rsid w:val="001642A1"/>
    <w:rsid w:val="001663AD"/>
    <w:rsid w:val="001B44A7"/>
    <w:rsid w:val="001C4503"/>
    <w:rsid w:val="001D641B"/>
    <w:rsid w:val="001E3688"/>
    <w:rsid w:val="001F2318"/>
    <w:rsid w:val="001F6EB5"/>
    <w:rsid w:val="0020203B"/>
    <w:rsid w:val="002176A1"/>
    <w:rsid w:val="002355AE"/>
    <w:rsid w:val="002609B9"/>
    <w:rsid w:val="00263AA6"/>
    <w:rsid w:val="00287C61"/>
    <w:rsid w:val="00294566"/>
    <w:rsid w:val="002A034F"/>
    <w:rsid w:val="002D7BB5"/>
    <w:rsid w:val="002E6D35"/>
    <w:rsid w:val="00305961"/>
    <w:rsid w:val="0032069D"/>
    <w:rsid w:val="0034220A"/>
    <w:rsid w:val="00350D65"/>
    <w:rsid w:val="003663EA"/>
    <w:rsid w:val="0038080F"/>
    <w:rsid w:val="003A296E"/>
    <w:rsid w:val="003D3454"/>
    <w:rsid w:val="003F3C6E"/>
    <w:rsid w:val="004327FF"/>
    <w:rsid w:val="00436374"/>
    <w:rsid w:val="00453791"/>
    <w:rsid w:val="00456A97"/>
    <w:rsid w:val="00464945"/>
    <w:rsid w:val="004705DB"/>
    <w:rsid w:val="00473EE4"/>
    <w:rsid w:val="0047598B"/>
    <w:rsid w:val="00480728"/>
    <w:rsid w:val="004831CA"/>
    <w:rsid w:val="00483563"/>
    <w:rsid w:val="0049097B"/>
    <w:rsid w:val="004A0479"/>
    <w:rsid w:val="004A6F01"/>
    <w:rsid w:val="004B0F98"/>
    <w:rsid w:val="004E3E32"/>
    <w:rsid w:val="004F04A8"/>
    <w:rsid w:val="00543627"/>
    <w:rsid w:val="005547AD"/>
    <w:rsid w:val="00555E5E"/>
    <w:rsid w:val="005641B6"/>
    <w:rsid w:val="005719FB"/>
    <w:rsid w:val="00585FFF"/>
    <w:rsid w:val="005A1582"/>
    <w:rsid w:val="005A72D2"/>
    <w:rsid w:val="005C600D"/>
    <w:rsid w:val="005C6235"/>
    <w:rsid w:val="005D5E51"/>
    <w:rsid w:val="005F03E0"/>
    <w:rsid w:val="005F074F"/>
    <w:rsid w:val="005F2072"/>
    <w:rsid w:val="00617F17"/>
    <w:rsid w:val="00630F6B"/>
    <w:rsid w:val="006331F0"/>
    <w:rsid w:val="006904EA"/>
    <w:rsid w:val="006A686C"/>
    <w:rsid w:val="006B2D5F"/>
    <w:rsid w:val="006C0DC5"/>
    <w:rsid w:val="006C2BF1"/>
    <w:rsid w:val="006C3C9C"/>
    <w:rsid w:val="006C5C38"/>
    <w:rsid w:val="006F6D10"/>
    <w:rsid w:val="00702752"/>
    <w:rsid w:val="00703366"/>
    <w:rsid w:val="00707DF1"/>
    <w:rsid w:val="00715EC9"/>
    <w:rsid w:val="007260BB"/>
    <w:rsid w:val="0073453A"/>
    <w:rsid w:val="00745610"/>
    <w:rsid w:val="00745CF1"/>
    <w:rsid w:val="00766CC1"/>
    <w:rsid w:val="007674F7"/>
    <w:rsid w:val="00770C3B"/>
    <w:rsid w:val="0078053C"/>
    <w:rsid w:val="007817F5"/>
    <w:rsid w:val="0078606D"/>
    <w:rsid w:val="007A28F9"/>
    <w:rsid w:val="007A7EE0"/>
    <w:rsid w:val="007B793D"/>
    <w:rsid w:val="007C5139"/>
    <w:rsid w:val="007C7C2E"/>
    <w:rsid w:val="007E3CA0"/>
    <w:rsid w:val="007F344C"/>
    <w:rsid w:val="00803C9D"/>
    <w:rsid w:val="008454E8"/>
    <w:rsid w:val="00853AB8"/>
    <w:rsid w:val="00864E70"/>
    <w:rsid w:val="00865EAD"/>
    <w:rsid w:val="00866275"/>
    <w:rsid w:val="00876ECD"/>
    <w:rsid w:val="00877ED9"/>
    <w:rsid w:val="00891672"/>
    <w:rsid w:val="008961C5"/>
    <w:rsid w:val="008974F9"/>
    <w:rsid w:val="008A2C34"/>
    <w:rsid w:val="008C3B05"/>
    <w:rsid w:val="008C4471"/>
    <w:rsid w:val="008D1F88"/>
    <w:rsid w:val="008F5642"/>
    <w:rsid w:val="008F7144"/>
    <w:rsid w:val="00901E28"/>
    <w:rsid w:val="009032B0"/>
    <w:rsid w:val="00904527"/>
    <w:rsid w:val="009064C6"/>
    <w:rsid w:val="00932450"/>
    <w:rsid w:val="00937383"/>
    <w:rsid w:val="00966ACE"/>
    <w:rsid w:val="009744EC"/>
    <w:rsid w:val="00983AA0"/>
    <w:rsid w:val="009B6BEB"/>
    <w:rsid w:val="009C6219"/>
    <w:rsid w:val="009E6E18"/>
    <w:rsid w:val="009F214A"/>
    <w:rsid w:val="009F4929"/>
    <w:rsid w:val="009F53CB"/>
    <w:rsid w:val="00A03557"/>
    <w:rsid w:val="00A20E51"/>
    <w:rsid w:val="00A26D1F"/>
    <w:rsid w:val="00A27407"/>
    <w:rsid w:val="00A30F5F"/>
    <w:rsid w:val="00A732E6"/>
    <w:rsid w:val="00A800C5"/>
    <w:rsid w:val="00A82765"/>
    <w:rsid w:val="00AA0EDB"/>
    <w:rsid w:val="00AB4160"/>
    <w:rsid w:val="00AB4CE6"/>
    <w:rsid w:val="00AB68E9"/>
    <w:rsid w:val="00AC0DAF"/>
    <w:rsid w:val="00AC4736"/>
    <w:rsid w:val="00AD04D4"/>
    <w:rsid w:val="00AD09FB"/>
    <w:rsid w:val="00AE7337"/>
    <w:rsid w:val="00B1339B"/>
    <w:rsid w:val="00B3512D"/>
    <w:rsid w:val="00B35ED1"/>
    <w:rsid w:val="00B36F7E"/>
    <w:rsid w:val="00B41050"/>
    <w:rsid w:val="00B505AC"/>
    <w:rsid w:val="00B54EDD"/>
    <w:rsid w:val="00B57262"/>
    <w:rsid w:val="00B605E1"/>
    <w:rsid w:val="00B6480B"/>
    <w:rsid w:val="00B677DF"/>
    <w:rsid w:val="00B723DB"/>
    <w:rsid w:val="00B72BC1"/>
    <w:rsid w:val="00B979EB"/>
    <w:rsid w:val="00BA6529"/>
    <w:rsid w:val="00BA6F4D"/>
    <w:rsid w:val="00BC04CA"/>
    <w:rsid w:val="00BC38A1"/>
    <w:rsid w:val="00BD0061"/>
    <w:rsid w:val="00BD5619"/>
    <w:rsid w:val="00BD673C"/>
    <w:rsid w:val="00BE1826"/>
    <w:rsid w:val="00BF294F"/>
    <w:rsid w:val="00BF5F19"/>
    <w:rsid w:val="00C02174"/>
    <w:rsid w:val="00C06008"/>
    <w:rsid w:val="00C11111"/>
    <w:rsid w:val="00C1322D"/>
    <w:rsid w:val="00C1401E"/>
    <w:rsid w:val="00C24BB3"/>
    <w:rsid w:val="00C311F3"/>
    <w:rsid w:val="00C363F3"/>
    <w:rsid w:val="00C4209C"/>
    <w:rsid w:val="00C76801"/>
    <w:rsid w:val="00C843FD"/>
    <w:rsid w:val="00C84856"/>
    <w:rsid w:val="00C8786D"/>
    <w:rsid w:val="00CC3CD6"/>
    <w:rsid w:val="00CF028D"/>
    <w:rsid w:val="00D0794B"/>
    <w:rsid w:val="00D106BC"/>
    <w:rsid w:val="00D45CE8"/>
    <w:rsid w:val="00D54766"/>
    <w:rsid w:val="00D80322"/>
    <w:rsid w:val="00D87F8A"/>
    <w:rsid w:val="00D94184"/>
    <w:rsid w:val="00DB39B8"/>
    <w:rsid w:val="00DD04A8"/>
    <w:rsid w:val="00DD3E3D"/>
    <w:rsid w:val="00DE1F2F"/>
    <w:rsid w:val="00DF6765"/>
    <w:rsid w:val="00E019FB"/>
    <w:rsid w:val="00E16141"/>
    <w:rsid w:val="00E45E02"/>
    <w:rsid w:val="00E5612D"/>
    <w:rsid w:val="00E572A8"/>
    <w:rsid w:val="00E57D94"/>
    <w:rsid w:val="00E62341"/>
    <w:rsid w:val="00E65C92"/>
    <w:rsid w:val="00EA7C03"/>
    <w:rsid w:val="00EE54A8"/>
    <w:rsid w:val="00EF2537"/>
    <w:rsid w:val="00EF7388"/>
    <w:rsid w:val="00F128D4"/>
    <w:rsid w:val="00F17118"/>
    <w:rsid w:val="00F25B71"/>
    <w:rsid w:val="00F347F5"/>
    <w:rsid w:val="00F51093"/>
    <w:rsid w:val="00F61609"/>
    <w:rsid w:val="00F6447A"/>
    <w:rsid w:val="00F7512C"/>
    <w:rsid w:val="00F77132"/>
    <w:rsid w:val="00F85A09"/>
    <w:rsid w:val="00F931D2"/>
    <w:rsid w:val="00FA4E81"/>
    <w:rsid w:val="00FB5AF4"/>
    <w:rsid w:val="00FB7E3D"/>
    <w:rsid w:val="00FC0DA5"/>
    <w:rsid w:val="00FD154E"/>
    <w:rsid w:val="00FD696E"/>
    <w:rsid w:val="00FE1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13D2F9B"/>
  <w15:chartTrackingRefBased/>
  <w15:docId w15:val="{A963EDB8-1415-F04B-B6C9-C011499B2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20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36F7E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6F7E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B36F7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6F7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6F7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36F7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36F7E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rsid w:val="006A686C"/>
    <w:pPr>
      <w:tabs>
        <w:tab w:val="center" w:pos="4320"/>
        <w:tab w:val="right" w:pos="8640"/>
      </w:tabs>
      <w:spacing w:after="200"/>
    </w:pPr>
    <w:rPr>
      <w:rFonts w:ascii="Cambria" w:eastAsia="Cambria" w:hAnsi="Cambria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6A686C"/>
    <w:rPr>
      <w:rFonts w:ascii="Cambria" w:eastAsia="Cambria" w:hAnsi="Cambria" w:cs="Times New Roman"/>
    </w:rPr>
  </w:style>
  <w:style w:type="paragraph" w:styleId="Footer">
    <w:name w:val="footer"/>
    <w:basedOn w:val="Normal"/>
    <w:link w:val="FooterChar"/>
    <w:uiPriority w:val="99"/>
    <w:rsid w:val="006A686C"/>
    <w:pPr>
      <w:tabs>
        <w:tab w:val="center" w:pos="4320"/>
        <w:tab w:val="right" w:pos="8640"/>
      </w:tabs>
      <w:spacing w:after="200"/>
    </w:pPr>
    <w:rPr>
      <w:rFonts w:ascii="Cambria" w:eastAsia="Cambria" w:hAnsi="Cambria" w:cs="Times New Roman"/>
    </w:rPr>
  </w:style>
  <w:style w:type="character" w:customStyle="1" w:styleId="FooterChar">
    <w:name w:val="Footer Char"/>
    <w:basedOn w:val="DefaultParagraphFont"/>
    <w:link w:val="Footer"/>
    <w:uiPriority w:val="99"/>
    <w:rsid w:val="006A686C"/>
    <w:rPr>
      <w:rFonts w:ascii="Cambria" w:eastAsia="Cambria" w:hAnsi="Cambria" w:cs="Times New Roman"/>
    </w:rPr>
  </w:style>
  <w:style w:type="character" w:styleId="PageNumber">
    <w:name w:val="page number"/>
    <w:basedOn w:val="DefaultParagraphFont"/>
    <w:uiPriority w:val="99"/>
    <w:rsid w:val="006A686C"/>
  </w:style>
  <w:style w:type="paragraph" w:customStyle="1" w:styleId="EndNoteBibliographyTitle">
    <w:name w:val="EndNote Bibliography Title"/>
    <w:basedOn w:val="Normal"/>
    <w:link w:val="EndNoteBibliographyTitleChar"/>
    <w:rsid w:val="00937383"/>
    <w:pPr>
      <w:jc w:val="center"/>
    </w:pPr>
    <w:rPr>
      <w:rFonts w:ascii="Calibri" w:hAnsi="Calibri" w:cs="Calibri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937383"/>
    <w:rPr>
      <w:rFonts w:ascii="Calibri" w:hAnsi="Calibri" w:cs="Calibri"/>
    </w:rPr>
  </w:style>
  <w:style w:type="paragraph" w:customStyle="1" w:styleId="EndNoteBibliography">
    <w:name w:val="EndNote Bibliography"/>
    <w:basedOn w:val="Normal"/>
    <w:link w:val="EndNoteBibliographyChar"/>
    <w:rsid w:val="00937383"/>
    <w:pPr>
      <w:jc w:val="both"/>
    </w:pPr>
    <w:rPr>
      <w:rFonts w:ascii="Calibri" w:hAnsi="Calibri" w:cs="Calibri"/>
    </w:rPr>
  </w:style>
  <w:style w:type="character" w:customStyle="1" w:styleId="EndNoteBibliographyChar">
    <w:name w:val="EndNote Bibliography Char"/>
    <w:basedOn w:val="DefaultParagraphFont"/>
    <w:link w:val="EndNoteBibliography"/>
    <w:rsid w:val="00937383"/>
    <w:rPr>
      <w:rFonts w:ascii="Calibri" w:hAnsi="Calibri" w:cs="Calibri"/>
    </w:rPr>
  </w:style>
  <w:style w:type="paragraph" w:styleId="Revision">
    <w:name w:val="Revision"/>
    <w:hidden/>
    <w:uiPriority w:val="99"/>
    <w:semiHidden/>
    <w:rsid w:val="005C60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661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95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29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7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0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2.jpeg"/><Relationship Id="rId18" Type="http://schemas.openxmlformats.org/officeDocument/2006/relationships/image" Target="media/image7.jpg"/><Relationship Id="rId3" Type="http://schemas.openxmlformats.org/officeDocument/2006/relationships/webSettings" Target="webSettings.xml"/><Relationship Id="rId21" Type="http://schemas.openxmlformats.org/officeDocument/2006/relationships/image" Target="media/image10.jpeg"/><Relationship Id="rId7" Type="http://schemas.openxmlformats.org/officeDocument/2006/relationships/header" Target="header2.xml"/><Relationship Id="rId12" Type="http://schemas.openxmlformats.org/officeDocument/2006/relationships/image" Target="media/image1.jpeg"/><Relationship Id="rId17" Type="http://schemas.openxmlformats.org/officeDocument/2006/relationships/image" Target="media/image6.jpeg"/><Relationship Id="rId2" Type="http://schemas.openxmlformats.org/officeDocument/2006/relationships/settings" Target="settings.xml"/><Relationship Id="rId16" Type="http://schemas.openxmlformats.org/officeDocument/2006/relationships/image" Target="media/image5.jpeg"/><Relationship Id="rId20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24" Type="http://schemas.openxmlformats.org/officeDocument/2006/relationships/theme" Target="theme/theme1.xml"/><Relationship Id="rId5" Type="http://schemas.openxmlformats.org/officeDocument/2006/relationships/endnotes" Target="endnotes.xml"/><Relationship Id="rId15" Type="http://schemas.openxmlformats.org/officeDocument/2006/relationships/image" Target="media/image4.jpeg"/><Relationship Id="rId23" Type="http://schemas.openxmlformats.org/officeDocument/2006/relationships/fontTable" Target="fontTable.xml"/><Relationship Id="rId10" Type="http://schemas.openxmlformats.org/officeDocument/2006/relationships/header" Target="header3.xml"/><Relationship Id="rId19" Type="http://schemas.openxmlformats.org/officeDocument/2006/relationships/image" Target="media/image8.png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image" Target="media/image3.jpeg"/><Relationship Id="rId22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1808</Words>
  <Characters>10307</Characters>
  <Application>Microsoft Office Word</Application>
  <DocSecurity>0</DocSecurity>
  <Lines>85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Sestok</dc:creator>
  <cp:keywords/>
  <dc:description/>
  <cp:lastModifiedBy>Aaron Smith</cp:lastModifiedBy>
  <cp:revision>5</cp:revision>
  <cp:lastPrinted>2021-09-01T14:53:00Z</cp:lastPrinted>
  <dcterms:created xsi:type="dcterms:W3CDTF">2022-02-14T14:46:00Z</dcterms:created>
  <dcterms:modified xsi:type="dcterms:W3CDTF">2022-03-03T15:57:00Z</dcterms:modified>
</cp:coreProperties>
</file>