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28C46F" w14:textId="77777777" w:rsidR="00A41F38" w:rsidRDefault="00A41F38" w:rsidP="00A41F38">
      <w:pPr>
        <w:tabs>
          <w:tab w:val="left" w:pos="2579"/>
        </w:tabs>
        <w:spacing w:line="360" w:lineRule="auto"/>
        <w:jc w:val="center"/>
      </w:pPr>
    </w:p>
    <w:p w14:paraId="7704B88D" w14:textId="77777777" w:rsidR="00A41F38" w:rsidRDefault="00A41F38" w:rsidP="00A41F38">
      <w:pPr>
        <w:tabs>
          <w:tab w:val="left" w:pos="2579"/>
        </w:tabs>
        <w:spacing w:line="360" w:lineRule="auto"/>
        <w:jc w:val="center"/>
      </w:pPr>
    </w:p>
    <w:p w14:paraId="0B28FE73" w14:textId="77777777" w:rsidR="00A41F38" w:rsidRDefault="00A41F38" w:rsidP="00A41F38">
      <w:pPr>
        <w:tabs>
          <w:tab w:val="left" w:pos="2579"/>
        </w:tabs>
        <w:spacing w:line="360" w:lineRule="auto"/>
        <w:jc w:val="center"/>
      </w:pPr>
    </w:p>
    <w:p w14:paraId="3EB633C1" w14:textId="77777777" w:rsidR="00A41F38" w:rsidRPr="00401B08" w:rsidRDefault="00A41F38" w:rsidP="00A41F38">
      <w:pPr>
        <w:tabs>
          <w:tab w:val="left" w:pos="2579"/>
        </w:tabs>
        <w:spacing w:line="360" w:lineRule="auto"/>
        <w:jc w:val="center"/>
      </w:pPr>
      <w:bookmarkStart w:id="0" w:name="_Hlk14227260"/>
      <w:r w:rsidRPr="00401B08">
        <w:t>Effect of Low Literacy on Password Formation Strategy as Impediment to Participation in Modern Life: Evaluation and Intervention Tutorial</w:t>
      </w:r>
    </w:p>
    <w:p w14:paraId="6EEC52DE" w14:textId="77777777" w:rsidR="00A41F38" w:rsidRPr="00401B08" w:rsidRDefault="00A41F38" w:rsidP="00A41F38">
      <w:pPr>
        <w:spacing w:line="360" w:lineRule="auto"/>
        <w:jc w:val="center"/>
      </w:pPr>
    </w:p>
    <w:p w14:paraId="7B341418" w14:textId="77777777" w:rsidR="00A41F38" w:rsidRDefault="00A41F38" w:rsidP="00A41F38">
      <w:pPr>
        <w:spacing w:line="360" w:lineRule="auto"/>
        <w:jc w:val="center"/>
      </w:pPr>
      <w:r w:rsidRPr="00401B08">
        <w:t xml:space="preserve">by </w:t>
      </w:r>
    </w:p>
    <w:p w14:paraId="17F3C9E4" w14:textId="77777777" w:rsidR="00A41F38" w:rsidRPr="00401B08" w:rsidRDefault="00A41F38" w:rsidP="00A41F38">
      <w:pPr>
        <w:spacing w:line="360" w:lineRule="auto"/>
        <w:jc w:val="center"/>
      </w:pPr>
      <w:r w:rsidRPr="00401B08">
        <w:t>Walter Livingston</w:t>
      </w:r>
    </w:p>
    <w:p w14:paraId="7E94FC54" w14:textId="77777777" w:rsidR="00A41F38" w:rsidRPr="00401B08" w:rsidRDefault="00A41F38" w:rsidP="00A41F38">
      <w:pPr>
        <w:spacing w:line="360" w:lineRule="auto"/>
        <w:jc w:val="center"/>
      </w:pPr>
      <w:r w:rsidRPr="00401B08">
        <w:t>May 2019</w:t>
      </w:r>
    </w:p>
    <w:p w14:paraId="34A10DD0" w14:textId="77777777" w:rsidR="00A41F38" w:rsidRDefault="00A41F38" w:rsidP="00A41F38">
      <w:pPr>
        <w:spacing w:line="360" w:lineRule="auto"/>
        <w:jc w:val="center"/>
      </w:pPr>
    </w:p>
    <w:p w14:paraId="219BC29A" w14:textId="77777777" w:rsidR="00A41F38" w:rsidRPr="00401B08" w:rsidRDefault="00A41F38" w:rsidP="00A41F38">
      <w:pPr>
        <w:spacing w:line="360" w:lineRule="auto"/>
        <w:jc w:val="center"/>
      </w:pPr>
    </w:p>
    <w:p w14:paraId="6F853FD8" w14:textId="77777777" w:rsidR="00A41F38" w:rsidRDefault="00A41F38" w:rsidP="00A41F38">
      <w:pPr>
        <w:spacing w:line="360" w:lineRule="auto"/>
        <w:jc w:val="center"/>
      </w:pPr>
      <w:r w:rsidRPr="00401B08">
        <w:t xml:space="preserve">Presented to the </w:t>
      </w:r>
    </w:p>
    <w:p w14:paraId="65EF409F" w14:textId="77777777" w:rsidR="00A41F38" w:rsidRPr="00401B08" w:rsidRDefault="00A41F38" w:rsidP="00A41F38">
      <w:pPr>
        <w:spacing w:line="360" w:lineRule="auto"/>
        <w:jc w:val="center"/>
      </w:pPr>
      <w:r w:rsidRPr="00401B08">
        <w:t>Division of Science, Information Arts and Technologies</w:t>
      </w:r>
    </w:p>
    <w:p w14:paraId="268EF70B" w14:textId="77777777" w:rsidR="00A41F38" w:rsidRPr="00401B08" w:rsidRDefault="00A41F38" w:rsidP="00A41F38">
      <w:pPr>
        <w:spacing w:line="360" w:lineRule="auto"/>
        <w:jc w:val="center"/>
      </w:pPr>
      <w:r w:rsidRPr="00401B08">
        <w:t>University of Baltimore</w:t>
      </w:r>
    </w:p>
    <w:p w14:paraId="55A82E52" w14:textId="77777777" w:rsidR="00A41F38" w:rsidRPr="00401B08" w:rsidRDefault="00A41F38" w:rsidP="00A41F38">
      <w:pPr>
        <w:spacing w:line="360" w:lineRule="auto"/>
        <w:jc w:val="center"/>
      </w:pPr>
    </w:p>
    <w:p w14:paraId="3005EB03" w14:textId="77777777" w:rsidR="00A41F38" w:rsidRPr="00401B08" w:rsidRDefault="00A41F38" w:rsidP="00A41F38">
      <w:pPr>
        <w:spacing w:line="360" w:lineRule="auto"/>
        <w:jc w:val="center"/>
      </w:pPr>
      <w:r w:rsidRPr="00401B08">
        <w:t xml:space="preserve">In Partial Fulfillment </w:t>
      </w:r>
    </w:p>
    <w:p w14:paraId="6E15A927" w14:textId="77777777" w:rsidR="00A41F38" w:rsidRPr="00401B08" w:rsidRDefault="00A41F38" w:rsidP="00A41F38">
      <w:pPr>
        <w:spacing w:line="360" w:lineRule="auto"/>
        <w:jc w:val="center"/>
      </w:pPr>
      <w:r w:rsidRPr="00401B08">
        <w:t xml:space="preserve">of the Requirements for the Degree of </w:t>
      </w:r>
    </w:p>
    <w:p w14:paraId="50073FEB" w14:textId="77777777" w:rsidR="00A41F38" w:rsidRPr="00401B08" w:rsidRDefault="00A41F38" w:rsidP="00A41F38">
      <w:pPr>
        <w:spacing w:line="360" w:lineRule="auto"/>
        <w:jc w:val="center"/>
      </w:pPr>
      <w:r w:rsidRPr="00401B08">
        <w:t>Master of Science</w:t>
      </w:r>
    </w:p>
    <w:p w14:paraId="412BF2DD" w14:textId="77777777" w:rsidR="00A41F38" w:rsidRPr="00401B08" w:rsidRDefault="00A41F38" w:rsidP="00A41F38">
      <w:pPr>
        <w:spacing w:line="360" w:lineRule="auto"/>
        <w:jc w:val="center"/>
      </w:pPr>
    </w:p>
    <w:p w14:paraId="4E10CF9E" w14:textId="77777777" w:rsidR="00A41F38" w:rsidRPr="00401B08" w:rsidRDefault="00A41F38" w:rsidP="00A41F38">
      <w:pPr>
        <w:spacing w:line="360" w:lineRule="auto"/>
        <w:jc w:val="center"/>
      </w:pPr>
    </w:p>
    <w:p w14:paraId="75F9B73D" w14:textId="77777777" w:rsidR="00A41F38" w:rsidRPr="00401B08" w:rsidRDefault="00A41F38" w:rsidP="00A41F38">
      <w:pPr>
        <w:spacing w:line="360" w:lineRule="auto"/>
        <w:ind w:left="720" w:firstLine="720"/>
      </w:pPr>
      <w:r w:rsidRPr="00401B08">
        <w:t xml:space="preserve">Approved by </w:t>
      </w:r>
      <w:r w:rsidRPr="00401B08">
        <w:tab/>
        <w:t>________________________________</w:t>
      </w:r>
    </w:p>
    <w:p w14:paraId="07F78D02" w14:textId="77777777" w:rsidR="00A41F38" w:rsidRPr="00401B08" w:rsidRDefault="00A41F38" w:rsidP="00A41F38">
      <w:pPr>
        <w:spacing w:line="360" w:lineRule="auto"/>
        <w:ind w:left="2160" w:firstLine="720"/>
      </w:pPr>
      <w:r w:rsidRPr="00401B08">
        <w:t>Dr. Kathryn Summers,</w:t>
      </w:r>
      <w:r>
        <w:t xml:space="preserve"> Ph.D.</w:t>
      </w:r>
      <w:r w:rsidRPr="00401B08">
        <w:t xml:space="preserve"> Thesis Advisor</w:t>
      </w:r>
    </w:p>
    <w:p w14:paraId="3EE9444B" w14:textId="77777777" w:rsidR="00A41F38" w:rsidRPr="00401B08" w:rsidRDefault="00A41F38" w:rsidP="00A41F38">
      <w:pPr>
        <w:spacing w:line="360" w:lineRule="auto"/>
      </w:pPr>
    </w:p>
    <w:p w14:paraId="15EDBE6D" w14:textId="77777777" w:rsidR="00A41F38" w:rsidRPr="00401B08" w:rsidRDefault="00A41F38" w:rsidP="00A41F38">
      <w:pPr>
        <w:spacing w:line="360" w:lineRule="auto"/>
        <w:ind w:left="2160" w:firstLine="720"/>
      </w:pPr>
      <w:r w:rsidRPr="00401B08">
        <w:t>_________________________________</w:t>
      </w:r>
    </w:p>
    <w:p w14:paraId="78674881" w14:textId="2D558010" w:rsidR="00A41F38" w:rsidRDefault="00A41F38" w:rsidP="00A41F38">
      <w:pPr>
        <w:spacing w:line="360" w:lineRule="auto"/>
        <w:ind w:left="2160" w:firstLine="720"/>
      </w:pPr>
      <w:r w:rsidRPr="00401B08">
        <w:t>Dr. Bridget Blodgett,</w:t>
      </w:r>
      <w:r>
        <w:t xml:space="preserve"> Ph.D.</w:t>
      </w:r>
      <w:r w:rsidRPr="00401B08">
        <w:t xml:space="preserve"> </w:t>
      </w:r>
      <w:r>
        <w:t>Committee Member</w:t>
      </w:r>
      <w:bookmarkStart w:id="1" w:name="Abstract"/>
      <w:bookmarkEnd w:id="1"/>
    </w:p>
    <w:bookmarkEnd w:id="0"/>
    <w:p w14:paraId="02D1A6C5" w14:textId="77777777" w:rsidR="00A41F38" w:rsidRDefault="00A41F38" w:rsidP="00A41F38">
      <w:pPr>
        <w:pStyle w:val="Heading1"/>
        <w:spacing w:line="360" w:lineRule="auto"/>
        <w:rPr>
          <w:rFonts w:ascii="Times New Roman" w:hAnsi="Times New Roman" w:cs="Times New Roman"/>
          <w:color w:val="auto"/>
          <w:sz w:val="24"/>
          <w:szCs w:val="24"/>
        </w:rPr>
      </w:pPr>
    </w:p>
    <w:p w14:paraId="43DF713A" w14:textId="77777777" w:rsidR="00C91D91" w:rsidRDefault="00C91D91" w:rsidP="00C91D91">
      <w:bookmarkStart w:id="2" w:name="_Toc14225146"/>
      <w:bookmarkStart w:id="3" w:name="_Toc14226788"/>
      <w:bookmarkStart w:id="4" w:name="_Toc14226931"/>
    </w:p>
    <w:p w14:paraId="327B8CEA" w14:textId="77777777" w:rsidR="00C91D91" w:rsidRDefault="00C91D91" w:rsidP="00C91D91"/>
    <w:p w14:paraId="6546C928" w14:textId="77777777" w:rsidR="00C91D91" w:rsidRDefault="00C91D91" w:rsidP="00C91D91"/>
    <w:p w14:paraId="7FE75E89" w14:textId="77777777" w:rsidR="00C91D91" w:rsidRDefault="00C91D91" w:rsidP="00C91D91"/>
    <w:p w14:paraId="589E7D1E" w14:textId="77777777" w:rsidR="006118D8" w:rsidRDefault="006118D8" w:rsidP="00C91D91"/>
    <w:p w14:paraId="59AB7CB5" w14:textId="102AE4F6" w:rsidR="00A41F38" w:rsidRPr="00C91D91" w:rsidRDefault="00A41F38" w:rsidP="00C91D91">
      <w:r w:rsidRPr="00C91D91">
        <w:t>Abstract</w:t>
      </w:r>
      <w:bookmarkEnd w:id="2"/>
      <w:bookmarkEnd w:id="3"/>
      <w:bookmarkEnd w:id="4"/>
    </w:p>
    <w:p w14:paraId="22DC09DE" w14:textId="77777777" w:rsidR="00A41F38" w:rsidRDefault="00A41F38" w:rsidP="00A41F38">
      <w:pPr>
        <w:spacing w:line="360" w:lineRule="auto"/>
      </w:pPr>
      <w:r w:rsidRPr="00401B08">
        <w:t>Despite widespread acknowledgement that they are an imperfect compromise, text passwords remain the most common method of authenticating user access to digital resources.  Responsible stewardship of those resources, both for the protection of the user/accountholder, and for the protection of the agencies charged with the resources’ guardianship, has dictated that secure passwords evolve to near or beyond the practical limit for humans to compose and remember them.  This thesis examines the degree to which low literacy interacts with these password requirements to create a barrier to participation in commerce and government safety net services.  A tutorial video intervention was evaluated for effectiveness in creating more secure, more memorable passwords.</w:t>
      </w:r>
    </w:p>
    <w:p w14:paraId="0315E544" w14:textId="4CBBBF6C" w:rsidR="008C53D5" w:rsidRDefault="0003432E" w:rsidP="00A41F38">
      <w:pPr>
        <w:pStyle w:val="CenteredTextSingleSpace"/>
        <w:spacing w:line="360" w:lineRule="auto"/>
        <w:jc w:val="left"/>
      </w:pPr>
      <w:r>
        <w:br w:type="page"/>
      </w:r>
      <w:bookmarkStart w:id="5" w:name="Dedication"/>
      <w:bookmarkEnd w:id="5"/>
    </w:p>
    <w:p w14:paraId="378C7A12" w14:textId="006648D9" w:rsidR="00A41F38" w:rsidRPr="00C91D91" w:rsidRDefault="00A41F38" w:rsidP="00C91D91">
      <w:pPr>
        <w:jc w:val="center"/>
      </w:pPr>
      <w:bookmarkStart w:id="6" w:name="_Toc14225147"/>
      <w:bookmarkStart w:id="7" w:name="_Toc14226789"/>
      <w:bookmarkStart w:id="8" w:name="_Toc14226932"/>
      <w:r w:rsidRPr="00C91D91">
        <w:lastRenderedPageBreak/>
        <w:t>Acknowledgements</w:t>
      </w:r>
      <w:bookmarkEnd w:id="6"/>
      <w:bookmarkEnd w:id="7"/>
      <w:bookmarkEnd w:id="8"/>
    </w:p>
    <w:p w14:paraId="1D11F848" w14:textId="77777777" w:rsidR="00240640" w:rsidRDefault="00A41F38" w:rsidP="003F09CD">
      <w:pPr>
        <w:pStyle w:val="BodyText"/>
        <w:spacing w:line="360" w:lineRule="auto"/>
        <w:ind w:firstLine="0"/>
        <w:sectPr w:rsidR="00240640" w:rsidSect="00CC6CEA">
          <w:footerReference w:type="default" r:id="rId11"/>
          <w:headerReference w:type="first" r:id="rId12"/>
          <w:pgSz w:w="12240" w:h="15840" w:code="1"/>
          <w:pgMar w:top="1440" w:right="1440" w:bottom="1872" w:left="2160" w:header="1440" w:footer="1440" w:gutter="0"/>
          <w:pgNumType w:fmt="lowerRoman" w:start="1"/>
          <w:cols w:space="720"/>
          <w:noEndnote/>
        </w:sectPr>
      </w:pPr>
      <w:r w:rsidRPr="00401B08">
        <w:t>I would like to thank my director, Dr. Kathryn Summers for her inspiration, encouragement, and guidance on this project, and the rest of the Interaction Design faculty, for their many valuable lessons and insights great and small.  Thanks also to Dr. Deborah Kohl for her help with statistical analysis in this project.  Finally, I want and need to thank my wife, for her unflagging support and encouragement throughout this process, from its inception</w:t>
      </w:r>
    </w:p>
    <w:p w14:paraId="275E0548" w14:textId="77777777" w:rsidR="00534E6F" w:rsidRDefault="00FB2962" w:rsidP="003F09CD">
      <w:pPr>
        <w:pStyle w:val="BodyText"/>
        <w:spacing w:line="360" w:lineRule="auto"/>
        <w:ind w:firstLine="0"/>
        <w:sectPr w:rsidR="00534E6F" w:rsidSect="00240640">
          <w:footerReference w:type="default" r:id="rId13"/>
          <w:type w:val="continuous"/>
          <w:pgSz w:w="12240" w:h="15840" w:code="1"/>
          <w:pgMar w:top="1440" w:right="1440" w:bottom="1872" w:left="2160" w:header="1440" w:footer="1440" w:gutter="0"/>
          <w:pgNumType w:fmt="lowerRoman" w:start="1"/>
          <w:cols w:space="720"/>
          <w:noEndnote/>
        </w:sectPr>
      </w:pPr>
      <w:r>
        <w:br w:type="page"/>
      </w:r>
    </w:p>
    <w:p w14:paraId="3509451E" w14:textId="11A94F90" w:rsidR="00FB2962" w:rsidRDefault="00FB2962" w:rsidP="003F09CD">
      <w:pPr>
        <w:pStyle w:val="BodyText"/>
        <w:spacing w:line="360" w:lineRule="auto"/>
        <w:ind w:firstLine="0"/>
      </w:pPr>
    </w:p>
    <w:p w14:paraId="27BC674D" w14:textId="4907C4D1" w:rsidR="00534E6F" w:rsidRDefault="00FB2962" w:rsidP="008D7F65">
      <w:pPr>
        <w:pStyle w:val="APALevel0"/>
      </w:pPr>
      <w:bookmarkStart w:id="9" w:name="_Toc14249840"/>
      <w:r>
        <w:t>Table of Contents</w:t>
      </w:r>
      <w:bookmarkStart w:id="10" w:name="_Hlk14185964"/>
      <w:bookmarkEnd w:id="9"/>
      <w:r w:rsidR="00A6103F">
        <w:rPr>
          <w:b/>
          <w:bCs/>
        </w:rPr>
        <w:fldChar w:fldCharType="begin"/>
      </w:r>
      <w:r w:rsidR="00A6103F">
        <w:rPr>
          <w:b/>
          <w:bCs/>
        </w:rPr>
        <w:instrText xml:space="preserve"> TOC \o "1-4" \h \z \u </w:instrText>
      </w:r>
      <w:r w:rsidR="00A6103F">
        <w:rPr>
          <w:b/>
          <w:bCs/>
        </w:rPr>
        <w:fldChar w:fldCharType="end"/>
      </w:r>
      <w:r w:rsidR="00076D6C">
        <w:rPr>
          <w:b/>
          <w:bCs/>
        </w:rPr>
        <w:fldChar w:fldCharType="begin"/>
      </w:r>
      <w:r w:rsidR="00F51926">
        <w:rPr>
          <w:b/>
          <w:bCs/>
        </w:rPr>
        <w:instrText xml:space="preserve"> TOC \o "1-4" \h \z \u </w:instrText>
      </w:r>
      <w:r w:rsidR="00076D6C">
        <w:rPr>
          <w:b/>
          <w:bCs/>
        </w:rPr>
        <w:fldChar w:fldCharType="separate"/>
      </w:r>
    </w:p>
    <w:p w14:paraId="01D3ADFF" w14:textId="0F5C3B3D" w:rsidR="00534E6F" w:rsidRDefault="00DC5560">
      <w:pPr>
        <w:pStyle w:val="TOC1"/>
        <w:rPr>
          <w:rFonts w:asciiTheme="minorHAnsi" w:eastAsiaTheme="minorEastAsia" w:hAnsiTheme="minorHAnsi" w:cstheme="minorBidi"/>
          <w:sz w:val="22"/>
          <w:szCs w:val="22"/>
        </w:rPr>
      </w:pPr>
      <w:hyperlink w:anchor="_Toc14249840" w:history="1">
        <w:r w:rsidR="00534E6F" w:rsidRPr="00726470">
          <w:rPr>
            <w:rStyle w:val="Hyperlink"/>
          </w:rPr>
          <w:t>Table of Contents</w:t>
        </w:r>
        <w:r w:rsidR="00534E6F">
          <w:rPr>
            <w:webHidden/>
          </w:rPr>
          <w:tab/>
        </w:r>
        <w:r w:rsidR="00534E6F">
          <w:rPr>
            <w:webHidden/>
          </w:rPr>
          <w:fldChar w:fldCharType="begin"/>
        </w:r>
        <w:r w:rsidR="00534E6F">
          <w:rPr>
            <w:webHidden/>
          </w:rPr>
          <w:instrText xml:space="preserve"> PAGEREF _Toc14249840 \h </w:instrText>
        </w:r>
        <w:r w:rsidR="00534E6F">
          <w:rPr>
            <w:webHidden/>
          </w:rPr>
        </w:r>
        <w:r w:rsidR="00534E6F">
          <w:rPr>
            <w:webHidden/>
          </w:rPr>
          <w:fldChar w:fldCharType="separate"/>
        </w:r>
        <w:r w:rsidR="00130AB1">
          <w:rPr>
            <w:webHidden/>
          </w:rPr>
          <w:t>i</w:t>
        </w:r>
        <w:r w:rsidR="00534E6F">
          <w:rPr>
            <w:webHidden/>
          </w:rPr>
          <w:fldChar w:fldCharType="end"/>
        </w:r>
      </w:hyperlink>
    </w:p>
    <w:p w14:paraId="30C6CBE1" w14:textId="5E05B538" w:rsidR="00534E6F" w:rsidRDefault="00DC5560">
      <w:pPr>
        <w:pStyle w:val="TOC1"/>
        <w:rPr>
          <w:rFonts w:asciiTheme="minorHAnsi" w:eastAsiaTheme="minorEastAsia" w:hAnsiTheme="minorHAnsi" w:cstheme="minorBidi"/>
          <w:sz w:val="22"/>
          <w:szCs w:val="22"/>
        </w:rPr>
      </w:pPr>
      <w:hyperlink w:anchor="_Toc14249841" w:history="1">
        <w:r w:rsidR="00534E6F" w:rsidRPr="00726470">
          <w:rPr>
            <w:rStyle w:val="Hyperlink"/>
          </w:rPr>
          <w:t>List of Tables</w:t>
        </w:r>
        <w:r w:rsidR="00534E6F">
          <w:rPr>
            <w:webHidden/>
          </w:rPr>
          <w:tab/>
        </w:r>
        <w:r w:rsidR="00534E6F">
          <w:rPr>
            <w:webHidden/>
          </w:rPr>
          <w:fldChar w:fldCharType="begin"/>
        </w:r>
        <w:r w:rsidR="00534E6F">
          <w:rPr>
            <w:webHidden/>
          </w:rPr>
          <w:instrText xml:space="preserve"> PAGEREF _Toc14249841 \h </w:instrText>
        </w:r>
        <w:r w:rsidR="00534E6F">
          <w:rPr>
            <w:webHidden/>
          </w:rPr>
        </w:r>
        <w:r w:rsidR="00534E6F">
          <w:rPr>
            <w:webHidden/>
          </w:rPr>
          <w:fldChar w:fldCharType="separate"/>
        </w:r>
        <w:r w:rsidR="00130AB1">
          <w:rPr>
            <w:webHidden/>
          </w:rPr>
          <w:t>ii</w:t>
        </w:r>
        <w:r w:rsidR="00534E6F">
          <w:rPr>
            <w:webHidden/>
          </w:rPr>
          <w:fldChar w:fldCharType="end"/>
        </w:r>
      </w:hyperlink>
    </w:p>
    <w:p w14:paraId="55885214" w14:textId="2F0149E4" w:rsidR="00534E6F" w:rsidRDefault="00DC5560">
      <w:pPr>
        <w:pStyle w:val="TOC1"/>
        <w:rPr>
          <w:rFonts w:asciiTheme="minorHAnsi" w:eastAsiaTheme="minorEastAsia" w:hAnsiTheme="minorHAnsi" w:cstheme="minorBidi"/>
          <w:sz w:val="22"/>
          <w:szCs w:val="22"/>
        </w:rPr>
      </w:pPr>
      <w:hyperlink w:anchor="_Toc14249842" w:history="1">
        <w:r w:rsidR="00534E6F" w:rsidRPr="00726470">
          <w:rPr>
            <w:rStyle w:val="Hyperlink"/>
          </w:rPr>
          <w:t>List of Figures</w:t>
        </w:r>
        <w:r w:rsidR="00534E6F">
          <w:rPr>
            <w:webHidden/>
          </w:rPr>
          <w:tab/>
        </w:r>
        <w:r w:rsidR="00534E6F">
          <w:rPr>
            <w:webHidden/>
          </w:rPr>
          <w:fldChar w:fldCharType="begin"/>
        </w:r>
        <w:r w:rsidR="00534E6F">
          <w:rPr>
            <w:webHidden/>
          </w:rPr>
          <w:instrText xml:space="preserve"> PAGEREF _Toc14249842 \h </w:instrText>
        </w:r>
        <w:r w:rsidR="00534E6F">
          <w:rPr>
            <w:webHidden/>
          </w:rPr>
        </w:r>
        <w:r w:rsidR="00534E6F">
          <w:rPr>
            <w:webHidden/>
          </w:rPr>
          <w:fldChar w:fldCharType="separate"/>
        </w:r>
        <w:r w:rsidR="00130AB1">
          <w:rPr>
            <w:webHidden/>
          </w:rPr>
          <w:t>iii</w:t>
        </w:r>
        <w:r w:rsidR="00534E6F">
          <w:rPr>
            <w:webHidden/>
          </w:rPr>
          <w:fldChar w:fldCharType="end"/>
        </w:r>
      </w:hyperlink>
    </w:p>
    <w:p w14:paraId="69C1A3DA" w14:textId="46C5E1C9" w:rsidR="00534E6F" w:rsidRDefault="00DC5560">
      <w:pPr>
        <w:pStyle w:val="TOC1"/>
        <w:rPr>
          <w:rFonts w:asciiTheme="minorHAnsi" w:eastAsiaTheme="minorEastAsia" w:hAnsiTheme="minorHAnsi" w:cstheme="minorBidi"/>
          <w:sz w:val="22"/>
          <w:szCs w:val="22"/>
        </w:rPr>
      </w:pPr>
      <w:hyperlink w:anchor="_Toc14249843" w:history="1">
        <w:r w:rsidR="00534E6F" w:rsidRPr="00726470">
          <w:rPr>
            <w:rStyle w:val="Hyperlink"/>
          </w:rPr>
          <w:t>Chapter 1: Introduction</w:t>
        </w:r>
        <w:r w:rsidR="00534E6F">
          <w:rPr>
            <w:webHidden/>
          </w:rPr>
          <w:tab/>
        </w:r>
        <w:r w:rsidR="00534E6F">
          <w:rPr>
            <w:webHidden/>
          </w:rPr>
          <w:fldChar w:fldCharType="begin"/>
        </w:r>
        <w:r w:rsidR="00534E6F">
          <w:rPr>
            <w:webHidden/>
          </w:rPr>
          <w:instrText xml:space="preserve"> PAGEREF _Toc14249843 \h </w:instrText>
        </w:r>
        <w:r w:rsidR="00534E6F">
          <w:rPr>
            <w:webHidden/>
          </w:rPr>
        </w:r>
        <w:r w:rsidR="00534E6F">
          <w:rPr>
            <w:webHidden/>
          </w:rPr>
          <w:fldChar w:fldCharType="separate"/>
        </w:r>
        <w:r w:rsidR="00130AB1">
          <w:rPr>
            <w:webHidden/>
          </w:rPr>
          <w:t>1</w:t>
        </w:r>
        <w:r w:rsidR="00534E6F">
          <w:rPr>
            <w:webHidden/>
          </w:rPr>
          <w:fldChar w:fldCharType="end"/>
        </w:r>
      </w:hyperlink>
    </w:p>
    <w:p w14:paraId="44B7D330" w14:textId="62C3E2B4" w:rsidR="00534E6F" w:rsidRDefault="00DC5560">
      <w:pPr>
        <w:pStyle w:val="TOC1"/>
        <w:rPr>
          <w:rFonts w:asciiTheme="minorHAnsi" w:eastAsiaTheme="minorEastAsia" w:hAnsiTheme="minorHAnsi" w:cstheme="minorBidi"/>
          <w:sz w:val="22"/>
          <w:szCs w:val="22"/>
        </w:rPr>
      </w:pPr>
      <w:hyperlink w:anchor="_Toc14249844" w:history="1">
        <w:r w:rsidR="00534E6F" w:rsidRPr="00726470">
          <w:rPr>
            <w:rStyle w:val="Hyperlink"/>
          </w:rPr>
          <w:t>Chapter 2: Literature Review</w:t>
        </w:r>
        <w:r w:rsidR="00534E6F">
          <w:rPr>
            <w:webHidden/>
          </w:rPr>
          <w:tab/>
        </w:r>
        <w:r w:rsidR="00534E6F">
          <w:rPr>
            <w:webHidden/>
          </w:rPr>
          <w:fldChar w:fldCharType="begin"/>
        </w:r>
        <w:r w:rsidR="00534E6F">
          <w:rPr>
            <w:webHidden/>
          </w:rPr>
          <w:instrText xml:space="preserve"> PAGEREF _Toc14249844 \h </w:instrText>
        </w:r>
        <w:r w:rsidR="00534E6F">
          <w:rPr>
            <w:webHidden/>
          </w:rPr>
        </w:r>
        <w:r w:rsidR="00534E6F">
          <w:rPr>
            <w:webHidden/>
          </w:rPr>
          <w:fldChar w:fldCharType="separate"/>
        </w:r>
        <w:r w:rsidR="00130AB1">
          <w:rPr>
            <w:webHidden/>
          </w:rPr>
          <w:t>2</w:t>
        </w:r>
        <w:r w:rsidR="00534E6F">
          <w:rPr>
            <w:webHidden/>
          </w:rPr>
          <w:fldChar w:fldCharType="end"/>
        </w:r>
      </w:hyperlink>
    </w:p>
    <w:p w14:paraId="5B2DAEFA" w14:textId="2C06C544" w:rsidR="00534E6F" w:rsidRDefault="00DC5560">
      <w:pPr>
        <w:pStyle w:val="TOC2"/>
        <w:rPr>
          <w:rFonts w:asciiTheme="minorHAnsi" w:eastAsiaTheme="minorEastAsia" w:hAnsiTheme="minorHAnsi" w:cstheme="minorBidi"/>
          <w:sz w:val="22"/>
          <w:szCs w:val="22"/>
        </w:rPr>
      </w:pPr>
      <w:hyperlink w:anchor="_Toc14249845" w:history="1">
        <w:r w:rsidR="00534E6F" w:rsidRPr="00726470">
          <w:rPr>
            <w:rStyle w:val="Hyperlink"/>
          </w:rPr>
          <w:t>Passwords</w:t>
        </w:r>
        <w:r w:rsidR="00534E6F">
          <w:rPr>
            <w:webHidden/>
          </w:rPr>
          <w:tab/>
        </w:r>
        <w:r w:rsidR="00534E6F">
          <w:rPr>
            <w:webHidden/>
          </w:rPr>
          <w:fldChar w:fldCharType="begin"/>
        </w:r>
        <w:r w:rsidR="00534E6F">
          <w:rPr>
            <w:webHidden/>
          </w:rPr>
          <w:instrText xml:space="preserve"> PAGEREF _Toc14249845 \h </w:instrText>
        </w:r>
        <w:r w:rsidR="00534E6F">
          <w:rPr>
            <w:webHidden/>
          </w:rPr>
        </w:r>
        <w:r w:rsidR="00534E6F">
          <w:rPr>
            <w:webHidden/>
          </w:rPr>
          <w:fldChar w:fldCharType="separate"/>
        </w:r>
        <w:r w:rsidR="00130AB1">
          <w:rPr>
            <w:webHidden/>
          </w:rPr>
          <w:t>2</w:t>
        </w:r>
        <w:r w:rsidR="00534E6F">
          <w:rPr>
            <w:webHidden/>
          </w:rPr>
          <w:fldChar w:fldCharType="end"/>
        </w:r>
      </w:hyperlink>
    </w:p>
    <w:p w14:paraId="029EA529" w14:textId="69EED2F8" w:rsidR="00534E6F" w:rsidRDefault="00DC5560">
      <w:pPr>
        <w:pStyle w:val="TOC2"/>
        <w:rPr>
          <w:rFonts w:asciiTheme="minorHAnsi" w:eastAsiaTheme="minorEastAsia" w:hAnsiTheme="minorHAnsi" w:cstheme="minorBidi"/>
          <w:sz w:val="22"/>
          <w:szCs w:val="22"/>
        </w:rPr>
      </w:pPr>
      <w:hyperlink w:anchor="_Toc14249846" w:history="1">
        <w:r w:rsidR="00534E6F" w:rsidRPr="00726470">
          <w:rPr>
            <w:rStyle w:val="Hyperlink"/>
          </w:rPr>
          <w:t>Literacy</w:t>
        </w:r>
        <w:r w:rsidR="00534E6F">
          <w:rPr>
            <w:webHidden/>
          </w:rPr>
          <w:tab/>
        </w:r>
        <w:r w:rsidR="00534E6F">
          <w:rPr>
            <w:webHidden/>
          </w:rPr>
          <w:fldChar w:fldCharType="begin"/>
        </w:r>
        <w:r w:rsidR="00534E6F">
          <w:rPr>
            <w:webHidden/>
          </w:rPr>
          <w:instrText xml:space="preserve"> PAGEREF _Toc14249846 \h </w:instrText>
        </w:r>
        <w:r w:rsidR="00534E6F">
          <w:rPr>
            <w:webHidden/>
          </w:rPr>
        </w:r>
        <w:r w:rsidR="00534E6F">
          <w:rPr>
            <w:webHidden/>
          </w:rPr>
          <w:fldChar w:fldCharType="separate"/>
        </w:r>
        <w:r w:rsidR="00130AB1">
          <w:rPr>
            <w:webHidden/>
          </w:rPr>
          <w:t>9</w:t>
        </w:r>
        <w:r w:rsidR="00534E6F">
          <w:rPr>
            <w:webHidden/>
          </w:rPr>
          <w:fldChar w:fldCharType="end"/>
        </w:r>
      </w:hyperlink>
    </w:p>
    <w:p w14:paraId="1B32BE6F" w14:textId="154930C4" w:rsidR="00534E6F" w:rsidRDefault="00DC5560">
      <w:pPr>
        <w:pStyle w:val="TOC2"/>
        <w:rPr>
          <w:rFonts w:asciiTheme="minorHAnsi" w:eastAsiaTheme="minorEastAsia" w:hAnsiTheme="minorHAnsi" w:cstheme="minorBidi"/>
          <w:sz w:val="22"/>
          <w:szCs w:val="22"/>
        </w:rPr>
      </w:pPr>
      <w:hyperlink w:anchor="_Toc14249847" w:history="1">
        <w:r w:rsidR="00534E6F" w:rsidRPr="00726470">
          <w:rPr>
            <w:rStyle w:val="Hyperlink"/>
          </w:rPr>
          <w:t>Economic Benefits of Internet Access</w:t>
        </w:r>
        <w:r w:rsidR="00534E6F">
          <w:rPr>
            <w:webHidden/>
          </w:rPr>
          <w:tab/>
        </w:r>
        <w:r w:rsidR="00534E6F">
          <w:rPr>
            <w:webHidden/>
          </w:rPr>
          <w:fldChar w:fldCharType="begin"/>
        </w:r>
        <w:r w:rsidR="00534E6F">
          <w:rPr>
            <w:webHidden/>
          </w:rPr>
          <w:instrText xml:space="preserve"> PAGEREF _Toc14249847 \h </w:instrText>
        </w:r>
        <w:r w:rsidR="00534E6F">
          <w:rPr>
            <w:webHidden/>
          </w:rPr>
        </w:r>
        <w:r w:rsidR="00534E6F">
          <w:rPr>
            <w:webHidden/>
          </w:rPr>
          <w:fldChar w:fldCharType="separate"/>
        </w:r>
        <w:r w:rsidR="00130AB1">
          <w:rPr>
            <w:webHidden/>
          </w:rPr>
          <w:t>13</w:t>
        </w:r>
        <w:r w:rsidR="00534E6F">
          <w:rPr>
            <w:webHidden/>
          </w:rPr>
          <w:fldChar w:fldCharType="end"/>
        </w:r>
      </w:hyperlink>
    </w:p>
    <w:p w14:paraId="04C06612" w14:textId="476C7A19" w:rsidR="00534E6F" w:rsidRDefault="00DC5560">
      <w:pPr>
        <w:pStyle w:val="TOC1"/>
        <w:rPr>
          <w:rFonts w:asciiTheme="minorHAnsi" w:eastAsiaTheme="minorEastAsia" w:hAnsiTheme="minorHAnsi" w:cstheme="minorBidi"/>
          <w:sz w:val="22"/>
          <w:szCs w:val="22"/>
        </w:rPr>
      </w:pPr>
      <w:hyperlink w:anchor="_Toc14249848" w:history="1">
        <w:r w:rsidR="00534E6F" w:rsidRPr="00726470">
          <w:rPr>
            <w:rStyle w:val="Hyperlink"/>
          </w:rPr>
          <w:t>Chapter 3: Methods</w:t>
        </w:r>
        <w:r w:rsidR="00534E6F">
          <w:rPr>
            <w:webHidden/>
          </w:rPr>
          <w:tab/>
        </w:r>
        <w:r w:rsidR="00534E6F">
          <w:rPr>
            <w:webHidden/>
          </w:rPr>
          <w:fldChar w:fldCharType="begin"/>
        </w:r>
        <w:r w:rsidR="00534E6F">
          <w:rPr>
            <w:webHidden/>
          </w:rPr>
          <w:instrText xml:space="preserve"> PAGEREF _Toc14249848 \h </w:instrText>
        </w:r>
        <w:r w:rsidR="00534E6F">
          <w:rPr>
            <w:webHidden/>
          </w:rPr>
        </w:r>
        <w:r w:rsidR="00534E6F">
          <w:rPr>
            <w:webHidden/>
          </w:rPr>
          <w:fldChar w:fldCharType="separate"/>
        </w:r>
        <w:r w:rsidR="00130AB1">
          <w:rPr>
            <w:webHidden/>
          </w:rPr>
          <w:t>17</w:t>
        </w:r>
        <w:r w:rsidR="00534E6F">
          <w:rPr>
            <w:webHidden/>
          </w:rPr>
          <w:fldChar w:fldCharType="end"/>
        </w:r>
      </w:hyperlink>
    </w:p>
    <w:p w14:paraId="64187E6E" w14:textId="17195081" w:rsidR="00534E6F" w:rsidRDefault="00DC5560">
      <w:pPr>
        <w:pStyle w:val="TOC2"/>
        <w:rPr>
          <w:rFonts w:asciiTheme="minorHAnsi" w:eastAsiaTheme="minorEastAsia" w:hAnsiTheme="minorHAnsi" w:cstheme="minorBidi"/>
          <w:sz w:val="22"/>
          <w:szCs w:val="22"/>
        </w:rPr>
      </w:pPr>
      <w:hyperlink w:anchor="_Toc14249849" w:history="1">
        <w:r w:rsidR="00534E6F" w:rsidRPr="00726470">
          <w:rPr>
            <w:rStyle w:val="Hyperlink"/>
          </w:rPr>
          <w:t>Participants</w:t>
        </w:r>
        <w:r w:rsidR="00534E6F">
          <w:rPr>
            <w:webHidden/>
          </w:rPr>
          <w:tab/>
        </w:r>
        <w:r w:rsidR="00534E6F">
          <w:rPr>
            <w:webHidden/>
          </w:rPr>
          <w:fldChar w:fldCharType="begin"/>
        </w:r>
        <w:r w:rsidR="00534E6F">
          <w:rPr>
            <w:webHidden/>
          </w:rPr>
          <w:instrText xml:space="preserve"> PAGEREF _Toc14249849 \h </w:instrText>
        </w:r>
        <w:r w:rsidR="00534E6F">
          <w:rPr>
            <w:webHidden/>
          </w:rPr>
        </w:r>
        <w:r w:rsidR="00534E6F">
          <w:rPr>
            <w:webHidden/>
          </w:rPr>
          <w:fldChar w:fldCharType="separate"/>
        </w:r>
        <w:r w:rsidR="00130AB1">
          <w:rPr>
            <w:webHidden/>
          </w:rPr>
          <w:t>18</w:t>
        </w:r>
        <w:r w:rsidR="00534E6F">
          <w:rPr>
            <w:webHidden/>
          </w:rPr>
          <w:fldChar w:fldCharType="end"/>
        </w:r>
      </w:hyperlink>
    </w:p>
    <w:p w14:paraId="1AB71D27" w14:textId="3B3863A1" w:rsidR="00534E6F" w:rsidRDefault="00DC5560">
      <w:pPr>
        <w:pStyle w:val="TOC2"/>
        <w:rPr>
          <w:rFonts w:asciiTheme="minorHAnsi" w:eastAsiaTheme="minorEastAsia" w:hAnsiTheme="minorHAnsi" w:cstheme="minorBidi"/>
          <w:sz w:val="22"/>
          <w:szCs w:val="22"/>
        </w:rPr>
      </w:pPr>
      <w:hyperlink w:anchor="_Toc14249850" w:history="1">
        <w:r w:rsidR="00534E6F" w:rsidRPr="00726470">
          <w:rPr>
            <w:rStyle w:val="Hyperlink"/>
          </w:rPr>
          <w:t>Materials</w:t>
        </w:r>
        <w:r w:rsidR="00534E6F">
          <w:rPr>
            <w:webHidden/>
          </w:rPr>
          <w:tab/>
        </w:r>
        <w:r w:rsidR="00534E6F">
          <w:rPr>
            <w:webHidden/>
          </w:rPr>
          <w:fldChar w:fldCharType="begin"/>
        </w:r>
        <w:r w:rsidR="00534E6F">
          <w:rPr>
            <w:webHidden/>
          </w:rPr>
          <w:instrText xml:space="preserve"> PAGEREF _Toc14249850 \h </w:instrText>
        </w:r>
        <w:r w:rsidR="00534E6F">
          <w:rPr>
            <w:webHidden/>
          </w:rPr>
        </w:r>
        <w:r w:rsidR="00534E6F">
          <w:rPr>
            <w:webHidden/>
          </w:rPr>
          <w:fldChar w:fldCharType="separate"/>
        </w:r>
        <w:r w:rsidR="00130AB1">
          <w:rPr>
            <w:webHidden/>
          </w:rPr>
          <w:t>21</w:t>
        </w:r>
        <w:r w:rsidR="00534E6F">
          <w:rPr>
            <w:webHidden/>
          </w:rPr>
          <w:fldChar w:fldCharType="end"/>
        </w:r>
      </w:hyperlink>
    </w:p>
    <w:p w14:paraId="7DE616D0" w14:textId="71F295D5" w:rsidR="00534E6F" w:rsidRDefault="00DC5560">
      <w:pPr>
        <w:pStyle w:val="TOC2"/>
        <w:rPr>
          <w:rFonts w:asciiTheme="minorHAnsi" w:eastAsiaTheme="minorEastAsia" w:hAnsiTheme="minorHAnsi" w:cstheme="minorBidi"/>
          <w:sz w:val="22"/>
          <w:szCs w:val="22"/>
        </w:rPr>
      </w:pPr>
      <w:hyperlink w:anchor="_Toc14249851" w:history="1">
        <w:r w:rsidR="00534E6F" w:rsidRPr="00726470">
          <w:rPr>
            <w:rStyle w:val="Hyperlink"/>
          </w:rPr>
          <w:t>Survey of Requirements</w:t>
        </w:r>
        <w:r w:rsidR="00534E6F">
          <w:rPr>
            <w:webHidden/>
          </w:rPr>
          <w:tab/>
        </w:r>
        <w:r w:rsidR="00534E6F">
          <w:rPr>
            <w:webHidden/>
          </w:rPr>
          <w:fldChar w:fldCharType="begin"/>
        </w:r>
        <w:r w:rsidR="00534E6F">
          <w:rPr>
            <w:webHidden/>
          </w:rPr>
          <w:instrText xml:space="preserve"> PAGEREF _Toc14249851 \h </w:instrText>
        </w:r>
        <w:r w:rsidR="00534E6F">
          <w:rPr>
            <w:webHidden/>
          </w:rPr>
        </w:r>
        <w:r w:rsidR="00534E6F">
          <w:rPr>
            <w:webHidden/>
          </w:rPr>
          <w:fldChar w:fldCharType="separate"/>
        </w:r>
        <w:r w:rsidR="00130AB1">
          <w:rPr>
            <w:webHidden/>
          </w:rPr>
          <w:t>21</w:t>
        </w:r>
        <w:r w:rsidR="00534E6F">
          <w:rPr>
            <w:webHidden/>
          </w:rPr>
          <w:fldChar w:fldCharType="end"/>
        </w:r>
      </w:hyperlink>
    </w:p>
    <w:p w14:paraId="7F062BDC" w14:textId="5D16E12C" w:rsidR="00534E6F" w:rsidRDefault="00DC5560">
      <w:pPr>
        <w:pStyle w:val="TOC2"/>
        <w:rPr>
          <w:rFonts w:asciiTheme="minorHAnsi" w:eastAsiaTheme="minorEastAsia" w:hAnsiTheme="minorHAnsi" w:cstheme="minorBidi"/>
          <w:sz w:val="22"/>
          <w:szCs w:val="22"/>
        </w:rPr>
      </w:pPr>
      <w:hyperlink w:anchor="_Toc14249852" w:history="1">
        <w:r w:rsidR="00534E6F" w:rsidRPr="00726470">
          <w:rPr>
            <w:rStyle w:val="Hyperlink"/>
          </w:rPr>
          <w:t>Procedure</w:t>
        </w:r>
        <w:r w:rsidR="00534E6F">
          <w:rPr>
            <w:webHidden/>
          </w:rPr>
          <w:tab/>
        </w:r>
        <w:r w:rsidR="00534E6F">
          <w:rPr>
            <w:webHidden/>
          </w:rPr>
          <w:fldChar w:fldCharType="begin"/>
        </w:r>
        <w:r w:rsidR="00534E6F">
          <w:rPr>
            <w:webHidden/>
          </w:rPr>
          <w:instrText xml:space="preserve"> PAGEREF _Toc14249852 \h </w:instrText>
        </w:r>
        <w:r w:rsidR="00534E6F">
          <w:rPr>
            <w:webHidden/>
          </w:rPr>
        </w:r>
        <w:r w:rsidR="00534E6F">
          <w:rPr>
            <w:webHidden/>
          </w:rPr>
          <w:fldChar w:fldCharType="separate"/>
        </w:r>
        <w:r w:rsidR="00130AB1">
          <w:rPr>
            <w:webHidden/>
          </w:rPr>
          <w:t>23</w:t>
        </w:r>
        <w:r w:rsidR="00534E6F">
          <w:rPr>
            <w:webHidden/>
          </w:rPr>
          <w:fldChar w:fldCharType="end"/>
        </w:r>
      </w:hyperlink>
    </w:p>
    <w:p w14:paraId="2ACD9255" w14:textId="2F0A9256" w:rsidR="00534E6F" w:rsidRDefault="00DC5560">
      <w:pPr>
        <w:pStyle w:val="TOC1"/>
        <w:rPr>
          <w:rFonts w:asciiTheme="minorHAnsi" w:eastAsiaTheme="minorEastAsia" w:hAnsiTheme="minorHAnsi" w:cstheme="minorBidi"/>
          <w:sz w:val="22"/>
          <w:szCs w:val="22"/>
        </w:rPr>
      </w:pPr>
      <w:hyperlink w:anchor="_Toc14249853" w:history="1">
        <w:r w:rsidR="00534E6F" w:rsidRPr="00726470">
          <w:rPr>
            <w:rStyle w:val="Hyperlink"/>
          </w:rPr>
          <w:t>Chapter 4: Results</w:t>
        </w:r>
        <w:r w:rsidR="00534E6F">
          <w:rPr>
            <w:webHidden/>
          </w:rPr>
          <w:tab/>
        </w:r>
        <w:r w:rsidR="00534E6F">
          <w:rPr>
            <w:webHidden/>
          </w:rPr>
          <w:fldChar w:fldCharType="begin"/>
        </w:r>
        <w:r w:rsidR="00534E6F">
          <w:rPr>
            <w:webHidden/>
          </w:rPr>
          <w:instrText xml:space="preserve"> PAGEREF _Toc14249853 \h </w:instrText>
        </w:r>
        <w:r w:rsidR="00534E6F">
          <w:rPr>
            <w:webHidden/>
          </w:rPr>
        </w:r>
        <w:r w:rsidR="00534E6F">
          <w:rPr>
            <w:webHidden/>
          </w:rPr>
          <w:fldChar w:fldCharType="separate"/>
        </w:r>
        <w:r w:rsidR="00130AB1">
          <w:rPr>
            <w:webHidden/>
          </w:rPr>
          <w:t>24</w:t>
        </w:r>
        <w:r w:rsidR="00534E6F">
          <w:rPr>
            <w:webHidden/>
          </w:rPr>
          <w:fldChar w:fldCharType="end"/>
        </w:r>
      </w:hyperlink>
    </w:p>
    <w:p w14:paraId="2B7380A6" w14:textId="6E609B63" w:rsidR="00534E6F" w:rsidRDefault="00DC5560">
      <w:pPr>
        <w:pStyle w:val="TOC1"/>
        <w:rPr>
          <w:rFonts w:asciiTheme="minorHAnsi" w:eastAsiaTheme="minorEastAsia" w:hAnsiTheme="minorHAnsi" w:cstheme="minorBidi"/>
          <w:sz w:val="22"/>
          <w:szCs w:val="22"/>
        </w:rPr>
      </w:pPr>
      <w:hyperlink w:anchor="_Toc14249854" w:history="1">
        <w:r w:rsidR="00534E6F" w:rsidRPr="00726470">
          <w:rPr>
            <w:rStyle w:val="Hyperlink"/>
          </w:rPr>
          <w:t>Chapter 5: Conclusion and recommendations</w:t>
        </w:r>
        <w:r w:rsidR="00534E6F">
          <w:rPr>
            <w:webHidden/>
          </w:rPr>
          <w:tab/>
        </w:r>
        <w:r w:rsidR="00534E6F">
          <w:rPr>
            <w:webHidden/>
          </w:rPr>
          <w:fldChar w:fldCharType="begin"/>
        </w:r>
        <w:r w:rsidR="00534E6F">
          <w:rPr>
            <w:webHidden/>
          </w:rPr>
          <w:instrText xml:space="preserve"> PAGEREF _Toc14249854 \h </w:instrText>
        </w:r>
        <w:r w:rsidR="00534E6F">
          <w:rPr>
            <w:webHidden/>
          </w:rPr>
        </w:r>
        <w:r w:rsidR="00534E6F">
          <w:rPr>
            <w:webHidden/>
          </w:rPr>
          <w:fldChar w:fldCharType="separate"/>
        </w:r>
        <w:r w:rsidR="00130AB1">
          <w:rPr>
            <w:webHidden/>
          </w:rPr>
          <w:t>32</w:t>
        </w:r>
        <w:r w:rsidR="00534E6F">
          <w:rPr>
            <w:webHidden/>
          </w:rPr>
          <w:fldChar w:fldCharType="end"/>
        </w:r>
      </w:hyperlink>
    </w:p>
    <w:p w14:paraId="091B3BDF" w14:textId="694C2AD5" w:rsidR="00534E6F" w:rsidRDefault="00DC5560">
      <w:pPr>
        <w:pStyle w:val="TOC2"/>
        <w:rPr>
          <w:rFonts w:asciiTheme="minorHAnsi" w:eastAsiaTheme="minorEastAsia" w:hAnsiTheme="minorHAnsi" w:cstheme="minorBidi"/>
          <w:sz w:val="22"/>
          <w:szCs w:val="22"/>
        </w:rPr>
      </w:pPr>
      <w:hyperlink w:anchor="_Toc14249855" w:history="1">
        <w:r w:rsidR="00534E6F" w:rsidRPr="00726470">
          <w:rPr>
            <w:rStyle w:val="Hyperlink"/>
          </w:rPr>
          <w:t>Appendix A: IRB Approval Letter – UB19-33</w:t>
        </w:r>
        <w:r w:rsidR="00534E6F">
          <w:rPr>
            <w:webHidden/>
          </w:rPr>
          <w:tab/>
        </w:r>
        <w:r w:rsidR="008D7F65">
          <w:rPr>
            <w:webHidden/>
          </w:rPr>
          <w:t>43</w:t>
        </w:r>
      </w:hyperlink>
    </w:p>
    <w:p w14:paraId="74D48C23" w14:textId="11556834" w:rsidR="00534E6F" w:rsidRDefault="00DC5560">
      <w:pPr>
        <w:pStyle w:val="TOC2"/>
        <w:rPr>
          <w:rFonts w:asciiTheme="minorHAnsi" w:eastAsiaTheme="minorEastAsia" w:hAnsiTheme="minorHAnsi" w:cstheme="minorBidi"/>
          <w:sz w:val="22"/>
          <w:szCs w:val="22"/>
        </w:rPr>
      </w:pPr>
      <w:hyperlink w:anchor="_Toc14249856" w:history="1">
        <w:r w:rsidR="00534E6F" w:rsidRPr="00726470">
          <w:rPr>
            <w:rStyle w:val="Hyperlink"/>
          </w:rPr>
          <w:t>Appendix B Consent Form</w:t>
        </w:r>
        <w:r w:rsidR="00534E6F">
          <w:rPr>
            <w:webHidden/>
          </w:rPr>
          <w:tab/>
        </w:r>
        <w:r w:rsidR="008D7F65">
          <w:rPr>
            <w:webHidden/>
          </w:rPr>
          <w:t>44</w:t>
        </w:r>
      </w:hyperlink>
    </w:p>
    <w:p w14:paraId="1911086A" w14:textId="2A29EF12" w:rsidR="00534E6F" w:rsidRDefault="00DC5560">
      <w:pPr>
        <w:pStyle w:val="TOC2"/>
      </w:pPr>
      <w:hyperlink w:anchor="_Toc14249857" w:history="1">
        <w:r w:rsidR="00534E6F" w:rsidRPr="00726470">
          <w:rPr>
            <w:rStyle w:val="Hyperlink"/>
          </w:rPr>
          <w:t>Appendix C: Simulated Online Account Signup Forms</w:t>
        </w:r>
        <w:r w:rsidR="00534E6F">
          <w:rPr>
            <w:webHidden/>
          </w:rPr>
          <w:tab/>
        </w:r>
        <w:r w:rsidR="008D7F65">
          <w:rPr>
            <w:webHidden/>
          </w:rPr>
          <w:t>46</w:t>
        </w:r>
      </w:hyperlink>
    </w:p>
    <w:p w14:paraId="25C541EF" w14:textId="27344DB0" w:rsidR="008D7F65" w:rsidRDefault="008D7F65" w:rsidP="008D7F65">
      <w:pPr>
        <w:rPr>
          <w:rFonts w:eastAsiaTheme="minorEastAsia"/>
        </w:rPr>
      </w:pPr>
      <w:r>
        <w:rPr>
          <w:rFonts w:eastAsiaTheme="minorEastAsia"/>
        </w:rPr>
        <w:t xml:space="preserve">      Appendix D: </w:t>
      </w:r>
      <w:r w:rsidRPr="00401B08">
        <w:t>Collected Password Requirements</w:t>
      </w:r>
      <w:r>
        <w:rPr>
          <w:rFonts w:eastAsiaTheme="minorEastAsia"/>
        </w:rPr>
        <w:t xml:space="preserve"> …</w:t>
      </w:r>
      <w:proofErr w:type="gramStart"/>
      <w:r>
        <w:rPr>
          <w:rFonts w:eastAsiaTheme="minorEastAsia"/>
        </w:rPr>
        <w:t>…..</w:t>
      </w:r>
      <w:proofErr w:type="gramEnd"/>
      <w:r>
        <w:rPr>
          <w:rFonts w:eastAsiaTheme="minorEastAsia"/>
        </w:rPr>
        <w:t>……………………………..4</w:t>
      </w:r>
      <w:r w:rsidR="00DC5560">
        <w:rPr>
          <w:rFonts w:eastAsiaTheme="minorEastAsia"/>
        </w:rPr>
        <w:t>8</w:t>
      </w:r>
    </w:p>
    <w:p w14:paraId="13E26E94" w14:textId="70B8E985" w:rsidR="008D7F65" w:rsidRDefault="008D7F65" w:rsidP="008D7F65">
      <w:pPr>
        <w:rPr>
          <w:rFonts w:eastAsiaTheme="minorEastAsia"/>
        </w:rPr>
      </w:pPr>
    </w:p>
    <w:p w14:paraId="2D87204F" w14:textId="77777777" w:rsidR="00A046B2" w:rsidRDefault="00A046B2" w:rsidP="00A046B2">
      <w:r>
        <w:rPr>
          <w:rFonts w:eastAsiaTheme="minorEastAsia"/>
        </w:rPr>
        <w:t xml:space="preserve">      </w:t>
      </w:r>
      <w:r w:rsidR="008D7F65">
        <w:rPr>
          <w:rFonts w:eastAsiaTheme="minorEastAsia"/>
        </w:rPr>
        <w:t>Appemdix E</w:t>
      </w:r>
      <w:r>
        <w:rPr>
          <w:rFonts w:eastAsiaTheme="minorEastAsia"/>
        </w:rPr>
        <w:t xml:space="preserve">: </w:t>
      </w:r>
      <w:r w:rsidRPr="00401B08">
        <w:t>Screenshots of Password Requirements, Instructions and Security</w:t>
      </w:r>
      <w:r>
        <w:t xml:space="preserve"> </w:t>
      </w:r>
    </w:p>
    <w:p w14:paraId="34F82CE3" w14:textId="7323C969" w:rsidR="008D7F65" w:rsidRPr="008D7F65" w:rsidRDefault="00A046B2" w:rsidP="00A046B2">
      <w:pPr>
        <w:rPr>
          <w:rFonts w:eastAsiaTheme="minorEastAsia"/>
        </w:rPr>
      </w:pPr>
      <w:r>
        <w:tab/>
        <w:t xml:space="preserve">Questions…………………………………………………………………………60        </w:t>
      </w:r>
    </w:p>
    <w:p w14:paraId="3C210EF4" w14:textId="77777777" w:rsidR="00B14EF8" w:rsidRPr="00217E99" w:rsidRDefault="00076D6C" w:rsidP="0056766D">
      <w:pPr>
        <w:spacing w:line="360" w:lineRule="auto"/>
      </w:pPr>
      <w:r>
        <w:rPr>
          <w:b/>
          <w:bCs/>
          <w:noProof/>
        </w:rPr>
        <w:lastRenderedPageBreak/>
        <w:fldChar w:fldCharType="end"/>
      </w:r>
      <w:bookmarkEnd w:id="10"/>
    </w:p>
    <w:p w14:paraId="318516D1" w14:textId="77777777" w:rsidR="00144764" w:rsidRDefault="0003432E" w:rsidP="0056766D">
      <w:pPr>
        <w:pStyle w:val="APALevel0"/>
        <w:spacing w:line="360" w:lineRule="auto"/>
      </w:pPr>
      <w:bookmarkStart w:id="11" w:name="_GoBack"/>
      <w:bookmarkEnd w:id="11"/>
      <w:r>
        <w:br w:type="page"/>
      </w:r>
      <w:bookmarkStart w:id="12" w:name="_Toc14225157"/>
      <w:bookmarkStart w:id="13" w:name="_Toc14226940"/>
      <w:bookmarkStart w:id="14" w:name="_Toc14249841"/>
      <w:r w:rsidR="00685EB3">
        <w:lastRenderedPageBreak/>
        <w:t>List of Tables</w:t>
      </w:r>
      <w:bookmarkEnd w:id="12"/>
      <w:bookmarkEnd w:id="13"/>
      <w:bookmarkEnd w:id="14"/>
    </w:p>
    <w:p w14:paraId="794E2DF7" w14:textId="4E48762E" w:rsidR="0074080F" w:rsidRDefault="0074080F" w:rsidP="000C1746">
      <w:pPr>
        <w:spacing w:line="360" w:lineRule="auto"/>
      </w:pPr>
      <w:r>
        <w:t>Table 1. Participant Characteristics</w:t>
      </w:r>
      <w:r w:rsidR="000C1746">
        <w:t>…………………………………………………….20</w:t>
      </w:r>
    </w:p>
    <w:p w14:paraId="60274737" w14:textId="5FCF0A56" w:rsidR="0074080F" w:rsidRDefault="0074080F" w:rsidP="000C1746">
      <w:pPr>
        <w:spacing w:line="360" w:lineRule="auto"/>
      </w:pPr>
      <w:r>
        <w:t>Table 2. Key Findings</w:t>
      </w:r>
      <w:r w:rsidR="000C1746">
        <w:t>………………………………………………………………</w:t>
      </w:r>
      <w:proofErr w:type="gramStart"/>
      <w:r w:rsidR="000C1746">
        <w:t>…..</w:t>
      </w:r>
      <w:proofErr w:type="gramEnd"/>
      <w:r w:rsidR="000C1746">
        <w:t>24</w:t>
      </w:r>
    </w:p>
    <w:p w14:paraId="118E250E" w14:textId="535E180F" w:rsidR="0074080F" w:rsidRDefault="0074080F" w:rsidP="000C1746">
      <w:pPr>
        <w:spacing w:line="360" w:lineRule="auto"/>
      </w:pPr>
      <w:r>
        <w:t>Table 3. Complexity: Observed and Expected</w:t>
      </w:r>
      <w:r w:rsidR="000C1746">
        <w:t>………………………………………….31</w:t>
      </w:r>
    </w:p>
    <w:p w14:paraId="5E6C84E0" w14:textId="77777777" w:rsidR="00B14EF8" w:rsidRDefault="00B14EF8" w:rsidP="000C1746">
      <w:pPr>
        <w:pStyle w:val="BodyText"/>
        <w:spacing w:line="360" w:lineRule="auto"/>
      </w:pPr>
    </w:p>
    <w:p w14:paraId="04326031" w14:textId="77777777" w:rsidR="00B14EF8" w:rsidRDefault="0003432E" w:rsidP="000C1746">
      <w:pPr>
        <w:pStyle w:val="APALevel0"/>
        <w:spacing w:line="360" w:lineRule="auto"/>
      </w:pPr>
      <w:r>
        <w:br w:type="page"/>
      </w:r>
      <w:bookmarkStart w:id="15" w:name="_Toc14225158"/>
      <w:bookmarkStart w:id="16" w:name="_Toc14226941"/>
      <w:bookmarkStart w:id="17" w:name="_Toc14249842"/>
      <w:r w:rsidR="00685EB3">
        <w:lastRenderedPageBreak/>
        <w:t>List of Figures</w:t>
      </w:r>
      <w:bookmarkEnd w:id="15"/>
      <w:bookmarkEnd w:id="16"/>
      <w:bookmarkEnd w:id="17"/>
    </w:p>
    <w:p w14:paraId="1BA0F0F9" w14:textId="259640BA" w:rsidR="00DB386E" w:rsidRDefault="00CA483A" w:rsidP="000C1746">
      <w:pPr>
        <w:spacing w:line="360" w:lineRule="auto"/>
      </w:pPr>
      <w:r>
        <w:t xml:space="preserve">Figure 1. </w:t>
      </w:r>
      <w:r w:rsidR="0087099B">
        <w:t>Password Length, in Characters</w:t>
      </w:r>
      <w:r w:rsidR="000C1746">
        <w:t>………………………………………………27</w:t>
      </w:r>
    </w:p>
    <w:p w14:paraId="62C0415E" w14:textId="77777777" w:rsidR="00AD643E" w:rsidRDefault="0087099B" w:rsidP="000C1746">
      <w:pPr>
        <w:spacing w:line="360" w:lineRule="auto"/>
        <w:sectPr w:rsidR="00AD643E" w:rsidSect="00240640">
          <w:type w:val="continuous"/>
          <w:pgSz w:w="12240" w:h="15840" w:code="1"/>
          <w:pgMar w:top="1440" w:right="1440" w:bottom="1872" w:left="2160" w:header="1440" w:footer="1440" w:gutter="0"/>
          <w:pgNumType w:fmt="lowerRoman" w:start="1"/>
          <w:cols w:space="720"/>
          <w:noEndnote/>
        </w:sectPr>
      </w:pPr>
      <w:r>
        <w:t>Figure 2. Complexity: Observed and Expected</w:t>
      </w:r>
      <w:r w:rsidR="000C1746">
        <w:t>…………………………………………30</w:t>
      </w:r>
    </w:p>
    <w:p w14:paraId="5494929E" w14:textId="6B7AD813" w:rsidR="00C4788F" w:rsidRDefault="00C4788F" w:rsidP="000C1746">
      <w:pPr>
        <w:spacing w:line="360" w:lineRule="auto"/>
        <w:sectPr w:rsidR="00C4788F" w:rsidSect="00240640">
          <w:type w:val="continuous"/>
          <w:pgSz w:w="12240" w:h="15840" w:code="1"/>
          <w:pgMar w:top="1440" w:right="1440" w:bottom="1872" w:left="2160" w:header="1440" w:footer="1440" w:gutter="0"/>
          <w:pgNumType w:fmt="lowerRoman" w:start="1"/>
          <w:cols w:space="720"/>
          <w:noEndnote/>
        </w:sectPr>
      </w:pPr>
    </w:p>
    <w:p w14:paraId="6B48B629" w14:textId="42A98264" w:rsidR="004364B4" w:rsidRDefault="009E4DAB" w:rsidP="00A1260A">
      <w:pPr>
        <w:pStyle w:val="APALevel0"/>
        <w:spacing w:line="360" w:lineRule="auto"/>
      </w:pPr>
      <w:bookmarkStart w:id="18" w:name="Chapter_1"/>
      <w:bookmarkStart w:id="19" w:name="_Hlk14207127"/>
      <w:bookmarkStart w:id="20" w:name="_Toc14225159"/>
      <w:bookmarkStart w:id="21" w:name="_Toc14226942"/>
      <w:bookmarkStart w:id="22" w:name="_Toc14249843"/>
      <w:bookmarkEnd w:id="18"/>
      <w:r>
        <w:lastRenderedPageBreak/>
        <w:t>Chapter</w:t>
      </w:r>
      <w:r w:rsidR="00947FA3">
        <w:t xml:space="preserve"> 1: </w:t>
      </w:r>
      <w:r w:rsidR="00133A79">
        <w:t>I</w:t>
      </w:r>
      <w:r w:rsidR="00133A79" w:rsidRPr="00E47D3C">
        <w:t>ntroduction</w:t>
      </w:r>
      <w:bookmarkEnd w:id="19"/>
      <w:bookmarkEnd w:id="20"/>
      <w:bookmarkEnd w:id="21"/>
      <w:bookmarkEnd w:id="22"/>
    </w:p>
    <w:p w14:paraId="13032897" w14:textId="77777777" w:rsidR="004364B4" w:rsidRPr="00401B08" w:rsidRDefault="004364B4" w:rsidP="004364B4">
      <w:pPr>
        <w:spacing w:line="360" w:lineRule="auto"/>
        <w:ind w:firstLine="720"/>
      </w:pPr>
      <w:r w:rsidRPr="00401B08">
        <w:t xml:space="preserve">Virtually every interaction between a consumer/citizen and what can broadly be called “business” can have a digital component.  Even now, it is often still possible to engage these entities using non-digital methods; however, the ability to engage digitally has effectively become a necessity.  A crucial factor to engaging in business using digital components is security.  Further, ensuring access to digital content and features, but only that content and those features to which a specific user has a legitimate right, requires authentication. </w:t>
      </w:r>
    </w:p>
    <w:p w14:paraId="5E86E3A3" w14:textId="08C7926B" w:rsidR="003C7579" w:rsidRDefault="003C7579" w:rsidP="003C7579">
      <w:pPr>
        <w:spacing w:line="360" w:lineRule="auto"/>
        <w:ind w:firstLine="720"/>
      </w:pPr>
      <w:r>
        <w:t xml:space="preserve">Historically, the default authentication method has been the text password; experts agree that this shall remain so for the foreseeable future (Bonneau et al., 2012).  Approximately 30 million people in the United States--11% of the current population of 328.9 million--have prose literacy below basic level (NCES.ed.gov, 2003); this figure represents those reading at or below third grade level.  An even larger proportion read below seventh grade, the level that has </w:t>
      </w:r>
      <w:proofErr w:type="gramStart"/>
      <w:r>
        <w:t>been described as being</w:t>
      </w:r>
      <w:proofErr w:type="gramEnd"/>
      <w:r>
        <w:t xml:space="preserve"> “essential” to prevent severe diminishment of one’s employment prospects (Horne, 1997).   </w:t>
      </w:r>
    </w:p>
    <w:p w14:paraId="6B25A16A" w14:textId="77777777" w:rsidR="00C4788F" w:rsidRDefault="003C7579" w:rsidP="00A1260A">
      <w:pPr>
        <w:spacing w:line="360" w:lineRule="auto"/>
        <w:ind w:firstLine="720"/>
        <w:sectPr w:rsidR="00C4788F" w:rsidSect="00C4788F">
          <w:headerReference w:type="default" r:id="rId14"/>
          <w:headerReference w:type="first" r:id="rId15"/>
          <w:pgSz w:w="12240" w:h="15840" w:code="1"/>
          <w:pgMar w:top="1872" w:right="1440" w:bottom="1440" w:left="2160" w:header="1440" w:footer="1440" w:gutter="0"/>
          <w:pgNumType w:start="1"/>
          <w:cols w:space="720"/>
          <w:noEndnote/>
          <w:titlePg/>
          <w:docGrid w:linePitch="360"/>
        </w:sectPr>
      </w:pPr>
      <w:r>
        <w:tab/>
        <w:t xml:space="preserve">This project examines the degree to which people of low literacy face difficulty in participating in modern life as a result of passwords.  The study’s participants included people 65 years of age and older, people who had not graduated high school, and people who have limited computer experience.  A video tutorial was proposed for the purpose of helping people of low literacy to create more effective passwords: that is, passwords that are at once more secure and more easily remembered.  Password requirements of several types of agencies were collected and were compared to the performance of research participants.  Participants provided sample passwords to set individual benchmarks of pre-tutorial performance for several types of agencies; then they watched the video tutorial, after which they performed a post-test to create passwords for several other types of agencies. T-tests for statistically significant differences between pre-tutorial and post-tutorial password creation patterns were run, and recommendations made based on the results. </w:t>
      </w:r>
    </w:p>
    <w:p w14:paraId="24A7D791" w14:textId="283A99A9" w:rsidR="00AF56C6" w:rsidRDefault="00AF56C6" w:rsidP="00A1260A">
      <w:pPr>
        <w:spacing w:line="360" w:lineRule="auto"/>
        <w:ind w:firstLine="720"/>
      </w:pPr>
    </w:p>
    <w:p w14:paraId="3E7919EB" w14:textId="1EBC8E3D" w:rsidR="0056766D" w:rsidRDefault="0056766D" w:rsidP="00A1260A">
      <w:pPr>
        <w:pStyle w:val="APALevel0"/>
        <w:spacing w:line="360" w:lineRule="auto"/>
      </w:pPr>
      <w:r>
        <w:br w:type="page"/>
      </w:r>
      <w:bookmarkStart w:id="23" w:name="_Toc14225160"/>
      <w:bookmarkStart w:id="24" w:name="_Toc14226943"/>
      <w:bookmarkStart w:id="25" w:name="_Toc14249844"/>
      <w:r w:rsidR="00D149C1">
        <w:lastRenderedPageBreak/>
        <w:t>Chapter</w:t>
      </w:r>
      <w:r w:rsidR="00947FA3">
        <w:t xml:space="preserve"> 2: </w:t>
      </w:r>
      <w:r w:rsidR="005E2526">
        <w:t>Literature Review</w:t>
      </w:r>
      <w:bookmarkEnd w:id="23"/>
      <w:bookmarkEnd w:id="24"/>
      <w:bookmarkEnd w:id="25"/>
    </w:p>
    <w:p w14:paraId="46E420D1" w14:textId="3442F5F1" w:rsidR="008A45A4" w:rsidRDefault="005E2526" w:rsidP="0056766D">
      <w:pPr>
        <w:pStyle w:val="APALevel1"/>
        <w:spacing w:line="360" w:lineRule="auto"/>
      </w:pPr>
      <w:bookmarkStart w:id="26" w:name="_Toc14225161"/>
      <w:bookmarkStart w:id="27" w:name="_Toc14226944"/>
      <w:bookmarkStart w:id="28" w:name="_Toc14249845"/>
      <w:r>
        <w:t>Passwords</w:t>
      </w:r>
      <w:bookmarkEnd w:id="26"/>
      <w:bookmarkEnd w:id="27"/>
      <w:bookmarkEnd w:id="28"/>
    </w:p>
    <w:p w14:paraId="57777FEB" w14:textId="77777777" w:rsidR="0062517D" w:rsidRPr="00401B08" w:rsidRDefault="0062517D" w:rsidP="0062517D">
      <w:pPr>
        <w:spacing w:line="360" w:lineRule="auto"/>
        <w:rPr>
          <w:highlight w:val="yellow"/>
        </w:rPr>
      </w:pPr>
      <w:r w:rsidRPr="00401B08">
        <w:t xml:space="preserve">Current common password practices have two important negative impacts on people with low literacy and/or low levels of computer experience. The first impact is exclusionary--people with low literacy and/or low levels of computer experience may be unsuccessful at meeting complex password requirements; or, if they succeed in creating a password that meets complexity requirements, they may be unable to remember the password. The result is exclusionary--users in this group either cannot gain access to desired </w:t>
      </w:r>
      <w:proofErr w:type="gramStart"/>
      <w:r w:rsidRPr="00401B08">
        <w:t>services</w:t>
      </w:r>
      <w:r>
        <w:t xml:space="preserve">, </w:t>
      </w:r>
      <w:r w:rsidRPr="00401B08">
        <w:t>or</w:t>
      </w:r>
      <w:proofErr w:type="gramEnd"/>
      <w:r w:rsidRPr="00401B08">
        <w:t xml:space="preserve"> cannot maintain their access to those services.</w:t>
      </w:r>
    </w:p>
    <w:p w14:paraId="1E733D6E" w14:textId="77777777" w:rsidR="0062517D" w:rsidRPr="00401B08" w:rsidRDefault="0062517D" w:rsidP="0062517D">
      <w:pPr>
        <w:spacing w:line="360" w:lineRule="auto"/>
        <w:ind w:firstLine="720"/>
      </w:pPr>
      <w:r w:rsidRPr="00401B08">
        <w:t xml:space="preserve">The second impact is related to security risk. The coping strategies for password creation that have been observed in people with low literacy and/or low computer experience are highly insecure (Adams &amp; </w:t>
      </w:r>
      <w:proofErr w:type="spellStart"/>
      <w:r w:rsidRPr="00401B08">
        <w:t>Sasse</w:t>
      </w:r>
      <w:proofErr w:type="spellEnd"/>
      <w:r w:rsidRPr="00401B08">
        <w:t xml:space="preserve">, 1999). Insecure passwords make their users vulnerable to a variety of dangers, such as direct theft of money from compromised bank accounts to identity theft, whose damage is longer term, harder to halt, and more difficult to recover from.  Some victims of identity theft experience symptoms of ongoing </w:t>
      </w:r>
      <w:proofErr w:type="gramStart"/>
      <w:r w:rsidRPr="00401B08">
        <w:t>trauma,</w:t>
      </w:r>
      <w:r>
        <w:t xml:space="preserve"> </w:t>
      </w:r>
      <w:r w:rsidRPr="00401B08">
        <w:t>and</w:t>
      </w:r>
      <w:proofErr w:type="gramEnd"/>
      <w:r w:rsidRPr="00401B08">
        <w:t xml:space="preserve"> cyberattacks on people in the primary victim’s circle of associates (</w:t>
      </w:r>
      <w:proofErr w:type="spellStart"/>
      <w:r w:rsidRPr="00401B08">
        <w:t>Wiederhold</w:t>
      </w:r>
      <w:proofErr w:type="spellEnd"/>
      <w:r w:rsidRPr="00401B08">
        <w:t>, 2014).  Insecure passwords also pose dangers to the broader population.  For example, a compromised account can become the “first domino” giving attackers a base from which to launch broader and larger attacks (Ives, et al., 2004).  Attacks can take the form of self-proliferation via contacts list</w:t>
      </w:r>
      <w:r>
        <w:t xml:space="preserve"> or</w:t>
      </w:r>
      <w:r w:rsidRPr="00401B08">
        <w:t xml:space="preserve"> gaining the owners’ confidence for socially engineered fraud.  A compromised account can recruit its devices into a zombie computer network for use in staging DDoS assaults against larger targets.  As the “Internet of Things” becomes more pervasive, weak passwords can leave devices open to malicious actors,</w:t>
      </w:r>
      <w:r>
        <w:t xml:space="preserve"> with</w:t>
      </w:r>
      <w:r w:rsidRPr="00401B08">
        <w:t xml:space="preserve"> potentially catastrophic consequences (Haworth, 2018).  The threat is serious enough that new laws have been passed to mitigate it (</w:t>
      </w:r>
      <w:proofErr w:type="spellStart"/>
      <w:r w:rsidRPr="00401B08">
        <w:t>Arghire</w:t>
      </w:r>
      <w:proofErr w:type="spellEnd"/>
      <w:r w:rsidRPr="00401B08">
        <w:t xml:space="preserve">, 2018). </w:t>
      </w:r>
    </w:p>
    <w:p w14:paraId="46085D62" w14:textId="77777777" w:rsidR="0062517D" w:rsidRPr="00401B08" w:rsidRDefault="0062517D" w:rsidP="0062517D">
      <w:pPr>
        <w:spacing w:line="360" w:lineRule="auto"/>
        <w:ind w:firstLine="720"/>
      </w:pPr>
      <w:r w:rsidRPr="00401B08">
        <w:t xml:space="preserve">Historically, passwords have been part of computer security since computers began to see widespread civilian use in the early 1960s (Bonneau, 2012; </w:t>
      </w:r>
      <w:r w:rsidRPr="003F3CE1">
        <w:t xml:space="preserve">A </w:t>
      </w:r>
      <w:r>
        <w:t>S</w:t>
      </w:r>
      <w:r w:rsidRPr="003F3CE1">
        <w:t xml:space="preserve">hort </w:t>
      </w:r>
      <w:r>
        <w:t>H</w:t>
      </w:r>
      <w:r w:rsidRPr="003F3CE1">
        <w:t>istory</w:t>
      </w:r>
      <w:r w:rsidRPr="00475EBF">
        <w:t xml:space="preserve"> of the </w:t>
      </w:r>
      <w:r>
        <w:t>C</w:t>
      </w:r>
      <w:r w:rsidRPr="00475EBF">
        <w:t xml:space="preserve">omputer </w:t>
      </w:r>
      <w:r>
        <w:t>P</w:t>
      </w:r>
      <w:r w:rsidRPr="00475EBF">
        <w:t>assword</w:t>
      </w:r>
      <w:r>
        <w:t>, 2017).</w:t>
      </w:r>
      <w:r w:rsidRPr="00401B08">
        <w:t xml:space="preserve">  Passwords identify and authenticate</w:t>
      </w:r>
      <w:r w:rsidRPr="00401B08">
        <w:rPr>
          <w:b/>
          <w:i/>
        </w:rPr>
        <w:t xml:space="preserve"> </w:t>
      </w:r>
      <w:r w:rsidRPr="00401B08">
        <w:t xml:space="preserve">users: </w:t>
      </w:r>
      <w:r w:rsidRPr="00401B08">
        <w:lastRenderedPageBreak/>
        <w:t xml:space="preserve">authentication is the process of determining whether a user should be allowed access to a </w:t>
      </w:r>
      <w:proofErr w:type="gramStart"/>
      <w:r w:rsidRPr="00401B08">
        <w:t>particular system</w:t>
      </w:r>
      <w:proofErr w:type="gramEnd"/>
      <w:r w:rsidRPr="00401B08">
        <w:t xml:space="preserve"> or resource (Adams &amp; </w:t>
      </w:r>
      <w:proofErr w:type="spellStart"/>
      <w:r w:rsidRPr="00401B08">
        <w:t>Sasse</w:t>
      </w:r>
      <w:proofErr w:type="spellEnd"/>
      <w:r w:rsidRPr="00401B08">
        <w:t>, 1999).  Authenticating users is the step that grants them access; identifying them is a further step that forces accountability for content that they access, changes they make to that content, and with whom they share it (Burnett and Kleiman, 2006).  The three main techniques for user authentication are knowledge-based systems; token-based systems; and systems based on biometric characteristics including iris, retina and voice patterns, fingerprints, and faces (Burnett and Kleiman, 2006).  While text passwords are not the only authentication method, they are still the most prevalent (Pearman, 2017).</w:t>
      </w:r>
    </w:p>
    <w:p w14:paraId="49F349D3" w14:textId="77777777" w:rsidR="0062517D" w:rsidRPr="00401B08" w:rsidRDefault="0062517D" w:rsidP="0062517D">
      <w:pPr>
        <w:spacing w:line="360" w:lineRule="auto"/>
        <w:ind w:firstLine="720"/>
      </w:pPr>
      <w:r w:rsidRPr="00401B08">
        <w:t xml:space="preserve">In recent years, some have suggested the time of, and for, passwords </w:t>
      </w:r>
      <w:proofErr w:type="gramStart"/>
      <w:r w:rsidRPr="00401B08">
        <w:t>has</w:t>
      </w:r>
      <w:proofErr w:type="gramEnd"/>
      <w:r w:rsidRPr="00401B08">
        <w:t xml:space="preserve"> ended (Carpenter </w:t>
      </w:r>
      <w:r>
        <w:t>and</w:t>
      </w:r>
      <w:r w:rsidRPr="00401B08">
        <w:t xml:space="preserve"> Naylor, 2016).</w:t>
      </w:r>
      <w:r>
        <w:t xml:space="preserve">  </w:t>
      </w:r>
      <w:r w:rsidRPr="00401B08">
        <w:t>As far back as 2004, Bill Gates predicted passwords’ demise, citing the same problems we face now: password reuse due to multiplicity of passwords (</w:t>
      </w:r>
      <w:proofErr w:type="spellStart"/>
      <w:r w:rsidRPr="00401B08">
        <w:t>Kotadia</w:t>
      </w:r>
      <w:proofErr w:type="spellEnd"/>
      <w:r w:rsidRPr="00401B08">
        <w:t>, 2004).  That belief is not held universally.  In fact, Bonneau and his colleagues (2012) state that</w:t>
      </w:r>
      <w:r>
        <w:t xml:space="preserve"> </w:t>
      </w:r>
      <w:r w:rsidRPr="00401B08">
        <w:t xml:space="preserve">"Not only does no known scheme come close to providing all desired benefits [of passwords]: none even retains the full set of benefits that legacy passwords already provide." </w:t>
      </w:r>
    </w:p>
    <w:p w14:paraId="1563F999" w14:textId="77777777" w:rsidR="0062517D" w:rsidRPr="00401B08" w:rsidRDefault="0062517D" w:rsidP="0062517D">
      <w:pPr>
        <w:spacing w:line="360" w:lineRule="auto"/>
      </w:pPr>
      <w:r w:rsidRPr="00401B08">
        <w:t>In 1985, in Document CSC-STD-002-85, the U.S. Department of Defense created an early standard of best practices (</w:t>
      </w:r>
      <w:proofErr w:type="spellStart"/>
      <w:r>
        <w:t>Brotman</w:t>
      </w:r>
      <w:proofErr w:type="spellEnd"/>
      <w:r>
        <w:t>, 1985</w:t>
      </w:r>
      <w:r w:rsidRPr="00401B08">
        <w:t xml:space="preserve">).  Although specific practices have evolved since then, they declared in that document the underlying needs and rationales that underpin what has come to be called identification assurance.  </w:t>
      </w:r>
    </w:p>
    <w:p w14:paraId="376B232C" w14:textId="77777777" w:rsidR="0062517D" w:rsidRPr="00401B08" w:rsidRDefault="0062517D" w:rsidP="0062517D">
      <w:pPr>
        <w:spacing w:line="360" w:lineRule="auto"/>
        <w:ind w:firstLine="720"/>
      </w:pPr>
      <w:r w:rsidRPr="00401B08">
        <w:t xml:space="preserve">To protect the assets of an institution that stores information for people or organizations, the key to securing and controlling that information is controlling access.  This means only allowing access to persons who should have access, and allowing those people access to only the information for which they have legitimate permission:  </w:t>
      </w:r>
    </w:p>
    <w:p w14:paraId="2431187E" w14:textId="77777777" w:rsidR="0062517D" w:rsidRPr="00401B08" w:rsidRDefault="0062517D" w:rsidP="0062517D">
      <w:pPr>
        <w:spacing w:line="360" w:lineRule="auto"/>
        <w:ind w:left="720"/>
      </w:pPr>
      <w:r w:rsidRPr="00401B08">
        <w:t>"Individual accountability is the key to securing and controlling any system that processes information on behalf of individuals or groups of individuals</w:t>
      </w:r>
      <w:proofErr w:type="gramStart"/>
      <w:r w:rsidRPr="00401B08">
        <w:t>. . . .The</w:t>
      </w:r>
      <w:proofErr w:type="gramEnd"/>
      <w:r w:rsidRPr="00401B08">
        <w:t xml:space="preserve"> first requirement is for individual user identification.  Second, there is a need for authentication." (</w:t>
      </w:r>
      <w:proofErr w:type="spellStart"/>
      <w:r>
        <w:t>Brotman</w:t>
      </w:r>
      <w:proofErr w:type="spellEnd"/>
      <w:r w:rsidRPr="00401B08">
        <w:t>, 1985)</w:t>
      </w:r>
      <w:r>
        <w:t>.</w:t>
      </w:r>
      <w:r w:rsidRPr="00401B08">
        <w:t xml:space="preserve">  </w:t>
      </w:r>
    </w:p>
    <w:p w14:paraId="0A855485" w14:textId="77777777" w:rsidR="0062517D" w:rsidRPr="00401B08" w:rsidRDefault="0062517D" w:rsidP="0062517D">
      <w:pPr>
        <w:spacing w:line="360" w:lineRule="auto"/>
      </w:pPr>
      <w:r w:rsidRPr="00401B08">
        <w:lastRenderedPageBreak/>
        <w:t xml:space="preserve">This is to say that only the right people are allowed “in”, and that of those allowed in, that the organization is to be certain they are who they say they are. </w:t>
      </w:r>
    </w:p>
    <w:p w14:paraId="38083561" w14:textId="77777777" w:rsidR="0062517D" w:rsidRPr="00401B08" w:rsidRDefault="0062517D" w:rsidP="0062517D">
      <w:pPr>
        <w:spacing w:line="360" w:lineRule="auto"/>
        <w:rPr>
          <w:b/>
          <w:color w:val="980000"/>
        </w:rPr>
      </w:pPr>
      <w:r w:rsidRPr="00401B08">
        <w:tab/>
        <w:t xml:space="preserve">That 1985 publication decrees machine-generated rather than user-created passwords; in 2019, that seems draconian, as well as being (at least in a casual civilian context) doomed to failure.  This is because when users are burdened with onerous security procedures, they behave in insecure ways (Adams &amp; </w:t>
      </w:r>
      <w:proofErr w:type="spellStart"/>
      <w:r w:rsidRPr="00401B08">
        <w:t>Sasse</w:t>
      </w:r>
      <w:proofErr w:type="spellEnd"/>
      <w:r w:rsidRPr="00401B08">
        <w:t xml:space="preserve">, 1999).  In their landmark work, Adams and </w:t>
      </w:r>
      <w:proofErr w:type="spellStart"/>
      <w:r w:rsidRPr="00401B08">
        <w:t>Sasse</w:t>
      </w:r>
      <w:proofErr w:type="spellEnd"/>
      <w:r w:rsidRPr="00401B08">
        <w:t xml:space="preserve"> </w:t>
      </w:r>
      <w:r>
        <w:t xml:space="preserve">(1999) </w:t>
      </w:r>
      <w:r w:rsidRPr="00401B08">
        <w:t xml:space="preserve">reported users sharing passwords; writing passwords down; creating weaker, more easily remembered passwords; and reusing or effectively reusing passwords.  One example of reuse would be when a user increments an appended digit:  </w:t>
      </w:r>
      <w:r w:rsidRPr="00401B08">
        <w:rPr>
          <w:i/>
        </w:rPr>
        <w:t>pass2, pass3, pass4,</w:t>
      </w:r>
      <w:r w:rsidRPr="00401B08">
        <w:t xml:space="preserve"> and so on.  Reasons for such behavior vary, but decades of thoughtful study of this phenomenon point to a consensus that many users have an underappreciation of the value of the assets being protected, have an underappreciation of the power of attackers, and are lacking a motivation to behave securely (Butler &amp; Butler, 2018</w:t>
      </w:r>
      <w:r>
        <w:t xml:space="preserve">; </w:t>
      </w:r>
      <w:proofErr w:type="spellStart"/>
      <w:r w:rsidRPr="00401B08">
        <w:t>Herley</w:t>
      </w:r>
      <w:proofErr w:type="spellEnd"/>
      <w:r w:rsidRPr="00401B08">
        <w:t>, 2009;</w:t>
      </w:r>
      <w:r>
        <w:t xml:space="preserve"> </w:t>
      </w:r>
      <w:proofErr w:type="spellStart"/>
      <w:r w:rsidRPr="00401B08">
        <w:t>Gaw</w:t>
      </w:r>
      <w:proofErr w:type="spellEnd"/>
      <w:r w:rsidRPr="00401B08">
        <w:t xml:space="preserve"> &amp; Felton 2006;</w:t>
      </w:r>
      <w:r>
        <w:t xml:space="preserve"> </w:t>
      </w:r>
      <w:r w:rsidRPr="00401B08">
        <w:t xml:space="preserve">Adams &amp; </w:t>
      </w:r>
      <w:proofErr w:type="spellStart"/>
      <w:r w:rsidRPr="00401B08">
        <w:t>Sasse</w:t>
      </w:r>
      <w:proofErr w:type="spellEnd"/>
      <w:r w:rsidRPr="00401B08">
        <w:t>, 1999).</w:t>
      </w:r>
    </w:p>
    <w:p w14:paraId="2DF49385" w14:textId="77777777" w:rsidR="0062517D" w:rsidRPr="00401B08" w:rsidRDefault="0062517D" w:rsidP="0062517D">
      <w:pPr>
        <w:spacing w:line="360" w:lineRule="auto"/>
        <w:ind w:firstLine="720"/>
      </w:pPr>
      <w:r w:rsidRPr="00401B08">
        <w:t xml:space="preserve">Recently, researchers have turned their attention to revision of password length and complexity requirements to effect increases in security and usability (Shay, 2014), with the same needs that guided previous policies, but with greater usability built in. Pursuit of the ideal balance between usability and security has resulted in evolution of specific practices; in June of 2017, </w:t>
      </w:r>
      <w:r>
        <w:t xml:space="preserve">the </w:t>
      </w:r>
      <w:r w:rsidRPr="007661F6">
        <w:t>National Institute of Standards and Technology</w:t>
      </w:r>
      <w:r>
        <w:t xml:space="preserve"> (</w:t>
      </w:r>
      <w:r w:rsidRPr="00FF31ED">
        <w:rPr>
          <w:color w:val="222222"/>
          <w:highlight w:val="white"/>
        </w:rPr>
        <w:t>NIST</w:t>
      </w:r>
      <w:r>
        <w:rPr>
          <w:color w:val="222222"/>
        </w:rPr>
        <w:t>)</w:t>
      </w:r>
      <w:r w:rsidRPr="00401B08">
        <w:t xml:space="preserve"> released Special Publication 800-63, a major revision of password guidelines.  The new guidelines are easier on the user, but the goals and reasoning remain unchanged</w:t>
      </w:r>
      <w:r>
        <w:t>:</w:t>
      </w:r>
    </w:p>
    <w:p w14:paraId="1ACC2185" w14:textId="77777777" w:rsidR="0062517D" w:rsidRPr="00401B08" w:rsidRDefault="0062517D" w:rsidP="0062517D">
      <w:pPr>
        <w:numPr>
          <w:ilvl w:val="0"/>
          <w:numId w:val="8"/>
        </w:numPr>
        <w:autoSpaceDE/>
        <w:autoSpaceDN/>
        <w:adjustRightInd/>
        <w:snapToGrid/>
        <w:spacing w:line="360" w:lineRule="auto"/>
      </w:pPr>
      <w:r w:rsidRPr="00401B08">
        <w:t>Give instructions on how to use an authenticator</w:t>
      </w:r>
    </w:p>
    <w:p w14:paraId="242EBABE" w14:textId="77777777" w:rsidR="0062517D" w:rsidRPr="00401B08" w:rsidRDefault="0062517D" w:rsidP="0062517D">
      <w:pPr>
        <w:numPr>
          <w:ilvl w:val="0"/>
          <w:numId w:val="8"/>
        </w:numPr>
        <w:autoSpaceDE/>
        <w:autoSpaceDN/>
        <w:adjustRightInd/>
        <w:snapToGrid/>
        <w:spacing w:line="360" w:lineRule="auto"/>
      </w:pPr>
      <w:r w:rsidRPr="00401B08">
        <w:t>Have backup procedures available</w:t>
      </w:r>
    </w:p>
    <w:p w14:paraId="2FBED32E" w14:textId="77777777" w:rsidR="0062517D" w:rsidRPr="00401B08" w:rsidRDefault="0062517D" w:rsidP="0062517D">
      <w:pPr>
        <w:numPr>
          <w:ilvl w:val="0"/>
          <w:numId w:val="8"/>
        </w:numPr>
        <w:autoSpaceDE/>
        <w:autoSpaceDN/>
        <w:adjustRightInd/>
        <w:snapToGrid/>
        <w:spacing w:line="360" w:lineRule="auto"/>
      </w:pPr>
      <w:r w:rsidRPr="00401B08">
        <w:t>Write instructions at 6th-8th grade level</w:t>
      </w:r>
    </w:p>
    <w:p w14:paraId="46B8627A" w14:textId="77777777" w:rsidR="0062517D" w:rsidRPr="00401B08" w:rsidRDefault="0062517D" w:rsidP="0062517D">
      <w:pPr>
        <w:numPr>
          <w:ilvl w:val="0"/>
          <w:numId w:val="8"/>
        </w:numPr>
        <w:autoSpaceDE/>
        <w:autoSpaceDN/>
        <w:adjustRightInd/>
        <w:snapToGrid/>
        <w:spacing w:line="360" w:lineRule="auto"/>
      </w:pPr>
      <w:r w:rsidRPr="00401B08">
        <w:t>Use easily legible high contrast writing; sans serif for screens, serif in print</w:t>
      </w:r>
    </w:p>
    <w:p w14:paraId="2AA6C933" w14:textId="77777777" w:rsidR="0062517D" w:rsidRPr="00401B08" w:rsidRDefault="0062517D" w:rsidP="0062517D">
      <w:pPr>
        <w:numPr>
          <w:ilvl w:val="0"/>
          <w:numId w:val="8"/>
        </w:numPr>
        <w:autoSpaceDE/>
        <w:autoSpaceDN/>
        <w:adjustRightInd/>
        <w:snapToGrid/>
        <w:spacing w:line="360" w:lineRule="auto"/>
      </w:pPr>
      <w:r w:rsidRPr="00401B08">
        <w:t>Give option for visible (unmasked) text entry</w:t>
      </w:r>
    </w:p>
    <w:p w14:paraId="5B816C10" w14:textId="77777777" w:rsidR="0062517D" w:rsidRPr="00401B08" w:rsidRDefault="0062517D" w:rsidP="0062517D">
      <w:pPr>
        <w:numPr>
          <w:ilvl w:val="0"/>
          <w:numId w:val="8"/>
        </w:numPr>
        <w:autoSpaceDE/>
        <w:autoSpaceDN/>
        <w:adjustRightInd/>
        <w:snapToGrid/>
        <w:spacing w:line="360" w:lineRule="auto"/>
      </w:pPr>
      <w:r w:rsidRPr="00401B08">
        <w:lastRenderedPageBreak/>
        <w:t>Give clear feedback on errors</w:t>
      </w:r>
    </w:p>
    <w:p w14:paraId="0F1B870B" w14:textId="77777777" w:rsidR="0062517D" w:rsidRPr="00401B08" w:rsidRDefault="0062517D" w:rsidP="0062517D">
      <w:pPr>
        <w:numPr>
          <w:ilvl w:val="0"/>
          <w:numId w:val="8"/>
        </w:numPr>
        <w:autoSpaceDE/>
        <w:autoSpaceDN/>
        <w:adjustRightInd/>
        <w:snapToGrid/>
        <w:spacing w:line="360" w:lineRule="auto"/>
      </w:pPr>
      <w:r w:rsidRPr="00401B08">
        <w:t>Allow enough attempts; long complex passwords increase likelihood of error</w:t>
      </w:r>
    </w:p>
    <w:p w14:paraId="2E1873AF" w14:textId="77777777" w:rsidR="0062517D" w:rsidRPr="00401B08" w:rsidRDefault="0062517D" w:rsidP="0062517D">
      <w:pPr>
        <w:numPr>
          <w:ilvl w:val="0"/>
          <w:numId w:val="8"/>
        </w:numPr>
        <w:autoSpaceDE/>
        <w:autoSpaceDN/>
        <w:adjustRightInd/>
        <w:snapToGrid/>
        <w:spacing w:line="360" w:lineRule="auto"/>
      </w:pPr>
      <w:r w:rsidRPr="00401B08">
        <w:t>Recognize that small form factor devices increase chance of entry error</w:t>
      </w:r>
    </w:p>
    <w:p w14:paraId="7B1ACD5F" w14:textId="77777777" w:rsidR="0062517D" w:rsidRPr="00401B08" w:rsidRDefault="0062517D" w:rsidP="0062517D">
      <w:pPr>
        <w:spacing w:line="360" w:lineRule="auto"/>
      </w:pPr>
      <w:r>
        <w:t xml:space="preserve">NIST </w:t>
      </w:r>
      <w:r w:rsidRPr="00401B08">
        <w:t xml:space="preserve">shows users a path to better security </w:t>
      </w:r>
      <w:r w:rsidRPr="00401B08">
        <w:rPr>
          <w:i/>
        </w:rPr>
        <w:t>because of</w:t>
      </w:r>
      <w:r>
        <w:rPr>
          <w:i/>
        </w:rPr>
        <w:t xml:space="preserve"> </w:t>
      </w:r>
      <w:r w:rsidRPr="00401B08">
        <w:t>better usability</w:t>
      </w:r>
      <w:r>
        <w:t xml:space="preserve"> (Garcia, 2017)</w:t>
      </w:r>
      <w:r w:rsidRPr="00401B08">
        <w:t xml:space="preserve">.  </w:t>
      </w:r>
      <w:proofErr w:type="gramStart"/>
      <w:r w:rsidRPr="00401B08">
        <w:t>Similarly</w:t>
      </w:r>
      <w:proofErr w:type="gramEnd"/>
      <w:r w:rsidRPr="00401B08">
        <w:t xml:space="preserve"> to the mnemonic devices offered in the tutorial devised in this project, users are encouraged to leverage their powers of association, and rather than complicated but unassociated pass</w:t>
      </w:r>
      <w:r w:rsidRPr="00401B08">
        <w:rPr>
          <w:b/>
          <w:i/>
        </w:rPr>
        <w:t>words</w:t>
      </w:r>
      <w:r w:rsidRPr="00401B08">
        <w:t>, they should instead use memorable pass</w:t>
      </w:r>
      <w:r w:rsidRPr="00401B08">
        <w:rPr>
          <w:b/>
          <w:i/>
        </w:rPr>
        <w:t>phrases</w:t>
      </w:r>
      <w:r w:rsidRPr="00401B08">
        <w:t>.  In the pursuit of usability, some have noted performance decreases with increased cognitive load (</w:t>
      </w:r>
      <w:proofErr w:type="spellStart"/>
      <w:r w:rsidRPr="00401B08">
        <w:t>Mujeye</w:t>
      </w:r>
      <w:proofErr w:type="spellEnd"/>
      <w:r w:rsidRPr="00401B08">
        <w:t xml:space="preserve"> &amp; Levy, 2013) and have proposed several alternatives, including narrative (Hoover, Werner &amp; Cohen, 2014), and biometric components (</w:t>
      </w:r>
      <w:proofErr w:type="spellStart"/>
      <w:r w:rsidRPr="00401B08">
        <w:t>Bhagavatula</w:t>
      </w:r>
      <w:proofErr w:type="spellEnd"/>
      <w:r w:rsidRPr="00401B08">
        <w:t xml:space="preserve"> et al, 2015).  Prabhakar et al. (2003) considered several biometric authentication schemes and noted that these methods were still quite a way from supplanting passwords.</w:t>
      </w:r>
    </w:p>
    <w:p w14:paraId="4E45BCAF" w14:textId="77777777" w:rsidR="0062517D" w:rsidRPr="00401B08" w:rsidRDefault="0062517D" w:rsidP="0062517D">
      <w:pPr>
        <w:spacing w:line="360" w:lineRule="auto"/>
        <w:ind w:firstLine="720"/>
      </w:pPr>
      <w:r w:rsidRPr="00401B08">
        <w:t xml:space="preserve">Among the alternatives to conventional passwords, Bonneau et al. </w:t>
      </w:r>
      <w:r>
        <w:t xml:space="preserve">(2012) </w:t>
      </w:r>
      <w:r w:rsidRPr="00401B08">
        <w:t xml:space="preserve">evaluated 11 types.  Of those, password managers, graphical, SMS-based two-factor, biometric, and recovery are the most frequently encountered alternative authentication schemes likely to be experienced at the level of the consumer user (Bonneau et al., 2012).  The others are unlikely to be encountered by persons of low literacy. </w:t>
      </w:r>
    </w:p>
    <w:p w14:paraId="64645320" w14:textId="77777777" w:rsidR="0062517D" w:rsidRPr="00401B08" w:rsidRDefault="0062517D" w:rsidP="0062517D">
      <w:pPr>
        <w:spacing w:line="360" w:lineRule="auto"/>
      </w:pPr>
      <w:r w:rsidRPr="00401B08">
        <w:tab/>
        <w:t xml:space="preserve">While current approaches to security are built predominantly around responses to what is dismally regarded as the inevitable breach, the future must be built around prevention.  A high 63% of confirmed data breaches are the result of weak, stolen, or default passwords (Verizon, 2017).  Historic and current practice look at user </w:t>
      </w:r>
      <w:r w:rsidRPr="00401B08">
        <w:rPr>
          <w:i/>
        </w:rPr>
        <w:t>authentication</w:t>
      </w:r>
      <w:r w:rsidRPr="00401B08">
        <w:t xml:space="preserve"> as a binary transition from unknown to trusted, using a password; the future may be a more holistic idea of </w:t>
      </w:r>
      <w:r w:rsidRPr="00401B08">
        <w:rPr>
          <w:i/>
        </w:rPr>
        <w:t xml:space="preserve">identity assurance, </w:t>
      </w:r>
      <w:r w:rsidRPr="00401B08">
        <w:t xml:space="preserve">in which a user's identity is verified by several contextually interrelated considerations, such as historic patterns of use, geographic origin of the authentication request, type of device, and individually specific device, etc.  Instead of a single point and moment of entry, as if walking through a door, users' identities will be repeatedly confirmed in small, relatively unobtrusive ways </w:t>
      </w:r>
      <w:r w:rsidRPr="00401B08">
        <w:lastRenderedPageBreak/>
        <w:t>that will soon become second nature to them. These methods will likely be an amalgam of password, biometric factors, and soft tokens, commensurate with the level of service or information a user seeks (Zhao et al., 2017</w:t>
      </w:r>
      <w:r>
        <w:t xml:space="preserve">; Carpenter and Naylor, </w:t>
      </w:r>
      <w:r w:rsidRPr="00401B08">
        <w:t xml:space="preserve">2016). In contrast, </w:t>
      </w:r>
      <w:proofErr w:type="spellStart"/>
      <w:r w:rsidRPr="00401B08">
        <w:t>Balthrop’s</w:t>
      </w:r>
      <w:proofErr w:type="spellEnd"/>
      <w:r w:rsidRPr="00401B08">
        <w:t xml:space="preserve"> proposal of email or text-based two-factor authentication seems the more easily practicable, and in fact is in place with several services, though passwords have lost no ground (</w:t>
      </w:r>
      <w:proofErr w:type="spellStart"/>
      <w:r w:rsidRPr="00401B08">
        <w:t>Balthrop</w:t>
      </w:r>
      <w:proofErr w:type="spellEnd"/>
      <w:r w:rsidRPr="00401B08">
        <w:t xml:space="preserve">, 2014).  His scheme may yet exclude low literacy users, however, because the overlap between poverty, advanced age, and low literacy could lead to instances of a person who doesn’t have a mobile phone, or who might be unable to access email. </w:t>
      </w:r>
    </w:p>
    <w:p w14:paraId="77D5CC63" w14:textId="77777777" w:rsidR="0062517D" w:rsidRPr="00401B08" w:rsidRDefault="0062517D" w:rsidP="0062517D">
      <w:pPr>
        <w:spacing w:line="360" w:lineRule="auto"/>
        <w:ind w:firstLine="720"/>
      </w:pPr>
      <w:r w:rsidRPr="00401B08">
        <w:t>Non-</w:t>
      </w:r>
      <w:proofErr w:type="gramStart"/>
      <w:r w:rsidRPr="00401B08">
        <w:t>text based</w:t>
      </w:r>
      <w:proofErr w:type="gramEnd"/>
      <w:r w:rsidRPr="00401B08">
        <w:t xml:space="preserve"> methods will be especially important to password security, as they provide protection against unwanted observation when performing sensitive tasks such as banking by phone in public spaces (Bianchi et. al, 2011).  Certain biometric user authentication methods, such as fingerprint scanners and face recognition on cell phones, have become not only convenient enough, but also inexpensive enough, to implement that their uses are becoming commonplace in consumer devices.  However, even these methods are not impossible to spoof, and, unlike text passwords, biometric characteristics cannot be changed or reset (Prabhakar et al. 2013).  For the purposes of this study, the obvious attraction is that by not being text based, these methods will likely pose less of a barrier to people who have low literacy when they seek access </w:t>
      </w:r>
      <w:r w:rsidRPr="00401B08">
        <w:rPr>
          <w:b/>
          <w:i/>
        </w:rPr>
        <w:t>to</w:t>
      </w:r>
      <w:r w:rsidRPr="00401B08">
        <w:t xml:space="preserve"> and easy navigation </w:t>
      </w:r>
      <w:r w:rsidRPr="00401B08">
        <w:rPr>
          <w:b/>
          <w:i/>
        </w:rPr>
        <w:t>of</w:t>
      </w:r>
      <w:r w:rsidRPr="00401B08">
        <w:t xml:space="preserve"> cyberspace.  These boons do not come without risk, however.  The question rises organically: “who monitors the monitors?” There is potential for significant and irrevocable damage to, and by individuals and corporations in the breach </w:t>
      </w:r>
      <w:r>
        <w:t xml:space="preserve">to the security of biometric data </w:t>
      </w:r>
      <w:r w:rsidRPr="00401B08">
        <w:t xml:space="preserve">that history shows </w:t>
      </w:r>
      <w:proofErr w:type="gramStart"/>
      <w:r w:rsidRPr="00401B08">
        <w:t>is</w:t>
      </w:r>
      <w:proofErr w:type="gramEnd"/>
      <w:r w:rsidRPr="00401B08">
        <w:t xml:space="preserve"> probably inevitable, whether victim or malefactor.</w:t>
      </w:r>
      <w:r>
        <w:t xml:space="preserve"> It is also possible—even likely—that for-profit companies could misuse their access to consumers’ biometric data.</w:t>
      </w:r>
    </w:p>
    <w:p w14:paraId="600EE308" w14:textId="77777777" w:rsidR="0062517D" w:rsidRPr="00401B08" w:rsidRDefault="0062517D" w:rsidP="0062517D">
      <w:pPr>
        <w:spacing w:line="360" w:lineRule="auto"/>
        <w:ind w:firstLine="720"/>
      </w:pPr>
      <w:r w:rsidRPr="00401B08">
        <w:t xml:space="preserve">In their 2001 study, </w:t>
      </w:r>
      <w:proofErr w:type="spellStart"/>
      <w:r w:rsidRPr="00401B08">
        <w:t>Sasse</w:t>
      </w:r>
      <w:proofErr w:type="spellEnd"/>
      <w:r w:rsidRPr="00401B08">
        <w:t xml:space="preserve"> et al. recognized the limits of working memory in coping with multiple passwords in an enterprise setting.  Single Sign On (SSO) was one solution that they offered which, from the user’s view, operates much like what are now </w:t>
      </w:r>
      <w:r w:rsidRPr="00401B08">
        <w:lastRenderedPageBreak/>
        <w:t xml:space="preserve">password manager apps.  The user authenticates once, with one password (possibly in conjunction with other guarantors of trustworthiness) and is then granted access to the systems she needs.   Indeed, studies over several decades show overwhelming and ongoing consensus that humans remain the weak link in the security chain; the best, most sophisticated security measures are for naught if people aren’t told about them, don’t engage them, don’t use them correctly, or intentionally defeat them (Adams &amp; </w:t>
      </w:r>
      <w:proofErr w:type="spellStart"/>
      <w:r w:rsidRPr="00401B08">
        <w:t>Sasse</w:t>
      </w:r>
      <w:proofErr w:type="spellEnd"/>
      <w:r w:rsidRPr="00401B08">
        <w:t xml:space="preserve">, 1999; Burnett, 2006; </w:t>
      </w:r>
      <w:proofErr w:type="spellStart"/>
      <w:r w:rsidRPr="00401B08">
        <w:t>Weiderhold</w:t>
      </w:r>
      <w:proofErr w:type="spellEnd"/>
      <w:r w:rsidRPr="00401B08">
        <w:t xml:space="preserve">, 2014).  </w:t>
      </w:r>
      <w:r w:rsidRPr="00401B08">
        <w:rPr>
          <w:b/>
          <w:i/>
          <w:color w:val="CC0000"/>
        </w:rPr>
        <w:t xml:space="preserve">                                                                                                                                                                                                                                                                                                                                                                                           </w:t>
      </w:r>
      <w:r w:rsidRPr="00401B08">
        <w:t xml:space="preserve">A further barrier to user access </w:t>
      </w:r>
      <w:proofErr w:type="gramStart"/>
      <w:r w:rsidRPr="00401B08">
        <w:t>are</w:t>
      </w:r>
      <w:proofErr w:type="gramEnd"/>
      <w:r w:rsidRPr="00401B08">
        <w:t xml:space="preserve"> the additional complications that some providers require.  Examples of the burdens some banking users can face, according to Mannan and van </w:t>
      </w:r>
      <w:proofErr w:type="spellStart"/>
      <w:r w:rsidRPr="00401B08">
        <w:t>Oorschot</w:t>
      </w:r>
      <w:proofErr w:type="spellEnd"/>
      <w:r w:rsidRPr="00401B08">
        <w:t xml:space="preserve"> (2008), is the stipulation that users install and maintain a firewall as well as anti-virus and anti-spyware programs on their own.  It appears that banks oversell the ease and convenience of online banking; at the same time, they may gloss over the robust security measures customers need and may even be required to use to protect themselves, and for which the bank will hold them responsible.  These measures would likely be challenging for </w:t>
      </w:r>
      <w:proofErr w:type="gramStart"/>
      <w:r w:rsidRPr="00401B08">
        <w:t>anyone, but</w:t>
      </w:r>
      <w:proofErr w:type="gramEnd"/>
      <w:r w:rsidRPr="00401B08">
        <w:t xml:space="preserve"> are especially so for a person of low literacy; this impact is exacerbated if the terms are presented unobtrusively, in small print, and in language pitched to a higher-than-average reading level.</w:t>
      </w:r>
    </w:p>
    <w:p w14:paraId="3628877E" w14:textId="77777777" w:rsidR="0062517D" w:rsidRPr="00401B08" w:rsidRDefault="0062517D" w:rsidP="0062517D">
      <w:pPr>
        <w:spacing w:line="360" w:lineRule="auto"/>
      </w:pPr>
      <w:r w:rsidRPr="00401B08">
        <w:tab/>
        <w:t xml:space="preserve">Adams &amp; </w:t>
      </w:r>
      <w:proofErr w:type="spellStart"/>
      <w:r w:rsidRPr="00401B08">
        <w:t>Sasse's</w:t>
      </w:r>
      <w:proofErr w:type="spellEnd"/>
      <w:r w:rsidRPr="00401B08">
        <w:t xml:space="preserve"> oft-cited study (1999) discusses the near impossibility of balancing the competing needs of usability and security.  Passwords can become a barrier to users if the conditions for use approach or exceed a user’s ability to create, remember, or enter it.  This can be especially problematic for lower literacy users.  </w:t>
      </w:r>
      <w:proofErr w:type="spellStart"/>
      <w:r w:rsidRPr="00401B08">
        <w:t>Medhi</w:t>
      </w:r>
      <w:proofErr w:type="spellEnd"/>
      <w:r w:rsidRPr="00401B08">
        <w:t xml:space="preserve"> et al. (2011) report that in tests of online banking and health sites, lower literacy users’ performance proficiency was so badly impeded that none of the least skilled were able to accomplish anything at all on a mobile device using a text interface. This may be especially problematic for some people of color, as there is a sizable population of Blacks and Latinxs--who are more likely to be poor, which, in turn, makes them more likely to have low literacy--for whom mobile phones are their </w:t>
      </w:r>
      <w:r w:rsidRPr="00401B08">
        <w:rPr>
          <w:b/>
          <w:i/>
        </w:rPr>
        <w:t>only</w:t>
      </w:r>
      <w:r w:rsidRPr="00401B08">
        <w:t xml:space="preserve"> access to the internet (Livingston &amp; Livingston, 2014).  Difficulty is further exacerbated by the cognitive tax </w:t>
      </w:r>
      <w:r w:rsidRPr="00401B08">
        <w:lastRenderedPageBreak/>
        <w:t xml:space="preserve">levied by the changes in screen depth necessary to input the special characters many websites require (Greene et al., 2014).  Greatest success was found using a graphical interface; correspondingly, task performance was worst with text, when both input method and output methods were least flexible.  Further, a high correlation has been identified between low literacy and having novice level technological experience, as well as a high correlation with poverty, as is consistent with prior research (Comber, 2014).  Some of the performance inhibition created by technological unfamiliarity could be mitigated by hour-long training sessions.  Still, </w:t>
      </w:r>
      <w:proofErr w:type="spellStart"/>
      <w:r w:rsidRPr="00401B08">
        <w:t>Medhi</w:t>
      </w:r>
      <w:proofErr w:type="spellEnd"/>
      <w:r w:rsidRPr="00401B08">
        <w:t xml:space="preserve"> reports that in some instances, novice users had to be prompted to even press keys, as they were </w:t>
      </w:r>
      <w:proofErr w:type="spellStart"/>
      <w:r w:rsidRPr="00401B08">
        <w:t>were</w:t>
      </w:r>
      <w:proofErr w:type="spellEnd"/>
      <w:r w:rsidRPr="00401B08">
        <w:t xml:space="preserve"> afraid to "break” or “spoil” the phone.  </w:t>
      </w:r>
    </w:p>
    <w:p w14:paraId="4BE2C198" w14:textId="77777777" w:rsidR="0062517D" w:rsidRPr="00401B08" w:rsidRDefault="0062517D" w:rsidP="0062517D">
      <w:pPr>
        <w:spacing w:line="360" w:lineRule="auto"/>
        <w:ind w:firstLine="720"/>
      </w:pPr>
      <w:r w:rsidRPr="00401B08">
        <w:t>In discussions of passwords and security</w:t>
      </w:r>
      <w:r>
        <w:t xml:space="preserve"> one serious issue invariably emerges: reuse of passwords to cope with the large quantity of password accounts.  </w:t>
      </w:r>
      <w:r w:rsidRPr="00401B08">
        <w:t xml:space="preserve">Multiple password interference occurs when users must remember passwords for many systems, and when the memories of the different passwords interfere with each other (Chiasson et al., 2009).  Usability and security compete in a battle ultimately decided by the user, and invariably in favor of usability.   Reuse of passwords is well documented as the single most common password-related user error.  Most security experts writing on this topic recommend combating password fatigue by using a password manager (Barrett, 2017). The benefits are that it permits a user to generate and store truly strong, truly random passwords. Password managers work across platforms, so a user can login securely on phone, pc, and tablet; password managers also store security questions, and some even store credit cards and other such information. The single biggest technical drawback is that a password manager can present as a single point of failure, although forgetting the master password means a user will have to go through password reset on all of the encrypted passwords at each of their sites, as well as with the password manager itself.  Barrett mentions occasional hardware incompatibilities as a problem; however, the biggest major negative is user reluctance.  </w:t>
      </w:r>
    </w:p>
    <w:p w14:paraId="5529AF5F" w14:textId="77777777" w:rsidR="0062517D" w:rsidRPr="00401B08" w:rsidRDefault="0062517D" w:rsidP="0062517D">
      <w:pPr>
        <w:spacing w:line="360" w:lineRule="auto"/>
        <w:ind w:firstLine="720"/>
      </w:pPr>
      <w:r w:rsidRPr="00401B08">
        <w:lastRenderedPageBreak/>
        <w:t>Barrett’s finding is confirmed by participants’ comments in the current study</w:t>
      </w:r>
      <w:r w:rsidRPr="00401B08">
        <w:rPr>
          <w:vertAlign w:val="superscript"/>
        </w:rPr>
        <w:footnoteReference w:id="1"/>
      </w:r>
      <w:r w:rsidRPr="00401B08">
        <w:t>.  Participants were asked how likely they would be to use a password manager in the future.  Two participants responded that they would consider it; however, their nonverbal cues indicated otherwise.  One user explicitly and emphatically stated that he would not be using a password manager going forward; instead, he preferred to rely on his current insecure habit of using a single password, even after discussing his objections.  Users having faulty understanding of the password manager led to distrust (Chiasson, 2006).</w:t>
      </w:r>
    </w:p>
    <w:p w14:paraId="3B39B078" w14:textId="77777777" w:rsidR="0062517D" w:rsidRPr="00401B08" w:rsidRDefault="0062517D" w:rsidP="0062517D">
      <w:pPr>
        <w:spacing w:line="360" w:lineRule="auto"/>
      </w:pPr>
      <w:r w:rsidRPr="00401B08">
        <w:t xml:space="preserve"> </w:t>
      </w:r>
      <w:r w:rsidRPr="00401B08">
        <w:tab/>
        <w:t>Government policy has evolved since 1985's DoD Password Management Guidelines: the 2018 version (Grassi et al.) reverses some of the most draconian demands of the 2003 edition, including the requirement to change passwords at regular intervals.  Overall, the broadest consensus on best practices among security professionals is to use a password manager and long text strings composed of memorable elements.  Support for use of non-alphanumeric characters and various change intervals is less monolithic but never contraindicated if done at the user’s choice.</w:t>
      </w:r>
    </w:p>
    <w:p w14:paraId="07E1F925" w14:textId="06E51E00" w:rsidR="0062517D" w:rsidRPr="0062517D" w:rsidRDefault="0062517D" w:rsidP="00A1260A">
      <w:pPr>
        <w:spacing w:line="360" w:lineRule="auto"/>
      </w:pPr>
      <w:r w:rsidRPr="00401B08">
        <w:tab/>
        <w:t xml:space="preserve">Butler &amp; Butler (2014) looked closely at the kinds of errors made by specific groups of users. What they found was consistent with the single biggest point of consensus in previous research:  the more accounts a user has, the more likely it is that password fatigue will set in and the user will resort to reuse of passwords.  This is in line with the industry’s single most frequently advocated tactic for coping with the multiplicity of passwords required by modern life: use of a good password manager.  </w:t>
      </w:r>
    </w:p>
    <w:p w14:paraId="3337599C" w14:textId="1EFE0714" w:rsidR="005E2526" w:rsidRDefault="005E2526" w:rsidP="005E2526">
      <w:pPr>
        <w:pStyle w:val="APALevel1"/>
        <w:spacing w:line="360" w:lineRule="auto"/>
      </w:pPr>
      <w:bookmarkStart w:id="29" w:name="_Toc14225162"/>
      <w:bookmarkStart w:id="30" w:name="_Toc14226945"/>
      <w:bookmarkStart w:id="31" w:name="_Toc14249846"/>
      <w:r>
        <w:t>Literacy</w:t>
      </w:r>
      <w:bookmarkEnd w:id="29"/>
      <w:bookmarkEnd w:id="30"/>
      <w:bookmarkEnd w:id="31"/>
    </w:p>
    <w:p w14:paraId="773F6A3C" w14:textId="109A8C92" w:rsidR="00AB5D48" w:rsidRPr="00401B08" w:rsidRDefault="00AB5D48" w:rsidP="00AB5D48">
      <w:pPr>
        <w:spacing w:line="360" w:lineRule="auto"/>
      </w:pPr>
      <w:r w:rsidRPr="00401B08">
        <w:t>Reardon et al. (2012) define literacy as "the ability to access, evaluate, and integrate information from a wide range of textual sources" (p. 18).  Their study found that by third grade, most children</w:t>
      </w:r>
      <w:r w:rsidRPr="00401B08">
        <w:rPr>
          <w:strike/>
        </w:rPr>
        <w:t xml:space="preserve"> </w:t>
      </w:r>
      <w:proofErr w:type="gramStart"/>
      <w:r w:rsidRPr="00401B08">
        <w:t>are able to</w:t>
      </w:r>
      <w:proofErr w:type="gramEnd"/>
      <w:r w:rsidRPr="00401B08">
        <w:t xml:space="preserve"> recognize letters and sound out words; however, at that level, reading for comprehension, which depends on integrating context and background knowledge, is less common. While reading, vocabulary, and analytical skills all continue to grow, the speed with which these new skills are added slows dramatically after the </w:t>
      </w:r>
      <w:r w:rsidRPr="00401B08">
        <w:lastRenderedPageBreak/>
        <w:t>eighth grade.  Only about a third of middle schoolers have the knowledge-based skills to read at the level of being able to incorporate knowledge-based competencies such as “demonstrating an understanding of the author’s style of cueing the reader in, and making connections between a problem in the narrative</w:t>
      </w:r>
      <w:r w:rsidR="00A1260A">
        <w:t xml:space="preserve"> </w:t>
      </w:r>
      <w:r w:rsidRPr="00401B08">
        <w:t xml:space="preserve">and related real-life experiences” (Reardon, 2012).  </w:t>
      </w:r>
      <w:r w:rsidRPr="00401B08">
        <w:rPr>
          <w:b/>
          <w:i/>
        </w:rPr>
        <w:t>Low</w:t>
      </w:r>
      <w:r w:rsidRPr="00401B08">
        <w:t xml:space="preserve"> literacy, then might be broadly described as reading </w:t>
      </w:r>
      <w:r w:rsidRPr="00401B08">
        <w:rPr>
          <w:b/>
          <w:i/>
        </w:rPr>
        <w:t>below</w:t>
      </w:r>
      <w:r w:rsidRPr="00401B08">
        <w:t xml:space="preserve"> the level of late middle school--sixth, seventh or eighth grade (Bennett, 1998). The disadvantages of lower literacy may even linger and remain evident in persons who have failed to obtain a high school diploma or GED.  This is not </w:t>
      </w:r>
      <w:proofErr w:type="gramStart"/>
      <w:r w:rsidRPr="00401B08">
        <w:t>sufficient</w:t>
      </w:r>
      <w:proofErr w:type="gramEnd"/>
      <w:r w:rsidRPr="00401B08">
        <w:t xml:space="preserve"> for participation in the modern economy.</w:t>
      </w:r>
    </w:p>
    <w:p w14:paraId="56DB78A8" w14:textId="77777777" w:rsidR="00AB5D48" w:rsidRPr="00401B08" w:rsidRDefault="00AB5D48" w:rsidP="00AB5D48">
      <w:pPr>
        <w:spacing w:line="360" w:lineRule="auto"/>
        <w:ind w:firstLine="720"/>
        <w:rPr>
          <w:b/>
        </w:rPr>
      </w:pPr>
      <w:r w:rsidRPr="00401B08">
        <w:t xml:space="preserve">A settled, authoritative definition of “low literacy” is elusive: in </w:t>
      </w:r>
      <w:r w:rsidRPr="00401B08">
        <w:rPr>
          <w:highlight w:val="white"/>
        </w:rPr>
        <w:t xml:space="preserve">a paper titled “What Does Low Literacy Proficiency Really Mean?” </w:t>
      </w:r>
      <w:r w:rsidRPr="00401B08">
        <w:t>(OECD, 2016),</w:t>
      </w:r>
      <w:r w:rsidRPr="00401B08">
        <w:rPr>
          <w:highlight w:val="white"/>
        </w:rPr>
        <w:t xml:space="preserve"> the authors answer that </w:t>
      </w:r>
      <w:r w:rsidRPr="00401B08">
        <w:rPr>
          <w:b/>
          <w:i/>
          <w:highlight w:val="white"/>
        </w:rPr>
        <w:t>literacy</w:t>
      </w:r>
      <w:r w:rsidRPr="00401B08">
        <w:rPr>
          <w:highlight w:val="white"/>
        </w:rPr>
        <w:t xml:space="preserve"> is:</w:t>
      </w:r>
      <w:r w:rsidRPr="00401B08">
        <w:t xml:space="preserve"> </w:t>
      </w:r>
      <w:r w:rsidRPr="00401B08">
        <w:rPr>
          <w:highlight w:val="white"/>
        </w:rPr>
        <w:t xml:space="preserve">"the ability to understand, evaluate, use and engage with written texts to participate in society, achieve one’s goals, and develop one’s knowledge and potential" (p.1 ), leaving a reader to extrapolate a definition from the negative space remaining.  The authors go on to report </w:t>
      </w:r>
      <w:proofErr w:type="gramStart"/>
      <w:r w:rsidRPr="00401B08">
        <w:rPr>
          <w:highlight w:val="white"/>
        </w:rPr>
        <w:t>a number of</w:t>
      </w:r>
      <w:proofErr w:type="gramEnd"/>
      <w:r w:rsidRPr="00401B08">
        <w:rPr>
          <w:highlight w:val="white"/>
        </w:rPr>
        <w:t xml:space="preserve"> connected positive implications that better literacy has, both for individuals and for the societies in which they live, including lower unemployment and better wages when they are employed.  People with higher literacy are more likely to report being healthy, volunteering, trusting others, and believing that people like themselves could have a say in </w:t>
      </w:r>
      <w:r w:rsidRPr="00401B08">
        <w:t xml:space="preserve">government.  </w:t>
      </w:r>
      <w:proofErr w:type="gramStart"/>
      <w:r w:rsidRPr="00401B08">
        <w:rPr>
          <w:highlight w:val="white"/>
        </w:rPr>
        <w:t>Morgan,</w:t>
      </w:r>
      <w:proofErr w:type="gramEnd"/>
      <w:r w:rsidRPr="00401B08">
        <w:rPr>
          <w:highlight w:val="white"/>
        </w:rPr>
        <w:t xml:space="preserve"> et al. affirmatively and explicitly claim that low literacy is reading at or below third grade level.  (Morgan, et al., 2017)</w:t>
      </w:r>
    </w:p>
    <w:p w14:paraId="3CB09E6C" w14:textId="77777777" w:rsidR="00AB5D48" w:rsidRPr="00401B08" w:rsidRDefault="00AB5D48" w:rsidP="00AB5D48">
      <w:pPr>
        <w:spacing w:line="360" w:lineRule="auto"/>
        <w:ind w:firstLine="720"/>
      </w:pPr>
      <w:r w:rsidRPr="00401B08">
        <w:t xml:space="preserve">Horne uses the term “employability literacy” to refer to the skill level below which a person’s likelihood of participation in the workforce is adversely affected. The functional abilities gained by seventh grade have been suggested as a bare minimum of this measure (Horne, 1997).  Low literacy, then, might be defined by a specific level of educational attainment, but also in terms of function, specifically, a person’s suitability or perceived suitability for employment. The minimum reading proficiency standard for a child in sixth grade is the ability to interpret meaning in short, simple texts, by matching </w:t>
      </w:r>
      <w:r w:rsidRPr="00401B08">
        <w:lastRenderedPageBreak/>
        <w:t xml:space="preserve">words and phrases completing a sentence; practical applications of mathematics were benchmarked as well (UIS-UNESCO, </w:t>
      </w:r>
      <w:r>
        <w:t>2017</w:t>
      </w:r>
      <w:r w:rsidRPr="00401B08">
        <w:t>)</w:t>
      </w:r>
      <w:r w:rsidRPr="00401B08">
        <w:rPr>
          <w:b/>
        </w:rPr>
        <w:t>.</w:t>
      </w:r>
      <w:r w:rsidRPr="00401B08">
        <w:t xml:space="preserve">  </w:t>
      </w:r>
    </w:p>
    <w:p w14:paraId="19B62192" w14:textId="77777777" w:rsidR="004A69B8" w:rsidRDefault="00AB5D48" w:rsidP="00AB5D48">
      <w:pPr>
        <w:spacing w:line="360" w:lineRule="auto"/>
        <w:ind w:firstLine="720"/>
      </w:pPr>
      <w:r w:rsidRPr="00401B08">
        <w:t xml:space="preserve">Horne finds that persons with lower literacy are excluded from much of life. Lower literacy is associated with more frequent unemployment, and with lower wages when employed. They also found secondary social effects of lower literacy, such as poverty and its attendant ills, "including some social conditions associated with poverty, i.e., low birth weight babies, high infant mortality, child death, high teen violent death rates, large numbers of high school dropouts, high rates of teen pregnancy, and crime" </w:t>
      </w:r>
    </w:p>
    <w:p w14:paraId="5EBA6375" w14:textId="08D2CAAE" w:rsidR="00AB5D48" w:rsidRPr="00401B08" w:rsidRDefault="00AB5D48" w:rsidP="004A69B8">
      <w:pPr>
        <w:spacing w:line="360" w:lineRule="auto"/>
      </w:pPr>
      <w:r w:rsidRPr="00401B08">
        <w:t>(p. 12).  They cited secondary costs to the state and communities in the year prior to the report of $495 million per year in AFDC and food stamps, as well as a prison population of 20,000, costing $200 million per year, and rising by 1000 new prisoners per year.  Finally, they found tertiary costs to the state, in the form of increased reliance on government assistance, and making the state less attractive to new business.  Even the mere perception of a workforce with low literacy--whether or not it was verified--had a significant negative effect on a corporation’s decision whether to relocate to an area--in their case, the state of Alabama, but it would seem reasonable that a corporation would come to the same decision if the same factors were in place for any other locale (Horne, 1997).</w:t>
      </w:r>
    </w:p>
    <w:p w14:paraId="2F86719F" w14:textId="77777777" w:rsidR="00AB5D48" w:rsidRPr="00401B08" w:rsidRDefault="00AB5D48" w:rsidP="00AB5D48">
      <w:pPr>
        <w:spacing w:line="360" w:lineRule="auto"/>
        <w:rPr>
          <w:strike/>
          <w:color w:val="222222"/>
        </w:rPr>
      </w:pPr>
      <w:r w:rsidRPr="00401B08">
        <w:tab/>
        <w:t xml:space="preserve">Summers reports that lower literacy users may have an especially narrow field of view, forcing readers to consume cognitive resources just to process text, and making them less able to remember what they have just read, or to recognize cues for what may be coming (Summers, et al., 2014). </w:t>
      </w:r>
      <w:r w:rsidRPr="00401B08">
        <w:rPr>
          <w:highlight w:val="white"/>
        </w:rPr>
        <w:t>This kind of cognitive tax that results from a narrow field of vision is compounded in low literacy users with lower working memory, as they are less able to form and remember passwords because of reduced ability to “chunk” information.  They are further penalized because they have more errors and longer response times (Daneman &amp; Carpenter, 1980</w:t>
      </w:r>
      <w:proofErr w:type="gramStart"/>
      <w:r w:rsidRPr="00401B08">
        <w:rPr>
          <w:highlight w:val="white"/>
        </w:rPr>
        <w:t>),  resulting</w:t>
      </w:r>
      <w:proofErr w:type="gramEnd"/>
      <w:r w:rsidRPr="00401B08">
        <w:rPr>
          <w:highlight w:val="white"/>
        </w:rPr>
        <w:t xml:space="preserve"> in delays and frustration, possibly preventing timely access to a needed service or even freezing an account.  This could be particularly problematic if it occurred outside of help desk hours of </w:t>
      </w:r>
      <w:r w:rsidRPr="00401B08">
        <w:t xml:space="preserve">operation.  </w:t>
      </w:r>
    </w:p>
    <w:p w14:paraId="480CAF8B" w14:textId="7B32A5E4" w:rsidR="00AB5D48" w:rsidRPr="00401B08" w:rsidRDefault="00AB5D48" w:rsidP="004A69B8">
      <w:pPr>
        <w:spacing w:line="360" w:lineRule="auto"/>
        <w:ind w:firstLine="720"/>
        <w:rPr>
          <w:b/>
          <w:shd w:val="clear" w:color="auto" w:fill="D9D9D9"/>
        </w:rPr>
      </w:pPr>
      <w:r w:rsidRPr="00401B08">
        <w:lastRenderedPageBreak/>
        <w:t xml:space="preserve">Low </w:t>
      </w:r>
      <w:r w:rsidRPr="00401B08">
        <w:rPr>
          <w:highlight w:val="white"/>
        </w:rPr>
        <w:t xml:space="preserve">literacy Proficiency was determined in adults scoring at or below Level 1 on PIAAC’s 1-5 scale, based on number of errors made and time used to complete tasks in Vocabulary, Sentence Processing, and Passage Comprehension (OECD, “What Does Low Proficiency in Literacy Really Mean?” 2016).   This is consistent with other research, tying lower literacy to smaller working memory (Daneman &amp; Carpenter, 1980). </w:t>
      </w:r>
    </w:p>
    <w:p w14:paraId="29B73C04" w14:textId="77777777" w:rsidR="00AB5D48" w:rsidRPr="00401B08" w:rsidRDefault="00AB5D48" w:rsidP="00AB5D48">
      <w:pPr>
        <w:spacing w:line="360" w:lineRule="auto"/>
        <w:ind w:firstLine="720"/>
      </w:pPr>
      <w:r w:rsidRPr="00401B08">
        <w:rPr>
          <w:highlight w:val="white"/>
        </w:rPr>
        <w:t xml:space="preserve">The National Assessment of Adult Literacy reported that low literacy is linked to greater rates of hospitalization and less frequent use of preventative services.  </w:t>
      </w:r>
      <w:r>
        <w:rPr>
          <w:highlight w:val="white"/>
        </w:rPr>
        <w:t>According to the U.S. Department of Health’s Office of Disease Prevention and Health  Promotion (ODPHP), l</w:t>
      </w:r>
      <w:r w:rsidRPr="00401B08">
        <w:rPr>
          <w:highlight w:val="white"/>
        </w:rPr>
        <w:t>ow [health] literacy is highest among "older adults, racial and ethnic minorities, people with less than a high school degree or GED certificate, people with low income levels, non-native speakers of English, and people with compromised health status"</w:t>
      </w:r>
      <w:r>
        <w:rPr>
          <w:highlight w:val="white"/>
        </w:rPr>
        <w:t xml:space="preserve"> (ODPHP</w:t>
      </w:r>
      <w:r w:rsidRPr="00631C52">
        <w:rPr>
          <w:highlight w:val="white"/>
        </w:rPr>
        <w:t xml:space="preserve">, 2013).  </w:t>
      </w:r>
      <w:r>
        <w:rPr>
          <w:highlight w:val="white"/>
        </w:rPr>
        <w:t>The same source also indicated that l</w:t>
      </w:r>
      <w:r w:rsidRPr="00401B08">
        <w:rPr>
          <w:highlight w:val="white"/>
        </w:rPr>
        <w:t>ow literacy was also associated with higher healthcare costs</w:t>
      </w:r>
      <w:r>
        <w:rPr>
          <w:highlight w:val="white"/>
        </w:rPr>
        <w:t xml:space="preserve">.  </w:t>
      </w:r>
      <w:r w:rsidRPr="00401B08">
        <w:rPr>
          <w:highlight w:val="white"/>
        </w:rPr>
        <w:t>In addition to poorer access to health information, people of low literacy delay seeking treatment because screening and detection programs are in written form, and/or written at a higher level than a patient can read (</w:t>
      </w:r>
      <w:proofErr w:type="spellStart"/>
      <w:r w:rsidRPr="00401B08">
        <w:rPr>
          <w:highlight w:val="white"/>
        </w:rPr>
        <w:t>Shalowitz</w:t>
      </w:r>
      <w:proofErr w:type="spellEnd"/>
      <w:r w:rsidRPr="00401B08">
        <w:rPr>
          <w:highlight w:val="white"/>
        </w:rPr>
        <w:t xml:space="preserve"> &amp; Wolf, </w:t>
      </w:r>
      <w:r w:rsidRPr="00401B08">
        <w:t>2004</w:t>
      </w:r>
      <w:r>
        <w:t xml:space="preserve">; </w:t>
      </w:r>
      <w:r w:rsidRPr="00401B08">
        <w:rPr>
          <w:highlight w:val="white"/>
        </w:rPr>
        <w:t>Bennett et al., 1998</w:t>
      </w:r>
      <w:r w:rsidRPr="00401B08">
        <w:t>).</w:t>
      </w:r>
    </w:p>
    <w:p w14:paraId="75863B18" w14:textId="77777777" w:rsidR="00AB5D48" w:rsidRPr="00401B08" w:rsidRDefault="00AB5D48" w:rsidP="00AB5D48">
      <w:pPr>
        <w:spacing w:line="360" w:lineRule="auto"/>
        <w:rPr>
          <w:highlight w:val="white"/>
        </w:rPr>
      </w:pPr>
      <w:r w:rsidRPr="00401B08">
        <w:tab/>
        <w:t xml:space="preserve">Despite </w:t>
      </w:r>
      <w:r w:rsidRPr="00401B08">
        <w:rPr>
          <w:highlight w:val="white"/>
        </w:rPr>
        <w:t>having some "reading" skill, weaker readers are often hampered by a smaller working memory capacity, effectively forcing them to read with tunnel vision (Daneman &amp; Carpenter, 1980).  Alternatively, when passages become difficult or dense, they skip words and even whole sections of text (</w:t>
      </w:r>
      <w:r>
        <w:t>Office of Disease Prevention, 2016</w:t>
      </w:r>
      <w:r w:rsidRPr="00401B08">
        <w:rPr>
          <w:highlight w:val="white"/>
        </w:rPr>
        <w:t xml:space="preserve">). When they perceive the material to be of critical importance, they read one word at a time, making it harder to remember even the beginning of the material they had just completed, with a resulting loss of comprehension.  In addition to skipping material, they often focus on the center </w:t>
      </w:r>
      <w:proofErr w:type="gramStart"/>
      <w:r w:rsidRPr="00401B08">
        <w:rPr>
          <w:highlight w:val="white"/>
        </w:rPr>
        <w:t>of  the</w:t>
      </w:r>
      <w:proofErr w:type="gramEnd"/>
      <w:r w:rsidRPr="00401B08">
        <w:rPr>
          <w:highlight w:val="white"/>
        </w:rPr>
        <w:t xml:space="preserve"> page, making it highly likely that they may miss instructions included at the top or sides of the page or screen (</w:t>
      </w:r>
      <w:r>
        <w:rPr>
          <w:highlight w:val="white"/>
        </w:rPr>
        <w:t>Nielsen, 2005; Summers et al., 2005)</w:t>
      </w:r>
      <w:r w:rsidRPr="00401B08">
        <w:rPr>
          <w:highlight w:val="white"/>
        </w:rPr>
        <w:t>.</w:t>
      </w:r>
      <w:r>
        <w:rPr>
          <w:highlight w:val="white"/>
        </w:rPr>
        <w:t xml:space="preserve">  </w:t>
      </w:r>
      <w:r w:rsidRPr="00401B08">
        <w:rPr>
          <w:highlight w:val="white"/>
        </w:rPr>
        <w:t>Consequently, they may demonstrate more problems in creating effective passwords because of this difficulty understanding instructions, or keeping instructions in memory long enough to put them to effective use (</w:t>
      </w:r>
      <w:hyperlink r:id="rId16">
        <w:r w:rsidRPr="00DF5046">
          <w:rPr>
            <w:highlight w:val="white"/>
          </w:rPr>
          <w:t>ODPHP</w:t>
        </w:r>
      </w:hyperlink>
      <w:r>
        <w:rPr>
          <w:highlight w:val="white"/>
        </w:rPr>
        <w:t>, 2016</w:t>
      </w:r>
      <w:r w:rsidRPr="00401B08">
        <w:rPr>
          <w:highlight w:val="white"/>
        </w:rPr>
        <w:t>)</w:t>
      </w:r>
      <w:r>
        <w:rPr>
          <w:highlight w:val="white"/>
        </w:rPr>
        <w:t xml:space="preserve">.  </w:t>
      </w:r>
      <w:proofErr w:type="spellStart"/>
      <w:r w:rsidRPr="00401B08">
        <w:rPr>
          <w:highlight w:val="white"/>
        </w:rPr>
        <w:t>Zarcadoolas</w:t>
      </w:r>
      <w:proofErr w:type="spellEnd"/>
      <w:r w:rsidRPr="00401B08">
        <w:rPr>
          <w:highlight w:val="white"/>
        </w:rPr>
        <w:t xml:space="preserve">, Blanco, </w:t>
      </w:r>
      <w:r w:rsidRPr="00401B08">
        <w:rPr>
          <w:highlight w:val="white"/>
        </w:rPr>
        <w:lastRenderedPageBreak/>
        <w:t>Boyer, &amp; Pleasant</w:t>
      </w:r>
      <w:r>
        <w:rPr>
          <w:highlight w:val="white"/>
        </w:rPr>
        <w:t xml:space="preserve"> (2002)</w:t>
      </w:r>
      <w:r w:rsidRPr="00401B08">
        <w:rPr>
          <w:highlight w:val="white"/>
        </w:rPr>
        <w:t xml:space="preserve"> similarly point to the “digital divide”, noting interplay between sociocultural factors and actual cognitive and mechanical skill deficits: these are factors which increase the difficulties that lower literacy persons experience when they engage in online activity (</w:t>
      </w:r>
      <w:proofErr w:type="spellStart"/>
      <w:r w:rsidRPr="00401B08">
        <w:rPr>
          <w:highlight w:val="white"/>
        </w:rPr>
        <w:t>Zarcadoolas</w:t>
      </w:r>
      <w:proofErr w:type="spellEnd"/>
      <w:r>
        <w:rPr>
          <w:highlight w:val="white"/>
        </w:rPr>
        <w:t xml:space="preserve"> et al.</w:t>
      </w:r>
      <w:r w:rsidRPr="00401B08">
        <w:rPr>
          <w:highlight w:val="white"/>
        </w:rPr>
        <w:t>, 2002</w:t>
      </w:r>
      <w:r>
        <w:rPr>
          <w:highlight w:val="white"/>
        </w:rPr>
        <w:t xml:space="preserve">; </w:t>
      </w:r>
      <w:proofErr w:type="spellStart"/>
      <w:r>
        <w:rPr>
          <w:highlight w:val="white"/>
        </w:rPr>
        <w:t>Rinn</w:t>
      </w:r>
      <w:proofErr w:type="spellEnd"/>
      <w:r>
        <w:rPr>
          <w:highlight w:val="white"/>
        </w:rPr>
        <w:t xml:space="preserve"> et al., 2015</w:t>
      </w:r>
      <w:r w:rsidRPr="00401B08">
        <w:rPr>
          <w:highlight w:val="white"/>
        </w:rPr>
        <w:t xml:space="preserve">).  </w:t>
      </w:r>
    </w:p>
    <w:p w14:paraId="2A9D7240" w14:textId="1E78F615" w:rsidR="00AB5D48" w:rsidRPr="006A4F52" w:rsidRDefault="00AB5D48" w:rsidP="006A4F52">
      <w:pPr>
        <w:spacing w:line="360" w:lineRule="auto"/>
        <w:ind w:firstLine="720"/>
      </w:pPr>
      <w:r w:rsidRPr="00401B08">
        <w:rPr>
          <w:highlight w:val="white"/>
        </w:rPr>
        <w:t xml:space="preserve">Observed behavior in the study at hand strongly concurs with these findings.  Initial expectation was that each simulation would take approximately one minute, for a total engagement of between 15 and 20 minutes with each participant.  In practice, just typing the characters proved to be a significant impediment for participants.  A participant in Baltimore used only one hand to type, despite being observed using both for other relatively </w:t>
      </w:r>
      <w:proofErr w:type="spellStart"/>
      <w:r w:rsidRPr="00401B08">
        <w:rPr>
          <w:highlight w:val="white"/>
        </w:rPr>
        <w:t>dextrous</w:t>
      </w:r>
      <w:proofErr w:type="spellEnd"/>
      <w:r w:rsidRPr="00401B08">
        <w:rPr>
          <w:highlight w:val="white"/>
        </w:rPr>
        <w:t xml:space="preserve"> activity. Several other Baltimorean participants appeared hesitant and uncomfortable with the keyboard. A participant in UK experienced visual difficulty, as well as problems typing.  Even a comparatively high-functioning participant in California reported an </w:t>
      </w:r>
      <w:r w:rsidRPr="00401B08">
        <w:rPr>
          <w:b/>
          <w:i/>
          <w:highlight w:val="white"/>
        </w:rPr>
        <w:t>expectation</w:t>
      </w:r>
      <w:r w:rsidRPr="00401B08">
        <w:rPr>
          <w:highlight w:val="white"/>
        </w:rPr>
        <w:t xml:space="preserve"> that a given password would be too difficult to remember, and consequently incorporated use of password reset procedures into his usual creation strategy.  Each of these people had unrestricted access to ICT </w:t>
      </w:r>
      <w:r w:rsidRPr="00401B08">
        <w:t xml:space="preserve">(Informational &amp; Communications Technologies) </w:t>
      </w:r>
      <w:r w:rsidRPr="00401B08">
        <w:rPr>
          <w:highlight w:val="white"/>
        </w:rPr>
        <w:t>equipment that they owned, but they all experienced challenges that cannot be overcome by simply adding more technology; rather, any technology introduced will need to consider their physical and cultural difficulties during design (</w:t>
      </w:r>
      <w:proofErr w:type="spellStart"/>
      <w:r w:rsidRPr="00401B08">
        <w:rPr>
          <w:highlight w:val="white"/>
        </w:rPr>
        <w:t>Shneiderman</w:t>
      </w:r>
      <w:proofErr w:type="spellEnd"/>
      <w:r w:rsidRPr="00401B08">
        <w:rPr>
          <w:highlight w:val="white"/>
        </w:rPr>
        <w:t xml:space="preserve">, 2001).  </w:t>
      </w:r>
      <w:proofErr w:type="spellStart"/>
      <w:r w:rsidRPr="00401B08">
        <w:rPr>
          <w:highlight w:val="white"/>
        </w:rPr>
        <w:t>Warschauser</w:t>
      </w:r>
      <w:proofErr w:type="spellEnd"/>
      <w:r w:rsidRPr="00401B08">
        <w:rPr>
          <w:highlight w:val="white"/>
        </w:rPr>
        <w:t xml:space="preserve"> offers that “[w]hat is most important about ICT is not so much the availability of a computing device or the Internet line, but rather the people’s ability to make use of that device and line to engage in meaningful social practices.”  In this way, low literacy users are hampered in their ability to benefit from internet access (</w:t>
      </w:r>
      <w:proofErr w:type="spellStart"/>
      <w:r w:rsidRPr="00401B08">
        <w:rPr>
          <w:highlight w:val="white"/>
        </w:rPr>
        <w:t>Warschauer</w:t>
      </w:r>
      <w:proofErr w:type="spellEnd"/>
      <w:r w:rsidRPr="00401B08">
        <w:rPr>
          <w:highlight w:val="white"/>
        </w:rPr>
        <w:t>, 2002).</w:t>
      </w:r>
    </w:p>
    <w:p w14:paraId="162AFA5B" w14:textId="325D99B4" w:rsidR="005E2526" w:rsidRPr="006A4F52" w:rsidRDefault="005E2526" w:rsidP="006A4F52">
      <w:pPr>
        <w:pStyle w:val="APALevel1"/>
      </w:pPr>
      <w:bookmarkStart w:id="32" w:name="_Toc14225163"/>
      <w:bookmarkStart w:id="33" w:name="_Toc14226946"/>
      <w:bookmarkStart w:id="34" w:name="_Toc14249847"/>
      <w:r w:rsidRPr="006A4F52">
        <w:t>Economic Benefits of Internet Access</w:t>
      </w:r>
      <w:bookmarkEnd w:id="32"/>
      <w:bookmarkEnd w:id="33"/>
      <w:bookmarkEnd w:id="34"/>
    </w:p>
    <w:p w14:paraId="780269BF" w14:textId="77777777" w:rsidR="00E57B75" w:rsidRPr="00401B08" w:rsidRDefault="00E57B75" w:rsidP="00E57B75">
      <w:pPr>
        <w:spacing w:line="360" w:lineRule="auto"/>
      </w:pPr>
      <w:r w:rsidRPr="00401B08">
        <w:t xml:space="preserve">On the subject of a digital divide, Hilbert (2011) explores the topic through an explicitly gendered lens, finding that while much of the prior research consulted showed women's ICT use seriously lagging behind the men of their countries, that was only before controlling for (the usual) confounding variables associated with gender gaps.  It was </w:t>
      </w:r>
      <w:r w:rsidRPr="00401B08">
        <w:lastRenderedPageBreak/>
        <w:t xml:space="preserve">necessary to create a new category, "women on equal footing", in whom, when the factors of employment and enrollment in higher education were controlled (separately) </w:t>
      </w:r>
      <w:r w:rsidRPr="00401B08">
        <w:rPr>
          <w:b/>
          <w:i/>
        </w:rPr>
        <w:t>women</w:t>
      </w:r>
      <w:r w:rsidRPr="00401B08">
        <w:t xml:space="preserve"> were the more frequent users of internet and mobile phones, and to greater efficacy.  These findings raise an eyebrow when considering widely held assumptions about gender division in use of technology and the internet, especially in the developing world.</w:t>
      </w:r>
    </w:p>
    <w:p w14:paraId="0F9FC08C" w14:textId="77777777" w:rsidR="00E57B75" w:rsidRPr="00401B08" w:rsidRDefault="00E57B75" w:rsidP="00E57B75">
      <w:pPr>
        <w:spacing w:line="360" w:lineRule="auto"/>
        <w:ind w:firstLine="720"/>
        <w:rPr>
          <w:color w:val="222222"/>
          <w:highlight w:val="white"/>
        </w:rPr>
      </w:pPr>
      <w:r w:rsidRPr="00401B08">
        <w:t xml:space="preserve">Yardi &amp; </w:t>
      </w:r>
      <w:proofErr w:type="spellStart"/>
      <w:r w:rsidRPr="00401B08">
        <w:t>Bruckman</w:t>
      </w:r>
      <w:proofErr w:type="spellEnd"/>
      <w:r w:rsidRPr="00401B08">
        <w:t xml:space="preserve"> (2012) report that people with low socio-economic status (SES) are more likely to rely on mobile phones than on computers for their internet access, but that internet use in these households tends to focus on entertainment and social connection, rather than on work, job searching, or commerce.  This focus may be a product of the services and products available in 2012.  Abel et al (2018) concur, at least in the degree to which lower income homes are phone dependent: they found that l</w:t>
      </w:r>
      <w:r w:rsidRPr="00401B08">
        <w:rPr>
          <w:color w:val="222222"/>
          <w:highlight w:val="white"/>
        </w:rPr>
        <w:t xml:space="preserve">ow-income households are much more likely to rely on their mobile phones as their sole access to the internet, and very likely to use them for vital activities like searching for jobs, submitting job applications, researching housing and government services. There is a significant overlap among groups likely to have low literacy and groups who are smartphone </w:t>
      </w:r>
      <w:proofErr w:type="gramStart"/>
      <w:r w:rsidRPr="00401B08">
        <w:rPr>
          <w:color w:val="222222"/>
          <w:highlight w:val="white"/>
        </w:rPr>
        <w:t>dependent  (</w:t>
      </w:r>
      <w:proofErr w:type="gramEnd"/>
      <w:r w:rsidRPr="00401B08">
        <w:rPr>
          <w:color w:val="222222"/>
          <w:highlight w:val="white"/>
        </w:rPr>
        <w:t xml:space="preserve">Abel, </w:t>
      </w:r>
      <w:proofErr w:type="spellStart"/>
      <w:r w:rsidRPr="00401B08">
        <w:rPr>
          <w:color w:val="222222"/>
          <w:highlight w:val="white"/>
        </w:rPr>
        <w:t>Mutandwa</w:t>
      </w:r>
      <w:proofErr w:type="spellEnd"/>
      <w:r w:rsidRPr="00401B08">
        <w:rPr>
          <w:color w:val="222222"/>
          <w:highlight w:val="white"/>
        </w:rPr>
        <w:t xml:space="preserve">, &amp; Roux, 2018).  Writing for Pew Research, Perrin corroborates the cell phone’s role as digital chokepoint, stating that 12% of adults report that their cell phones are their only way to access the internet (Perrin, 2016).  Anderson and Kumar, also for Pew, state that in early 2019, only two years later, that for 26% of adults with cell phones living in households below $30,000, there was no broadband access at home (Anderson &amp; Kumar, 2019).  They note that despite their smaller screens, in these </w:t>
      </w:r>
      <w:proofErr w:type="gramStart"/>
      <w:r w:rsidRPr="00401B08">
        <w:rPr>
          <w:color w:val="222222"/>
          <w:highlight w:val="white"/>
        </w:rPr>
        <w:t>households</w:t>
      </w:r>
      <w:proofErr w:type="gramEnd"/>
      <w:r w:rsidRPr="00401B08">
        <w:rPr>
          <w:color w:val="222222"/>
          <w:highlight w:val="white"/>
        </w:rPr>
        <w:t xml:space="preserve"> smartphones are still the sole method of accessing the internet, which forces them to serve as the conduit for all things internet, including job searches, queries for health information and entertainment (Anderson, 2015).</w:t>
      </w:r>
    </w:p>
    <w:p w14:paraId="7EAA6D95" w14:textId="77777777" w:rsidR="00E57B75" w:rsidRPr="00401B08" w:rsidRDefault="00E57B75" w:rsidP="00E57B75">
      <w:pPr>
        <w:spacing w:line="360" w:lineRule="auto"/>
        <w:ind w:firstLine="720"/>
      </w:pPr>
      <w:r w:rsidRPr="00401B08">
        <w:t xml:space="preserve">Yardi &amp; </w:t>
      </w:r>
      <w:proofErr w:type="spellStart"/>
      <w:r w:rsidRPr="00401B08">
        <w:t>Bruckman</w:t>
      </w:r>
      <w:proofErr w:type="spellEnd"/>
      <w:r w:rsidRPr="00401B08">
        <w:t xml:space="preserve"> (2012) also suggest that as the United States approaches minority majority composition, and ICT use is no longer the exclusive province of the comparatively wealthy, it will be necessary for Human-Computer Interaction (HCI) </w:t>
      </w:r>
      <w:r w:rsidRPr="00401B08">
        <w:lastRenderedPageBreak/>
        <w:t xml:space="preserve">designers to consider the needs of consumers with a broader range of class, income, and culture. Yardi and </w:t>
      </w:r>
      <w:proofErr w:type="spellStart"/>
      <w:r w:rsidRPr="00401B08">
        <w:t>Bruckman</w:t>
      </w:r>
      <w:proofErr w:type="spellEnd"/>
      <w:r w:rsidRPr="00401B08">
        <w:t xml:space="preserve"> themselves note that their observations were likely affected by race, income, and class.  In their comparison of several households, all categories of users preferred devices of their own over sharing them with family members, and in families of low SES, members are more likely to share devices.  Despite the perceived benefit of that being that it is easier for those parents to monitor and regulate children's internet and communication activities, this also brings with it lowered security based on possible password sharing.</w:t>
      </w:r>
    </w:p>
    <w:p w14:paraId="6B3AEC34" w14:textId="77777777" w:rsidR="00E57B75" w:rsidRPr="00401B08" w:rsidRDefault="00E57B75" w:rsidP="00E57B75">
      <w:pPr>
        <w:spacing w:line="360" w:lineRule="auto"/>
      </w:pPr>
      <w:r w:rsidRPr="00401B08">
        <w:tab/>
        <w:t xml:space="preserve">In reviewing literature on the economic value of internet connection, one must consider the so-called "Digital Divide" as it is historically depicted in terms of comparative access to equipment and infrastructure.  On another level, it is also described by sociopolitical grouping including individual households, cities, states, or regions.  </w:t>
      </w:r>
      <w:proofErr w:type="spellStart"/>
      <w:r w:rsidRPr="00401B08">
        <w:rPr>
          <w:color w:val="222222"/>
          <w:highlight w:val="white"/>
        </w:rPr>
        <w:t>Ștefăniță</w:t>
      </w:r>
      <w:proofErr w:type="spellEnd"/>
      <w:r w:rsidRPr="00401B08">
        <w:rPr>
          <w:color w:val="222222"/>
          <w:highlight w:val="white"/>
        </w:rPr>
        <w:t>,</w:t>
      </w:r>
      <w:r w:rsidRPr="00401B08">
        <w:t xml:space="preserve"> &amp; Ivan (2018) lay out four approaches:  </w:t>
      </w:r>
    </w:p>
    <w:p w14:paraId="4E84897D" w14:textId="77777777" w:rsidR="00E57B75" w:rsidRPr="00401B08" w:rsidRDefault="00E57B75" w:rsidP="00E57B75">
      <w:pPr>
        <w:numPr>
          <w:ilvl w:val="0"/>
          <w:numId w:val="9"/>
        </w:numPr>
        <w:autoSpaceDE/>
        <w:autoSpaceDN/>
        <w:adjustRightInd/>
        <w:snapToGrid/>
        <w:spacing w:line="360" w:lineRule="auto"/>
      </w:pPr>
      <w:r w:rsidRPr="00401B08">
        <w:t>outright denial that such a thing exists</w:t>
      </w:r>
    </w:p>
    <w:p w14:paraId="4D9B7154" w14:textId="77777777" w:rsidR="00E57B75" w:rsidRPr="00401B08" w:rsidRDefault="00E57B75" w:rsidP="00E57B75">
      <w:pPr>
        <w:numPr>
          <w:ilvl w:val="0"/>
          <w:numId w:val="9"/>
        </w:numPr>
        <w:autoSpaceDE/>
        <w:autoSpaceDN/>
        <w:adjustRightInd/>
        <w:snapToGrid/>
        <w:spacing w:line="360" w:lineRule="auto"/>
      </w:pPr>
      <w:r w:rsidRPr="00401B08">
        <w:t>"growth" which holds that internet is just another inequality determined by social differences</w:t>
      </w:r>
    </w:p>
    <w:p w14:paraId="5F577316" w14:textId="77777777" w:rsidR="00E57B75" w:rsidRPr="00401B08" w:rsidRDefault="00E57B75" w:rsidP="00E57B75">
      <w:pPr>
        <w:numPr>
          <w:ilvl w:val="0"/>
          <w:numId w:val="9"/>
        </w:numPr>
        <w:autoSpaceDE/>
        <w:autoSpaceDN/>
        <w:adjustRightInd/>
        <w:snapToGrid/>
        <w:spacing w:line="360" w:lineRule="auto"/>
      </w:pPr>
      <w:r w:rsidRPr="00401B08">
        <w:t xml:space="preserve">the "disappearing digital divide" </w:t>
      </w:r>
    </w:p>
    <w:p w14:paraId="38E70F73" w14:textId="77777777" w:rsidR="00E57B75" w:rsidRPr="00401B08" w:rsidRDefault="00E57B75" w:rsidP="00E57B75">
      <w:pPr>
        <w:numPr>
          <w:ilvl w:val="0"/>
          <w:numId w:val="9"/>
        </w:numPr>
        <w:autoSpaceDE/>
        <w:autoSpaceDN/>
        <w:adjustRightInd/>
        <w:snapToGrid/>
        <w:spacing w:line="360" w:lineRule="auto"/>
      </w:pPr>
      <w:r w:rsidRPr="00401B08">
        <w:t>"digital differentiation."</w:t>
      </w:r>
    </w:p>
    <w:p w14:paraId="13487D4E" w14:textId="77777777" w:rsidR="00E57B75" w:rsidRPr="00401B08" w:rsidRDefault="00E57B75" w:rsidP="00E57B75">
      <w:pPr>
        <w:spacing w:line="360" w:lineRule="auto"/>
      </w:pPr>
      <w:r w:rsidRPr="00401B08">
        <w:t xml:space="preserve">The digital divide once meant unequal access to hardware and infrastructure; </w:t>
      </w:r>
      <w:proofErr w:type="spellStart"/>
      <w:r w:rsidRPr="00401B08">
        <w:t>Stefanita</w:t>
      </w:r>
      <w:proofErr w:type="spellEnd"/>
      <w:r w:rsidRPr="00401B08">
        <w:t xml:space="preserve"> &amp; Ivan (2011) propose a social digital divide wherein internet use and the value derived from it are the result not only of people’s access to ICT hardware and line access, but also of their social and educational positioning to make use of them. This aligns with </w:t>
      </w:r>
      <w:proofErr w:type="spellStart"/>
      <w:r w:rsidRPr="00401B08">
        <w:t>Schradie</w:t>
      </w:r>
      <w:proofErr w:type="spellEnd"/>
      <w:r w:rsidRPr="00401B08">
        <w:t xml:space="preserve"> as well as Hilbert. </w:t>
      </w:r>
      <w:proofErr w:type="spellStart"/>
      <w:r w:rsidRPr="00401B08">
        <w:rPr>
          <w:highlight w:val="white"/>
        </w:rPr>
        <w:t>Schradie</w:t>
      </w:r>
      <w:proofErr w:type="spellEnd"/>
      <w:r w:rsidRPr="00401B08">
        <w:rPr>
          <w:highlight w:val="white"/>
        </w:rPr>
        <w:t xml:space="preserve"> finds that class dominates, and is bundled with income, information habits, "ownership" of devices, high level access and the freedom to make use of them, and going hand in hand with education, determines the degree of benefit one derives from, and contributes to the internet world.</w:t>
      </w:r>
      <w:r w:rsidRPr="00401B08">
        <w:t xml:space="preserve"> </w:t>
      </w:r>
    </w:p>
    <w:p w14:paraId="5EFBDA99" w14:textId="77777777" w:rsidR="00E57B75" w:rsidRPr="00401B08" w:rsidRDefault="00E57B75" w:rsidP="00E57B75">
      <w:pPr>
        <w:spacing w:line="360" w:lineRule="auto"/>
        <w:ind w:firstLine="720"/>
        <w:rPr>
          <w:highlight w:val="white"/>
        </w:rPr>
      </w:pPr>
      <w:r w:rsidRPr="00401B08">
        <w:rPr>
          <w:highlight w:val="white"/>
        </w:rPr>
        <w:t xml:space="preserve">Investopedia describes financial inclusion thusly: </w:t>
      </w:r>
    </w:p>
    <w:p w14:paraId="7EFE016F" w14:textId="77777777" w:rsidR="00E57B75" w:rsidRPr="00401B08" w:rsidRDefault="00E57B75" w:rsidP="00E57B75">
      <w:pPr>
        <w:spacing w:line="360" w:lineRule="auto"/>
        <w:ind w:left="1440"/>
        <w:rPr>
          <w:color w:val="222222"/>
          <w:highlight w:val="white"/>
        </w:rPr>
      </w:pPr>
      <w:r w:rsidRPr="00401B08">
        <w:rPr>
          <w:color w:val="222222"/>
          <w:highlight w:val="white"/>
        </w:rPr>
        <w:lastRenderedPageBreak/>
        <w:t>"Financial inclusion is the pursuit of making financial services accessible at affordable costs to all individuals and businesses, irrespective of net worth and size, respectively. Financial inclusion strives to address and proffer solutions to the constraints that exclude people from participating in the financial sector   It is also called inclusive financing."  (Grant &amp; Kagan, n.d.).</w:t>
      </w:r>
    </w:p>
    <w:p w14:paraId="718A0811" w14:textId="77777777" w:rsidR="00E57B75" w:rsidRPr="00401B08" w:rsidRDefault="00E57B75" w:rsidP="00E57B75">
      <w:pPr>
        <w:spacing w:line="360" w:lineRule="auto"/>
        <w:rPr>
          <w:color w:val="222222"/>
          <w:highlight w:val="white"/>
        </w:rPr>
      </w:pPr>
    </w:p>
    <w:p w14:paraId="5764610C" w14:textId="77777777" w:rsidR="00E57B75" w:rsidRPr="00401B08" w:rsidRDefault="00E57B75" w:rsidP="00E57B75">
      <w:pPr>
        <w:spacing w:line="360" w:lineRule="auto"/>
        <w:rPr>
          <w:color w:val="222222"/>
          <w:highlight w:val="white"/>
        </w:rPr>
      </w:pPr>
      <w:r w:rsidRPr="00401B08">
        <w:rPr>
          <w:color w:val="222222"/>
          <w:highlight w:val="white"/>
        </w:rPr>
        <w:tab/>
        <w:t xml:space="preserve">Nanda et al. provide this definition of financial inclusion:  </w:t>
      </w:r>
    </w:p>
    <w:p w14:paraId="40EBE05A" w14:textId="77777777" w:rsidR="00E57B75" w:rsidRPr="00401B08" w:rsidRDefault="00E57B75" w:rsidP="00E57B75">
      <w:pPr>
        <w:spacing w:line="360" w:lineRule="auto"/>
        <w:ind w:left="720"/>
        <w:rPr>
          <w:color w:val="222222"/>
          <w:highlight w:val="white"/>
        </w:rPr>
      </w:pPr>
      <w:r w:rsidRPr="00401B08">
        <w:rPr>
          <w:color w:val="222222"/>
          <w:highlight w:val="white"/>
        </w:rPr>
        <w:t xml:space="preserve"> "</w:t>
      </w:r>
      <w:r w:rsidRPr="00DA6022">
        <w:rPr>
          <w:bCs/>
          <w:color w:val="222222"/>
          <w:highlight w:val="white"/>
        </w:rPr>
        <w:t xml:space="preserve">Financial inclusion </w:t>
      </w:r>
      <w:r w:rsidRPr="00401B08">
        <w:rPr>
          <w:color w:val="222222"/>
          <w:highlight w:val="white"/>
        </w:rPr>
        <w:t>is where individuals and businesses have access to useful and afforda</w:t>
      </w:r>
      <w:r w:rsidRPr="00401B08">
        <w:rPr>
          <w:highlight w:val="white"/>
        </w:rPr>
        <w:t>ble</w:t>
      </w:r>
      <w:hyperlink r:id="rId17">
        <w:r w:rsidRPr="00401B08">
          <w:rPr>
            <w:highlight w:val="white"/>
          </w:rPr>
          <w:t xml:space="preserve"> financial products</w:t>
        </w:r>
      </w:hyperlink>
      <w:r w:rsidRPr="00401B08">
        <w:rPr>
          <w:highlight w:val="white"/>
        </w:rPr>
        <w:t xml:space="preserve"> and</w:t>
      </w:r>
      <w:hyperlink r:id="rId18">
        <w:r w:rsidRPr="00401B08">
          <w:rPr>
            <w:highlight w:val="white"/>
          </w:rPr>
          <w:t xml:space="preserve"> services</w:t>
        </w:r>
      </w:hyperlink>
      <w:r w:rsidRPr="00401B08">
        <w:rPr>
          <w:highlight w:val="white"/>
        </w:rPr>
        <w:t xml:space="preserve"> that meet </w:t>
      </w:r>
      <w:r w:rsidRPr="00401B08">
        <w:rPr>
          <w:color w:val="222222"/>
          <w:highlight w:val="white"/>
        </w:rPr>
        <w:t xml:space="preserve">their needs that are delivered in a responsible and sustainable way. Financial inclusion is defined as the availability and equality of opportunities to access financial services."    </w:t>
      </w:r>
    </w:p>
    <w:p w14:paraId="340AB21D" w14:textId="77777777" w:rsidR="00E57B75" w:rsidRPr="00401B08" w:rsidRDefault="00E57B75" w:rsidP="00E57B75">
      <w:pPr>
        <w:spacing w:line="360" w:lineRule="auto"/>
        <w:rPr>
          <w:color w:val="222222"/>
          <w:highlight w:val="white"/>
        </w:rPr>
      </w:pPr>
      <w:r w:rsidRPr="00401B08">
        <w:rPr>
          <w:color w:val="222222"/>
          <w:highlight w:val="white"/>
        </w:rPr>
        <w:t xml:space="preserve">Abel, et al. are substantially similar in their definition, putting more specific emphasis on the kinder, pro-social aspects:  </w:t>
      </w:r>
    </w:p>
    <w:p w14:paraId="195FDF13" w14:textId="77777777" w:rsidR="00E57B75" w:rsidRPr="00401B08" w:rsidRDefault="00E57B75" w:rsidP="00E57B75">
      <w:pPr>
        <w:spacing w:line="360" w:lineRule="auto"/>
        <w:ind w:left="1440"/>
        <w:rPr>
          <w:color w:val="222222"/>
          <w:highlight w:val="yellow"/>
        </w:rPr>
      </w:pPr>
      <w:r w:rsidRPr="00401B08">
        <w:rPr>
          <w:color w:val="222222"/>
          <w:highlight w:val="white"/>
        </w:rPr>
        <w:t xml:space="preserve">"...financial inclusion can be defined as the process of bringing the weaker and vulnerable members of society into the ambit of an </w:t>
      </w:r>
      <w:proofErr w:type="spellStart"/>
      <w:r w:rsidRPr="00401B08">
        <w:rPr>
          <w:color w:val="222222"/>
          <w:highlight w:val="white"/>
        </w:rPr>
        <w:t>organised</w:t>
      </w:r>
      <w:proofErr w:type="spellEnd"/>
      <w:r w:rsidRPr="00401B08">
        <w:rPr>
          <w:color w:val="222222"/>
          <w:highlight w:val="white"/>
        </w:rPr>
        <w:t xml:space="preserve"> financial system which ensures that they access timely and adequate credit and other financial products at affordable price" (p. 1).</w:t>
      </w:r>
    </w:p>
    <w:p w14:paraId="0DFD9BE5" w14:textId="77777777" w:rsidR="00E57B75" w:rsidRPr="00401B08" w:rsidRDefault="00E57B75" w:rsidP="00E57B75">
      <w:pPr>
        <w:spacing w:line="360" w:lineRule="auto"/>
        <w:rPr>
          <w:color w:val="222222"/>
          <w:highlight w:val="white"/>
        </w:rPr>
      </w:pPr>
      <w:r w:rsidRPr="00401B08">
        <w:rPr>
          <w:color w:val="222222"/>
          <w:highlight w:val="white"/>
        </w:rPr>
        <w:t xml:space="preserve">They declare that "internet connection has a positive and significant impact on financial inclusion. This means that as internet connectivity increases in the country, </w:t>
      </w:r>
      <w:proofErr w:type="gramStart"/>
      <w:r w:rsidRPr="00401B08">
        <w:rPr>
          <w:color w:val="222222"/>
          <w:highlight w:val="white"/>
        </w:rPr>
        <w:t>the majority of</w:t>
      </w:r>
      <w:proofErr w:type="gramEnd"/>
      <w:r w:rsidRPr="00401B08">
        <w:rPr>
          <w:color w:val="222222"/>
          <w:highlight w:val="white"/>
        </w:rPr>
        <w:t xml:space="preserve"> people become financially included" (Abel, </w:t>
      </w:r>
      <w:proofErr w:type="spellStart"/>
      <w:r w:rsidRPr="00401B08">
        <w:rPr>
          <w:color w:val="222222"/>
          <w:highlight w:val="white"/>
        </w:rPr>
        <w:t>Mutandwa</w:t>
      </w:r>
      <w:proofErr w:type="spellEnd"/>
      <w:r w:rsidRPr="00401B08">
        <w:rPr>
          <w:color w:val="222222"/>
          <w:highlight w:val="white"/>
        </w:rPr>
        <w:t xml:space="preserve">, &amp; Roux, 2018). Abel observes that individual costs are reduced by reducing the distance one must travel to access services, and also notes that Zimbabwe, where the study was conducted, has seen a preference for online banking due to a scarcity of cash, as is typical of economies with less cash.  Reducing or eliminating the need to travel or to be physically present effectively multiplies an individual’s power and ability to participate more fully in the economy as a more well-informed consumer; this is largely  because of that person’s increased access to product information and price comparison, or to a greater ability to </w:t>
      </w:r>
      <w:r w:rsidRPr="00401B08">
        <w:rPr>
          <w:color w:val="222222"/>
          <w:highlight w:val="white"/>
        </w:rPr>
        <w:lastRenderedPageBreak/>
        <w:t xml:space="preserve">seek work (Abel, </w:t>
      </w:r>
      <w:proofErr w:type="spellStart"/>
      <w:r w:rsidRPr="00401B08">
        <w:rPr>
          <w:color w:val="222222"/>
          <w:highlight w:val="white"/>
        </w:rPr>
        <w:t>Mutandwa</w:t>
      </w:r>
      <w:proofErr w:type="spellEnd"/>
      <w:r w:rsidRPr="00401B08">
        <w:rPr>
          <w:color w:val="222222"/>
          <w:highlight w:val="white"/>
        </w:rPr>
        <w:t xml:space="preserve">, &amp; Roux, 2018).  Abel goes further than other writers on this topic, stating that despite lack of a universal agreement on a single definition, "Financial Inclusion" means affordable access to money, credit and financial products, broadly. Such access, however, is an affordance only </w:t>
      </w:r>
      <w:proofErr w:type="gramStart"/>
      <w:r w:rsidRPr="00401B08">
        <w:rPr>
          <w:color w:val="222222"/>
          <w:highlight w:val="white"/>
        </w:rPr>
        <w:t>if and when</w:t>
      </w:r>
      <w:proofErr w:type="gramEnd"/>
      <w:r w:rsidRPr="00401B08">
        <w:rPr>
          <w:color w:val="222222"/>
          <w:highlight w:val="white"/>
        </w:rPr>
        <w:t xml:space="preserve"> the consumer can effectively log in to the service following the password and authentication constraints.</w:t>
      </w:r>
    </w:p>
    <w:p w14:paraId="3A54FD54" w14:textId="77777777" w:rsidR="00825204" w:rsidRDefault="00E57B75" w:rsidP="00B04733">
      <w:pPr>
        <w:spacing w:line="360" w:lineRule="auto"/>
        <w:rPr>
          <w:color w:val="222222"/>
          <w:highlight w:val="white"/>
        </w:rPr>
        <w:sectPr w:rsidR="00825204" w:rsidSect="00C4788F">
          <w:headerReference w:type="default" r:id="rId19"/>
          <w:footerReference w:type="default" r:id="rId20"/>
          <w:type w:val="continuous"/>
          <w:pgSz w:w="12240" w:h="15840" w:code="1"/>
          <w:pgMar w:top="1872" w:right="1440" w:bottom="1440" w:left="2160" w:header="1440" w:footer="1440" w:gutter="0"/>
          <w:pgNumType w:start="1"/>
          <w:cols w:space="720"/>
          <w:noEndnote/>
          <w:titlePg/>
          <w:docGrid w:linePitch="360"/>
        </w:sectPr>
      </w:pPr>
      <w:r w:rsidRPr="00401B08">
        <w:rPr>
          <w:color w:val="222222"/>
          <w:highlight w:val="white"/>
        </w:rPr>
        <w:tab/>
        <w:t xml:space="preserve">Internet access facilitates fuller participation in the global economy, with beneficiaries all along the chain: developing nations see a rise in creditworthiness (Federal Reserve Bank of Dallas et al., 2007); banks find mutual benefit when they attract and convert remitters to fully banked customers, as well as creating employment opportunities (Njau,2013).  For any of these potential gains to materialize, though, people must be able to authenticate themselves and access available digital resources.  Perhaps, then, the economic benefit of internet access to the less affluent end of the socioeconomic spectrum, where persons of lower literacy tend to be concentrated, </w:t>
      </w:r>
      <w:proofErr w:type="gramStart"/>
      <w:r w:rsidRPr="00401B08">
        <w:rPr>
          <w:color w:val="222222"/>
          <w:highlight w:val="white"/>
        </w:rPr>
        <w:t>can be seen as</w:t>
      </w:r>
      <w:proofErr w:type="gramEnd"/>
      <w:r w:rsidRPr="00401B08">
        <w:rPr>
          <w:color w:val="222222"/>
          <w:highlight w:val="white"/>
        </w:rPr>
        <w:t xml:space="preserve"> a blend </w:t>
      </w:r>
    </w:p>
    <w:p w14:paraId="55525850" w14:textId="0F152C66" w:rsidR="00E57B75" w:rsidRPr="00401B08" w:rsidRDefault="00E57B75" w:rsidP="00B04733">
      <w:pPr>
        <w:spacing w:line="360" w:lineRule="auto"/>
        <w:rPr>
          <w:color w:val="222222"/>
        </w:rPr>
      </w:pPr>
      <w:r w:rsidRPr="00401B08">
        <w:rPr>
          <w:color w:val="222222"/>
          <w:highlight w:val="white"/>
        </w:rPr>
        <w:t xml:space="preserve">of direct income benefits and indirect benefits. These can take the form of access to information that can save money, such as price comparisons, or create access to money by learning of, and applying for government benefits, or time saved by being </w:t>
      </w:r>
      <w:r w:rsidRPr="00401B08">
        <w:rPr>
          <w:color w:val="222222"/>
        </w:rPr>
        <w:t>able to learn of, and apply to, jobs more easily.</w:t>
      </w:r>
    </w:p>
    <w:p w14:paraId="6491D2E6" w14:textId="77777777" w:rsidR="0067051B" w:rsidRDefault="00E57B75" w:rsidP="00B04733">
      <w:pPr>
        <w:pStyle w:val="BodyText"/>
        <w:spacing w:line="360" w:lineRule="auto"/>
        <w:rPr>
          <w:color w:val="222222"/>
          <w:highlight w:val="white"/>
        </w:rPr>
        <w:sectPr w:rsidR="0067051B" w:rsidSect="00C4788F">
          <w:headerReference w:type="first" r:id="rId21"/>
          <w:type w:val="continuous"/>
          <w:pgSz w:w="12240" w:h="15840" w:code="1"/>
          <w:pgMar w:top="1872" w:right="1440" w:bottom="1440" w:left="2160" w:header="1440" w:footer="1440" w:gutter="0"/>
          <w:pgNumType w:start="1"/>
          <w:cols w:space="720"/>
          <w:noEndnote/>
          <w:titlePg/>
          <w:docGrid w:linePitch="360"/>
        </w:sectPr>
      </w:pPr>
      <w:r w:rsidRPr="00401B08">
        <w:rPr>
          <w:color w:val="222222"/>
        </w:rPr>
        <w:tab/>
        <w:t xml:space="preserve">As this </w:t>
      </w:r>
      <w:r w:rsidRPr="00401B08">
        <w:rPr>
          <w:color w:val="222222"/>
          <w:highlight w:val="white"/>
        </w:rPr>
        <w:t>brave new world rises and continues to take shape, there are substantial potential benefits available to users, including ability to bank remotely and ability to leverage available information to make fuller use of bank and financial products.  Perhaps the greatest benefit is a diminished need for physical presence for certain transactions; a rise in password protected transactions increases the need for passwords that can be deployed with confidence and convenience.</w:t>
      </w:r>
    </w:p>
    <w:p w14:paraId="4BDE5D4A" w14:textId="7C6FB579" w:rsidR="00AB5D48" w:rsidRPr="00AB5D48" w:rsidRDefault="00AB5D48" w:rsidP="00B04733">
      <w:pPr>
        <w:pStyle w:val="BodyText"/>
        <w:spacing w:line="360" w:lineRule="auto"/>
      </w:pPr>
    </w:p>
    <w:p w14:paraId="32C44F23" w14:textId="77777777" w:rsidR="009A38FE" w:rsidRDefault="009A38FE" w:rsidP="00B04733">
      <w:pPr>
        <w:pStyle w:val="APALevel0"/>
        <w:spacing w:line="360" w:lineRule="auto"/>
        <w:sectPr w:rsidR="009A38FE" w:rsidSect="00C4788F">
          <w:headerReference w:type="default" r:id="rId22"/>
          <w:type w:val="continuous"/>
          <w:pgSz w:w="12240" w:h="15840" w:code="1"/>
          <w:pgMar w:top="1872" w:right="1440" w:bottom="1440" w:left="2160" w:header="1440" w:footer="1440" w:gutter="0"/>
          <w:pgNumType w:start="1"/>
          <w:cols w:space="720"/>
          <w:noEndnote/>
          <w:titlePg/>
          <w:docGrid w:linePitch="360"/>
        </w:sectPr>
      </w:pPr>
      <w:bookmarkStart w:id="35" w:name="_Toc14225164"/>
      <w:bookmarkStart w:id="36" w:name="_Toc14226947"/>
      <w:bookmarkStart w:id="37" w:name="_Toc14249848"/>
    </w:p>
    <w:p w14:paraId="5525B2BF" w14:textId="5A1D57F6" w:rsidR="005E2526" w:rsidRDefault="005E2526" w:rsidP="00B04733">
      <w:pPr>
        <w:pStyle w:val="APALevel0"/>
        <w:spacing w:line="360" w:lineRule="auto"/>
      </w:pPr>
      <w:r>
        <w:t>Chapter 3: Methods</w:t>
      </w:r>
      <w:bookmarkEnd w:id="35"/>
      <w:bookmarkEnd w:id="36"/>
      <w:bookmarkEnd w:id="37"/>
    </w:p>
    <w:p w14:paraId="309FC0EF" w14:textId="61132372" w:rsidR="00A247C5" w:rsidRDefault="00A247C5" w:rsidP="00B04733">
      <w:pPr>
        <w:pStyle w:val="BodyText"/>
        <w:spacing w:line="360" w:lineRule="auto"/>
      </w:pPr>
      <w:r w:rsidRPr="00401B08">
        <w:t xml:space="preserve">This study was a small-scale, within subjects, mixed methods study. Both qualitative and quantitative data were collected. Password requirements were collected from 207 websites, including banking, shopping, health care, and government benefit </w:t>
      </w:r>
      <w:r w:rsidRPr="00401B08">
        <w:lastRenderedPageBreak/>
        <w:t xml:space="preserve">services. Observational data </w:t>
      </w:r>
      <w:r>
        <w:t>were</w:t>
      </w:r>
      <w:r w:rsidRPr="00401B08">
        <w:t xml:space="preserve"> also collected from 16 participants. Qualitative data </w:t>
      </w:r>
      <w:r>
        <w:t>were</w:t>
      </w:r>
      <w:r w:rsidRPr="00401B08">
        <w:t xml:space="preserve"> used to revise and refine the password tutorial. Relevant qualitative observations are also provided in the results section. Quantitative analysis of passwords created before and after the tutorial was also performed. </w:t>
      </w:r>
    </w:p>
    <w:p w14:paraId="79AE9920" w14:textId="658D3CA4" w:rsidR="00AF56C6" w:rsidRDefault="00774188" w:rsidP="00B04733">
      <w:pPr>
        <w:pStyle w:val="APALevel1"/>
        <w:spacing w:line="360" w:lineRule="auto"/>
      </w:pPr>
      <w:bookmarkStart w:id="38" w:name="_Toc14225165"/>
      <w:bookmarkStart w:id="39" w:name="_Toc14226948"/>
      <w:bookmarkStart w:id="40" w:name="_Toc14249849"/>
      <w:r w:rsidRPr="00AF56C6">
        <w:t>Participants</w:t>
      </w:r>
      <w:bookmarkEnd w:id="38"/>
      <w:bookmarkEnd w:id="39"/>
      <w:bookmarkEnd w:id="40"/>
      <w:r>
        <w:t xml:space="preserve"> </w:t>
      </w:r>
    </w:p>
    <w:p w14:paraId="2B69CC88" w14:textId="78D556D4" w:rsidR="00123C09" w:rsidRDefault="00123C09" w:rsidP="00B04733">
      <w:pPr>
        <w:pStyle w:val="BodyText"/>
        <w:spacing w:line="360" w:lineRule="auto"/>
      </w:pPr>
      <w:r w:rsidRPr="00401B08">
        <w:t xml:space="preserve">This study had 16 participants, ranging in age from 29 to 85. Participants were adults with low literacy, defined </w:t>
      </w:r>
      <w:proofErr w:type="gramStart"/>
      <w:r w:rsidRPr="00401B08">
        <w:t>as:</w:t>
      </w:r>
      <w:proofErr w:type="gramEnd"/>
      <w:r w:rsidRPr="00401B08">
        <w:t xml:space="preserve"> age 18 or older and having never completed 12th grade, or over 60, or self</w:t>
      </w:r>
      <w:r>
        <w:t>-</w:t>
      </w:r>
      <w:r w:rsidRPr="00401B08">
        <w:t xml:space="preserve"> reported as deficit in internet and computer use skills.  Senior citizens were recruited from direct acquaintances and their acquaintances, out to the fourth degree</w:t>
      </w:r>
      <w:r>
        <w:t xml:space="preserve">, using what </w:t>
      </w:r>
      <w:proofErr w:type="spellStart"/>
      <w:r w:rsidRPr="00E14664">
        <w:rPr>
          <w:rStyle w:val="xelement-citation"/>
          <w:color w:val="000000"/>
        </w:rPr>
        <w:t>Biernacki</w:t>
      </w:r>
      <w:proofErr w:type="spellEnd"/>
      <w:r w:rsidRPr="00E14664">
        <w:rPr>
          <w:rStyle w:val="xelement-citation"/>
          <w:color w:val="000000"/>
        </w:rPr>
        <w:t xml:space="preserve"> and Waldorf</w:t>
      </w:r>
      <w:r>
        <w:rPr>
          <w:rStyle w:val="xelement-citation"/>
          <w:color w:val="000000"/>
        </w:rPr>
        <w:t xml:space="preserve"> c</w:t>
      </w:r>
      <w:r w:rsidRPr="00E14664">
        <w:rPr>
          <w:rStyle w:val="xelement-citation"/>
          <w:color w:val="000000"/>
        </w:rPr>
        <w:t xml:space="preserve">alled snowball sampling (1981).  Participants </w:t>
      </w:r>
      <w:r w:rsidRPr="00401B08">
        <w:t>were told that they were "helping with research about how people use computers."</w:t>
      </w:r>
      <w:r w:rsidR="0016767C">
        <w:t xml:space="preserve">  </w:t>
      </w:r>
      <w:r w:rsidRPr="00401B08">
        <w:t xml:space="preserve">Table 1 lists participants and characteristics.  Participants were rated 1 to 3 based on observed computer familiarity and skill.  The participants who were rated below 1 had never created a password </w:t>
      </w:r>
      <w:proofErr w:type="gramStart"/>
      <w:r w:rsidRPr="00401B08">
        <w:t>before, or</w:t>
      </w:r>
      <w:proofErr w:type="gramEnd"/>
      <w:r w:rsidRPr="00401B08">
        <w:t xml:space="preserve"> had last created a password longer ago than </w:t>
      </w:r>
      <w:r w:rsidR="0016767C">
        <w:t>t</w:t>
      </w:r>
      <w:r w:rsidRPr="00401B08">
        <w:t>he</w:t>
      </w:r>
      <w:r w:rsidR="0016767C">
        <w:t>y</w:t>
      </w:r>
      <w:r w:rsidRPr="00401B08">
        <w:t xml:space="preserve"> could remember.  They required assistance with every aspect of computer interaction, including use of keyboard and mouse, e.g. use of mouse buttons and shift key to input uppercase letters. To prevent frustration from making them unwilling or unable to continue, they </w:t>
      </w:r>
      <w:proofErr w:type="gramStart"/>
      <w:r w:rsidRPr="00401B08">
        <w:t>were allowed to</w:t>
      </w:r>
      <w:proofErr w:type="gramEnd"/>
      <w:r w:rsidRPr="00401B08">
        <w:t xml:space="preserve"> use a helper as a scribe.  They did not understand the idea of passwords at the outset.  Participants rated 1 required assistance with scrolling, location and engagement with form fields, use of shift key.  Some were unfamiliar with screen size </w:t>
      </w:r>
      <w:proofErr w:type="gramStart"/>
      <w:r w:rsidRPr="00401B08">
        <w:t>controls, and</w:t>
      </w:r>
      <w:proofErr w:type="gramEnd"/>
      <w:r w:rsidRPr="00401B08">
        <w:t xml:space="preserve"> were unable to toggle between screens.  They were able to interact directly with the computer, with much less need for assistance, though haltingly and slow.  Participants rated 2 exhibited basic competence, and were able to manage standard operations</w:t>
      </w:r>
      <w:proofErr w:type="gramStart"/>
      <w:r w:rsidRPr="00401B08">
        <w:t>, ,</w:t>
      </w:r>
      <w:proofErr w:type="gramEnd"/>
      <w:r w:rsidRPr="00401B08">
        <w:t xml:space="preserve"> but still needed help when using unfamiliar programs.  Level 3 participants were </w:t>
      </w:r>
      <w:r>
        <w:t>relatively</w:t>
      </w:r>
      <w:r w:rsidRPr="00401B08">
        <w:t xml:space="preserve"> skilled, despite their age or low REALM score.  One user reported setting up passwords for other users as part of his employment; another having </w:t>
      </w:r>
      <w:r w:rsidRPr="00401B08">
        <w:lastRenderedPageBreak/>
        <w:t>been involved in computer security in the job from which she had retired</w:t>
      </w:r>
      <w:r w:rsidRPr="00401B08">
        <w:rPr>
          <w:vertAlign w:val="superscript"/>
        </w:rPr>
        <w:footnoteReference w:id="2"/>
      </w:r>
      <w:r w:rsidRPr="00401B08">
        <w:t xml:space="preserve">.  The third was a </w:t>
      </w:r>
      <w:proofErr w:type="gramStart"/>
      <w:r w:rsidRPr="00401B08">
        <w:t>71 year old</w:t>
      </w:r>
      <w:proofErr w:type="gramEnd"/>
      <w:r w:rsidRPr="00401B08">
        <w:t xml:space="preserve"> frequent user of multiple institutions and even before the tutorial video created “mangled” passwords, e.g. “F15hc4ke+!”, without prompting from the researcher.</w:t>
      </w:r>
      <w:r>
        <w:t xml:space="preserve">  The participants are described in Table 1.</w:t>
      </w:r>
    </w:p>
    <w:p w14:paraId="14D83AB3" w14:textId="77777777" w:rsidR="00123C09" w:rsidRPr="00401B08" w:rsidRDefault="00123C09" w:rsidP="00B04733">
      <w:pPr>
        <w:spacing w:line="360" w:lineRule="auto"/>
      </w:pPr>
    </w:p>
    <w:p w14:paraId="07F293D4" w14:textId="77777777" w:rsidR="009517A3" w:rsidRDefault="009517A3">
      <w:pPr>
        <w:autoSpaceDE/>
        <w:autoSpaceDN/>
        <w:adjustRightInd/>
        <w:snapToGrid/>
      </w:pPr>
      <w:r>
        <w:br w:type="page"/>
      </w:r>
    </w:p>
    <w:p w14:paraId="4650AED5" w14:textId="5289B506" w:rsidR="00123C09" w:rsidRPr="00401B08" w:rsidRDefault="00123C09" w:rsidP="00B04733">
      <w:pPr>
        <w:spacing w:line="360" w:lineRule="auto"/>
      </w:pPr>
      <w:r w:rsidRPr="00B2450D">
        <w:lastRenderedPageBreak/>
        <w:t>Table 1</w:t>
      </w:r>
      <w:r>
        <w:br/>
      </w:r>
      <w:r w:rsidRPr="00B2450D">
        <w:rPr>
          <w:i/>
          <w:iCs/>
        </w:rPr>
        <w:t xml:space="preserve"> Participant characteristics</w:t>
      </w:r>
      <w:r>
        <w:rPr>
          <w:i/>
          <w:iCs/>
        </w:rPr>
        <w:t>; names are fictional</w:t>
      </w:r>
    </w:p>
    <w:tbl>
      <w:tblPr>
        <w:tblW w:w="8730" w:type="dxa"/>
        <w:tblLayout w:type="fixed"/>
        <w:tblLook w:val="04A0" w:firstRow="1" w:lastRow="0" w:firstColumn="1" w:lastColumn="0" w:noHBand="0" w:noVBand="1"/>
      </w:tblPr>
      <w:tblGrid>
        <w:gridCol w:w="1350"/>
        <w:gridCol w:w="1170"/>
        <w:gridCol w:w="720"/>
        <w:gridCol w:w="1980"/>
        <w:gridCol w:w="2070"/>
        <w:gridCol w:w="1440"/>
      </w:tblGrid>
      <w:tr w:rsidR="00123C09" w14:paraId="475BCA13" w14:textId="77777777" w:rsidTr="00FB2962">
        <w:trPr>
          <w:trHeight w:val="701"/>
        </w:trPr>
        <w:tc>
          <w:tcPr>
            <w:tcW w:w="1350" w:type="dxa"/>
            <w:tcBorders>
              <w:top w:val="single" w:sz="4" w:space="0" w:color="auto"/>
              <w:bottom w:val="single" w:sz="4" w:space="0" w:color="auto"/>
            </w:tcBorders>
            <w:vAlign w:val="center"/>
          </w:tcPr>
          <w:p w14:paraId="204FF800" w14:textId="77777777" w:rsidR="00123C09" w:rsidRDefault="00123C09" w:rsidP="00B04733">
            <w:pPr>
              <w:spacing w:line="360" w:lineRule="auto"/>
            </w:pPr>
            <w:r>
              <w:rPr>
                <w:rFonts w:ascii="Calibri" w:hAnsi="Calibri" w:cs="Calibri"/>
                <w:color w:val="000000"/>
              </w:rPr>
              <w:t>User</w:t>
            </w:r>
          </w:p>
        </w:tc>
        <w:tc>
          <w:tcPr>
            <w:tcW w:w="1170" w:type="dxa"/>
            <w:tcBorders>
              <w:top w:val="single" w:sz="4" w:space="0" w:color="auto"/>
              <w:bottom w:val="single" w:sz="4" w:space="0" w:color="auto"/>
            </w:tcBorders>
            <w:vAlign w:val="center"/>
          </w:tcPr>
          <w:p w14:paraId="36E9CA94" w14:textId="77777777" w:rsidR="00123C09" w:rsidRDefault="00123C09" w:rsidP="00B04733">
            <w:pPr>
              <w:spacing w:line="360" w:lineRule="auto"/>
            </w:pPr>
            <w:r>
              <w:rPr>
                <w:rFonts w:ascii="Calibri" w:hAnsi="Calibri" w:cs="Calibri"/>
                <w:color w:val="000000"/>
              </w:rPr>
              <w:t>Age</w:t>
            </w:r>
          </w:p>
        </w:tc>
        <w:tc>
          <w:tcPr>
            <w:tcW w:w="720" w:type="dxa"/>
            <w:tcBorders>
              <w:top w:val="single" w:sz="4" w:space="0" w:color="auto"/>
              <w:bottom w:val="single" w:sz="4" w:space="0" w:color="auto"/>
            </w:tcBorders>
            <w:vAlign w:val="center"/>
          </w:tcPr>
          <w:p w14:paraId="420D5A8B" w14:textId="77777777" w:rsidR="00123C09" w:rsidRDefault="00123C09" w:rsidP="00B04733">
            <w:pPr>
              <w:spacing w:line="360" w:lineRule="auto"/>
            </w:pPr>
            <w:r>
              <w:rPr>
                <w:rFonts w:ascii="Calibri" w:hAnsi="Calibri" w:cs="Calibri"/>
                <w:color w:val="000000"/>
              </w:rPr>
              <w:t>Sex</w:t>
            </w:r>
          </w:p>
        </w:tc>
        <w:tc>
          <w:tcPr>
            <w:tcW w:w="1980" w:type="dxa"/>
            <w:tcBorders>
              <w:top w:val="single" w:sz="4" w:space="0" w:color="auto"/>
              <w:bottom w:val="single" w:sz="4" w:space="0" w:color="auto"/>
            </w:tcBorders>
            <w:vAlign w:val="center"/>
          </w:tcPr>
          <w:p w14:paraId="15576AFA" w14:textId="77777777" w:rsidR="00123C09" w:rsidRDefault="00123C09" w:rsidP="00B04733">
            <w:pPr>
              <w:spacing w:line="360" w:lineRule="auto"/>
            </w:pPr>
            <w:r>
              <w:rPr>
                <w:rFonts w:ascii="Calibri" w:hAnsi="Calibri" w:cs="Calibri"/>
                <w:color w:val="000000"/>
              </w:rPr>
              <w:t>observed computer familiarity</w:t>
            </w:r>
          </w:p>
        </w:tc>
        <w:tc>
          <w:tcPr>
            <w:tcW w:w="2070" w:type="dxa"/>
            <w:tcBorders>
              <w:top w:val="single" w:sz="4" w:space="0" w:color="auto"/>
              <w:bottom w:val="single" w:sz="4" w:space="0" w:color="auto"/>
            </w:tcBorders>
            <w:vAlign w:val="center"/>
          </w:tcPr>
          <w:p w14:paraId="55AFC28C" w14:textId="77777777" w:rsidR="00123C09" w:rsidRDefault="00123C09" w:rsidP="00B04733">
            <w:pPr>
              <w:spacing w:line="360" w:lineRule="auto"/>
            </w:pPr>
            <w:r>
              <w:rPr>
                <w:rFonts w:ascii="Calibri" w:hAnsi="Calibri" w:cs="Calibri"/>
                <w:color w:val="000000"/>
              </w:rPr>
              <w:t>Literacy (years of school)</w:t>
            </w:r>
          </w:p>
        </w:tc>
        <w:tc>
          <w:tcPr>
            <w:tcW w:w="1440" w:type="dxa"/>
            <w:tcBorders>
              <w:top w:val="single" w:sz="4" w:space="0" w:color="auto"/>
              <w:bottom w:val="single" w:sz="4" w:space="0" w:color="auto"/>
            </w:tcBorders>
            <w:vAlign w:val="center"/>
          </w:tcPr>
          <w:p w14:paraId="52C76ADF" w14:textId="77777777" w:rsidR="00123C09" w:rsidRDefault="00123C09" w:rsidP="00B04733">
            <w:pPr>
              <w:spacing w:line="360" w:lineRule="auto"/>
            </w:pPr>
            <w:r>
              <w:rPr>
                <w:rFonts w:ascii="Calibri" w:hAnsi="Calibri" w:cs="Calibri"/>
                <w:color w:val="000000"/>
              </w:rPr>
              <w:t>REALM score</w:t>
            </w:r>
          </w:p>
        </w:tc>
      </w:tr>
      <w:tr w:rsidR="00123C09" w14:paraId="7976CEFB" w14:textId="77777777" w:rsidTr="00FB2962">
        <w:tc>
          <w:tcPr>
            <w:tcW w:w="1350" w:type="dxa"/>
            <w:tcBorders>
              <w:top w:val="single" w:sz="4" w:space="0" w:color="auto"/>
            </w:tcBorders>
            <w:vAlign w:val="center"/>
          </w:tcPr>
          <w:p w14:paraId="2764054F" w14:textId="77777777" w:rsidR="00123C09" w:rsidRDefault="00123C09" w:rsidP="00B04733">
            <w:pPr>
              <w:spacing w:line="360" w:lineRule="auto"/>
            </w:pPr>
            <w:r>
              <w:rPr>
                <w:rFonts w:ascii="Calibri" w:hAnsi="Calibri" w:cs="Calibri"/>
                <w:color w:val="000000"/>
              </w:rPr>
              <w:t>Gary</w:t>
            </w:r>
          </w:p>
        </w:tc>
        <w:tc>
          <w:tcPr>
            <w:tcW w:w="1170" w:type="dxa"/>
            <w:tcBorders>
              <w:top w:val="single" w:sz="4" w:space="0" w:color="auto"/>
            </w:tcBorders>
            <w:vAlign w:val="center"/>
          </w:tcPr>
          <w:p w14:paraId="432C6956" w14:textId="77777777" w:rsidR="00123C09" w:rsidRDefault="00123C09" w:rsidP="00B04733">
            <w:pPr>
              <w:spacing w:line="360" w:lineRule="auto"/>
            </w:pPr>
            <w:r>
              <w:rPr>
                <w:color w:val="000000"/>
              </w:rPr>
              <w:t>63</w:t>
            </w:r>
          </w:p>
        </w:tc>
        <w:tc>
          <w:tcPr>
            <w:tcW w:w="720" w:type="dxa"/>
            <w:tcBorders>
              <w:top w:val="single" w:sz="4" w:space="0" w:color="auto"/>
            </w:tcBorders>
            <w:vAlign w:val="center"/>
          </w:tcPr>
          <w:p w14:paraId="19D1E694" w14:textId="77777777" w:rsidR="00123C09" w:rsidRDefault="00123C09" w:rsidP="00B04733">
            <w:pPr>
              <w:spacing w:line="360" w:lineRule="auto"/>
            </w:pPr>
            <w:r>
              <w:rPr>
                <w:color w:val="000000"/>
              </w:rPr>
              <w:t>m</w:t>
            </w:r>
          </w:p>
        </w:tc>
        <w:tc>
          <w:tcPr>
            <w:tcW w:w="1980" w:type="dxa"/>
            <w:tcBorders>
              <w:top w:val="single" w:sz="4" w:space="0" w:color="auto"/>
            </w:tcBorders>
            <w:vAlign w:val="center"/>
          </w:tcPr>
          <w:p w14:paraId="2487898B" w14:textId="77777777" w:rsidR="00123C09" w:rsidRDefault="00123C09" w:rsidP="00B04733">
            <w:pPr>
              <w:spacing w:line="360" w:lineRule="auto"/>
            </w:pPr>
            <w:r>
              <w:rPr>
                <w:color w:val="000000"/>
              </w:rPr>
              <w:t>1</w:t>
            </w:r>
          </w:p>
        </w:tc>
        <w:tc>
          <w:tcPr>
            <w:tcW w:w="2070" w:type="dxa"/>
            <w:tcBorders>
              <w:top w:val="single" w:sz="4" w:space="0" w:color="auto"/>
            </w:tcBorders>
            <w:vAlign w:val="center"/>
          </w:tcPr>
          <w:p w14:paraId="7EB461CC" w14:textId="77777777" w:rsidR="00123C09" w:rsidRDefault="00123C09" w:rsidP="00B04733">
            <w:pPr>
              <w:spacing w:line="360" w:lineRule="auto"/>
            </w:pPr>
            <w:r>
              <w:rPr>
                <w:color w:val="000000"/>
              </w:rPr>
              <w:t> </w:t>
            </w:r>
          </w:p>
        </w:tc>
        <w:tc>
          <w:tcPr>
            <w:tcW w:w="1440" w:type="dxa"/>
            <w:tcBorders>
              <w:top w:val="single" w:sz="4" w:space="0" w:color="auto"/>
            </w:tcBorders>
            <w:vAlign w:val="center"/>
          </w:tcPr>
          <w:p w14:paraId="6918DA2D" w14:textId="77777777" w:rsidR="00123C09" w:rsidRDefault="00123C09" w:rsidP="00B04733">
            <w:pPr>
              <w:spacing w:line="360" w:lineRule="auto"/>
            </w:pPr>
            <w:r>
              <w:rPr>
                <w:color w:val="000000"/>
              </w:rPr>
              <w:t>53</w:t>
            </w:r>
          </w:p>
        </w:tc>
      </w:tr>
      <w:tr w:rsidR="00123C09" w14:paraId="15CB543D" w14:textId="77777777" w:rsidTr="00FB2962">
        <w:tc>
          <w:tcPr>
            <w:tcW w:w="1350" w:type="dxa"/>
            <w:vAlign w:val="center"/>
          </w:tcPr>
          <w:p w14:paraId="5DEF5CD5" w14:textId="77777777" w:rsidR="00123C09" w:rsidRDefault="00123C09" w:rsidP="00B04733">
            <w:pPr>
              <w:spacing w:line="360" w:lineRule="auto"/>
            </w:pPr>
            <w:r>
              <w:rPr>
                <w:rFonts w:ascii="Calibri" w:hAnsi="Calibri" w:cs="Calibri"/>
                <w:color w:val="000000"/>
              </w:rPr>
              <w:t>Henry</w:t>
            </w:r>
          </w:p>
        </w:tc>
        <w:tc>
          <w:tcPr>
            <w:tcW w:w="1170" w:type="dxa"/>
            <w:vAlign w:val="center"/>
          </w:tcPr>
          <w:p w14:paraId="42C935B7" w14:textId="77777777" w:rsidR="00123C09" w:rsidRDefault="00123C09" w:rsidP="00B04733">
            <w:pPr>
              <w:spacing w:line="360" w:lineRule="auto"/>
            </w:pPr>
            <w:r>
              <w:rPr>
                <w:color w:val="000000"/>
              </w:rPr>
              <w:t>60</w:t>
            </w:r>
          </w:p>
        </w:tc>
        <w:tc>
          <w:tcPr>
            <w:tcW w:w="720" w:type="dxa"/>
            <w:vAlign w:val="center"/>
          </w:tcPr>
          <w:p w14:paraId="3C1E7B42" w14:textId="77777777" w:rsidR="00123C09" w:rsidRDefault="00123C09" w:rsidP="00B04733">
            <w:pPr>
              <w:spacing w:line="360" w:lineRule="auto"/>
            </w:pPr>
            <w:r>
              <w:rPr>
                <w:color w:val="000000"/>
              </w:rPr>
              <w:t>m</w:t>
            </w:r>
          </w:p>
        </w:tc>
        <w:tc>
          <w:tcPr>
            <w:tcW w:w="1980" w:type="dxa"/>
            <w:vAlign w:val="center"/>
          </w:tcPr>
          <w:p w14:paraId="786B5B47" w14:textId="77777777" w:rsidR="00123C09" w:rsidRDefault="00123C09" w:rsidP="00B04733">
            <w:pPr>
              <w:spacing w:line="360" w:lineRule="auto"/>
            </w:pPr>
            <w:r>
              <w:rPr>
                <w:color w:val="000000"/>
              </w:rPr>
              <w:t>1</w:t>
            </w:r>
          </w:p>
        </w:tc>
        <w:tc>
          <w:tcPr>
            <w:tcW w:w="2070" w:type="dxa"/>
            <w:vAlign w:val="center"/>
          </w:tcPr>
          <w:p w14:paraId="4999BDDC" w14:textId="77777777" w:rsidR="00123C09" w:rsidRDefault="00123C09" w:rsidP="00B04733">
            <w:pPr>
              <w:spacing w:line="360" w:lineRule="auto"/>
            </w:pPr>
            <w:r>
              <w:rPr>
                <w:color w:val="000000"/>
              </w:rPr>
              <w:t> </w:t>
            </w:r>
          </w:p>
        </w:tc>
        <w:tc>
          <w:tcPr>
            <w:tcW w:w="1440" w:type="dxa"/>
            <w:vAlign w:val="center"/>
          </w:tcPr>
          <w:p w14:paraId="2A157F8F" w14:textId="77777777" w:rsidR="00123C09" w:rsidRDefault="00123C09" w:rsidP="00B04733">
            <w:pPr>
              <w:spacing w:line="360" w:lineRule="auto"/>
            </w:pPr>
            <w:r>
              <w:rPr>
                <w:color w:val="000000"/>
              </w:rPr>
              <w:t>43</w:t>
            </w:r>
          </w:p>
        </w:tc>
      </w:tr>
      <w:tr w:rsidR="00123C09" w14:paraId="6725F41F" w14:textId="77777777" w:rsidTr="00FB2962">
        <w:tc>
          <w:tcPr>
            <w:tcW w:w="1350" w:type="dxa"/>
            <w:vAlign w:val="center"/>
          </w:tcPr>
          <w:p w14:paraId="346B5FFC" w14:textId="4947C513" w:rsidR="00123C09" w:rsidRDefault="00123C09" w:rsidP="00B04733">
            <w:pPr>
              <w:spacing w:line="360" w:lineRule="auto"/>
            </w:pPr>
            <w:r>
              <w:rPr>
                <w:rFonts w:ascii="Calibri" w:hAnsi="Calibri" w:cs="Calibri"/>
                <w:color w:val="000000"/>
              </w:rPr>
              <w:t>Annabel</w:t>
            </w:r>
          </w:p>
        </w:tc>
        <w:tc>
          <w:tcPr>
            <w:tcW w:w="1170" w:type="dxa"/>
            <w:vAlign w:val="center"/>
          </w:tcPr>
          <w:p w14:paraId="164E0663" w14:textId="77777777" w:rsidR="00123C09" w:rsidRDefault="00123C09" w:rsidP="00B04733">
            <w:pPr>
              <w:spacing w:line="360" w:lineRule="auto"/>
            </w:pPr>
            <w:r>
              <w:rPr>
                <w:color w:val="000000"/>
              </w:rPr>
              <w:t>65</w:t>
            </w:r>
          </w:p>
        </w:tc>
        <w:tc>
          <w:tcPr>
            <w:tcW w:w="720" w:type="dxa"/>
            <w:vAlign w:val="center"/>
          </w:tcPr>
          <w:p w14:paraId="4A57D483" w14:textId="77777777" w:rsidR="00123C09" w:rsidRDefault="00123C09" w:rsidP="00B04733">
            <w:pPr>
              <w:spacing w:line="360" w:lineRule="auto"/>
            </w:pPr>
            <w:r>
              <w:rPr>
                <w:color w:val="000000"/>
              </w:rPr>
              <w:t>f</w:t>
            </w:r>
          </w:p>
        </w:tc>
        <w:tc>
          <w:tcPr>
            <w:tcW w:w="1980" w:type="dxa"/>
            <w:vAlign w:val="center"/>
          </w:tcPr>
          <w:p w14:paraId="2680898C" w14:textId="77777777" w:rsidR="00123C09" w:rsidRDefault="00123C09" w:rsidP="00B04733">
            <w:pPr>
              <w:spacing w:line="360" w:lineRule="auto"/>
            </w:pPr>
            <w:r>
              <w:rPr>
                <w:color w:val="000000"/>
              </w:rPr>
              <w:t>3</w:t>
            </w:r>
          </w:p>
        </w:tc>
        <w:tc>
          <w:tcPr>
            <w:tcW w:w="2070" w:type="dxa"/>
            <w:vAlign w:val="center"/>
          </w:tcPr>
          <w:p w14:paraId="2C297F2D" w14:textId="77777777" w:rsidR="00123C09" w:rsidRDefault="00123C09" w:rsidP="00B04733">
            <w:pPr>
              <w:spacing w:line="360" w:lineRule="auto"/>
            </w:pPr>
            <w:r>
              <w:rPr>
                <w:color w:val="000000"/>
              </w:rPr>
              <w:t>12+</w:t>
            </w:r>
          </w:p>
        </w:tc>
        <w:tc>
          <w:tcPr>
            <w:tcW w:w="1440" w:type="dxa"/>
            <w:vAlign w:val="center"/>
          </w:tcPr>
          <w:p w14:paraId="4F00A77B" w14:textId="77777777" w:rsidR="00123C09" w:rsidRDefault="00123C09" w:rsidP="00B04733">
            <w:pPr>
              <w:spacing w:line="360" w:lineRule="auto"/>
            </w:pPr>
            <w:r>
              <w:rPr>
                <w:color w:val="000000"/>
              </w:rPr>
              <w:t>66</w:t>
            </w:r>
          </w:p>
        </w:tc>
      </w:tr>
      <w:tr w:rsidR="00123C09" w14:paraId="17B0E8C9" w14:textId="77777777" w:rsidTr="00FB2962">
        <w:tc>
          <w:tcPr>
            <w:tcW w:w="1350" w:type="dxa"/>
            <w:vAlign w:val="center"/>
          </w:tcPr>
          <w:p w14:paraId="36132C51" w14:textId="77777777" w:rsidR="00123C09" w:rsidRDefault="00123C09" w:rsidP="00B04733">
            <w:pPr>
              <w:spacing w:line="360" w:lineRule="auto"/>
            </w:pPr>
            <w:r>
              <w:rPr>
                <w:rFonts w:ascii="Calibri" w:hAnsi="Calibri" w:cs="Calibri"/>
                <w:color w:val="000000"/>
              </w:rPr>
              <w:t>Irving</w:t>
            </w:r>
          </w:p>
        </w:tc>
        <w:tc>
          <w:tcPr>
            <w:tcW w:w="1170" w:type="dxa"/>
            <w:vAlign w:val="center"/>
          </w:tcPr>
          <w:p w14:paraId="1897FE36" w14:textId="77777777" w:rsidR="00123C09" w:rsidRDefault="00123C09" w:rsidP="00B04733">
            <w:pPr>
              <w:spacing w:line="360" w:lineRule="auto"/>
            </w:pPr>
            <w:r>
              <w:rPr>
                <w:color w:val="000000"/>
              </w:rPr>
              <w:t>42</w:t>
            </w:r>
          </w:p>
        </w:tc>
        <w:tc>
          <w:tcPr>
            <w:tcW w:w="720" w:type="dxa"/>
            <w:vAlign w:val="center"/>
          </w:tcPr>
          <w:p w14:paraId="1A002ED8" w14:textId="77777777" w:rsidR="00123C09" w:rsidRDefault="00123C09" w:rsidP="00B04733">
            <w:pPr>
              <w:spacing w:line="360" w:lineRule="auto"/>
            </w:pPr>
            <w:r>
              <w:rPr>
                <w:color w:val="000000"/>
              </w:rPr>
              <w:t>m</w:t>
            </w:r>
          </w:p>
        </w:tc>
        <w:tc>
          <w:tcPr>
            <w:tcW w:w="1980" w:type="dxa"/>
            <w:vAlign w:val="center"/>
          </w:tcPr>
          <w:p w14:paraId="1411C40D" w14:textId="77777777" w:rsidR="00123C09" w:rsidRDefault="00123C09" w:rsidP="00B04733">
            <w:pPr>
              <w:spacing w:line="360" w:lineRule="auto"/>
            </w:pPr>
            <w:r>
              <w:rPr>
                <w:color w:val="000000"/>
              </w:rPr>
              <w:t>1</w:t>
            </w:r>
          </w:p>
        </w:tc>
        <w:tc>
          <w:tcPr>
            <w:tcW w:w="2070" w:type="dxa"/>
            <w:vAlign w:val="center"/>
          </w:tcPr>
          <w:p w14:paraId="089AE751" w14:textId="77777777" w:rsidR="00123C09" w:rsidRDefault="00123C09" w:rsidP="00B04733">
            <w:pPr>
              <w:spacing w:line="360" w:lineRule="auto"/>
            </w:pPr>
            <w:r>
              <w:rPr>
                <w:color w:val="000000"/>
              </w:rPr>
              <w:t>8</w:t>
            </w:r>
          </w:p>
        </w:tc>
        <w:tc>
          <w:tcPr>
            <w:tcW w:w="1440" w:type="dxa"/>
            <w:vAlign w:val="center"/>
          </w:tcPr>
          <w:p w14:paraId="39A8B191" w14:textId="77777777" w:rsidR="00123C09" w:rsidRDefault="00123C09" w:rsidP="00B04733">
            <w:pPr>
              <w:spacing w:line="360" w:lineRule="auto"/>
            </w:pPr>
            <w:r>
              <w:rPr>
                <w:color w:val="000000"/>
              </w:rPr>
              <w:t>60</w:t>
            </w:r>
          </w:p>
        </w:tc>
      </w:tr>
      <w:tr w:rsidR="00123C09" w14:paraId="453F7D62" w14:textId="77777777" w:rsidTr="00FB2962">
        <w:tc>
          <w:tcPr>
            <w:tcW w:w="1350" w:type="dxa"/>
            <w:vAlign w:val="center"/>
          </w:tcPr>
          <w:p w14:paraId="78DF2A14" w14:textId="77777777" w:rsidR="00123C09" w:rsidRDefault="00123C09" w:rsidP="00B04733">
            <w:pPr>
              <w:spacing w:line="360" w:lineRule="auto"/>
            </w:pPr>
            <w:r>
              <w:rPr>
                <w:rFonts w:ascii="Calibri" w:hAnsi="Calibri" w:cs="Calibri"/>
                <w:color w:val="000000"/>
              </w:rPr>
              <w:t>Jimmy</w:t>
            </w:r>
          </w:p>
        </w:tc>
        <w:tc>
          <w:tcPr>
            <w:tcW w:w="1170" w:type="dxa"/>
            <w:vAlign w:val="center"/>
          </w:tcPr>
          <w:p w14:paraId="245E30E9" w14:textId="77777777" w:rsidR="00123C09" w:rsidRDefault="00123C09" w:rsidP="00B04733">
            <w:pPr>
              <w:spacing w:line="360" w:lineRule="auto"/>
            </w:pPr>
            <w:r>
              <w:rPr>
                <w:color w:val="000000"/>
              </w:rPr>
              <w:t>46</w:t>
            </w:r>
          </w:p>
        </w:tc>
        <w:tc>
          <w:tcPr>
            <w:tcW w:w="720" w:type="dxa"/>
            <w:vAlign w:val="center"/>
          </w:tcPr>
          <w:p w14:paraId="4C8726FF" w14:textId="77777777" w:rsidR="00123C09" w:rsidRDefault="00123C09" w:rsidP="00B04733">
            <w:pPr>
              <w:spacing w:line="360" w:lineRule="auto"/>
            </w:pPr>
            <w:r>
              <w:rPr>
                <w:color w:val="000000"/>
              </w:rPr>
              <w:t>m</w:t>
            </w:r>
          </w:p>
        </w:tc>
        <w:tc>
          <w:tcPr>
            <w:tcW w:w="1980" w:type="dxa"/>
            <w:vAlign w:val="center"/>
          </w:tcPr>
          <w:p w14:paraId="77EFE1FF" w14:textId="77777777" w:rsidR="00123C09" w:rsidRDefault="00123C09" w:rsidP="00B04733">
            <w:pPr>
              <w:spacing w:line="360" w:lineRule="auto"/>
            </w:pPr>
            <w:r>
              <w:rPr>
                <w:color w:val="000000"/>
              </w:rPr>
              <w:t>3</w:t>
            </w:r>
          </w:p>
        </w:tc>
        <w:tc>
          <w:tcPr>
            <w:tcW w:w="2070" w:type="dxa"/>
            <w:vAlign w:val="center"/>
          </w:tcPr>
          <w:p w14:paraId="48BDD9EA" w14:textId="77777777" w:rsidR="00123C09" w:rsidRDefault="00123C09" w:rsidP="00B04733">
            <w:pPr>
              <w:spacing w:line="360" w:lineRule="auto"/>
            </w:pPr>
            <w:r>
              <w:rPr>
                <w:color w:val="000000"/>
              </w:rPr>
              <w:t>11</w:t>
            </w:r>
          </w:p>
        </w:tc>
        <w:tc>
          <w:tcPr>
            <w:tcW w:w="1440" w:type="dxa"/>
            <w:vAlign w:val="center"/>
          </w:tcPr>
          <w:p w14:paraId="365DBD9A" w14:textId="77777777" w:rsidR="00123C09" w:rsidRDefault="00123C09" w:rsidP="00B04733">
            <w:pPr>
              <w:spacing w:line="360" w:lineRule="auto"/>
            </w:pPr>
            <w:r>
              <w:rPr>
                <w:color w:val="000000"/>
              </w:rPr>
              <w:t>66</w:t>
            </w:r>
          </w:p>
        </w:tc>
      </w:tr>
      <w:tr w:rsidR="00123C09" w14:paraId="576D95F6" w14:textId="77777777" w:rsidTr="00FB2962">
        <w:tc>
          <w:tcPr>
            <w:tcW w:w="1350" w:type="dxa"/>
            <w:vAlign w:val="center"/>
          </w:tcPr>
          <w:p w14:paraId="2FB9FA89" w14:textId="77777777" w:rsidR="00123C09" w:rsidRDefault="00123C09" w:rsidP="00B04733">
            <w:pPr>
              <w:spacing w:line="360" w:lineRule="auto"/>
            </w:pPr>
            <w:r>
              <w:rPr>
                <w:rFonts w:ascii="Calibri" w:hAnsi="Calibri" w:cs="Calibri"/>
                <w:color w:val="000000"/>
              </w:rPr>
              <w:t>Blanche</w:t>
            </w:r>
          </w:p>
        </w:tc>
        <w:tc>
          <w:tcPr>
            <w:tcW w:w="1170" w:type="dxa"/>
            <w:vAlign w:val="center"/>
          </w:tcPr>
          <w:p w14:paraId="0CCD1CC2" w14:textId="77777777" w:rsidR="00123C09" w:rsidRDefault="00123C09" w:rsidP="00B04733">
            <w:pPr>
              <w:spacing w:line="360" w:lineRule="auto"/>
            </w:pPr>
            <w:r>
              <w:rPr>
                <w:color w:val="000000"/>
              </w:rPr>
              <w:t>85</w:t>
            </w:r>
          </w:p>
        </w:tc>
        <w:tc>
          <w:tcPr>
            <w:tcW w:w="720" w:type="dxa"/>
            <w:vAlign w:val="center"/>
          </w:tcPr>
          <w:p w14:paraId="33D500CA" w14:textId="77777777" w:rsidR="00123C09" w:rsidRDefault="00123C09" w:rsidP="00B04733">
            <w:pPr>
              <w:spacing w:line="360" w:lineRule="auto"/>
            </w:pPr>
            <w:r>
              <w:rPr>
                <w:color w:val="000000"/>
              </w:rPr>
              <w:t>f</w:t>
            </w:r>
          </w:p>
        </w:tc>
        <w:tc>
          <w:tcPr>
            <w:tcW w:w="1980" w:type="dxa"/>
            <w:vAlign w:val="center"/>
          </w:tcPr>
          <w:p w14:paraId="0D8C15B6" w14:textId="77777777" w:rsidR="00123C09" w:rsidRDefault="00123C09" w:rsidP="00B04733">
            <w:pPr>
              <w:spacing w:line="360" w:lineRule="auto"/>
            </w:pPr>
            <w:r>
              <w:rPr>
                <w:color w:val="000000"/>
              </w:rPr>
              <w:t>1</w:t>
            </w:r>
          </w:p>
        </w:tc>
        <w:tc>
          <w:tcPr>
            <w:tcW w:w="2070" w:type="dxa"/>
            <w:vAlign w:val="center"/>
          </w:tcPr>
          <w:p w14:paraId="52298FCD" w14:textId="77777777" w:rsidR="00123C09" w:rsidRDefault="00123C09" w:rsidP="00B04733">
            <w:pPr>
              <w:spacing w:line="360" w:lineRule="auto"/>
            </w:pPr>
            <w:r>
              <w:rPr>
                <w:color w:val="000000"/>
              </w:rPr>
              <w:t>12</w:t>
            </w:r>
          </w:p>
        </w:tc>
        <w:tc>
          <w:tcPr>
            <w:tcW w:w="1440" w:type="dxa"/>
            <w:vAlign w:val="center"/>
          </w:tcPr>
          <w:p w14:paraId="1F7E9D84" w14:textId="77777777" w:rsidR="00123C09" w:rsidRDefault="00123C09" w:rsidP="00B04733">
            <w:pPr>
              <w:spacing w:line="360" w:lineRule="auto"/>
            </w:pPr>
            <w:r>
              <w:rPr>
                <w:color w:val="000000"/>
              </w:rPr>
              <w:t>65</w:t>
            </w:r>
          </w:p>
        </w:tc>
      </w:tr>
      <w:tr w:rsidR="00123C09" w14:paraId="31647654" w14:textId="77777777" w:rsidTr="00FB2962">
        <w:tc>
          <w:tcPr>
            <w:tcW w:w="1350" w:type="dxa"/>
            <w:vAlign w:val="center"/>
          </w:tcPr>
          <w:p w14:paraId="221EE35F" w14:textId="77777777" w:rsidR="00123C09" w:rsidRDefault="00123C09" w:rsidP="00B04733">
            <w:pPr>
              <w:spacing w:line="360" w:lineRule="auto"/>
            </w:pPr>
            <w:r>
              <w:rPr>
                <w:rFonts w:ascii="Calibri" w:hAnsi="Calibri" w:cs="Calibri"/>
                <w:color w:val="000000"/>
              </w:rPr>
              <w:t>Kevin</w:t>
            </w:r>
          </w:p>
        </w:tc>
        <w:tc>
          <w:tcPr>
            <w:tcW w:w="1170" w:type="dxa"/>
            <w:vAlign w:val="center"/>
          </w:tcPr>
          <w:p w14:paraId="160587A9" w14:textId="77777777" w:rsidR="00123C09" w:rsidRDefault="00123C09" w:rsidP="00B04733">
            <w:pPr>
              <w:spacing w:line="360" w:lineRule="auto"/>
            </w:pPr>
            <w:r>
              <w:rPr>
                <w:color w:val="000000"/>
              </w:rPr>
              <w:t>71</w:t>
            </w:r>
          </w:p>
        </w:tc>
        <w:tc>
          <w:tcPr>
            <w:tcW w:w="720" w:type="dxa"/>
            <w:vAlign w:val="center"/>
          </w:tcPr>
          <w:p w14:paraId="6D321132" w14:textId="77777777" w:rsidR="00123C09" w:rsidRDefault="00123C09" w:rsidP="00B04733">
            <w:pPr>
              <w:spacing w:line="360" w:lineRule="auto"/>
            </w:pPr>
            <w:r>
              <w:rPr>
                <w:color w:val="000000"/>
              </w:rPr>
              <w:t>m</w:t>
            </w:r>
          </w:p>
        </w:tc>
        <w:tc>
          <w:tcPr>
            <w:tcW w:w="1980" w:type="dxa"/>
            <w:vAlign w:val="center"/>
          </w:tcPr>
          <w:p w14:paraId="34CA8AD9" w14:textId="77777777" w:rsidR="00123C09" w:rsidRDefault="00123C09" w:rsidP="00B04733">
            <w:pPr>
              <w:spacing w:line="360" w:lineRule="auto"/>
            </w:pPr>
            <w:r>
              <w:rPr>
                <w:color w:val="000000"/>
              </w:rPr>
              <w:t>3</w:t>
            </w:r>
          </w:p>
        </w:tc>
        <w:tc>
          <w:tcPr>
            <w:tcW w:w="2070" w:type="dxa"/>
            <w:vAlign w:val="center"/>
          </w:tcPr>
          <w:p w14:paraId="593D7F05" w14:textId="77777777" w:rsidR="00123C09" w:rsidRDefault="00123C09" w:rsidP="00B04733">
            <w:pPr>
              <w:spacing w:line="360" w:lineRule="auto"/>
            </w:pPr>
            <w:r>
              <w:rPr>
                <w:color w:val="000000"/>
              </w:rPr>
              <w:t>11</w:t>
            </w:r>
          </w:p>
        </w:tc>
        <w:tc>
          <w:tcPr>
            <w:tcW w:w="1440" w:type="dxa"/>
            <w:vAlign w:val="center"/>
          </w:tcPr>
          <w:p w14:paraId="273EDB01" w14:textId="77777777" w:rsidR="00123C09" w:rsidRDefault="00123C09" w:rsidP="00B04733">
            <w:pPr>
              <w:spacing w:line="360" w:lineRule="auto"/>
            </w:pPr>
            <w:r>
              <w:rPr>
                <w:color w:val="000000"/>
              </w:rPr>
              <w:t>66</w:t>
            </w:r>
          </w:p>
        </w:tc>
      </w:tr>
      <w:tr w:rsidR="00123C09" w14:paraId="0BAD8D93" w14:textId="77777777" w:rsidTr="00FB2962">
        <w:tc>
          <w:tcPr>
            <w:tcW w:w="1350" w:type="dxa"/>
            <w:vAlign w:val="center"/>
          </w:tcPr>
          <w:p w14:paraId="761C3A7F" w14:textId="77777777" w:rsidR="00123C09" w:rsidRDefault="00123C09" w:rsidP="00B04733">
            <w:pPr>
              <w:spacing w:line="360" w:lineRule="auto"/>
            </w:pPr>
            <w:r>
              <w:rPr>
                <w:rFonts w:ascii="Calibri" w:hAnsi="Calibri" w:cs="Calibri"/>
                <w:color w:val="000000"/>
              </w:rPr>
              <w:t>Carlene</w:t>
            </w:r>
          </w:p>
        </w:tc>
        <w:tc>
          <w:tcPr>
            <w:tcW w:w="1170" w:type="dxa"/>
            <w:vAlign w:val="center"/>
          </w:tcPr>
          <w:p w14:paraId="33FD0D01" w14:textId="77777777" w:rsidR="00123C09" w:rsidRDefault="00123C09" w:rsidP="00B04733">
            <w:pPr>
              <w:spacing w:line="360" w:lineRule="auto"/>
            </w:pPr>
            <w:r>
              <w:rPr>
                <w:color w:val="000000"/>
              </w:rPr>
              <w:t>44</w:t>
            </w:r>
          </w:p>
        </w:tc>
        <w:tc>
          <w:tcPr>
            <w:tcW w:w="720" w:type="dxa"/>
            <w:vAlign w:val="center"/>
          </w:tcPr>
          <w:p w14:paraId="0DE8A460" w14:textId="77777777" w:rsidR="00123C09" w:rsidRDefault="00123C09" w:rsidP="00B04733">
            <w:pPr>
              <w:spacing w:line="360" w:lineRule="auto"/>
            </w:pPr>
            <w:r>
              <w:rPr>
                <w:color w:val="000000"/>
              </w:rPr>
              <w:t>f</w:t>
            </w:r>
          </w:p>
        </w:tc>
        <w:tc>
          <w:tcPr>
            <w:tcW w:w="1980" w:type="dxa"/>
            <w:vAlign w:val="center"/>
          </w:tcPr>
          <w:p w14:paraId="30F6B584" w14:textId="77777777" w:rsidR="00123C09" w:rsidRDefault="00123C09" w:rsidP="00B04733">
            <w:pPr>
              <w:spacing w:line="360" w:lineRule="auto"/>
            </w:pPr>
            <w:r>
              <w:rPr>
                <w:color w:val="000000"/>
              </w:rPr>
              <w:t>---</w:t>
            </w:r>
          </w:p>
        </w:tc>
        <w:tc>
          <w:tcPr>
            <w:tcW w:w="2070" w:type="dxa"/>
            <w:vAlign w:val="center"/>
          </w:tcPr>
          <w:p w14:paraId="039E5D1A" w14:textId="77777777" w:rsidR="00123C09" w:rsidRDefault="00123C09" w:rsidP="00B04733">
            <w:pPr>
              <w:spacing w:line="360" w:lineRule="auto"/>
            </w:pPr>
            <w:r>
              <w:rPr>
                <w:color w:val="000000"/>
              </w:rPr>
              <w:t> </w:t>
            </w:r>
          </w:p>
        </w:tc>
        <w:tc>
          <w:tcPr>
            <w:tcW w:w="1440" w:type="dxa"/>
            <w:vAlign w:val="center"/>
          </w:tcPr>
          <w:p w14:paraId="6D66613F" w14:textId="77777777" w:rsidR="00123C09" w:rsidRDefault="00123C09" w:rsidP="00B04733">
            <w:pPr>
              <w:spacing w:line="360" w:lineRule="auto"/>
            </w:pPr>
            <w:r>
              <w:rPr>
                <w:color w:val="000000"/>
              </w:rPr>
              <w:t>60</w:t>
            </w:r>
          </w:p>
        </w:tc>
      </w:tr>
      <w:tr w:rsidR="00123C09" w14:paraId="5CEA25D2" w14:textId="77777777" w:rsidTr="00FB2962">
        <w:tc>
          <w:tcPr>
            <w:tcW w:w="1350" w:type="dxa"/>
            <w:vAlign w:val="center"/>
          </w:tcPr>
          <w:p w14:paraId="1C1CF23B" w14:textId="77777777" w:rsidR="00123C09" w:rsidRDefault="00123C09" w:rsidP="00B04733">
            <w:pPr>
              <w:spacing w:line="360" w:lineRule="auto"/>
            </w:pPr>
            <w:r>
              <w:rPr>
                <w:rFonts w:ascii="Calibri" w:hAnsi="Calibri" w:cs="Calibri"/>
                <w:color w:val="000000"/>
              </w:rPr>
              <w:t>Louis</w:t>
            </w:r>
          </w:p>
        </w:tc>
        <w:tc>
          <w:tcPr>
            <w:tcW w:w="1170" w:type="dxa"/>
            <w:vAlign w:val="center"/>
          </w:tcPr>
          <w:p w14:paraId="1D859342" w14:textId="77777777" w:rsidR="00123C09" w:rsidRDefault="00123C09" w:rsidP="00B04733">
            <w:pPr>
              <w:spacing w:line="360" w:lineRule="auto"/>
            </w:pPr>
            <w:r>
              <w:rPr>
                <w:color w:val="000000"/>
              </w:rPr>
              <w:t>29</w:t>
            </w:r>
          </w:p>
        </w:tc>
        <w:tc>
          <w:tcPr>
            <w:tcW w:w="720" w:type="dxa"/>
            <w:vAlign w:val="center"/>
          </w:tcPr>
          <w:p w14:paraId="286F0BF1" w14:textId="77777777" w:rsidR="00123C09" w:rsidRDefault="00123C09" w:rsidP="00B04733">
            <w:pPr>
              <w:spacing w:line="360" w:lineRule="auto"/>
            </w:pPr>
            <w:r>
              <w:rPr>
                <w:color w:val="000000"/>
              </w:rPr>
              <w:t>m</w:t>
            </w:r>
          </w:p>
        </w:tc>
        <w:tc>
          <w:tcPr>
            <w:tcW w:w="1980" w:type="dxa"/>
            <w:vAlign w:val="center"/>
          </w:tcPr>
          <w:p w14:paraId="4729E289" w14:textId="77777777" w:rsidR="00123C09" w:rsidRDefault="00123C09" w:rsidP="00B04733">
            <w:pPr>
              <w:spacing w:line="360" w:lineRule="auto"/>
            </w:pPr>
            <w:r>
              <w:rPr>
                <w:color w:val="000000"/>
              </w:rPr>
              <w:t>---</w:t>
            </w:r>
          </w:p>
        </w:tc>
        <w:tc>
          <w:tcPr>
            <w:tcW w:w="2070" w:type="dxa"/>
            <w:vAlign w:val="center"/>
          </w:tcPr>
          <w:p w14:paraId="2CE46E46" w14:textId="77777777" w:rsidR="00123C09" w:rsidRDefault="00123C09" w:rsidP="00B04733">
            <w:pPr>
              <w:spacing w:line="360" w:lineRule="auto"/>
            </w:pPr>
            <w:r>
              <w:rPr>
                <w:color w:val="000000"/>
              </w:rPr>
              <w:t> </w:t>
            </w:r>
          </w:p>
        </w:tc>
        <w:tc>
          <w:tcPr>
            <w:tcW w:w="1440" w:type="dxa"/>
            <w:vAlign w:val="center"/>
          </w:tcPr>
          <w:p w14:paraId="5267385D" w14:textId="77777777" w:rsidR="00123C09" w:rsidRDefault="00123C09" w:rsidP="00B04733">
            <w:pPr>
              <w:spacing w:line="360" w:lineRule="auto"/>
            </w:pPr>
            <w:r>
              <w:rPr>
                <w:color w:val="000000"/>
              </w:rPr>
              <w:t> </w:t>
            </w:r>
          </w:p>
        </w:tc>
      </w:tr>
      <w:tr w:rsidR="00123C09" w14:paraId="16AC5F60" w14:textId="77777777" w:rsidTr="00FB2962">
        <w:tc>
          <w:tcPr>
            <w:tcW w:w="1350" w:type="dxa"/>
            <w:vAlign w:val="center"/>
          </w:tcPr>
          <w:p w14:paraId="1DB9C18F" w14:textId="77777777" w:rsidR="00123C09" w:rsidRDefault="00123C09" w:rsidP="00B04733">
            <w:pPr>
              <w:spacing w:line="360" w:lineRule="auto"/>
            </w:pPr>
            <w:r>
              <w:rPr>
                <w:rFonts w:ascii="Calibri" w:hAnsi="Calibri" w:cs="Calibri"/>
                <w:color w:val="000000"/>
              </w:rPr>
              <w:t>Manny</w:t>
            </w:r>
          </w:p>
        </w:tc>
        <w:tc>
          <w:tcPr>
            <w:tcW w:w="1170" w:type="dxa"/>
            <w:vAlign w:val="center"/>
          </w:tcPr>
          <w:p w14:paraId="7A433D5F" w14:textId="77777777" w:rsidR="00123C09" w:rsidRDefault="00123C09" w:rsidP="00B04733">
            <w:pPr>
              <w:spacing w:line="360" w:lineRule="auto"/>
            </w:pPr>
            <w:r>
              <w:rPr>
                <w:color w:val="000000"/>
              </w:rPr>
              <w:t>60</w:t>
            </w:r>
          </w:p>
        </w:tc>
        <w:tc>
          <w:tcPr>
            <w:tcW w:w="720" w:type="dxa"/>
            <w:vAlign w:val="center"/>
          </w:tcPr>
          <w:p w14:paraId="00966F16" w14:textId="77777777" w:rsidR="00123C09" w:rsidRDefault="00123C09" w:rsidP="00B04733">
            <w:pPr>
              <w:spacing w:line="360" w:lineRule="auto"/>
            </w:pPr>
            <w:r>
              <w:rPr>
                <w:color w:val="000000"/>
              </w:rPr>
              <w:t>m</w:t>
            </w:r>
          </w:p>
        </w:tc>
        <w:tc>
          <w:tcPr>
            <w:tcW w:w="1980" w:type="dxa"/>
            <w:vAlign w:val="center"/>
          </w:tcPr>
          <w:p w14:paraId="26303EFD" w14:textId="77777777" w:rsidR="00123C09" w:rsidRDefault="00123C09" w:rsidP="00B04733">
            <w:pPr>
              <w:spacing w:line="360" w:lineRule="auto"/>
            </w:pPr>
            <w:r>
              <w:rPr>
                <w:color w:val="000000"/>
              </w:rPr>
              <w:t>2</w:t>
            </w:r>
          </w:p>
        </w:tc>
        <w:tc>
          <w:tcPr>
            <w:tcW w:w="2070" w:type="dxa"/>
            <w:vAlign w:val="center"/>
          </w:tcPr>
          <w:p w14:paraId="23ED38E5" w14:textId="77777777" w:rsidR="00123C09" w:rsidRDefault="00123C09" w:rsidP="00B04733">
            <w:pPr>
              <w:spacing w:line="360" w:lineRule="auto"/>
            </w:pPr>
            <w:r>
              <w:rPr>
                <w:color w:val="000000"/>
              </w:rPr>
              <w:t> </w:t>
            </w:r>
          </w:p>
        </w:tc>
        <w:tc>
          <w:tcPr>
            <w:tcW w:w="1440" w:type="dxa"/>
            <w:vAlign w:val="center"/>
          </w:tcPr>
          <w:p w14:paraId="5EAC6505" w14:textId="77777777" w:rsidR="00123C09" w:rsidRDefault="00123C09" w:rsidP="00B04733">
            <w:pPr>
              <w:spacing w:line="360" w:lineRule="auto"/>
            </w:pPr>
            <w:r>
              <w:rPr>
                <w:color w:val="000000"/>
              </w:rPr>
              <w:t>43</w:t>
            </w:r>
          </w:p>
        </w:tc>
      </w:tr>
      <w:tr w:rsidR="00123C09" w14:paraId="3BED31EC" w14:textId="77777777" w:rsidTr="00FB2962">
        <w:tc>
          <w:tcPr>
            <w:tcW w:w="1350" w:type="dxa"/>
            <w:vAlign w:val="center"/>
          </w:tcPr>
          <w:p w14:paraId="6DD3ACE8" w14:textId="77777777" w:rsidR="00123C09" w:rsidRDefault="00123C09" w:rsidP="00B04733">
            <w:pPr>
              <w:spacing w:line="360" w:lineRule="auto"/>
            </w:pPr>
            <w:r>
              <w:rPr>
                <w:rFonts w:ascii="Calibri" w:hAnsi="Calibri" w:cs="Calibri"/>
                <w:color w:val="000000"/>
              </w:rPr>
              <w:t>Ned</w:t>
            </w:r>
          </w:p>
        </w:tc>
        <w:tc>
          <w:tcPr>
            <w:tcW w:w="1170" w:type="dxa"/>
            <w:vAlign w:val="center"/>
          </w:tcPr>
          <w:p w14:paraId="6C9D219C" w14:textId="77777777" w:rsidR="00123C09" w:rsidRDefault="00123C09" w:rsidP="00B04733">
            <w:pPr>
              <w:spacing w:line="360" w:lineRule="auto"/>
            </w:pPr>
            <w:r>
              <w:rPr>
                <w:color w:val="000000"/>
              </w:rPr>
              <w:t>31</w:t>
            </w:r>
          </w:p>
        </w:tc>
        <w:tc>
          <w:tcPr>
            <w:tcW w:w="720" w:type="dxa"/>
            <w:vAlign w:val="center"/>
          </w:tcPr>
          <w:p w14:paraId="631F5C13" w14:textId="77777777" w:rsidR="00123C09" w:rsidRDefault="00123C09" w:rsidP="00B04733">
            <w:pPr>
              <w:spacing w:line="360" w:lineRule="auto"/>
            </w:pPr>
            <w:r>
              <w:rPr>
                <w:color w:val="000000"/>
              </w:rPr>
              <w:t>m</w:t>
            </w:r>
          </w:p>
        </w:tc>
        <w:tc>
          <w:tcPr>
            <w:tcW w:w="1980" w:type="dxa"/>
            <w:vAlign w:val="center"/>
          </w:tcPr>
          <w:p w14:paraId="451C2F3A" w14:textId="77777777" w:rsidR="00123C09" w:rsidRDefault="00123C09" w:rsidP="00B04733">
            <w:pPr>
              <w:spacing w:line="360" w:lineRule="auto"/>
            </w:pPr>
            <w:r>
              <w:rPr>
                <w:color w:val="000000"/>
              </w:rPr>
              <w:t>3</w:t>
            </w:r>
          </w:p>
        </w:tc>
        <w:tc>
          <w:tcPr>
            <w:tcW w:w="2070" w:type="dxa"/>
            <w:vAlign w:val="center"/>
          </w:tcPr>
          <w:p w14:paraId="654C943E" w14:textId="77777777" w:rsidR="00123C09" w:rsidRDefault="00123C09" w:rsidP="00B04733">
            <w:pPr>
              <w:spacing w:line="360" w:lineRule="auto"/>
            </w:pPr>
            <w:r>
              <w:rPr>
                <w:color w:val="000000"/>
              </w:rPr>
              <w:t> </w:t>
            </w:r>
          </w:p>
        </w:tc>
        <w:tc>
          <w:tcPr>
            <w:tcW w:w="1440" w:type="dxa"/>
            <w:vAlign w:val="center"/>
          </w:tcPr>
          <w:p w14:paraId="45DFF600" w14:textId="77777777" w:rsidR="00123C09" w:rsidRDefault="00123C09" w:rsidP="00B04733">
            <w:pPr>
              <w:spacing w:line="360" w:lineRule="auto"/>
            </w:pPr>
            <w:r>
              <w:rPr>
                <w:color w:val="000000"/>
              </w:rPr>
              <w:t>54</w:t>
            </w:r>
          </w:p>
        </w:tc>
      </w:tr>
      <w:tr w:rsidR="00123C09" w14:paraId="294AC995" w14:textId="77777777" w:rsidTr="00FB2962">
        <w:tc>
          <w:tcPr>
            <w:tcW w:w="1350" w:type="dxa"/>
            <w:vAlign w:val="center"/>
          </w:tcPr>
          <w:p w14:paraId="15A0EEFF" w14:textId="77777777" w:rsidR="00123C09" w:rsidRDefault="00123C09" w:rsidP="00B04733">
            <w:pPr>
              <w:spacing w:line="360" w:lineRule="auto"/>
            </w:pPr>
            <w:r>
              <w:rPr>
                <w:rFonts w:ascii="Calibri" w:hAnsi="Calibri" w:cs="Calibri"/>
                <w:color w:val="000000"/>
              </w:rPr>
              <w:t>Delaine</w:t>
            </w:r>
          </w:p>
        </w:tc>
        <w:tc>
          <w:tcPr>
            <w:tcW w:w="1170" w:type="dxa"/>
            <w:vAlign w:val="center"/>
          </w:tcPr>
          <w:p w14:paraId="59FD7252" w14:textId="77777777" w:rsidR="00123C09" w:rsidRDefault="00123C09" w:rsidP="00B04733">
            <w:pPr>
              <w:spacing w:line="360" w:lineRule="auto"/>
            </w:pPr>
            <w:r>
              <w:rPr>
                <w:color w:val="000000"/>
              </w:rPr>
              <w:t>75</w:t>
            </w:r>
          </w:p>
        </w:tc>
        <w:tc>
          <w:tcPr>
            <w:tcW w:w="720" w:type="dxa"/>
            <w:vAlign w:val="center"/>
          </w:tcPr>
          <w:p w14:paraId="6B178AC7" w14:textId="77777777" w:rsidR="00123C09" w:rsidRDefault="00123C09" w:rsidP="00B04733">
            <w:pPr>
              <w:spacing w:line="360" w:lineRule="auto"/>
            </w:pPr>
            <w:r>
              <w:rPr>
                <w:color w:val="000000"/>
              </w:rPr>
              <w:t>f</w:t>
            </w:r>
          </w:p>
        </w:tc>
        <w:tc>
          <w:tcPr>
            <w:tcW w:w="1980" w:type="dxa"/>
            <w:vAlign w:val="center"/>
          </w:tcPr>
          <w:p w14:paraId="0133F014" w14:textId="77777777" w:rsidR="00123C09" w:rsidRDefault="00123C09" w:rsidP="00B04733">
            <w:pPr>
              <w:spacing w:line="360" w:lineRule="auto"/>
            </w:pPr>
            <w:r>
              <w:rPr>
                <w:color w:val="000000"/>
              </w:rPr>
              <w:t>1</w:t>
            </w:r>
          </w:p>
        </w:tc>
        <w:tc>
          <w:tcPr>
            <w:tcW w:w="2070" w:type="dxa"/>
            <w:vAlign w:val="center"/>
          </w:tcPr>
          <w:p w14:paraId="408DE570" w14:textId="77777777" w:rsidR="00123C09" w:rsidRDefault="00123C09" w:rsidP="00B04733">
            <w:pPr>
              <w:spacing w:line="360" w:lineRule="auto"/>
            </w:pPr>
            <w:r>
              <w:rPr>
                <w:color w:val="000000"/>
              </w:rPr>
              <w:t>8</w:t>
            </w:r>
          </w:p>
        </w:tc>
        <w:tc>
          <w:tcPr>
            <w:tcW w:w="1440" w:type="dxa"/>
            <w:vAlign w:val="center"/>
          </w:tcPr>
          <w:p w14:paraId="1EA7E00B" w14:textId="77777777" w:rsidR="00123C09" w:rsidRDefault="00123C09" w:rsidP="00B04733">
            <w:pPr>
              <w:spacing w:line="360" w:lineRule="auto"/>
            </w:pPr>
            <w:r>
              <w:rPr>
                <w:color w:val="000000"/>
              </w:rPr>
              <w:t> </w:t>
            </w:r>
          </w:p>
        </w:tc>
      </w:tr>
      <w:tr w:rsidR="00123C09" w14:paraId="73F7F5CC" w14:textId="77777777" w:rsidTr="00FB2962">
        <w:tc>
          <w:tcPr>
            <w:tcW w:w="1350" w:type="dxa"/>
            <w:vAlign w:val="center"/>
          </w:tcPr>
          <w:p w14:paraId="35242CD3" w14:textId="77777777" w:rsidR="00123C09" w:rsidRDefault="00123C09" w:rsidP="00B04733">
            <w:pPr>
              <w:spacing w:line="360" w:lineRule="auto"/>
            </w:pPr>
            <w:r>
              <w:rPr>
                <w:rFonts w:ascii="Calibri" w:hAnsi="Calibri" w:cs="Calibri"/>
                <w:color w:val="000000"/>
              </w:rPr>
              <w:t>Oscar</w:t>
            </w:r>
          </w:p>
        </w:tc>
        <w:tc>
          <w:tcPr>
            <w:tcW w:w="1170" w:type="dxa"/>
            <w:vAlign w:val="center"/>
          </w:tcPr>
          <w:p w14:paraId="47D8705F" w14:textId="77777777" w:rsidR="00123C09" w:rsidRDefault="00123C09" w:rsidP="00B04733">
            <w:pPr>
              <w:spacing w:line="360" w:lineRule="auto"/>
            </w:pPr>
            <w:r>
              <w:rPr>
                <w:color w:val="000000"/>
              </w:rPr>
              <w:t>75</w:t>
            </w:r>
          </w:p>
        </w:tc>
        <w:tc>
          <w:tcPr>
            <w:tcW w:w="720" w:type="dxa"/>
            <w:vAlign w:val="center"/>
          </w:tcPr>
          <w:p w14:paraId="555BBE8F" w14:textId="77777777" w:rsidR="00123C09" w:rsidRDefault="00123C09" w:rsidP="00B04733">
            <w:pPr>
              <w:spacing w:line="360" w:lineRule="auto"/>
            </w:pPr>
            <w:r>
              <w:rPr>
                <w:color w:val="000000"/>
              </w:rPr>
              <w:t>m</w:t>
            </w:r>
          </w:p>
        </w:tc>
        <w:tc>
          <w:tcPr>
            <w:tcW w:w="1980" w:type="dxa"/>
            <w:vAlign w:val="center"/>
          </w:tcPr>
          <w:p w14:paraId="3BAA49D1" w14:textId="77777777" w:rsidR="00123C09" w:rsidRDefault="00123C09" w:rsidP="00B04733">
            <w:pPr>
              <w:spacing w:line="360" w:lineRule="auto"/>
            </w:pPr>
            <w:r>
              <w:rPr>
                <w:color w:val="000000"/>
              </w:rPr>
              <w:t>1</w:t>
            </w:r>
          </w:p>
        </w:tc>
        <w:tc>
          <w:tcPr>
            <w:tcW w:w="2070" w:type="dxa"/>
            <w:vAlign w:val="center"/>
          </w:tcPr>
          <w:p w14:paraId="0EDEB6EA" w14:textId="77777777" w:rsidR="00123C09" w:rsidRDefault="00123C09" w:rsidP="00B04733">
            <w:pPr>
              <w:spacing w:line="360" w:lineRule="auto"/>
            </w:pPr>
            <w:r>
              <w:rPr>
                <w:color w:val="000000"/>
              </w:rPr>
              <w:t>8</w:t>
            </w:r>
          </w:p>
        </w:tc>
        <w:tc>
          <w:tcPr>
            <w:tcW w:w="1440" w:type="dxa"/>
            <w:vAlign w:val="center"/>
          </w:tcPr>
          <w:p w14:paraId="111BD646" w14:textId="77777777" w:rsidR="00123C09" w:rsidRDefault="00123C09" w:rsidP="00B04733">
            <w:pPr>
              <w:spacing w:line="360" w:lineRule="auto"/>
            </w:pPr>
            <w:r>
              <w:rPr>
                <w:color w:val="000000"/>
              </w:rPr>
              <w:t> </w:t>
            </w:r>
          </w:p>
        </w:tc>
      </w:tr>
      <w:tr w:rsidR="00123C09" w14:paraId="066F092E" w14:textId="77777777" w:rsidTr="00FB2962">
        <w:tc>
          <w:tcPr>
            <w:tcW w:w="1350" w:type="dxa"/>
            <w:vAlign w:val="center"/>
          </w:tcPr>
          <w:p w14:paraId="0A9D800F" w14:textId="77777777" w:rsidR="00123C09" w:rsidRDefault="00123C09" w:rsidP="00B04733">
            <w:pPr>
              <w:spacing w:line="360" w:lineRule="auto"/>
            </w:pPr>
            <w:r>
              <w:rPr>
                <w:rFonts w:ascii="Calibri" w:hAnsi="Calibri" w:cs="Calibri"/>
                <w:color w:val="000000"/>
              </w:rPr>
              <w:t>Eleanor</w:t>
            </w:r>
          </w:p>
        </w:tc>
        <w:tc>
          <w:tcPr>
            <w:tcW w:w="1170" w:type="dxa"/>
            <w:vAlign w:val="center"/>
          </w:tcPr>
          <w:p w14:paraId="5746771F" w14:textId="77777777" w:rsidR="00123C09" w:rsidRDefault="00123C09" w:rsidP="00B04733">
            <w:pPr>
              <w:spacing w:line="360" w:lineRule="auto"/>
            </w:pPr>
            <w:r>
              <w:rPr>
                <w:color w:val="000000"/>
              </w:rPr>
              <w:t>60</w:t>
            </w:r>
          </w:p>
        </w:tc>
        <w:tc>
          <w:tcPr>
            <w:tcW w:w="720" w:type="dxa"/>
            <w:vAlign w:val="center"/>
          </w:tcPr>
          <w:p w14:paraId="4554B887" w14:textId="77777777" w:rsidR="00123C09" w:rsidRDefault="00123C09" w:rsidP="00B04733">
            <w:pPr>
              <w:spacing w:line="360" w:lineRule="auto"/>
            </w:pPr>
            <w:r>
              <w:rPr>
                <w:color w:val="000000"/>
              </w:rPr>
              <w:t>f</w:t>
            </w:r>
          </w:p>
        </w:tc>
        <w:tc>
          <w:tcPr>
            <w:tcW w:w="1980" w:type="dxa"/>
            <w:vAlign w:val="center"/>
          </w:tcPr>
          <w:p w14:paraId="5E37EBD5" w14:textId="77777777" w:rsidR="00123C09" w:rsidRDefault="00123C09" w:rsidP="00B04733">
            <w:pPr>
              <w:spacing w:line="360" w:lineRule="auto"/>
            </w:pPr>
            <w:r>
              <w:rPr>
                <w:color w:val="000000"/>
              </w:rPr>
              <w:t>2</w:t>
            </w:r>
          </w:p>
        </w:tc>
        <w:tc>
          <w:tcPr>
            <w:tcW w:w="2070" w:type="dxa"/>
            <w:vAlign w:val="center"/>
          </w:tcPr>
          <w:p w14:paraId="225F2D96" w14:textId="77777777" w:rsidR="00123C09" w:rsidRDefault="00123C09" w:rsidP="00B04733">
            <w:pPr>
              <w:spacing w:line="360" w:lineRule="auto"/>
            </w:pPr>
            <w:r>
              <w:rPr>
                <w:color w:val="000000"/>
              </w:rPr>
              <w:t>12+</w:t>
            </w:r>
          </w:p>
        </w:tc>
        <w:tc>
          <w:tcPr>
            <w:tcW w:w="1440" w:type="dxa"/>
            <w:vAlign w:val="center"/>
          </w:tcPr>
          <w:p w14:paraId="386499DA" w14:textId="77777777" w:rsidR="00123C09" w:rsidRDefault="00123C09" w:rsidP="00B04733">
            <w:pPr>
              <w:spacing w:line="360" w:lineRule="auto"/>
            </w:pPr>
            <w:r>
              <w:rPr>
                <w:color w:val="000000"/>
              </w:rPr>
              <w:t> </w:t>
            </w:r>
          </w:p>
        </w:tc>
      </w:tr>
      <w:tr w:rsidR="00123C09" w14:paraId="26CF1B73" w14:textId="77777777" w:rsidTr="00FB2962">
        <w:tc>
          <w:tcPr>
            <w:tcW w:w="1350" w:type="dxa"/>
            <w:vAlign w:val="center"/>
          </w:tcPr>
          <w:p w14:paraId="6CBFDA0A" w14:textId="77777777" w:rsidR="00123C09" w:rsidRDefault="00123C09" w:rsidP="00B04733">
            <w:pPr>
              <w:spacing w:line="360" w:lineRule="auto"/>
            </w:pPr>
            <w:r>
              <w:rPr>
                <w:rFonts w:ascii="Calibri" w:hAnsi="Calibri" w:cs="Calibri"/>
                <w:color w:val="000000"/>
              </w:rPr>
              <w:t>Francie</w:t>
            </w:r>
          </w:p>
        </w:tc>
        <w:tc>
          <w:tcPr>
            <w:tcW w:w="1170" w:type="dxa"/>
            <w:vAlign w:val="center"/>
          </w:tcPr>
          <w:p w14:paraId="171C918B" w14:textId="77777777" w:rsidR="00123C09" w:rsidRDefault="00123C09" w:rsidP="00B04733">
            <w:pPr>
              <w:spacing w:line="360" w:lineRule="auto"/>
            </w:pPr>
            <w:r>
              <w:rPr>
                <w:color w:val="000000"/>
              </w:rPr>
              <w:t>85</w:t>
            </w:r>
          </w:p>
        </w:tc>
        <w:tc>
          <w:tcPr>
            <w:tcW w:w="720" w:type="dxa"/>
            <w:vAlign w:val="center"/>
          </w:tcPr>
          <w:p w14:paraId="3E084827" w14:textId="77777777" w:rsidR="00123C09" w:rsidRDefault="00123C09" w:rsidP="00B04733">
            <w:pPr>
              <w:spacing w:line="360" w:lineRule="auto"/>
            </w:pPr>
            <w:r>
              <w:rPr>
                <w:color w:val="000000"/>
              </w:rPr>
              <w:t>f</w:t>
            </w:r>
          </w:p>
        </w:tc>
        <w:tc>
          <w:tcPr>
            <w:tcW w:w="1980" w:type="dxa"/>
            <w:vAlign w:val="center"/>
          </w:tcPr>
          <w:p w14:paraId="5EC4E505" w14:textId="77777777" w:rsidR="00123C09" w:rsidRDefault="00123C09" w:rsidP="00B04733">
            <w:pPr>
              <w:spacing w:line="360" w:lineRule="auto"/>
            </w:pPr>
            <w:r>
              <w:rPr>
                <w:color w:val="000000"/>
              </w:rPr>
              <w:t>&lt; 1</w:t>
            </w:r>
          </w:p>
        </w:tc>
        <w:tc>
          <w:tcPr>
            <w:tcW w:w="2070" w:type="dxa"/>
            <w:vAlign w:val="center"/>
          </w:tcPr>
          <w:p w14:paraId="4292DD63" w14:textId="77777777" w:rsidR="00123C09" w:rsidRDefault="00123C09" w:rsidP="00B04733">
            <w:pPr>
              <w:spacing w:line="360" w:lineRule="auto"/>
            </w:pPr>
            <w:r>
              <w:rPr>
                <w:color w:val="000000"/>
              </w:rPr>
              <w:t> </w:t>
            </w:r>
          </w:p>
        </w:tc>
        <w:tc>
          <w:tcPr>
            <w:tcW w:w="1440" w:type="dxa"/>
            <w:vAlign w:val="center"/>
          </w:tcPr>
          <w:p w14:paraId="17440060" w14:textId="77777777" w:rsidR="00123C09" w:rsidRDefault="00123C09" w:rsidP="00B04733">
            <w:pPr>
              <w:spacing w:line="360" w:lineRule="auto"/>
            </w:pPr>
            <w:r>
              <w:rPr>
                <w:color w:val="000000"/>
              </w:rPr>
              <w:t> </w:t>
            </w:r>
          </w:p>
        </w:tc>
      </w:tr>
      <w:tr w:rsidR="00123C09" w14:paraId="01E9DF23" w14:textId="77777777" w:rsidTr="00FB2962">
        <w:tc>
          <w:tcPr>
            <w:tcW w:w="1350" w:type="dxa"/>
            <w:vAlign w:val="center"/>
          </w:tcPr>
          <w:p w14:paraId="725CC392" w14:textId="77777777" w:rsidR="00123C09" w:rsidRDefault="00123C09" w:rsidP="00B04733">
            <w:pPr>
              <w:spacing w:line="360" w:lineRule="auto"/>
            </w:pPr>
            <w:r>
              <w:rPr>
                <w:rFonts w:ascii="Calibri" w:hAnsi="Calibri" w:cs="Calibri"/>
                <w:color w:val="000000"/>
              </w:rPr>
              <w:t>Pete</w:t>
            </w:r>
          </w:p>
        </w:tc>
        <w:tc>
          <w:tcPr>
            <w:tcW w:w="1170" w:type="dxa"/>
            <w:vAlign w:val="center"/>
          </w:tcPr>
          <w:p w14:paraId="6BC7AC1A" w14:textId="77777777" w:rsidR="00123C09" w:rsidRDefault="00123C09" w:rsidP="00B04733">
            <w:pPr>
              <w:spacing w:line="360" w:lineRule="auto"/>
            </w:pPr>
            <w:r>
              <w:rPr>
                <w:color w:val="000000"/>
              </w:rPr>
              <w:t>71</w:t>
            </w:r>
          </w:p>
        </w:tc>
        <w:tc>
          <w:tcPr>
            <w:tcW w:w="720" w:type="dxa"/>
            <w:vAlign w:val="center"/>
          </w:tcPr>
          <w:p w14:paraId="66224938" w14:textId="77777777" w:rsidR="00123C09" w:rsidRDefault="00123C09" w:rsidP="00B04733">
            <w:pPr>
              <w:spacing w:line="360" w:lineRule="auto"/>
            </w:pPr>
            <w:r>
              <w:rPr>
                <w:color w:val="000000"/>
              </w:rPr>
              <w:t>m</w:t>
            </w:r>
          </w:p>
        </w:tc>
        <w:tc>
          <w:tcPr>
            <w:tcW w:w="1980" w:type="dxa"/>
            <w:vAlign w:val="center"/>
          </w:tcPr>
          <w:p w14:paraId="4C5FD936" w14:textId="77777777" w:rsidR="00123C09" w:rsidRDefault="00123C09" w:rsidP="00B04733">
            <w:pPr>
              <w:spacing w:line="360" w:lineRule="auto"/>
            </w:pPr>
            <w:r>
              <w:rPr>
                <w:color w:val="000000"/>
              </w:rPr>
              <w:t>&lt; 1</w:t>
            </w:r>
          </w:p>
        </w:tc>
        <w:tc>
          <w:tcPr>
            <w:tcW w:w="2070" w:type="dxa"/>
            <w:vAlign w:val="center"/>
          </w:tcPr>
          <w:p w14:paraId="141CCDBA" w14:textId="77777777" w:rsidR="00123C09" w:rsidRDefault="00123C09" w:rsidP="00B04733">
            <w:pPr>
              <w:spacing w:line="360" w:lineRule="auto"/>
            </w:pPr>
            <w:r>
              <w:rPr>
                <w:color w:val="000000"/>
              </w:rPr>
              <w:t> </w:t>
            </w:r>
          </w:p>
        </w:tc>
        <w:tc>
          <w:tcPr>
            <w:tcW w:w="1440" w:type="dxa"/>
            <w:vAlign w:val="center"/>
          </w:tcPr>
          <w:p w14:paraId="300D1BA2" w14:textId="77777777" w:rsidR="00123C09" w:rsidRDefault="00123C09" w:rsidP="00B04733">
            <w:pPr>
              <w:spacing w:line="360" w:lineRule="auto"/>
            </w:pPr>
            <w:r>
              <w:rPr>
                <w:color w:val="000000"/>
              </w:rPr>
              <w:t> </w:t>
            </w:r>
          </w:p>
        </w:tc>
      </w:tr>
      <w:tr w:rsidR="00123C09" w14:paraId="7A87EEE1" w14:textId="77777777" w:rsidTr="00FB2962">
        <w:tc>
          <w:tcPr>
            <w:tcW w:w="1350" w:type="dxa"/>
            <w:tcBorders>
              <w:bottom w:val="single" w:sz="4" w:space="0" w:color="auto"/>
            </w:tcBorders>
            <w:vAlign w:val="center"/>
          </w:tcPr>
          <w:p w14:paraId="0421E78F" w14:textId="77777777" w:rsidR="00123C09" w:rsidRDefault="00123C09" w:rsidP="00B04733">
            <w:pPr>
              <w:spacing w:line="360" w:lineRule="auto"/>
            </w:pPr>
            <w:r>
              <w:rPr>
                <w:rFonts w:ascii="Calibri" w:hAnsi="Calibri" w:cs="Calibri"/>
                <w:color w:val="000000"/>
              </w:rPr>
              <w:t>Average age</w:t>
            </w:r>
          </w:p>
        </w:tc>
        <w:tc>
          <w:tcPr>
            <w:tcW w:w="1170" w:type="dxa"/>
            <w:tcBorders>
              <w:bottom w:val="single" w:sz="4" w:space="0" w:color="auto"/>
            </w:tcBorders>
            <w:vAlign w:val="center"/>
          </w:tcPr>
          <w:p w14:paraId="23BD0204" w14:textId="77777777" w:rsidR="00123C09" w:rsidRDefault="00123C09" w:rsidP="00B04733">
            <w:pPr>
              <w:spacing w:line="360" w:lineRule="auto"/>
            </w:pPr>
            <w:r w:rsidRPr="00B2450D">
              <w:t>59.4</w:t>
            </w:r>
          </w:p>
        </w:tc>
        <w:tc>
          <w:tcPr>
            <w:tcW w:w="720" w:type="dxa"/>
            <w:tcBorders>
              <w:bottom w:val="single" w:sz="4" w:space="0" w:color="auto"/>
            </w:tcBorders>
            <w:vAlign w:val="center"/>
          </w:tcPr>
          <w:p w14:paraId="25030C3E" w14:textId="77777777" w:rsidR="00123C09" w:rsidRDefault="00123C09" w:rsidP="00B04733">
            <w:pPr>
              <w:spacing w:line="360" w:lineRule="auto"/>
            </w:pPr>
            <w:r>
              <w:rPr>
                <w:color w:val="000000"/>
              </w:rPr>
              <w:t> 10m/6f</w:t>
            </w:r>
          </w:p>
        </w:tc>
        <w:tc>
          <w:tcPr>
            <w:tcW w:w="1980" w:type="dxa"/>
            <w:tcBorders>
              <w:bottom w:val="single" w:sz="4" w:space="0" w:color="auto"/>
            </w:tcBorders>
            <w:vAlign w:val="center"/>
          </w:tcPr>
          <w:p w14:paraId="00F964FB" w14:textId="77777777" w:rsidR="00123C09" w:rsidRDefault="00123C09" w:rsidP="00B04733">
            <w:pPr>
              <w:spacing w:line="360" w:lineRule="auto"/>
            </w:pPr>
            <w:r>
              <w:rPr>
                <w:color w:val="000000"/>
              </w:rPr>
              <w:t> </w:t>
            </w:r>
          </w:p>
        </w:tc>
        <w:tc>
          <w:tcPr>
            <w:tcW w:w="2070" w:type="dxa"/>
            <w:tcBorders>
              <w:bottom w:val="single" w:sz="4" w:space="0" w:color="auto"/>
            </w:tcBorders>
            <w:vAlign w:val="center"/>
          </w:tcPr>
          <w:p w14:paraId="7AA3A0B9" w14:textId="77777777" w:rsidR="00123C09" w:rsidRDefault="00123C09" w:rsidP="00B04733">
            <w:pPr>
              <w:spacing w:line="360" w:lineRule="auto"/>
            </w:pPr>
            <w:r>
              <w:rPr>
                <w:color w:val="000000"/>
              </w:rPr>
              <w:t> </w:t>
            </w:r>
          </w:p>
        </w:tc>
        <w:tc>
          <w:tcPr>
            <w:tcW w:w="1440" w:type="dxa"/>
            <w:tcBorders>
              <w:bottom w:val="single" w:sz="4" w:space="0" w:color="auto"/>
            </w:tcBorders>
            <w:vAlign w:val="center"/>
          </w:tcPr>
          <w:p w14:paraId="7259CFDB" w14:textId="77777777" w:rsidR="00123C09" w:rsidRDefault="00123C09" w:rsidP="00B04733">
            <w:pPr>
              <w:spacing w:line="360" w:lineRule="auto"/>
            </w:pPr>
            <w:r>
              <w:rPr>
                <w:color w:val="000000"/>
              </w:rPr>
              <w:t> </w:t>
            </w:r>
          </w:p>
        </w:tc>
      </w:tr>
    </w:tbl>
    <w:p w14:paraId="765C487A" w14:textId="4BE42459" w:rsidR="00A247C5" w:rsidRPr="00A247C5" w:rsidRDefault="00123C09" w:rsidP="00B04733">
      <w:pPr>
        <w:pStyle w:val="BodyText"/>
        <w:spacing w:line="360" w:lineRule="auto"/>
      </w:pPr>
      <w:r w:rsidRPr="00401B08">
        <w:br w:type="page"/>
      </w:r>
    </w:p>
    <w:p w14:paraId="045CE1A9" w14:textId="4D55558C" w:rsidR="00AF56C6" w:rsidRDefault="00774188" w:rsidP="00B04733">
      <w:pPr>
        <w:pStyle w:val="APALevel1"/>
        <w:spacing w:line="360" w:lineRule="auto"/>
      </w:pPr>
      <w:bookmarkStart w:id="41" w:name="_Toc14225166"/>
      <w:bookmarkStart w:id="42" w:name="_Toc14226949"/>
      <w:bookmarkStart w:id="43" w:name="_Toc14249850"/>
      <w:r w:rsidRPr="00AF56C6">
        <w:lastRenderedPageBreak/>
        <w:t>Materials</w:t>
      </w:r>
      <w:bookmarkEnd w:id="41"/>
      <w:bookmarkEnd w:id="42"/>
      <w:bookmarkEnd w:id="43"/>
      <w:r>
        <w:t xml:space="preserve"> </w:t>
      </w:r>
    </w:p>
    <w:p w14:paraId="7BB98B46" w14:textId="77777777" w:rsidR="00565EDD" w:rsidRPr="00565EDD" w:rsidRDefault="00565EDD" w:rsidP="00B04733">
      <w:pPr>
        <w:pStyle w:val="BodyText"/>
        <w:spacing w:line="360" w:lineRule="auto"/>
      </w:pPr>
      <w:r w:rsidRPr="00565EDD">
        <w:t xml:space="preserve">The project was a semi-automated series of four Google forms, in which participants demonstrated their password creation patterns before watching a short video tutorial showing how and why to make better passwords and use more secure password related behavior.  Following the video, there were four more sample pages to practice and demonstrate new password creation strategies. Participants created passwords on eight Google forms made up to simulate creating accounts at various types of online services (Appendix C).  These pages were all linked to a Google sheet: this permitted use of pre-existing programming and analytic software, as well as providing a modularity that allowed for rapid, on-the-fly customization in response to feedback from participants.  </w:t>
      </w:r>
    </w:p>
    <w:p w14:paraId="5DBFC4FB" w14:textId="7DF9E188" w:rsidR="00A247C5" w:rsidRPr="00565EDD" w:rsidRDefault="00565EDD" w:rsidP="00B04733">
      <w:pPr>
        <w:pStyle w:val="BodyText"/>
        <w:spacing w:line="360" w:lineRule="auto"/>
      </w:pPr>
      <w:r w:rsidRPr="00565EDD">
        <w:tab/>
        <w:t xml:space="preserve">The tutorial consisted of a narrated slideshow which reflected a good faith effort to impart best user practices for security and memorability. Initially the slideshow was 10:42 minutes long. While user response to early pilot testing of the slideshow was positive, additional review of design guidelines, particularly with attention to low literacy readers, prompted substantial revisions including switching to sans serif typeface, revising for even shorter, simpler word choice, and certain artwork.  These improvements were guided by the work of Colter and Summers (2014), and ODPHP (2016). Substantive content was gleaned from review of the relevant literature (Bonneau et al., 2015; N.I.S.T.).  Some users exhibited nonverbal signs of frustration with the length and pacing of the video, like that observed by </w:t>
      </w:r>
      <w:proofErr w:type="spellStart"/>
      <w:r w:rsidRPr="00565EDD">
        <w:t>Mackert</w:t>
      </w:r>
      <w:proofErr w:type="spellEnd"/>
      <w:r w:rsidRPr="00565EDD">
        <w:t xml:space="preserve">, et al. (2009).  Two testers </w:t>
      </w:r>
      <w:proofErr w:type="gramStart"/>
      <w:r w:rsidRPr="00565EDD">
        <w:t>actually fell</w:t>
      </w:r>
      <w:proofErr w:type="gramEnd"/>
      <w:r w:rsidRPr="00565EDD">
        <w:t xml:space="preserve"> asleep during testing. Therefore, certain points were made less exhaustively, and the pace of the narration was substantially sped up.  As a result of these changes based on both implicit and explicit feedback, and on further review of literature, the slideshow’s final run time is just over six minutes.  Two female participants commented on the vocal timbre of the narration, so vocal pitch was raised to avoid distraction.</w:t>
      </w:r>
    </w:p>
    <w:p w14:paraId="7B39B030" w14:textId="20F4CB52" w:rsidR="00AF56C6" w:rsidRDefault="00774188" w:rsidP="00B04733">
      <w:pPr>
        <w:pStyle w:val="APALevel1"/>
        <w:spacing w:line="360" w:lineRule="auto"/>
      </w:pPr>
      <w:bookmarkStart w:id="44" w:name="_Toc14225167"/>
      <w:bookmarkStart w:id="45" w:name="_Toc14226950"/>
      <w:bookmarkStart w:id="46" w:name="_Toc14249851"/>
      <w:r>
        <w:t>Survey of Requirements</w:t>
      </w:r>
      <w:bookmarkEnd w:id="44"/>
      <w:bookmarkEnd w:id="45"/>
      <w:bookmarkEnd w:id="46"/>
      <w:r>
        <w:t xml:space="preserve"> </w:t>
      </w:r>
    </w:p>
    <w:p w14:paraId="79D591A5" w14:textId="1BA09B25" w:rsidR="00B04733" w:rsidRPr="00401B08" w:rsidRDefault="00B04733" w:rsidP="00B04733">
      <w:pPr>
        <w:spacing w:line="360" w:lineRule="auto"/>
      </w:pPr>
      <w:r w:rsidRPr="00401B08">
        <w:t xml:space="preserve">Password requirements data </w:t>
      </w:r>
      <w:r>
        <w:t>were c</w:t>
      </w:r>
      <w:r w:rsidRPr="00401B08">
        <w:t>ollected from a total of 207 sources:</w:t>
      </w:r>
    </w:p>
    <w:p w14:paraId="11415277" w14:textId="77777777" w:rsidR="00B04733" w:rsidRPr="00401B08" w:rsidRDefault="00B04733" w:rsidP="00B04733">
      <w:pPr>
        <w:numPr>
          <w:ilvl w:val="0"/>
          <w:numId w:val="10"/>
        </w:numPr>
        <w:autoSpaceDE/>
        <w:autoSpaceDN/>
        <w:adjustRightInd/>
        <w:snapToGrid/>
        <w:spacing w:line="360" w:lineRule="auto"/>
      </w:pPr>
      <w:r w:rsidRPr="00401B08">
        <w:t>17 large banks</w:t>
      </w:r>
    </w:p>
    <w:p w14:paraId="12056BE3" w14:textId="77777777" w:rsidR="00B04733" w:rsidRPr="00401B08" w:rsidRDefault="00B04733" w:rsidP="00B04733">
      <w:pPr>
        <w:numPr>
          <w:ilvl w:val="0"/>
          <w:numId w:val="10"/>
        </w:numPr>
        <w:autoSpaceDE/>
        <w:autoSpaceDN/>
        <w:adjustRightInd/>
        <w:snapToGrid/>
        <w:spacing w:line="360" w:lineRule="auto"/>
      </w:pPr>
      <w:r w:rsidRPr="00401B08">
        <w:lastRenderedPageBreak/>
        <w:t>4 nationwide major health plans</w:t>
      </w:r>
    </w:p>
    <w:p w14:paraId="75088FF8" w14:textId="77777777" w:rsidR="00B04733" w:rsidRPr="00401B08" w:rsidRDefault="00B04733" w:rsidP="00B04733">
      <w:pPr>
        <w:numPr>
          <w:ilvl w:val="0"/>
          <w:numId w:val="10"/>
        </w:numPr>
        <w:autoSpaceDE/>
        <w:autoSpaceDN/>
        <w:adjustRightInd/>
        <w:snapToGrid/>
        <w:spacing w:line="360" w:lineRule="auto"/>
      </w:pPr>
      <w:r w:rsidRPr="00401B08">
        <w:rPr>
          <w:highlight w:val="white"/>
        </w:rPr>
        <w:t>Supplemental Nutrition Assistance Program (</w:t>
      </w:r>
      <w:r w:rsidRPr="00401B08">
        <w:rPr>
          <w:b/>
          <w:highlight w:val="white"/>
        </w:rPr>
        <w:t>SNAP</w:t>
      </w:r>
      <w:r w:rsidRPr="00401B08">
        <w:rPr>
          <w:highlight w:val="white"/>
        </w:rPr>
        <w:t>)</w:t>
      </w:r>
      <w:r w:rsidRPr="00401B08">
        <w:t xml:space="preserve"> signup in the states whose programs had online signup and generated a password protected account, </w:t>
      </w:r>
    </w:p>
    <w:p w14:paraId="6488193F" w14:textId="77777777" w:rsidR="00B04733" w:rsidRPr="00401B08" w:rsidRDefault="00B04733" w:rsidP="00B04733">
      <w:pPr>
        <w:numPr>
          <w:ilvl w:val="0"/>
          <w:numId w:val="10"/>
        </w:numPr>
        <w:autoSpaceDE/>
        <w:autoSpaceDN/>
        <w:adjustRightInd/>
        <w:snapToGrid/>
        <w:spacing w:line="360" w:lineRule="auto"/>
      </w:pPr>
      <w:r w:rsidRPr="00401B08">
        <w:t>Healthcare.gov signups for all 50 states</w:t>
      </w:r>
    </w:p>
    <w:p w14:paraId="543D8557" w14:textId="77777777" w:rsidR="00B04733" w:rsidRPr="00401B08" w:rsidRDefault="00B04733" w:rsidP="00B04733">
      <w:pPr>
        <w:numPr>
          <w:ilvl w:val="0"/>
          <w:numId w:val="10"/>
        </w:numPr>
        <w:autoSpaceDE/>
        <w:autoSpaceDN/>
        <w:adjustRightInd/>
        <w:snapToGrid/>
        <w:spacing w:line="360" w:lineRule="auto"/>
      </w:pPr>
      <w:r w:rsidRPr="00401B08">
        <w:t xml:space="preserve">large cities </w:t>
      </w:r>
      <w:proofErr w:type="gramStart"/>
      <w:r w:rsidRPr="00401B08">
        <w:t>offering assistance</w:t>
      </w:r>
      <w:proofErr w:type="gramEnd"/>
      <w:r w:rsidRPr="00401B08">
        <w:t xml:space="preserve"> and social services to residents that require a password protected account</w:t>
      </w:r>
    </w:p>
    <w:p w14:paraId="57313352" w14:textId="77777777" w:rsidR="00B04733" w:rsidRPr="00401B08" w:rsidRDefault="00B04733" w:rsidP="00B04733">
      <w:pPr>
        <w:numPr>
          <w:ilvl w:val="0"/>
          <w:numId w:val="10"/>
        </w:numPr>
        <w:autoSpaceDE/>
        <w:autoSpaceDN/>
        <w:adjustRightInd/>
        <w:snapToGrid/>
        <w:spacing w:line="360" w:lineRule="auto"/>
      </w:pPr>
      <w:r w:rsidRPr="00401B08">
        <w:t xml:space="preserve">top online retailers as listed by National Retail Federation and augmented by RIS (Retail Infosystems).  </w:t>
      </w:r>
    </w:p>
    <w:p w14:paraId="158AAD07" w14:textId="77777777" w:rsidR="00B04733" w:rsidRPr="00401B08" w:rsidRDefault="00B04733" w:rsidP="00B04733">
      <w:pPr>
        <w:spacing w:line="360" w:lineRule="auto"/>
      </w:pPr>
      <w:r w:rsidRPr="00401B08">
        <w:t xml:space="preserve">These were selected because they represented a broad cross section of “value” to users, and at a broad level of real and perceived necessity.  It was also suspected that the agencies themselves would collectively within their classifications impose different levels of rigor of authentication, based on their own needs, as well as the damage and penalties possible in event of error. The wrong customer claiming an unearned free soft drink is trivial; an unauthorized party benefiting from a fraudulent $5000 online banking transaction is a disaster in direct losses, punitive measures and reputational damage.  </w:t>
      </w:r>
    </w:p>
    <w:p w14:paraId="041CB007" w14:textId="77777777" w:rsidR="00B04733" w:rsidRPr="00401B08" w:rsidRDefault="00B04733" w:rsidP="00B04733">
      <w:pPr>
        <w:spacing w:line="360" w:lineRule="auto"/>
      </w:pPr>
      <w:r w:rsidRPr="00401B08">
        <w:t xml:space="preserve">Banks were generally responsive to inquiry into password requirements until approximately September of 2018, when they became almost universally reluctant to divulge even the most basic information: minimum character count; maximum character count, if any; and number of required character sets (Uppercase, lowercase, numeric and special characters, and whether all keyboard characters were valid or only a subset).  At no time was it possible for a non-customer to explore online account creation at any bank or health plan without speaking to a human customer service agent. </w:t>
      </w:r>
    </w:p>
    <w:p w14:paraId="5B999EC9" w14:textId="77777777" w:rsidR="00B04733" w:rsidRPr="00401B08" w:rsidRDefault="00B04733" w:rsidP="00B04733">
      <w:pPr>
        <w:spacing w:line="360" w:lineRule="auto"/>
        <w:ind w:firstLine="720"/>
      </w:pPr>
      <w:r w:rsidRPr="00401B08">
        <w:t xml:space="preserve">While banks and health plans were guarded about their password requirements, government sites were more forthcoming, and were largely self-service. In most cases, requirements were posted openly, and in explicit, if occasionally confusing language. Healthcare.gov sites had a high degree of uniformity in requirements, particularly among Republican-controlled states, which had </w:t>
      </w:r>
      <w:proofErr w:type="gramStart"/>
      <w:r w:rsidRPr="00401B08">
        <w:t>closed down</w:t>
      </w:r>
      <w:proofErr w:type="gramEnd"/>
      <w:r w:rsidRPr="00401B08">
        <w:t xml:space="preserve"> open enrollment. </w:t>
      </w:r>
      <w:proofErr w:type="gramStart"/>
      <w:r w:rsidRPr="00401B08">
        <w:t>Democratically-controlled</w:t>
      </w:r>
      <w:proofErr w:type="gramEnd"/>
      <w:r w:rsidRPr="00401B08">
        <w:t xml:space="preserve"> states were much more likely to refer an applicant to a state-specific portal.  Of </w:t>
      </w:r>
      <w:r w:rsidRPr="00401B08">
        <w:lastRenderedPageBreak/>
        <w:t xml:space="preserve">all categories investigated in this study, retailers were the group that had the loosest procedures of any category, in that they required fewer characters and fewer character sets in a password; they also much less frequently set an upper limit on the acceptable length of a password.  </w:t>
      </w:r>
    </w:p>
    <w:p w14:paraId="6A28BF1C" w14:textId="16AE493B" w:rsidR="00A247C5" w:rsidRPr="00A247C5" w:rsidRDefault="00B04733" w:rsidP="008F12FF">
      <w:pPr>
        <w:spacing w:line="360" w:lineRule="auto"/>
      </w:pPr>
      <w:r w:rsidRPr="00401B08">
        <w:tab/>
        <w:t>While not strictly bearing on this project, data was also collected regarding number and character of security questions, guidelines for username creation, supplemental information on institutions' progressive password strength bars, and examples of porosity of various sites</w:t>
      </w:r>
      <w:proofErr w:type="gramStart"/>
      <w:r w:rsidRPr="00401B08">
        <w:t>'  security</w:t>
      </w:r>
      <w:proofErr w:type="gramEnd"/>
      <w:r w:rsidRPr="00401B08">
        <w:t xml:space="preserve"> procedures.  This information was gathered to help gauge whether low literate people might be able to successfully use a site even if not immediately on direct approach, and how costly failure might be to them.</w:t>
      </w:r>
    </w:p>
    <w:p w14:paraId="129A7AA1" w14:textId="6642AE91" w:rsidR="00774188" w:rsidRDefault="00774188" w:rsidP="00B04733">
      <w:pPr>
        <w:pStyle w:val="APALevel1"/>
        <w:spacing w:line="360" w:lineRule="auto"/>
      </w:pPr>
      <w:bookmarkStart w:id="47" w:name="_Toc14225168"/>
      <w:bookmarkStart w:id="48" w:name="_Toc14226951"/>
      <w:bookmarkStart w:id="49" w:name="_Toc14249852"/>
      <w:r>
        <w:t>Procedure</w:t>
      </w:r>
      <w:bookmarkEnd w:id="47"/>
      <w:bookmarkEnd w:id="48"/>
      <w:bookmarkEnd w:id="49"/>
    </w:p>
    <w:p w14:paraId="262209B6" w14:textId="77777777" w:rsidR="00FB2962" w:rsidRPr="00401B08" w:rsidRDefault="00FB2962" w:rsidP="00FB2962">
      <w:pPr>
        <w:spacing w:line="360" w:lineRule="auto"/>
        <w:ind w:firstLine="720"/>
      </w:pPr>
      <w:r w:rsidRPr="00401B08">
        <w:t>During each session, a participant created passwords for four mock websites, then watched the password tutorial.  After the tutorial, the participant created four more passwords, on similar mock websites. The simulated websites were labeled as employment; state services; school registration; vehicle registration; banking; health care; public utility; and shopping)</w:t>
      </w:r>
    </w:p>
    <w:p w14:paraId="02DB4ACF" w14:textId="77777777" w:rsidR="00FB2962" w:rsidRPr="00401B08" w:rsidRDefault="00FB2962" w:rsidP="00FB2962">
      <w:pPr>
        <w:spacing w:line="360" w:lineRule="auto"/>
      </w:pPr>
      <w:r w:rsidRPr="00401B08">
        <w:t>Observational data was collected in several similar settings:</w:t>
      </w:r>
    </w:p>
    <w:p w14:paraId="31D1A9D0" w14:textId="77777777" w:rsidR="00FB2962" w:rsidRPr="00401B08" w:rsidRDefault="00FB2962" w:rsidP="00FB2962">
      <w:pPr>
        <w:numPr>
          <w:ilvl w:val="0"/>
          <w:numId w:val="11"/>
        </w:numPr>
        <w:autoSpaceDE/>
        <w:autoSpaceDN/>
        <w:adjustRightInd/>
        <w:snapToGrid/>
        <w:spacing w:line="360" w:lineRule="auto"/>
      </w:pPr>
      <w:r w:rsidRPr="00401B08">
        <w:t xml:space="preserve">in University of Baltimore's Usability Lab, with participants seated at a computer, and observed, with their knowledge and consent through a </w:t>
      </w:r>
      <w:proofErr w:type="gramStart"/>
      <w:r w:rsidRPr="00401B08">
        <w:t>one way</w:t>
      </w:r>
      <w:proofErr w:type="gramEnd"/>
      <w:r w:rsidRPr="00401B08">
        <w:t xml:space="preserve"> mirror</w:t>
      </w:r>
    </w:p>
    <w:p w14:paraId="536C5666" w14:textId="77777777" w:rsidR="00FB2962" w:rsidRPr="00401B08" w:rsidRDefault="00FB2962" w:rsidP="00FB2962">
      <w:pPr>
        <w:numPr>
          <w:ilvl w:val="0"/>
          <w:numId w:val="11"/>
        </w:numPr>
        <w:autoSpaceDE/>
        <w:autoSpaceDN/>
        <w:adjustRightInd/>
        <w:snapToGrid/>
        <w:spacing w:line="360" w:lineRule="auto"/>
      </w:pPr>
      <w:r w:rsidRPr="00401B08">
        <w:t xml:space="preserve">recorded on their own computers, in their own locations, in Berkeley Springs, WV; Davis, CA; Detroit, MI; Geneseo, KS; Myrtle Beach, SC; and Thetford, UK. </w:t>
      </w:r>
    </w:p>
    <w:p w14:paraId="2E3981F6" w14:textId="77777777" w:rsidR="00247AAE" w:rsidRDefault="00FB2962" w:rsidP="00FB2962">
      <w:pPr>
        <w:spacing w:line="360" w:lineRule="auto"/>
        <w:sectPr w:rsidR="00247AAE" w:rsidSect="006118D8">
          <w:type w:val="continuous"/>
          <w:pgSz w:w="12240" w:h="15840" w:code="1"/>
          <w:pgMar w:top="1872" w:right="1440" w:bottom="1440" w:left="2160" w:header="1440" w:footer="1440" w:gutter="0"/>
          <w:pgNumType w:start="17"/>
          <w:cols w:space="720"/>
          <w:noEndnote/>
          <w:titlePg/>
          <w:docGrid w:linePitch="360"/>
        </w:sectPr>
      </w:pPr>
      <w:r w:rsidRPr="00401B08">
        <w:t xml:space="preserve">Except for one participant who used a tablet, all users were seated at desktop computers.  All remote sessions were conducted using Zoom teleconferencing.  Following the simulations, participants spoke with the researcher in brief interviews answering questions about what they had learned, if anything; what they found helpful; and if they had any suggestions for how to improve the presentation. </w:t>
      </w:r>
    </w:p>
    <w:p w14:paraId="7E3B5C9F" w14:textId="630E149C" w:rsidR="00FB2962" w:rsidRPr="00401B08" w:rsidRDefault="00FB2962" w:rsidP="00FB2962">
      <w:pPr>
        <w:spacing w:line="360" w:lineRule="auto"/>
      </w:pPr>
    </w:p>
    <w:p w14:paraId="197FA9AF" w14:textId="77777777" w:rsidR="0067051B" w:rsidRDefault="00FB2962" w:rsidP="00FB2962">
      <w:pPr>
        <w:spacing w:line="360" w:lineRule="auto"/>
      </w:pPr>
      <w:r w:rsidRPr="00401B08">
        <w:lastRenderedPageBreak/>
        <w:tab/>
        <w:t>The mock passwords generated were analyzed for length and complexity, measured by how many character sets (uppercase, lowercase, numerals and special characters) were used on any given attempt.</w:t>
      </w:r>
    </w:p>
    <w:p w14:paraId="364152F3" w14:textId="77777777" w:rsidR="008F12FF" w:rsidRDefault="008F12FF" w:rsidP="00FB2962">
      <w:pPr>
        <w:spacing w:line="360" w:lineRule="auto"/>
      </w:pPr>
    </w:p>
    <w:p w14:paraId="282FDCAE" w14:textId="6141D97C" w:rsidR="008F12FF" w:rsidRDefault="008F12FF" w:rsidP="00FB2962">
      <w:pPr>
        <w:spacing w:line="360" w:lineRule="auto"/>
        <w:sectPr w:rsidR="008F12FF" w:rsidSect="00DF6BD4">
          <w:headerReference w:type="default" r:id="rId23"/>
          <w:type w:val="continuous"/>
          <w:pgSz w:w="12240" w:h="15840" w:code="1"/>
          <w:pgMar w:top="1872" w:right="1440" w:bottom="1440" w:left="2160" w:header="1440" w:footer="1440" w:gutter="0"/>
          <w:pgNumType w:start="23"/>
          <w:cols w:space="720"/>
          <w:noEndnote/>
          <w:titlePg/>
          <w:docGrid w:linePitch="360"/>
        </w:sectPr>
      </w:pPr>
    </w:p>
    <w:p w14:paraId="55BA6BE9" w14:textId="6855371A" w:rsidR="0067051B" w:rsidRDefault="0067051B" w:rsidP="00FB2962">
      <w:pPr>
        <w:spacing w:line="360" w:lineRule="auto"/>
        <w:sectPr w:rsidR="0067051B" w:rsidSect="00C4788F">
          <w:type w:val="continuous"/>
          <w:pgSz w:w="12240" w:h="15840" w:code="1"/>
          <w:pgMar w:top="1872" w:right="1440" w:bottom="1440" w:left="2160" w:header="1440" w:footer="1440" w:gutter="0"/>
          <w:pgNumType w:start="1"/>
          <w:cols w:space="720"/>
          <w:noEndnote/>
          <w:titlePg/>
          <w:docGrid w:linePitch="360"/>
        </w:sectPr>
      </w:pPr>
    </w:p>
    <w:p w14:paraId="61F2574F" w14:textId="3B9D96CA" w:rsidR="005E2526" w:rsidRPr="00565EDD" w:rsidRDefault="005E2526" w:rsidP="00FB2962">
      <w:pPr>
        <w:pStyle w:val="APALevel0"/>
      </w:pPr>
      <w:bookmarkStart w:id="50" w:name="_Toc14225169"/>
      <w:bookmarkStart w:id="51" w:name="_Toc14226952"/>
      <w:bookmarkStart w:id="52" w:name="_Toc14249853"/>
      <w:r w:rsidRPr="00565EDD">
        <w:t>Chapter 4: Results</w:t>
      </w:r>
      <w:bookmarkEnd w:id="50"/>
      <w:bookmarkEnd w:id="51"/>
      <w:bookmarkEnd w:id="52"/>
    </w:p>
    <w:p w14:paraId="312A9F7A" w14:textId="6661B257" w:rsidR="00663036" w:rsidRDefault="00663036" w:rsidP="0067051B">
      <w:pPr>
        <w:spacing w:line="360" w:lineRule="auto"/>
      </w:pPr>
      <w:r w:rsidRPr="00401B08">
        <w:t xml:space="preserve">This was an investigation into the degree to which people of low literacy are excluded from modern life as a result of password requirements. The study also explored whether a simple, educational intervention might improve password usability </w:t>
      </w:r>
      <w:r w:rsidRPr="00401B08">
        <w:rPr>
          <w:i/>
        </w:rPr>
        <w:t xml:space="preserve">and </w:t>
      </w:r>
      <w:r w:rsidRPr="00401B08">
        <w:t>security for this demographic.  Participants’ initial and post-tutorial password creation results were compared with real-world password requirements typical of banks, healthcare services, online retail companies, and government benefits websites.  Collected password requirements are listed in Appendix</w:t>
      </w:r>
      <w:r w:rsidRPr="00401B08">
        <w:rPr>
          <w:color w:val="FF0000"/>
        </w:rPr>
        <w:t xml:space="preserve"> </w:t>
      </w:r>
      <w:r w:rsidRPr="00401B08">
        <w:t>D.  The key findings are presented in Table 2.</w:t>
      </w:r>
    </w:p>
    <w:p w14:paraId="0272103F" w14:textId="77777777" w:rsidR="000C1746" w:rsidRDefault="000C1746">
      <w:pPr>
        <w:autoSpaceDE/>
        <w:autoSpaceDN/>
        <w:adjustRightInd/>
        <w:snapToGrid/>
      </w:pPr>
      <w:r>
        <w:br w:type="page"/>
      </w:r>
    </w:p>
    <w:p w14:paraId="07E307FE" w14:textId="64D60B08" w:rsidR="00663036" w:rsidRDefault="00663036" w:rsidP="00663036">
      <w:pPr>
        <w:tabs>
          <w:tab w:val="left" w:pos="3291"/>
        </w:tabs>
        <w:spacing w:line="360" w:lineRule="auto"/>
        <w:rPr>
          <w:i/>
          <w:iCs/>
        </w:rPr>
      </w:pPr>
      <w:r w:rsidRPr="00EF5987">
        <w:lastRenderedPageBreak/>
        <w:t xml:space="preserve">Table </w:t>
      </w:r>
      <w:r>
        <w:t>2</w:t>
      </w:r>
    </w:p>
    <w:p w14:paraId="2BB6592B" w14:textId="77777777" w:rsidR="00663036" w:rsidRDefault="00663036" w:rsidP="00663036">
      <w:pPr>
        <w:tabs>
          <w:tab w:val="left" w:pos="3291"/>
        </w:tabs>
        <w:spacing w:line="360" w:lineRule="auto"/>
      </w:pPr>
      <w:r w:rsidRPr="00EF5987">
        <w:rPr>
          <w:i/>
          <w:iCs/>
        </w:rPr>
        <w:t>Key findings.</w:t>
      </w:r>
    </w:p>
    <w:tbl>
      <w:tblPr>
        <w:tblW w:w="8730" w:type="dxa"/>
        <w:tblLook w:val="04A0" w:firstRow="1" w:lastRow="0" w:firstColumn="1" w:lastColumn="0" w:noHBand="0" w:noVBand="1"/>
      </w:tblPr>
      <w:tblGrid>
        <w:gridCol w:w="810"/>
        <w:gridCol w:w="900"/>
        <w:gridCol w:w="990"/>
        <w:gridCol w:w="990"/>
        <w:gridCol w:w="900"/>
        <w:gridCol w:w="990"/>
        <w:gridCol w:w="1080"/>
        <w:gridCol w:w="1080"/>
        <w:gridCol w:w="990"/>
      </w:tblGrid>
      <w:tr w:rsidR="00663036" w:rsidRPr="00932A9F" w14:paraId="068967DF" w14:textId="77777777" w:rsidTr="008F12FF">
        <w:trPr>
          <w:trHeight w:val="1515"/>
        </w:trPr>
        <w:tc>
          <w:tcPr>
            <w:tcW w:w="810" w:type="dxa"/>
            <w:tcBorders>
              <w:top w:val="single" w:sz="4" w:space="0" w:color="auto"/>
              <w:bottom w:val="single" w:sz="4" w:space="0" w:color="auto"/>
            </w:tcBorders>
            <w:shd w:val="clear" w:color="auto" w:fill="auto"/>
            <w:vAlign w:val="center"/>
            <w:hideMark/>
          </w:tcPr>
          <w:p w14:paraId="0D8786F3"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User</w:t>
            </w:r>
          </w:p>
        </w:tc>
        <w:tc>
          <w:tcPr>
            <w:tcW w:w="900" w:type="dxa"/>
            <w:tcBorders>
              <w:top w:val="single" w:sz="4" w:space="0" w:color="auto"/>
              <w:bottom w:val="single" w:sz="4" w:space="0" w:color="auto"/>
            </w:tcBorders>
            <w:shd w:val="clear" w:color="auto" w:fill="auto"/>
            <w:vAlign w:val="center"/>
            <w:hideMark/>
          </w:tcPr>
          <w:p w14:paraId="2350DC94" w14:textId="77777777" w:rsidR="00663036" w:rsidRPr="00EF5987" w:rsidRDefault="00663036" w:rsidP="00DF387F">
            <w:pPr>
              <w:rPr>
                <w:rFonts w:ascii="Calibri" w:hAnsi="Calibri" w:cs="Calibri"/>
                <w:color w:val="000000"/>
                <w:sz w:val="16"/>
                <w:szCs w:val="16"/>
              </w:rPr>
            </w:pPr>
            <w:proofErr w:type="spellStart"/>
            <w:r w:rsidRPr="00EF5987">
              <w:rPr>
                <w:rFonts w:ascii="Calibri" w:hAnsi="Calibri" w:cs="Calibri"/>
                <w:color w:val="000000"/>
                <w:sz w:val="16"/>
                <w:szCs w:val="16"/>
              </w:rPr>
              <w:t>Prevideo</w:t>
            </w:r>
            <w:proofErr w:type="spellEnd"/>
            <w:r w:rsidRPr="00EF5987">
              <w:rPr>
                <w:rFonts w:ascii="Calibri" w:hAnsi="Calibri" w:cs="Calibri"/>
                <w:color w:val="000000"/>
                <w:sz w:val="16"/>
                <w:szCs w:val="16"/>
              </w:rPr>
              <w:t xml:space="preserve"> mean password length</w:t>
            </w:r>
          </w:p>
        </w:tc>
        <w:tc>
          <w:tcPr>
            <w:tcW w:w="990" w:type="dxa"/>
            <w:tcBorders>
              <w:top w:val="single" w:sz="4" w:space="0" w:color="auto"/>
              <w:bottom w:val="single" w:sz="4" w:space="0" w:color="auto"/>
            </w:tcBorders>
            <w:shd w:val="clear" w:color="auto" w:fill="auto"/>
            <w:vAlign w:val="center"/>
            <w:hideMark/>
          </w:tcPr>
          <w:p w14:paraId="702ACFC0" w14:textId="77777777" w:rsidR="00663036" w:rsidRPr="00EF5987" w:rsidRDefault="00663036" w:rsidP="00DF387F">
            <w:pPr>
              <w:rPr>
                <w:rFonts w:ascii="Calibri" w:hAnsi="Calibri" w:cs="Calibri"/>
                <w:color w:val="000000"/>
                <w:sz w:val="16"/>
                <w:szCs w:val="16"/>
              </w:rPr>
            </w:pPr>
            <w:proofErr w:type="spellStart"/>
            <w:r w:rsidRPr="00EF5987">
              <w:rPr>
                <w:rFonts w:ascii="Calibri" w:hAnsi="Calibri" w:cs="Calibri"/>
                <w:color w:val="000000"/>
                <w:sz w:val="16"/>
                <w:szCs w:val="16"/>
              </w:rPr>
              <w:t>Postvideo</w:t>
            </w:r>
            <w:proofErr w:type="spellEnd"/>
            <w:r w:rsidRPr="00EF5987">
              <w:rPr>
                <w:rFonts w:ascii="Calibri" w:hAnsi="Calibri" w:cs="Calibri"/>
                <w:color w:val="000000"/>
                <w:sz w:val="16"/>
                <w:szCs w:val="16"/>
              </w:rPr>
              <w:t xml:space="preserve"> mean password length</w:t>
            </w:r>
          </w:p>
        </w:tc>
        <w:tc>
          <w:tcPr>
            <w:tcW w:w="990" w:type="dxa"/>
            <w:tcBorders>
              <w:top w:val="single" w:sz="4" w:space="0" w:color="auto"/>
              <w:bottom w:val="single" w:sz="4" w:space="0" w:color="auto"/>
            </w:tcBorders>
            <w:shd w:val="clear" w:color="auto" w:fill="auto"/>
            <w:vAlign w:val="center"/>
            <w:hideMark/>
          </w:tcPr>
          <w:p w14:paraId="3570E0DD"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Difference of means (length)</w:t>
            </w:r>
          </w:p>
        </w:tc>
        <w:tc>
          <w:tcPr>
            <w:tcW w:w="900" w:type="dxa"/>
            <w:tcBorders>
              <w:top w:val="single" w:sz="4" w:space="0" w:color="auto"/>
              <w:bottom w:val="single" w:sz="4" w:space="0" w:color="auto"/>
            </w:tcBorders>
            <w:shd w:val="clear" w:color="auto" w:fill="auto"/>
            <w:vAlign w:val="center"/>
            <w:hideMark/>
          </w:tcPr>
          <w:p w14:paraId="466F53EE"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xml:space="preserve">t </w:t>
            </w:r>
            <w:r w:rsidRPr="00EF5987">
              <w:rPr>
                <w:b/>
                <w:bCs/>
                <w:color w:val="FFFFFF"/>
                <w:sz w:val="16"/>
                <w:szCs w:val="16"/>
              </w:rPr>
              <w:t>Test (length)</w:t>
            </w:r>
          </w:p>
        </w:tc>
        <w:tc>
          <w:tcPr>
            <w:tcW w:w="990" w:type="dxa"/>
            <w:tcBorders>
              <w:top w:val="single" w:sz="4" w:space="0" w:color="auto"/>
              <w:bottom w:val="single" w:sz="4" w:space="0" w:color="auto"/>
            </w:tcBorders>
            <w:shd w:val="clear" w:color="auto" w:fill="auto"/>
            <w:vAlign w:val="center"/>
            <w:hideMark/>
          </w:tcPr>
          <w:p w14:paraId="37F39C8A" w14:textId="77777777" w:rsidR="00663036" w:rsidRPr="00EF5987" w:rsidRDefault="00663036" w:rsidP="00DF387F">
            <w:pPr>
              <w:rPr>
                <w:rFonts w:ascii="Calibri" w:hAnsi="Calibri" w:cs="Calibri"/>
                <w:color w:val="000000"/>
                <w:sz w:val="16"/>
                <w:szCs w:val="16"/>
              </w:rPr>
            </w:pPr>
            <w:proofErr w:type="spellStart"/>
            <w:r w:rsidRPr="00EF5987">
              <w:rPr>
                <w:rFonts w:ascii="Calibri" w:hAnsi="Calibri" w:cs="Calibri"/>
                <w:color w:val="000000"/>
                <w:sz w:val="16"/>
                <w:szCs w:val="16"/>
              </w:rPr>
              <w:t>Prevideo</w:t>
            </w:r>
            <w:proofErr w:type="spellEnd"/>
            <w:r w:rsidRPr="00EF5987">
              <w:rPr>
                <w:rFonts w:ascii="Calibri" w:hAnsi="Calibri" w:cs="Calibri"/>
                <w:color w:val="000000"/>
                <w:sz w:val="16"/>
                <w:szCs w:val="16"/>
              </w:rPr>
              <w:t xml:space="preserve"> mean character sets used</w:t>
            </w:r>
          </w:p>
        </w:tc>
        <w:tc>
          <w:tcPr>
            <w:tcW w:w="1080" w:type="dxa"/>
            <w:tcBorders>
              <w:top w:val="single" w:sz="4" w:space="0" w:color="auto"/>
              <w:bottom w:val="single" w:sz="4" w:space="0" w:color="auto"/>
            </w:tcBorders>
            <w:shd w:val="clear" w:color="auto" w:fill="auto"/>
            <w:vAlign w:val="center"/>
            <w:hideMark/>
          </w:tcPr>
          <w:p w14:paraId="17C93420" w14:textId="77777777" w:rsidR="00663036" w:rsidRPr="00EF5987" w:rsidRDefault="00663036" w:rsidP="00DF387F">
            <w:pPr>
              <w:rPr>
                <w:rFonts w:ascii="Calibri" w:hAnsi="Calibri" w:cs="Calibri"/>
                <w:color w:val="000000"/>
                <w:sz w:val="16"/>
                <w:szCs w:val="16"/>
              </w:rPr>
            </w:pPr>
            <w:proofErr w:type="spellStart"/>
            <w:r w:rsidRPr="00EF5987">
              <w:rPr>
                <w:rFonts w:ascii="Calibri" w:hAnsi="Calibri" w:cs="Calibri"/>
                <w:color w:val="000000"/>
                <w:sz w:val="16"/>
                <w:szCs w:val="16"/>
              </w:rPr>
              <w:t>Postvideo</w:t>
            </w:r>
            <w:proofErr w:type="spellEnd"/>
            <w:r w:rsidRPr="00EF5987">
              <w:rPr>
                <w:rFonts w:ascii="Calibri" w:hAnsi="Calibri" w:cs="Calibri"/>
                <w:color w:val="000000"/>
                <w:sz w:val="16"/>
                <w:szCs w:val="16"/>
              </w:rPr>
              <w:t xml:space="preserve"> mean character sets used</w:t>
            </w:r>
          </w:p>
        </w:tc>
        <w:tc>
          <w:tcPr>
            <w:tcW w:w="1080" w:type="dxa"/>
            <w:tcBorders>
              <w:top w:val="single" w:sz="4" w:space="0" w:color="auto"/>
              <w:bottom w:val="single" w:sz="4" w:space="0" w:color="auto"/>
            </w:tcBorders>
            <w:shd w:val="clear" w:color="auto" w:fill="auto"/>
            <w:vAlign w:val="center"/>
            <w:hideMark/>
          </w:tcPr>
          <w:p w14:paraId="1CE168DF"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Difference of means (charsets)</w:t>
            </w:r>
          </w:p>
        </w:tc>
        <w:tc>
          <w:tcPr>
            <w:tcW w:w="990" w:type="dxa"/>
            <w:tcBorders>
              <w:top w:val="single" w:sz="4" w:space="0" w:color="auto"/>
              <w:bottom w:val="single" w:sz="4" w:space="0" w:color="auto"/>
            </w:tcBorders>
            <w:shd w:val="clear" w:color="auto" w:fill="auto"/>
            <w:vAlign w:val="center"/>
            <w:hideMark/>
          </w:tcPr>
          <w:p w14:paraId="0E81042A"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xml:space="preserve">t </w:t>
            </w:r>
            <w:r w:rsidRPr="00EF5987">
              <w:rPr>
                <w:b/>
                <w:bCs/>
                <w:color w:val="FFFFFF"/>
                <w:sz w:val="16"/>
                <w:szCs w:val="16"/>
              </w:rPr>
              <w:t>Test (char sets)</w:t>
            </w:r>
          </w:p>
        </w:tc>
      </w:tr>
      <w:tr w:rsidR="00663036" w:rsidRPr="00932A9F" w14:paraId="5276640E" w14:textId="77777777" w:rsidTr="008F12FF">
        <w:trPr>
          <w:trHeight w:val="330"/>
        </w:trPr>
        <w:tc>
          <w:tcPr>
            <w:tcW w:w="810" w:type="dxa"/>
            <w:tcBorders>
              <w:top w:val="single" w:sz="4" w:space="0" w:color="auto"/>
            </w:tcBorders>
            <w:shd w:val="clear" w:color="auto" w:fill="auto"/>
            <w:vAlign w:val="center"/>
            <w:hideMark/>
          </w:tcPr>
          <w:p w14:paraId="60629AB8"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Gary</w:t>
            </w:r>
          </w:p>
        </w:tc>
        <w:tc>
          <w:tcPr>
            <w:tcW w:w="900" w:type="dxa"/>
            <w:tcBorders>
              <w:top w:val="single" w:sz="4" w:space="0" w:color="auto"/>
            </w:tcBorders>
            <w:shd w:val="clear" w:color="auto" w:fill="auto"/>
            <w:vAlign w:val="center"/>
            <w:hideMark/>
          </w:tcPr>
          <w:p w14:paraId="41D6745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18.75</w:t>
            </w:r>
          </w:p>
        </w:tc>
        <w:tc>
          <w:tcPr>
            <w:tcW w:w="990" w:type="dxa"/>
            <w:tcBorders>
              <w:top w:val="single" w:sz="4" w:space="0" w:color="auto"/>
            </w:tcBorders>
            <w:shd w:val="clear" w:color="auto" w:fill="auto"/>
            <w:vAlign w:val="center"/>
            <w:hideMark/>
          </w:tcPr>
          <w:p w14:paraId="5B39EBDF"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19.5</w:t>
            </w:r>
          </w:p>
        </w:tc>
        <w:tc>
          <w:tcPr>
            <w:tcW w:w="990" w:type="dxa"/>
            <w:tcBorders>
              <w:top w:val="single" w:sz="4" w:space="0" w:color="auto"/>
            </w:tcBorders>
            <w:shd w:val="clear" w:color="auto" w:fill="auto"/>
            <w:vAlign w:val="center"/>
            <w:hideMark/>
          </w:tcPr>
          <w:p w14:paraId="581AA1AD"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0.75</w:t>
            </w:r>
          </w:p>
        </w:tc>
        <w:tc>
          <w:tcPr>
            <w:tcW w:w="900" w:type="dxa"/>
            <w:tcBorders>
              <w:top w:val="single" w:sz="4" w:space="0" w:color="auto"/>
            </w:tcBorders>
            <w:shd w:val="clear" w:color="auto" w:fill="auto"/>
            <w:vAlign w:val="center"/>
            <w:hideMark/>
          </w:tcPr>
          <w:p w14:paraId="10B9579F"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0.009</w:t>
            </w:r>
          </w:p>
        </w:tc>
        <w:tc>
          <w:tcPr>
            <w:tcW w:w="990" w:type="dxa"/>
            <w:tcBorders>
              <w:top w:val="single" w:sz="4" w:space="0" w:color="auto"/>
            </w:tcBorders>
            <w:shd w:val="clear" w:color="auto" w:fill="auto"/>
            <w:vAlign w:val="center"/>
            <w:hideMark/>
          </w:tcPr>
          <w:p w14:paraId="3163263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2.75</w:t>
            </w:r>
          </w:p>
        </w:tc>
        <w:tc>
          <w:tcPr>
            <w:tcW w:w="1080" w:type="dxa"/>
            <w:tcBorders>
              <w:top w:val="single" w:sz="4" w:space="0" w:color="auto"/>
            </w:tcBorders>
            <w:shd w:val="clear" w:color="auto" w:fill="auto"/>
            <w:vAlign w:val="center"/>
            <w:hideMark/>
          </w:tcPr>
          <w:p w14:paraId="43BDA8FA"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2.5</w:t>
            </w:r>
          </w:p>
        </w:tc>
        <w:tc>
          <w:tcPr>
            <w:tcW w:w="1080" w:type="dxa"/>
            <w:tcBorders>
              <w:top w:val="single" w:sz="4" w:space="0" w:color="auto"/>
            </w:tcBorders>
            <w:shd w:val="clear" w:color="auto" w:fill="auto"/>
            <w:vAlign w:val="center"/>
            <w:hideMark/>
          </w:tcPr>
          <w:p w14:paraId="5E0863F9"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0.25</w:t>
            </w:r>
          </w:p>
        </w:tc>
        <w:tc>
          <w:tcPr>
            <w:tcW w:w="990" w:type="dxa"/>
            <w:tcBorders>
              <w:top w:val="single" w:sz="4" w:space="0" w:color="auto"/>
            </w:tcBorders>
            <w:shd w:val="clear" w:color="auto" w:fill="auto"/>
            <w:vAlign w:val="center"/>
            <w:hideMark/>
          </w:tcPr>
          <w:p w14:paraId="02F0298B"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0.014</w:t>
            </w:r>
          </w:p>
        </w:tc>
      </w:tr>
      <w:tr w:rsidR="00663036" w:rsidRPr="00932A9F" w14:paraId="126DCF14" w14:textId="77777777" w:rsidTr="008F12FF">
        <w:trPr>
          <w:trHeight w:val="322"/>
        </w:trPr>
        <w:tc>
          <w:tcPr>
            <w:tcW w:w="810" w:type="dxa"/>
            <w:shd w:val="clear" w:color="auto" w:fill="auto"/>
            <w:vAlign w:val="center"/>
            <w:hideMark/>
          </w:tcPr>
          <w:p w14:paraId="22E94D86"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Henry</w:t>
            </w:r>
          </w:p>
        </w:tc>
        <w:tc>
          <w:tcPr>
            <w:tcW w:w="900" w:type="dxa"/>
            <w:shd w:val="clear" w:color="auto" w:fill="auto"/>
            <w:vAlign w:val="center"/>
            <w:hideMark/>
          </w:tcPr>
          <w:p w14:paraId="6B4FCF64"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9</w:t>
            </w:r>
          </w:p>
        </w:tc>
        <w:tc>
          <w:tcPr>
            <w:tcW w:w="990" w:type="dxa"/>
            <w:shd w:val="clear" w:color="auto" w:fill="auto"/>
            <w:vAlign w:val="center"/>
            <w:hideMark/>
          </w:tcPr>
          <w:p w14:paraId="6FD414A1"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9</w:t>
            </w:r>
          </w:p>
        </w:tc>
        <w:tc>
          <w:tcPr>
            <w:tcW w:w="990" w:type="dxa"/>
            <w:shd w:val="clear" w:color="auto" w:fill="auto"/>
            <w:vAlign w:val="center"/>
            <w:hideMark/>
          </w:tcPr>
          <w:p w14:paraId="36285482"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0</w:t>
            </w:r>
          </w:p>
        </w:tc>
        <w:tc>
          <w:tcPr>
            <w:tcW w:w="900" w:type="dxa"/>
            <w:shd w:val="clear" w:color="auto" w:fill="auto"/>
            <w:vAlign w:val="center"/>
            <w:hideMark/>
          </w:tcPr>
          <w:p w14:paraId="443EC7FB"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378AD05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w:t>
            </w:r>
          </w:p>
        </w:tc>
        <w:tc>
          <w:tcPr>
            <w:tcW w:w="1080" w:type="dxa"/>
            <w:shd w:val="clear" w:color="auto" w:fill="auto"/>
            <w:vAlign w:val="center"/>
            <w:hideMark/>
          </w:tcPr>
          <w:p w14:paraId="6367392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w:t>
            </w:r>
          </w:p>
        </w:tc>
        <w:tc>
          <w:tcPr>
            <w:tcW w:w="1080" w:type="dxa"/>
            <w:shd w:val="clear" w:color="auto" w:fill="auto"/>
            <w:vAlign w:val="center"/>
            <w:hideMark/>
          </w:tcPr>
          <w:p w14:paraId="0A0852B4"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w:t>
            </w:r>
          </w:p>
        </w:tc>
        <w:tc>
          <w:tcPr>
            <w:tcW w:w="990" w:type="dxa"/>
            <w:shd w:val="clear" w:color="auto" w:fill="auto"/>
            <w:vAlign w:val="center"/>
            <w:hideMark/>
          </w:tcPr>
          <w:p w14:paraId="7C598C71"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6024AFC2" w14:textId="77777777" w:rsidTr="008F12FF">
        <w:trPr>
          <w:trHeight w:val="934"/>
        </w:trPr>
        <w:tc>
          <w:tcPr>
            <w:tcW w:w="810" w:type="dxa"/>
            <w:shd w:val="clear" w:color="auto" w:fill="auto"/>
            <w:vAlign w:val="center"/>
            <w:hideMark/>
          </w:tcPr>
          <w:p w14:paraId="19ADE7D8"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Annabel</w:t>
            </w:r>
          </w:p>
        </w:tc>
        <w:tc>
          <w:tcPr>
            <w:tcW w:w="900" w:type="dxa"/>
            <w:shd w:val="clear" w:color="auto" w:fill="auto"/>
            <w:vAlign w:val="center"/>
            <w:hideMark/>
          </w:tcPr>
          <w:p w14:paraId="3FA3F813"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11</w:t>
            </w:r>
          </w:p>
        </w:tc>
        <w:tc>
          <w:tcPr>
            <w:tcW w:w="990" w:type="dxa"/>
            <w:shd w:val="clear" w:color="auto" w:fill="auto"/>
            <w:vAlign w:val="center"/>
            <w:hideMark/>
          </w:tcPr>
          <w:p w14:paraId="1070C9FF"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11</w:t>
            </w:r>
          </w:p>
        </w:tc>
        <w:tc>
          <w:tcPr>
            <w:tcW w:w="990" w:type="dxa"/>
            <w:shd w:val="clear" w:color="auto" w:fill="auto"/>
            <w:vAlign w:val="center"/>
            <w:hideMark/>
          </w:tcPr>
          <w:p w14:paraId="5201EDFD"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0</w:t>
            </w:r>
          </w:p>
        </w:tc>
        <w:tc>
          <w:tcPr>
            <w:tcW w:w="900" w:type="dxa"/>
            <w:shd w:val="clear" w:color="auto" w:fill="auto"/>
            <w:vAlign w:val="center"/>
            <w:hideMark/>
          </w:tcPr>
          <w:p w14:paraId="2F13DF26"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xml:space="preserve">Critical </w:t>
            </w:r>
            <w:r w:rsidRPr="00EF5987">
              <w:rPr>
                <w:b/>
                <w:bCs/>
                <w:i/>
                <w:iCs/>
                <w:color w:val="000000"/>
                <w:sz w:val="16"/>
                <w:szCs w:val="16"/>
              </w:rPr>
              <w:t>t</w:t>
            </w:r>
            <w:r w:rsidRPr="00EF5987">
              <w:rPr>
                <w:color w:val="000000"/>
                <w:sz w:val="16"/>
                <w:szCs w:val="16"/>
              </w:rPr>
              <w:t xml:space="preserve"> for 15 </w:t>
            </w:r>
            <w:r>
              <w:rPr>
                <w:color w:val="000000"/>
                <w:sz w:val="16"/>
                <w:szCs w:val="16"/>
              </w:rPr>
              <w:t>df</w:t>
            </w:r>
          </w:p>
        </w:tc>
        <w:tc>
          <w:tcPr>
            <w:tcW w:w="990" w:type="dxa"/>
            <w:shd w:val="clear" w:color="auto" w:fill="auto"/>
            <w:vAlign w:val="center"/>
            <w:hideMark/>
          </w:tcPr>
          <w:p w14:paraId="28647F49"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3.75</w:t>
            </w:r>
          </w:p>
        </w:tc>
        <w:tc>
          <w:tcPr>
            <w:tcW w:w="1080" w:type="dxa"/>
            <w:shd w:val="clear" w:color="auto" w:fill="auto"/>
            <w:vAlign w:val="center"/>
            <w:hideMark/>
          </w:tcPr>
          <w:p w14:paraId="3273DC20"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w:t>
            </w:r>
          </w:p>
        </w:tc>
        <w:tc>
          <w:tcPr>
            <w:tcW w:w="1080" w:type="dxa"/>
            <w:shd w:val="clear" w:color="auto" w:fill="auto"/>
            <w:vAlign w:val="center"/>
            <w:hideMark/>
          </w:tcPr>
          <w:p w14:paraId="21D091D7"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0.75</w:t>
            </w:r>
          </w:p>
        </w:tc>
        <w:tc>
          <w:tcPr>
            <w:tcW w:w="990" w:type="dxa"/>
            <w:shd w:val="clear" w:color="auto" w:fill="auto"/>
            <w:vAlign w:val="center"/>
            <w:hideMark/>
          </w:tcPr>
          <w:p w14:paraId="5977B341"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xml:space="preserve">Critical </w:t>
            </w:r>
            <w:r w:rsidRPr="00EF5987">
              <w:rPr>
                <w:b/>
                <w:bCs/>
                <w:i/>
                <w:iCs/>
                <w:color w:val="000000"/>
                <w:sz w:val="16"/>
                <w:szCs w:val="16"/>
              </w:rPr>
              <w:t>t</w:t>
            </w:r>
            <w:r w:rsidRPr="00EF5987">
              <w:rPr>
                <w:color w:val="000000"/>
                <w:sz w:val="16"/>
                <w:szCs w:val="16"/>
              </w:rPr>
              <w:t xml:space="preserve"> for 15</w:t>
            </w:r>
            <w:r>
              <w:rPr>
                <w:color w:val="000000"/>
                <w:sz w:val="16"/>
                <w:szCs w:val="16"/>
              </w:rPr>
              <w:t xml:space="preserve"> df</w:t>
            </w:r>
          </w:p>
        </w:tc>
      </w:tr>
      <w:tr w:rsidR="00663036" w:rsidRPr="00932A9F" w14:paraId="6E45B4D5" w14:textId="77777777" w:rsidTr="008F12FF">
        <w:trPr>
          <w:trHeight w:val="330"/>
        </w:trPr>
        <w:tc>
          <w:tcPr>
            <w:tcW w:w="810" w:type="dxa"/>
            <w:shd w:val="clear" w:color="auto" w:fill="auto"/>
            <w:vAlign w:val="center"/>
            <w:hideMark/>
          </w:tcPr>
          <w:p w14:paraId="7A779BEF"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Irving</w:t>
            </w:r>
          </w:p>
        </w:tc>
        <w:tc>
          <w:tcPr>
            <w:tcW w:w="900" w:type="dxa"/>
            <w:shd w:val="clear" w:color="auto" w:fill="auto"/>
            <w:vAlign w:val="center"/>
            <w:hideMark/>
          </w:tcPr>
          <w:p w14:paraId="59A626B2"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8.5</w:t>
            </w:r>
          </w:p>
        </w:tc>
        <w:tc>
          <w:tcPr>
            <w:tcW w:w="990" w:type="dxa"/>
            <w:shd w:val="clear" w:color="auto" w:fill="auto"/>
            <w:vAlign w:val="center"/>
            <w:hideMark/>
          </w:tcPr>
          <w:p w14:paraId="562752B4"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13</w:t>
            </w:r>
          </w:p>
        </w:tc>
        <w:tc>
          <w:tcPr>
            <w:tcW w:w="990" w:type="dxa"/>
            <w:shd w:val="clear" w:color="auto" w:fill="auto"/>
            <w:vAlign w:val="center"/>
            <w:hideMark/>
          </w:tcPr>
          <w:p w14:paraId="3D9CADA4"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4.5</w:t>
            </w:r>
          </w:p>
        </w:tc>
        <w:tc>
          <w:tcPr>
            <w:tcW w:w="900" w:type="dxa"/>
            <w:shd w:val="clear" w:color="auto" w:fill="auto"/>
            <w:vAlign w:val="center"/>
            <w:hideMark/>
          </w:tcPr>
          <w:p w14:paraId="3EBE35C9"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2.13</w:t>
            </w:r>
          </w:p>
        </w:tc>
        <w:tc>
          <w:tcPr>
            <w:tcW w:w="990" w:type="dxa"/>
            <w:shd w:val="clear" w:color="auto" w:fill="auto"/>
            <w:vAlign w:val="center"/>
            <w:hideMark/>
          </w:tcPr>
          <w:p w14:paraId="22222541"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1.5</w:t>
            </w:r>
          </w:p>
        </w:tc>
        <w:tc>
          <w:tcPr>
            <w:tcW w:w="1080" w:type="dxa"/>
            <w:shd w:val="clear" w:color="auto" w:fill="auto"/>
            <w:vAlign w:val="center"/>
            <w:hideMark/>
          </w:tcPr>
          <w:p w14:paraId="12FC0229"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3.5</w:t>
            </w:r>
          </w:p>
        </w:tc>
        <w:tc>
          <w:tcPr>
            <w:tcW w:w="1080" w:type="dxa"/>
            <w:shd w:val="clear" w:color="auto" w:fill="auto"/>
            <w:vAlign w:val="center"/>
            <w:hideMark/>
          </w:tcPr>
          <w:p w14:paraId="68EBA6AC"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-2</w:t>
            </w:r>
          </w:p>
        </w:tc>
        <w:tc>
          <w:tcPr>
            <w:tcW w:w="990" w:type="dxa"/>
            <w:shd w:val="clear" w:color="auto" w:fill="auto"/>
            <w:vAlign w:val="center"/>
            <w:hideMark/>
          </w:tcPr>
          <w:p w14:paraId="33661523"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2.13</w:t>
            </w:r>
          </w:p>
        </w:tc>
      </w:tr>
      <w:tr w:rsidR="00663036" w:rsidRPr="00932A9F" w14:paraId="7C5F5E0F" w14:textId="77777777" w:rsidTr="008F12FF">
        <w:trPr>
          <w:trHeight w:val="330"/>
        </w:trPr>
        <w:tc>
          <w:tcPr>
            <w:tcW w:w="810" w:type="dxa"/>
            <w:shd w:val="clear" w:color="auto" w:fill="auto"/>
            <w:vAlign w:val="center"/>
            <w:hideMark/>
          </w:tcPr>
          <w:p w14:paraId="03373669"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Jimmy</w:t>
            </w:r>
          </w:p>
        </w:tc>
        <w:tc>
          <w:tcPr>
            <w:tcW w:w="900" w:type="dxa"/>
            <w:shd w:val="clear" w:color="auto" w:fill="auto"/>
            <w:vAlign w:val="center"/>
            <w:hideMark/>
          </w:tcPr>
          <w:p w14:paraId="782F0453"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10</w:t>
            </w:r>
          </w:p>
        </w:tc>
        <w:tc>
          <w:tcPr>
            <w:tcW w:w="990" w:type="dxa"/>
            <w:shd w:val="clear" w:color="auto" w:fill="auto"/>
            <w:vAlign w:val="center"/>
            <w:hideMark/>
          </w:tcPr>
          <w:p w14:paraId="3EC5EE79"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18.75</w:t>
            </w:r>
          </w:p>
        </w:tc>
        <w:tc>
          <w:tcPr>
            <w:tcW w:w="990" w:type="dxa"/>
            <w:shd w:val="clear" w:color="auto" w:fill="auto"/>
            <w:vAlign w:val="center"/>
            <w:hideMark/>
          </w:tcPr>
          <w:p w14:paraId="4A5A6E59"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8.75</w:t>
            </w:r>
          </w:p>
        </w:tc>
        <w:tc>
          <w:tcPr>
            <w:tcW w:w="900" w:type="dxa"/>
            <w:shd w:val="clear" w:color="auto" w:fill="auto"/>
            <w:vAlign w:val="center"/>
            <w:hideMark/>
          </w:tcPr>
          <w:p w14:paraId="0A4836BC"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0F687B14"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4</w:t>
            </w:r>
          </w:p>
        </w:tc>
        <w:tc>
          <w:tcPr>
            <w:tcW w:w="1080" w:type="dxa"/>
            <w:shd w:val="clear" w:color="auto" w:fill="auto"/>
            <w:vAlign w:val="center"/>
            <w:hideMark/>
          </w:tcPr>
          <w:p w14:paraId="36466B42"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3.75</w:t>
            </w:r>
          </w:p>
        </w:tc>
        <w:tc>
          <w:tcPr>
            <w:tcW w:w="1080" w:type="dxa"/>
            <w:shd w:val="clear" w:color="auto" w:fill="auto"/>
            <w:vAlign w:val="center"/>
            <w:hideMark/>
          </w:tcPr>
          <w:p w14:paraId="468D9745"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0.25</w:t>
            </w:r>
          </w:p>
        </w:tc>
        <w:tc>
          <w:tcPr>
            <w:tcW w:w="990" w:type="dxa"/>
            <w:shd w:val="clear" w:color="auto" w:fill="auto"/>
            <w:vAlign w:val="center"/>
            <w:hideMark/>
          </w:tcPr>
          <w:p w14:paraId="40F1192B"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27AD5D21" w14:textId="77777777" w:rsidTr="008F12FF">
        <w:trPr>
          <w:trHeight w:val="330"/>
        </w:trPr>
        <w:tc>
          <w:tcPr>
            <w:tcW w:w="810" w:type="dxa"/>
            <w:shd w:val="clear" w:color="auto" w:fill="auto"/>
            <w:vAlign w:val="center"/>
            <w:hideMark/>
          </w:tcPr>
          <w:p w14:paraId="71A864AD"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Blanche</w:t>
            </w:r>
          </w:p>
        </w:tc>
        <w:tc>
          <w:tcPr>
            <w:tcW w:w="900" w:type="dxa"/>
            <w:shd w:val="clear" w:color="auto" w:fill="auto"/>
            <w:vAlign w:val="center"/>
            <w:hideMark/>
          </w:tcPr>
          <w:p w14:paraId="642B2B2B"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7.5</w:t>
            </w:r>
          </w:p>
        </w:tc>
        <w:tc>
          <w:tcPr>
            <w:tcW w:w="990" w:type="dxa"/>
            <w:shd w:val="clear" w:color="auto" w:fill="auto"/>
            <w:vAlign w:val="center"/>
            <w:hideMark/>
          </w:tcPr>
          <w:p w14:paraId="6724073B"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9.5</w:t>
            </w:r>
          </w:p>
        </w:tc>
        <w:tc>
          <w:tcPr>
            <w:tcW w:w="990" w:type="dxa"/>
            <w:shd w:val="clear" w:color="auto" w:fill="auto"/>
            <w:vAlign w:val="center"/>
            <w:hideMark/>
          </w:tcPr>
          <w:p w14:paraId="6C3650E0"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w:t>
            </w:r>
          </w:p>
        </w:tc>
        <w:tc>
          <w:tcPr>
            <w:tcW w:w="900" w:type="dxa"/>
            <w:shd w:val="clear" w:color="auto" w:fill="auto"/>
            <w:vAlign w:val="center"/>
            <w:hideMark/>
          </w:tcPr>
          <w:p w14:paraId="7AC99789"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22C74DD8"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1.75</w:t>
            </w:r>
          </w:p>
        </w:tc>
        <w:tc>
          <w:tcPr>
            <w:tcW w:w="1080" w:type="dxa"/>
            <w:shd w:val="clear" w:color="auto" w:fill="auto"/>
            <w:vAlign w:val="center"/>
            <w:hideMark/>
          </w:tcPr>
          <w:p w14:paraId="530220AC"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w:t>
            </w:r>
          </w:p>
        </w:tc>
        <w:tc>
          <w:tcPr>
            <w:tcW w:w="1080" w:type="dxa"/>
            <w:shd w:val="clear" w:color="auto" w:fill="auto"/>
            <w:vAlign w:val="center"/>
            <w:hideMark/>
          </w:tcPr>
          <w:p w14:paraId="13AC5216"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0.75</w:t>
            </w:r>
          </w:p>
        </w:tc>
        <w:tc>
          <w:tcPr>
            <w:tcW w:w="990" w:type="dxa"/>
            <w:shd w:val="clear" w:color="auto" w:fill="auto"/>
            <w:vAlign w:val="center"/>
            <w:hideMark/>
          </w:tcPr>
          <w:p w14:paraId="54D5C32C"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3079AB0C" w14:textId="77777777" w:rsidTr="008F12FF">
        <w:trPr>
          <w:trHeight w:val="330"/>
        </w:trPr>
        <w:tc>
          <w:tcPr>
            <w:tcW w:w="810" w:type="dxa"/>
            <w:shd w:val="clear" w:color="auto" w:fill="auto"/>
            <w:vAlign w:val="center"/>
            <w:hideMark/>
          </w:tcPr>
          <w:p w14:paraId="40DA9547"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Kevin</w:t>
            </w:r>
          </w:p>
        </w:tc>
        <w:tc>
          <w:tcPr>
            <w:tcW w:w="900" w:type="dxa"/>
            <w:shd w:val="clear" w:color="auto" w:fill="auto"/>
            <w:vAlign w:val="center"/>
            <w:hideMark/>
          </w:tcPr>
          <w:p w14:paraId="1C9D99EA"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6.75</w:t>
            </w:r>
          </w:p>
        </w:tc>
        <w:tc>
          <w:tcPr>
            <w:tcW w:w="990" w:type="dxa"/>
            <w:shd w:val="clear" w:color="auto" w:fill="auto"/>
            <w:vAlign w:val="center"/>
            <w:hideMark/>
          </w:tcPr>
          <w:p w14:paraId="652666AB"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9.25</w:t>
            </w:r>
          </w:p>
        </w:tc>
        <w:tc>
          <w:tcPr>
            <w:tcW w:w="990" w:type="dxa"/>
            <w:shd w:val="clear" w:color="auto" w:fill="auto"/>
            <w:vAlign w:val="center"/>
            <w:hideMark/>
          </w:tcPr>
          <w:p w14:paraId="0D3DA4F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2.5</w:t>
            </w:r>
          </w:p>
        </w:tc>
        <w:tc>
          <w:tcPr>
            <w:tcW w:w="900" w:type="dxa"/>
            <w:shd w:val="clear" w:color="auto" w:fill="auto"/>
            <w:vAlign w:val="center"/>
            <w:hideMark/>
          </w:tcPr>
          <w:p w14:paraId="10EE27FE"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1B80FEB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2.75</w:t>
            </w:r>
          </w:p>
        </w:tc>
        <w:tc>
          <w:tcPr>
            <w:tcW w:w="1080" w:type="dxa"/>
            <w:shd w:val="clear" w:color="auto" w:fill="auto"/>
            <w:vAlign w:val="center"/>
            <w:hideMark/>
          </w:tcPr>
          <w:p w14:paraId="3EB851E0"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4</w:t>
            </w:r>
          </w:p>
        </w:tc>
        <w:tc>
          <w:tcPr>
            <w:tcW w:w="1080" w:type="dxa"/>
            <w:shd w:val="clear" w:color="auto" w:fill="auto"/>
            <w:vAlign w:val="center"/>
            <w:hideMark/>
          </w:tcPr>
          <w:p w14:paraId="4029DC56"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-1.25</w:t>
            </w:r>
          </w:p>
        </w:tc>
        <w:tc>
          <w:tcPr>
            <w:tcW w:w="990" w:type="dxa"/>
            <w:shd w:val="clear" w:color="auto" w:fill="auto"/>
            <w:vAlign w:val="center"/>
            <w:hideMark/>
          </w:tcPr>
          <w:p w14:paraId="20F6A08B"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3B0BCC38" w14:textId="77777777" w:rsidTr="008F12FF">
        <w:trPr>
          <w:trHeight w:val="330"/>
        </w:trPr>
        <w:tc>
          <w:tcPr>
            <w:tcW w:w="810" w:type="dxa"/>
            <w:shd w:val="clear" w:color="auto" w:fill="auto"/>
            <w:vAlign w:val="center"/>
            <w:hideMark/>
          </w:tcPr>
          <w:p w14:paraId="46A3A7D4"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Carlene</w:t>
            </w:r>
          </w:p>
        </w:tc>
        <w:tc>
          <w:tcPr>
            <w:tcW w:w="900" w:type="dxa"/>
            <w:shd w:val="clear" w:color="auto" w:fill="auto"/>
            <w:vAlign w:val="center"/>
            <w:hideMark/>
          </w:tcPr>
          <w:p w14:paraId="0F6A39E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12.25</w:t>
            </w:r>
          </w:p>
        </w:tc>
        <w:tc>
          <w:tcPr>
            <w:tcW w:w="990" w:type="dxa"/>
            <w:shd w:val="clear" w:color="auto" w:fill="auto"/>
            <w:vAlign w:val="center"/>
            <w:hideMark/>
          </w:tcPr>
          <w:p w14:paraId="793BE3C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17.25</w:t>
            </w:r>
          </w:p>
        </w:tc>
        <w:tc>
          <w:tcPr>
            <w:tcW w:w="990" w:type="dxa"/>
            <w:shd w:val="clear" w:color="auto" w:fill="auto"/>
            <w:vAlign w:val="center"/>
            <w:hideMark/>
          </w:tcPr>
          <w:p w14:paraId="099E1E1E"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5</w:t>
            </w:r>
          </w:p>
        </w:tc>
        <w:tc>
          <w:tcPr>
            <w:tcW w:w="900" w:type="dxa"/>
            <w:shd w:val="clear" w:color="auto" w:fill="auto"/>
            <w:vAlign w:val="center"/>
            <w:hideMark/>
          </w:tcPr>
          <w:p w14:paraId="11F609B1"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26DE85E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1.5</w:t>
            </w:r>
          </w:p>
        </w:tc>
        <w:tc>
          <w:tcPr>
            <w:tcW w:w="1080" w:type="dxa"/>
            <w:shd w:val="clear" w:color="auto" w:fill="auto"/>
            <w:vAlign w:val="center"/>
            <w:hideMark/>
          </w:tcPr>
          <w:p w14:paraId="41C37DAE"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2.75</w:t>
            </w:r>
          </w:p>
        </w:tc>
        <w:tc>
          <w:tcPr>
            <w:tcW w:w="1080" w:type="dxa"/>
            <w:shd w:val="clear" w:color="auto" w:fill="auto"/>
            <w:vAlign w:val="center"/>
            <w:hideMark/>
          </w:tcPr>
          <w:p w14:paraId="03B94DBD"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-1.25</w:t>
            </w:r>
          </w:p>
        </w:tc>
        <w:tc>
          <w:tcPr>
            <w:tcW w:w="990" w:type="dxa"/>
            <w:shd w:val="clear" w:color="auto" w:fill="auto"/>
            <w:vAlign w:val="center"/>
            <w:hideMark/>
          </w:tcPr>
          <w:p w14:paraId="76E7F0BF"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677958D9" w14:textId="77777777" w:rsidTr="008F12FF">
        <w:trPr>
          <w:trHeight w:val="330"/>
        </w:trPr>
        <w:tc>
          <w:tcPr>
            <w:tcW w:w="810" w:type="dxa"/>
            <w:shd w:val="clear" w:color="auto" w:fill="auto"/>
            <w:vAlign w:val="center"/>
            <w:hideMark/>
          </w:tcPr>
          <w:p w14:paraId="4EA64B7F"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Louis</w:t>
            </w:r>
          </w:p>
        </w:tc>
        <w:tc>
          <w:tcPr>
            <w:tcW w:w="900" w:type="dxa"/>
            <w:shd w:val="clear" w:color="auto" w:fill="auto"/>
            <w:vAlign w:val="center"/>
            <w:hideMark/>
          </w:tcPr>
          <w:p w14:paraId="5CAB2818"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9.5</w:t>
            </w:r>
          </w:p>
        </w:tc>
        <w:tc>
          <w:tcPr>
            <w:tcW w:w="990" w:type="dxa"/>
            <w:shd w:val="clear" w:color="auto" w:fill="auto"/>
            <w:vAlign w:val="center"/>
            <w:hideMark/>
          </w:tcPr>
          <w:p w14:paraId="2D2DFC35"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12</w:t>
            </w:r>
          </w:p>
        </w:tc>
        <w:tc>
          <w:tcPr>
            <w:tcW w:w="990" w:type="dxa"/>
            <w:shd w:val="clear" w:color="auto" w:fill="auto"/>
            <w:vAlign w:val="center"/>
            <w:hideMark/>
          </w:tcPr>
          <w:p w14:paraId="58314EC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2.5</w:t>
            </w:r>
          </w:p>
        </w:tc>
        <w:tc>
          <w:tcPr>
            <w:tcW w:w="900" w:type="dxa"/>
            <w:shd w:val="clear" w:color="auto" w:fill="auto"/>
            <w:vAlign w:val="center"/>
            <w:hideMark/>
          </w:tcPr>
          <w:p w14:paraId="76A7F3BE"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243EBCDB"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1.75</w:t>
            </w:r>
          </w:p>
        </w:tc>
        <w:tc>
          <w:tcPr>
            <w:tcW w:w="1080" w:type="dxa"/>
            <w:shd w:val="clear" w:color="auto" w:fill="auto"/>
            <w:vAlign w:val="center"/>
            <w:hideMark/>
          </w:tcPr>
          <w:p w14:paraId="15DFE8B7"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3.75</w:t>
            </w:r>
          </w:p>
        </w:tc>
        <w:tc>
          <w:tcPr>
            <w:tcW w:w="1080" w:type="dxa"/>
            <w:shd w:val="clear" w:color="auto" w:fill="auto"/>
            <w:vAlign w:val="center"/>
            <w:hideMark/>
          </w:tcPr>
          <w:p w14:paraId="49EF6F13"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-2</w:t>
            </w:r>
          </w:p>
        </w:tc>
        <w:tc>
          <w:tcPr>
            <w:tcW w:w="990" w:type="dxa"/>
            <w:shd w:val="clear" w:color="auto" w:fill="auto"/>
            <w:vAlign w:val="center"/>
            <w:hideMark/>
          </w:tcPr>
          <w:p w14:paraId="01850765"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037495BC" w14:textId="77777777" w:rsidTr="008F12FF">
        <w:trPr>
          <w:trHeight w:val="330"/>
        </w:trPr>
        <w:tc>
          <w:tcPr>
            <w:tcW w:w="810" w:type="dxa"/>
            <w:shd w:val="clear" w:color="auto" w:fill="auto"/>
            <w:vAlign w:val="center"/>
            <w:hideMark/>
          </w:tcPr>
          <w:p w14:paraId="35526EA6"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Manny</w:t>
            </w:r>
          </w:p>
        </w:tc>
        <w:tc>
          <w:tcPr>
            <w:tcW w:w="900" w:type="dxa"/>
            <w:shd w:val="clear" w:color="auto" w:fill="auto"/>
            <w:vAlign w:val="center"/>
            <w:hideMark/>
          </w:tcPr>
          <w:p w14:paraId="366BB83D"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9</w:t>
            </w:r>
          </w:p>
        </w:tc>
        <w:tc>
          <w:tcPr>
            <w:tcW w:w="990" w:type="dxa"/>
            <w:shd w:val="clear" w:color="auto" w:fill="auto"/>
            <w:vAlign w:val="center"/>
            <w:hideMark/>
          </w:tcPr>
          <w:p w14:paraId="5D87BF25"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11.5</w:t>
            </w:r>
          </w:p>
        </w:tc>
        <w:tc>
          <w:tcPr>
            <w:tcW w:w="990" w:type="dxa"/>
            <w:shd w:val="clear" w:color="auto" w:fill="auto"/>
            <w:vAlign w:val="center"/>
            <w:hideMark/>
          </w:tcPr>
          <w:p w14:paraId="3BBCD71E"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2.5</w:t>
            </w:r>
          </w:p>
        </w:tc>
        <w:tc>
          <w:tcPr>
            <w:tcW w:w="900" w:type="dxa"/>
            <w:shd w:val="clear" w:color="auto" w:fill="auto"/>
            <w:vAlign w:val="center"/>
            <w:hideMark/>
          </w:tcPr>
          <w:p w14:paraId="56956A38"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3D18DBC2"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w:t>
            </w:r>
          </w:p>
        </w:tc>
        <w:tc>
          <w:tcPr>
            <w:tcW w:w="1080" w:type="dxa"/>
            <w:shd w:val="clear" w:color="auto" w:fill="auto"/>
            <w:vAlign w:val="center"/>
            <w:hideMark/>
          </w:tcPr>
          <w:p w14:paraId="7DB36D27"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4</w:t>
            </w:r>
          </w:p>
        </w:tc>
        <w:tc>
          <w:tcPr>
            <w:tcW w:w="1080" w:type="dxa"/>
            <w:shd w:val="clear" w:color="auto" w:fill="auto"/>
            <w:vAlign w:val="center"/>
            <w:hideMark/>
          </w:tcPr>
          <w:p w14:paraId="676F5C8A"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-2</w:t>
            </w:r>
          </w:p>
        </w:tc>
        <w:tc>
          <w:tcPr>
            <w:tcW w:w="990" w:type="dxa"/>
            <w:shd w:val="clear" w:color="auto" w:fill="auto"/>
            <w:vAlign w:val="center"/>
            <w:hideMark/>
          </w:tcPr>
          <w:p w14:paraId="363DFF36"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4E54E715" w14:textId="77777777" w:rsidTr="008F12FF">
        <w:trPr>
          <w:trHeight w:val="330"/>
        </w:trPr>
        <w:tc>
          <w:tcPr>
            <w:tcW w:w="810" w:type="dxa"/>
            <w:shd w:val="clear" w:color="auto" w:fill="auto"/>
            <w:vAlign w:val="center"/>
            <w:hideMark/>
          </w:tcPr>
          <w:p w14:paraId="2AA0FBFB"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Ned</w:t>
            </w:r>
          </w:p>
        </w:tc>
        <w:tc>
          <w:tcPr>
            <w:tcW w:w="900" w:type="dxa"/>
            <w:shd w:val="clear" w:color="auto" w:fill="auto"/>
            <w:vAlign w:val="center"/>
            <w:hideMark/>
          </w:tcPr>
          <w:p w14:paraId="7CEF85E0"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10</w:t>
            </w:r>
          </w:p>
        </w:tc>
        <w:tc>
          <w:tcPr>
            <w:tcW w:w="990" w:type="dxa"/>
            <w:shd w:val="clear" w:color="auto" w:fill="auto"/>
            <w:vAlign w:val="center"/>
            <w:hideMark/>
          </w:tcPr>
          <w:p w14:paraId="0BEFDD5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10</w:t>
            </w:r>
          </w:p>
        </w:tc>
        <w:tc>
          <w:tcPr>
            <w:tcW w:w="990" w:type="dxa"/>
            <w:shd w:val="clear" w:color="auto" w:fill="auto"/>
            <w:vAlign w:val="center"/>
            <w:hideMark/>
          </w:tcPr>
          <w:p w14:paraId="0C0AE292"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0</w:t>
            </w:r>
          </w:p>
        </w:tc>
        <w:tc>
          <w:tcPr>
            <w:tcW w:w="900" w:type="dxa"/>
            <w:shd w:val="clear" w:color="auto" w:fill="auto"/>
            <w:vAlign w:val="center"/>
            <w:hideMark/>
          </w:tcPr>
          <w:p w14:paraId="18A2A29B"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3244C430"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1.5</w:t>
            </w:r>
          </w:p>
        </w:tc>
        <w:tc>
          <w:tcPr>
            <w:tcW w:w="1080" w:type="dxa"/>
            <w:shd w:val="clear" w:color="auto" w:fill="auto"/>
            <w:vAlign w:val="center"/>
            <w:hideMark/>
          </w:tcPr>
          <w:p w14:paraId="132741E7"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w:t>
            </w:r>
          </w:p>
        </w:tc>
        <w:tc>
          <w:tcPr>
            <w:tcW w:w="1080" w:type="dxa"/>
            <w:shd w:val="clear" w:color="auto" w:fill="auto"/>
            <w:vAlign w:val="center"/>
            <w:hideMark/>
          </w:tcPr>
          <w:p w14:paraId="6417F3F0"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-0.5</w:t>
            </w:r>
          </w:p>
        </w:tc>
        <w:tc>
          <w:tcPr>
            <w:tcW w:w="990" w:type="dxa"/>
            <w:shd w:val="clear" w:color="auto" w:fill="auto"/>
            <w:vAlign w:val="center"/>
            <w:hideMark/>
          </w:tcPr>
          <w:p w14:paraId="05F620CC"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2E75CB7C" w14:textId="77777777" w:rsidTr="008F12FF">
        <w:trPr>
          <w:trHeight w:val="330"/>
        </w:trPr>
        <w:tc>
          <w:tcPr>
            <w:tcW w:w="810" w:type="dxa"/>
            <w:shd w:val="clear" w:color="auto" w:fill="auto"/>
            <w:vAlign w:val="center"/>
            <w:hideMark/>
          </w:tcPr>
          <w:p w14:paraId="2A31FA94"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Delaine</w:t>
            </w:r>
          </w:p>
        </w:tc>
        <w:tc>
          <w:tcPr>
            <w:tcW w:w="900" w:type="dxa"/>
            <w:shd w:val="clear" w:color="auto" w:fill="auto"/>
            <w:vAlign w:val="center"/>
            <w:hideMark/>
          </w:tcPr>
          <w:p w14:paraId="5A66D37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8.5</w:t>
            </w:r>
          </w:p>
        </w:tc>
        <w:tc>
          <w:tcPr>
            <w:tcW w:w="990" w:type="dxa"/>
            <w:shd w:val="clear" w:color="auto" w:fill="auto"/>
            <w:vAlign w:val="center"/>
            <w:hideMark/>
          </w:tcPr>
          <w:p w14:paraId="35CB2B9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13</w:t>
            </w:r>
          </w:p>
        </w:tc>
        <w:tc>
          <w:tcPr>
            <w:tcW w:w="990" w:type="dxa"/>
            <w:shd w:val="clear" w:color="auto" w:fill="auto"/>
            <w:vAlign w:val="center"/>
            <w:hideMark/>
          </w:tcPr>
          <w:p w14:paraId="4E53EB8A"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4.5</w:t>
            </w:r>
          </w:p>
        </w:tc>
        <w:tc>
          <w:tcPr>
            <w:tcW w:w="900" w:type="dxa"/>
            <w:shd w:val="clear" w:color="auto" w:fill="auto"/>
            <w:vAlign w:val="center"/>
            <w:hideMark/>
          </w:tcPr>
          <w:p w14:paraId="047FE301"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393456FC"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2.25</w:t>
            </w:r>
          </w:p>
        </w:tc>
        <w:tc>
          <w:tcPr>
            <w:tcW w:w="1080" w:type="dxa"/>
            <w:shd w:val="clear" w:color="auto" w:fill="auto"/>
            <w:vAlign w:val="center"/>
            <w:hideMark/>
          </w:tcPr>
          <w:p w14:paraId="27F9CF2D"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3.25</w:t>
            </w:r>
          </w:p>
        </w:tc>
        <w:tc>
          <w:tcPr>
            <w:tcW w:w="1080" w:type="dxa"/>
            <w:shd w:val="clear" w:color="auto" w:fill="auto"/>
            <w:vAlign w:val="center"/>
            <w:hideMark/>
          </w:tcPr>
          <w:p w14:paraId="358DABB8"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-1</w:t>
            </w:r>
          </w:p>
        </w:tc>
        <w:tc>
          <w:tcPr>
            <w:tcW w:w="990" w:type="dxa"/>
            <w:shd w:val="clear" w:color="auto" w:fill="auto"/>
            <w:vAlign w:val="center"/>
            <w:hideMark/>
          </w:tcPr>
          <w:p w14:paraId="1701786E"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4846B266" w14:textId="77777777" w:rsidTr="008F12FF">
        <w:trPr>
          <w:trHeight w:val="330"/>
        </w:trPr>
        <w:tc>
          <w:tcPr>
            <w:tcW w:w="810" w:type="dxa"/>
            <w:shd w:val="clear" w:color="auto" w:fill="auto"/>
            <w:vAlign w:val="center"/>
            <w:hideMark/>
          </w:tcPr>
          <w:p w14:paraId="780C1E5F"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Oscar</w:t>
            </w:r>
          </w:p>
        </w:tc>
        <w:tc>
          <w:tcPr>
            <w:tcW w:w="900" w:type="dxa"/>
            <w:shd w:val="clear" w:color="auto" w:fill="auto"/>
            <w:vAlign w:val="center"/>
            <w:hideMark/>
          </w:tcPr>
          <w:p w14:paraId="03F629E9"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10</w:t>
            </w:r>
          </w:p>
        </w:tc>
        <w:tc>
          <w:tcPr>
            <w:tcW w:w="990" w:type="dxa"/>
            <w:shd w:val="clear" w:color="auto" w:fill="auto"/>
            <w:vAlign w:val="center"/>
            <w:hideMark/>
          </w:tcPr>
          <w:p w14:paraId="15B28BD1"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9.5</w:t>
            </w:r>
          </w:p>
        </w:tc>
        <w:tc>
          <w:tcPr>
            <w:tcW w:w="990" w:type="dxa"/>
            <w:shd w:val="clear" w:color="auto" w:fill="auto"/>
            <w:vAlign w:val="center"/>
            <w:hideMark/>
          </w:tcPr>
          <w:p w14:paraId="7DAA7EEE"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-0.5</w:t>
            </w:r>
          </w:p>
        </w:tc>
        <w:tc>
          <w:tcPr>
            <w:tcW w:w="900" w:type="dxa"/>
            <w:shd w:val="clear" w:color="auto" w:fill="auto"/>
            <w:vAlign w:val="center"/>
            <w:hideMark/>
          </w:tcPr>
          <w:p w14:paraId="10D45E89"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3E3B5ACD"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2.5</w:t>
            </w:r>
          </w:p>
        </w:tc>
        <w:tc>
          <w:tcPr>
            <w:tcW w:w="1080" w:type="dxa"/>
            <w:shd w:val="clear" w:color="auto" w:fill="auto"/>
            <w:vAlign w:val="center"/>
            <w:hideMark/>
          </w:tcPr>
          <w:p w14:paraId="06174AAF"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w:t>
            </w:r>
          </w:p>
        </w:tc>
        <w:tc>
          <w:tcPr>
            <w:tcW w:w="1080" w:type="dxa"/>
            <w:shd w:val="clear" w:color="auto" w:fill="auto"/>
            <w:vAlign w:val="center"/>
            <w:hideMark/>
          </w:tcPr>
          <w:p w14:paraId="4698D7BE"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-0.5</w:t>
            </w:r>
          </w:p>
        </w:tc>
        <w:tc>
          <w:tcPr>
            <w:tcW w:w="990" w:type="dxa"/>
            <w:shd w:val="clear" w:color="auto" w:fill="auto"/>
            <w:vAlign w:val="center"/>
            <w:hideMark/>
          </w:tcPr>
          <w:p w14:paraId="70996864"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3635CF2E" w14:textId="77777777" w:rsidTr="008F12FF">
        <w:trPr>
          <w:trHeight w:val="330"/>
        </w:trPr>
        <w:tc>
          <w:tcPr>
            <w:tcW w:w="810" w:type="dxa"/>
            <w:shd w:val="clear" w:color="auto" w:fill="auto"/>
            <w:vAlign w:val="center"/>
            <w:hideMark/>
          </w:tcPr>
          <w:p w14:paraId="5B36C673"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Eleanor</w:t>
            </w:r>
          </w:p>
        </w:tc>
        <w:tc>
          <w:tcPr>
            <w:tcW w:w="900" w:type="dxa"/>
            <w:shd w:val="clear" w:color="auto" w:fill="auto"/>
            <w:vAlign w:val="center"/>
            <w:hideMark/>
          </w:tcPr>
          <w:p w14:paraId="5F6809FC"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9</w:t>
            </w:r>
          </w:p>
        </w:tc>
        <w:tc>
          <w:tcPr>
            <w:tcW w:w="990" w:type="dxa"/>
            <w:shd w:val="clear" w:color="auto" w:fill="auto"/>
            <w:vAlign w:val="center"/>
            <w:hideMark/>
          </w:tcPr>
          <w:p w14:paraId="3553EB14"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11.75</w:t>
            </w:r>
          </w:p>
        </w:tc>
        <w:tc>
          <w:tcPr>
            <w:tcW w:w="990" w:type="dxa"/>
            <w:shd w:val="clear" w:color="auto" w:fill="auto"/>
            <w:vAlign w:val="center"/>
            <w:hideMark/>
          </w:tcPr>
          <w:p w14:paraId="6F6E32A2"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2.75</w:t>
            </w:r>
          </w:p>
        </w:tc>
        <w:tc>
          <w:tcPr>
            <w:tcW w:w="900" w:type="dxa"/>
            <w:shd w:val="clear" w:color="auto" w:fill="auto"/>
            <w:vAlign w:val="center"/>
            <w:hideMark/>
          </w:tcPr>
          <w:p w14:paraId="71995EEB"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23DB5722"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3.5</w:t>
            </w:r>
          </w:p>
        </w:tc>
        <w:tc>
          <w:tcPr>
            <w:tcW w:w="1080" w:type="dxa"/>
            <w:shd w:val="clear" w:color="auto" w:fill="auto"/>
            <w:vAlign w:val="center"/>
            <w:hideMark/>
          </w:tcPr>
          <w:p w14:paraId="30AA6D4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3.75</w:t>
            </w:r>
          </w:p>
        </w:tc>
        <w:tc>
          <w:tcPr>
            <w:tcW w:w="1080" w:type="dxa"/>
            <w:shd w:val="clear" w:color="auto" w:fill="auto"/>
            <w:vAlign w:val="center"/>
            <w:hideMark/>
          </w:tcPr>
          <w:p w14:paraId="152ED992"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-0.25</w:t>
            </w:r>
          </w:p>
        </w:tc>
        <w:tc>
          <w:tcPr>
            <w:tcW w:w="990" w:type="dxa"/>
            <w:shd w:val="clear" w:color="auto" w:fill="auto"/>
            <w:vAlign w:val="center"/>
            <w:hideMark/>
          </w:tcPr>
          <w:p w14:paraId="415D5FED"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09077546" w14:textId="77777777" w:rsidTr="008F12FF">
        <w:trPr>
          <w:trHeight w:val="330"/>
        </w:trPr>
        <w:tc>
          <w:tcPr>
            <w:tcW w:w="810" w:type="dxa"/>
            <w:shd w:val="clear" w:color="auto" w:fill="auto"/>
            <w:vAlign w:val="center"/>
            <w:hideMark/>
          </w:tcPr>
          <w:p w14:paraId="4959E782"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Francie</w:t>
            </w:r>
          </w:p>
        </w:tc>
        <w:tc>
          <w:tcPr>
            <w:tcW w:w="900" w:type="dxa"/>
            <w:shd w:val="clear" w:color="auto" w:fill="auto"/>
            <w:vAlign w:val="center"/>
            <w:hideMark/>
          </w:tcPr>
          <w:p w14:paraId="1913513A"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14.75</w:t>
            </w:r>
          </w:p>
        </w:tc>
        <w:tc>
          <w:tcPr>
            <w:tcW w:w="990" w:type="dxa"/>
            <w:shd w:val="clear" w:color="auto" w:fill="auto"/>
            <w:vAlign w:val="center"/>
            <w:hideMark/>
          </w:tcPr>
          <w:p w14:paraId="151FE03C"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10.5</w:t>
            </w:r>
          </w:p>
        </w:tc>
        <w:tc>
          <w:tcPr>
            <w:tcW w:w="990" w:type="dxa"/>
            <w:shd w:val="clear" w:color="auto" w:fill="auto"/>
            <w:vAlign w:val="center"/>
            <w:hideMark/>
          </w:tcPr>
          <w:p w14:paraId="02EA2030"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-4.25</w:t>
            </w:r>
          </w:p>
        </w:tc>
        <w:tc>
          <w:tcPr>
            <w:tcW w:w="900" w:type="dxa"/>
            <w:shd w:val="clear" w:color="auto" w:fill="auto"/>
            <w:vAlign w:val="center"/>
            <w:hideMark/>
          </w:tcPr>
          <w:p w14:paraId="6AE1825D"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68531B14"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w:t>
            </w:r>
          </w:p>
        </w:tc>
        <w:tc>
          <w:tcPr>
            <w:tcW w:w="1080" w:type="dxa"/>
            <w:shd w:val="clear" w:color="auto" w:fill="auto"/>
            <w:vAlign w:val="center"/>
            <w:hideMark/>
          </w:tcPr>
          <w:p w14:paraId="5742B165"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1.5</w:t>
            </w:r>
          </w:p>
        </w:tc>
        <w:tc>
          <w:tcPr>
            <w:tcW w:w="1080" w:type="dxa"/>
            <w:shd w:val="clear" w:color="auto" w:fill="auto"/>
            <w:vAlign w:val="center"/>
            <w:hideMark/>
          </w:tcPr>
          <w:p w14:paraId="349C5572"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-0.5</w:t>
            </w:r>
          </w:p>
        </w:tc>
        <w:tc>
          <w:tcPr>
            <w:tcW w:w="990" w:type="dxa"/>
            <w:shd w:val="clear" w:color="auto" w:fill="auto"/>
            <w:vAlign w:val="center"/>
            <w:hideMark/>
          </w:tcPr>
          <w:p w14:paraId="6C86C383"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619689A7" w14:textId="77777777" w:rsidTr="008F12FF">
        <w:trPr>
          <w:trHeight w:val="315"/>
        </w:trPr>
        <w:tc>
          <w:tcPr>
            <w:tcW w:w="810" w:type="dxa"/>
            <w:shd w:val="clear" w:color="auto" w:fill="auto"/>
            <w:vAlign w:val="center"/>
            <w:hideMark/>
          </w:tcPr>
          <w:p w14:paraId="7E2ABB7E"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Pete</w:t>
            </w:r>
          </w:p>
        </w:tc>
        <w:tc>
          <w:tcPr>
            <w:tcW w:w="900" w:type="dxa"/>
            <w:shd w:val="clear" w:color="auto" w:fill="auto"/>
            <w:vAlign w:val="center"/>
            <w:hideMark/>
          </w:tcPr>
          <w:p w14:paraId="4867D26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10.25</w:t>
            </w:r>
          </w:p>
        </w:tc>
        <w:tc>
          <w:tcPr>
            <w:tcW w:w="990" w:type="dxa"/>
            <w:shd w:val="clear" w:color="auto" w:fill="auto"/>
            <w:vAlign w:val="center"/>
            <w:hideMark/>
          </w:tcPr>
          <w:p w14:paraId="51FF762F"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17.5</w:t>
            </w:r>
          </w:p>
        </w:tc>
        <w:tc>
          <w:tcPr>
            <w:tcW w:w="990" w:type="dxa"/>
            <w:shd w:val="clear" w:color="auto" w:fill="auto"/>
            <w:vAlign w:val="center"/>
            <w:hideMark/>
          </w:tcPr>
          <w:p w14:paraId="5065CED3"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7.25</w:t>
            </w:r>
          </w:p>
        </w:tc>
        <w:tc>
          <w:tcPr>
            <w:tcW w:w="900" w:type="dxa"/>
            <w:shd w:val="clear" w:color="auto" w:fill="auto"/>
            <w:vAlign w:val="center"/>
            <w:hideMark/>
          </w:tcPr>
          <w:p w14:paraId="6CBC681D"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shd w:val="clear" w:color="auto" w:fill="auto"/>
            <w:vAlign w:val="center"/>
            <w:hideMark/>
          </w:tcPr>
          <w:p w14:paraId="12F31D38"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w:t>
            </w:r>
          </w:p>
        </w:tc>
        <w:tc>
          <w:tcPr>
            <w:tcW w:w="1080" w:type="dxa"/>
            <w:shd w:val="clear" w:color="auto" w:fill="auto"/>
            <w:vAlign w:val="center"/>
            <w:hideMark/>
          </w:tcPr>
          <w:p w14:paraId="13B4AA6A"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3</w:t>
            </w:r>
          </w:p>
        </w:tc>
        <w:tc>
          <w:tcPr>
            <w:tcW w:w="1080" w:type="dxa"/>
            <w:shd w:val="clear" w:color="auto" w:fill="auto"/>
            <w:vAlign w:val="center"/>
            <w:hideMark/>
          </w:tcPr>
          <w:p w14:paraId="14FA5969"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-1</w:t>
            </w:r>
          </w:p>
        </w:tc>
        <w:tc>
          <w:tcPr>
            <w:tcW w:w="990" w:type="dxa"/>
            <w:shd w:val="clear" w:color="auto" w:fill="auto"/>
            <w:vAlign w:val="center"/>
            <w:hideMark/>
          </w:tcPr>
          <w:p w14:paraId="6344CDC2"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r w:rsidR="00663036" w:rsidRPr="00932A9F" w14:paraId="78DE5C09" w14:textId="77777777" w:rsidTr="008F12FF">
        <w:trPr>
          <w:trHeight w:val="315"/>
        </w:trPr>
        <w:tc>
          <w:tcPr>
            <w:tcW w:w="810" w:type="dxa"/>
            <w:tcBorders>
              <w:bottom w:val="single" w:sz="4" w:space="0" w:color="auto"/>
            </w:tcBorders>
            <w:shd w:val="clear" w:color="auto" w:fill="auto"/>
            <w:vAlign w:val="center"/>
            <w:hideMark/>
          </w:tcPr>
          <w:p w14:paraId="672BC75F"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Average</w:t>
            </w:r>
          </w:p>
        </w:tc>
        <w:tc>
          <w:tcPr>
            <w:tcW w:w="900" w:type="dxa"/>
            <w:tcBorders>
              <w:bottom w:val="single" w:sz="4" w:space="0" w:color="auto"/>
            </w:tcBorders>
            <w:shd w:val="clear" w:color="auto" w:fill="auto"/>
            <w:vAlign w:val="center"/>
            <w:hideMark/>
          </w:tcPr>
          <w:p w14:paraId="158C8372"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10.3</w:t>
            </w:r>
          </w:p>
        </w:tc>
        <w:tc>
          <w:tcPr>
            <w:tcW w:w="990" w:type="dxa"/>
            <w:tcBorders>
              <w:bottom w:val="single" w:sz="4" w:space="0" w:color="auto"/>
            </w:tcBorders>
            <w:shd w:val="clear" w:color="auto" w:fill="auto"/>
            <w:vAlign w:val="center"/>
            <w:hideMark/>
          </w:tcPr>
          <w:p w14:paraId="4A9B7086"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12.69</w:t>
            </w:r>
          </w:p>
        </w:tc>
        <w:tc>
          <w:tcPr>
            <w:tcW w:w="990" w:type="dxa"/>
            <w:tcBorders>
              <w:bottom w:val="single" w:sz="4" w:space="0" w:color="auto"/>
            </w:tcBorders>
            <w:shd w:val="clear" w:color="auto" w:fill="auto"/>
            <w:vAlign w:val="center"/>
            <w:hideMark/>
          </w:tcPr>
          <w:p w14:paraId="4838A2CA"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2.39</w:t>
            </w:r>
          </w:p>
        </w:tc>
        <w:tc>
          <w:tcPr>
            <w:tcW w:w="900" w:type="dxa"/>
            <w:tcBorders>
              <w:bottom w:val="single" w:sz="4" w:space="0" w:color="auto"/>
            </w:tcBorders>
            <w:shd w:val="clear" w:color="auto" w:fill="auto"/>
            <w:vAlign w:val="center"/>
            <w:hideMark/>
          </w:tcPr>
          <w:p w14:paraId="3FC9FE9E"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c>
          <w:tcPr>
            <w:tcW w:w="990" w:type="dxa"/>
            <w:tcBorders>
              <w:bottom w:val="single" w:sz="4" w:space="0" w:color="auto"/>
            </w:tcBorders>
            <w:shd w:val="clear" w:color="auto" w:fill="auto"/>
            <w:vAlign w:val="center"/>
            <w:hideMark/>
          </w:tcPr>
          <w:p w14:paraId="4339C811"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2.28</w:t>
            </w:r>
          </w:p>
        </w:tc>
        <w:tc>
          <w:tcPr>
            <w:tcW w:w="1080" w:type="dxa"/>
            <w:tcBorders>
              <w:bottom w:val="single" w:sz="4" w:space="0" w:color="auto"/>
            </w:tcBorders>
            <w:shd w:val="clear" w:color="auto" w:fill="auto"/>
            <w:vAlign w:val="center"/>
            <w:hideMark/>
          </w:tcPr>
          <w:p w14:paraId="1ABD17C2" w14:textId="77777777" w:rsidR="00663036" w:rsidRPr="00EF5987" w:rsidRDefault="00663036" w:rsidP="00DF387F">
            <w:pPr>
              <w:jc w:val="right"/>
              <w:rPr>
                <w:rFonts w:ascii="Calibri" w:hAnsi="Calibri" w:cs="Calibri"/>
                <w:color w:val="000000"/>
                <w:sz w:val="16"/>
                <w:szCs w:val="16"/>
              </w:rPr>
            </w:pPr>
            <w:r w:rsidRPr="00EF5987">
              <w:rPr>
                <w:rFonts w:ascii="Calibri" w:hAnsi="Calibri" w:cs="Calibri"/>
                <w:color w:val="000000"/>
                <w:sz w:val="16"/>
                <w:szCs w:val="16"/>
              </w:rPr>
              <w:t>2.92</w:t>
            </w:r>
          </w:p>
        </w:tc>
        <w:tc>
          <w:tcPr>
            <w:tcW w:w="1080" w:type="dxa"/>
            <w:tcBorders>
              <w:bottom w:val="single" w:sz="4" w:space="0" w:color="auto"/>
            </w:tcBorders>
            <w:shd w:val="clear" w:color="auto" w:fill="auto"/>
            <w:vAlign w:val="center"/>
            <w:hideMark/>
          </w:tcPr>
          <w:p w14:paraId="63453050"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-0.64</w:t>
            </w:r>
          </w:p>
        </w:tc>
        <w:tc>
          <w:tcPr>
            <w:tcW w:w="990" w:type="dxa"/>
            <w:tcBorders>
              <w:bottom w:val="single" w:sz="4" w:space="0" w:color="auto"/>
            </w:tcBorders>
            <w:shd w:val="clear" w:color="auto" w:fill="auto"/>
            <w:vAlign w:val="center"/>
            <w:hideMark/>
          </w:tcPr>
          <w:p w14:paraId="705B47CC" w14:textId="77777777" w:rsidR="00663036" w:rsidRPr="00EF5987" w:rsidRDefault="00663036" w:rsidP="00DF387F">
            <w:pPr>
              <w:rPr>
                <w:rFonts w:ascii="Calibri" w:hAnsi="Calibri" w:cs="Calibri"/>
                <w:color w:val="000000"/>
                <w:sz w:val="16"/>
                <w:szCs w:val="16"/>
              </w:rPr>
            </w:pPr>
            <w:r w:rsidRPr="00EF5987">
              <w:rPr>
                <w:rFonts w:ascii="Calibri" w:hAnsi="Calibri" w:cs="Calibri"/>
                <w:color w:val="000000"/>
                <w:sz w:val="16"/>
                <w:szCs w:val="16"/>
              </w:rPr>
              <w:t> </w:t>
            </w:r>
          </w:p>
        </w:tc>
      </w:tr>
    </w:tbl>
    <w:p w14:paraId="4046D738" w14:textId="77777777" w:rsidR="00911104" w:rsidRDefault="00911104" w:rsidP="00663036">
      <w:pPr>
        <w:spacing w:line="360" w:lineRule="auto"/>
      </w:pPr>
    </w:p>
    <w:p w14:paraId="4358985D" w14:textId="6AA4686C" w:rsidR="00663036" w:rsidRPr="00401B08" w:rsidRDefault="00663036" w:rsidP="00663036">
      <w:pPr>
        <w:spacing w:line="360" w:lineRule="auto"/>
      </w:pPr>
      <w:r w:rsidRPr="00401B08">
        <w:t xml:space="preserve">Participant password creation strategies were compared using a t test.  Pre-tutorial password creation strategy echoes Bonneau's observations (2012), specifically that users tend to create passwords that are short, and they tend to avoid using non-alphanumeric characters unless prompted.  </w:t>
      </w:r>
    </w:p>
    <w:p w14:paraId="38D9EE5E" w14:textId="77777777" w:rsidR="00663036" w:rsidRPr="00401B08" w:rsidRDefault="00663036" w:rsidP="00663036">
      <w:pPr>
        <w:spacing w:line="360" w:lineRule="auto"/>
      </w:pPr>
      <w:r w:rsidRPr="00401B08">
        <w:tab/>
        <w:t xml:space="preserve">Based on minimum lengths and complexity requirements, it appears that government benefits sites present a nominally higher bar to people of low literacy than average.  While Table 2 shows the most important findings, it must be said that there is </w:t>
      </w:r>
      <w:r w:rsidRPr="00401B08">
        <w:lastRenderedPageBreak/>
        <w:t xml:space="preserve">considerable variation among websites, not only in actual requirements, but also in clarity of instructions and presentation.  Average password length before the tutorial intervention video was 10.30 characters per attempt.  Within these attempts, on average, users engaged 2.11 character sets out of 4 possible.  The </w:t>
      </w:r>
      <w:proofErr w:type="gramStart"/>
      <w:r w:rsidRPr="00401B08">
        <w:t>four character</w:t>
      </w:r>
      <w:proofErr w:type="gramEnd"/>
      <w:r w:rsidRPr="00401B08">
        <w:t xml:space="preserve"> sets are uppercase letters A-Z, lowercase letters a-z, numbers 0-9 and special characters--the remaining printable typewriter characters.  Across the four pre-video simulations, character set engagement ranged from a low of </w:t>
      </w:r>
      <w:proofErr w:type="gramStart"/>
      <w:r w:rsidRPr="00401B08">
        <w:t>1.94 character</w:t>
      </w:r>
      <w:proofErr w:type="gramEnd"/>
      <w:r w:rsidRPr="00401B08">
        <w:t xml:space="preserve"> sets (DMV) to a high of 2.5 (Employment).  Because these were all simulated logins, it is unlikely that the label attached to any given simulation made a material difference to the password created for it, though there may have been allusion to the type, e.g. “</w:t>
      </w:r>
      <w:proofErr w:type="spellStart"/>
      <w:r w:rsidRPr="00401B08">
        <w:t>Connectmeup</w:t>
      </w:r>
      <w:proofErr w:type="spellEnd"/>
      <w:r w:rsidRPr="00401B08">
        <w:t xml:space="preserve">” for public utility.  After watching the video, there were large increases in all password attributes measured, but none of the increases were statistically significant.  Mean character count rose from 10.30 to 12.69, or 23.20%.  Of </w:t>
      </w:r>
      <w:proofErr w:type="gramStart"/>
      <w:r w:rsidRPr="00401B08">
        <w:t>particular note</w:t>
      </w:r>
      <w:proofErr w:type="gramEnd"/>
      <w:r w:rsidRPr="00401B08">
        <w:t xml:space="preserve"> was that use of special characters rose from 19.95 to 58.46, a gain of 193.03%.   In the exit interviews, when asked whether they had learned anything from the video, several users stated that they had learned, or been reminded of the availability of the special character set.</w:t>
      </w:r>
    </w:p>
    <w:p w14:paraId="1B9A6A09" w14:textId="77777777" w:rsidR="00663036" w:rsidRPr="00401B08" w:rsidRDefault="00663036" w:rsidP="00663036">
      <w:pPr>
        <w:spacing w:line="360" w:lineRule="auto"/>
        <w:ind w:firstLine="720"/>
      </w:pPr>
      <w:r w:rsidRPr="00401B08">
        <w:t xml:space="preserve">There were noticeable patterns </w:t>
      </w:r>
      <w:r>
        <w:t xml:space="preserve">of password formation strategies </w:t>
      </w:r>
      <w:r w:rsidRPr="00401B08">
        <w:t>among the users</w:t>
      </w:r>
      <w:r>
        <w:t>, but seemingly without correlation.</w:t>
      </w:r>
      <w:r w:rsidRPr="00401B08">
        <w:t xml:space="preserve"> They were</w:t>
      </w:r>
      <w:r>
        <w:t xml:space="preserve"> also</w:t>
      </w:r>
      <w:r w:rsidRPr="00401B08">
        <w:t xml:space="preserve"> sharply divided in their apparent benefit from the tutorial video.  Three of the 16 used the exact same password from start to finish</w:t>
      </w:r>
      <w:r>
        <w:t xml:space="preserve">.  Two of these were among the higher skilled users; the other was among the lowest.  Two appeared to take the project seriously; the other appeared to be only interested in collecting the incentive. </w:t>
      </w:r>
      <w:r w:rsidRPr="00401B08">
        <w:t xml:space="preserve"> </w:t>
      </w:r>
      <w:r>
        <w:t>A</w:t>
      </w:r>
      <w:r w:rsidRPr="00401B08">
        <w:t xml:space="preserve">t the other extreme were </w:t>
      </w:r>
      <w:r>
        <w:t>Irving</w:t>
      </w:r>
      <w:r w:rsidRPr="00401B08">
        <w:t xml:space="preserve">, </w:t>
      </w:r>
      <w:r>
        <w:t>Jimmy</w:t>
      </w:r>
      <w:r w:rsidRPr="00401B08">
        <w:t xml:space="preserve"> and </w:t>
      </w:r>
      <w:r>
        <w:t>Louis,</w:t>
      </w:r>
      <w:r w:rsidRPr="00401B08">
        <w:t xml:space="preserve"> all of whom made immediate changes to their strategies, in favor of mnemonic methods described in the video. </w:t>
      </w:r>
      <w:r>
        <w:t>Delaine</w:t>
      </w:r>
      <w:r w:rsidRPr="00401B08">
        <w:t xml:space="preserve"> and </w:t>
      </w:r>
      <w:r>
        <w:t>Oscar</w:t>
      </w:r>
      <w:r w:rsidRPr="00401B08">
        <w:t xml:space="preserve"> also improved in the same ways—longer passwords, with greater complexity, and use of mnemonics from the video, but their initial efforts were already closer to that point.  </w:t>
      </w:r>
      <w:r>
        <w:t>Jimmy</w:t>
      </w:r>
      <w:r w:rsidRPr="00401B08">
        <w:t xml:space="preserve"> had used the same password for his first four attempts; </w:t>
      </w:r>
      <w:r>
        <w:t xml:space="preserve">Irving </w:t>
      </w:r>
      <w:r w:rsidRPr="00401B08">
        <w:t xml:space="preserve">had used the first names of family members, and only used </w:t>
      </w:r>
      <w:proofErr w:type="gramStart"/>
      <w:r w:rsidRPr="00401B08">
        <w:t>one character</w:t>
      </w:r>
      <w:proofErr w:type="gramEnd"/>
      <w:r w:rsidRPr="00401B08">
        <w:t xml:space="preserve"> set. </w:t>
      </w:r>
      <w:r>
        <w:t>Gary</w:t>
      </w:r>
      <w:r w:rsidRPr="00401B08">
        <w:t xml:space="preserve"> also used names of family members; but spelled out </w:t>
      </w:r>
      <w:r w:rsidRPr="00401B08">
        <w:lastRenderedPageBreak/>
        <w:t xml:space="preserve">completely as emails.  </w:t>
      </w:r>
      <w:r>
        <w:t>Eleanor</w:t>
      </w:r>
      <w:r w:rsidRPr="00401B08">
        <w:t xml:space="preserve"> stood out as the lone user whose passwords were sensible to her but were without </w:t>
      </w:r>
      <w:r>
        <w:t xml:space="preserve">immediately discernible </w:t>
      </w:r>
      <w:r w:rsidRPr="00401B08">
        <w:t>meaning to an external observer without knowledge of her life.  Finally, most users showed strong, though not exclusive preference for pass</w:t>
      </w:r>
      <w:r w:rsidRPr="00401B08">
        <w:rPr>
          <w:b/>
          <w:i/>
        </w:rPr>
        <w:t>words</w:t>
      </w:r>
      <w:r w:rsidRPr="00401B08">
        <w:t xml:space="preserve"> rather than authenticating </w:t>
      </w:r>
      <w:r w:rsidRPr="00401B08">
        <w:rPr>
          <w:b/>
          <w:i/>
        </w:rPr>
        <w:t>phrases</w:t>
      </w:r>
      <w:r w:rsidRPr="00401B08">
        <w:t xml:space="preserve">.  </w:t>
      </w:r>
    </w:p>
    <w:p w14:paraId="0DE2A59A" w14:textId="77777777" w:rsidR="00663036" w:rsidRPr="00401B08" w:rsidRDefault="00663036" w:rsidP="00663036">
      <w:pPr>
        <w:spacing w:line="360" w:lineRule="auto"/>
        <w:ind w:firstLine="720"/>
      </w:pPr>
      <w:r w:rsidRPr="00401B08">
        <w:t xml:space="preserve">Initial expectation was that each simulation would take approximately one minute, for a total engagement of between 15 and 20 minutes with each participant. In practice, just typing the characters proved to be a significant impediment for participants. A participant in Baltimore used only one hand to type, despite being observed using both hands dexterously for other relatively precise </w:t>
      </w:r>
      <w:r>
        <w:t>tasks</w:t>
      </w:r>
      <w:r w:rsidRPr="00401B08">
        <w:t>. Several other Baltimorean participants appeared hesitant and uncomfortable with the keyboard. A participant in UK experienced visual difficulty, as well as problems typing. Even a comparatively high-functioning participant in California reported an expectation that a given password would be too difficult to remember, and consequently incorporated use of password reset procedures into his usual creation strategy. These observations are reasonably for</w:t>
      </w:r>
      <w:r>
        <w:t>e</w:t>
      </w:r>
      <w:r w:rsidRPr="00401B08">
        <w:t xml:space="preserve">seeable within the scope of the work of </w:t>
      </w:r>
      <w:r>
        <w:t>ODPHP (2016</w:t>
      </w:r>
      <w:proofErr w:type="gramStart"/>
      <w:r>
        <w:t xml:space="preserve">), </w:t>
      </w:r>
      <w:r w:rsidRPr="00401B08">
        <w:t xml:space="preserve"> </w:t>
      </w:r>
      <w:proofErr w:type="spellStart"/>
      <w:r w:rsidRPr="00401B08">
        <w:t>Zarcadoolas</w:t>
      </w:r>
      <w:proofErr w:type="spellEnd"/>
      <w:proofErr w:type="gramEnd"/>
      <w:r w:rsidRPr="00401B08">
        <w:t xml:space="preserve"> et al.</w:t>
      </w:r>
      <w:r>
        <w:t xml:space="preserve"> (2002), and </w:t>
      </w:r>
      <w:r w:rsidRPr="00401B08">
        <w:t>.Daneman &amp; Carpenter</w:t>
      </w:r>
      <w:r>
        <w:t xml:space="preserve"> (1980).  </w:t>
      </w:r>
      <w:r w:rsidRPr="00401B08">
        <w:t>Each of these participants had unrestricted access to ICT (Informational &amp; Communications Technologies) equipment that they owned, but they all experienced challenges that cannot be overcome by simply adding more technology; rather, any technology introduced will need to consider their physical and cultural difficulties during design (</w:t>
      </w:r>
      <w:proofErr w:type="spellStart"/>
      <w:r w:rsidRPr="00401B08">
        <w:t>Shneiderman</w:t>
      </w:r>
      <w:proofErr w:type="spellEnd"/>
      <w:r w:rsidRPr="00401B08">
        <w:t xml:space="preserve">, 2001). </w:t>
      </w:r>
      <w:proofErr w:type="spellStart"/>
      <w:r w:rsidRPr="00401B08">
        <w:t>Warschauser</w:t>
      </w:r>
      <w:proofErr w:type="spellEnd"/>
      <w:r w:rsidRPr="00401B08">
        <w:t xml:space="preserve"> offers that “[w]hat is most important about ICT is not so much the availability of a computing device or the Internet line, but rather the people’s ability to make use of that device and line to engage in meaningful social practices.” In this way, low literacy users are hampered in their ability to benefit from internet access (</w:t>
      </w:r>
      <w:proofErr w:type="spellStart"/>
      <w:r w:rsidRPr="00401B08">
        <w:t>Warschauer</w:t>
      </w:r>
      <w:proofErr w:type="spellEnd"/>
      <w:r w:rsidRPr="00401B08">
        <w:t>, 2002). 1</w:t>
      </w:r>
    </w:p>
    <w:p w14:paraId="4AF7BF9D" w14:textId="77777777" w:rsidR="00663036" w:rsidRPr="00401B08" w:rsidRDefault="00663036" w:rsidP="00663036">
      <w:pPr>
        <w:spacing w:line="360" w:lineRule="auto"/>
      </w:pPr>
      <w:r w:rsidRPr="00401B08">
        <w:t xml:space="preserve">The participants in this study began slightly above the </w:t>
      </w:r>
      <w:proofErr w:type="gramStart"/>
      <w:r w:rsidRPr="00401B08">
        <w:t>6-8 character</w:t>
      </w:r>
      <w:proofErr w:type="gramEnd"/>
      <w:r w:rsidRPr="00401B08">
        <w:t xml:space="preserve"> count range Bonneau reported. That may be due to Bonneau’s study having been done only two years after the advent of widespread use of smartphones.  Seven years later, smartphones are no longer esoteric, but standard--and they have penetrated deep into less well-served markets. This </w:t>
      </w:r>
      <w:r w:rsidRPr="00401B08">
        <w:lastRenderedPageBreak/>
        <w:t xml:space="preserve">study observed that on average, government agencies require 8.56 characters, as compared to 8 characters for non-government agencies for a difference of 0.78 standard deviations (See Figure 1) </w:t>
      </w:r>
      <w:r>
        <w:rPr>
          <w:noProof/>
        </w:rPr>
        <w:drawing>
          <wp:inline distT="0" distB="0" distL="0" distR="0" wp14:anchorId="6D65AB28" wp14:editId="0B6FEB1D">
            <wp:extent cx="5486400" cy="2872740"/>
            <wp:effectExtent l="0" t="0" r="0" b="3810"/>
            <wp:docPr id="1" name="Chart 1">
              <a:extLst xmlns:a="http://schemas.openxmlformats.org/drawingml/2006/main">
                <a:ext uri="{FF2B5EF4-FFF2-40B4-BE49-F238E27FC236}">
                  <a16:creationId xmlns:a16="http://schemas.microsoft.com/office/drawing/2014/main" id="{68A97DA7-E91E-4E49-BCE2-EEEC2B593C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D7ECC7E" w14:textId="77777777" w:rsidR="00663036" w:rsidRPr="00401B08" w:rsidRDefault="00663036" w:rsidP="00663036">
      <w:pPr>
        <w:spacing w:line="360" w:lineRule="auto"/>
        <w:jc w:val="center"/>
      </w:pPr>
      <w:r w:rsidRPr="0055272E">
        <w:rPr>
          <w:i/>
          <w:iCs/>
        </w:rPr>
        <w:t xml:space="preserve">Figure 1. </w:t>
      </w:r>
      <w:r w:rsidRPr="00401B08">
        <w:t>Password Length</w:t>
      </w:r>
      <w:r>
        <w:t xml:space="preserve"> in Characters</w:t>
      </w:r>
    </w:p>
    <w:p w14:paraId="2477CB2D" w14:textId="77777777" w:rsidR="00663036" w:rsidRPr="00401B08" w:rsidRDefault="00663036" w:rsidP="00663036">
      <w:pPr>
        <w:spacing w:line="360" w:lineRule="auto"/>
        <w:jc w:val="center"/>
      </w:pPr>
    </w:p>
    <w:p w14:paraId="22BA492D" w14:textId="77777777" w:rsidR="00663036" w:rsidRPr="00401B08" w:rsidRDefault="00663036" w:rsidP="00663036">
      <w:pPr>
        <w:spacing w:line="360" w:lineRule="auto"/>
        <w:jc w:val="center"/>
      </w:pPr>
    </w:p>
    <w:p w14:paraId="5F96164B" w14:textId="77777777" w:rsidR="00663036" w:rsidRPr="00401B08" w:rsidRDefault="00663036" w:rsidP="00663036">
      <w:pPr>
        <w:spacing w:line="360" w:lineRule="auto"/>
      </w:pPr>
      <w:r w:rsidRPr="00401B08">
        <w:t xml:space="preserve">  Government agencies required use of </w:t>
      </w:r>
      <w:proofErr w:type="gramStart"/>
      <w:r w:rsidRPr="00401B08">
        <w:t>2.76 character</w:t>
      </w:r>
      <w:proofErr w:type="gramEnd"/>
      <w:r w:rsidRPr="00401B08">
        <w:t xml:space="preserve"> sets, vs. 2.39 in non-government agencies, for a difference of 0.40 standard deviations.  While these differences are not statistically significant, nor is the difference trivial.  Passwords for government sites may be somewhat more difficult for low literate people, or people with multiple concurrent complications, such as age, vision or dexterity issues.</w:t>
      </w:r>
    </w:p>
    <w:p w14:paraId="1BE21803" w14:textId="77777777" w:rsidR="00663036" w:rsidRPr="00401B08" w:rsidRDefault="00663036" w:rsidP="00663036">
      <w:pPr>
        <w:spacing w:line="360" w:lineRule="auto"/>
        <w:ind w:firstLine="720"/>
      </w:pPr>
      <w:r w:rsidRPr="00401B08">
        <w:t xml:space="preserve">Many subjects also experienced a sense of increased confidence and empowerment concerning password creation and use after watching the tutorial, as corroborated by interviews after the final set of passwords were created.  As borne out by the quantitative data, the most frequent comment was that heretofore, many participants had been unaware 1) that special characters were permissible, or had not thought to include them in the passwords that they created; 2) that increased password length made </w:t>
      </w:r>
      <w:r w:rsidRPr="00401B08">
        <w:lastRenderedPageBreak/>
        <w:t xml:space="preserve">for more secure passwords; or 3) that password security increased with each additional character set.  Other frequent positive declarations by participants were appreciation for specific new mnemonic strategies, such as creation of fanciful emails or ersatz phone numbers as a method of “chunking” to reduce cognitive load, even as overall password length and actual complexity increased.  </w:t>
      </w:r>
    </w:p>
    <w:p w14:paraId="4BBFD99F" w14:textId="77777777" w:rsidR="00663036" w:rsidRPr="00401B08" w:rsidRDefault="00663036" w:rsidP="00663036">
      <w:pPr>
        <w:spacing w:line="360" w:lineRule="auto"/>
        <w:ind w:firstLine="720"/>
      </w:pPr>
      <w:r w:rsidRPr="00401B08">
        <w:t xml:space="preserve">However, most of the participants were unconvinced, or even hostile, toward the use of password manager apps/programs, even after the researcher explained the likelihood of password re-use and the attendant dangers.  Given the ongoing proliferation of internet accounts, two groups will likely emerge.  One group will use password managers; the other will continue with insecure password behavior, such as re-use or near re-use of minimally compliant passwords, e.g. B@ckhand2, B@ckhand3 B@ckhand4 etc.  Participants’ objections came from several directions.  Their objections centered most frequently on cost concerns, even after reassurance that several free password managers are available. Participants had additional concerns, including perceived inconvenience of password managers; a further fear expressed by participants was distrust of either the apps themselves or of companies that have access to participants’ passwords.  California participant </w:t>
      </w:r>
      <w:r>
        <w:t>Jimmy</w:t>
      </w:r>
      <w:r w:rsidRPr="00401B08">
        <w:t xml:space="preserve"> specifically cited the inconvenience of changing all of his passwords to more secure ones: “I like the idea of a password manager...but of course the problem with passwords isn’t passwords...it’s </w:t>
      </w:r>
      <w:r w:rsidRPr="00757B15">
        <w:rPr>
          <w:i/>
          <w:iCs/>
        </w:rPr>
        <w:t>changing and remembering passwords</w:t>
      </w:r>
      <w:r w:rsidRPr="00401B08">
        <w:t>.</w:t>
      </w:r>
      <w:r>
        <w:t xml:space="preserve"> [his emphasis</w:t>
      </w:r>
      <w:proofErr w:type="gramStart"/>
      <w:r>
        <w:t>]</w:t>
      </w:r>
      <w:r w:rsidRPr="00401B08">
        <w:t xml:space="preserve">”   </w:t>
      </w:r>
      <w:proofErr w:type="gramEnd"/>
      <w:r w:rsidRPr="00401B08">
        <w:t xml:space="preserve">Even in face-to-face debrief, Maryland participant </w:t>
      </w:r>
      <w:r>
        <w:t>Henry</w:t>
      </w:r>
      <w:r w:rsidRPr="00401B08">
        <w:t xml:space="preserve"> said he was unlikely to abandon his current habit of writing his passwords down; his concerns appeared alleviated when the researcher assured him again that there are excellent free password managers.  Maryland participant </w:t>
      </w:r>
      <w:r>
        <w:t xml:space="preserve">Gary </w:t>
      </w:r>
      <w:r w:rsidRPr="00401B08">
        <w:t>expressed that he didn’t trust the idea.  This thought endured even on the heels of the epiphany that use of weak passwords across several sites made him exactly as vulnerable as the weakest secured of those entities, some of whom may well still store passwords in plaintext.  One senior UK woman</w:t>
      </w:r>
      <w:r>
        <w:t>, Blanche</w:t>
      </w:r>
      <w:r w:rsidRPr="00401B08">
        <w:t xml:space="preserve"> insisted that there was no need to consider a password manager, as the people on whose behalf she acted had given her the passwords, and there </w:t>
      </w:r>
      <w:r w:rsidRPr="00401B08">
        <w:lastRenderedPageBreak/>
        <w:t>was no need for her to have any actual involvement with identity assurance, despite handling money on their behalf.  Another UK woman</w:t>
      </w:r>
      <w:r>
        <w:t>, Delaine</w:t>
      </w:r>
      <w:r w:rsidRPr="00401B08">
        <w:t xml:space="preserve"> was content to continue to let her daughter be her electronic scribe.  </w:t>
      </w:r>
    </w:p>
    <w:p w14:paraId="1A0C7AE3" w14:textId="77777777" w:rsidR="00663036" w:rsidRDefault="00663036" w:rsidP="00663036">
      <w:pPr>
        <w:spacing w:line="360" w:lineRule="auto"/>
      </w:pPr>
      <w:r w:rsidRPr="00401B08">
        <w:tab/>
        <w:t xml:space="preserve">This study observed that on average, government agencies require 8.56 characters, as compared to 8 characters for non-government agencies for a difference of 0.78 standard deviations.  Government agencies required use of </w:t>
      </w:r>
      <w:proofErr w:type="gramStart"/>
      <w:r w:rsidRPr="00401B08">
        <w:t>2.76 character</w:t>
      </w:r>
      <w:proofErr w:type="gramEnd"/>
      <w:r w:rsidRPr="00401B08">
        <w:t xml:space="preserve"> </w:t>
      </w:r>
      <w:r w:rsidRPr="00401B08">
        <w:rPr>
          <w:b/>
          <w:i/>
        </w:rPr>
        <w:t>sets</w:t>
      </w:r>
      <w:r w:rsidRPr="00401B08">
        <w:t xml:space="preserve">, vs. 2.39 in non-government agencies, for a difference of 0.40 standard deviations.  Passwords for government sites may prove to be a slightly higher bar for low literate people, particularly with those sites’ more frequent and more consistent demand for use of special characters. (See Table 3) Special characters can impose an additional cognitive “tax”, because on many mobile devices, their use requires changing screen “depth”, and additional button pushes to access them, and then another to return to alphanumeric characters.  “Screen depth changes are like mini task interruptions that seem to incur timing costs beyond simply the additional keystrokes. . .People are sensitive to the interruption cost of screen depth changes” (Greene, 2014). </w:t>
      </w:r>
    </w:p>
    <w:p w14:paraId="6BD30CEF" w14:textId="4F129D03" w:rsidR="00663036" w:rsidRDefault="00663036" w:rsidP="00663036"/>
    <w:tbl>
      <w:tblPr>
        <w:tblW w:w="0" w:type="auto"/>
        <w:tblLook w:val="04A0" w:firstRow="1" w:lastRow="0" w:firstColumn="1" w:lastColumn="0" w:noHBand="0" w:noVBand="1"/>
      </w:tblPr>
      <w:tblGrid>
        <w:gridCol w:w="1726"/>
        <w:gridCol w:w="1726"/>
        <w:gridCol w:w="1726"/>
        <w:gridCol w:w="1726"/>
        <w:gridCol w:w="1726"/>
      </w:tblGrid>
      <w:tr w:rsidR="00663036" w14:paraId="27ADD3E0" w14:textId="77777777" w:rsidTr="00DF387F">
        <w:tc>
          <w:tcPr>
            <w:tcW w:w="8630" w:type="dxa"/>
            <w:gridSpan w:val="5"/>
            <w:tcBorders>
              <w:bottom w:val="single" w:sz="4" w:space="0" w:color="auto"/>
            </w:tcBorders>
          </w:tcPr>
          <w:p w14:paraId="1AA42F0D" w14:textId="77777777" w:rsidR="00663036" w:rsidRDefault="00663036" w:rsidP="00DF387F">
            <w:pPr>
              <w:spacing w:line="360" w:lineRule="auto"/>
            </w:pPr>
            <w:r>
              <w:t>Table 3</w:t>
            </w:r>
            <w:r>
              <w:br/>
            </w:r>
            <w:r w:rsidRPr="009B578F">
              <w:rPr>
                <w:i/>
                <w:iCs/>
              </w:rPr>
              <w:t>Complexity Observed and Required</w:t>
            </w:r>
          </w:p>
        </w:tc>
      </w:tr>
      <w:tr w:rsidR="00663036" w14:paraId="36A0A516" w14:textId="77777777" w:rsidTr="00DF387F">
        <w:tc>
          <w:tcPr>
            <w:tcW w:w="1726" w:type="dxa"/>
            <w:tcBorders>
              <w:top w:val="single" w:sz="4" w:space="0" w:color="auto"/>
            </w:tcBorders>
          </w:tcPr>
          <w:p w14:paraId="52A5FD29" w14:textId="77777777" w:rsidR="00663036" w:rsidRPr="009B578F" w:rsidRDefault="00663036" w:rsidP="00DF387F">
            <w:pPr>
              <w:spacing w:line="360" w:lineRule="auto"/>
              <w:rPr>
                <w:b/>
                <w:sz w:val="20"/>
                <w:szCs w:val="20"/>
              </w:rPr>
            </w:pPr>
          </w:p>
        </w:tc>
        <w:tc>
          <w:tcPr>
            <w:tcW w:w="1726" w:type="dxa"/>
            <w:tcBorders>
              <w:top w:val="single" w:sz="4" w:space="0" w:color="auto"/>
            </w:tcBorders>
          </w:tcPr>
          <w:p w14:paraId="44EDDDFE" w14:textId="77777777" w:rsidR="00663036" w:rsidRPr="009B578F" w:rsidRDefault="00663036" w:rsidP="00DF387F">
            <w:pPr>
              <w:spacing w:line="360" w:lineRule="auto"/>
              <w:rPr>
                <w:b/>
                <w:sz w:val="20"/>
                <w:szCs w:val="20"/>
              </w:rPr>
            </w:pPr>
            <w:r>
              <w:rPr>
                <w:b/>
                <w:sz w:val="20"/>
                <w:szCs w:val="20"/>
              </w:rPr>
              <w:t>Uppercase</w:t>
            </w:r>
          </w:p>
        </w:tc>
        <w:tc>
          <w:tcPr>
            <w:tcW w:w="1726" w:type="dxa"/>
            <w:tcBorders>
              <w:top w:val="single" w:sz="4" w:space="0" w:color="auto"/>
            </w:tcBorders>
          </w:tcPr>
          <w:p w14:paraId="746A39C7" w14:textId="77777777" w:rsidR="00663036" w:rsidRPr="009B578F" w:rsidRDefault="00663036" w:rsidP="00DF387F">
            <w:pPr>
              <w:spacing w:line="360" w:lineRule="auto"/>
              <w:rPr>
                <w:b/>
                <w:sz w:val="20"/>
                <w:szCs w:val="20"/>
              </w:rPr>
            </w:pPr>
            <w:r>
              <w:rPr>
                <w:b/>
                <w:sz w:val="20"/>
                <w:szCs w:val="20"/>
              </w:rPr>
              <w:t>Lowercase</w:t>
            </w:r>
          </w:p>
        </w:tc>
        <w:tc>
          <w:tcPr>
            <w:tcW w:w="1726" w:type="dxa"/>
            <w:tcBorders>
              <w:top w:val="single" w:sz="4" w:space="0" w:color="auto"/>
            </w:tcBorders>
          </w:tcPr>
          <w:p w14:paraId="2A3785B3" w14:textId="77777777" w:rsidR="00663036" w:rsidRPr="009B578F" w:rsidRDefault="00663036" w:rsidP="00DF387F">
            <w:pPr>
              <w:spacing w:line="360" w:lineRule="auto"/>
              <w:rPr>
                <w:b/>
                <w:sz w:val="20"/>
                <w:szCs w:val="20"/>
              </w:rPr>
            </w:pPr>
            <w:r>
              <w:rPr>
                <w:b/>
                <w:sz w:val="20"/>
                <w:szCs w:val="20"/>
              </w:rPr>
              <w:t>Numeric</w:t>
            </w:r>
          </w:p>
        </w:tc>
        <w:tc>
          <w:tcPr>
            <w:tcW w:w="1726" w:type="dxa"/>
            <w:tcBorders>
              <w:top w:val="single" w:sz="4" w:space="0" w:color="auto"/>
            </w:tcBorders>
          </w:tcPr>
          <w:p w14:paraId="2F10E7FD" w14:textId="77777777" w:rsidR="00663036" w:rsidRPr="009B578F" w:rsidRDefault="00663036" w:rsidP="00DF387F">
            <w:pPr>
              <w:spacing w:line="360" w:lineRule="auto"/>
              <w:rPr>
                <w:b/>
                <w:sz w:val="20"/>
                <w:szCs w:val="20"/>
              </w:rPr>
            </w:pPr>
            <w:r>
              <w:rPr>
                <w:b/>
                <w:sz w:val="20"/>
                <w:szCs w:val="20"/>
              </w:rPr>
              <w:t>Special</w:t>
            </w:r>
          </w:p>
        </w:tc>
      </w:tr>
      <w:tr w:rsidR="00663036" w14:paraId="4211AEF6" w14:textId="77777777" w:rsidTr="00DF387F">
        <w:tc>
          <w:tcPr>
            <w:tcW w:w="1726" w:type="dxa"/>
            <w:tcBorders>
              <w:top w:val="single" w:sz="4" w:space="0" w:color="auto"/>
            </w:tcBorders>
          </w:tcPr>
          <w:p w14:paraId="4BE9FE1B" w14:textId="77777777" w:rsidR="00663036" w:rsidRPr="009B578F" w:rsidRDefault="00663036" w:rsidP="00DF387F">
            <w:pPr>
              <w:spacing w:line="360" w:lineRule="auto"/>
              <w:rPr>
                <w:sz w:val="20"/>
                <w:szCs w:val="20"/>
              </w:rPr>
            </w:pPr>
            <w:r w:rsidRPr="009B578F">
              <w:rPr>
                <w:b/>
                <w:sz w:val="20"/>
                <w:szCs w:val="20"/>
              </w:rPr>
              <w:t>Total</w:t>
            </w:r>
          </w:p>
        </w:tc>
        <w:tc>
          <w:tcPr>
            <w:tcW w:w="1726" w:type="dxa"/>
            <w:tcBorders>
              <w:top w:val="single" w:sz="4" w:space="0" w:color="auto"/>
            </w:tcBorders>
          </w:tcPr>
          <w:p w14:paraId="6AC625BA" w14:textId="77777777" w:rsidR="00663036" w:rsidRPr="009B578F" w:rsidRDefault="00663036" w:rsidP="00DF387F">
            <w:pPr>
              <w:spacing w:line="360" w:lineRule="auto"/>
              <w:rPr>
                <w:sz w:val="20"/>
                <w:szCs w:val="20"/>
              </w:rPr>
            </w:pPr>
            <w:r w:rsidRPr="009B578F">
              <w:rPr>
                <w:b/>
                <w:sz w:val="20"/>
                <w:szCs w:val="20"/>
              </w:rPr>
              <w:t>56.52 % UPPER case required</w:t>
            </w:r>
          </w:p>
        </w:tc>
        <w:tc>
          <w:tcPr>
            <w:tcW w:w="1726" w:type="dxa"/>
            <w:tcBorders>
              <w:top w:val="single" w:sz="4" w:space="0" w:color="auto"/>
            </w:tcBorders>
          </w:tcPr>
          <w:p w14:paraId="4EA23B31" w14:textId="77777777" w:rsidR="00663036" w:rsidRPr="009B578F" w:rsidRDefault="00663036" w:rsidP="00DF387F">
            <w:pPr>
              <w:spacing w:line="360" w:lineRule="auto"/>
              <w:rPr>
                <w:sz w:val="20"/>
                <w:szCs w:val="20"/>
              </w:rPr>
            </w:pPr>
            <w:r w:rsidRPr="009B578F">
              <w:rPr>
                <w:b/>
                <w:sz w:val="20"/>
                <w:szCs w:val="20"/>
              </w:rPr>
              <w:t>53.14 % lower case required</w:t>
            </w:r>
          </w:p>
        </w:tc>
        <w:tc>
          <w:tcPr>
            <w:tcW w:w="1726" w:type="dxa"/>
            <w:tcBorders>
              <w:top w:val="single" w:sz="4" w:space="0" w:color="auto"/>
            </w:tcBorders>
          </w:tcPr>
          <w:p w14:paraId="40C5B2EC" w14:textId="77777777" w:rsidR="00663036" w:rsidRPr="009B578F" w:rsidRDefault="00663036" w:rsidP="00DF387F">
            <w:pPr>
              <w:spacing w:line="360" w:lineRule="auto"/>
              <w:rPr>
                <w:sz w:val="20"/>
                <w:szCs w:val="20"/>
              </w:rPr>
            </w:pPr>
            <w:r w:rsidRPr="009B578F">
              <w:rPr>
                <w:b/>
                <w:sz w:val="20"/>
                <w:szCs w:val="20"/>
              </w:rPr>
              <w:t>71.98 % Numeric required</w:t>
            </w:r>
          </w:p>
        </w:tc>
        <w:tc>
          <w:tcPr>
            <w:tcW w:w="1726" w:type="dxa"/>
            <w:tcBorders>
              <w:top w:val="single" w:sz="4" w:space="0" w:color="auto"/>
            </w:tcBorders>
          </w:tcPr>
          <w:p w14:paraId="7B6DE5B1" w14:textId="77777777" w:rsidR="00663036" w:rsidRPr="009B578F" w:rsidRDefault="00663036" w:rsidP="00DF387F">
            <w:pPr>
              <w:spacing w:line="360" w:lineRule="auto"/>
              <w:rPr>
                <w:sz w:val="20"/>
                <w:szCs w:val="20"/>
              </w:rPr>
            </w:pPr>
            <w:r w:rsidRPr="009B578F">
              <w:rPr>
                <w:b/>
                <w:sz w:val="20"/>
                <w:szCs w:val="20"/>
              </w:rPr>
              <w:t>17.39 % Special required</w:t>
            </w:r>
          </w:p>
        </w:tc>
      </w:tr>
      <w:tr w:rsidR="00663036" w14:paraId="1FD47525" w14:textId="77777777" w:rsidTr="00DF387F">
        <w:tc>
          <w:tcPr>
            <w:tcW w:w="1726" w:type="dxa"/>
          </w:tcPr>
          <w:p w14:paraId="3B71F05B" w14:textId="77777777" w:rsidR="00663036" w:rsidRPr="009B578F" w:rsidRDefault="00663036" w:rsidP="00DF387F">
            <w:pPr>
              <w:spacing w:line="360" w:lineRule="auto"/>
              <w:rPr>
                <w:b/>
                <w:sz w:val="20"/>
                <w:szCs w:val="20"/>
              </w:rPr>
            </w:pPr>
            <w:r w:rsidRPr="009B578F">
              <w:rPr>
                <w:b/>
                <w:sz w:val="20"/>
                <w:szCs w:val="20"/>
              </w:rPr>
              <w:t>Gov't</w:t>
            </w:r>
          </w:p>
        </w:tc>
        <w:tc>
          <w:tcPr>
            <w:tcW w:w="1726" w:type="dxa"/>
          </w:tcPr>
          <w:p w14:paraId="1D1E967F" w14:textId="77777777" w:rsidR="00663036" w:rsidRPr="009B578F" w:rsidRDefault="00663036" w:rsidP="00DF387F">
            <w:pPr>
              <w:spacing w:line="360" w:lineRule="auto"/>
              <w:rPr>
                <w:b/>
                <w:sz w:val="20"/>
                <w:szCs w:val="20"/>
              </w:rPr>
            </w:pPr>
            <w:r w:rsidRPr="009B578F">
              <w:rPr>
                <w:b/>
                <w:sz w:val="20"/>
                <w:szCs w:val="20"/>
              </w:rPr>
              <w:t>66.35 % UPPER case required</w:t>
            </w:r>
          </w:p>
        </w:tc>
        <w:tc>
          <w:tcPr>
            <w:tcW w:w="1726" w:type="dxa"/>
          </w:tcPr>
          <w:p w14:paraId="39804BE5" w14:textId="77777777" w:rsidR="00663036" w:rsidRPr="009B578F" w:rsidRDefault="00663036" w:rsidP="00DF387F">
            <w:pPr>
              <w:spacing w:line="360" w:lineRule="auto"/>
              <w:rPr>
                <w:b/>
                <w:sz w:val="20"/>
                <w:szCs w:val="20"/>
              </w:rPr>
            </w:pPr>
            <w:r w:rsidRPr="009B578F">
              <w:rPr>
                <w:b/>
                <w:sz w:val="20"/>
                <w:szCs w:val="20"/>
              </w:rPr>
              <w:t>64.42 % lower case required</w:t>
            </w:r>
          </w:p>
        </w:tc>
        <w:tc>
          <w:tcPr>
            <w:tcW w:w="1726" w:type="dxa"/>
          </w:tcPr>
          <w:p w14:paraId="09EC6E28" w14:textId="77777777" w:rsidR="00663036" w:rsidRPr="009B578F" w:rsidRDefault="00663036" w:rsidP="00DF387F">
            <w:pPr>
              <w:spacing w:line="360" w:lineRule="auto"/>
              <w:rPr>
                <w:b/>
                <w:sz w:val="20"/>
                <w:szCs w:val="20"/>
              </w:rPr>
            </w:pPr>
            <w:r w:rsidRPr="009B578F">
              <w:rPr>
                <w:b/>
                <w:sz w:val="20"/>
                <w:szCs w:val="20"/>
              </w:rPr>
              <w:t>82.69 % Numeric required</w:t>
            </w:r>
          </w:p>
        </w:tc>
        <w:tc>
          <w:tcPr>
            <w:tcW w:w="1726" w:type="dxa"/>
          </w:tcPr>
          <w:p w14:paraId="4E4A9F77" w14:textId="77777777" w:rsidR="00663036" w:rsidRPr="009B578F" w:rsidRDefault="00663036" w:rsidP="00DF387F">
            <w:pPr>
              <w:spacing w:line="360" w:lineRule="auto"/>
              <w:rPr>
                <w:b/>
                <w:sz w:val="20"/>
                <w:szCs w:val="20"/>
              </w:rPr>
            </w:pPr>
            <w:r w:rsidRPr="009B578F">
              <w:rPr>
                <w:b/>
                <w:sz w:val="20"/>
                <w:szCs w:val="20"/>
              </w:rPr>
              <w:t>21.15 % Special required</w:t>
            </w:r>
          </w:p>
        </w:tc>
      </w:tr>
      <w:tr w:rsidR="00663036" w14:paraId="35ED9256" w14:textId="77777777" w:rsidTr="00DF387F">
        <w:tc>
          <w:tcPr>
            <w:tcW w:w="1726" w:type="dxa"/>
          </w:tcPr>
          <w:p w14:paraId="349EC8E9" w14:textId="77777777" w:rsidR="00663036" w:rsidRPr="009B578F" w:rsidRDefault="00663036" w:rsidP="00DF387F">
            <w:pPr>
              <w:spacing w:line="360" w:lineRule="auto"/>
              <w:rPr>
                <w:b/>
                <w:sz w:val="20"/>
                <w:szCs w:val="20"/>
              </w:rPr>
            </w:pPr>
            <w:proofErr w:type="gramStart"/>
            <w:r w:rsidRPr="009B578F">
              <w:rPr>
                <w:b/>
                <w:sz w:val="20"/>
                <w:szCs w:val="20"/>
              </w:rPr>
              <w:t>Non Gov't</w:t>
            </w:r>
            <w:proofErr w:type="gramEnd"/>
          </w:p>
        </w:tc>
        <w:tc>
          <w:tcPr>
            <w:tcW w:w="1726" w:type="dxa"/>
          </w:tcPr>
          <w:p w14:paraId="4A8E5C86" w14:textId="77777777" w:rsidR="00663036" w:rsidRPr="009B578F" w:rsidRDefault="00663036" w:rsidP="00DF387F">
            <w:pPr>
              <w:spacing w:line="360" w:lineRule="auto"/>
              <w:rPr>
                <w:b/>
                <w:sz w:val="20"/>
                <w:szCs w:val="20"/>
              </w:rPr>
            </w:pPr>
            <w:r w:rsidRPr="009B578F">
              <w:rPr>
                <w:b/>
                <w:sz w:val="20"/>
                <w:szCs w:val="20"/>
              </w:rPr>
              <w:t>45.71 % UPPER case required</w:t>
            </w:r>
          </w:p>
        </w:tc>
        <w:tc>
          <w:tcPr>
            <w:tcW w:w="1726" w:type="dxa"/>
          </w:tcPr>
          <w:p w14:paraId="52805E44" w14:textId="77777777" w:rsidR="00663036" w:rsidRPr="009B578F" w:rsidRDefault="00663036" w:rsidP="00DF387F">
            <w:pPr>
              <w:spacing w:line="360" w:lineRule="auto"/>
              <w:rPr>
                <w:b/>
                <w:sz w:val="20"/>
                <w:szCs w:val="20"/>
              </w:rPr>
            </w:pPr>
            <w:r w:rsidRPr="009B578F">
              <w:rPr>
                <w:b/>
                <w:sz w:val="20"/>
                <w:szCs w:val="20"/>
              </w:rPr>
              <w:t>40.95 % lower case required</w:t>
            </w:r>
          </w:p>
        </w:tc>
        <w:tc>
          <w:tcPr>
            <w:tcW w:w="1726" w:type="dxa"/>
          </w:tcPr>
          <w:p w14:paraId="21AD2B86" w14:textId="77777777" w:rsidR="00663036" w:rsidRPr="009B578F" w:rsidRDefault="00663036" w:rsidP="00DF387F">
            <w:pPr>
              <w:spacing w:line="360" w:lineRule="auto"/>
              <w:rPr>
                <w:b/>
                <w:sz w:val="20"/>
                <w:szCs w:val="20"/>
              </w:rPr>
            </w:pPr>
            <w:r w:rsidRPr="009B578F">
              <w:rPr>
                <w:b/>
                <w:sz w:val="20"/>
                <w:szCs w:val="20"/>
              </w:rPr>
              <w:t>60 % Numeric required</w:t>
            </w:r>
          </w:p>
        </w:tc>
        <w:tc>
          <w:tcPr>
            <w:tcW w:w="1726" w:type="dxa"/>
          </w:tcPr>
          <w:p w14:paraId="0B6B7ED6" w14:textId="77777777" w:rsidR="00663036" w:rsidRPr="009B578F" w:rsidRDefault="00663036" w:rsidP="00DF387F">
            <w:pPr>
              <w:spacing w:line="360" w:lineRule="auto"/>
              <w:rPr>
                <w:b/>
                <w:sz w:val="20"/>
                <w:szCs w:val="20"/>
              </w:rPr>
            </w:pPr>
            <w:r w:rsidRPr="009B578F">
              <w:rPr>
                <w:b/>
                <w:sz w:val="20"/>
                <w:szCs w:val="20"/>
              </w:rPr>
              <w:t>13.33 % Special required</w:t>
            </w:r>
          </w:p>
        </w:tc>
      </w:tr>
      <w:tr w:rsidR="00663036" w14:paraId="0034D96F" w14:textId="77777777" w:rsidTr="00DF387F">
        <w:tc>
          <w:tcPr>
            <w:tcW w:w="1726" w:type="dxa"/>
            <w:vAlign w:val="bottom"/>
          </w:tcPr>
          <w:p w14:paraId="7613C8BA" w14:textId="77777777" w:rsidR="00663036" w:rsidRPr="009B578F" w:rsidRDefault="00663036" w:rsidP="00DF387F">
            <w:pPr>
              <w:spacing w:line="360" w:lineRule="auto"/>
              <w:rPr>
                <w:b/>
                <w:sz w:val="20"/>
                <w:szCs w:val="20"/>
              </w:rPr>
            </w:pPr>
            <w:r w:rsidRPr="009B578F">
              <w:rPr>
                <w:b/>
                <w:sz w:val="20"/>
                <w:szCs w:val="20"/>
              </w:rPr>
              <w:t>Expected Pre</w:t>
            </w:r>
          </w:p>
        </w:tc>
        <w:tc>
          <w:tcPr>
            <w:tcW w:w="1726" w:type="dxa"/>
            <w:vAlign w:val="bottom"/>
          </w:tcPr>
          <w:p w14:paraId="70087F74" w14:textId="77777777" w:rsidR="00663036" w:rsidRPr="009B578F" w:rsidRDefault="00663036" w:rsidP="00DF387F">
            <w:pPr>
              <w:spacing w:line="360" w:lineRule="auto"/>
              <w:rPr>
                <w:b/>
                <w:sz w:val="20"/>
                <w:szCs w:val="20"/>
              </w:rPr>
            </w:pPr>
            <w:r w:rsidRPr="009B578F">
              <w:rPr>
                <w:b/>
                <w:sz w:val="20"/>
                <w:szCs w:val="20"/>
              </w:rPr>
              <w:t>36.174</w:t>
            </w:r>
          </w:p>
        </w:tc>
        <w:tc>
          <w:tcPr>
            <w:tcW w:w="1726" w:type="dxa"/>
            <w:vAlign w:val="bottom"/>
          </w:tcPr>
          <w:p w14:paraId="110E76F6" w14:textId="77777777" w:rsidR="00663036" w:rsidRPr="009B578F" w:rsidRDefault="00663036" w:rsidP="00DF387F">
            <w:pPr>
              <w:spacing w:line="360" w:lineRule="auto"/>
              <w:rPr>
                <w:b/>
                <w:sz w:val="20"/>
                <w:szCs w:val="20"/>
              </w:rPr>
            </w:pPr>
            <w:r w:rsidRPr="009B578F">
              <w:rPr>
                <w:b/>
                <w:sz w:val="20"/>
                <w:szCs w:val="20"/>
              </w:rPr>
              <w:t>34.01</w:t>
            </w:r>
          </w:p>
        </w:tc>
        <w:tc>
          <w:tcPr>
            <w:tcW w:w="1726" w:type="dxa"/>
            <w:vAlign w:val="bottom"/>
          </w:tcPr>
          <w:p w14:paraId="72F66B8B" w14:textId="77777777" w:rsidR="00663036" w:rsidRPr="009B578F" w:rsidRDefault="00663036" w:rsidP="00DF387F">
            <w:pPr>
              <w:spacing w:line="360" w:lineRule="auto"/>
              <w:rPr>
                <w:b/>
                <w:sz w:val="20"/>
                <w:szCs w:val="20"/>
              </w:rPr>
            </w:pPr>
            <w:r w:rsidRPr="009B578F">
              <w:rPr>
                <w:b/>
                <w:sz w:val="20"/>
                <w:szCs w:val="20"/>
              </w:rPr>
              <w:t>46.07</w:t>
            </w:r>
          </w:p>
        </w:tc>
        <w:tc>
          <w:tcPr>
            <w:tcW w:w="1726" w:type="dxa"/>
            <w:vAlign w:val="bottom"/>
          </w:tcPr>
          <w:p w14:paraId="7288ABD4" w14:textId="77777777" w:rsidR="00663036" w:rsidRPr="009B578F" w:rsidRDefault="00663036" w:rsidP="00DF387F">
            <w:pPr>
              <w:spacing w:line="360" w:lineRule="auto"/>
              <w:rPr>
                <w:b/>
                <w:sz w:val="20"/>
                <w:szCs w:val="20"/>
              </w:rPr>
            </w:pPr>
            <w:r w:rsidRPr="009B578F">
              <w:rPr>
                <w:b/>
                <w:sz w:val="20"/>
                <w:szCs w:val="20"/>
              </w:rPr>
              <w:t>11.13</w:t>
            </w:r>
          </w:p>
        </w:tc>
      </w:tr>
      <w:tr w:rsidR="00663036" w14:paraId="591C8478" w14:textId="77777777" w:rsidTr="00DF387F">
        <w:tc>
          <w:tcPr>
            <w:tcW w:w="1726" w:type="dxa"/>
            <w:vAlign w:val="bottom"/>
          </w:tcPr>
          <w:p w14:paraId="06861CB8" w14:textId="77777777" w:rsidR="00663036" w:rsidRPr="009B578F" w:rsidRDefault="00663036" w:rsidP="00DF387F">
            <w:pPr>
              <w:spacing w:line="360" w:lineRule="auto"/>
              <w:rPr>
                <w:b/>
                <w:sz w:val="20"/>
                <w:szCs w:val="20"/>
              </w:rPr>
            </w:pPr>
            <w:r w:rsidRPr="009B578F">
              <w:rPr>
                <w:b/>
                <w:sz w:val="20"/>
                <w:szCs w:val="20"/>
              </w:rPr>
              <w:t>Observed Pre</w:t>
            </w:r>
          </w:p>
        </w:tc>
        <w:tc>
          <w:tcPr>
            <w:tcW w:w="1726" w:type="dxa"/>
            <w:vAlign w:val="center"/>
          </w:tcPr>
          <w:p w14:paraId="62086475" w14:textId="77777777" w:rsidR="00663036" w:rsidRPr="009B578F" w:rsidRDefault="00663036" w:rsidP="00DF387F">
            <w:pPr>
              <w:spacing w:line="360" w:lineRule="auto"/>
              <w:rPr>
                <w:b/>
                <w:sz w:val="20"/>
                <w:szCs w:val="20"/>
              </w:rPr>
            </w:pPr>
            <w:r w:rsidRPr="009B578F">
              <w:rPr>
                <w:b/>
                <w:sz w:val="20"/>
                <w:szCs w:val="20"/>
              </w:rPr>
              <w:t>35</w:t>
            </w:r>
          </w:p>
        </w:tc>
        <w:tc>
          <w:tcPr>
            <w:tcW w:w="1726" w:type="dxa"/>
            <w:vAlign w:val="center"/>
          </w:tcPr>
          <w:p w14:paraId="7702CBC1" w14:textId="77777777" w:rsidR="00663036" w:rsidRPr="009B578F" w:rsidRDefault="00663036" w:rsidP="00DF387F">
            <w:pPr>
              <w:spacing w:line="360" w:lineRule="auto"/>
              <w:rPr>
                <w:b/>
                <w:sz w:val="20"/>
                <w:szCs w:val="20"/>
              </w:rPr>
            </w:pPr>
            <w:r w:rsidRPr="009B578F">
              <w:rPr>
                <w:b/>
                <w:sz w:val="20"/>
                <w:szCs w:val="20"/>
              </w:rPr>
              <w:t>53</w:t>
            </w:r>
          </w:p>
        </w:tc>
        <w:tc>
          <w:tcPr>
            <w:tcW w:w="1726" w:type="dxa"/>
            <w:vAlign w:val="center"/>
          </w:tcPr>
          <w:p w14:paraId="414FB0B6" w14:textId="77777777" w:rsidR="00663036" w:rsidRPr="009B578F" w:rsidRDefault="00663036" w:rsidP="00DF387F">
            <w:pPr>
              <w:spacing w:line="360" w:lineRule="auto"/>
              <w:rPr>
                <w:b/>
                <w:sz w:val="20"/>
                <w:szCs w:val="20"/>
              </w:rPr>
            </w:pPr>
            <w:r w:rsidRPr="009B578F">
              <w:rPr>
                <w:b/>
                <w:sz w:val="20"/>
                <w:szCs w:val="20"/>
              </w:rPr>
              <w:t>43</w:t>
            </w:r>
          </w:p>
        </w:tc>
        <w:tc>
          <w:tcPr>
            <w:tcW w:w="1726" w:type="dxa"/>
            <w:vAlign w:val="center"/>
          </w:tcPr>
          <w:p w14:paraId="293B0ADD" w14:textId="77777777" w:rsidR="00663036" w:rsidRPr="009B578F" w:rsidRDefault="00663036" w:rsidP="00DF387F">
            <w:pPr>
              <w:spacing w:line="360" w:lineRule="auto"/>
              <w:rPr>
                <w:b/>
                <w:sz w:val="20"/>
                <w:szCs w:val="20"/>
              </w:rPr>
            </w:pPr>
            <w:r w:rsidRPr="009B578F">
              <w:rPr>
                <w:b/>
                <w:sz w:val="20"/>
                <w:szCs w:val="20"/>
              </w:rPr>
              <w:t>15</w:t>
            </w:r>
          </w:p>
        </w:tc>
      </w:tr>
      <w:tr w:rsidR="00663036" w14:paraId="3D0B28BC" w14:textId="77777777" w:rsidTr="00DF387F">
        <w:tc>
          <w:tcPr>
            <w:tcW w:w="1726" w:type="dxa"/>
            <w:tcBorders>
              <w:bottom w:val="single" w:sz="4" w:space="0" w:color="auto"/>
            </w:tcBorders>
            <w:vAlign w:val="bottom"/>
          </w:tcPr>
          <w:p w14:paraId="3612D4AC" w14:textId="77777777" w:rsidR="00663036" w:rsidRPr="009B578F" w:rsidRDefault="00663036" w:rsidP="00DF387F">
            <w:pPr>
              <w:spacing w:line="360" w:lineRule="auto"/>
              <w:rPr>
                <w:b/>
                <w:sz w:val="20"/>
                <w:szCs w:val="20"/>
              </w:rPr>
            </w:pPr>
            <w:r w:rsidRPr="009B578F">
              <w:rPr>
                <w:b/>
                <w:sz w:val="20"/>
                <w:szCs w:val="20"/>
              </w:rPr>
              <w:t>Observed Post</w:t>
            </w:r>
          </w:p>
        </w:tc>
        <w:tc>
          <w:tcPr>
            <w:tcW w:w="1726" w:type="dxa"/>
            <w:tcBorders>
              <w:bottom w:val="single" w:sz="4" w:space="0" w:color="auto"/>
            </w:tcBorders>
            <w:vAlign w:val="center"/>
          </w:tcPr>
          <w:p w14:paraId="0B75A59A" w14:textId="77777777" w:rsidR="00663036" w:rsidRPr="009B578F" w:rsidRDefault="00663036" w:rsidP="00DF387F">
            <w:pPr>
              <w:spacing w:line="360" w:lineRule="auto"/>
              <w:rPr>
                <w:b/>
                <w:sz w:val="20"/>
                <w:szCs w:val="20"/>
              </w:rPr>
            </w:pPr>
            <w:r w:rsidRPr="009B578F">
              <w:rPr>
                <w:b/>
                <w:sz w:val="20"/>
                <w:szCs w:val="20"/>
              </w:rPr>
              <w:t>44</w:t>
            </w:r>
          </w:p>
        </w:tc>
        <w:tc>
          <w:tcPr>
            <w:tcW w:w="1726" w:type="dxa"/>
            <w:tcBorders>
              <w:bottom w:val="single" w:sz="4" w:space="0" w:color="auto"/>
            </w:tcBorders>
            <w:vAlign w:val="center"/>
          </w:tcPr>
          <w:p w14:paraId="3B5EB3A0" w14:textId="77777777" w:rsidR="00663036" w:rsidRPr="009B578F" w:rsidRDefault="00663036" w:rsidP="00DF387F">
            <w:pPr>
              <w:spacing w:line="360" w:lineRule="auto"/>
              <w:rPr>
                <w:b/>
                <w:sz w:val="20"/>
                <w:szCs w:val="20"/>
              </w:rPr>
            </w:pPr>
            <w:r w:rsidRPr="009B578F">
              <w:rPr>
                <w:b/>
                <w:sz w:val="20"/>
                <w:szCs w:val="20"/>
              </w:rPr>
              <w:t>62</w:t>
            </w:r>
          </w:p>
        </w:tc>
        <w:tc>
          <w:tcPr>
            <w:tcW w:w="1726" w:type="dxa"/>
            <w:tcBorders>
              <w:bottom w:val="single" w:sz="4" w:space="0" w:color="auto"/>
            </w:tcBorders>
            <w:vAlign w:val="center"/>
          </w:tcPr>
          <w:p w14:paraId="3B1DE12F" w14:textId="77777777" w:rsidR="00663036" w:rsidRPr="009B578F" w:rsidRDefault="00663036" w:rsidP="00DF387F">
            <w:pPr>
              <w:spacing w:line="360" w:lineRule="auto"/>
              <w:rPr>
                <w:b/>
                <w:sz w:val="20"/>
                <w:szCs w:val="20"/>
              </w:rPr>
            </w:pPr>
            <w:r w:rsidRPr="009B578F">
              <w:rPr>
                <w:b/>
                <w:sz w:val="20"/>
                <w:szCs w:val="20"/>
              </w:rPr>
              <w:t>51</w:t>
            </w:r>
          </w:p>
        </w:tc>
        <w:tc>
          <w:tcPr>
            <w:tcW w:w="1726" w:type="dxa"/>
            <w:tcBorders>
              <w:bottom w:val="single" w:sz="4" w:space="0" w:color="auto"/>
            </w:tcBorders>
            <w:vAlign w:val="center"/>
          </w:tcPr>
          <w:p w14:paraId="04549CAC" w14:textId="77777777" w:rsidR="00663036" w:rsidRPr="009B578F" w:rsidRDefault="00663036" w:rsidP="00DF387F">
            <w:pPr>
              <w:spacing w:line="360" w:lineRule="auto"/>
              <w:rPr>
                <w:b/>
                <w:sz w:val="20"/>
                <w:szCs w:val="20"/>
              </w:rPr>
            </w:pPr>
            <w:r w:rsidRPr="009B578F">
              <w:rPr>
                <w:b/>
                <w:sz w:val="20"/>
                <w:szCs w:val="20"/>
              </w:rPr>
              <w:t>36</w:t>
            </w:r>
          </w:p>
        </w:tc>
      </w:tr>
    </w:tbl>
    <w:p w14:paraId="70267B40" w14:textId="77777777" w:rsidR="00663036" w:rsidRPr="00401B08" w:rsidRDefault="00663036" w:rsidP="00663036">
      <w:pPr>
        <w:spacing w:line="360" w:lineRule="auto"/>
      </w:pPr>
    </w:p>
    <w:p w14:paraId="0F5346FB" w14:textId="07324393" w:rsidR="00663036" w:rsidRPr="00401B08" w:rsidRDefault="00246096" w:rsidP="00663036">
      <w:pPr>
        <w:spacing w:line="360" w:lineRule="auto"/>
      </w:pPr>
      <w:r>
        <w:rPr>
          <w:noProof/>
        </w:rPr>
        <w:lastRenderedPageBreak/>
        <w:drawing>
          <wp:anchor distT="0" distB="0" distL="114300" distR="114300" simplePos="0" relativeHeight="251658240" behindDoc="1" locked="0" layoutInCell="1" allowOverlap="1" wp14:anchorId="08612BC4" wp14:editId="05B0CDD0">
            <wp:simplePos x="0" y="0"/>
            <wp:positionH relativeFrom="margin">
              <wp:align>right</wp:align>
            </wp:positionH>
            <wp:positionV relativeFrom="paragraph">
              <wp:posOffset>1080308</wp:posOffset>
            </wp:positionV>
            <wp:extent cx="5842635" cy="3310065"/>
            <wp:effectExtent l="0" t="0" r="5715" b="5080"/>
            <wp:wrapNone/>
            <wp:docPr id="5" name="Chart 5">
              <a:extLst xmlns:a="http://schemas.openxmlformats.org/drawingml/2006/main">
                <a:ext uri="{FF2B5EF4-FFF2-40B4-BE49-F238E27FC236}">
                  <a16:creationId xmlns:a16="http://schemas.microsoft.com/office/drawing/2014/main" id="{B3288FE5-1B00-413B-919D-A02177B812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00663036" w:rsidRPr="00401B08">
        <w:t>The upper portion of Table 3 shows the breakdown of specific complexity requirements for government and non-government sites, as percentages.  The lower portion of Table 3 shows the expected and observed counts of each kind of character used by participants, based on the total number of characters they used for their passwords.  Table 3 is presented graphically in Figure 2.</w:t>
      </w:r>
    </w:p>
    <w:p w14:paraId="08D6C110" w14:textId="0E3AF76A" w:rsidR="00663036" w:rsidRPr="00757B15" w:rsidRDefault="00663036" w:rsidP="00663036">
      <w:pPr>
        <w:spacing w:line="360" w:lineRule="auto"/>
      </w:pPr>
    </w:p>
    <w:p w14:paraId="31B926EE" w14:textId="38EF26D5" w:rsidR="00663036" w:rsidRDefault="00663036" w:rsidP="00663036">
      <w:pPr>
        <w:spacing w:line="360" w:lineRule="auto"/>
      </w:pPr>
    </w:p>
    <w:p w14:paraId="27174111" w14:textId="7B458714" w:rsidR="00663036" w:rsidRDefault="00663036" w:rsidP="00663036">
      <w:pPr>
        <w:spacing w:line="360" w:lineRule="auto"/>
      </w:pPr>
    </w:p>
    <w:p w14:paraId="42280364" w14:textId="77777777" w:rsidR="00663036" w:rsidRDefault="00663036" w:rsidP="00663036">
      <w:pPr>
        <w:spacing w:line="360" w:lineRule="auto"/>
      </w:pPr>
    </w:p>
    <w:p w14:paraId="1416E17B" w14:textId="77777777" w:rsidR="00663036" w:rsidRDefault="00663036" w:rsidP="00663036">
      <w:pPr>
        <w:spacing w:line="360" w:lineRule="auto"/>
      </w:pPr>
    </w:p>
    <w:p w14:paraId="4CD4F078" w14:textId="77777777" w:rsidR="00663036" w:rsidRDefault="00663036" w:rsidP="00663036">
      <w:pPr>
        <w:spacing w:line="360" w:lineRule="auto"/>
      </w:pPr>
    </w:p>
    <w:p w14:paraId="2019FBB2" w14:textId="77777777" w:rsidR="00663036" w:rsidRDefault="00663036" w:rsidP="00663036">
      <w:pPr>
        <w:spacing w:line="360" w:lineRule="auto"/>
      </w:pPr>
    </w:p>
    <w:p w14:paraId="1FD995D0" w14:textId="77777777" w:rsidR="00663036" w:rsidRDefault="00663036" w:rsidP="00663036">
      <w:pPr>
        <w:spacing w:line="360" w:lineRule="auto"/>
      </w:pPr>
    </w:p>
    <w:p w14:paraId="7954FE3D" w14:textId="77777777" w:rsidR="00663036" w:rsidRDefault="00663036" w:rsidP="00663036">
      <w:pPr>
        <w:spacing w:line="360" w:lineRule="auto"/>
      </w:pPr>
    </w:p>
    <w:p w14:paraId="4CAA5468" w14:textId="77777777" w:rsidR="00663036" w:rsidRDefault="00663036" w:rsidP="00663036">
      <w:pPr>
        <w:spacing w:line="360" w:lineRule="auto"/>
      </w:pPr>
    </w:p>
    <w:p w14:paraId="3D750980" w14:textId="77777777" w:rsidR="00663036" w:rsidRDefault="00663036" w:rsidP="00663036">
      <w:pPr>
        <w:spacing w:line="360" w:lineRule="auto"/>
      </w:pPr>
    </w:p>
    <w:p w14:paraId="2736DAD3" w14:textId="77777777" w:rsidR="00246096" w:rsidRDefault="00246096" w:rsidP="00246096">
      <w:pPr>
        <w:spacing w:line="360" w:lineRule="auto"/>
      </w:pPr>
    </w:p>
    <w:p w14:paraId="6CB2E6CA" w14:textId="77777777" w:rsidR="00825204" w:rsidRDefault="00246096" w:rsidP="00246096">
      <w:pPr>
        <w:spacing w:line="360" w:lineRule="auto"/>
        <w:sectPr w:rsidR="00825204" w:rsidSect="00DF6BD4">
          <w:headerReference w:type="default" r:id="rId26"/>
          <w:headerReference w:type="first" r:id="rId27"/>
          <w:type w:val="continuous"/>
          <w:pgSz w:w="12240" w:h="15840" w:code="1"/>
          <w:pgMar w:top="1872" w:right="1440" w:bottom="1440" w:left="2160" w:header="1440" w:footer="1440" w:gutter="0"/>
          <w:pgNumType w:start="24"/>
          <w:cols w:space="720"/>
          <w:noEndnote/>
          <w:titlePg/>
          <w:docGrid w:linePitch="360"/>
        </w:sectPr>
      </w:pPr>
      <w:r>
        <w:t xml:space="preserve">                                 </w:t>
      </w:r>
      <w:r>
        <w:tab/>
      </w:r>
      <w:r w:rsidRPr="00246096">
        <w:rPr>
          <w:i/>
          <w:iCs/>
        </w:rPr>
        <w:t>Figure 2</w:t>
      </w:r>
      <w:r w:rsidRPr="00401B08">
        <w:t>. Complexity:</w:t>
      </w:r>
      <w:r>
        <w:t xml:space="preserve"> Observed and Expected</w:t>
      </w:r>
    </w:p>
    <w:p w14:paraId="49F12504" w14:textId="7DB83474" w:rsidR="00FE18F3" w:rsidRDefault="00FE18F3" w:rsidP="00FE18F3">
      <w:pPr>
        <w:tabs>
          <w:tab w:val="left" w:pos="3834"/>
        </w:tabs>
        <w:spacing w:line="360" w:lineRule="auto"/>
      </w:pPr>
    </w:p>
    <w:p w14:paraId="547DAFA4" w14:textId="77777777" w:rsidR="00247AAE" w:rsidRDefault="00663036" w:rsidP="00FE18F3">
      <w:pPr>
        <w:tabs>
          <w:tab w:val="left" w:pos="3834"/>
        </w:tabs>
        <w:spacing w:line="360" w:lineRule="auto"/>
        <w:sectPr w:rsidR="00247AAE" w:rsidSect="00C4788F">
          <w:headerReference w:type="default" r:id="rId28"/>
          <w:headerReference w:type="first" r:id="rId29"/>
          <w:type w:val="continuous"/>
          <w:pgSz w:w="12240" w:h="15840" w:code="1"/>
          <w:pgMar w:top="1872" w:right="1440" w:bottom="1440" w:left="2160" w:header="1440" w:footer="1440" w:gutter="0"/>
          <w:pgNumType w:start="1"/>
          <w:cols w:space="720"/>
          <w:noEndnote/>
          <w:titlePg/>
          <w:docGrid w:linePitch="360"/>
        </w:sectPr>
      </w:pPr>
      <w:r w:rsidRPr="00401B08">
        <w:t xml:space="preserve">Participants exceeded current average requirements in all but one </w:t>
      </w:r>
      <w:proofErr w:type="gramStart"/>
      <w:r w:rsidRPr="00401B08">
        <w:t>category, and</w:t>
      </w:r>
      <w:proofErr w:type="gramEnd"/>
      <w:r w:rsidRPr="00401B08">
        <w:t xml:space="preserve"> made substantial gains in all categories following the tutorial video, but due to the small sample size, the gains were not statistically significant.  While most participants appeared to make serious, good faith effort when creating passwords, as evidenced by passwords associated with the simulated agency, e.g. “</w:t>
      </w:r>
      <w:proofErr w:type="spellStart"/>
      <w:r w:rsidRPr="00401B08">
        <w:t>LittleTot</w:t>
      </w:r>
      <w:proofErr w:type="spellEnd"/>
      <w:r w:rsidRPr="00401B08">
        <w:t xml:space="preserve">” for a school registration, they were also not invested in creating memorable passwords.  </w:t>
      </w:r>
      <w:r>
        <w:t>Delaine</w:t>
      </w:r>
      <w:r w:rsidRPr="00401B08">
        <w:t xml:space="preserve"> stated representatively, “I hope you’re not expecting me to remember these later.”</w:t>
      </w:r>
    </w:p>
    <w:p w14:paraId="2988A5E9" w14:textId="0EA7C001" w:rsidR="00663036" w:rsidRDefault="00663036" w:rsidP="00FE18F3">
      <w:pPr>
        <w:tabs>
          <w:tab w:val="left" w:pos="3834"/>
        </w:tabs>
        <w:spacing w:line="360" w:lineRule="auto"/>
      </w:pPr>
    </w:p>
    <w:p w14:paraId="22F45511" w14:textId="77777777" w:rsidR="000C1746" w:rsidRDefault="000C1746" w:rsidP="00FE18F3">
      <w:pPr>
        <w:pStyle w:val="APALevel0"/>
      </w:pPr>
      <w:bookmarkStart w:id="53" w:name="_Toc14249854"/>
    </w:p>
    <w:p w14:paraId="734DF094" w14:textId="77777777" w:rsidR="000C1746" w:rsidRDefault="000C1746" w:rsidP="00FE18F3">
      <w:pPr>
        <w:pStyle w:val="APALevel0"/>
      </w:pPr>
    </w:p>
    <w:p w14:paraId="7434337E" w14:textId="12702526" w:rsidR="00FE18F3" w:rsidRPr="00401B08" w:rsidRDefault="00FE18F3" w:rsidP="00FE18F3">
      <w:pPr>
        <w:pStyle w:val="APALevel0"/>
      </w:pPr>
      <w:r w:rsidRPr="00401B08">
        <w:t>Chapter 5: Conclusion and recommendations</w:t>
      </w:r>
      <w:bookmarkEnd w:id="53"/>
    </w:p>
    <w:p w14:paraId="11A87139" w14:textId="77777777" w:rsidR="00FE18F3" w:rsidRDefault="00FE18F3" w:rsidP="00FE18F3">
      <w:pPr>
        <w:pStyle w:val="BodyText"/>
        <w:spacing w:line="360" w:lineRule="auto"/>
      </w:pPr>
      <w:r w:rsidRPr="00401B08">
        <w:t xml:space="preserve">The digital component of modern life continues to increase, and user authentication will remain a necessity.  For the foreseeable future, despite growing availability of biometric authentication on user owned devices, the most common method of authentication will likely remain text passwords, as Bonneau predicted.  As technology becomes more affordable and more widely available, it becomes increasingly likely that people of low literacy will be confronted with the need to create memorable, secure passwords.  If people are prevented from creating good passwords, whether by their literacy, by age related complications or by website requirements that are beyond these users’ abilities, they will likely resort to insecure behavior. These insecure practices include writing passwords down; selecting easily guessed passwords derived from their lives, e.g. addresses and names of </w:t>
      </w:r>
      <w:r>
        <w:t xml:space="preserve">people or </w:t>
      </w:r>
      <w:r w:rsidRPr="00401B08">
        <w:t xml:space="preserve">pets; and the one with the greatest potential for damage to the users, and even to the greater public, reusing passwords.  </w:t>
      </w:r>
    </w:p>
    <w:p w14:paraId="060C4258" w14:textId="5506B675" w:rsidR="00FE18F3" w:rsidRDefault="00FE18F3" w:rsidP="00FE18F3">
      <w:pPr>
        <w:pStyle w:val="BodyText"/>
        <w:spacing w:line="360" w:lineRule="auto"/>
      </w:pPr>
      <w:r w:rsidRPr="00401B08">
        <w:t>This study did not find that low literacy was a statistically significant barrier to creating passwords that fit within current password practice</w:t>
      </w:r>
      <w:r>
        <w:t>.</w:t>
      </w:r>
      <w:r w:rsidRPr="00401B08">
        <w:t xml:space="preserve"> but the results of this study </w:t>
      </w:r>
      <w:r>
        <w:t>reflected</w:t>
      </w:r>
      <w:r w:rsidRPr="00401B08">
        <w:t xml:space="preserve"> a </w:t>
      </w:r>
      <w:r>
        <w:t xml:space="preserve">very </w:t>
      </w:r>
      <w:r w:rsidRPr="00401B08">
        <w:t>small sample; a larger sample may</w:t>
      </w:r>
      <w:r>
        <w:t xml:space="preserve"> have</w:t>
      </w:r>
      <w:r w:rsidRPr="00401B08">
        <w:t xml:space="preserve"> a different outcome.  The </w:t>
      </w:r>
      <w:r>
        <w:t xml:space="preserve">mathematical </w:t>
      </w:r>
      <w:r w:rsidRPr="00401B08">
        <w:t xml:space="preserve">hurdle for statistical significance would certainly be lower.  Also, the comparison benchmarks were collected shortly after a drastic revision of </w:t>
      </w:r>
      <w:r>
        <w:t>NIST</w:t>
      </w:r>
      <w:r w:rsidRPr="00401B08">
        <w:t xml:space="preserve"> password </w:t>
      </w:r>
      <w:r>
        <w:t>guidelines</w:t>
      </w:r>
      <w:r w:rsidRPr="00401B08">
        <w:t>, including trends toward increases in length and complexity</w:t>
      </w:r>
      <w:r>
        <w:t xml:space="preserve"> to increase security and usability</w:t>
      </w:r>
      <w:r w:rsidRPr="00401B08">
        <w:t xml:space="preserve">.  As these recommendations take hold and become more prevalent, our participants </w:t>
      </w:r>
      <w:r>
        <w:t xml:space="preserve">currently </w:t>
      </w:r>
      <w:r w:rsidRPr="00401B08">
        <w:t>higher-than-required performance may be</w:t>
      </w:r>
      <w:r>
        <w:t>come</w:t>
      </w:r>
      <w:r w:rsidRPr="00401B08">
        <w:t xml:space="preserve"> substandard in the password landscape of the future</w:t>
      </w:r>
      <w:r>
        <w:t xml:space="preserve"> as minimum thresholds </w:t>
      </w:r>
      <w:r w:rsidR="00D86FD5">
        <w:t>pass them</w:t>
      </w:r>
      <w:r w:rsidRPr="00401B08">
        <w:t xml:space="preserve">.  </w:t>
      </w:r>
    </w:p>
    <w:p w14:paraId="4A85DFD2" w14:textId="0CE85AC0" w:rsidR="00247AAE" w:rsidRDefault="00D86FD5" w:rsidP="00D86FD5">
      <w:pPr>
        <w:pStyle w:val="BodyText"/>
        <w:spacing w:line="360" w:lineRule="auto"/>
        <w:ind w:firstLine="0"/>
        <w:sectPr w:rsidR="00247AAE" w:rsidSect="00DF6BD4">
          <w:headerReference w:type="default" r:id="rId30"/>
          <w:type w:val="continuous"/>
          <w:pgSz w:w="12240" w:h="15840" w:code="1"/>
          <w:pgMar w:top="1872" w:right="1440" w:bottom="1440" w:left="2160" w:header="1440" w:footer="1440" w:gutter="0"/>
          <w:pgNumType w:start="31"/>
          <w:cols w:space="720"/>
          <w:noEndnote/>
          <w:titlePg/>
          <w:docGrid w:linePitch="360"/>
        </w:sectPr>
      </w:pPr>
      <w:r>
        <w:tab/>
        <w:t xml:space="preserve">This study demonstrates that users across the </w:t>
      </w:r>
      <w:r w:rsidR="000268AE">
        <w:t xml:space="preserve">spectrum can resort to insecure password behavior, such as reusing passwords on multiple accounts, character counts very near the currently acceptable minimums, and passwords that are easily guessed from personally related information such as school mascots, or names of relatives.  It also points to the ease with which those patterns can be improved.  By showing users </w:t>
      </w:r>
    </w:p>
    <w:p w14:paraId="7D9285F6" w14:textId="3FAB395A" w:rsidR="00D86FD5" w:rsidRDefault="00247AAE" w:rsidP="00D86FD5">
      <w:pPr>
        <w:pStyle w:val="BodyText"/>
        <w:spacing w:line="360" w:lineRule="auto"/>
        <w:ind w:firstLine="0"/>
      </w:pPr>
      <w:r>
        <w:lastRenderedPageBreak/>
        <w:t>s</w:t>
      </w:r>
      <w:r w:rsidR="008B4A0B">
        <w:t xml:space="preserve">ome of the potential harm could befall </w:t>
      </w:r>
      <w:proofErr w:type="gramStart"/>
      <w:r w:rsidR="008B4A0B">
        <w:t>them, and</w:t>
      </w:r>
      <w:proofErr w:type="gramEnd"/>
      <w:r w:rsidR="008B4A0B">
        <w:t xml:space="preserve"> showing them ways to leverage familiar text structures such as phone numbers and email, some </w:t>
      </w:r>
      <w:r>
        <w:t xml:space="preserve">users </w:t>
      </w:r>
      <w:r w:rsidR="008B4A0B">
        <w:t>will make drastic improvements immediately.</w:t>
      </w:r>
    </w:p>
    <w:p w14:paraId="1F59EB02" w14:textId="77777777" w:rsidR="00FE18F3" w:rsidRPr="00401B08" w:rsidRDefault="00FE18F3" w:rsidP="00FE18F3">
      <w:pPr>
        <w:spacing w:line="360" w:lineRule="auto"/>
        <w:ind w:firstLine="720"/>
      </w:pPr>
      <w:r>
        <w:t xml:space="preserve">The limitations to this study were its small sample size, and the snowball recruitment technique.  Six of the participants knew each other, or knew the researcher beforehand, which could have affected their attitude toward the project.  </w:t>
      </w:r>
    </w:p>
    <w:p w14:paraId="579978AD" w14:textId="77777777" w:rsidR="00FE18F3" w:rsidRPr="00401B08" w:rsidRDefault="00FE18F3" w:rsidP="00FE18F3">
      <w:pPr>
        <w:spacing w:line="360" w:lineRule="auto"/>
        <w:ind w:firstLine="720"/>
      </w:pPr>
      <w:r w:rsidRPr="00401B08">
        <w:t xml:space="preserve">Similarly, the large gains demonstrating the tutorial’s effectiveness were not statistically significant, again due to the high bar created by the small sample size.  </w:t>
      </w:r>
    </w:p>
    <w:p w14:paraId="6663C87A" w14:textId="4E82F540" w:rsidR="008D7F65" w:rsidRDefault="00FE18F3" w:rsidP="00826333">
      <w:pPr>
        <w:spacing w:line="360" w:lineRule="auto"/>
      </w:pPr>
      <w:r w:rsidRPr="00401B08">
        <w:t xml:space="preserve">Where the tutorial needs improvement is in translating the security threats that users verbally acknowledged into a sense of urgency that changes their behavior.  A future project might examine what factors permit a user to declare new awareness of security vulnerabilities, but make no effort to close them, and moreover, to specifically reject the purpose-built remedy of a free password management app, and how to counteract </w:t>
      </w:r>
      <w:commentRangeStart w:id="54"/>
      <w:r w:rsidRPr="00401B08">
        <w:t>those</w:t>
      </w:r>
      <w:commentRangeEnd w:id="54"/>
      <w:r>
        <w:rPr>
          <w:rStyle w:val="CommentReference"/>
        </w:rPr>
        <w:commentReference w:id="54"/>
      </w:r>
      <w:r w:rsidRPr="00401B08">
        <w:t xml:space="preserve"> factors.</w:t>
      </w:r>
      <w:r w:rsidR="00826333">
        <w:t xml:space="preserve"> </w:t>
      </w:r>
    </w:p>
    <w:p w14:paraId="11076F05" w14:textId="77777777" w:rsidR="008D7F65" w:rsidRDefault="008D7F65">
      <w:pPr>
        <w:autoSpaceDE/>
        <w:autoSpaceDN/>
        <w:adjustRightInd/>
        <w:snapToGrid/>
      </w:pPr>
      <w:r>
        <w:br w:type="page"/>
      </w:r>
    </w:p>
    <w:p w14:paraId="2F1EDFF8" w14:textId="77777777" w:rsidR="008B4A0B" w:rsidRDefault="008B4A0B" w:rsidP="00826333">
      <w:pPr>
        <w:spacing w:line="360" w:lineRule="auto"/>
      </w:pPr>
    </w:p>
    <w:p w14:paraId="1D0ECC8F" w14:textId="77777777" w:rsidR="008B4A0B" w:rsidRPr="000C1746" w:rsidRDefault="008B4A0B" w:rsidP="000C1746">
      <w:pPr>
        <w:pStyle w:val="APALevel1"/>
      </w:pPr>
      <w:bookmarkStart w:id="55" w:name="_Hlk13319713"/>
      <w:r w:rsidRPr="000C1746">
        <w:t>References</w:t>
      </w:r>
    </w:p>
    <w:p w14:paraId="5BCA546D" w14:textId="77777777" w:rsidR="008B4A0B" w:rsidRPr="00401B08" w:rsidRDefault="008B4A0B" w:rsidP="008B4A0B">
      <w:pPr>
        <w:spacing w:line="360" w:lineRule="auto"/>
        <w:ind w:left="880" w:hanging="440"/>
        <w:rPr>
          <w:color w:val="1155CC"/>
          <w:highlight w:val="white"/>
          <w:u w:val="single"/>
        </w:rPr>
      </w:pPr>
      <w:r>
        <w:rPr>
          <w:color w:val="222222"/>
          <w:highlight w:val="white"/>
        </w:rPr>
        <w:t xml:space="preserve">Editors. </w:t>
      </w:r>
      <w:r w:rsidRPr="00401B08">
        <w:rPr>
          <w:color w:val="222222"/>
          <w:highlight w:val="white"/>
        </w:rPr>
        <w:t>(2017, May 4)</w:t>
      </w:r>
      <w:r>
        <w:rPr>
          <w:color w:val="222222"/>
          <w:highlight w:val="white"/>
        </w:rPr>
        <w:t xml:space="preserve">.  </w:t>
      </w:r>
      <w:r w:rsidRPr="00401B08">
        <w:rPr>
          <w:color w:val="222222"/>
          <w:highlight w:val="white"/>
        </w:rPr>
        <w:t xml:space="preserve">A short history of the computer </w:t>
      </w:r>
      <w:proofErr w:type="gramStart"/>
      <w:r w:rsidRPr="00401B08">
        <w:rPr>
          <w:color w:val="222222"/>
          <w:highlight w:val="white"/>
        </w:rPr>
        <w:t>password..</w:t>
      </w:r>
      <w:proofErr w:type="gramEnd"/>
      <w:r w:rsidRPr="00401B08">
        <w:rPr>
          <w:color w:val="222222"/>
          <w:highlight w:val="white"/>
        </w:rPr>
        <w:t xml:space="preserve"> Retrieved March 30, 2019, from </w:t>
      </w:r>
      <w:r w:rsidRPr="00401B08">
        <w:fldChar w:fldCharType="begin"/>
      </w:r>
      <w:r w:rsidRPr="00401B08">
        <w:instrText xml:space="preserve"> HYPERLINK "https://www.welivesecurity.com/2017/05/04/short-history-computer-password/" </w:instrText>
      </w:r>
      <w:r w:rsidRPr="00401B08">
        <w:fldChar w:fldCharType="separate"/>
      </w:r>
      <w:r w:rsidRPr="00401B08">
        <w:rPr>
          <w:color w:val="1155CC"/>
          <w:highlight w:val="white"/>
          <w:u w:val="single"/>
        </w:rPr>
        <w:t>https://www.welivesecurity.com/2017/05/04/short-history-computer-password/</w:t>
      </w:r>
    </w:p>
    <w:p w14:paraId="7C15C890" w14:textId="77777777" w:rsidR="008B4A0B" w:rsidRPr="00401B08" w:rsidRDefault="008B4A0B" w:rsidP="008B4A0B">
      <w:pPr>
        <w:spacing w:line="360" w:lineRule="auto"/>
        <w:ind w:left="880" w:hanging="440"/>
        <w:rPr>
          <w:color w:val="222222"/>
          <w:highlight w:val="white"/>
        </w:rPr>
      </w:pPr>
      <w:r w:rsidRPr="00401B08">
        <w:fldChar w:fldCharType="end"/>
      </w:r>
      <w:r w:rsidRPr="00401B08">
        <w:rPr>
          <w:color w:val="222222"/>
          <w:highlight w:val="white"/>
        </w:rPr>
        <w:t xml:space="preserve">Abel, S., </w:t>
      </w:r>
      <w:proofErr w:type="spellStart"/>
      <w:r w:rsidRPr="00401B08">
        <w:rPr>
          <w:color w:val="222222"/>
          <w:highlight w:val="white"/>
        </w:rPr>
        <w:t>Mutandwa</w:t>
      </w:r>
      <w:proofErr w:type="spellEnd"/>
      <w:r w:rsidRPr="00401B08">
        <w:rPr>
          <w:color w:val="222222"/>
          <w:highlight w:val="white"/>
        </w:rPr>
        <w:t xml:space="preserve">, L., &amp; Roux, P. L. (2018). </w:t>
      </w:r>
      <w:r w:rsidRPr="00401B08">
        <w:rPr>
          <w:i/>
          <w:color w:val="222222"/>
          <w:highlight w:val="white"/>
        </w:rPr>
        <w:t>A Review of Determinants of Financial Inclusion</w:t>
      </w:r>
      <w:r w:rsidRPr="00401B08">
        <w:rPr>
          <w:color w:val="222222"/>
          <w:highlight w:val="white"/>
        </w:rPr>
        <w:t xml:space="preserve">. </w:t>
      </w:r>
      <w:r w:rsidRPr="00401B08">
        <w:rPr>
          <w:i/>
          <w:color w:val="222222"/>
          <w:highlight w:val="white"/>
        </w:rPr>
        <w:t>8</w:t>
      </w:r>
      <w:r w:rsidRPr="00401B08">
        <w:rPr>
          <w:color w:val="222222"/>
          <w:highlight w:val="white"/>
        </w:rPr>
        <w:t>(3), 8.</w:t>
      </w:r>
    </w:p>
    <w:p w14:paraId="6ABC3CE3" w14:textId="77777777" w:rsidR="008B4A0B" w:rsidRPr="00401B08" w:rsidRDefault="008B4A0B" w:rsidP="008B4A0B">
      <w:pPr>
        <w:spacing w:line="360" w:lineRule="auto"/>
        <w:ind w:left="880" w:hanging="440"/>
        <w:rPr>
          <w:color w:val="222222"/>
          <w:highlight w:val="white"/>
        </w:rPr>
      </w:pPr>
      <w:proofErr w:type="spellStart"/>
      <w:r w:rsidRPr="00401B08">
        <w:rPr>
          <w:color w:val="222222"/>
          <w:highlight w:val="white"/>
        </w:rPr>
        <w:t>Arghire</w:t>
      </w:r>
      <w:proofErr w:type="spellEnd"/>
      <w:r w:rsidRPr="00401B08">
        <w:rPr>
          <w:color w:val="222222"/>
          <w:highlight w:val="white"/>
        </w:rPr>
        <w:t xml:space="preserve">, I. (2018, October 08). </w:t>
      </w:r>
      <w:r w:rsidRPr="00401B08">
        <w:rPr>
          <w:color w:val="222222"/>
        </w:rPr>
        <w:t>California to Ban Weak Passwords [article]. Retrieved from</w:t>
      </w:r>
    </w:p>
    <w:p w14:paraId="5278C4FA" w14:textId="77777777" w:rsidR="008B4A0B" w:rsidRPr="00401B08" w:rsidRDefault="00DC5560" w:rsidP="008B4A0B">
      <w:pPr>
        <w:spacing w:line="360" w:lineRule="auto"/>
        <w:ind w:left="880" w:hanging="440"/>
        <w:rPr>
          <w:color w:val="222222"/>
          <w:highlight w:val="white"/>
        </w:rPr>
      </w:pPr>
      <w:hyperlink r:id="rId34" w:history="1">
        <w:r w:rsidR="008B4A0B" w:rsidRPr="00401B08">
          <w:rPr>
            <w:rStyle w:val="Hyperlink"/>
          </w:rPr>
          <w:t>https://www.securityweek.com/california-ban-weak-passwords</w:t>
        </w:r>
      </w:hyperlink>
    </w:p>
    <w:p w14:paraId="7E2995F7" w14:textId="77777777" w:rsidR="008B4A0B" w:rsidRPr="00401B08" w:rsidRDefault="008B4A0B" w:rsidP="008B4A0B">
      <w:pPr>
        <w:spacing w:line="360" w:lineRule="auto"/>
        <w:ind w:left="880" w:hanging="440"/>
        <w:rPr>
          <w:color w:val="222222"/>
          <w:highlight w:val="white"/>
        </w:rPr>
      </w:pPr>
    </w:p>
    <w:p w14:paraId="1C6B1B32" w14:textId="77777777" w:rsidR="008B4A0B" w:rsidRPr="00401B08" w:rsidRDefault="008B4A0B" w:rsidP="008B4A0B">
      <w:pPr>
        <w:spacing w:line="360" w:lineRule="auto"/>
        <w:ind w:left="880" w:hanging="440"/>
      </w:pPr>
      <w:proofErr w:type="spellStart"/>
      <w:proofErr w:type="gramStart"/>
      <w:r w:rsidRPr="00401B08">
        <w:rPr>
          <w:color w:val="222222"/>
          <w:highlight w:val="white"/>
        </w:rPr>
        <w:t>Adams,I</w:t>
      </w:r>
      <w:proofErr w:type="spellEnd"/>
      <w:proofErr w:type="gramEnd"/>
      <w:r w:rsidRPr="00401B08">
        <w:rPr>
          <w:color w:val="222222"/>
          <w:highlight w:val="white"/>
        </w:rPr>
        <w:t xml:space="preserve"> A., &amp; </w:t>
      </w:r>
      <w:proofErr w:type="spellStart"/>
      <w:r w:rsidRPr="00401B08">
        <w:rPr>
          <w:color w:val="222222"/>
          <w:highlight w:val="white"/>
        </w:rPr>
        <w:t>Sasse</w:t>
      </w:r>
      <w:proofErr w:type="spellEnd"/>
      <w:r w:rsidRPr="00401B08">
        <w:rPr>
          <w:color w:val="222222"/>
          <w:highlight w:val="white"/>
        </w:rPr>
        <w:t xml:space="preserve">, M. A. (1999). Users are not the enemy. </w:t>
      </w:r>
      <w:r w:rsidRPr="00401B08">
        <w:rPr>
          <w:i/>
          <w:color w:val="222222"/>
          <w:highlight w:val="white"/>
        </w:rPr>
        <w:t>Communications of the ACM</w:t>
      </w:r>
      <w:r w:rsidRPr="00401B08">
        <w:rPr>
          <w:color w:val="222222"/>
          <w:highlight w:val="white"/>
        </w:rPr>
        <w:t xml:space="preserve">, </w:t>
      </w:r>
      <w:r w:rsidRPr="00401B08">
        <w:rPr>
          <w:i/>
          <w:color w:val="222222"/>
          <w:highlight w:val="white"/>
        </w:rPr>
        <w:t>42</w:t>
      </w:r>
      <w:r w:rsidRPr="00401B08">
        <w:rPr>
          <w:color w:val="222222"/>
          <w:highlight w:val="white"/>
        </w:rPr>
        <w:t>(12), 40–46.</w:t>
      </w:r>
      <w:hyperlink r:id="rId35">
        <w:r w:rsidRPr="00401B08">
          <w:rPr>
            <w:color w:val="222222"/>
            <w:highlight w:val="white"/>
          </w:rPr>
          <w:t xml:space="preserve"> </w:t>
        </w:r>
      </w:hyperlink>
      <w:hyperlink r:id="rId36">
        <w:r w:rsidRPr="00401B08">
          <w:rPr>
            <w:color w:val="1155CC"/>
            <w:highlight w:val="white"/>
            <w:u w:val="single"/>
          </w:rPr>
          <w:t>https://doi.org/10.1145/322796.322806</w:t>
        </w:r>
      </w:hyperlink>
    </w:p>
    <w:p w14:paraId="53FF0762" w14:textId="77777777" w:rsidR="008B4A0B" w:rsidRPr="00401B08" w:rsidRDefault="008B4A0B" w:rsidP="008B4A0B">
      <w:pPr>
        <w:pBdr>
          <w:top w:val="nil"/>
          <w:left w:val="nil"/>
          <w:bottom w:val="nil"/>
          <w:right w:val="nil"/>
          <w:between w:val="nil"/>
        </w:pBdr>
        <w:spacing w:line="360" w:lineRule="auto"/>
        <w:ind w:left="880" w:hanging="440"/>
      </w:pPr>
      <w:r w:rsidRPr="00401B08">
        <w:rPr>
          <w:color w:val="222222"/>
          <w:highlight w:val="white"/>
        </w:rPr>
        <w:t>Anderson, M., Kumar, M., Anderson, M., &amp; Kumar, M. (2019, May 07). Digital divide persists even as lower-income Americans make gains in tech adoption. Retrieved from https://www.pewresearch.org/fact-tank/2019/05/07/digital-divide-persists-even-as-lower-income-americans-make-gains-in-tech-adoption/</w:t>
      </w:r>
      <w:r w:rsidRPr="00401B08">
        <w:fldChar w:fldCharType="begin"/>
      </w:r>
      <w:r w:rsidRPr="00401B08">
        <w:instrText xml:space="preserve"> HYPERLINK "https://doi.org/10.1145/322796.322806" </w:instrText>
      </w:r>
      <w:r w:rsidRPr="00401B08">
        <w:fldChar w:fldCharType="separate"/>
      </w:r>
    </w:p>
    <w:p w14:paraId="79CB199C" w14:textId="77777777" w:rsidR="008B4A0B" w:rsidRPr="00401B08" w:rsidRDefault="008B4A0B" w:rsidP="008B4A0B">
      <w:pPr>
        <w:spacing w:line="360" w:lineRule="auto"/>
        <w:ind w:left="880" w:hanging="440"/>
        <w:rPr>
          <w:color w:val="1155CC"/>
          <w:highlight w:val="white"/>
          <w:u w:val="single"/>
        </w:rPr>
      </w:pPr>
      <w:r w:rsidRPr="00401B08">
        <w:fldChar w:fldCharType="end"/>
      </w:r>
      <w:proofErr w:type="spellStart"/>
      <w:r w:rsidRPr="00401B08">
        <w:rPr>
          <w:color w:val="222222"/>
          <w:highlight w:val="white"/>
        </w:rPr>
        <w:t>Balthrop</w:t>
      </w:r>
      <w:proofErr w:type="spellEnd"/>
      <w:r w:rsidRPr="00401B08">
        <w:rPr>
          <w:color w:val="222222"/>
          <w:highlight w:val="white"/>
        </w:rPr>
        <w:t xml:space="preserve">, J. (2014, April 12). Passwords are Obsolete. Retrieved April 20, 2019, from Justin </w:t>
      </w:r>
      <w:proofErr w:type="spellStart"/>
      <w:r w:rsidRPr="00401B08">
        <w:rPr>
          <w:color w:val="222222"/>
          <w:highlight w:val="white"/>
        </w:rPr>
        <w:t>Balthrop</w:t>
      </w:r>
      <w:proofErr w:type="spellEnd"/>
      <w:r w:rsidRPr="00401B08">
        <w:rPr>
          <w:color w:val="222222"/>
          <w:highlight w:val="white"/>
        </w:rPr>
        <w:t xml:space="preserve"> website:</w:t>
      </w:r>
      <w:hyperlink r:id="rId37">
        <w:r w:rsidRPr="00401B08">
          <w:rPr>
            <w:color w:val="222222"/>
            <w:highlight w:val="white"/>
          </w:rPr>
          <w:t xml:space="preserve"> </w:t>
        </w:r>
      </w:hyperlink>
      <w:r w:rsidRPr="00401B08">
        <w:fldChar w:fldCharType="begin"/>
      </w:r>
      <w:r w:rsidRPr="00401B08">
        <w:instrText xml:space="preserve"> HYPERLINK "https://medium.com/@ninjudd/passwords-are-obsolete-9ed56d483eb" </w:instrText>
      </w:r>
      <w:r w:rsidRPr="00401B08">
        <w:fldChar w:fldCharType="separate"/>
      </w:r>
      <w:r w:rsidRPr="00401B08">
        <w:rPr>
          <w:color w:val="1155CC"/>
          <w:highlight w:val="white"/>
          <w:u w:val="single"/>
        </w:rPr>
        <w:t>https://medium.com/@ninjudd/passwords-are-obsolete-9ed56d483eb</w:t>
      </w:r>
    </w:p>
    <w:p w14:paraId="7FA25BCC"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Barrett, B. (2017, December 9). Take These 7 Steps Now to Reach Password Perfection. </w:t>
      </w:r>
      <w:r w:rsidRPr="00401B08">
        <w:rPr>
          <w:i/>
          <w:color w:val="222222"/>
          <w:highlight w:val="white"/>
        </w:rPr>
        <w:t>Wired</w:t>
      </w:r>
      <w:r w:rsidRPr="00401B08">
        <w:rPr>
          <w:color w:val="222222"/>
          <w:highlight w:val="white"/>
        </w:rPr>
        <w:t>. Retrieved from</w:t>
      </w:r>
      <w:hyperlink r:id="rId38">
        <w:r w:rsidRPr="00401B08">
          <w:rPr>
            <w:color w:val="222222"/>
            <w:highlight w:val="white"/>
          </w:rPr>
          <w:t xml:space="preserve"> </w:t>
        </w:r>
      </w:hyperlink>
      <w:r w:rsidRPr="00401B08">
        <w:fldChar w:fldCharType="begin"/>
      </w:r>
      <w:r w:rsidRPr="00401B08">
        <w:instrText xml:space="preserve"> HYPERLINK "https://www.wired.com/story/7-steps-to-password-perfection/" </w:instrText>
      </w:r>
      <w:r w:rsidRPr="00401B08">
        <w:fldChar w:fldCharType="separate"/>
      </w:r>
      <w:r w:rsidRPr="00401B08">
        <w:rPr>
          <w:color w:val="1155CC"/>
          <w:highlight w:val="white"/>
          <w:u w:val="single"/>
        </w:rPr>
        <w:t>https://www.wired.com/story/7-steps-to-password-perfection/</w:t>
      </w:r>
    </w:p>
    <w:p w14:paraId="12A89121"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Bennett, C. L., Ferreira, M. R., Davis, T. C., Kaplan, J., Weinberger, M., </w:t>
      </w:r>
      <w:proofErr w:type="spellStart"/>
      <w:r w:rsidRPr="00401B08">
        <w:rPr>
          <w:color w:val="222222"/>
          <w:highlight w:val="white"/>
        </w:rPr>
        <w:t>Kuzel</w:t>
      </w:r>
      <w:proofErr w:type="spellEnd"/>
      <w:r w:rsidRPr="00401B08">
        <w:rPr>
          <w:color w:val="222222"/>
          <w:highlight w:val="white"/>
        </w:rPr>
        <w:t xml:space="preserve">, T., … Sartor, O. (1998). Relation between literacy, race, and stage of presentation among low-income patients with prostate cancer. </w:t>
      </w:r>
      <w:r w:rsidRPr="00401B08">
        <w:rPr>
          <w:i/>
          <w:color w:val="222222"/>
          <w:highlight w:val="white"/>
        </w:rPr>
        <w:t>Journal of Clinical Oncology</w:t>
      </w:r>
      <w:r w:rsidRPr="00401B08">
        <w:rPr>
          <w:color w:val="222222"/>
          <w:highlight w:val="white"/>
        </w:rPr>
        <w:t xml:space="preserve">, </w:t>
      </w:r>
      <w:r w:rsidRPr="00401B08">
        <w:rPr>
          <w:i/>
          <w:color w:val="222222"/>
          <w:highlight w:val="white"/>
        </w:rPr>
        <w:t>16</w:t>
      </w:r>
      <w:r w:rsidRPr="00401B08">
        <w:rPr>
          <w:color w:val="222222"/>
          <w:highlight w:val="white"/>
        </w:rPr>
        <w:t>(9), 3101–3104.</w:t>
      </w:r>
      <w:hyperlink r:id="rId39">
        <w:r w:rsidRPr="00401B08">
          <w:rPr>
            <w:color w:val="222222"/>
            <w:highlight w:val="white"/>
          </w:rPr>
          <w:t xml:space="preserve"> </w:t>
        </w:r>
      </w:hyperlink>
      <w:r w:rsidRPr="00401B08">
        <w:fldChar w:fldCharType="begin"/>
      </w:r>
      <w:r w:rsidRPr="00401B08">
        <w:instrText xml:space="preserve"> HYPERLINK "https://doi.org/10.1200/JCO.1998.16.9.3101" </w:instrText>
      </w:r>
      <w:r w:rsidRPr="00401B08">
        <w:fldChar w:fldCharType="separate"/>
      </w:r>
      <w:r w:rsidRPr="00401B08">
        <w:rPr>
          <w:color w:val="1155CC"/>
          <w:highlight w:val="white"/>
          <w:u w:val="single"/>
        </w:rPr>
        <w:t>https://doi.org/10.1200/JCO.1998.16.9.3101</w:t>
      </w:r>
    </w:p>
    <w:p w14:paraId="67D467BE" w14:textId="77777777" w:rsidR="008B4A0B" w:rsidRPr="00401B08" w:rsidRDefault="008B4A0B" w:rsidP="008B4A0B">
      <w:pPr>
        <w:spacing w:line="360" w:lineRule="auto"/>
        <w:ind w:left="880" w:hanging="440"/>
        <w:rPr>
          <w:color w:val="1155CC"/>
          <w:highlight w:val="white"/>
          <w:u w:val="single"/>
        </w:rPr>
      </w:pPr>
      <w:r w:rsidRPr="00401B08">
        <w:lastRenderedPageBreak/>
        <w:fldChar w:fldCharType="end"/>
      </w:r>
      <w:proofErr w:type="spellStart"/>
      <w:r w:rsidRPr="00401B08">
        <w:rPr>
          <w:color w:val="222222"/>
          <w:highlight w:val="white"/>
        </w:rPr>
        <w:t>Bhagavatula</w:t>
      </w:r>
      <w:proofErr w:type="spellEnd"/>
      <w:r w:rsidRPr="00401B08">
        <w:rPr>
          <w:color w:val="222222"/>
          <w:highlight w:val="white"/>
        </w:rPr>
        <w:t xml:space="preserve">, C., Ur, B., </w:t>
      </w:r>
      <w:proofErr w:type="spellStart"/>
      <w:r w:rsidRPr="00401B08">
        <w:rPr>
          <w:color w:val="222222"/>
          <w:highlight w:val="white"/>
        </w:rPr>
        <w:t>Iacovino</w:t>
      </w:r>
      <w:proofErr w:type="spellEnd"/>
      <w:r w:rsidRPr="00401B08">
        <w:rPr>
          <w:color w:val="222222"/>
          <w:highlight w:val="white"/>
        </w:rPr>
        <w:t xml:space="preserve">, K., </w:t>
      </w:r>
      <w:proofErr w:type="spellStart"/>
      <w:r w:rsidRPr="00401B08">
        <w:rPr>
          <w:color w:val="222222"/>
          <w:highlight w:val="white"/>
        </w:rPr>
        <w:t>Kywe</w:t>
      </w:r>
      <w:proofErr w:type="spellEnd"/>
      <w:r w:rsidRPr="00401B08">
        <w:rPr>
          <w:color w:val="222222"/>
          <w:highlight w:val="white"/>
        </w:rPr>
        <w:t xml:space="preserve">, S. M., </w:t>
      </w:r>
      <w:proofErr w:type="spellStart"/>
      <w:r w:rsidRPr="00401B08">
        <w:rPr>
          <w:color w:val="222222"/>
          <w:highlight w:val="white"/>
        </w:rPr>
        <w:t>Cranor</w:t>
      </w:r>
      <w:proofErr w:type="spellEnd"/>
      <w:r w:rsidRPr="00401B08">
        <w:rPr>
          <w:color w:val="222222"/>
          <w:highlight w:val="white"/>
        </w:rPr>
        <w:t xml:space="preserve">, L. F., &amp; </w:t>
      </w:r>
      <w:proofErr w:type="spellStart"/>
      <w:r w:rsidRPr="00401B08">
        <w:rPr>
          <w:color w:val="222222"/>
          <w:highlight w:val="white"/>
        </w:rPr>
        <w:t>Savvides</w:t>
      </w:r>
      <w:proofErr w:type="spellEnd"/>
      <w:r w:rsidRPr="00401B08">
        <w:rPr>
          <w:color w:val="222222"/>
          <w:highlight w:val="white"/>
        </w:rPr>
        <w:t xml:space="preserve">, M. (2015). Biometric Authentication on iPhone and Android: Usability, Perceptions, and Influences on Adoption. </w:t>
      </w:r>
      <w:r w:rsidRPr="00401B08">
        <w:rPr>
          <w:i/>
          <w:color w:val="222222"/>
          <w:highlight w:val="white"/>
        </w:rPr>
        <w:t>Proceedings 2015 Workshop on Usable Security</w:t>
      </w:r>
      <w:r w:rsidRPr="00401B08">
        <w:rPr>
          <w:color w:val="222222"/>
          <w:highlight w:val="white"/>
        </w:rPr>
        <w:t>. Presented at the Workshop on Usable Security, San Diego, CA.</w:t>
      </w:r>
      <w:hyperlink r:id="rId40">
        <w:r w:rsidRPr="00401B08">
          <w:rPr>
            <w:color w:val="222222"/>
            <w:highlight w:val="white"/>
          </w:rPr>
          <w:t xml:space="preserve"> </w:t>
        </w:r>
      </w:hyperlink>
      <w:r w:rsidRPr="00401B08">
        <w:fldChar w:fldCharType="begin"/>
      </w:r>
      <w:r w:rsidRPr="00401B08">
        <w:instrText xml:space="preserve"> HYPERLINK "https://doi.org/10.14722/usec.2015.23003" </w:instrText>
      </w:r>
      <w:r w:rsidRPr="00401B08">
        <w:fldChar w:fldCharType="separate"/>
      </w:r>
      <w:r w:rsidRPr="00401B08">
        <w:rPr>
          <w:color w:val="1155CC"/>
          <w:highlight w:val="white"/>
          <w:u w:val="single"/>
        </w:rPr>
        <w:t>https://doi.org/10.14722/usec.2015.23003</w:t>
      </w:r>
    </w:p>
    <w:p w14:paraId="5A9CCC2C"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Bianchi, A., Oakley, I., </w:t>
      </w:r>
      <w:proofErr w:type="spellStart"/>
      <w:r w:rsidRPr="00401B08">
        <w:rPr>
          <w:color w:val="222222"/>
          <w:highlight w:val="white"/>
        </w:rPr>
        <w:t>Kostakos</w:t>
      </w:r>
      <w:proofErr w:type="spellEnd"/>
      <w:r w:rsidRPr="00401B08">
        <w:rPr>
          <w:color w:val="222222"/>
          <w:highlight w:val="white"/>
        </w:rPr>
        <w:t xml:space="preserve">, V., &amp; Kwon, D. S. (2011). The phone lock: audio and haptic shoulder-surfing resistant PIN entry methods for mobile devices. </w:t>
      </w:r>
      <w:r w:rsidRPr="00401B08">
        <w:rPr>
          <w:i/>
          <w:color w:val="222222"/>
          <w:highlight w:val="white"/>
        </w:rPr>
        <w:t>Proceedings of the Fifth International Conference on Tangible, Embedded, and Embodied Interaction - TEI ’11</w:t>
      </w:r>
      <w:r w:rsidRPr="00401B08">
        <w:rPr>
          <w:color w:val="222222"/>
          <w:highlight w:val="white"/>
        </w:rPr>
        <w:t>, 197.</w:t>
      </w:r>
      <w:hyperlink r:id="rId41">
        <w:r w:rsidRPr="00401B08">
          <w:rPr>
            <w:color w:val="222222"/>
            <w:highlight w:val="white"/>
          </w:rPr>
          <w:t xml:space="preserve"> </w:t>
        </w:r>
      </w:hyperlink>
      <w:r w:rsidRPr="00401B08">
        <w:fldChar w:fldCharType="begin"/>
      </w:r>
      <w:r w:rsidRPr="00401B08">
        <w:instrText xml:space="preserve"> HYPERLINK "https://doi.org/10.1145/1935701.1935740" </w:instrText>
      </w:r>
      <w:r w:rsidRPr="00401B08">
        <w:fldChar w:fldCharType="separate"/>
      </w:r>
      <w:r w:rsidRPr="00401B08">
        <w:rPr>
          <w:color w:val="1155CC"/>
          <w:highlight w:val="white"/>
          <w:u w:val="single"/>
        </w:rPr>
        <w:t>https://doi.org/10.1145/1935701.1935740</w:t>
      </w:r>
    </w:p>
    <w:p w14:paraId="4C51A041" w14:textId="77777777" w:rsidR="008B4A0B" w:rsidRDefault="008B4A0B" w:rsidP="008B4A0B">
      <w:pPr>
        <w:spacing w:line="360" w:lineRule="auto"/>
        <w:ind w:left="880" w:hanging="440"/>
        <w:rPr>
          <w:color w:val="222222"/>
          <w:highlight w:val="white"/>
        </w:rPr>
      </w:pPr>
      <w:r w:rsidRPr="00401B08">
        <w:fldChar w:fldCharType="end"/>
      </w:r>
      <w:r w:rsidRPr="00E14664">
        <w:rPr>
          <w:color w:val="222222"/>
          <w:highlight w:val="white"/>
        </w:rPr>
        <w:t xml:space="preserve"> </w:t>
      </w:r>
      <w:proofErr w:type="spellStart"/>
      <w:r w:rsidRPr="00E14664">
        <w:rPr>
          <w:color w:val="222222"/>
          <w:highlight w:val="white"/>
        </w:rPr>
        <w:t>Biernacki</w:t>
      </w:r>
      <w:proofErr w:type="spellEnd"/>
      <w:r w:rsidRPr="00E14664">
        <w:rPr>
          <w:color w:val="222222"/>
          <w:highlight w:val="white"/>
        </w:rPr>
        <w:t xml:space="preserve"> P, Waldorf D. Snowball sampling: Problems and techniques of chain referral sampling. Sociological Methods &amp; Research. 1981;10 (2):141–163. </w:t>
      </w:r>
    </w:p>
    <w:p w14:paraId="727DC982" w14:textId="77777777" w:rsidR="008B4A0B" w:rsidRDefault="008B4A0B" w:rsidP="008B4A0B">
      <w:pPr>
        <w:spacing w:line="360" w:lineRule="auto"/>
        <w:ind w:left="880" w:hanging="440"/>
        <w:rPr>
          <w:color w:val="1155CC"/>
          <w:u w:val="single"/>
        </w:rPr>
      </w:pPr>
      <w:proofErr w:type="spellStart"/>
      <w:r w:rsidRPr="00E14664">
        <w:rPr>
          <w:color w:val="222222"/>
          <w:highlight w:val="white"/>
        </w:rPr>
        <w:t>Brotman</w:t>
      </w:r>
      <w:proofErr w:type="spellEnd"/>
      <w:r w:rsidRPr="00E14664">
        <w:rPr>
          <w:color w:val="222222"/>
          <w:highlight w:val="white"/>
        </w:rPr>
        <w:t xml:space="preserve">, R. (1985).  [government document].  Retrieved from </w:t>
      </w:r>
      <w:hyperlink r:id="rId42">
        <w:r w:rsidRPr="00401B08">
          <w:rPr>
            <w:color w:val="1155CC"/>
            <w:u w:val="single"/>
          </w:rPr>
          <w:t>https://fas.org/irp/nsa/rainbow/std002.htm</w:t>
        </w:r>
      </w:hyperlink>
    </w:p>
    <w:p w14:paraId="5EA86FA5" w14:textId="77777777" w:rsidR="008B4A0B" w:rsidRPr="00401B08" w:rsidRDefault="008B4A0B" w:rsidP="008B4A0B">
      <w:pPr>
        <w:spacing w:line="360" w:lineRule="auto"/>
        <w:ind w:left="880" w:hanging="440"/>
        <w:rPr>
          <w:color w:val="222222"/>
          <w:highlight w:val="white"/>
        </w:rPr>
      </w:pPr>
      <w:r w:rsidRPr="00401B08">
        <w:rPr>
          <w:color w:val="222222"/>
          <w:highlight w:val="white"/>
        </w:rPr>
        <w:t xml:space="preserve">Burnett, Mark, K., Dave. (n.d.). </w:t>
      </w:r>
      <w:r w:rsidRPr="00401B08">
        <w:rPr>
          <w:i/>
          <w:color w:val="222222"/>
          <w:highlight w:val="white"/>
        </w:rPr>
        <w:t>Perfect Passwords: Selection, Protection, Authentication</w:t>
      </w:r>
      <w:r w:rsidRPr="00401B08">
        <w:rPr>
          <w:color w:val="222222"/>
          <w:highlight w:val="white"/>
        </w:rPr>
        <w:t xml:space="preserve">. Rockland, MA  02370: </w:t>
      </w:r>
      <w:proofErr w:type="spellStart"/>
      <w:r w:rsidRPr="00401B08">
        <w:rPr>
          <w:color w:val="222222"/>
          <w:highlight w:val="white"/>
        </w:rPr>
        <w:t>Syngress</w:t>
      </w:r>
      <w:proofErr w:type="spellEnd"/>
      <w:r w:rsidRPr="00401B08">
        <w:rPr>
          <w:color w:val="222222"/>
          <w:highlight w:val="white"/>
        </w:rPr>
        <w:t xml:space="preserve"> Publishing, Inc.</w:t>
      </w:r>
    </w:p>
    <w:p w14:paraId="7ECFEAAC" w14:textId="77777777" w:rsidR="008B4A0B" w:rsidRPr="00401B08" w:rsidRDefault="008B4A0B" w:rsidP="008B4A0B">
      <w:pPr>
        <w:spacing w:line="360" w:lineRule="auto"/>
        <w:ind w:left="880" w:hanging="440"/>
        <w:rPr>
          <w:color w:val="222222"/>
          <w:highlight w:val="white"/>
        </w:rPr>
      </w:pPr>
      <w:r w:rsidRPr="00401B08">
        <w:rPr>
          <w:color w:val="222222"/>
          <w:highlight w:val="white"/>
        </w:rPr>
        <w:t xml:space="preserve">Butler, R, &amp; Butler, M. J. (2014). </w:t>
      </w:r>
      <w:r w:rsidRPr="00401B08">
        <w:rPr>
          <w:i/>
          <w:color w:val="222222"/>
          <w:highlight w:val="white"/>
        </w:rPr>
        <w:t>An Assessment of the Human Factors Affecting the Password Performance of South African Online Consumers</w:t>
      </w:r>
      <w:r w:rsidRPr="00401B08">
        <w:rPr>
          <w:color w:val="222222"/>
          <w:highlight w:val="white"/>
        </w:rPr>
        <w:t>. 12.</w:t>
      </w:r>
    </w:p>
    <w:p w14:paraId="096AD19B"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t xml:space="preserve">Butler, Rika, &amp; Butler, M. (2018). Some password users are more equal than others: Towards </w:t>
      </w:r>
      <w:proofErr w:type="spellStart"/>
      <w:r w:rsidRPr="00401B08">
        <w:rPr>
          <w:color w:val="222222"/>
          <w:highlight w:val="white"/>
        </w:rPr>
        <w:t>customisation</w:t>
      </w:r>
      <w:proofErr w:type="spellEnd"/>
      <w:r w:rsidRPr="00401B08">
        <w:rPr>
          <w:color w:val="222222"/>
          <w:highlight w:val="white"/>
        </w:rPr>
        <w:t xml:space="preserve"> of online security initiatives. </w:t>
      </w:r>
      <w:r w:rsidRPr="00401B08">
        <w:rPr>
          <w:i/>
          <w:color w:val="222222"/>
          <w:highlight w:val="white"/>
        </w:rPr>
        <w:t>South African Journal of Information Management</w:t>
      </w:r>
      <w:r w:rsidRPr="00401B08">
        <w:rPr>
          <w:color w:val="222222"/>
          <w:highlight w:val="white"/>
        </w:rPr>
        <w:t xml:space="preserve">, </w:t>
      </w:r>
      <w:r w:rsidRPr="00401B08">
        <w:rPr>
          <w:i/>
          <w:color w:val="222222"/>
          <w:highlight w:val="white"/>
        </w:rPr>
        <w:t>20</w:t>
      </w:r>
      <w:r w:rsidRPr="00401B08">
        <w:rPr>
          <w:color w:val="222222"/>
          <w:highlight w:val="white"/>
        </w:rPr>
        <w:t>(1), 1–10.</w:t>
      </w:r>
      <w:hyperlink r:id="rId43">
        <w:r w:rsidRPr="00401B08">
          <w:rPr>
            <w:color w:val="222222"/>
            <w:highlight w:val="white"/>
          </w:rPr>
          <w:t xml:space="preserve"> </w:t>
        </w:r>
      </w:hyperlink>
      <w:r>
        <w:rPr>
          <w:color w:val="1155CC"/>
          <w:highlight w:val="white"/>
          <w:u w:val="single"/>
        </w:rPr>
        <w:fldChar w:fldCharType="begin"/>
      </w:r>
      <w:r>
        <w:rPr>
          <w:color w:val="1155CC"/>
          <w:highlight w:val="white"/>
          <w:u w:val="single"/>
        </w:rPr>
        <w:instrText xml:space="preserve"> HYPERLINK "</w:instrText>
      </w:r>
      <w:r w:rsidRPr="00401B08">
        <w:rPr>
          <w:color w:val="1155CC"/>
          <w:highlight w:val="white"/>
          <w:u w:val="single"/>
        </w:rPr>
        <w:instrText>https://doi.org/10.4102/sajim.v20i1.920</w:instrText>
      </w:r>
    </w:p>
    <w:p w14:paraId="61F7EA5E" w14:textId="77777777" w:rsidR="008B4A0B" w:rsidRPr="00EF7B0C" w:rsidRDefault="008B4A0B" w:rsidP="008B4A0B">
      <w:pPr>
        <w:spacing w:line="360" w:lineRule="auto"/>
        <w:ind w:left="880" w:hanging="440"/>
        <w:rPr>
          <w:rStyle w:val="Hyperlink"/>
          <w:highlight w:val="white"/>
        </w:rPr>
      </w:pPr>
      <w:r>
        <w:rPr>
          <w:color w:val="1155CC"/>
          <w:highlight w:val="white"/>
          <w:u w:val="single"/>
        </w:rPr>
        <w:instrText xml:space="preserve">" </w:instrText>
      </w:r>
      <w:r>
        <w:rPr>
          <w:color w:val="1155CC"/>
          <w:highlight w:val="white"/>
          <w:u w:val="single"/>
        </w:rPr>
        <w:fldChar w:fldCharType="separate"/>
      </w:r>
      <w:r w:rsidRPr="00EF7B0C">
        <w:rPr>
          <w:rStyle w:val="Hyperlink"/>
          <w:highlight w:val="white"/>
        </w:rPr>
        <w:t>https://doi.org/10.4102/sajim.v20i1.920</w:t>
      </w:r>
    </w:p>
    <w:p w14:paraId="7EE707CA" w14:textId="77777777" w:rsidR="008B4A0B" w:rsidRPr="00685B5F" w:rsidRDefault="008B4A0B" w:rsidP="008B4A0B">
      <w:pPr>
        <w:spacing w:line="360" w:lineRule="auto"/>
        <w:ind w:left="880" w:hanging="440"/>
        <w:rPr>
          <w:color w:val="222222"/>
          <w:highlight w:val="white"/>
        </w:rPr>
      </w:pPr>
      <w:r>
        <w:rPr>
          <w:color w:val="1155CC"/>
          <w:highlight w:val="white"/>
          <w:u w:val="single"/>
        </w:rPr>
        <w:fldChar w:fldCharType="end"/>
      </w:r>
      <w:r w:rsidRPr="00685B5F">
        <w:rPr>
          <w:color w:val="222222"/>
          <w:highlight w:val="white"/>
        </w:rPr>
        <w:t>Carpenter, J &amp; Naylor, J.</w:t>
      </w:r>
      <w:r>
        <w:rPr>
          <w:color w:val="222222"/>
          <w:highlight w:val="white"/>
        </w:rPr>
        <w:t xml:space="preserve"> </w:t>
      </w:r>
      <w:r w:rsidRPr="00685B5F">
        <w:rPr>
          <w:color w:val="222222"/>
          <w:highlight w:val="white"/>
        </w:rPr>
        <w:t>(2016)</w:t>
      </w:r>
      <w:r>
        <w:rPr>
          <w:color w:val="222222"/>
          <w:highlight w:val="white"/>
        </w:rPr>
        <w:t xml:space="preserve"> The Death of Passwords: The Future of Identity [webinar]. Retrieved from </w:t>
      </w:r>
      <w:hyperlink r:id="rId44" w:history="1">
        <w:r>
          <w:rPr>
            <w:rStyle w:val="Hyperlink"/>
          </w:rPr>
          <w:t>https://www.infosecurity-magazine.com/webinars/death-of-passwords/</w:t>
        </w:r>
      </w:hyperlink>
    </w:p>
    <w:p w14:paraId="0022C2F4" w14:textId="77777777" w:rsidR="008B4A0B" w:rsidRPr="00401B08" w:rsidRDefault="008B4A0B" w:rsidP="008B4A0B">
      <w:pPr>
        <w:spacing w:line="360" w:lineRule="auto"/>
        <w:ind w:left="880" w:hanging="440"/>
        <w:rPr>
          <w:color w:val="222222"/>
          <w:highlight w:val="white"/>
        </w:rPr>
      </w:pPr>
      <w:r w:rsidRPr="00401B08">
        <w:rPr>
          <w:i/>
          <w:color w:val="222222"/>
          <w:highlight w:val="white"/>
        </w:rPr>
        <w:t>CHCS_Health_Literacy_Fact_Sheets_2013.pdf</w:t>
      </w:r>
      <w:r w:rsidRPr="00401B08">
        <w:rPr>
          <w:color w:val="222222"/>
          <w:highlight w:val="white"/>
        </w:rPr>
        <w:t>. (n.d.).</w:t>
      </w:r>
    </w:p>
    <w:p w14:paraId="509DB3C7"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t xml:space="preserve">Chiasson, S., Forget, A., </w:t>
      </w:r>
      <w:proofErr w:type="spellStart"/>
      <w:r w:rsidRPr="00401B08">
        <w:rPr>
          <w:color w:val="222222"/>
          <w:highlight w:val="white"/>
        </w:rPr>
        <w:t>Stobert</w:t>
      </w:r>
      <w:proofErr w:type="spellEnd"/>
      <w:r w:rsidRPr="00401B08">
        <w:rPr>
          <w:color w:val="222222"/>
          <w:highlight w:val="white"/>
        </w:rPr>
        <w:t xml:space="preserve">, E., van </w:t>
      </w:r>
      <w:proofErr w:type="spellStart"/>
      <w:r w:rsidRPr="00401B08">
        <w:rPr>
          <w:color w:val="222222"/>
          <w:highlight w:val="white"/>
        </w:rPr>
        <w:t>Oorschot</w:t>
      </w:r>
      <w:proofErr w:type="spellEnd"/>
      <w:r w:rsidRPr="00401B08">
        <w:rPr>
          <w:color w:val="222222"/>
          <w:highlight w:val="white"/>
        </w:rPr>
        <w:t xml:space="preserve">, P. C., &amp; Biddle, R. (2009). Multiple password interference in text passwords and click-based graphical passwords. </w:t>
      </w:r>
      <w:r w:rsidRPr="00401B08">
        <w:rPr>
          <w:i/>
          <w:color w:val="222222"/>
          <w:highlight w:val="white"/>
        </w:rPr>
        <w:t xml:space="preserve">Proceedings of the 16th ACM Conference on Computer and </w:t>
      </w:r>
      <w:r w:rsidRPr="00401B08">
        <w:rPr>
          <w:i/>
          <w:color w:val="222222"/>
          <w:highlight w:val="white"/>
        </w:rPr>
        <w:lastRenderedPageBreak/>
        <w:t>Communications Security - CCS ’09</w:t>
      </w:r>
      <w:r w:rsidRPr="00401B08">
        <w:rPr>
          <w:color w:val="222222"/>
          <w:highlight w:val="white"/>
        </w:rPr>
        <w:t>, 500.</w:t>
      </w:r>
      <w:hyperlink r:id="rId45">
        <w:r w:rsidRPr="00401B08">
          <w:rPr>
            <w:color w:val="222222"/>
            <w:highlight w:val="white"/>
          </w:rPr>
          <w:t xml:space="preserve"> </w:t>
        </w:r>
      </w:hyperlink>
      <w:r w:rsidRPr="00401B08">
        <w:fldChar w:fldCharType="begin"/>
      </w:r>
      <w:r w:rsidRPr="00401B08">
        <w:instrText xml:space="preserve"> HYPERLINK "https://doi.org/10.1145/1653662.1653722" </w:instrText>
      </w:r>
      <w:r w:rsidRPr="00401B08">
        <w:fldChar w:fldCharType="separate"/>
      </w:r>
      <w:r w:rsidRPr="00401B08">
        <w:rPr>
          <w:color w:val="1155CC"/>
          <w:highlight w:val="white"/>
          <w:u w:val="single"/>
        </w:rPr>
        <w:t>https://doi.org/10.1145/1653662.1653722</w:t>
      </w:r>
    </w:p>
    <w:p w14:paraId="4D06A86B" w14:textId="77777777" w:rsidR="008B4A0B" w:rsidRPr="00401B08" w:rsidRDefault="008B4A0B" w:rsidP="008B4A0B">
      <w:pPr>
        <w:spacing w:line="360" w:lineRule="auto"/>
        <w:ind w:left="880" w:hanging="440"/>
        <w:rPr>
          <w:color w:val="222222"/>
          <w:highlight w:val="white"/>
        </w:rPr>
      </w:pPr>
      <w:r w:rsidRPr="00401B08">
        <w:fldChar w:fldCharType="end"/>
      </w:r>
      <w:r w:rsidRPr="00401B08">
        <w:rPr>
          <w:color w:val="222222"/>
          <w:highlight w:val="white"/>
        </w:rPr>
        <w:t xml:space="preserve">Chiasson, S., van </w:t>
      </w:r>
      <w:proofErr w:type="spellStart"/>
      <w:r w:rsidRPr="00401B08">
        <w:rPr>
          <w:color w:val="222222"/>
          <w:highlight w:val="white"/>
        </w:rPr>
        <w:t>Oorschot</w:t>
      </w:r>
      <w:proofErr w:type="spellEnd"/>
      <w:r w:rsidRPr="00401B08">
        <w:rPr>
          <w:color w:val="222222"/>
          <w:highlight w:val="white"/>
        </w:rPr>
        <w:t xml:space="preserve">, P. C., &amp; Biddle, R. (n.d.). </w:t>
      </w:r>
      <w:r w:rsidRPr="00401B08">
        <w:rPr>
          <w:i/>
          <w:color w:val="222222"/>
          <w:highlight w:val="white"/>
        </w:rPr>
        <w:t>A Usability Study and Critique of Two Password Managers</w:t>
      </w:r>
      <w:r w:rsidRPr="00401B08">
        <w:rPr>
          <w:color w:val="222222"/>
          <w:highlight w:val="white"/>
        </w:rPr>
        <w:t>. 16.</w:t>
      </w:r>
    </w:p>
    <w:p w14:paraId="1377F1E8" w14:textId="77777777" w:rsidR="008B4A0B" w:rsidRPr="00401B08" w:rsidRDefault="008B4A0B" w:rsidP="008B4A0B">
      <w:pPr>
        <w:spacing w:line="360" w:lineRule="auto"/>
        <w:ind w:left="880" w:hanging="440"/>
        <w:rPr>
          <w:color w:val="222222"/>
          <w:highlight w:val="white"/>
        </w:rPr>
      </w:pPr>
      <w:r w:rsidRPr="00401B08">
        <w:rPr>
          <w:color w:val="222222"/>
          <w:highlight w:val="white"/>
        </w:rPr>
        <w:t xml:space="preserve">Colter, A., &amp; Summers, K. (2014). Eye Tracking with Unique Populations: Low Literacy Users. In J. Romano Bergstrom &amp; A. J. </w:t>
      </w:r>
      <w:proofErr w:type="spellStart"/>
      <w:r w:rsidRPr="00401B08">
        <w:rPr>
          <w:color w:val="222222"/>
          <w:highlight w:val="white"/>
        </w:rPr>
        <w:t>Schall</w:t>
      </w:r>
      <w:proofErr w:type="spellEnd"/>
      <w:r w:rsidRPr="00401B08">
        <w:rPr>
          <w:color w:val="222222"/>
          <w:highlight w:val="white"/>
        </w:rPr>
        <w:t xml:space="preserve"> (Eds.), Eye Tracking in User Experience Design (pp. 331–346). Waltham, MA: Morgan Kaufmann Publishers/Elsevier.</w:t>
      </w:r>
    </w:p>
    <w:p w14:paraId="7B880D5F"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t xml:space="preserve">Comber, B. (2014). Literacy, poverty and schooling: what matters in young people’s </w:t>
      </w:r>
      <w:proofErr w:type="gramStart"/>
      <w:r w:rsidRPr="00401B08">
        <w:rPr>
          <w:color w:val="222222"/>
          <w:highlight w:val="white"/>
        </w:rPr>
        <w:t>education?:</w:t>
      </w:r>
      <w:proofErr w:type="gramEnd"/>
      <w:r w:rsidRPr="00401B08">
        <w:rPr>
          <w:color w:val="222222"/>
          <w:highlight w:val="white"/>
        </w:rPr>
        <w:t xml:space="preserve"> Literacy, poverty and schooling. </w:t>
      </w:r>
      <w:r w:rsidRPr="00401B08">
        <w:rPr>
          <w:i/>
          <w:color w:val="222222"/>
          <w:highlight w:val="white"/>
        </w:rPr>
        <w:t>Literacy</w:t>
      </w:r>
      <w:r w:rsidRPr="00401B08">
        <w:rPr>
          <w:color w:val="222222"/>
          <w:highlight w:val="white"/>
        </w:rPr>
        <w:t xml:space="preserve">, </w:t>
      </w:r>
      <w:r w:rsidRPr="00401B08">
        <w:rPr>
          <w:i/>
          <w:color w:val="222222"/>
          <w:highlight w:val="white"/>
        </w:rPr>
        <w:t>48</w:t>
      </w:r>
      <w:r w:rsidRPr="00401B08">
        <w:rPr>
          <w:color w:val="222222"/>
          <w:highlight w:val="white"/>
        </w:rPr>
        <w:t>(3), 115–123.</w:t>
      </w:r>
      <w:hyperlink r:id="rId46">
        <w:r w:rsidRPr="00401B08">
          <w:rPr>
            <w:color w:val="222222"/>
            <w:highlight w:val="white"/>
          </w:rPr>
          <w:t xml:space="preserve"> </w:t>
        </w:r>
      </w:hyperlink>
      <w:r w:rsidRPr="00401B08">
        <w:fldChar w:fldCharType="begin"/>
      </w:r>
      <w:r w:rsidRPr="00401B08">
        <w:instrText xml:space="preserve"> HYPERLINK "https://doi.org/10.1111/lit.12041" </w:instrText>
      </w:r>
      <w:r w:rsidRPr="00401B08">
        <w:fldChar w:fldCharType="separate"/>
      </w:r>
      <w:r w:rsidRPr="00401B08">
        <w:rPr>
          <w:color w:val="1155CC"/>
          <w:highlight w:val="white"/>
          <w:u w:val="single"/>
        </w:rPr>
        <w:t>https://doi.org/10.1111/lit.12041</w:t>
      </w:r>
    </w:p>
    <w:p w14:paraId="2D75E947"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Daneman, M., &amp; Carpenter, P. A. (1980). Individual differences in working memory and reading. </w:t>
      </w:r>
      <w:r w:rsidRPr="00401B08">
        <w:rPr>
          <w:i/>
          <w:color w:val="222222"/>
          <w:highlight w:val="white"/>
        </w:rPr>
        <w:t>Journal of Verbal Learning and Verbal Behavior</w:t>
      </w:r>
      <w:r w:rsidRPr="00401B08">
        <w:rPr>
          <w:color w:val="222222"/>
          <w:highlight w:val="white"/>
        </w:rPr>
        <w:t xml:space="preserve">, </w:t>
      </w:r>
      <w:r w:rsidRPr="00401B08">
        <w:rPr>
          <w:i/>
          <w:color w:val="222222"/>
          <w:highlight w:val="white"/>
        </w:rPr>
        <w:t>19</w:t>
      </w:r>
      <w:r w:rsidRPr="00401B08">
        <w:rPr>
          <w:color w:val="222222"/>
          <w:highlight w:val="white"/>
        </w:rPr>
        <w:t>(4), 450–466.</w:t>
      </w:r>
      <w:hyperlink r:id="rId47">
        <w:r w:rsidRPr="00401B08">
          <w:rPr>
            <w:color w:val="222222"/>
            <w:highlight w:val="white"/>
          </w:rPr>
          <w:t xml:space="preserve"> </w:t>
        </w:r>
      </w:hyperlink>
      <w:r w:rsidRPr="00401B08">
        <w:fldChar w:fldCharType="begin"/>
      </w:r>
      <w:r w:rsidRPr="00401B08">
        <w:instrText xml:space="preserve"> HYPERLINK "https://doi.org/10.1016/S0022-5371(80)90312-6" </w:instrText>
      </w:r>
      <w:r w:rsidRPr="00401B08">
        <w:fldChar w:fldCharType="separate"/>
      </w:r>
      <w:r w:rsidRPr="00401B08">
        <w:rPr>
          <w:color w:val="1155CC"/>
          <w:highlight w:val="white"/>
          <w:u w:val="single"/>
        </w:rPr>
        <w:t>https://doi.org/10.1016/S0022-5371(80)90312-6</w:t>
      </w:r>
    </w:p>
    <w:p w14:paraId="1F8314B3"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Display - Health Literacy Online - health.gov. (n.d.). Retrieved May 17, 2019, from</w:t>
      </w:r>
      <w:hyperlink r:id="rId48">
        <w:r w:rsidRPr="00401B08">
          <w:rPr>
            <w:color w:val="222222"/>
            <w:highlight w:val="white"/>
          </w:rPr>
          <w:t xml:space="preserve"> </w:t>
        </w:r>
      </w:hyperlink>
      <w:r w:rsidRPr="00401B08">
        <w:fldChar w:fldCharType="begin"/>
      </w:r>
      <w:r w:rsidRPr="00401B08">
        <w:instrText xml:space="preserve"> HYPERLINK "https://health.gov/healthliteracyonline/display/" </w:instrText>
      </w:r>
      <w:r w:rsidRPr="00401B08">
        <w:fldChar w:fldCharType="separate"/>
      </w:r>
      <w:r w:rsidRPr="00401B08">
        <w:rPr>
          <w:color w:val="1155CC"/>
          <w:highlight w:val="white"/>
          <w:u w:val="single"/>
        </w:rPr>
        <w:t>https://health.gov/healthliteracyonline/display/</w:t>
      </w:r>
    </w:p>
    <w:p w14:paraId="02BDCA95" w14:textId="77777777" w:rsidR="008B4A0B" w:rsidRPr="00401B08" w:rsidRDefault="008B4A0B" w:rsidP="008B4A0B">
      <w:pPr>
        <w:spacing w:line="360" w:lineRule="auto"/>
        <w:ind w:left="880" w:hanging="440"/>
        <w:rPr>
          <w:color w:val="222222"/>
          <w:highlight w:val="white"/>
        </w:rPr>
      </w:pPr>
      <w:r w:rsidRPr="00401B08">
        <w:fldChar w:fldCharType="end"/>
      </w:r>
      <w:r w:rsidRPr="00401B08">
        <w:rPr>
          <w:color w:val="222222"/>
          <w:highlight w:val="white"/>
        </w:rPr>
        <w:t xml:space="preserve">Federal Reserve Bank of Dallas, Hollifield, J. F., </w:t>
      </w:r>
      <w:proofErr w:type="spellStart"/>
      <w:r w:rsidRPr="00401B08">
        <w:rPr>
          <w:color w:val="222222"/>
          <w:highlight w:val="white"/>
        </w:rPr>
        <w:t>Orrenius</w:t>
      </w:r>
      <w:proofErr w:type="spellEnd"/>
      <w:r w:rsidRPr="00401B08">
        <w:rPr>
          <w:color w:val="222222"/>
          <w:highlight w:val="white"/>
        </w:rPr>
        <w:t xml:space="preserve">, P. M., </w:t>
      </w:r>
      <w:proofErr w:type="spellStart"/>
      <w:r w:rsidRPr="00401B08">
        <w:rPr>
          <w:color w:val="222222"/>
          <w:highlight w:val="white"/>
        </w:rPr>
        <w:t>Osang</w:t>
      </w:r>
      <w:proofErr w:type="spellEnd"/>
      <w:r w:rsidRPr="00401B08">
        <w:rPr>
          <w:color w:val="222222"/>
          <w:highlight w:val="white"/>
        </w:rPr>
        <w:t xml:space="preserve">, T., John G. Tower Center for Political Studies, Southern Methodist University, … Conference on Migration, T., and Development. (2007). </w:t>
      </w:r>
      <w:r w:rsidRPr="00401B08">
        <w:rPr>
          <w:i/>
          <w:color w:val="222222"/>
          <w:highlight w:val="white"/>
        </w:rPr>
        <w:t>Migration, trade, and development: proceedings of a conference</w:t>
      </w:r>
      <w:r w:rsidRPr="00401B08">
        <w:rPr>
          <w:color w:val="222222"/>
          <w:highlight w:val="white"/>
        </w:rPr>
        <w:t>. Dallas, Tex.: Federal Reserve Bank of Dallas.</w:t>
      </w:r>
    </w:p>
    <w:p w14:paraId="46116868" w14:textId="77777777" w:rsidR="008B4A0B" w:rsidRPr="007661F6" w:rsidRDefault="008B4A0B" w:rsidP="008B4A0B">
      <w:pPr>
        <w:spacing w:line="360" w:lineRule="auto"/>
        <w:ind w:left="880" w:hanging="440"/>
        <w:rPr>
          <w:color w:val="1155CC"/>
          <w:highlight w:val="white"/>
          <w:u w:val="single"/>
        </w:rPr>
      </w:pPr>
      <w:r>
        <w:rPr>
          <w:color w:val="222222"/>
          <w:highlight w:val="white"/>
        </w:rPr>
        <w:t>Garcia</w:t>
      </w:r>
      <w:r w:rsidRPr="00401B08">
        <w:rPr>
          <w:color w:val="222222"/>
          <w:highlight w:val="white"/>
        </w:rPr>
        <w:t xml:space="preserve">, M. (2017, October 4). </w:t>
      </w:r>
      <w:r>
        <w:rPr>
          <w:color w:val="222222"/>
          <w:highlight w:val="white"/>
        </w:rPr>
        <w:t xml:space="preserve">[blog post]. </w:t>
      </w:r>
      <w:r w:rsidRPr="00401B08">
        <w:rPr>
          <w:color w:val="222222"/>
          <w:highlight w:val="white"/>
        </w:rPr>
        <w:t>Easy Ways to Build a Better P@$5w0rd. Retrieved April 24, 2019, from NIST website:</w:t>
      </w:r>
      <w:hyperlink r:id="rId49">
        <w:r w:rsidRPr="00401B08">
          <w:rPr>
            <w:color w:val="222222"/>
            <w:highlight w:val="white"/>
          </w:rPr>
          <w:t xml:space="preserve"> </w:t>
        </w:r>
      </w:hyperlink>
      <w:r>
        <w:rPr>
          <w:color w:val="1155CC"/>
          <w:highlight w:val="white"/>
          <w:u w:val="single"/>
        </w:rPr>
        <w:fldChar w:fldCharType="begin"/>
      </w:r>
      <w:r>
        <w:rPr>
          <w:color w:val="1155CC"/>
          <w:highlight w:val="white"/>
          <w:u w:val="single"/>
        </w:rPr>
        <w:instrText xml:space="preserve"> HYPERLINK "</w:instrText>
      </w:r>
      <w:r w:rsidRPr="007661F6">
        <w:rPr>
          <w:color w:val="1155CC"/>
          <w:highlight w:val="white"/>
          <w:u w:val="single"/>
        </w:rPr>
        <w:instrText>https://www.nist.gov/blogs/taking-measure/easy-ways-build-better-p5w0rd</w:instrText>
      </w:r>
    </w:p>
    <w:p w14:paraId="24DF330E" w14:textId="77777777" w:rsidR="008B4A0B" w:rsidRPr="00EF7B0C" w:rsidRDefault="008B4A0B" w:rsidP="008B4A0B">
      <w:pPr>
        <w:spacing w:line="360" w:lineRule="auto"/>
        <w:ind w:left="880" w:hanging="440"/>
        <w:rPr>
          <w:rStyle w:val="Hyperlink"/>
          <w:highlight w:val="white"/>
        </w:rPr>
      </w:pPr>
      <w:r>
        <w:rPr>
          <w:color w:val="1155CC"/>
          <w:highlight w:val="white"/>
          <w:u w:val="single"/>
        </w:rPr>
        <w:instrText xml:space="preserve">" </w:instrText>
      </w:r>
      <w:r>
        <w:rPr>
          <w:color w:val="1155CC"/>
          <w:highlight w:val="white"/>
          <w:u w:val="single"/>
        </w:rPr>
        <w:fldChar w:fldCharType="separate"/>
      </w:r>
      <w:r w:rsidRPr="00EF7B0C">
        <w:rPr>
          <w:rStyle w:val="Hyperlink"/>
          <w:highlight w:val="white"/>
        </w:rPr>
        <w:t>https://www.nist.gov/blogs/taking-measure/easy-ways-build-better-p5w0rd</w:t>
      </w:r>
    </w:p>
    <w:p w14:paraId="21B65F54" w14:textId="77777777" w:rsidR="008B4A0B" w:rsidRPr="00401B08" w:rsidRDefault="008B4A0B" w:rsidP="008B4A0B">
      <w:pPr>
        <w:spacing w:line="360" w:lineRule="auto"/>
        <w:ind w:left="880" w:hanging="440"/>
        <w:rPr>
          <w:color w:val="1155CC"/>
          <w:highlight w:val="white"/>
          <w:u w:val="single"/>
        </w:rPr>
      </w:pPr>
      <w:r>
        <w:rPr>
          <w:color w:val="1155CC"/>
          <w:highlight w:val="white"/>
          <w:u w:val="single"/>
        </w:rPr>
        <w:fldChar w:fldCharType="end"/>
      </w:r>
      <w:proofErr w:type="spellStart"/>
      <w:r w:rsidRPr="00401B08">
        <w:rPr>
          <w:color w:val="222222"/>
          <w:highlight w:val="white"/>
        </w:rPr>
        <w:t>Gaw</w:t>
      </w:r>
      <w:proofErr w:type="spellEnd"/>
      <w:r w:rsidRPr="00401B08">
        <w:rPr>
          <w:color w:val="222222"/>
          <w:highlight w:val="white"/>
        </w:rPr>
        <w:t xml:space="preserve">, S., &amp; </w:t>
      </w:r>
      <w:proofErr w:type="spellStart"/>
      <w:r w:rsidRPr="00401B08">
        <w:rPr>
          <w:color w:val="222222"/>
          <w:highlight w:val="white"/>
        </w:rPr>
        <w:t>Felten</w:t>
      </w:r>
      <w:proofErr w:type="spellEnd"/>
      <w:r w:rsidRPr="00401B08">
        <w:rPr>
          <w:color w:val="222222"/>
          <w:highlight w:val="white"/>
        </w:rPr>
        <w:t xml:space="preserve">, E. W. (2006). Password management strategies for online accounts. </w:t>
      </w:r>
      <w:r w:rsidRPr="00401B08">
        <w:rPr>
          <w:i/>
          <w:color w:val="222222"/>
          <w:highlight w:val="white"/>
        </w:rPr>
        <w:t>Proceedings of the Second Symposium on Usable Privacy and Security  - SOUPS ’06</w:t>
      </w:r>
      <w:r w:rsidRPr="00401B08">
        <w:rPr>
          <w:color w:val="222222"/>
          <w:highlight w:val="white"/>
        </w:rPr>
        <w:t>, 44.</w:t>
      </w:r>
      <w:hyperlink r:id="rId50">
        <w:r w:rsidRPr="00401B08">
          <w:rPr>
            <w:color w:val="222222"/>
            <w:highlight w:val="white"/>
          </w:rPr>
          <w:t xml:space="preserve"> </w:t>
        </w:r>
      </w:hyperlink>
      <w:r w:rsidRPr="00401B08">
        <w:fldChar w:fldCharType="begin"/>
      </w:r>
      <w:r w:rsidRPr="00401B08">
        <w:instrText xml:space="preserve"> HYPERLINK "https://doi.org/10.1145/1143120.1143127" </w:instrText>
      </w:r>
      <w:r w:rsidRPr="00401B08">
        <w:fldChar w:fldCharType="separate"/>
      </w:r>
      <w:r w:rsidRPr="00401B08">
        <w:rPr>
          <w:color w:val="1155CC"/>
          <w:highlight w:val="white"/>
          <w:u w:val="single"/>
        </w:rPr>
        <w:t>https://doi.org/10.1145/1143120.1143127</w:t>
      </w:r>
    </w:p>
    <w:p w14:paraId="6C73D8AE" w14:textId="77777777" w:rsidR="008B4A0B" w:rsidRPr="00401B08" w:rsidRDefault="008B4A0B" w:rsidP="008B4A0B">
      <w:pPr>
        <w:spacing w:line="360" w:lineRule="auto"/>
        <w:ind w:left="880" w:hanging="440"/>
        <w:rPr>
          <w:color w:val="1155CC"/>
          <w:highlight w:val="white"/>
          <w:u w:val="single"/>
        </w:rPr>
      </w:pPr>
      <w:r w:rsidRPr="00401B08">
        <w:lastRenderedPageBreak/>
        <w:fldChar w:fldCharType="end"/>
      </w:r>
      <w:r w:rsidRPr="00401B08">
        <w:rPr>
          <w:color w:val="222222"/>
          <w:highlight w:val="white"/>
        </w:rPr>
        <w:t>Grant, M., &amp; Kagan, J. (n.d.). The Aims of Financial Inclusion. Retrieved April 24, 2019, from Investopedia website:</w:t>
      </w:r>
      <w:hyperlink r:id="rId51">
        <w:r w:rsidRPr="00401B08">
          <w:rPr>
            <w:color w:val="222222"/>
            <w:highlight w:val="white"/>
          </w:rPr>
          <w:t xml:space="preserve"> </w:t>
        </w:r>
      </w:hyperlink>
      <w:r w:rsidRPr="00401B08">
        <w:fldChar w:fldCharType="begin"/>
      </w:r>
      <w:r w:rsidRPr="00401B08">
        <w:instrText xml:space="preserve"> HYPERLINK "https://www.investopedia.com/terms/f/financial-inclusion.asp" </w:instrText>
      </w:r>
      <w:r w:rsidRPr="00401B08">
        <w:fldChar w:fldCharType="separate"/>
      </w:r>
      <w:r w:rsidRPr="00401B08">
        <w:rPr>
          <w:color w:val="1155CC"/>
          <w:highlight w:val="white"/>
          <w:u w:val="single"/>
        </w:rPr>
        <w:t>https://www.investopedia.com/terms/f/financial-inclusion.asp</w:t>
      </w:r>
    </w:p>
    <w:p w14:paraId="334C69C6"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Grassi, P. A., Fenton, J. L., Newton, E. M., </w:t>
      </w:r>
      <w:proofErr w:type="spellStart"/>
      <w:r w:rsidRPr="00401B08">
        <w:rPr>
          <w:color w:val="222222"/>
          <w:highlight w:val="white"/>
        </w:rPr>
        <w:t>Perlner</w:t>
      </w:r>
      <w:proofErr w:type="spellEnd"/>
      <w:r w:rsidRPr="00401B08">
        <w:rPr>
          <w:color w:val="222222"/>
          <w:highlight w:val="white"/>
        </w:rPr>
        <w:t xml:space="preserve">, R. A., </w:t>
      </w:r>
      <w:proofErr w:type="spellStart"/>
      <w:r w:rsidRPr="00401B08">
        <w:rPr>
          <w:color w:val="222222"/>
          <w:highlight w:val="white"/>
        </w:rPr>
        <w:t>Regenscheid</w:t>
      </w:r>
      <w:proofErr w:type="spellEnd"/>
      <w:r w:rsidRPr="00401B08">
        <w:rPr>
          <w:color w:val="222222"/>
          <w:highlight w:val="white"/>
        </w:rPr>
        <w:t xml:space="preserve">, A. R., Burr, W. E., … </w:t>
      </w:r>
      <w:proofErr w:type="spellStart"/>
      <w:r w:rsidRPr="00401B08">
        <w:rPr>
          <w:color w:val="222222"/>
          <w:highlight w:val="white"/>
        </w:rPr>
        <w:t>Theofanos</w:t>
      </w:r>
      <w:proofErr w:type="spellEnd"/>
      <w:r w:rsidRPr="00401B08">
        <w:rPr>
          <w:color w:val="222222"/>
          <w:highlight w:val="white"/>
        </w:rPr>
        <w:t xml:space="preserve">, M. F. (2017). </w:t>
      </w:r>
      <w:r w:rsidRPr="00401B08">
        <w:rPr>
          <w:i/>
          <w:color w:val="222222"/>
          <w:highlight w:val="white"/>
        </w:rPr>
        <w:t>Digital identity guidelines: authentication and lifecycle management</w:t>
      </w:r>
      <w:r w:rsidRPr="00401B08">
        <w:rPr>
          <w:color w:val="222222"/>
          <w:highlight w:val="white"/>
        </w:rPr>
        <w:t xml:space="preserve"> (No. NIST SP 800-63b).</w:t>
      </w:r>
      <w:hyperlink r:id="rId52">
        <w:r w:rsidRPr="00401B08">
          <w:rPr>
            <w:color w:val="222222"/>
            <w:highlight w:val="white"/>
          </w:rPr>
          <w:t xml:space="preserve"> </w:t>
        </w:r>
      </w:hyperlink>
      <w:r w:rsidRPr="00401B08">
        <w:fldChar w:fldCharType="begin"/>
      </w:r>
      <w:r w:rsidRPr="00401B08">
        <w:instrText xml:space="preserve"> HYPERLINK "https://doi.org/10.6028/NIST.SP.800-63b" </w:instrText>
      </w:r>
      <w:r w:rsidRPr="00401B08">
        <w:fldChar w:fldCharType="separate"/>
      </w:r>
      <w:r w:rsidRPr="00401B08">
        <w:rPr>
          <w:color w:val="1155CC"/>
          <w:highlight w:val="white"/>
          <w:u w:val="single"/>
        </w:rPr>
        <w:t>https://doi.org/10.6028/NIST.SP.800-63b</w:t>
      </w:r>
    </w:p>
    <w:p w14:paraId="15828D66"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Greene, K. K., Gallagher, M. A., Stanton, B. C., &amp; Lee, P. Y. (2014). I Can’t Type That! P@$$w0rd Entry on Mobile Devices. In T. </w:t>
      </w:r>
      <w:proofErr w:type="spellStart"/>
      <w:r w:rsidRPr="00401B08">
        <w:rPr>
          <w:color w:val="222222"/>
          <w:highlight w:val="white"/>
        </w:rPr>
        <w:t>Tryfonas</w:t>
      </w:r>
      <w:proofErr w:type="spellEnd"/>
      <w:r w:rsidRPr="00401B08">
        <w:rPr>
          <w:color w:val="222222"/>
          <w:highlight w:val="white"/>
        </w:rPr>
        <w:t xml:space="preserve"> &amp; I. </w:t>
      </w:r>
      <w:proofErr w:type="spellStart"/>
      <w:r w:rsidRPr="00401B08">
        <w:rPr>
          <w:color w:val="222222"/>
          <w:highlight w:val="white"/>
        </w:rPr>
        <w:t>Askoxylakis</w:t>
      </w:r>
      <w:proofErr w:type="spellEnd"/>
      <w:r w:rsidRPr="00401B08">
        <w:rPr>
          <w:color w:val="222222"/>
          <w:highlight w:val="white"/>
        </w:rPr>
        <w:t xml:space="preserve"> (Eds.), </w:t>
      </w:r>
      <w:r w:rsidRPr="00401B08">
        <w:rPr>
          <w:i/>
          <w:color w:val="222222"/>
          <w:highlight w:val="white"/>
        </w:rPr>
        <w:t>Human Aspects of Information Security, Privacy, and Trust</w:t>
      </w:r>
      <w:r w:rsidRPr="00401B08">
        <w:rPr>
          <w:color w:val="222222"/>
          <w:highlight w:val="white"/>
        </w:rPr>
        <w:t xml:space="preserve"> (Vol. 8533, pp. 160–171).</w:t>
      </w:r>
      <w:hyperlink r:id="rId53">
        <w:r w:rsidRPr="00401B08">
          <w:rPr>
            <w:color w:val="222222"/>
            <w:highlight w:val="white"/>
          </w:rPr>
          <w:t xml:space="preserve"> </w:t>
        </w:r>
      </w:hyperlink>
      <w:r w:rsidRPr="00401B08">
        <w:fldChar w:fldCharType="begin"/>
      </w:r>
      <w:r w:rsidRPr="00401B08">
        <w:instrText xml:space="preserve"> HYPERLINK "https://doi.org/10.1007/978-3-319-07620-1_15" </w:instrText>
      </w:r>
      <w:r w:rsidRPr="00401B08">
        <w:fldChar w:fldCharType="separate"/>
      </w:r>
      <w:r w:rsidRPr="00401B08">
        <w:rPr>
          <w:color w:val="1155CC"/>
          <w:highlight w:val="white"/>
          <w:u w:val="single"/>
        </w:rPr>
        <w:t>https://doi.org/10.1007/978-3-319-07620-1_15</w:t>
      </w:r>
    </w:p>
    <w:p w14:paraId="4C774BEF" w14:textId="77777777" w:rsidR="008B4A0B" w:rsidRPr="00401B08" w:rsidRDefault="008B4A0B" w:rsidP="008B4A0B">
      <w:pPr>
        <w:spacing w:line="360" w:lineRule="auto"/>
        <w:ind w:left="880" w:hanging="440"/>
      </w:pPr>
      <w:r w:rsidRPr="00401B08">
        <w:fldChar w:fldCharType="end"/>
      </w:r>
      <w:r w:rsidRPr="00401B08">
        <w:t xml:space="preserve">Haworth, J. (2018, December 31). </w:t>
      </w:r>
      <w:r w:rsidRPr="00401B08">
        <w:rPr>
          <w:i/>
          <w:iCs/>
        </w:rPr>
        <w:t xml:space="preserve">OWASP: Weak passwords are biggest threat to IoT security </w:t>
      </w:r>
      <w:r w:rsidRPr="00401B08">
        <w:t xml:space="preserve">[article]. Retrieved from  </w:t>
      </w:r>
      <w:hyperlink r:id="rId54" w:history="1">
        <w:r w:rsidRPr="00401B08">
          <w:rPr>
            <w:rStyle w:val="Hyperlink"/>
          </w:rPr>
          <w:t>https://portswigger.net/daily-swig/owasp-weak-passwords-are-biggest-threat-to-iot-security</w:t>
        </w:r>
      </w:hyperlink>
      <w:r w:rsidRPr="00401B08">
        <w:t>.</w:t>
      </w:r>
    </w:p>
    <w:p w14:paraId="17A8ED6A"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t>Health Literacy - Fact Sheet: Health Literacy Basics. (n.d.). Retrieved May 17, 2019, from</w:t>
      </w:r>
      <w:hyperlink r:id="rId55">
        <w:r w:rsidRPr="00401B08">
          <w:rPr>
            <w:color w:val="222222"/>
            <w:highlight w:val="white"/>
          </w:rPr>
          <w:t xml:space="preserve"> </w:t>
        </w:r>
      </w:hyperlink>
      <w:r w:rsidRPr="00401B08">
        <w:rPr>
          <w:color w:val="1155CC"/>
          <w:highlight w:val="white"/>
          <w:u w:val="single"/>
        </w:rPr>
        <w:fldChar w:fldCharType="begin"/>
      </w:r>
      <w:r w:rsidRPr="00401B08">
        <w:rPr>
          <w:color w:val="1155CC"/>
          <w:highlight w:val="white"/>
          <w:u w:val="single"/>
        </w:rPr>
        <w:instrText xml:space="preserve"> HYPERLINK "https://health.gov/communication/literacy/quickguide/factsbasic.htm.</w:instrText>
      </w:r>
    </w:p>
    <w:p w14:paraId="46A8A9F7" w14:textId="77777777" w:rsidR="008B4A0B" w:rsidRPr="00401B08" w:rsidRDefault="008B4A0B" w:rsidP="008B4A0B">
      <w:pPr>
        <w:spacing w:line="360" w:lineRule="auto"/>
        <w:ind w:left="880" w:hanging="440"/>
        <w:rPr>
          <w:rStyle w:val="Hyperlink"/>
          <w:highlight w:val="white"/>
        </w:rPr>
      </w:pPr>
      <w:r w:rsidRPr="00401B08">
        <w:rPr>
          <w:color w:val="1155CC"/>
          <w:highlight w:val="white"/>
          <w:u w:val="single"/>
        </w:rPr>
        <w:instrText xml:space="preserve">" </w:instrText>
      </w:r>
      <w:r w:rsidRPr="00401B08">
        <w:rPr>
          <w:color w:val="1155CC"/>
          <w:highlight w:val="white"/>
          <w:u w:val="single"/>
        </w:rPr>
        <w:fldChar w:fldCharType="separate"/>
      </w:r>
      <w:r w:rsidRPr="00401B08">
        <w:rPr>
          <w:rStyle w:val="Hyperlink"/>
          <w:highlight w:val="white"/>
        </w:rPr>
        <w:t>https://health.gov/communication/literacy/quickguide/factsbasic.htm.</w:t>
      </w:r>
    </w:p>
    <w:p w14:paraId="4F8D33E2" w14:textId="77777777" w:rsidR="008B4A0B" w:rsidRPr="00401B08" w:rsidRDefault="008B4A0B" w:rsidP="008B4A0B">
      <w:pPr>
        <w:spacing w:line="360" w:lineRule="auto"/>
        <w:ind w:left="880" w:hanging="440"/>
        <w:rPr>
          <w:color w:val="222222"/>
          <w:highlight w:val="white"/>
        </w:rPr>
      </w:pPr>
      <w:r w:rsidRPr="00401B08">
        <w:rPr>
          <w:color w:val="1155CC"/>
          <w:highlight w:val="white"/>
          <w:u w:val="single"/>
        </w:rPr>
        <w:fldChar w:fldCharType="end"/>
      </w:r>
      <w:proofErr w:type="spellStart"/>
      <w:r w:rsidRPr="00401B08">
        <w:rPr>
          <w:color w:val="222222"/>
          <w:highlight w:val="white"/>
        </w:rPr>
        <w:t>Herley</w:t>
      </w:r>
      <w:proofErr w:type="spellEnd"/>
      <w:r w:rsidRPr="00401B08">
        <w:rPr>
          <w:color w:val="222222"/>
          <w:highlight w:val="white"/>
        </w:rPr>
        <w:t xml:space="preserve">, C. (2009). </w:t>
      </w:r>
      <w:r w:rsidRPr="00401B08">
        <w:rPr>
          <w:i/>
          <w:color w:val="222222"/>
          <w:highlight w:val="white"/>
        </w:rPr>
        <w:t>So long, and no thanks for the externalities: the rational rejection of security advice by users</w:t>
      </w:r>
      <w:r w:rsidRPr="00401B08">
        <w:rPr>
          <w:color w:val="222222"/>
          <w:highlight w:val="white"/>
        </w:rPr>
        <w:t>. 12.</w:t>
      </w:r>
    </w:p>
    <w:p w14:paraId="770C460E"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t xml:space="preserve">Hilbert, M. (2011). Digital gender divide or technologically empowered women in developing countries? A typical case of lies, damned lies, and statistics. </w:t>
      </w:r>
      <w:r w:rsidRPr="00401B08">
        <w:rPr>
          <w:i/>
          <w:color w:val="222222"/>
          <w:highlight w:val="white"/>
        </w:rPr>
        <w:t>Women’s Studies International Forum</w:t>
      </w:r>
      <w:r w:rsidRPr="00401B08">
        <w:rPr>
          <w:color w:val="222222"/>
          <w:highlight w:val="white"/>
        </w:rPr>
        <w:t xml:space="preserve">, </w:t>
      </w:r>
      <w:r w:rsidRPr="00401B08">
        <w:rPr>
          <w:i/>
          <w:color w:val="222222"/>
          <w:highlight w:val="white"/>
        </w:rPr>
        <w:t>34</w:t>
      </w:r>
      <w:r w:rsidRPr="00401B08">
        <w:rPr>
          <w:color w:val="222222"/>
          <w:highlight w:val="white"/>
        </w:rPr>
        <w:t>(6), 479–489.</w:t>
      </w:r>
      <w:hyperlink r:id="rId56">
        <w:r w:rsidRPr="00401B08">
          <w:rPr>
            <w:color w:val="222222"/>
            <w:highlight w:val="white"/>
          </w:rPr>
          <w:t xml:space="preserve"> </w:t>
        </w:r>
      </w:hyperlink>
      <w:r w:rsidRPr="00401B08">
        <w:fldChar w:fldCharType="begin"/>
      </w:r>
      <w:r w:rsidRPr="00401B08">
        <w:instrText xml:space="preserve"> HYPERLINK "https://doi.org/10.1016/j.wsif.2011.07.001" </w:instrText>
      </w:r>
      <w:r w:rsidRPr="00401B08">
        <w:fldChar w:fldCharType="separate"/>
      </w:r>
      <w:r w:rsidRPr="00401B08">
        <w:rPr>
          <w:color w:val="1155CC"/>
          <w:highlight w:val="white"/>
          <w:u w:val="single"/>
        </w:rPr>
        <w:t>https://doi.org/10.1016/j.wsif.2011.07.001</w:t>
      </w:r>
    </w:p>
    <w:p w14:paraId="2CE888F0" w14:textId="77777777" w:rsidR="008B4A0B" w:rsidRPr="00401B08" w:rsidRDefault="008B4A0B" w:rsidP="008B4A0B">
      <w:pPr>
        <w:spacing w:line="360" w:lineRule="auto"/>
        <w:ind w:left="880" w:hanging="440"/>
        <w:rPr>
          <w:color w:val="1155CC"/>
          <w:highlight w:val="white"/>
          <w:u w:val="single"/>
        </w:rPr>
      </w:pPr>
      <w:r w:rsidRPr="00401B08">
        <w:fldChar w:fldCharType="end"/>
      </w:r>
      <w:bookmarkEnd w:id="55"/>
      <w:r w:rsidRPr="00401B08">
        <w:rPr>
          <w:color w:val="222222"/>
          <w:highlight w:val="white"/>
        </w:rPr>
        <w:t xml:space="preserve">Hoover, C., Werner, S., &amp; Cohen, R. (2014). Cognitive Authentication and Narrative Passwords. </w:t>
      </w:r>
      <w:r w:rsidRPr="00401B08">
        <w:rPr>
          <w:i/>
          <w:color w:val="222222"/>
          <w:highlight w:val="white"/>
        </w:rPr>
        <w:t>Proceedings of the Human Factors and Ergonomics Society Annual Meeting</w:t>
      </w:r>
      <w:r w:rsidRPr="00401B08">
        <w:rPr>
          <w:color w:val="222222"/>
          <w:highlight w:val="white"/>
        </w:rPr>
        <w:t xml:space="preserve">, </w:t>
      </w:r>
      <w:r w:rsidRPr="00401B08">
        <w:rPr>
          <w:i/>
          <w:color w:val="222222"/>
          <w:highlight w:val="white"/>
        </w:rPr>
        <w:t>58</w:t>
      </w:r>
      <w:r w:rsidRPr="00401B08">
        <w:rPr>
          <w:color w:val="222222"/>
          <w:highlight w:val="white"/>
        </w:rPr>
        <w:t>(1), 1511–1515.</w:t>
      </w:r>
      <w:hyperlink r:id="rId57">
        <w:r w:rsidRPr="00401B08">
          <w:rPr>
            <w:color w:val="222222"/>
            <w:highlight w:val="white"/>
          </w:rPr>
          <w:t xml:space="preserve"> </w:t>
        </w:r>
      </w:hyperlink>
      <w:r w:rsidRPr="00401B08">
        <w:fldChar w:fldCharType="begin"/>
      </w:r>
      <w:r w:rsidRPr="00401B08">
        <w:instrText xml:space="preserve"> HYPERLINK "https://doi.org/10.1177/1541931214581315" </w:instrText>
      </w:r>
      <w:r w:rsidRPr="00401B08">
        <w:fldChar w:fldCharType="separate"/>
      </w:r>
      <w:r w:rsidRPr="00401B08">
        <w:rPr>
          <w:color w:val="1155CC"/>
          <w:highlight w:val="white"/>
          <w:u w:val="single"/>
        </w:rPr>
        <w:t>https://doi.org/10.1177/1541931214581315</w:t>
      </w:r>
    </w:p>
    <w:p w14:paraId="6FDA30C8" w14:textId="77777777" w:rsidR="008B4A0B" w:rsidRPr="00401B08" w:rsidRDefault="008B4A0B" w:rsidP="008B4A0B">
      <w:pPr>
        <w:spacing w:line="360" w:lineRule="auto"/>
        <w:ind w:left="880" w:hanging="440"/>
        <w:rPr>
          <w:color w:val="222222"/>
          <w:highlight w:val="white"/>
        </w:rPr>
      </w:pPr>
      <w:r w:rsidRPr="00401B08">
        <w:lastRenderedPageBreak/>
        <w:fldChar w:fldCharType="end"/>
      </w:r>
      <w:r w:rsidRPr="00401B08">
        <w:rPr>
          <w:color w:val="222222"/>
          <w:highlight w:val="white"/>
        </w:rPr>
        <w:t xml:space="preserve">Horne, H. R. (1997). </w:t>
      </w:r>
      <w:r w:rsidRPr="00401B08">
        <w:rPr>
          <w:i/>
          <w:color w:val="222222"/>
          <w:highlight w:val="white"/>
        </w:rPr>
        <w:t>WORKFORCE ILLITERACY IN ALABAMA: REPORT OF THE SURVEY GROUP</w:t>
      </w:r>
      <w:r w:rsidRPr="00401B08">
        <w:rPr>
          <w:color w:val="222222"/>
          <w:highlight w:val="white"/>
        </w:rPr>
        <w:t>. 22.</w:t>
      </w:r>
    </w:p>
    <w:p w14:paraId="208E6171" w14:textId="77777777" w:rsidR="008B4A0B" w:rsidRPr="00401B08" w:rsidRDefault="008B4A0B" w:rsidP="008B4A0B">
      <w:pPr>
        <w:spacing w:line="360" w:lineRule="auto"/>
        <w:ind w:firstLine="440"/>
      </w:pPr>
      <w:r w:rsidRPr="00401B08">
        <w:t xml:space="preserve">Ives, Blake, Kenneth R. Walsh, and Helmut Schneider. “The Domino Effect of Password Reuse.” </w:t>
      </w:r>
      <w:r w:rsidRPr="00401B08">
        <w:rPr>
          <w:i/>
          <w:iCs/>
        </w:rPr>
        <w:t>Communications of the ACM</w:t>
      </w:r>
      <w:r w:rsidRPr="00401B08">
        <w:t xml:space="preserve"> 47, no. 4 (April 1, 2004): 75–78. </w:t>
      </w:r>
      <w:hyperlink r:id="rId58" w:history="1">
        <w:r w:rsidRPr="00401B08">
          <w:rPr>
            <w:rStyle w:val="Hyperlink"/>
          </w:rPr>
          <w:t>https://doi.org/10.1145/975817.975820</w:t>
        </w:r>
      </w:hyperlink>
      <w:r w:rsidRPr="00401B08">
        <w:t>.</w:t>
      </w:r>
    </w:p>
    <w:p w14:paraId="113CFE66" w14:textId="77777777" w:rsidR="008B4A0B" w:rsidRPr="00401B08" w:rsidRDefault="008B4A0B" w:rsidP="008B4A0B">
      <w:pPr>
        <w:spacing w:line="360" w:lineRule="auto"/>
        <w:ind w:left="880" w:hanging="440"/>
        <w:rPr>
          <w:color w:val="222222"/>
          <w:highlight w:val="white"/>
        </w:rPr>
      </w:pPr>
    </w:p>
    <w:p w14:paraId="6BF85A6E"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t xml:space="preserve">Kenna, J. L., Russell III, W. B., &amp; Bittman, B. (2018). How secondary social studies teachers define literacy and implement literacy teaching strategies: A qualitative research study. </w:t>
      </w:r>
      <w:r w:rsidRPr="00401B08">
        <w:rPr>
          <w:i/>
          <w:color w:val="222222"/>
          <w:highlight w:val="white"/>
        </w:rPr>
        <w:t>History Education Research Journal</w:t>
      </w:r>
      <w:r w:rsidRPr="00401B08">
        <w:rPr>
          <w:color w:val="222222"/>
          <w:highlight w:val="white"/>
        </w:rPr>
        <w:t xml:space="preserve">, </w:t>
      </w:r>
      <w:r w:rsidRPr="00401B08">
        <w:rPr>
          <w:i/>
          <w:color w:val="222222"/>
          <w:highlight w:val="white"/>
        </w:rPr>
        <w:t>15</w:t>
      </w:r>
      <w:r w:rsidRPr="00401B08">
        <w:rPr>
          <w:color w:val="222222"/>
          <w:highlight w:val="white"/>
        </w:rPr>
        <w:t>(2), 216–232.</w:t>
      </w:r>
      <w:hyperlink r:id="rId59">
        <w:r w:rsidRPr="00401B08">
          <w:rPr>
            <w:color w:val="222222"/>
            <w:highlight w:val="white"/>
          </w:rPr>
          <w:t xml:space="preserve"> </w:t>
        </w:r>
      </w:hyperlink>
      <w:r w:rsidRPr="00401B08">
        <w:fldChar w:fldCharType="begin"/>
      </w:r>
      <w:r w:rsidRPr="00401B08">
        <w:instrText xml:space="preserve"> HYPERLINK "https://doi.org/10.18546/HERJ.15.2.05" </w:instrText>
      </w:r>
      <w:r w:rsidRPr="00401B08">
        <w:fldChar w:fldCharType="separate"/>
      </w:r>
      <w:r w:rsidRPr="00401B08">
        <w:rPr>
          <w:color w:val="1155CC"/>
          <w:highlight w:val="white"/>
          <w:u w:val="single"/>
        </w:rPr>
        <w:t>https://doi.org/10.18546/HERJ.15.2.05</w:t>
      </w:r>
    </w:p>
    <w:p w14:paraId="31B223D3" w14:textId="77777777" w:rsidR="008B4A0B" w:rsidRPr="00401B08" w:rsidRDefault="008B4A0B" w:rsidP="008B4A0B">
      <w:pPr>
        <w:spacing w:line="360" w:lineRule="auto"/>
        <w:ind w:left="880" w:hanging="440"/>
        <w:rPr>
          <w:color w:val="1155CC"/>
          <w:highlight w:val="white"/>
          <w:u w:val="single"/>
        </w:rPr>
      </w:pPr>
      <w:r w:rsidRPr="00401B08">
        <w:fldChar w:fldCharType="end"/>
      </w:r>
      <w:proofErr w:type="spellStart"/>
      <w:r w:rsidRPr="00401B08">
        <w:rPr>
          <w:color w:val="222222"/>
          <w:highlight w:val="white"/>
        </w:rPr>
        <w:t>Kotadia</w:t>
      </w:r>
      <w:proofErr w:type="spellEnd"/>
      <w:r w:rsidRPr="00401B08">
        <w:rPr>
          <w:color w:val="222222"/>
          <w:highlight w:val="white"/>
        </w:rPr>
        <w:t>, M. (n.d.). Gates predicts death of the password. Retrieved March 29, 2019, from CNET website:</w:t>
      </w:r>
      <w:hyperlink r:id="rId60">
        <w:r w:rsidRPr="00401B08">
          <w:rPr>
            <w:color w:val="222222"/>
            <w:highlight w:val="white"/>
          </w:rPr>
          <w:t xml:space="preserve"> </w:t>
        </w:r>
      </w:hyperlink>
      <w:r w:rsidRPr="00401B08">
        <w:fldChar w:fldCharType="begin"/>
      </w:r>
      <w:r w:rsidRPr="00401B08">
        <w:instrText xml:space="preserve"> HYPERLINK "https://www.cnet.com/news/gates-predicts-death-of-the-password/" </w:instrText>
      </w:r>
      <w:r w:rsidRPr="00401B08">
        <w:fldChar w:fldCharType="separate"/>
      </w:r>
      <w:r w:rsidRPr="00401B08">
        <w:rPr>
          <w:color w:val="1155CC"/>
          <w:highlight w:val="white"/>
          <w:u w:val="single"/>
        </w:rPr>
        <w:t>https://www.cnet.com/news/gates-predicts-death-of-the-password/</w:t>
      </w:r>
    </w:p>
    <w:p w14:paraId="1A1524DB"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Levels of literacy. (n.d.). Retrieved May 14, 2019, from</w:t>
      </w:r>
      <w:hyperlink r:id="rId61">
        <w:r w:rsidRPr="00401B08">
          <w:rPr>
            <w:color w:val="222222"/>
            <w:highlight w:val="white"/>
          </w:rPr>
          <w:t xml:space="preserve"> </w:t>
        </w:r>
      </w:hyperlink>
      <w:r w:rsidRPr="00401B08">
        <w:fldChar w:fldCharType="begin"/>
      </w:r>
      <w:r w:rsidRPr="00401B08">
        <w:instrText xml:space="preserve"> HYPERLINK "https://www.tlu.ee/~sirvir/Information%20and%20Knowledge%20Management/Concept%20of%20Information-related%20Competencies/levels_of_literacy.html" </w:instrText>
      </w:r>
      <w:r w:rsidRPr="00401B08">
        <w:fldChar w:fldCharType="separate"/>
      </w:r>
      <w:r w:rsidRPr="00401B08">
        <w:rPr>
          <w:color w:val="1155CC"/>
          <w:highlight w:val="white"/>
          <w:u w:val="single"/>
        </w:rPr>
        <w:t>https://www.tlu.ee/~sirvir/Information%20and%20Knowledge%20Management/Concept%20of%20Information-related%20Competencies/levels_of_literacy.html</w:t>
      </w:r>
    </w:p>
    <w:p w14:paraId="383398CF"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Lower-Literacy Users: Writing for a Broad Consumer Audience. (n.d.). Retrieved December 15, 2018, from Nielsen Norman Group website:</w:t>
      </w:r>
      <w:hyperlink r:id="rId62">
        <w:r w:rsidRPr="00401B08">
          <w:rPr>
            <w:color w:val="222222"/>
            <w:highlight w:val="white"/>
          </w:rPr>
          <w:t xml:space="preserve"> </w:t>
        </w:r>
      </w:hyperlink>
      <w:r w:rsidRPr="00401B08">
        <w:fldChar w:fldCharType="begin"/>
      </w:r>
      <w:r w:rsidRPr="00401B08">
        <w:instrText xml:space="preserve"> HYPERLINK "https://www.nngroup.com/articles/writing-for-lower-literacy-users/" </w:instrText>
      </w:r>
      <w:r w:rsidRPr="00401B08">
        <w:fldChar w:fldCharType="separate"/>
      </w:r>
      <w:r w:rsidRPr="00401B08">
        <w:rPr>
          <w:color w:val="1155CC"/>
          <w:highlight w:val="white"/>
          <w:u w:val="single"/>
        </w:rPr>
        <w:t>https://www.nngroup.com/articles/writing-for-lower-literacy-users/</w:t>
      </w:r>
    </w:p>
    <w:p w14:paraId="2E7A2055"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Mannan, M., &amp; van </w:t>
      </w:r>
      <w:proofErr w:type="spellStart"/>
      <w:r w:rsidRPr="00401B08">
        <w:rPr>
          <w:color w:val="222222"/>
          <w:highlight w:val="white"/>
        </w:rPr>
        <w:t>Oorschot</w:t>
      </w:r>
      <w:proofErr w:type="spellEnd"/>
      <w:r w:rsidRPr="00401B08">
        <w:rPr>
          <w:color w:val="222222"/>
          <w:highlight w:val="white"/>
        </w:rPr>
        <w:t xml:space="preserve">, P. C. (2008). Security and usability: the gap in real-world online banking. </w:t>
      </w:r>
      <w:r w:rsidRPr="00401B08">
        <w:rPr>
          <w:i/>
          <w:color w:val="222222"/>
          <w:highlight w:val="white"/>
        </w:rPr>
        <w:t>Proceedings of the 2007 Workshop on New Security Paradigms - NSPW ’07</w:t>
      </w:r>
      <w:r w:rsidRPr="00401B08">
        <w:rPr>
          <w:color w:val="222222"/>
          <w:highlight w:val="white"/>
        </w:rPr>
        <w:t>, 1.</w:t>
      </w:r>
      <w:hyperlink r:id="rId63">
        <w:r w:rsidRPr="00401B08">
          <w:rPr>
            <w:color w:val="222222"/>
            <w:highlight w:val="white"/>
          </w:rPr>
          <w:t xml:space="preserve"> </w:t>
        </w:r>
      </w:hyperlink>
      <w:r w:rsidRPr="00401B08">
        <w:fldChar w:fldCharType="begin"/>
      </w:r>
      <w:r w:rsidRPr="00401B08">
        <w:instrText xml:space="preserve"> HYPERLINK "https://doi.org/10.1145/1600176.1600178" </w:instrText>
      </w:r>
      <w:r w:rsidRPr="00401B08">
        <w:fldChar w:fldCharType="separate"/>
      </w:r>
      <w:r w:rsidRPr="00401B08">
        <w:rPr>
          <w:color w:val="1155CC"/>
          <w:highlight w:val="white"/>
          <w:u w:val="single"/>
        </w:rPr>
        <w:t>https://doi.org/10.1145/1600176.1600178</w:t>
      </w:r>
    </w:p>
    <w:p w14:paraId="1E371C45" w14:textId="77777777" w:rsidR="008B4A0B" w:rsidRPr="00401B08" w:rsidRDefault="008B4A0B" w:rsidP="008B4A0B">
      <w:pPr>
        <w:spacing w:line="360" w:lineRule="auto"/>
        <w:ind w:left="880" w:hanging="440"/>
        <w:rPr>
          <w:color w:val="222222"/>
          <w:highlight w:val="white"/>
        </w:rPr>
      </w:pPr>
      <w:r w:rsidRPr="00401B08">
        <w:fldChar w:fldCharType="end"/>
      </w:r>
      <w:r w:rsidRPr="00401B08">
        <w:rPr>
          <w:color w:val="222222"/>
          <w:highlight w:val="white"/>
        </w:rPr>
        <w:t xml:space="preserve">Morgan, K., Waite, D. P., &amp; </w:t>
      </w:r>
      <w:proofErr w:type="spellStart"/>
      <w:r w:rsidRPr="00401B08">
        <w:rPr>
          <w:color w:val="222222"/>
          <w:highlight w:val="white"/>
        </w:rPr>
        <w:t>Diecuch</w:t>
      </w:r>
      <w:proofErr w:type="spellEnd"/>
      <w:r w:rsidRPr="00401B08">
        <w:rPr>
          <w:color w:val="222222"/>
          <w:highlight w:val="white"/>
        </w:rPr>
        <w:t xml:space="preserve">, M. (n.d.). </w:t>
      </w:r>
      <w:r w:rsidRPr="00401B08">
        <w:rPr>
          <w:i/>
          <w:color w:val="222222"/>
          <w:highlight w:val="white"/>
        </w:rPr>
        <w:t>THE CASE FOR INVESTMENT IN ADULT BASIC EDUCATION</w:t>
      </w:r>
      <w:r w:rsidRPr="00401B08">
        <w:rPr>
          <w:color w:val="222222"/>
          <w:highlight w:val="white"/>
        </w:rPr>
        <w:t>. 13.</w:t>
      </w:r>
    </w:p>
    <w:p w14:paraId="4344502B" w14:textId="77777777" w:rsidR="008B4A0B" w:rsidRPr="00401B08" w:rsidRDefault="008B4A0B" w:rsidP="008B4A0B">
      <w:pPr>
        <w:spacing w:line="360" w:lineRule="auto"/>
        <w:ind w:left="880" w:hanging="440"/>
        <w:rPr>
          <w:color w:val="222222"/>
          <w:highlight w:val="white"/>
        </w:rPr>
      </w:pPr>
      <w:proofErr w:type="spellStart"/>
      <w:r w:rsidRPr="00401B08">
        <w:rPr>
          <w:color w:val="222222"/>
          <w:highlight w:val="white"/>
        </w:rPr>
        <w:t>Mujeye</w:t>
      </w:r>
      <w:proofErr w:type="spellEnd"/>
      <w:r w:rsidRPr="00401B08">
        <w:rPr>
          <w:color w:val="222222"/>
          <w:highlight w:val="white"/>
        </w:rPr>
        <w:t xml:space="preserve">, S., &amp; Levy, Y. (2013). </w:t>
      </w:r>
      <w:r w:rsidRPr="00401B08">
        <w:rPr>
          <w:i/>
          <w:color w:val="222222"/>
          <w:highlight w:val="white"/>
        </w:rPr>
        <w:t>Complex passwords: How far is too far? The role of cognitive load on employee productivity</w:t>
      </w:r>
      <w:r w:rsidRPr="00401B08">
        <w:rPr>
          <w:color w:val="222222"/>
          <w:highlight w:val="white"/>
        </w:rPr>
        <w:t xml:space="preserve">. </w:t>
      </w:r>
      <w:r w:rsidRPr="00401B08">
        <w:rPr>
          <w:i/>
          <w:color w:val="222222"/>
          <w:highlight w:val="white"/>
        </w:rPr>
        <w:t>1</w:t>
      </w:r>
      <w:r w:rsidRPr="00401B08">
        <w:rPr>
          <w:color w:val="222222"/>
          <w:highlight w:val="white"/>
        </w:rPr>
        <w:t>, 11.</w:t>
      </w:r>
    </w:p>
    <w:p w14:paraId="2EC457F1"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lastRenderedPageBreak/>
        <w:t>NAEP - 2015 Mathematics &amp; Reading at Grade 12 - Reading - National Results Overview. (n.d.). Retrieved May 17, 2019, from</w:t>
      </w:r>
      <w:hyperlink r:id="rId64" w:anchor="reading?grade=12">
        <w:r w:rsidRPr="00401B08">
          <w:rPr>
            <w:color w:val="222222"/>
            <w:highlight w:val="white"/>
          </w:rPr>
          <w:t xml:space="preserve"> </w:t>
        </w:r>
      </w:hyperlink>
      <w:r w:rsidRPr="00401B08">
        <w:fldChar w:fldCharType="begin"/>
      </w:r>
      <w:r w:rsidRPr="00401B08">
        <w:instrText xml:space="preserve"> HYPERLINK "https://www.nationsreportcard.gov/reading_math_g12_2015/#reading?grade=12" </w:instrText>
      </w:r>
      <w:r w:rsidRPr="00401B08">
        <w:fldChar w:fldCharType="separate"/>
      </w:r>
      <w:r w:rsidRPr="00401B08">
        <w:rPr>
          <w:color w:val="1155CC"/>
          <w:highlight w:val="white"/>
          <w:u w:val="single"/>
        </w:rPr>
        <w:t>https://www.nationsreportcard.gov/reading_math_g12_2015/#reading?grade=12</w:t>
      </w:r>
    </w:p>
    <w:p w14:paraId="3D6E759E"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Nanda, K., &amp; Kaur, M. (2016). Financial Inclusion and Human Development: A Cross-country Evidence. </w:t>
      </w:r>
      <w:r w:rsidRPr="00401B08">
        <w:rPr>
          <w:i/>
          <w:color w:val="222222"/>
          <w:highlight w:val="white"/>
        </w:rPr>
        <w:t xml:space="preserve">Management and </w:t>
      </w:r>
      <w:proofErr w:type="spellStart"/>
      <w:r w:rsidRPr="00401B08">
        <w:rPr>
          <w:i/>
          <w:color w:val="222222"/>
          <w:highlight w:val="white"/>
        </w:rPr>
        <w:t>Labour</w:t>
      </w:r>
      <w:proofErr w:type="spellEnd"/>
      <w:r w:rsidRPr="00401B08">
        <w:rPr>
          <w:i/>
          <w:color w:val="222222"/>
          <w:highlight w:val="white"/>
        </w:rPr>
        <w:t xml:space="preserve"> Studies</w:t>
      </w:r>
      <w:r w:rsidRPr="00401B08">
        <w:rPr>
          <w:color w:val="222222"/>
          <w:highlight w:val="white"/>
        </w:rPr>
        <w:t xml:space="preserve">, </w:t>
      </w:r>
      <w:r w:rsidRPr="00401B08">
        <w:rPr>
          <w:i/>
          <w:color w:val="222222"/>
          <w:highlight w:val="white"/>
        </w:rPr>
        <w:t>41</w:t>
      </w:r>
      <w:r w:rsidRPr="00401B08">
        <w:rPr>
          <w:color w:val="222222"/>
          <w:highlight w:val="white"/>
        </w:rPr>
        <w:t>(2), 127–153.</w:t>
      </w:r>
      <w:hyperlink r:id="rId65">
        <w:r w:rsidRPr="00401B08">
          <w:rPr>
            <w:color w:val="222222"/>
            <w:highlight w:val="white"/>
          </w:rPr>
          <w:t xml:space="preserve"> </w:t>
        </w:r>
      </w:hyperlink>
      <w:r w:rsidRPr="00401B08">
        <w:fldChar w:fldCharType="begin"/>
      </w:r>
      <w:r w:rsidRPr="00401B08">
        <w:instrText xml:space="preserve"> HYPERLINK "https://doi.org/10.1177/0258042X16658734" </w:instrText>
      </w:r>
      <w:r w:rsidRPr="00401B08">
        <w:fldChar w:fldCharType="separate"/>
      </w:r>
      <w:r w:rsidRPr="00401B08">
        <w:rPr>
          <w:color w:val="1155CC"/>
          <w:highlight w:val="white"/>
          <w:u w:val="single"/>
        </w:rPr>
        <w:t>https://doi.org/10.1177/0258042X16658734</w:t>
      </w:r>
    </w:p>
    <w:p w14:paraId="51A309A9"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National Assessment of Adult Literacy (NAAL). (n.d.). Retrieved May 17, 2019, from</w:t>
      </w:r>
      <w:hyperlink r:id="rId66" w:anchor="3">
        <w:r w:rsidRPr="00401B08">
          <w:rPr>
            <w:color w:val="222222"/>
            <w:highlight w:val="white"/>
          </w:rPr>
          <w:t xml:space="preserve"> </w:t>
        </w:r>
      </w:hyperlink>
      <w:r w:rsidRPr="00401B08">
        <w:fldChar w:fldCharType="begin"/>
      </w:r>
      <w:r w:rsidRPr="00401B08">
        <w:instrText xml:space="preserve"> HYPERLINK "https://nces.ed.gov/NAAL/kf_demographics.asp#3" </w:instrText>
      </w:r>
      <w:r w:rsidRPr="00401B08">
        <w:fldChar w:fldCharType="separate"/>
      </w:r>
      <w:r w:rsidRPr="00401B08">
        <w:rPr>
          <w:color w:val="1155CC"/>
          <w:highlight w:val="white"/>
          <w:u w:val="single"/>
        </w:rPr>
        <w:t>https://nces.ed.gov/NAAL/kf_demographics.asp#3</w:t>
      </w:r>
    </w:p>
    <w:p w14:paraId="76B67B5F"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National University of Political Studies and Public Administration, Bucharest, Romania, </w:t>
      </w:r>
      <w:proofErr w:type="spellStart"/>
      <w:r w:rsidRPr="00401B08">
        <w:rPr>
          <w:color w:val="222222"/>
          <w:highlight w:val="white"/>
        </w:rPr>
        <w:t>Ștefăniță</w:t>
      </w:r>
      <w:proofErr w:type="spellEnd"/>
      <w:r w:rsidRPr="00401B08">
        <w:rPr>
          <w:color w:val="222222"/>
          <w:highlight w:val="white"/>
        </w:rPr>
        <w:t xml:space="preserve">, O., Ivan, L., &amp; National University of Political Studies and Public Administration, Bucharest, Romania. (2018). Characteristics of the Digital Divide in Romania and Differences in Internet Use in Comparison with Internet Use in Europe. </w:t>
      </w:r>
      <w:r w:rsidRPr="00401B08">
        <w:rPr>
          <w:i/>
          <w:color w:val="222222"/>
          <w:highlight w:val="white"/>
        </w:rPr>
        <w:t>Journal of Media Research</w:t>
      </w:r>
      <w:r w:rsidRPr="00401B08">
        <w:rPr>
          <w:color w:val="222222"/>
          <w:highlight w:val="white"/>
        </w:rPr>
        <w:t xml:space="preserve">, </w:t>
      </w:r>
      <w:r w:rsidRPr="00401B08">
        <w:rPr>
          <w:i/>
          <w:color w:val="222222"/>
          <w:highlight w:val="white"/>
        </w:rPr>
        <w:t>11</w:t>
      </w:r>
      <w:r w:rsidRPr="00401B08">
        <w:rPr>
          <w:color w:val="222222"/>
          <w:highlight w:val="white"/>
        </w:rPr>
        <w:t>(2 (31)), 5–21.</w:t>
      </w:r>
      <w:hyperlink r:id="rId67">
        <w:r w:rsidRPr="00401B08">
          <w:rPr>
            <w:color w:val="222222"/>
            <w:highlight w:val="white"/>
          </w:rPr>
          <w:t xml:space="preserve"> </w:t>
        </w:r>
      </w:hyperlink>
      <w:r w:rsidRPr="00401B08">
        <w:fldChar w:fldCharType="begin"/>
      </w:r>
      <w:r w:rsidRPr="00401B08">
        <w:instrText xml:space="preserve"> HYPERLINK "https://doi.org/10.24193/jmr.31.1" </w:instrText>
      </w:r>
      <w:r w:rsidRPr="00401B08">
        <w:fldChar w:fldCharType="separate"/>
      </w:r>
      <w:r w:rsidRPr="00401B08">
        <w:rPr>
          <w:color w:val="1155CC"/>
          <w:highlight w:val="white"/>
          <w:u w:val="single"/>
        </w:rPr>
        <w:t>https://doi.org/10.24193/jmr.31.1</w:t>
      </w:r>
    </w:p>
    <w:p w14:paraId="51A7E9B1" w14:textId="77777777" w:rsidR="008B4A0B" w:rsidRDefault="008B4A0B" w:rsidP="008B4A0B">
      <w:pPr>
        <w:spacing w:line="360" w:lineRule="auto"/>
        <w:ind w:left="880" w:hanging="440"/>
        <w:rPr>
          <w:color w:val="222222"/>
          <w:highlight w:val="white"/>
        </w:rPr>
      </w:pPr>
      <w:r w:rsidRPr="00401B08">
        <w:fldChar w:fldCharType="end"/>
      </w:r>
      <w:r>
        <w:t>Nielsen, J. (2005).</w:t>
      </w:r>
      <w:r w:rsidRPr="008D2B81">
        <w:t xml:space="preserve"> Lower-Literacy Users: Writing for a Broad Consumer Audience</w:t>
      </w:r>
      <w:r>
        <w:t xml:space="preserve"> [article]. Retrieved from </w:t>
      </w:r>
      <w:hyperlink r:id="rId68" w:history="1">
        <w:r w:rsidRPr="00EF7B0C">
          <w:rPr>
            <w:rStyle w:val="Hyperlink"/>
            <w:highlight w:val="white"/>
          </w:rPr>
          <w:t>https://www.nngroup.com/articles/writing-for-lower-literacy-users</w:t>
        </w:r>
      </w:hyperlink>
      <w:r>
        <w:rPr>
          <w:color w:val="222222"/>
          <w:highlight w:val="white"/>
        </w:rPr>
        <w:t>.</w:t>
      </w:r>
    </w:p>
    <w:p w14:paraId="31BD00A5" w14:textId="77777777" w:rsidR="008B4A0B" w:rsidRPr="00401B08" w:rsidRDefault="008B4A0B" w:rsidP="008B4A0B">
      <w:pPr>
        <w:spacing w:line="360" w:lineRule="auto"/>
        <w:ind w:left="880" w:hanging="440"/>
        <w:rPr>
          <w:color w:val="222222"/>
          <w:highlight w:val="white"/>
        </w:rPr>
      </w:pPr>
      <w:proofErr w:type="spellStart"/>
      <w:r w:rsidRPr="00401B08">
        <w:rPr>
          <w:color w:val="222222"/>
          <w:highlight w:val="white"/>
        </w:rPr>
        <w:t>Njau</w:t>
      </w:r>
      <w:proofErr w:type="spellEnd"/>
      <w:r w:rsidRPr="00401B08">
        <w:rPr>
          <w:color w:val="222222"/>
          <w:highlight w:val="white"/>
        </w:rPr>
        <w:t xml:space="preserve">, C. K. (2013). </w:t>
      </w:r>
      <w:r w:rsidRPr="00401B08">
        <w:rPr>
          <w:i/>
          <w:color w:val="222222"/>
          <w:highlight w:val="white"/>
        </w:rPr>
        <w:t>ROLE OF INTERNET BANKING IN ENHANCING CROSS BORDER BUSINESS IN EAST AFRICA</w:t>
      </w:r>
      <w:r w:rsidRPr="00401B08">
        <w:rPr>
          <w:color w:val="222222"/>
          <w:highlight w:val="white"/>
        </w:rPr>
        <w:t>. 71.</w:t>
      </w:r>
    </w:p>
    <w:p w14:paraId="3ACE8F83" w14:textId="77777777" w:rsidR="008B4A0B" w:rsidRDefault="008B4A0B" w:rsidP="008B4A0B">
      <w:pPr>
        <w:spacing w:line="360" w:lineRule="auto"/>
        <w:ind w:left="880" w:hanging="440"/>
      </w:pPr>
      <w:r w:rsidRPr="00401B08">
        <w:rPr>
          <w:color w:val="222222"/>
          <w:highlight w:val="white"/>
        </w:rPr>
        <w:t>Office of Disease Prevention and Health Promotion.</w:t>
      </w:r>
      <w:r w:rsidRPr="00401B08">
        <w:rPr>
          <w:color w:val="222222"/>
        </w:rPr>
        <w:t xml:space="preserve"> (2016). </w:t>
      </w:r>
      <w:r w:rsidRPr="00401B08">
        <w:rPr>
          <w:i/>
          <w:iCs/>
          <w:color w:val="222222"/>
        </w:rPr>
        <w:t>Health Literacy Online</w:t>
      </w:r>
      <w:r w:rsidRPr="00401B08">
        <w:rPr>
          <w:color w:val="222222"/>
        </w:rPr>
        <w:t xml:space="preserve"> [</w:t>
      </w:r>
      <w:r>
        <w:rPr>
          <w:color w:val="222222"/>
        </w:rPr>
        <w:t>g</w:t>
      </w:r>
      <w:r w:rsidRPr="00401B08">
        <w:rPr>
          <w:color w:val="222222"/>
        </w:rPr>
        <w:t xml:space="preserve">uide]. Retrieved from </w:t>
      </w:r>
      <w:hyperlink r:id="rId69" w:history="1">
        <w:r w:rsidRPr="00401B08">
          <w:rPr>
            <w:rStyle w:val="Hyperlink"/>
          </w:rPr>
          <w:t>https://health.gov/healthliteracyonline/display</w:t>
        </w:r>
      </w:hyperlink>
      <w:r w:rsidRPr="00401B08">
        <w:t xml:space="preserve"> </w:t>
      </w:r>
    </w:p>
    <w:p w14:paraId="216458B4" w14:textId="77777777" w:rsidR="008B4A0B" w:rsidRPr="00401B08" w:rsidRDefault="008B4A0B" w:rsidP="008B4A0B">
      <w:pPr>
        <w:spacing w:line="360" w:lineRule="auto"/>
        <w:ind w:left="880" w:hanging="440"/>
        <w:rPr>
          <w:color w:val="222222"/>
          <w:highlight w:val="white"/>
        </w:rPr>
      </w:pPr>
      <w:r w:rsidRPr="00401B08">
        <w:rPr>
          <w:color w:val="222222"/>
          <w:highlight w:val="white"/>
        </w:rPr>
        <w:t>Office of Disease Prevention and Health Promotion.</w:t>
      </w:r>
      <w:r w:rsidRPr="00401B08">
        <w:rPr>
          <w:color w:val="222222"/>
        </w:rPr>
        <w:t xml:space="preserve"> (</w:t>
      </w:r>
      <w:r>
        <w:rPr>
          <w:color w:val="222222"/>
        </w:rPr>
        <w:t>n.d.</w:t>
      </w:r>
      <w:r w:rsidRPr="00401B08">
        <w:rPr>
          <w:color w:val="222222"/>
        </w:rPr>
        <w:t xml:space="preserve">). </w:t>
      </w:r>
      <w:r w:rsidRPr="004132D7">
        <w:rPr>
          <w:i/>
          <w:iCs/>
          <w:color w:val="222222"/>
        </w:rPr>
        <w:t>Quick Guide to Health Literacy</w:t>
      </w:r>
      <w:r>
        <w:t xml:space="preserve"> [guide]. </w:t>
      </w:r>
      <w:hyperlink r:id="rId70" w:history="1">
        <w:r w:rsidRPr="00EF7B0C">
          <w:rPr>
            <w:rStyle w:val="Hyperlink"/>
          </w:rPr>
          <w:t>https://health.gov/communication/literacy/quickguide/Quickguide.pdf</w:t>
        </w:r>
      </w:hyperlink>
    </w:p>
    <w:p w14:paraId="21ABA924"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t xml:space="preserve">OECD. (2016). </w:t>
      </w:r>
      <w:r w:rsidRPr="00401B08">
        <w:rPr>
          <w:i/>
          <w:color w:val="222222"/>
          <w:highlight w:val="white"/>
        </w:rPr>
        <w:t>What does low proficiency in literacy really mean?</w:t>
      </w:r>
      <w:hyperlink r:id="rId71">
        <w:r w:rsidRPr="00401B08">
          <w:rPr>
            <w:color w:val="222222"/>
            <w:highlight w:val="white"/>
          </w:rPr>
          <w:t xml:space="preserve"> </w:t>
        </w:r>
      </w:hyperlink>
      <w:r w:rsidRPr="00401B08">
        <w:fldChar w:fldCharType="begin"/>
      </w:r>
      <w:r w:rsidRPr="00401B08">
        <w:instrText xml:space="preserve"> HYPERLINK "https://doi-org.proxy-ub.researchport.umd.edu/10.1787/5jm0v427jl9p-en" </w:instrText>
      </w:r>
      <w:r w:rsidRPr="00401B08">
        <w:fldChar w:fldCharType="separate"/>
      </w:r>
      <w:r w:rsidRPr="00401B08">
        <w:rPr>
          <w:color w:val="1155CC"/>
          <w:highlight w:val="white"/>
          <w:u w:val="single"/>
        </w:rPr>
        <w:t>https://doi-org.proxy-ub.researchport.umd.edu/10.1787/5jm0v427jl9p-en</w:t>
      </w:r>
    </w:p>
    <w:p w14:paraId="518482F3" w14:textId="77777777" w:rsidR="008B4A0B" w:rsidRPr="00401B08" w:rsidRDefault="008B4A0B" w:rsidP="008B4A0B">
      <w:pPr>
        <w:spacing w:line="360" w:lineRule="auto"/>
        <w:ind w:left="880" w:hanging="440"/>
        <w:rPr>
          <w:color w:val="1155CC"/>
          <w:highlight w:val="white"/>
          <w:u w:val="single"/>
        </w:rPr>
      </w:pPr>
      <w:r w:rsidRPr="00401B08">
        <w:lastRenderedPageBreak/>
        <w:fldChar w:fldCharType="end"/>
      </w:r>
      <w:r w:rsidRPr="00401B08">
        <w:rPr>
          <w:color w:val="222222"/>
          <w:highlight w:val="white"/>
        </w:rPr>
        <w:t>OWASP: Weak passwords are biggest threat to IoT security | The Daily Swig. (n.d.). Retrieved April 23, 2019, from</w:t>
      </w:r>
      <w:hyperlink r:id="rId72">
        <w:r w:rsidRPr="00401B08">
          <w:rPr>
            <w:color w:val="222222"/>
            <w:highlight w:val="white"/>
          </w:rPr>
          <w:t xml:space="preserve"> </w:t>
        </w:r>
      </w:hyperlink>
      <w:r w:rsidRPr="00401B08">
        <w:fldChar w:fldCharType="begin"/>
      </w:r>
      <w:r w:rsidRPr="00401B08">
        <w:instrText xml:space="preserve"> HYPERLINK "https://portswigger.net/daily-swig/owasp-weak-passwords-are-biggest-threat-to-iot-security" </w:instrText>
      </w:r>
      <w:r w:rsidRPr="00401B08">
        <w:fldChar w:fldCharType="separate"/>
      </w:r>
      <w:r w:rsidRPr="00401B08">
        <w:rPr>
          <w:color w:val="1155CC"/>
          <w:highlight w:val="white"/>
          <w:u w:val="single"/>
        </w:rPr>
        <w:t>https://portswigger.net/daily-swig/owasp-weak-passwords-are-biggest-threat-to-iot-security</w:t>
      </w:r>
    </w:p>
    <w:p w14:paraId="63A078F2" w14:textId="77777777" w:rsidR="008B4A0B" w:rsidRPr="00401B08" w:rsidRDefault="008B4A0B" w:rsidP="008B4A0B">
      <w:pPr>
        <w:spacing w:line="360" w:lineRule="auto"/>
        <w:ind w:left="880" w:hanging="440"/>
      </w:pPr>
      <w:r w:rsidRPr="00401B08">
        <w:fldChar w:fldCharType="end"/>
      </w:r>
      <w:r w:rsidRPr="00401B08">
        <w:rPr>
          <w:color w:val="222222"/>
          <w:highlight w:val="white"/>
        </w:rPr>
        <w:t xml:space="preserve">Pearman, S., Thomas, J., </w:t>
      </w:r>
      <w:proofErr w:type="spellStart"/>
      <w:r w:rsidRPr="00401B08">
        <w:rPr>
          <w:color w:val="222222"/>
          <w:highlight w:val="white"/>
        </w:rPr>
        <w:t>Naeini</w:t>
      </w:r>
      <w:proofErr w:type="spellEnd"/>
      <w:r w:rsidRPr="00401B08">
        <w:rPr>
          <w:color w:val="222222"/>
          <w:highlight w:val="white"/>
        </w:rPr>
        <w:t xml:space="preserve">, P. E., Habib, H., Bauer, L., Christin, N., … Forget, A. (2017). Let’s Go in for a Closer Look: Observing Passwords in Their Natural Habitat. </w:t>
      </w:r>
      <w:r w:rsidRPr="00401B08">
        <w:rPr>
          <w:i/>
          <w:color w:val="222222"/>
          <w:highlight w:val="white"/>
        </w:rPr>
        <w:t>Proceedings of the 2017 ACM SIGSAC Conference on Computer and Communications Security  - CCS ’17</w:t>
      </w:r>
      <w:r w:rsidRPr="00401B08">
        <w:rPr>
          <w:color w:val="222222"/>
          <w:highlight w:val="white"/>
        </w:rPr>
        <w:t>, 295–310.</w:t>
      </w:r>
      <w:hyperlink r:id="rId73">
        <w:r w:rsidRPr="00401B08">
          <w:rPr>
            <w:color w:val="222222"/>
            <w:highlight w:val="white"/>
          </w:rPr>
          <w:t xml:space="preserve"> </w:t>
        </w:r>
      </w:hyperlink>
      <w:hyperlink r:id="rId74">
        <w:r w:rsidRPr="00401B08">
          <w:rPr>
            <w:color w:val="1155CC"/>
            <w:highlight w:val="white"/>
            <w:u w:val="single"/>
          </w:rPr>
          <w:t>https://doi.org/10.1145/3133956.3133973</w:t>
        </w:r>
      </w:hyperlink>
    </w:p>
    <w:p w14:paraId="1E4CBF7F" w14:textId="77777777" w:rsidR="008B4A0B" w:rsidRPr="00401B08" w:rsidRDefault="008B4A0B" w:rsidP="008B4A0B">
      <w:pPr>
        <w:pBdr>
          <w:top w:val="nil"/>
          <w:left w:val="nil"/>
          <w:bottom w:val="nil"/>
          <w:right w:val="nil"/>
          <w:between w:val="nil"/>
        </w:pBdr>
        <w:spacing w:line="360" w:lineRule="auto"/>
        <w:ind w:left="880" w:hanging="440"/>
        <w:rPr>
          <w:color w:val="222222"/>
          <w:highlight w:val="white"/>
        </w:rPr>
      </w:pPr>
      <w:r w:rsidRPr="00401B08">
        <w:rPr>
          <w:color w:val="222222"/>
          <w:highlight w:val="white"/>
        </w:rPr>
        <w:t xml:space="preserve">Perrin, A., &amp; Perrin, A. (2017, June 28). 10 facts about smartphones. Retrieved from https://www.pewresearch.org/fact-tank/2017/06/28/10-facts-about-smartphones/ </w:t>
      </w:r>
      <w:r w:rsidRPr="00401B08">
        <w:fldChar w:fldCharType="begin"/>
      </w:r>
      <w:r w:rsidRPr="00401B08">
        <w:instrText xml:space="preserve"> HYPERLINK "https://doi.org/10.1145/3133956.3133973" </w:instrText>
      </w:r>
      <w:r w:rsidRPr="00401B08">
        <w:fldChar w:fldCharType="separate"/>
      </w:r>
    </w:p>
    <w:p w14:paraId="015B2DFA"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 xml:space="preserve">Prabhakar, S., </w:t>
      </w:r>
      <w:proofErr w:type="spellStart"/>
      <w:r w:rsidRPr="00401B08">
        <w:rPr>
          <w:color w:val="222222"/>
          <w:highlight w:val="white"/>
        </w:rPr>
        <w:t>Pankanti</w:t>
      </w:r>
      <w:proofErr w:type="spellEnd"/>
      <w:r w:rsidRPr="00401B08">
        <w:rPr>
          <w:color w:val="222222"/>
          <w:highlight w:val="white"/>
        </w:rPr>
        <w:t xml:space="preserve">, S., &amp; Jain, A. K. (2003). Biometric recognition: security and privacy concerns. </w:t>
      </w:r>
      <w:r w:rsidRPr="00401B08">
        <w:rPr>
          <w:i/>
          <w:color w:val="222222"/>
          <w:highlight w:val="white"/>
        </w:rPr>
        <w:t>IEEE Security &amp; Privacy</w:t>
      </w:r>
      <w:r w:rsidRPr="00401B08">
        <w:rPr>
          <w:color w:val="222222"/>
          <w:highlight w:val="white"/>
        </w:rPr>
        <w:t xml:space="preserve">, </w:t>
      </w:r>
      <w:r w:rsidRPr="00401B08">
        <w:rPr>
          <w:i/>
          <w:color w:val="222222"/>
          <w:highlight w:val="white"/>
        </w:rPr>
        <w:t>1</w:t>
      </w:r>
      <w:r w:rsidRPr="00401B08">
        <w:rPr>
          <w:color w:val="222222"/>
          <w:highlight w:val="white"/>
        </w:rPr>
        <w:t>(2), 33–42.</w:t>
      </w:r>
      <w:hyperlink r:id="rId75">
        <w:r w:rsidRPr="00401B08">
          <w:rPr>
            <w:color w:val="222222"/>
            <w:highlight w:val="white"/>
          </w:rPr>
          <w:t xml:space="preserve"> </w:t>
        </w:r>
      </w:hyperlink>
      <w:r w:rsidRPr="00401B08">
        <w:fldChar w:fldCharType="begin"/>
      </w:r>
      <w:r w:rsidRPr="00401B08">
        <w:instrText xml:space="preserve"> HYPERLINK "https://doi.org/10.1109/MSECP.2003.1193209" </w:instrText>
      </w:r>
      <w:r w:rsidRPr="00401B08">
        <w:fldChar w:fldCharType="separate"/>
      </w:r>
      <w:r w:rsidRPr="00401B08">
        <w:rPr>
          <w:color w:val="1155CC"/>
          <w:highlight w:val="white"/>
          <w:u w:val="single"/>
        </w:rPr>
        <w:t>https://doi.org/10.1109/MSECP.2003.1193209</w:t>
      </w:r>
    </w:p>
    <w:p w14:paraId="21FF8433" w14:textId="77777777" w:rsidR="008B4A0B" w:rsidRPr="00401B08" w:rsidRDefault="008B4A0B" w:rsidP="008B4A0B">
      <w:pPr>
        <w:spacing w:line="360" w:lineRule="auto"/>
        <w:ind w:left="880" w:hanging="440"/>
        <w:rPr>
          <w:color w:val="222222"/>
          <w:highlight w:val="white"/>
        </w:rPr>
      </w:pPr>
      <w:r w:rsidRPr="00401B08">
        <w:fldChar w:fldCharType="end"/>
      </w:r>
      <w:r w:rsidRPr="00401B08">
        <w:rPr>
          <w:color w:val="222222"/>
          <w:highlight w:val="white"/>
        </w:rPr>
        <w:t xml:space="preserve">Reardon, S. F., Valentino, R. A., &amp; Shores, K. A. (2012). Patterns of Literacy among U.S. Students. </w:t>
      </w:r>
      <w:r w:rsidRPr="00401B08">
        <w:rPr>
          <w:i/>
          <w:color w:val="222222"/>
          <w:highlight w:val="white"/>
        </w:rPr>
        <w:t>Future of Children</w:t>
      </w:r>
      <w:r w:rsidRPr="00401B08">
        <w:rPr>
          <w:color w:val="222222"/>
          <w:highlight w:val="white"/>
        </w:rPr>
        <w:t xml:space="preserve">, </w:t>
      </w:r>
      <w:r w:rsidRPr="00401B08">
        <w:rPr>
          <w:i/>
          <w:color w:val="222222"/>
          <w:highlight w:val="white"/>
        </w:rPr>
        <w:t>22</w:t>
      </w:r>
      <w:r w:rsidRPr="00401B08">
        <w:rPr>
          <w:color w:val="222222"/>
          <w:highlight w:val="white"/>
        </w:rPr>
        <w:t>(2), 17–37.</w:t>
      </w:r>
    </w:p>
    <w:p w14:paraId="627F4ABB" w14:textId="77777777" w:rsidR="008B4A0B" w:rsidRPr="001F5428" w:rsidRDefault="008B4A0B" w:rsidP="008B4A0B">
      <w:pPr>
        <w:spacing w:line="360" w:lineRule="auto"/>
        <w:ind w:left="880" w:hanging="440"/>
        <w:rPr>
          <w:color w:val="222222"/>
          <w:highlight w:val="white"/>
        </w:rPr>
      </w:pPr>
      <w:proofErr w:type="spellStart"/>
      <w:r w:rsidRPr="00E27240">
        <w:rPr>
          <w:color w:val="222222"/>
          <w:highlight w:val="white"/>
        </w:rPr>
        <w:t>Rinn</w:t>
      </w:r>
      <w:proofErr w:type="spellEnd"/>
      <w:r w:rsidRPr="00E27240">
        <w:rPr>
          <w:color w:val="222222"/>
          <w:highlight w:val="white"/>
        </w:rPr>
        <w:t xml:space="preserve"> et al. 2015</w:t>
      </w:r>
      <w:r>
        <w:rPr>
          <w:color w:val="222222"/>
          <w:highlight w:val="white"/>
        </w:rPr>
        <w:t>.</w:t>
      </w:r>
      <w:r w:rsidRPr="00E27240">
        <w:rPr>
          <w:color w:val="222222"/>
          <w:highlight w:val="white"/>
        </w:rPr>
        <w:t xml:space="preserve"> </w:t>
      </w:r>
      <w:r>
        <w:rPr>
          <w:color w:val="222222"/>
          <w:highlight w:val="white"/>
        </w:rPr>
        <w:t>“</w:t>
      </w:r>
      <w:r w:rsidRPr="00E27240">
        <w:rPr>
          <w:color w:val="222222"/>
          <w:highlight w:val="white"/>
        </w:rPr>
        <w:t>Password creation strategies across high- and low-</w:t>
      </w:r>
      <w:r>
        <w:rPr>
          <w:color w:val="222222"/>
          <w:highlight w:val="white"/>
        </w:rPr>
        <w:t xml:space="preserve">literacy web users.” </w:t>
      </w:r>
      <w:r w:rsidRPr="001F5428">
        <w:rPr>
          <w:i/>
          <w:color w:val="222222"/>
          <w:highlight w:val="white"/>
        </w:rPr>
        <w:t xml:space="preserve"> </w:t>
      </w:r>
      <w:r w:rsidRPr="00E27240">
        <w:rPr>
          <w:color w:val="222222"/>
        </w:rPr>
        <w:t>In</w:t>
      </w:r>
      <w:r w:rsidRPr="001F5428">
        <w:rPr>
          <w:i/>
          <w:color w:val="222222"/>
        </w:rPr>
        <w:t xml:space="preserve"> Proceedings of the 78th ASIS&amp;T Annual Meeting: Information Science with Impact: Research in and for the Community (p. 52). American Society for Information Science</w:t>
      </w:r>
      <w:r>
        <w:rPr>
          <w:i/>
          <w:color w:val="222222"/>
        </w:rPr>
        <w:t>.</w:t>
      </w:r>
    </w:p>
    <w:p w14:paraId="4862C1BC" w14:textId="77777777" w:rsidR="008B4A0B" w:rsidRPr="00401B08" w:rsidRDefault="008B4A0B" w:rsidP="008B4A0B">
      <w:pPr>
        <w:spacing w:line="360" w:lineRule="auto"/>
        <w:ind w:left="880" w:hanging="440"/>
        <w:rPr>
          <w:color w:val="222222"/>
          <w:highlight w:val="white"/>
        </w:rPr>
      </w:pPr>
      <w:proofErr w:type="spellStart"/>
      <w:r w:rsidRPr="00401B08">
        <w:rPr>
          <w:color w:val="222222"/>
          <w:highlight w:val="white"/>
        </w:rPr>
        <w:t>Sasse</w:t>
      </w:r>
      <w:proofErr w:type="spellEnd"/>
      <w:r w:rsidRPr="00401B08">
        <w:rPr>
          <w:color w:val="222222"/>
          <w:highlight w:val="white"/>
        </w:rPr>
        <w:t xml:space="preserve">, A. (2001). </w:t>
      </w:r>
      <w:r w:rsidRPr="00401B08">
        <w:rPr>
          <w:i/>
          <w:color w:val="222222"/>
          <w:highlight w:val="white"/>
        </w:rPr>
        <w:t>Transforming the “Weakest Link”:</w:t>
      </w:r>
      <w:r w:rsidRPr="00401B08">
        <w:rPr>
          <w:color w:val="222222"/>
          <w:highlight w:val="white"/>
        </w:rPr>
        <w:t xml:space="preserve"> 25.</w:t>
      </w:r>
    </w:p>
    <w:p w14:paraId="0FAF2AB5" w14:textId="77777777" w:rsidR="008B4A0B" w:rsidRPr="00401B08" w:rsidRDefault="008B4A0B" w:rsidP="008B4A0B">
      <w:pPr>
        <w:spacing w:line="360" w:lineRule="auto"/>
        <w:ind w:left="880" w:hanging="440"/>
        <w:rPr>
          <w:color w:val="1155CC"/>
          <w:highlight w:val="white"/>
          <w:u w:val="single"/>
        </w:rPr>
      </w:pPr>
      <w:proofErr w:type="spellStart"/>
      <w:r w:rsidRPr="00401B08">
        <w:rPr>
          <w:color w:val="222222"/>
          <w:highlight w:val="white"/>
        </w:rPr>
        <w:t>Schradie</w:t>
      </w:r>
      <w:proofErr w:type="spellEnd"/>
      <w:r w:rsidRPr="00401B08">
        <w:rPr>
          <w:color w:val="222222"/>
          <w:highlight w:val="white"/>
        </w:rPr>
        <w:t xml:space="preserve">, J. (2011). The digital production gap: The digital divide and Web 2.0 collide. </w:t>
      </w:r>
      <w:r w:rsidRPr="00401B08">
        <w:rPr>
          <w:i/>
          <w:color w:val="222222"/>
          <w:highlight w:val="white"/>
        </w:rPr>
        <w:t>Poetics</w:t>
      </w:r>
      <w:r w:rsidRPr="00401B08">
        <w:rPr>
          <w:color w:val="222222"/>
          <w:highlight w:val="white"/>
        </w:rPr>
        <w:t xml:space="preserve">, </w:t>
      </w:r>
      <w:r w:rsidRPr="00401B08">
        <w:rPr>
          <w:i/>
          <w:color w:val="222222"/>
          <w:highlight w:val="white"/>
        </w:rPr>
        <w:t>39</w:t>
      </w:r>
      <w:r w:rsidRPr="00401B08">
        <w:rPr>
          <w:color w:val="222222"/>
          <w:highlight w:val="white"/>
        </w:rPr>
        <w:t>(2), 145–168.</w:t>
      </w:r>
      <w:hyperlink r:id="rId76">
        <w:r w:rsidRPr="00401B08">
          <w:rPr>
            <w:color w:val="222222"/>
            <w:highlight w:val="white"/>
          </w:rPr>
          <w:t xml:space="preserve"> </w:t>
        </w:r>
      </w:hyperlink>
      <w:r w:rsidRPr="00401B08">
        <w:fldChar w:fldCharType="begin"/>
      </w:r>
      <w:r w:rsidRPr="00401B08">
        <w:instrText xml:space="preserve"> HYPERLINK "https://doi.org/10.1016/j.poetic.2011.02.003" </w:instrText>
      </w:r>
      <w:r w:rsidRPr="00401B08">
        <w:fldChar w:fldCharType="separate"/>
      </w:r>
      <w:r w:rsidRPr="00401B08">
        <w:rPr>
          <w:color w:val="1155CC"/>
          <w:highlight w:val="white"/>
          <w:u w:val="single"/>
        </w:rPr>
        <w:t>https://doi.org/10.1016/j.poetic.2011.02.003</w:t>
      </w:r>
    </w:p>
    <w:p w14:paraId="4E061A53" w14:textId="77777777" w:rsidR="008B4A0B" w:rsidRPr="00401B08" w:rsidRDefault="008B4A0B" w:rsidP="008B4A0B">
      <w:pPr>
        <w:spacing w:line="360" w:lineRule="auto"/>
        <w:ind w:left="880" w:hanging="440"/>
        <w:rPr>
          <w:color w:val="222222"/>
          <w:highlight w:val="white"/>
        </w:rPr>
      </w:pPr>
      <w:r w:rsidRPr="00401B08">
        <w:fldChar w:fldCharType="end"/>
      </w:r>
      <w:proofErr w:type="spellStart"/>
      <w:r w:rsidRPr="00401B08">
        <w:rPr>
          <w:color w:val="222222"/>
          <w:highlight w:val="white"/>
        </w:rPr>
        <w:t>Shalowitz</w:t>
      </w:r>
      <w:proofErr w:type="spellEnd"/>
      <w:r w:rsidRPr="00401B08">
        <w:rPr>
          <w:color w:val="222222"/>
          <w:highlight w:val="white"/>
        </w:rPr>
        <w:t xml:space="preserve">, D. I., &amp; Wolf, M. S. (n.d.). </w:t>
      </w:r>
      <w:r w:rsidRPr="00401B08">
        <w:rPr>
          <w:i/>
          <w:color w:val="222222"/>
          <w:highlight w:val="white"/>
        </w:rPr>
        <w:t>and the Lower Literate Patient</w:t>
      </w:r>
      <w:r w:rsidRPr="00401B08">
        <w:rPr>
          <w:color w:val="222222"/>
          <w:highlight w:val="white"/>
        </w:rPr>
        <w:t>. 7.</w:t>
      </w:r>
    </w:p>
    <w:p w14:paraId="5B2CC14F"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t xml:space="preserve">Shay, R., </w:t>
      </w:r>
      <w:proofErr w:type="spellStart"/>
      <w:r w:rsidRPr="00401B08">
        <w:rPr>
          <w:color w:val="222222"/>
          <w:highlight w:val="white"/>
        </w:rPr>
        <w:t>Cranor</w:t>
      </w:r>
      <w:proofErr w:type="spellEnd"/>
      <w:r w:rsidRPr="00401B08">
        <w:rPr>
          <w:color w:val="222222"/>
          <w:highlight w:val="white"/>
        </w:rPr>
        <w:t xml:space="preserve">, L. F., </w:t>
      </w:r>
      <w:proofErr w:type="spellStart"/>
      <w:r w:rsidRPr="00401B08">
        <w:rPr>
          <w:color w:val="222222"/>
          <w:highlight w:val="white"/>
        </w:rPr>
        <w:t>Komanduri</w:t>
      </w:r>
      <w:proofErr w:type="spellEnd"/>
      <w:r w:rsidRPr="00401B08">
        <w:rPr>
          <w:color w:val="222222"/>
          <w:highlight w:val="white"/>
        </w:rPr>
        <w:t xml:space="preserve">, S., </w:t>
      </w:r>
      <w:proofErr w:type="spellStart"/>
      <w:r w:rsidRPr="00401B08">
        <w:rPr>
          <w:color w:val="222222"/>
          <w:highlight w:val="white"/>
        </w:rPr>
        <w:t>Durity</w:t>
      </w:r>
      <w:proofErr w:type="spellEnd"/>
      <w:r w:rsidRPr="00401B08">
        <w:rPr>
          <w:color w:val="222222"/>
          <w:highlight w:val="white"/>
        </w:rPr>
        <w:t>, A. L., Huh, P. (</w:t>
      </w:r>
      <w:proofErr w:type="spellStart"/>
      <w:r w:rsidRPr="00401B08">
        <w:rPr>
          <w:color w:val="222222"/>
          <w:highlight w:val="white"/>
        </w:rPr>
        <w:t>Seyoung</w:t>
      </w:r>
      <w:proofErr w:type="spellEnd"/>
      <w:r w:rsidRPr="00401B08">
        <w:rPr>
          <w:color w:val="222222"/>
          <w:highlight w:val="white"/>
        </w:rPr>
        <w:t xml:space="preserve">), Mazurek, M. L., … Christin, N. (2014). Can long passwords be secure and usable? </w:t>
      </w:r>
      <w:r w:rsidRPr="00401B08">
        <w:rPr>
          <w:i/>
          <w:color w:val="222222"/>
          <w:highlight w:val="white"/>
        </w:rPr>
        <w:t xml:space="preserve">Proceedings of the 32nd Annual ACM Conference on Human Factors in </w:t>
      </w:r>
      <w:r w:rsidRPr="00401B08">
        <w:rPr>
          <w:i/>
          <w:color w:val="222222"/>
          <w:highlight w:val="white"/>
        </w:rPr>
        <w:lastRenderedPageBreak/>
        <w:t>Computing Systems - CHI ’14</w:t>
      </w:r>
      <w:r w:rsidRPr="00401B08">
        <w:rPr>
          <w:color w:val="222222"/>
          <w:highlight w:val="white"/>
        </w:rPr>
        <w:t>, 2927–2936.</w:t>
      </w:r>
      <w:hyperlink r:id="rId77">
        <w:r w:rsidRPr="00401B08">
          <w:rPr>
            <w:color w:val="222222"/>
            <w:highlight w:val="white"/>
          </w:rPr>
          <w:t xml:space="preserve"> </w:t>
        </w:r>
      </w:hyperlink>
      <w:r w:rsidRPr="00401B08">
        <w:fldChar w:fldCharType="begin"/>
      </w:r>
      <w:r w:rsidRPr="00401B08">
        <w:instrText xml:space="preserve"> HYPERLINK "https://doi.org/10.1145/2556288.2557377" </w:instrText>
      </w:r>
      <w:r w:rsidRPr="00401B08">
        <w:fldChar w:fldCharType="separate"/>
      </w:r>
      <w:r w:rsidRPr="00401B08">
        <w:rPr>
          <w:color w:val="1155CC"/>
          <w:highlight w:val="white"/>
          <w:u w:val="single"/>
        </w:rPr>
        <w:t>https://doi.org/10.1145/2556288.2557377</w:t>
      </w:r>
    </w:p>
    <w:p w14:paraId="5F00E7C3" w14:textId="77777777" w:rsidR="008B4A0B" w:rsidRPr="00401B08" w:rsidRDefault="008B4A0B" w:rsidP="008B4A0B">
      <w:pPr>
        <w:spacing w:line="360" w:lineRule="auto"/>
        <w:ind w:left="880" w:hanging="440"/>
        <w:rPr>
          <w:color w:val="1155CC"/>
          <w:highlight w:val="white"/>
          <w:u w:val="single"/>
        </w:rPr>
      </w:pPr>
      <w:r w:rsidRPr="00401B08">
        <w:fldChar w:fldCharType="end"/>
      </w:r>
      <w:proofErr w:type="spellStart"/>
      <w:r w:rsidRPr="00401B08">
        <w:rPr>
          <w:color w:val="222222"/>
          <w:highlight w:val="white"/>
        </w:rPr>
        <w:t>Shneiderman</w:t>
      </w:r>
      <w:proofErr w:type="spellEnd"/>
      <w:r w:rsidRPr="00401B08">
        <w:rPr>
          <w:color w:val="222222"/>
          <w:highlight w:val="white"/>
        </w:rPr>
        <w:t xml:space="preserve">, B. (2001). Design: CUU: Bridging the Digital Divide with Universal Usability. </w:t>
      </w:r>
      <w:r w:rsidRPr="00401B08">
        <w:rPr>
          <w:i/>
          <w:color w:val="222222"/>
          <w:highlight w:val="white"/>
        </w:rPr>
        <w:t>Interactions</w:t>
      </w:r>
      <w:r w:rsidRPr="00401B08">
        <w:rPr>
          <w:color w:val="222222"/>
          <w:highlight w:val="white"/>
        </w:rPr>
        <w:t xml:space="preserve">, </w:t>
      </w:r>
      <w:r w:rsidRPr="00401B08">
        <w:rPr>
          <w:i/>
          <w:color w:val="222222"/>
          <w:highlight w:val="white"/>
        </w:rPr>
        <w:t>8</w:t>
      </w:r>
      <w:r w:rsidRPr="00401B08">
        <w:rPr>
          <w:color w:val="222222"/>
          <w:highlight w:val="white"/>
        </w:rPr>
        <w:t>(2), 11–15.</w:t>
      </w:r>
      <w:hyperlink r:id="rId78">
        <w:r w:rsidRPr="00401B08">
          <w:rPr>
            <w:color w:val="222222"/>
            <w:highlight w:val="white"/>
          </w:rPr>
          <w:t xml:space="preserve"> </w:t>
        </w:r>
      </w:hyperlink>
      <w:r w:rsidRPr="00401B08">
        <w:fldChar w:fldCharType="begin"/>
      </w:r>
      <w:r w:rsidRPr="00401B08">
        <w:instrText xml:space="preserve"> HYPERLINK "https://doi.org/10.1145/361897.361905" </w:instrText>
      </w:r>
      <w:r w:rsidRPr="00401B08">
        <w:fldChar w:fldCharType="separate"/>
      </w:r>
      <w:r w:rsidRPr="00401B08">
        <w:rPr>
          <w:color w:val="1155CC"/>
          <w:highlight w:val="white"/>
          <w:u w:val="single"/>
        </w:rPr>
        <w:t>https://doi.org/10.1145/361897.361905</w:t>
      </w:r>
    </w:p>
    <w:p w14:paraId="40C80B8A"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Summers, K., &amp; Summers, M. (200</w:t>
      </w:r>
      <w:r>
        <w:rPr>
          <w:color w:val="222222"/>
          <w:highlight w:val="white"/>
        </w:rPr>
        <w:t>5</w:t>
      </w:r>
      <w:r w:rsidRPr="00401B08">
        <w:rPr>
          <w:color w:val="222222"/>
          <w:highlight w:val="white"/>
        </w:rPr>
        <w:t xml:space="preserve">). Reading and navigational strategies of Web users with lower literacy skills. </w:t>
      </w:r>
      <w:r w:rsidRPr="00401B08">
        <w:rPr>
          <w:i/>
          <w:color w:val="222222"/>
          <w:highlight w:val="white"/>
        </w:rPr>
        <w:t>Proceedings of the American Society for Information Science and Technology</w:t>
      </w:r>
      <w:r w:rsidRPr="00401B08">
        <w:rPr>
          <w:color w:val="222222"/>
          <w:highlight w:val="white"/>
        </w:rPr>
        <w:t xml:space="preserve">, </w:t>
      </w:r>
      <w:r w:rsidRPr="00401B08">
        <w:rPr>
          <w:i/>
          <w:color w:val="222222"/>
          <w:highlight w:val="white"/>
        </w:rPr>
        <w:t>42</w:t>
      </w:r>
      <w:r w:rsidRPr="00401B08">
        <w:rPr>
          <w:color w:val="222222"/>
          <w:highlight w:val="white"/>
        </w:rPr>
        <w:t>(1), n/a-n/a.</w:t>
      </w:r>
      <w:hyperlink r:id="rId79">
        <w:r w:rsidRPr="00401B08">
          <w:rPr>
            <w:color w:val="222222"/>
            <w:highlight w:val="white"/>
          </w:rPr>
          <w:t xml:space="preserve"> </w:t>
        </w:r>
      </w:hyperlink>
      <w:r w:rsidRPr="00401B08">
        <w:fldChar w:fldCharType="begin"/>
      </w:r>
      <w:r w:rsidRPr="00401B08">
        <w:instrText xml:space="preserve"> HYPERLINK "https://doi.org/10.1002/meet.1450420179" </w:instrText>
      </w:r>
      <w:r w:rsidRPr="00401B08">
        <w:fldChar w:fldCharType="separate"/>
      </w:r>
      <w:r w:rsidRPr="00401B08">
        <w:rPr>
          <w:color w:val="1155CC"/>
          <w:highlight w:val="white"/>
          <w:u w:val="single"/>
        </w:rPr>
        <w:t>https://doi.org/10.1002/meet.1450420179</w:t>
      </w:r>
    </w:p>
    <w:p w14:paraId="556F95F5"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Unmasked: An Analysis of 10 Million Passwords. (n.d.). Retrieved May 1, 2019, from</w:t>
      </w:r>
      <w:hyperlink r:id="rId80">
        <w:r w:rsidRPr="00401B08">
          <w:rPr>
            <w:color w:val="222222"/>
            <w:highlight w:val="white"/>
          </w:rPr>
          <w:t xml:space="preserve"> </w:t>
        </w:r>
      </w:hyperlink>
      <w:r w:rsidRPr="00401B08">
        <w:fldChar w:fldCharType="begin"/>
      </w:r>
      <w:r w:rsidRPr="00401B08">
        <w:instrText xml:space="preserve"> HYPERLINK "https://wpengine.com/unmasked/" </w:instrText>
      </w:r>
      <w:r w:rsidRPr="00401B08">
        <w:fldChar w:fldCharType="separate"/>
      </w:r>
      <w:r w:rsidRPr="00401B08">
        <w:rPr>
          <w:color w:val="1155CC"/>
          <w:highlight w:val="white"/>
          <w:u w:val="single"/>
        </w:rPr>
        <w:t>https://wpengine.com/unmasked/</w:t>
      </w:r>
    </w:p>
    <w:p w14:paraId="34D8B644" w14:textId="77777777" w:rsidR="008B4A0B" w:rsidRDefault="008B4A0B" w:rsidP="008B4A0B">
      <w:pPr>
        <w:spacing w:line="360" w:lineRule="auto"/>
        <w:ind w:left="880" w:hanging="440"/>
      </w:pPr>
      <w:r w:rsidRPr="00401B08">
        <w:fldChar w:fldCharType="end"/>
      </w:r>
      <w:r w:rsidRPr="00BC2FAF">
        <w:t xml:space="preserve"> </w:t>
      </w:r>
      <w:r>
        <w:t xml:space="preserve">UNESCO. (2017). </w:t>
      </w:r>
      <w:r w:rsidRPr="00E316F8">
        <w:rPr>
          <w:i/>
          <w:iCs/>
        </w:rPr>
        <w:t>More Than One-Half of Children and Adolescents Are Not Learning Worldwide</w:t>
      </w:r>
      <w:r>
        <w:t xml:space="preserve"> (Fact sheet No. 46).  Retrieved from </w:t>
      </w:r>
      <w:hyperlink r:id="rId81" w:history="1">
        <w:r>
          <w:rPr>
            <w:rStyle w:val="Hyperlink"/>
          </w:rPr>
          <w:t>http://uis.unesco.org/sites/default/files/documents/fs46-more-than-half-children-not-learning-en-2017.pdf</w:t>
        </w:r>
      </w:hyperlink>
    </w:p>
    <w:p w14:paraId="78D51582" w14:textId="77777777" w:rsidR="008B4A0B" w:rsidRPr="00401B08" w:rsidRDefault="008B4A0B" w:rsidP="008B4A0B">
      <w:pPr>
        <w:spacing w:line="360" w:lineRule="auto"/>
        <w:ind w:left="880" w:hanging="440"/>
        <w:rPr>
          <w:color w:val="1155CC"/>
          <w:highlight w:val="white"/>
          <w:u w:val="single"/>
        </w:rPr>
      </w:pPr>
      <w:r w:rsidRPr="00401B08">
        <w:rPr>
          <w:color w:val="222222"/>
          <w:highlight w:val="white"/>
        </w:rPr>
        <w:t xml:space="preserve">U.S. Department of Defense. (1985, April 12). </w:t>
      </w:r>
      <w:r w:rsidRPr="00401B08">
        <w:rPr>
          <w:i/>
          <w:color w:val="222222"/>
          <w:highlight w:val="white"/>
        </w:rPr>
        <w:t xml:space="preserve">Department of Defense Password Management </w:t>
      </w:r>
      <w:proofErr w:type="gramStart"/>
      <w:r w:rsidRPr="00401B08">
        <w:rPr>
          <w:i/>
          <w:color w:val="222222"/>
          <w:highlight w:val="white"/>
        </w:rPr>
        <w:t>Guideline  CSC</w:t>
      </w:r>
      <w:proofErr w:type="gramEnd"/>
      <w:r w:rsidRPr="00401B08">
        <w:rPr>
          <w:i/>
          <w:color w:val="222222"/>
          <w:highlight w:val="white"/>
        </w:rPr>
        <w:t>-STD-002-85</w:t>
      </w:r>
      <w:r w:rsidRPr="00401B08">
        <w:rPr>
          <w:color w:val="222222"/>
          <w:highlight w:val="white"/>
        </w:rPr>
        <w:t>. Retrieved from</w:t>
      </w:r>
      <w:hyperlink r:id="rId82">
        <w:r w:rsidRPr="00401B08">
          <w:rPr>
            <w:color w:val="222222"/>
            <w:highlight w:val="white"/>
          </w:rPr>
          <w:t xml:space="preserve"> </w:t>
        </w:r>
      </w:hyperlink>
      <w:r w:rsidRPr="00401B08">
        <w:fldChar w:fldCharType="begin"/>
      </w:r>
      <w:r w:rsidRPr="00401B08">
        <w:instrText xml:space="preserve"> HYPERLINK "https://fas.org/irp/nsa/rainbow/std002.htm" </w:instrText>
      </w:r>
      <w:r w:rsidRPr="00401B08">
        <w:fldChar w:fldCharType="separate"/>
      </w:r>
      <w:r w:rsidRPr="00401B08">
        <w:rPr>
          <w:color w:val="1155CC"/>
          <w:highlight w:val="white"/>
          <w:u w:val="single"/>
        </w:rPr>
        <w:t>https://fas.org/irp/nsa/rainbow/std002.htm</w:t>
      </w:r>
    </w:p>
    <w:p w14:paraId="21A70F05"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i/>
          <w:color w:val="222222"/>
          <w:highlight w:val="white"/>
        </w:rPr>
        <w:t>Verizon-DBIR_2018-Main_report.pdf</w:t>
      </w:r>
      <w:r w:rsidRPr="00401B08">
        <w:rPr>
          <w:color w:val="222222"/>
          <w:highlight w:val="white"/>
        </w:rPr>
        <w:t>. (n.d.). Retrieved from</w:t>
      </w:r>
      <w:hyperlink r:id="rId83">
        <w:r w:rsidRPr="00401B08">
          <w:rPr>
            <w:color w:val="222222"/>
            <w:highlight w:val="white"/>
          </w:rPr>
          <w:t xml:space="preserve"> </w:t>
        </w:r>
      </w:hyperlink>
      <w:r w:rsidRPr="00401B08">
        <w:fldChar w:fldCharType="begin"/>
      </w:r>
      <w:r w:rsidRPr="00401B08">
        <w:instrText xml:space="preserve"> HYPERLINK "http://www.documentwereld.nl/files/2018/Verizon-DBIR_2018-Main_report.pdf" </w:instrText>
      </w:r>
      <w:r w:rsidRPr="00401B08">
        <w:fldChar w:fldCharType="separate"/>
      </w:r>
      <w:r w:rsidRPr="00401B08">
        <w:rPr>
          <w:color w:val="1155CC"/>
          <w:highlight w:val="white"/>
          <w:u w:val="single"/>
        </w:rPr>
        <w:t>http://www.documentwereld.nl/files/2018/Verizon-DBIR_2018-Main_report.pdf</w:t>
      </w:r>
    </w:p>
    <w:p w14:paraId="20F7F0C9" w14:textId="77777777" w:rsidR="008B4A0B" w:rsidRPr="00401B08" w:rsidRDefault="008B4A0B" w:rsidP="008B4A0B">
      <w:pPr>
        <w:spacing w:line="360" w:lineRule="auto"/>
        <w:ind w:left="880" w:hanging="440"/>
        <w:rPr>
          <w:color w:val="1155CC"/>
          <w:highlight w:val="white"/>
          <w:u w:val="single"/>
        </w:rPr>
      </w:pPr>
      <w:r w:rsidRPr="00401B08">
        <w:fldChar w:fldCharType="end"/>
      </w:r>
      <w:proofErr w:type="spellStart"/>
      <w:r w:rsidRPr="00401B08">
        <w:rPr>
          <w:color w:val="222222"/>
          <w:highlight w:val="white"/>
        </w:rPr>
        <w:t>Warschauer</w:t>
      </w:r>
      <w:proofErr w:type="spellEnd"/>
      <w:r w:rsidRPr="00401B08">
        <w:rPr>
          <w:color w:val="222222"/>
          <w:highlight w:val="white"/>
        </w:rPr>
        <w:t xml:space="preserve">, M. (2002). Reconceptualizing the Digital Divide. </w:t>
      </w:r>
      <w:r w:rsidRPr="00401B08">
        <w:rPr>
          <w:i/>
          <w:color w:val="222222"/>
          <w:highlight w:val="white"/>
        </w:rPr>
        <w:t>First Monday</w:t>
      </w:r>
      <w:r w:rsidRPr="00401B08">
        <w:rPr>
          <w:color w:val="222222"/>
          <w:highlight w:val="white"/>
        </w:rPr>
        <w:t xml:space="preserve">, </w:t>
      </w:r>
      <w:r w:rsidRPr="00401B08">
        <w:rPr>
          <w:i/>
          <w:color w:val="222222"/>
          <w:highlight w:val="white"/>
        </w:rPr>
        <w:t>7</w:t>
      </w:r>
      <w:r w:rsidRPr="00401B08">
        <w:rPr>
          <w:color w:val="222222"/>
          <w:highlight w:val="white"/>
        </w:rPr>
        <w:t>(7).</w:t>
      </w:r>
      <w:hyperlink r:id="rId84">
        <w:r w:rsidRPr="00401B08">
          <w:rPr>
            <w:color w:val="222222"/>
            <w:highlight w:val="white"/>
          </w:rPr>
          <w:t xml:space="preserve"> </w:t>
        </w:r>
      </w:hyperlink>
      <w:r w:rsidRPr="00401B08">
        <w:fldChar w:fldCharType="begin"/>
      </w:r>
      <w:r w:rsidRPr="00401B08">
        <w:instrText xml:space="preserve"> HYPERLINK "https://doi.org/10.5210/fm.v7i7.967" </w:instrText>
      </w:r>
      <w:r w:rsidRPr="00401B08">
        <w:fldChar w:fldCharType="separate"/>
      </w:r>
      <w:r w:rsidRPr="00401B08">
        <w:rPr>
          <w:color w:val="1155CC"/>
          <w:highlight w:val="white"/>
          <w:u w:val="single"/>
        </w:rPr>
        <w:t>https://doi.org/10.5210/fm.v7i7.967</w:t>
      </w:r>
    </w:p>
    <w:p w14:paraId="62DD0ACF" w14:textId="77777777" w:rsidR="008B4A0B" w:rsidRPr="00401B08" w:rsidRDefault="008B4A0B" w:rsidP="008B4A0B">
      <w:pPr>
        <w:spacing w:line="360" w:lineRule="auto"/>
        <w:ind w:left="880" w:hanging="440"/>
        <w:rPr>
          <w:color w:val="1155CC"/>
          <w:highlight w:val="white"/>
          <w:u w:val="single"/>
        </w:rPr>
      </w:pPr>
      <w:r w:rsidRPr="00401B08">
        <w:fldChar w:fldCharType="end"/>
      </w:r>
      <w:r w:rsidRPr="00401B08">
        <w:rPr>
          <w:color w:val="222222"/>
          <w:highlight w:val="white"/>
        </w:rPr>
        <w:t>What We Know - Health Literacy Online - health.gov. (n.d.). Retrieved March 12, 2019, from</w:t>
      </w:r>
      <w:hyperlink r:id="rId85">
        <w:r w:rsidRPr="00401B08">
          <w:rPr>
            <w:color w:val="222222"/>
            <w:highlight w:val="white"/>
          </w:rPr>
          <w:t xml:space="preserve"> </w:t>
        </w:r>
      </w:hyperlink>
      <w:r w:rsidRPr="00401B08">
        <w:fldChar w:fldCharType="begin"/>
      </w:r>
      <w:r w:rsidRPr="00401B08">
        <w:instrText xml:space="preserve"> HYPERLINK "https://health.gov/healthliteracyonline/what-we-know/" </w:instrText>
      </w:r>
      <w:r w:rsidRPr="00401B08">
        <w:fldChar w:fldCharType="separate"/>
      </w:r>
      <w:r w:rsidRPr="00401B08">
        <w:rPr>
          <w:color w:val="1155CC"/>
          <w:highlight w:val="white"/>
          <w:u w:val="single"/>
        </w:rPr>
        <w:t>https://health.gov/healthliteracyonline/what-we-know/</w:t>
      </w:r>
    </w:p>
    <w:p w14:paraId="54F4A574" w14:textId="77777777" w:rsidR="008B4A0B" w:rsidRPr="00401B08" w:rsidRDefault="008B4A0B" w:rsidP="008B4A0B">
      <w:pPr>
        <w:spacing w:line="360" w:lineRule="auto"/>
        <w:ind w:left="880" w:hanging="440"/>
        <w:rPr>
          <w:color w:val="1155CC"/>
          <w:highlight w:val="white"/>
          <w:u w:val="single"/>
        </w:rPr>
      </w:pPr>
      <w:r w:rsidRPr="00401B08">
        <w:fldChar w:fldCharType="end"/>
      </w:r>
      <w:proofErr w:type="spellStart"/>
      <w:r w:rsidRPr="00401B08">
        <w:rPr>
          <w:color w:val="222222"/>
          <w:highlight w:val="white"/>
        </w:rPr>
        <w:t>Wiederhold</w:t>
      </w:r>
      <w:proofErr w:type="spellEnd"/>
      <w:r w:rsidRPr="00401B08">
        <w:rPr>
          <w:color w:val="222222"/>
          <w:highlight w:val="white"/>
        </w:rPr>
        <w:t xml:space="preserve">, B. K. (2014). The Role of Psychology in Enhancing Cybersecurity. </w:t>
      </w:r>
      <w:r w:rsidRPr="00401B08">
        <w:rPr>
          <w:i/>
          <w:color w:val="222222"/>
          <w:highlight w:val="white"/>
        </w:rPr>
        <w:t>Cyberpsychology, Behavior, and Social Networking</w:t>
      </w:r>
      <w:r w:rsidRPr="00401B08">
        <w:rPr>
          <w:color w:val="222222"/>
          <w:highlight w:val="white"/>
        </w:rPr>
        <w:t xml:space="preserve">, </w:t>
      </w:r>
      <w:r w:rsidRPr="00401B08">
        <w:rPr>
          <w:i/>
          <w:color w:val="222222"/>
          <w:highlight w:val="white"/>
        </w:rPr>
        <w:t>17</w:t>
      </w:r>
      <w:r w:rsidRPr="00401B08">
        <w:rPr>
          <w:color w:val="222222"/>
          <w:highlight w:val="white"/>
        </w:rPr>
        <w:t>(3), 131–132.</w:t>
      </w:r>
      <w:hyperlink r:id="rId86">
        <w:r w:rsidRPr="00401B08">
          <w:rPr>
            <w:color w:val="222222"/>
            <w:highlight w:val="white"/>
          </w:rPr>
          <w:t xml:space="preserve"> </w:t>
        </w:r>
      </w:hyperlink>
      <w:r w:rsidRPr="00401B08">
        <w:fldChar w:fldCharType="begin"/>
      </w:r>
      <w:r w:rsidRPr="00401B08">
        <w:instrText xml:space="preserve"> HYPERLINK "https://doi.org/10.1089/cyber.2014.1502" </w:instrText>
      </w:r>
      <w:r w:rsidRPr="00401B08">
        <w:fldChar w:fldCharType="separate"/>
      </w:r>
      <w:r w:rsidRPr="00401B08">
        <w:rPr>
          <w:color w:val="1155CC"/>
          <w:highlight w:val="white"/>
          <w:u w:val="single"/>
        </w:rPr>
        <w:t>https://doi.org/10.1089/cyber.2014.1502</w:t>
      </w:r>
    </w:p>
    <w:p w14:paraId="487C2F74" w14:textId="77777777" w:rsidR="008B4A0B" w:rsidRPr="00401B08" w:rsidRDefault="008B4A0B" w:rsidP="008B4A0B">
      <w:pPr>
        <w:spacing w:line="360" w:lineRule="auto"/>
        <w:ind w:left="880" w:hanging="440"/>
        <w:rPr>
          <w:color w:val="1155CC"/>
          <w:highlight w:val="white"/>
          <w:u w:val="single"/>
        </w:rPr>
      </w:pPr>
      <w:r w:rsidRPr="00401B08">
        <w:lastRenderedPageBreak/>
        <w:fldChar w:fldCharType="end"/>
      </w:r>
      <w:r w:rsidRPr="00401B08">
        <w:rPr>
          <w:color w:val="222222"/>
          <w:highlight w:val="white"/>
        </w:rPr>
        <w:t xml:space="preserve">Yardi, S., &amp; </w:t>
      </w:r>
      <w:proofErr w:type="spellStart"/>
      <w:r w:rsidRPr="00401B08">
        <w:rPr>
          <w:color w:val="222222"/>
          <w:highlight w:val="white"/>
        </w:rPr>
        <w:t>Bruckman</w:t>
      </w:r>
      <w:proofErr w:type="spellEnd"/>
      <w:r w:rsidRPr="00401B08">
        <w:rPr>
          <w:color w:val="222222"/>
          <w:highlight w:val="white"/>
        </w:rPr>
        <w:t xml:space="preserve">, A. (2012). Income, race, and class: exploring socioeconomic differences in family technology use. </w:t>
      </w:r>
      <w:r w:rsidRPr="00401B08">
        <w:rPr>
          <w:i/>
          <w:color w:val="222222"/>
          <w:highlight w:val="white"/>
        </w:rPr>
        <w:t>Proceedings of the 2012 ACM Annual Conference on Human Factors in Computing Systems - CHI ’12</w:t>
      </w:r>
      <w:r w:rsidRPr="00401B08">
        <w:rPr>
          <w:color w:val="222222"/>
          <w:highlight w:val="white"/>
        </w:rPr>
        <w:t>, 3041.</w:t>
      </w:r>
      <w:hyperlink r:id="rId87">
        <w:r w:rsidRPr="00401B08">
          <w:rPr>
            <w:color w:val="222222"/>
            <w:highlight w:val="white"/>
          </w:rPr>
          <w:t xml:space="preserve"> </w:t>
        </w:r>
      </w:hyperlink>
      <w:r w:rsidRPr="00401B08">
        <w:fldChar w:fldCharType="begin"/>
      </w:r>
      <w:r w:rsidRPr="00401B08">
        <w:instrText xml:space="preserve"> HYPERLINK "https://doi.org/10.1145/2207676.2208716" </w:instrText>
      </w:r>
      <w:r w:rsidRPr="00401B08">
        <w:fldChar w:fldCharType="separate"/>
      </w:r>
      <w:r w:rsidRPr="00401B08">
        <w:rPr>
          <w:color w:val="1155CC"/>
          <w:highlight w:val="white"/>
          <w:u w:val="single"/>
        </w:rPr>
        <w:t>https://doi.org/10.1145/2207676.2208716</w:t>
      </w:r>
    </w:p>
    <w:p w14:paraId="5F354696" w14:textId="77777777" w:rsidR="008B4A0B" w:rsidRPr="00401B08" w:rsidRDefault="008B4A0B" w:rsidP="008B4A0B">
      <w:pPr>
        <w:spacing w:line="360" w:lineRule="auto"/>
        <w:ind w:left="880" w:hanging="440"/>
        <w:rPr>
          <w:color w:val="1155CC"/>
          <w:highlight w:val="white"/>
          <w:u w:val="single"/>
        </w:rPr>
      </w:pPr>
      <w:r w:rsidRPr="00401B08">
        <w:fldChar w:fldCharType="end"/>
      </w:r>
      <w:proofErr w:type="spellStart"/>
      <w:r w:rsidRPr="00401B08">
        <w:rPr>
          <w:color w:val="222222"/>
          <w:highlight w:val="white"/>
        </w:rPr>
        <w:t>Zarcadoolas</w:t>
      </w:r>
      <w:proofErr w:type="spellEnd"/>
      <w:r w:rsidRPr="00401B08">
        <w:rPr>
          <w:color w:val="222222"/>
          <w:highlight w:val="white"/>
        </w:rPr>
        <w:t xml:space="preserve">, C., Blanco, M., Boyer, J. F., &amp; Pleasant, A. (2002). Unweaving the Web: An Exploratory Study of Low-Literate Adults’ Navigation Skills on the World Wide Web. </w:t>
      </w:r>
      <w:r w:rsidRPr="00401B08">
        <w:rPr>
          <w:i/>
          <w:color w:val="222222"/>
          <w:highlight w:val="white"/>
        </w:rPr>
        <w:t>Journal of Health Communication</w:t>
      </w:r>
      <w:r w:rsidRPr="00401B08">
        <w:rPr>
          <w:color w:val="222222"/>
          <w:highlight w:val="white"/>
        </w:rPr>
        <w:t xml:space="preserve">, </w:t>
      </w:r>
      <w:r w:rsidRPr="00401B08">
        <w:rPr>
          <w:i/>
          <w:color w:val="222222"/>
          <w:highlight w:val="white"/>
        </w:rPr>
        <w:t>7</w:t>
      </w:r>
      <w:r w:rsidRPr="00401B08">
        <w:rPr>
          <w:color w:val="222222"/>
          <w:highlight w:val="white"/>
        </w:rPr>
        <w:t>(4), 309–324.</w:t>
      </w:r>
      <w:hyperlink r:id="rId88">
        <w:r w:rsidRPr="00401B08">
          <w:rPr>
            <w:color w:val="222222"/>
            <w:highlight w:val="white"/>
          </w:rPr>
          <w:t xml:space="preserve"> </w:t>
        </w:r>
      </w:hyperlink>
      <w:r w:rsidRPr="00401B08">
        <w:fldChar w:fldCharType="begin"/>
      </w:r>
      <w:r w:rsidRPr="00401B08">
        <w:instrText xml:space="preserve"> HYPERLINK "https://doi.org/10.1080/10810730290088157" </w:instrText>
      </w:r>
      <w:r w:rsidRPr="00401B08">
        <w:fldChar w:fldCharType="separate"/>
      </w:r>
      <w:r w:rsidRPr="00401B08">
        <w:rPr>
          <w:color w:val="1155CC"/>
          <w:highlight w:val="white"/>
          <w:u w:val="single"/>
        </w:rPr>
        <w:t>https://doi.org/10.1080/10810730290088157</w:t>
      </w:r>
    </w:p>
    <w:p w14:paraId="1787CE92" w14:textId="77777777" w:rsidR="00826333" w:rsidRDefault="008B4A0B" w:rsidP="003A6DC4">
      <w:pPr>
        <w:spacing w:line="360" w:lineRule="auto"/>
        <w:ind w:left="880" w:hanging="440"/>
        <w:rPr>
          <w:color w:val="222222"/>
          <w:highlight w:val="white"/>
        </w:rPr>
        <w:sectPr w:rsidR="00826333" w:rsidSect="00826333">
          <w:headerReference w:type="default" r:id="rId89"/>
          <w:type w:val="continuous"/>
          <w:pgSz w:w="12240" w:h="15840" w:code="1"/>
          <w:pgMar w:top="1872" w:right="1440" w:bottom="1440" w:left="2250" w:header="1440" w:footer="1440" w:gutter="0"/>
          <w:pgNumType w:start="33"/>
          <w:cols w:space="720"/>
          <w:noEndnote/>
          <w:titlePg/>
          <w:docGrid w:linePitch="360"/>
        </w:sectPr>
      </w:pPr>
      <w:r w:rsidRPr="00401B08">
        <w:fldChar w:fldCharType="end"/>
      </w:r>
      <w:r w:rsidRPr="00401B08">
        <w:rPr>
          <w:color w:val="222222"/>
          <w:highlight w:val="white"/>
        </w:rPr>
        <w:t xml:space="preserve">Zhao, Z., </w:t>
      </w:r>
      <w:proofErr w:type="spellStart"/>
      <w:r w:rsidRPr="00401B08">
        <w:rPr>
          <w:color w:val="222222"/>
          <w:highlight w:val="white"/>
        </w:rPr>
        <w:t>Ahn</w:t>
      </w:r>
      <w:proofErr w:type="spellEnd"/>
      <w:r w:rsidRPr="00401B08">
        <w:rPr>
          <w:color w:val="222222"/>
          <w:highlight w:val="white"/>
        </w:rPr>
        <w:t xml:space="preserve">, G.-J., </w:t>
      </w:r>
      <w:proofErr w:type="spellStart"/>
      <w:r w:rsidRPr="00401B08">
        <w:rPr>
          <w:color w:val="222222"/>
          <w:highlight w:val="white"/>
        </w:rPr>
        <w:t>Seo</w:t>
      </w:r>
      <w:proofErr w:type="spellEnd"/>
      <w:r w:rsidRPr="00401B08">
        <w:rPr>
          <w:color w:val="222222"/>
          <w:highlight w:val="white"/>
        </w:rPr>
        <w:t xml:space="preserve">, J.-J., &amp; Hu, H. (n.d.). </w:t>
      </w:r>
      <w:r w:rsidRPr="00401B08">
        <w:rPr>
          <w:i/>
          <w:color w:val="222222"/>
          <w:highlight w:val="white"/>
        </w:rPr>
        <w:t>On the Security of Picture Gesture Authentication</w:t>
      </w:r>
      <w:r w:rsidRPr="00401B08">
        <w:rPr>
          <w:color w:val="222222"/>
          <w:highlight w:val="white"/>
        </w:rPr>
        <w:t>. 17.</w:t>
      </w:r>
    </w:p>
    <w:p w14:paraId="69CE5994" w14:textId="648D306E" w:rsidR="00AD643E" w:rsidRDefault="00AD643E" w:rsidP="003A6DC4">
      <w:pPr>
        <w:spacing w:line="360" w:lineRule="auto"/>
        <w:ind w:left="880" w:hanging="440"/>
        <w:rPr>
          <w:color w:val="222222"/>
          <w:highlight w:val="white"/>
        </w:rPr>
        <w:sectPr w:rsidR="00AD643E" w:rsidSect="00826333">
          <w:type w:val="continuous"/>
          <w:pgSz w:w="12240" w:h="15840" w:code="1"/>
          <w:pgMar w:top="1872" w:right="1440" w:bottom="1440" w:left="2250" w:header="1440" w:footer="1440" w:gutter="0"/>
          <w:pgNumType w:start="33"/>
          <w:cols w:space="720"/>
          <w:noEndnote/>
          <w:titlePg/>
          <w:docGrid w:linePitch="360"/>
        </w:sectPr>
      </w:pPr>
    </w:p>
    <w:p w14:paraId="0C615E98" w14:textId="1CF122BC" w:rsidR="003A6DC4" w:rsidRDefault="003A6DC4" w:rsidP="003A6DC4">
      <w:pPr>
        <w:spacing w:line="360" w:lineRule="auto"/>
        <w:ind w:left="880" w:hanging="440"/>
        <w:rPr>
          <w:color w:val="222222"/>
          <w:highlight w:val="white"/>
        </w:rPr>
      </w:pPr>
    </w:p>
    <w:p w14:paraId="768FAEE3" w14:textId="77777777" w:rsidR="003A6DC4" w:rsidRDefault="003A6DC4">
      <w:pPr>
        <w:autoSpaceDE/>
        <w:autoSpaceDN/>
        <w:adjustRightInd/>
        <w:snapToGrid/>
        <w:rPr>
          <w:color w:val="222222"/>
          <w:highlight w:val="white"/>
        </w:rPr>
      </w:pPr>
      <w:r>
        <w:rPr>
          <w:color w:val="222222"/>
          <w:highlight w:val="white"/>
        </w:rPr>
        <w:br w:type="page"/>
      </w:r>
    </w:p>
    <w:p w14:paraId="273E511F" w14:textId="0E76971B" w:rsidR="00B14EF8" w:rsidRPr="00D00BD3" w:rsidRDefault="003A6DC4" w:rsidP="003A6DC4">
      <w:pPr>
        <w:spacing w:line="360" w:lineRule="auto"/>
        <w:ind w:left="880" w:hanging="440"/>
      </w:pPr>
      <w:r w:rsidRPr="00D00BD3">
        <w:lastRenderedPageBreak/>
        <w:t xml:space="preserve"> </w:t>
      </w:r>
    </w:p>
    <w:p w14:paraId="7A876B82" w14:textId="77777777" w:rsidR="00DF387F" w:rsidRPr="00401B08" w:rsidRDefault="00DF387F" w:rsidP="00DF387F">
      <w:pPr>
        <w:pStyle w:val="APALevel1"/>
      </w:pPr>
      <w:bookmarkStart w:id="56" w:name="_Toc14249855"/>
      <w:r w:rsidRPr="00130AB1">
        <w:t>Appendix A:</w:t>
      </w:r>
      <w:r w:rsidRPr="00401B08">
        <w:t xml:space="preserve"> IRB Approval Letter – UB19-33</w:t>
      </w:r>
      <w:bookmarkEnd w:id="56"/>
    </w:p>
    <w:p w14:paraId="38344141" w14:textId="77777777" w:rsidR="00DF387F" w:rsidRPr="00401B08" w:rsidRDefault="00DF387F" w:rsidP="00DF387F">
      <w:pPr>
        <w:spacing w:line="360" w:lineRule="auto"/>
      </w:pPr>
    </w:p>
    <w:p w14:paraId="47B82B29" w14:textId="77777777" w:rsidR="00DF387F" w:rsidRPr="00401B08" w:rsidRDefault="00DF387F" w:rsidP="00DF387F">
      <w:pPr>
        <w:spacing w:line="360" w:lineRule="auto"/>
      </w:pPr>
    </w:p>
    <w:p w14:paraId="7F5CA7D8" w14:textId="77777777" w:rsidR="00DF387F" w:rsidRPr="00401B08" w:rsidRDefault="00DF387F" w:rsidP="00DF387F">
      <w:pPr>
        <w:spacing w:line="360" w:lineRule="auto"/>
      </w:pPr>
      <w:r w:rsidRPr="00401B08">
        <w:rPr>
          <w:noProof/>
        </w:rPr>
        <w:drawing>
          <wp:anchor distT="0" distB="0" distL="114300" distR="114300" simplePos="0" relativeHeight="251660288" behindDoc="1" locked="0" layoutInCell="1" allowOverlap="1" wp14:anchorId="3303709C" wp14:editId="2603DB01">
            <wp:simplePos x="0" y="0"/>
            <wp:positionH relativeFrom="margin">
              <wp:posOffset>-1531037</wp:posOffset>
            </wp:positionH>
            <wp:positionV relativeFrom="paragraph">
              <wp:posOffset>335427</wp:posOffset>
            </wp:positionV>
            <wp:extent cx="9114994" cy="7042594"/>
            <wp:effectExtent l="7620" t="0" r="0" b="0"/>
            <wp:wrapNone/>
            <wp:docPr id="3" name="Picture 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pproval19-33.png"/>
                    <pic:cNvPicPr/>
                  </pic:nvPicPr>
                  <pic:blipFill>
                    <a:blip r:embed="rId90">
                      <a:extLst>
                        <a:ext uri="{28A0092B-C50C-407E-A947-70E740481C1C}">
                          <a14:useLocalDpi xmlns:a14="http://schemas.microsoft.com/office/drawing/2010/main" val="0"/>
                        </a:ext>
                      </a:extLst>
                    </a:blip>
                    <a:stretch>
                      <a:fillRect/>
                    </a:stretch>
                  </pic:blipFill>
                  <pic:spPr>
                    <a:xfrm rot="16200000">
                      <a:off x="0" y="0"/>
                      <a:ext cx="9117334" cy="7044402"/>
                    </a:xfrm>
                    <a:prstGeom prst="rect">
                      <a:avLst/>
                    </a:prstGeom>
                  </pic:spPr>
                </pic:pic>
              </a:graphicData>
            </a:graphic>
            <wp14:sizeRelH relativeFrom="margin">
              <wp14:pctWidth>0</wp14:pctWidth>
            </wp14:sizeRelH>
            <wp14:sizeRelV relativeFrom="margin">
              <wp14:pctHeight>0</wp14:pctHeight>
            </wp14:sizeRelV>
          </wp:anchor>
        </w:drawing>
      </w:r>
    </w:p>
    <w:p w14:paraId="20A01583" w14:textId="77777777" w:rsidR="00DF387F" w:rsidRPr="00401B08" w:rsidRDefault="00DF387F" w:rsidP="00DF387F">
      <w:pPr>
        <w:spacing w:line="360" w:lineRule="auto"/>
      </w:pPr>
    </w:p>
    <w:p w14:paraId="1E76CF02" w14:textId="77777777" w:rsidR="00826333" w:rsidRDefault="00826333" w:rsidP="00DF387F">
      <w:pPr>
        <w:spacing w:line="360" w:lineRule="auto"/>
        <w:sectPr w:rsidR="00826333" w:rsidSect="00DF6BD4">
          <w:headerReference w:type="default" r:id="rId91"/>
          <w:type w:val="continuous"/>
          <w:pgSz w:w="12240" w:h="15840" w:code="1"/>
          <w:pgMar w:top="1872" w:right="1440" w:bottom="1440" w:left="2250" w:header="1440" w:footer="1440" w:gutter="0"/>
          <w:pgNumType w:start="42"/>
          <w:cols w:space="720"/>
          <w:noEndnote/>
          <w:titlePg/>
          <w:docGrid w:linePitch="360"/>
        </w:sectPr>
      </w:pPr>
    </w:p>
    <w:p w14:paraId="386608CC" w14:textId="0D01F092" w:rsidR="00DF387F" w:rsidRPr="00401B08" w:rsidRDefault="00DF387F" w:rsidP="00DF387F">
      <w:pPr>
        <w:spacing w:line="360" w:lineRule="auto"/>
      </w:pPr>
      <w:r w:rsidRPr="00401B08">
        <w:br w:type="page"/>
      </w:r>
    </w:p>
    <w:p w14:paraId="3D6C5B84" w14:textId="77777777" w:rsidR="00DF387F" w:rsidRPr="00401B08" w:rsidRDefault="00DF387F" w:rsidP="00DF387F">
      <w:pPr>
        <w:pStyle w:val="APALevel1"/>
      </w:pPr>
      <w:bookmarkStart w:id="57" w:name="_Toc14249856"/>
      <w:r w:rsidRPr="00401B08">
        <w:lastRenderedPageBreak/>
        <w:t>Appendix B Consent Form</w:t>
      </w:r>
      <w:bookmarkEnd w:id="57"/>
    </w:p>
    <w:p w14:paraId="718BC208" w14:textId="77777777" w:rsidR="00826333" w:rsidRDefault="00826333" w:rsidP="00C03D79">
      <w:pPr>
        <w:tabs>
          <w:tab w:val="left" w:pos="6990"/>
        </w:tabs>
        <w:spacing w:line="360" w:lineRule="auto"/>
        <w:sectPr w:rsidR="00826333" w:rsidSect="00DF6BD4">
          <w:headerReference w:type="default" r:id="rId92"/>
          <w:type w:val="continuous"/>
          <w:pgSz w:w="12240" w:h="15840" w:code="1"/>
          <w:pgMar w:top="1872" w:right="1440" w:bottom="1440" w:left="2250" w:header="1440" w:footer="1440" w:gutter="0"/>
          <w:pgNumType w:start="43"/>
          <w:cols w:space="720"/>
          <w:noEndnote/>
          <w:titlePg/>
          <w:docGrid w:linePitch="360"/>
        </w:sectPr>
      </w:pPr>
    </w:p>
    <w:p w14:paraId="00FFB5E4" w14:textId="7B6BCC5B" w:rsidR="00DF387F" w:rsidRPr="00401B08" w:rsidRDefault="00DF387F" w:rsidP="00C03D79">
      <w:pPr>
        <w:tabs>
          <w:tab w:val="left" w:pos="6990"/>
        </w:tabs>
        <w:spacing w:line="360" w:lineRule="auto"/>
      </w:pPr>
      <w:r w:rsidRPr="00401B08">
        <w:rPr>
          <w:noProof/>
        </w:rPr>
        <w:drawing>
          <wp:anchor distT="0" distB="0" distL="114300" distR="114300" simplePos="0" relativeHeight="251661312" behindDoc="1" locked="0" layoutInCell="1" allowOverlap="1" wp14:anchorId="7CF57007" wp14:editId="02F46311">
            <wp:simplePos x="0" y="0"/>
            <wp:positionH relativeFrom="margin">
              <wp:posOffset>-1198547</wp:posOffset>
            </wp:positionH>
            <wp:positionV relativeFrom="paragraph">
              <wp:posOffset>1015032</wp:posOffset>
            </wp:positionV>
            <wp:extent cx="8622792" cy="5760720"/>
            <wp:effectExtent l="2223" t="0" r="9207" b="9208"/>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rot="16200000">
                      <a:off x="0" y="0"/>
                      <a:ext cx="8622792" cy="5760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01B08">
        <w:br w:type="page"/>
      </w:r>
      <w:r w:rsidR="00C03D79">
        <w:lastRenderedPageBreak/>
        <w:tab/>
      </w:r>
    </w:p>
    <w:p w14:paraId="364AC1E2" w14:textId="77777777" w:rsidR="00C03D79" w:rsidRDefault="00C03D79" w:rsidP="00DF387F">
      <w:pPr>
        <w:spacing w:line="360" w:lineRule="auto"/>
        <w:sectPr w:rsidR="00C03D79" w:rsidSect="00DF6BD4">
          <w:type w:val="continuous"/>
          <w:pgSz w:w="12240" w:h="15840" w:code="1"/>
          <w:pgMar w:top="1872" w:right="1440" w:bottom="1440" w:left="2250" w:header="1440" w:footer="1440" w:gutter="0"/>
          <w:pgNumType w:start="44"/>
          <w:cols w:space="720"/>
          <w:noEndnote/>
          <w:titlePg/>
          <w:docGrid w:linePitch="360"/>
        </w:sectPr>
      </w:pPr>
    </w:p>
    <w:p w14:paraId="6CF1A49F" w14:textId="6E5E64B7" w:rsidR="00DF387F" w:rsidRPr="00401B08" w:rsidRDefault="00DF387F" w:rsidP="00DF387F">
      <w:pPr>
        <w:spacing w:line="360" w:lineRule="auto"/>
      </w:pPr>
      <w:r w:rsidRPr="00401B08">
        <w:rPr>
          <w:noProof/>
        </w:rPr>
        <w:drawing>
          <wp:anchor distT="0" distB="0" distL="114300" distR="114300" simplePos="0" relativeHeight="251662336" behindDoc="1" locked="0" layoutInCell="1" allowOverlap="1" wp14:anchorId="66BB4E55" wp14:editId="16A3BAA1">
            <wp:simplePos x="0" y="0"/>
            <wp:positionH relativeFrom="margin">
              <wp:posOffset>-2251266</wp:posOffset>
            </wp:positionH>
            <wp:positionV relativeFrom="paragraph">
              <wp:posOffset>2381070</wp:posOffset>
            </wp:positionV>
            <wp:extent cx="10812218" cy="6073013"/>
            <wp:effectExtent l="762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rot="16200000">
                      <a:off x="0" y="0"/>
                      <a:ext cx="10812218" cy="607301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01B08">
        <w:br w:type="page"/>
      </w:r>
    </w:p>
    <w:p w14:paraId="0D455BD5" w14:textId="570F1E79" w:rsidR="00DF387F" w:rsidRPr="00401B08" w:rsidRDefault="00DF387F" w:rsidP="00DF387F">
      <w:pPr>
        <w:pStyle w:val="APALevel1"/>
      </w:pPr>
      <w:bookmarkStart w:id="58" w:name="_Toc14249857"/>
      <w:r w:rsidRPr="00401B08">
        <w:lastRenderedPageBreak/>
        <w:t>Appendix C: Simulated Online Account Signup Forms</w:t>
      </w:r>
      <w:bookmarkEnd w:id="58"/>
    </w:p>
    <w:p w14:paraId="38E0A0F8" w14:textId="5614446C" w:rsidR="00DF387F" w:rsidRPr="00401B08" w:rsidRDefault="00DF387F" w:rsidP="00DF387F">
      <w:pPr>
        <w:spacing w:line="360" w:lineRule="auto"/>
      </w:pPr>
    </w:p>
    <w:p w14:paraId="1C8C127A" w14:textId="442164C0" w:rsidR="00DF387F" w:rsidRPr="00401B08" w:rsidRDefault="00DF387F" w:rsidP="00DF387F">
      <w:pPr>
        <w:spacing w:line="360" w:lineRule="auto"/>
      </w:pPr>
      <w:r w:rsidRPr="00401B08">
        <w:rPr>
          <w:noProof/>
        </w:rPr>
        <w:drawing>
          <wp:anchor distT="0" distB="0" distL="114300" distR="114300" simplePos="0" relativeHeight="251663360" behindDoc="1" locked="0" layoutInCell="1" allowOverlap="1" wp14:anchorId="691DDE4C" wp14:editId="63C2A5CC">
            <wp:simplePos x="0" y="0"/>
            <wp:positionH relativeFrom="margin">
              <wp:posOffset>2099627</wp:posOffset>
            </wp:positionH>
            <wp:positionV relativeFrom="paragraph">
              <wp:posOffset>299250</wp:posOffset>
            </wp:positionV>
            <wp:extent cx="3962254" cy="2791468"/>
            <wp:effectExtent l="76200" t="114300" r="76835" b="104140"/>
            <wp:wrapNone/>
            <wp:docPr id="12" name="Picture 1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hoolReg.png"/>
                    <pic:cNvPicPr/>
                  </pic:nvPicPr>
                  <pic:blipFill>
                    <a:blip r:embed="rId95" cstate="print">
                      <a:extLst>
                        <a:ext uri="{28A0092B-C50C-407E-A947-70E740481C1C}">
                          <a14:useLocalDpi xmlns:a14="http://schemas.microsoft.com/office/drawing/2010/main" val="0"/>
                        </a:ext>
                      </a:extLst>
                    </a:blip>
                    <a:stretch>
                      <a:fillRect/>
                    </a:stretch>
                  </pic:blipFill>
                  <pic:spPr>
                    <a:xfrm rot="16200000">
                      <a:off x="0" y="0"/>
                      <a:ext cx="3962254" cy="2791468"/>
                    </a:xfrm>
                    <a:prstGeom prst="rect">
                      <a:avLst/>
                    </a:prstGeom>
                  </pic:spPr>
                </pic:pic>
              </a:graphicData>
            </a:graphic>
            <wp14:sizeRelH relativeFrom="margin">
              <wp14:pctWidth>0</wp14:pctWidth>
            </wp14:sizeRelH>
            <wp14:sizeRelV relativeFrom="margin">
              <wp14:pctHeight>0</wp14:pctHeight>
            </wp14:sizeRelV>
          </wp:anchor>
        </w:drawing>
      </w:r>
    </w:p>
    <w:p w14:paraId="44AD97A1" w14:textId="2B61059F" w:rsidR="00DF387F" w:rsidRPr="00401B08" w:rsidRDefault="00CF6050" w:rsidP="00DF387F">
      <w:pPr>
        <w:spacing w:line="360" w:lineRule="auto"/>
      </w:pPr>
      <w:r w:rsidRPr="00401B08">
        <w:rPr>
          <w:noProof/>
        </w:rPr>
        <w:drawing>
          <wp:anchor distT="0" distB="0" distL="114300" distR="114300" simplePos="0" relativeHeight="251670528" behindDoc="1" locked="0" layoutInCell="1" allowOverlap="1" wp14:anchorId="49020303" wp14:editId="6899F182">
            <wp:simplePos x="0" y="0"/>
            <wp:positionH relativeFrom="margin">
              <wp:align>left</wp:align>
            </wp:positionH>
            <wp:positionV relativeFrom="paragraph">
              <wp:posOffset>294903</wp:posOffset>
            </wp:positionV>
            <wp:extent cx="3764915" cy="2204085"/>
            <wp:effectExtent l="0" t="0" r="6985" b="5715"/>
            <wp:wrapNone/>
            <wp:docPr id="10" name="Picture 10"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mployment.png"/>
                    <pic:cNvPicPr/>
                  </pic:nvPicPr>
                  <pic:blipFill>
                    <a:blip r:embed="rId96" cstate="print">
                      <a:extLst>
                        <a:ext uri="{28A0092B-C50C-407E-A947-70E740481C1C}">
                          <a14:useLocalDpi xmlns:a14="http://schemas.microsoft.com/office/drawing/2010/main" val="0"/>
                        </a:ext>
                      </a:extLst>
                    </a:blip>
                    <a:stretch>
                      <a:fillRect/>
                    </a:stretch>
                  </pic:blipFill>
                  <pic:spPr>
                    <a:xfrm rot="16200000">
                      <a:off x="0" y="0"/>
                      <a:ext cx="3764915" cy="2204085"/>
                    </a:xfrm>
                    <a:prstGeom prst="rect">
                      <a:avLst/>
                    </a:prstGeom>
                  </pic:spPr>
                </pic:pic>
              </a:graphicData>
            </a:graphic>
          </wp:anchor>
        </w:drawing>
      </w:r>
    </w:p>
    <w:p w14:paraId="529ED600" w14:textId="121BE880" w:rsidR="00DF387F" w:rsidRPr="00401B08" w:rsidRDefault="00DF387F" w:rsidP="00DF387F">
      <w:pPr>
        <w:spacing w:line="360" w:lineRule="auto"/>
      </w:pPr>
    </w:p>
    <w:p w14:paraId="3284A806" w14:textId="5E1D8AA1" w:rsidR="00DF387F" w:rsidRPr="00401B08" w:rsidRDefault="00DF387F" w:rsidP="00DF387F">
      <w:pPr>
        <w:spacing w:line="360" w:lineRule="auto"/>
      </w:pPr>
    </w:p>
    <w:p w14:paraId="262EC8D8" w14:textId="1348A402" w:rsidR="00DF387F" w:rsidRPr="00401B08" w:rsidRDefault="00DF387F" w:rsidP="00DF387F">
      <w:pPr>
        <w:spacing w:line="360" w:lineRule="auto"/>
      </w:pPr>
    </w:p>
    <w:p w14:paraId="6BDBD810" w14:textId="317695D3" w:rsidR="00DF387F" w:rsidRPr="00401B08" w:rsidRDefault="003F09CD" w:rsidP="00DF387F">
      <w:pPr>
        <w:spacing w:line="360" w:lineRule="auto"/>
      </w:pPr>
      <w:r w:rsidRPr="00401B08">
        <w:rPr>
          <w:noProof/>
        </w:rPr>
        <w:drawing>
          <wp:anchor distT="0" distB="0" distL="114300" distR="114300" simplePos="0" relativeHeight="251657215" behindDoc="1" locked="0" layoutInCell="1" allowOverlap="1" wp14:anchorId="71FC0B71" wp14:editId="2CF6D491">
            <wp:simplePos x="0" y="0"/>
            <wp:positionH relativeFrom="margin">
              <wp:posOffset>1707461</wp:posOffset>
            </wp:positionH>
            <wp:positionV relativeFrom="paragraph">
              <wp:posOffset>3395412</wp:posOffset>
            </wp:positionV>
            <wp:extent cx="3933427" cy="2070684"/>
            <wp:effectExtent l="0" t="0" r="0" b="6350"/>
            <wp:wrapNone/>
            <wp:docPr id="13" name="Picture 1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MV.png"/>
                    <pic:cNvPicPr/>
                  </pic:nvPicPr>
                  <pic:blipFill>
                    <a:blip r:embed="rId97" cstate="print">
                      <a:extLst>
                        <a:ext uri="{28A0092B-C50C-407E-A947-70E740481C1C}">
                          <a14:useLocalDpi xmlns:a14="http://schemas.microsoft.com/office/drawing/2010/main" val="0"/>
                        </a:ext>
                      </a:extLst>
                    </a:blip>
                    <a:stretch>
                      <a:fillRect/>
                    </a:stretch>
                  </pic:blipFill>
                  <pic:spPr>
                    <a:xfrm rot="16200000">
                      <a:off x="0" y="0"/>
                      <a:ext cx="3933427" cy="2070684"/>
                    </a:xfrm>
                    <a:prstGeom prst="rect">
                      <a:avLst/>
                    </a:prstGeom>
                  </pic:spPr>
                </pic:pic>
              </a:graphicData>
            </a:graphic>
            <wp14:sizeRelH relativeFrom="margin">
              <wp14:pctWidth>0</wp14:pctWidth>
            </wp14:sizeRelH>
            <wp14:sizeRelV relativeFrom="margin">
              <wp14:pctHeight>0</wp14:pctHeight>
            </wp14:sizeRelV>
          </wp:anchor>
        </w:drawing>
      </w:r>
      <w:r w:rsidRPr="00401B08">
        <w:rPr>
          <w:noProof/>
        </w:rPr>
        <w:drawing>
          <wp:anchor distT="0" distB="0" distL="114300" distR="114300" simplePos="0" relativeHeight="251665408" behindDoc="1" locked="0" layoutInCell="1" allowOverlap="1" wp14:anchorId="2F87F8F2" wp14:editId="68BD24BE">
            <wp:simplePos x="0" y="0"/>
            <wp:positionH relativeFrom="margin">
              <wp:posOffset>-964840</wp:posOffset>
            </wp:positionH>
            <wp:positionV relativeFrom="paragraph">
              <wp:posOffset>3262532</wp:posOffset>
            </wp:positionV>
            <wp:extent cx="4020820" cy="2232025"/>
            <wp:effectExtent l="0" t="953" r="0" b="0"/>
            <wp:wrapNone/>
            <wp:docPr id="11" name="Picture 1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tateServices.png"/>
                    <pic:cNvPicPr/>
                  </pic:nvPicPr>
                  <pic:blipFill>
                    <a:blip r:embed="rId98" cstate="print">
                      <a:extLst>
                        <a:ext uri="{28A0092B-C50C-407E-A947-70E740481C1C}">
                          <a14:useLocalDpi xmlns:a14="http://schemas.microsoft.com/office/drawing/2010/main" val="0"/>
                        </a:ext>
                      </a:extLst>
                    </a:blip>
                    <a:stretch>
                      <a:fillRect/>
                    </a:stretch>
                  </pic:blipFill>
                  <pic:spPr>
                    <a:xfrm rot="16200000">
                      <a:off x="0" y="0"/>
                      <a:ext cx="4020820" cy="2232025"/>
                    </a:xfrm>
                    <a:prstGeom prst="rect">
                      <a:avLst/>
                    </a:prstGeom>
                  </pic:spPr>
                </pic:pic>
              </a:graphicData>
            </a:graphic>
            <wp14:sizeRelH relativeFrom="margin">
              <wp14:pctWidth>0</wp14:pctWidth>
            </wp14:sizeRelH>
            <wp14:sizeRelV relativeFrom="margin">
              <wp14:pctHeight>0</wp14:pctHeight>
            </wp14:sizeRelV>
          </wp:anchor>
        </w:drawing>
      </w:r>
      <w:r w:rsidR="00DF387F" w:rsidRPr="00401B08">
        <w:br w:type="page"/>
      </w:r>
    </w:p>
    <w:p w14:paraId="6BFCD698" w14:textId="32A6FF98" w:rsidR="00DF387F" w:rsidRPr="00401B08" w:rsidRDefault="00130AB1" w:rsidP="00130AB1">
      <w:pPr>
        <w:pStyle w:val="APALevel1"/>
      </w:pPr>
      <w:r w:rsidRPr="00401B08">
        <w:rPr>
          <w:noProof/>
        </w:rPr>
        <w:lastRenderedPageBreak/>
        <w:drawing>
          <wp:anchor distT="0" distB="0" distL="114300" distR="114300" simplePos="0" relativeHeight="251668480" behindDoc="1" locked="0" layoutInCell="1" allowOverlap="1" wp14:anchorId="64C781C5" wp14:editId="2F307F78">
            <wp:simplePos x="0" y="0"/>
            <wp:positionH relativeFrom="margin">
              <wp:posOffset>1990675</wp:posOffset>
            </wp:positionH>
            <wp:positionV relativeFrom="paragraph">
              <wp:posOffset>1081486</wp:posOffset>
            </wp:positionV>
            <wp:extent cx="3918761" cy="2305050"/>
            <wp:effectExtent l="6668" t="0" r="0" b="0"/>
            <wp:wrapNone/>
            <wp:docPr id="16" name="Picture 1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Utility.png"/>
                    <pic:cNvPicPr/>
                  </pic:nvPicPr>
                  <pic:blipFill>
                    <a:blip r:embed="rId99" cstate="print">
                      <a:extLst>
                        <a:ext uri="{28A0092B-C50C-407E-A947-70E740481C1C}">
                          <a14:useLocalDpi xmlns:a14="http://schemas.microsoft.com/office/drawing/2010/main" val="0"/>
                        </a:ext>
                      </a:extLst>
                    </a:blip>
                    <a:stretch>
                      <a:fillRect/>
                    </a:stretch>
                  </pic:blipFill>
                  <pic:spPr>
                    <a:xfrm rot="16200000">
                      <a:off x="0" y="0"/>
                      <a:ext cx="3921582" cy="2306709"/>
                    </a:xfrm>
                    <a:prstGeom prst="rect">
                      <a:avLst/>
                    </a:prstGeom>
                  </pic:spPr>
                </pic:pic>
              </a:graphicData>
            </a:graphic>
            <wp14:sizeRelH relativeFrom="margin">
              <wp14:pctWidth>0</wp14:pctWidth>
            </wp14:sizeRelH>
            <wp14:sizeRelV relativeFrom="margin">
              <wp14:pctHeight>0</wp14:pctHeight>
            </wp14:sizeRelV>
          </wp:anchor>
        </w:drawing>
      </w:r>
      <w:r w:rsidRPr="00401B08">
        <w:rPr>
          <w:noProof/>
        </w:rPr>
        <w:drawing>
          <wp:anchor distT="0" distB="0" distL="114300" distR="114300" simplePos="0" relativeHeight="251666432" behindDoc="1" locked="0" layoutInCell="1" allowOverlap="1" wp14:anchorId="709B4F7F" wp14:editId="62050A40">
            <wp:simplePos x="0" y="0"/>
            <wp:positionH relativeFrom="margin">
              <wp:posOffset>-656912</wp:posOffset>
            </wp:positionH>
            <wp:positionV relativeFrom="paragraph">
              <wp:posOffset>1130446</wp:posOffset>
            </wp:positionV>
            <wp:extent cx="3944291" cy="2232660"/>
            <wp:effectExtent l="0" t="1587" r="0" b="0"/>
            <wp:wrapNone/>
            <wp:docPr id="14" name="Picture 1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edical.png"/>
                    <pic:cNvPicPr/>
                  </pic:nvPicPr>
                  <pic:blipFill>
                    <a:blip r:embed="rId100" cstate="print">
                      <a:extLst>
                        <a:ext uri="{28A0092B-C50C-407E-A947-70E740481C1C}">
                          <a14:useLocalDpi xmlns:a14="http://schemas.microsoft.com/office/drawing/2010/main" val="0"/>
                        </a:ext>
                      </a:extLst>
                    </a:blip>
                    <a:stretch>
                      <a:fillRect/>
                    </a:stretch>
                  </pic:blipFill>
                  <pic:spPr>
                    <a:xfrm rot="16200000">
                      <a:off x="0" y="0"/>
                      <a:ext cx="3946260" cy="2233775"/>
                    </a:xfrm>
                    <a:prstGeom prst="rect">
                      <a:avLst/>
                    </a:prstGeom>
                  </pic:spPr>
                </pic:pic>
              </a:graphicData>
            </a:graphic>
            <wp14:sizeRelH relativeFrom="margin">
              <wp14:pctWidth>0</wp14:pctWidth>
            </wp14:sizeRelH>
            <wp14:sizeRelV relativeFrom="margin">
              <wp14:pctHeight>0</wp14:pctHeight>
            </wp14:sizeRelV>
          </wp:anchor>
        </w:drawing>
      </w:r>
      <w:r w:rsidR="003F09CD" w:rsidRPr="00401B08">
        <w:rPr>
          <w:noProof/>
        </w:rPr>
        <w:drawing>
          <wp:anchor distT="0" distB="0" distL="114300" distR="114300" simplePos="0" relativeHeight="251669504" behindDoc="1" locked="0" layoutInCell="1" allowOverlap="1" wp14:anchorId="015A081A" wp14:editId="203BBA19">
            <wp:simplePos x="0" y="0"/>
            <wp:positionH relativeFrom="column">
              <wp:posOffset>1952933</wp:posOffset>
            </wp:positionH>
            <wp:positionV relativeFrom="paragraph">
              <wp:posOffset>5222240</wp:posOffset>
            </wp:positionV>
            <wp:extent cx="3962634" cy="1987550"/>
            <wp:effectExtent l="0" t="3175" r="0" b="0"/>
            <wp:wrapNone/>
            <wp:docPr id="17" name="Picture 1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hopping.png"/>
                    <pic:cNvPicPr/>
                  </pic:nvPicPr>
                  <pic:blipFill>
                    <a:blip r:embed="rId101" cstate="print">
                      <a:extLst>
                        <a:ext uri="{28A0092B-C50C-407E-A947-70E740481C1C}">
                          <a14:useLocalDpi xmlns:a14="http://schemas.microsoft.com/office/drawing/2010/main" val="0"/>
                        </a:ext>
                      </a:extLst>
                    </a:blip>
                    <a:stretch>
                      <a:fillRect/>
                    </a:stretch>
                  </pic:blipFill>
                  <pic:spPr>
                    <a:xfrm rot="16200000">
                      <a:off x="0" y="0"/>
                      <a:ext cx="3962634" cy="1987550"/>
                    </a:xfrm>
                    <a:prstGeom prst="rect">
                      <a:avLst/>
                    </a:prstGeom>
                  </pic:spPr>
                </pic:pic>
              </a:graphicData>
            </a:graphic>
            <wp14:sizeRelH relativeFrom="margin">
              <wp14:pctWidth>0</wp14:pctWidth>
            </wp14:sizeRelH>
            <wp14:sizeRelV relativeFrom="margin">
              <wp14:pctHeight>0</wp14:pctHeight>
            </wp14:sizeRelV>
          </wp:anchor>
        </w:drawing>
      </w:r>
      <w:r w:rsidR="003F09CD" w:rsidRPr="00401B08">
        <w:rPr>
          <w:noProof/>
        </w:rPr>
        <w:drawing>
          <wp:anchor distT="0" distB="0" distL="114300" distR="114300" simplePos="0" relativeHeight="251667456" behindDoc="1" locked="0" layoutInCell="1" allowOverlap="1" wp14:anchorId="3BE8C213" wp14:editId="72310F92">
            <wp:simplePos x="0" y="0"/>
            <wp:positionH relativeFrom="margin">
              <wp:posOffset>-638613</wp:posOffset>
            </wp:positionH>
            <wp:positionV relativeFrom="paragraph">
              <wp:posOffset>5246896</wp:posOffset>
            </wp:positionV>
            <wp:extent cx="3891915" cy="2216956"/>
            <wp:effectExtent l="0" t="635" r="0" b="0"/>
            <wp:wrapNone/>
            <wp:docPr id="15" name="Picture 15"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anking.png"/>
                    <pic:cNvPicPr/>
                  </pic:nvPicPr>
                  <pic:blipFill>
                    <a:blip r:embed="rId102" cstate="print">
                      <a:extLst>
                        <a:ext uri="{28A0092B-C50C-407E-A947-70E740481C1C}">
                          <a14:useLocalDpi xmlns:a14="http://schemas.microsoft.com/office/drawing/2010/main" val="0"/>
                        </a:ext>
                      </a:extLst>
                    </a:blip>
                    <a:stretch>
                      <a:fillRect/>
                    </a:stretch>
                  </pic:blipFill>
                  <pic:spPr>
                    <a:xfrm rot="16200000">
                      <a:off x="0" y="0"/>
                      <a:ext cx="3891915" cy="2216956"/>
                    </a:xfrm>
                    <a:prstGeom prst="rect">
                      <a:avLst/>
                    </a:prstGeom>
                  </pic:spPr>
                </pic:pic>
              </a:graphicData>
            </a:graphic>
            <wp14:sizeRelH relativeFrom="margin">
              <wp14:pctWidth>0</wp14:pctWidth>
            </wp14:sizeRelH>
            <wp14:sizeRelV relativeFrom="margin">
              <wp14:pctHeight>0</wp14:pctHeight>
            </wp14:sizeRelV>
          </wp:anchor>
        </w:drawing>
      </w:r>
      <w:r w:rsidRPr="00401B08">
        <w:t xml:space="preserve"> </w:t>
      </w:r>
      <w:r w:rsidR="00DF387F" w:rsidRPr="00401B08">
        <w:br w:type="page"/>
      </w:r>
    </w:p>
    <w:p w14:paraId="0D830B80" w14:textId="29064FBD" w:rsidR="00534E6F" w:rsidRDefault="00534E6F" w:rsidP="00DF387F">
      <w:pPr>
        <w:spacing w:line="360" w:lineRule="auto"/>
        <w:sectPr w:rsidR="00534E6F" w:rsidSect="00DF6BD4">
          <w:headerReference w:type="default" r:id="rId103"/>
          <w:headerReference w:type="first" r:id="rId104"/>
          <w:type w:val="continuous"/>
          <w:pgSz w:w="12240" w:h="15840" w:code="1"/>
          <w:pgMar w:top="1872" w:right="1440" w:bottom="1440" w:left="2250" w:header="1440" w:footer="1440" w:gutter="0"/>
          <w:pgNumType w:start="45"/>
          <w:cols w:space="720"/>
          <w:noEndnote/>
          <w:titlePg/>
          <w:docGrid w:linePitch="360"/>
        </w:sectPr>
      </w:pPr>
    </w:p>
    <w:p w14:paraId="4437F731" w14:textId="77777777" w:rsidR="005800F1" w:rsidRPr="00401B08" w:rsidRDefault="005800F1" w:rsidP="00130AB1">
      <w:pPr>
        <w:pStyle w:val="APALevel1"/>
      </w:pPr>
      <w:r w:rsidRPr="00401B08">
        <w:lastRenderedPageBreak/>
        <w:t>Appendix D: Collected Password Requirements</w:t>
      </w:r>
    </w:p>
    <w:p w14:paraId="3212EDC4" w14:textId="77777777" w:rsidR="005800F1" w:rsidRPr="00401B08" w:rsidRDefault="005800F1" w:rsidP="005800F1">
      <w:pPr>
        <w:spacing w:line="360" w:lineRule="auto"/>
      </w:pPr>
    </w:p>
    <w:tbl>
      <w:tblPr>
        <w:tblW w:w="11816" w:type="dxa"/>
        <w:tblLayout w:type="fixed"/>
        <w:tblLook w:val="04A0" w:firstRow="1" w:lastRow="0" w:firstColumn="1" w:lastColumn="0" w:noHBand="0" w:noVBand="1"/>
      </w:tblPr>
      <w:tblGrid>
        <w:gridCol w:w="980"/>
        <w:gridCol w:w="720"/>
        <w:gridCol w:w="630"/>
        <w:gridCol w:w="810"/>
        <w:gridCol w:w="810"/>
        <w:gridCol w:w="810"/>
        <w:gridCol w:w="720"/>
        <w:gridCol w:w="810"/>
        <w:gridCol w:w="900"/>
        <w:gridCol w:w="900"/>
        <w:gridCol w:w="720"/>
        <w:gridCol w:w="2043"/>
        <w:gridCol w:w="963"/>
      </w:tblGrid>
      <w:tr w:rsidR="00845573" w:rsidRPr="00845573" w14:paraId="48E1C46A" w14:textId="77777777" w:rsidTr="00B80B25">
        <w:trPr>
          <w:trHeight w:val="690"/>
        </w:trPr>
        <w:tc>
          <w:tcPr>
            <w:tcW w:w="980" w:type="dxa"/>
            <w:tcBorders>
              <w:top w:val="single" w:sz="8" w:space="0" w:color="CCCCCC"/>
              <w:left w:val="single" w:sz="8" w:space="0" w:color="CCCCCC"/>
              <w:bottom w:val="single" w:sz="8" w:space="0" w:color="CCCCCC"/>
              <w:right w:val="single" w:sz="8" w:space="0" w:color="CCCCCC"/>
            </w:tcBorders>
            <w:shd w:val="clear" w:color="000000" w:fill="000000"/>
            <w:hideMark/>
          </w:tcPr>
          <w:p w14:paraId="1B383F5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AGENCY</w:t>
            </w:r>
          </w:p>
        </w:tc>
        <w:tc>
          <w:tcPr>
            <w:tcW w:w="720" w:type="dxa"/>
            <w:tcBorders>
              <w:top w:val="single" w:sz="8" w:space="0" w:color="CCCCCC"/>
              <w:left w:val="nil"/>
              <w:bottom w:val="single" w:sz="8" w:space="0" w:color="CCCCCC"/>
              <w:right w:val="single" w:sz="8" w:space="0" w:color="CCCCCC"/>
            </w:tcBorders>
            <w:shd w:val="clear" w:color="000000" w:fill="000000"/>
            <w:hideMark/>
          </w:tcPr>
          <w:p w14:paraId="57E1A20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30" w:type="dxa"/>
            <w:tcBorders>
              <w:top w:val="single" w:sz="8" w:space="0" w:color="CCCCCC"/>
              <w:left w:val="nil"/>
              <w:bottom w:val="single" w:sz="8" w:space="0" w:color="CCCCCC"/>
              <w:right w:val="single" w:sz="8" w:space="0" w:color="CCCCCC"/>
            </w:tcBorders>
            <w:shd w:val="clear" w:color="000000" w:fill="000000"/>
            <w:hideMark/>
          </w:tcPr>
          <w:p w14:paraId="0610ADD9"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810" w:type="dxa"/>
            <w:tcBorders>
              <w:top w:val="single" w:sz="8" w:space="0" w:color="CCCCCC"/>
              <w:left w:val="nil"/>
              <w:bottom w:val="single" w:sz="8" w:space="0" w:color="CCCCCC"/>
              <w:right w:val="single" w:sz="8" w:space="0" w:color="CCCCCC"/>
            </w:tcBorders>
            <w:shd w:val="clear" w:color="000000" w:fill="000000"/>
            <w:hideMark/>
          </w:tcPr>
          <w:p w14:paraId="48EA1B2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810" w:type="dxa"/>
            <w:tcBorders>
              <w:top w:val="single" w:sz="8" w:space="0" w:color="CCCCCC"/>
              <w:left w:val="nil"/>
              <w:bottom w:val="single" w:sz="8" w:space="0" w:color="CCCCCC"/>
              <w:right w:val="single" w:sz="8" w:space="0" w:color="CCCCCC"/>
            </w:tcBorders>
            <w:shd w:val="clear" w:color="000000" w:fill="000000"/>
            <w:hideMark/>
          </w:tcPr>
          <w:p w14:paraId="581F646E"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810" w:type="dxa"/>
            <w:tcBorders>
              <w:top w:val="single" w:sz="8" w:space="0" w:color="CCCCCC"/>
              <w:left w:val="nil"/>
              <w:bottom w:val="single" w:sz="8" w:space="0" w:color="CCCCCC"/>
              <w:right w:val="single" w:sz="8" w:space="0" w:color="CCCCCC"/>
            </w:tcBorders>
            <w:shd w:val="clear" w:color="000000" w:fill="000000"/>
            <w:hideMark/>
          </w:tcPr>
          <w:p w14:paraId="475CA694"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720" w:type="dxa"/>
            <w:tcBorders>
              <w:top w:val="single" w:sz="8" w:space="0" w:color="CCCCCC"/>
              <w:left w:val="nil"/>
              <w:bottom w:val="single" w:sz="8" w:space="0" w:color="CCCCCC"/>
              <w:right w:val="single" w:sz="8" w:space="0" w:color="CCCCCC"/>
            </w:tcBorders>
            <w:shd w:val="clear" w:color="000000" w:fill="000000"/>
            <w:hideMark/>
          </w:tcPr>
          <w:p w14:paraId="486F54B5"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810" w:type="dxa"/>
            <w:tcBorders>
              <w:top w:val="single" w:sz="8" w:space="0" w:color="CCCCCC"/>
              <w:left w:val="nil"/>
              <w:bottom w:val="single" w:sz="8" w:space="0" w:color="CCCCCC"/>
              <w:right w:val="single" w:sz="8" w:space="0" w:color="CCCCCC"/>
            </w:tcBorders>
            <w:shd w:val="clear" w:color="000000" w:fill="000000"/>
            <w:hideMark/>
          </w:tcPr>
          <w:p w14:paraId="72116E88"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900" w:type="dxa"/>
            <w:tcBorders>
              <w:top w:val="single" w:sz="8" w:space="0" w:color="CCCCCC"/>
              <w:left w:val="nil"/>
              <w:bottom w:val="single" w:sz="8" w:space="0" w:color="CCCCCC"/>
              <w:right w:val="single" w:sz="8" w:space="0" w:color="CCCCCC"/>
            </w:tcBorders>
            <w:shd w:val="clear" w:color="000000" w:fill="000000"/>
            <w:hideMark/>
          </w:tcPr>
          <w:p w14:paraId="21CA3BE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900" w:type="dxa"/>
            <w:tcBorders>
              <w:top w:val="single" w:sz="8" w:space="0" w:color="CCCCCC"/>
              <w:left w:val="nil"/>
              <w:bottom w:val="single" w:sz="8" w:space="0" w:color="CCCCCC"/>
              <w:right w:val="single" w:sz="8" w:space="0" w:color="CCCCCC"/>
            </w:tcBorders>
            <w:shd w:val="clear" w:color="000000" w:fill="000000"/>
            <w:hideMark/>
          </w:tcPr>
          <w:p w14:paraId="66683D44"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720" w:type="dxa"/>
            <w:tcBorders>
              <w:top w:val="single" w:sz="8" w:space="0" w:color="CCCCCC"/>
              <w:left w:val="nil"/>
              <w:bottom w:val="single" w:sz="8" w:space="0" w:color="CCCCCC"/>
              <w:right w:val="single" w:sz="8" w:space="0" w:color="CCCCCC"/>
            </w:tcBorders>
            <w:shd w:val="clear" w:color="000000" w:fill="000000"/>
            <w:hideMark/>
          </w:tcPr>
          <w:p w14:paraId="480356AF"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2043" w:type="dxa"/>
            <w:tcBorders>
              <w:top w:val="single" w:sz="8" w:space="0" w:color="CCCCCC"/>
              <w:left w:val="nil"/>
              <w:bottom w:val="single" w:sz="8" w:space="0" w:color="CCCCCC"/>
              <w:right w:val="single" w:sz="8" w:space="0" w:color="CCCCCC"/>
            </w:tcBorders>
            <w:shd w:val="clear" w:color="000000" w:fill="000000"/>
            <w:hideMark/>
          </w:tcPr>
          <w:p w14:paraId="43215084"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963" w:type="dxa"/>
            <w:tcBorders>
              <w:top w:val="single" w:sz="8" w:space="0" w:color="CCCCCC"/>
              <w:left w:val="nil"/>
              <w:bottom w:val="single" w:sz="8" w:space="0" w:color="CCCCCC"/>
              <w:right w:val="single" w:sz="8" w:space="0" w:color="CCCCCC"/>
            </w:tcBorders>
            <w:shd w:val="clear" w:color="000000" w:fill="000000"/>
            <w:hideMark/>
          </w:tcPr>
          <w:p w14:paraId="701AA2BB"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845573" w:rsidRPr="00845573" w14:paraId="7BC7F06B" w14:textId="77777777" w:rsidTr="00B80B25">
        <w:trPr>
          <w:trHeight w:val="525"/>
        </w:trPr>
        <w:tc>
          <w:tcPr>
            <w:tcW w:w="980" w:type="dxa"/>
            <w:tcBorders>
              <w:top w:val="nil"/>
              <w:left w:val="single" w:sz="8" w:space="0" w:color="CCCCCC"/>
              <w:bottom w:val="single" w:sz="8" w:space="0" w:color="CCCCCC"/>
              <w:right w:val="single" w:sz="8" w:space="0" w:color="CCCCCC"/>
            </w:tcBorders>
            <w:shd w:val="clear" w:color="000000" w:fill="B6D7A8"/>
            <w:hideMark/>
          </w:tcPr>
          <w:p w14:paraId="1838E051" w14:textId="77777777" w:rsidR="005800F1" w:rsidRPr="00845573" w:rsidRDefault="005800F1" w:rsidP="005800F1">
            <w:pPr>
              <w:spacing w:line="360" w:lineRule="auto"/>
              <w:rPr>
                <w:b/>
                <w:bCs/>
                <w:color w:val="000000"/>
                <w:sz w:val="16"/>
                <w:szCs w:val="16"/>
              </w:rPr>
            </w:pPr>
            <w:r w:rsidRPr="00845573">
              <w:rPr>
                <w:b/>
                <w:bCs/>
                <w:color w:val="000000"/>
                <w:sz w:val="16"/>
                <w:szCs w:val="16"/>
              </w:rPr>
              <w:t>Wells Fargo</w:t>
            </w:r>
          </w:p>
        </w:tc>
        <w:tc>
          <w:tcPr>
            <w:tcW w:w="720" w:type="dxa"/>
            <w:tcBorders>
              <w:top w:val="nil"/>
              <w:left w:val="nil"/>
              <w:bottom w:val="single" w:sz="8" w:space="0" w:color="CCCCCC"/>
              <w:right w:val="single" w:sz="8" w:space="0" w:color="CCCCCC"/>
            </w:tcBorders>
            <w:shd w:val="clear" w:color="000000" w:fill="D9EAD3"/>
            <w:hideMark/>
          </w:tcPr>
          <w:p w14:paraId="590233A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44857327" w14:textId="77777777" w:rsidR="005800F1" w:rsidRPr="00845573" w:rsidRDefault="005800F1" w:rsidP="005800F1">
            <w:pPr>
              <w:spacing w:line="360" w:lineRule="auto"/>
              <w:jc w:val="center"/>
              <w:rPr>
                <w:color w:val="000000"/>
                <w:sz w:val="16"/>
                <w:szCs w:val="16"/>
              </w:rPr>
            </w:pPr>
            <w:r w:rsidRPr="00845573">
              <w:rPr>
                <w:color w:val="000000"/>
                <w:sz w:val="16"/>
                <w:szCs w:val="16"/>
              </w:rPr>
              <w:t>32</w:t>
            </w:r>
          </w:p>
        </w:tc>
        <w:tc>
          <w:tcPr>
            <w:tcW w:w="810" w:type="dxa"/>
            <w:tcBorders>
              <w:top w:val="nil"/>
              <w:left w:val="nil"/>
              <w:bottom w:val="single" w:sz="8" w:space="0" w:color="CCCCCC"/>
              <w:right w:val="single" w:sz="8" w:space="0" w:color="CCCCCC"/>
            </w:tcBorders>
            <w:shd w:val="clear" w:color="000000" w:fill="D9EAD3"/>
            <w:hideMark/>
          </w:tcPr>
          <w:p w14:paraId="4E9F69F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810" w:type="dxa"/>
            <w:tcBorders>
              <w:top w:val="nil"/>
              <w:left w:val="nil"/>
              <w:bottom w:val="single" w:sz="8" w:space="0" w:color="CCCCCC"/>
              <w:right w:val="single" w:sz="8" w:space="0" w:color="CCCCCC"/>
            </w:tcBorders>
            <w:shd w:val="clear" w:color="000000" w:fill="D9EAD3"/>
            <w:hideMark/>
          </w:tcPr>
          <w:p w14:paraId="54B04D6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0A95E56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EAD3"/>
            <w:hideMark/>
          </w:tcPr>
          <w:p w14:paraId="338F2FE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172CCE2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2CEDEBA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3E769A65"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670DF30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1D31215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00D80F1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437B1335" w14:textId="77777777" w:rsidTr="00B80B25">
        <w:trPr>
          <w:trHeight w:val="525"/>
        </w:trPr>
        <w:tc>
          <w:tcPr>
            <w:tcW w:w="980" w:type="dxa"/>
            <w:tcBorders>
              <w:top w:val="nil"/>
              <w:left w:val="single" w:sz="8" w:space="0" w:color="CCCCCC"/>
              <w:bottom w:val="single" w:sz="8" w:space="0" w:color="CCCCCC"/>
              <w:right w:val="single" w:sz="8" w:space="0" w:color="CCCCCC"/>
            </w:tcBorders>
            <w:shd w:val="clear" w:color="000000" w:fill="B6D7A8"/>
            <w:hideMark/>
          </w:tcPr>
          <w:p w14:paraId="405F3DDF" w14:textId="77777777" w:rsidR="005800F1" w:rsidRPr="00845573" w:rsidRDefault="005800F1" w:rsidP="005800F1">
            <w:pPr>
              <w:spacing w:line="360" w:lineRule="auto"/>
              <w:rPr>
                <w:b/>
                <w:bCs/>
                <w:color w:val="000000"/>
                <w:sz w:val="16"/>
                <w:szCs w:val="16"/>
              </w:rPr>
            </w:pPr>
            <w:r w:rsidRPr="00845573">
              <w:rPr>
                <w:b/>
                <w:bCs/>
                <w:color w:val="000000"/>
                <w:sz w:val="16"/>
                <w:szCs w:val="16"/>
              </w:rPr>
              <w:t>Discover Bank</w:t>
            </w:r>
          </w:p>
        </w:tc>
        <w:tc>
          <w:tcPr>
            <w:tcW w:w="720" w:type="dxa"/>
            <w:tcBorders>
              <w:top w:val="nil"/>
              <w:left w:val="nil"/>
              <w:bottom w:val="single" w:sz="8" w:space="0" w:color="CCCCCC"/>
              <w:right w:val="single" w:sz="8" w:space="0" w:color="CCCCCC"/>
            </w:tcBorders>
            <w:shd w:val="clear" w:color="000000" w:fill="D9EAD3"/>
            <w:hideMark/>
          </w:tcPr>
          <w:p w14:paraId="20D562EA"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30" w:type="dxa"/>
            <w:tcBorders>
              <w:top w:val="nil"/>
              <w:left w:val="nil"/>
              <w:bottom w:val="single" w:sz="8" w:space="0" w:color="CCCCCC"/>
              <w:right w:val="single" w:sz="8" w:space="0" w:color="CCCCCC"/>
            </w:tcBorders>
            <w:shd w:val="clear" w:color="000000" w:fill="D9EAD3"/>
            <w:hideMark/>
          </w:tcPr>
          <w:p w14:paraId="354068C0" w14:textId="77777777" w:rsidR="005800F1" w:rsidRPr="00845573" w:rsidRDefault="005800F1" w:rsidP="005800F1">
            <w:pPr>
              <w:spacing w:line="360" w:lineRule="auto"/>
              <w:jc w:val="center"/>
              <w:rPr>
                <w:color w:val="000000"/>
                <w:sz w:val="16"/>
                <w:szCs w:val="16"/>
              </w:rPr>
            </w:pPr>
            <w:r w:rsidRPr="00845573">
              <w:rPr>
                <w:color w:val="000000"/>
                <w:sz w:val="16"/>
                <w:szCs w:val="16"/>
              </w:rPr>
              <w:t>16</w:t>
            </w:r>
          </w:p>
        </w:tc>
        <w:tc>
          <w:tcPr>
            <w:tcW w:w="810" w:type="dxa"/>
            <w:tcBorders>
              <w:top w:val="nil"/>
              <w:left w:val="nil"/>
              <w:bottom w:val="single" w:sz="8" w:space="0" w:color="CCCCCC"/>
              <w:right w:val="single" w:sz="8" w:space="0" w:color="CCCCCC"/>
            </w:tcBorders>
            <w:shd w:val="clear" w:color="000000" w:fill="D9EAD3"/>
            <w:hideMark/>
          </w:tcPr>
          <w:p w14:paraId="02FF5B0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810" w:type="dxa"/>
            <w:tcBorders>
              <w:top w:val="nil"/>
              <w:left w:val="nil"/>
              <w:bottom w:val="single" w:sz="8" w:space="0" w:color="CCCCCC"/>
              <w:right w:val="single" w:sz="8" w:space="0" w:color="CCCCCC"/>
            </w:tcBorders>
            <w:shd w:val="clear" w:color="000000" w:fill="D9EAD3"/>
            <w:hideMark/>
          </w:tcPr>
          <w:p w14:paraId="1952F34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1E4ADFC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EAD3"/>
            <w:hideMark/>
          </w:tcPr>
          <w:p w14:paraId="3978AE7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65CAC44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2ED8D3F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4F47EA4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14F410FF"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723CC0A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1FB6D0F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7015F53C" w14:textId="77777777" w:rsidTr="00B80B25">
        <w:trPr>
          <w:trHeight w:val="525"/>
        </w:trPr>
        <w:tc>
          <w:tcPr>
            <w:tcW w:w="980" w:type="dxa"/>
            <w:tcBorders>
              <w:top w:val="nil"/>
              <w:left w:val="single" w:sz="8" w:space="0" w:color="CCCCCC"/>
              <w:bottom w:val="single" w:sz="8" w:space="0" w:color="CCCCCC"/>
              <w:right w:val="single" w:sz="8" w:space="0" w:color="CCCCCC"/>
            </w:tcBorders>
            <w:shd w:val="clear" w:color="000000" w:fill="B6D7A8"/>
            <w:hideMark/>
          </w:tcPr>
          <w:p w14:paraId="639CA7AD" w14:textId="77777777" w:rsidR="005800F1" w:rsidRPr="00845573" w:rsidRDefault="005800F1" w:rsidP="005800F1">
            <w:pPr>
              <w:spacing w:line="360" w:lineRule="auto"/>
              <w:rPr>
                <w:b/>
                <w:bCs/>
                <w:color w:val="000000"/>
                <w:sz w:val="16"/>
                <w:szCs w:val="16"/>
              </w:rPr>
            </w:pPr>
            <w:r w:rsidRPr="00845573">
              <w:rPr>
                <w:b/>
                <w:bCs/>
                <w:color w:val="000000"/>
                <w:sz w:val="16"/>
                <w:szCs w:val="16"/>
              </w:rPr>
              <w:t>JPMorgan Chase</w:t>
            </w:r>
          </w:p>
        </w:tc>
        <w:tc>
          <w:tcPr>
            <w:tcW w:w="720" w:type="dxa"/>
            <w:tcBorders>
              <w:top w:val="nil"/>
              <w:left w:val="nil"/>
              <w:bottom w:val="single" w:sz="8" w:space="0" w:color="CCCCCC"/>
              <w:right w:val="single" w:sz="8" w:space="0" w:color="CCCCCC"/>
            </w:tcBorders>
            <w:shd w:val="clear" w:color="000000" w:fill="D9EAD3"/>
            <w:hideMark/>
          </w:tcPr>
          <w:p w14:paraId="0BD9865F"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33049AEB" w14:textId="77777777" w:rsidR="005800F1" w:rsidRPr="00845573" w:rsidRDefault="005800F1" w:rsidP="005800F1">
            <w:pPr>
              <w:spacing w:line="360" w:lineRule="auto"/>
              <w:jc w:val="center"/>
              <w:rPr>
                <w:color w:val="000000"/>
                <w:sz w:val="16"/>
                <w:szCs w:val="16"/>
              </w:rPr>
            </w:pPr>
            <w:r w:rsidRPr="00845573">
              <w:rPr>
                <w:color w:val="000000"/>
                <w:sz w:val="16"/>
                <w:szCs w:val="16"/>
              </w:rPr>
              <w:t>32</w:t>
            </w:r>
          </w:p>
        </w:tc>
        <w:tc>
          <w:tcPr>
            <w:tcW w:w="810" w:type="dxa"/>
            <w:tcBorders>
              <w:top w:val="nil"/>
              <w:left w:val="nil"/>
              <w:bottom w:val="single" w:sz="8" w:space="0" w:color="CCCCCC"/>
              <w:right w:val="single" w:sz="8" w:space="0" w:color="CCCCCC"/>
            </w:tcBorders>
            <w:shd w:val="clear" w:color="000000" w:fill="D9EAD3"/>
            <w:hideMark/>
          </w:tcPr>
          <w:p w14:paraId="52B7E9E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810" w:type="dxa"/>
            <w:tcBorders>
              <w:top w:val="nil"/>
              <w:left w:val="nil"/>
              <w:bottom w:val="single" w:sz="8" w:space="0" w:color="CCCCCC"/>
              <w:right w:val="single" w:sz="8" w:space="0" w:color="CCCCCC"/>
            </w:tcBorders>
            <w:shd w:val="clear" w:color="000000" w:fill="D9EAD3"/>
            <w:hideMark/>
          </w:tcPr>
          <w:p w14:paraId="74946C0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7D00213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EAD3"/>
            <w:hideMark/>
          </w:tcPr>
          <w:p w14:paraId="0907973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03402D0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500B896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65A23E68"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1C410967"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0612844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0F69FCD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22E60289" w14:textId="77777777" w:rsidTr="00B80B25">
        <w:trPr>
          <w:trHeight w:val="525"/>
        </w:trPr>
        <w:tc>
          <w:tcPr>
            <w:tcW w:w="980" w:type="dxa"/>
            <w:tcBorders>
              <w:top w:val="nil"/>
              <w:left w:val="single" w:sz="8" w:space="0" w:color="CCCCCC"/>
              <w:bottom w:val="single" w:sz="8" w:space="0" w:color="CCCCCC"/>
              <w:right w:val="single" w:sz="8" w:space="0" w:color="CCCCCC"/>
            </w:tcBorders>
            <w:shd w:val="clear" w:color="000000" w:fill="B6D7A8"/>
            <w:hideMark/>
          </w:tcPr>
          <w:p w14:paraId="156DE7ED" w14:textId="77777777" w:rsidR="005800F1" w:rsidRPr="00845573" w:rsidRDefault="005800F1" w:rsidP="005800F1">
            <w:pPr>
              <w:spacing w:line="360" w:lineRule="auto"/>
              <w:rPr>
                <w:b/>
                <w:bCs/>
                <w:color w:val="000000"/>
                <w:sz w:val="16"/>
                <w:szCs w:val="16"/>
              </w:rPr>
            </w:pPr>
            <w:r w:rsidRPr="00845573">
              <w:rPr>
                <w:b/>
                <w:bCs/>
                <w:color w:val="000000"/>
                <w:sz w:val="16"/>
                <w:szCs w:val="16"/>
              </w:rPr>
              <w:t>Citigroup</w:t>
            </w:r>
          </w:p>
        </w:tc>
        <w:tc>
          <w:tcPr>
            <w:tcW w:w="720" w:type="dxa"/>
            <w:tcBorders>
              <w:top w:val="nil"/>
              <w:left w:val="nil"/>
              <w:bottom w:val="single" w:sz="8" w:space="0" w:color="CCCCCC"/>
              <w:right w:val="single" w:sz="8" w:space="0" w:color="CCCCCC"/>
            </w:tcBorders>
            <w:shd w:val="clear" w:color="000000" w:fill="D9EAD3"/>
            <w:hideMark/>
          </w:tcPr>
          <w:p w14:paraId="34671C9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72C03D6B"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810" w:type="dxa"/>
            <w:tcBorders>
              <w:top w:val="nil"/>
              <w:left w:val="nil"/>
              <w:bottom w:val="single" w:sz="8" w:space="0" w:color="CCCCCC"/>
              <w:right w:val="single" w:sz="8" w:space="0" w:color="CCCCCC"/>
            </w:tcBorders>
            <w:shd w:val="clear" w:color="000000" w:fill="D9EAD3"/>
            <w:hideMark/>
          </w:tcPr>
          <w:p w14:paraId="5401220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810" w:type="dxa"/>
            <w:tcBorders>
              <w:top w:val="nil"/>
              <w:left w:val="nil"/>
              <w:bottom w:val="single" w:sz="8" w:space="0" w:color="CCCCCC"/>
              <w:right w:val="single" w:sz="8" w:space="0" w:color="CCCCCC"/>
            </w:tcBorders>
            <w:shd w:val="clear" w:color="000000" w:fill="D9EAD3"/>
            <w:hideMark/>
          </w:tcPr>
          <w:p w14:paraId="4A83B05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3910401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EAD3"/>
            <w:hideMark/>
          </w:tcPr>
          <w:p w14:paraId="3F766C7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3D2C1C7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604C2DF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658CFDF4"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720" w:type="dxa"/>
            <w:tcBorders>
              <w:top w:val="nil"/>
              <w:left w:val="nil"/>
              <w:bottom w:val="single" w:sz="8" w:space="0" w:color="CCCCCC"/>
              <w:right w:val="single" w:sz="8" w:space="0" w:color="CCCCCC"/>
            </w:tcBorders>
            <w:shd w:val="clear" w:color="000000" w:fill="D9EAD3"/>
            <w:hideMark/>
          </w:tcPr>
          <w:p w14:paraId="6CF7589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680DDE8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7720082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4FAC917E" w14:textId="77777777" w:rsidTr="00B80B25">
        <w:trPr>
          <w:trHeight w:val="525"/>
        </w:trPr>
        <w:tc>
          <w:tcPr>
            <w:tcW w:w="980" w:type="dxa"/>
            <w:tcBorders>
              <w:top w:val="nil"/>
              <w:left w:val="single" w:sz="8" w:space="0" w:color="CCCCCC"/>
              <w:bottom w:val="single" w:sz="8" w:space="0" w:color="CCCCCC"/>
              <w:right w:val="single" w:sz="8" w:space="0" w:color="CCCCCC"/>
            </w:tcBorders>
            <w:shd w:val="clear" w:color="000000" w:fill="B6D7A8"/>
            <w:hideMark/>
          </w:tcPr>
          <w:p w14:paraId="6CFBFC23" w14:textId="77777777" w:rsidR="005800F1" w:rsidRPr="00845573" w:rsidRDefault="005800F1" w:rsidP="005800F1">
            <w:pPr>
              <w:spacing w:line="360" w:lineRule="auto"/>
              <w:rPr>
                <w:b/>
                <w:bCs/>
                <w:color w:val="000000"/>
                <w:sz w:val="16"/>
                <w:szCs w:val="16"/>
              </w:rPr>
            </w:pPr>
            <w:r w:rsidRPr="00845573">
              <w:rPr>
                <w:b/>
                <w:bCs/>
                <w:color w:val="000000"/>
                <w:sz w:val="16"/>
                <w:szCs w:val="16"/>
              </w:rPr>
              <w:t>TD Bank, N.A.</w:t>
            </w:r>
          </w:p>
        </w:tc>
        <w:tc>
          <w:tcPr>
            <w:tcW w:w="720" w:type="dxa"/>
            <w:tcBorders>
              <w:top w:val="nil"/>
              <w:left w:val="nil"/>
              <w:bottom w:val="single" w:sz="8" w:space="0" w:color="CCCCCC"/>
              <w:right w:val="single" w:sz="8" w:space="0" w:color="CCCCCC"/>
            </w:tcBorders>
            <w:shd w:val="clear" w:color="000000" w:fill="D9EAD3"/>
            <w:hideMark/>
          </w:tcPr>
          <w:p w14:paraId="1A04B7A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4206AC6E" w14:textId="77777777" w:rsidR="005800F1" w:rsidRPr="00845573" w:rsidRDefault="005800F1" w:rsidP="005800F1">
            <w:pPr>
              <w:spacing w:line="360" w:lineRule="auto"/>
              <w:jc w:val="center"/>
              <w:rPr>
                <w:color w:val="000000"/>
                <w:sz w:val="16"/>
                <w:szCs w:val="16"/>
              </w:rPr>
            </w:pPr>
            <w:r w:rsidRPr="00845573">
              <w:rPr>
                <w:color w:val="000000"/>
                <w:sz w:val="16"/>
                <w:szCs w:val="16"/>
              </w:rPr>
              <w:t>32</w:t>
            </w:r>
          </w:p>
        </w:tc>
        <w:tc>
          <w:tcPr>
            <w:tcW w:w="810" w:type="dxa"/>
            <w:tcBorders>
              <w:top w:val="nil"/>
              <w:left w:val="nil"/>
              <w:bottom w:val="single" w:sz="8" w:space="0" w:color="CCCCCC"/>
              <w:right w:val="single" w:sz="8" w:space="0" w:color="CCCCCC"/>
            </w:tcBorders>
            <w:shd w:val="clear" w:color="000000" w:fill="D9EAD3"/>
            <w:hideMark/>
          </w:tcPr>
          <w:p w14:paraId="1511D03B"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810" w:type="dxa"/>
            <w:tcBorders>
              <w:top w:val="nil"/>
              <w:left w:val="nil"/>
              <w:bottom w:val="single" w:sz="8" w:space="0" w:color="CCCCCC"/>
              <w:right w:val="single" w:sz="8" w:space="0" w:color="CCCCCC"/>
            </w:tcBorders>
            <w:shd w:val="clear" w:color="000000" w:fill="D9EAD3"/>
            <w:hideMark/>
          </w:tcPr>
          <w:p w14:paraId="676E19D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05E2F02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EAD3"/>
            <w:hideMark/>
          </w:tcPr>
          <w:p w14:paraId="6E22E85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4C38675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2AE03EE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77DA11C2"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03E84A9F"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0183751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2B2F466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47DFD92F" w14:textId="77777777" w:rsidTr="00B80B25">
        <w:trPr>
          <w:trHeight w:val="525"/>
        </w:trPr>
        <w:tc>
          <w:tcPr>
            <w:tcW w:w="980" w:type="dxa"/>
            <w:tcBorders>
              <w:top w:val="nil"/>
              <w:left w:val="single" w:sz="8" w:space="0" w:color="CCCCCC"/>
              <w:bottom w:val="single" w:sz="8" w:space="0" w:color="CCCCCC"/>
              <w:right w:val="single" w:sz="8" w:space="0" w:color="CCCCCC"/>
            </w:tcBorders>
            <w:shd w:val="clear" w:color="000000" w:fill="B6D7A8"/>
            <w:hideMark/>
          </w:tcPr>
          <w:p w14:paraId="2A567D55" w14:textId="77777777" w:rsidR="005800F1" w:rsidRPr="00845573" w:rsidRDefault="005800F1" w:rsidP="005800F1">
            <w:pPr>
              <w:spacing w:line="360" w:lineRule="auto"/>
              <w:rPr>
                <w:b/>
                <w:bCs/>
                <w:color w:val="000000"/>
                <w:sz w:val="16"/>
                <w:szCs w:val="16"/>
              </w:rPr>
            </w:pPr>
            <w:r w:rsidRPr="00845573">
              <w:rPr>
                <w:b/>
                <w:bCs/>
                <w:color w:val="000000"/>
                <w:sz w:val="16"/>
                <w:szCs w:val="16"/>
              </w:rPr>
              <w:t>Capital One</w:t>
            </w:r>
          </w:p>
        </w:tc>
        <w:tc>
          <w:tcPr>
            <w:tcW w:w="720" w:type="dxa"/>
            <w:tcBorders>
              <w:top w:val="nil"/>
              <w:left w:val="nil"/>
              <w:bottom w:val="single" w:sz="8" w:space="0" w:color="CCCCCC"/>
              <w:right w:val="single" w:sz="8" w:space="0" w:color="CCCCCC"/>
            </w:tcBorders>
            <w:shd w:val="clear" w:color="000000" w:fill="D9EAD3"/>
            <w:hideMark/>
          </w:tcPr>
          <w:p w14:paraId="5312ECE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181787FB" w14:textId="77777777" w:rsidR="005800F1" w:rsidRPr="00845573" w:rsidRDefault="005800F1" w:rsidP="005800F1">
            <w:pPr>
              <w:spacing w:line="360" w:lineRule="auto"/>
              <w:jc w:val="center"/>
              <w:rPr>
                <w:color w:val="000000"/>
                <w:sz w:val="16"/>
                <w:szCs w:val="16"/>
              </w:rPr>
            </w:pPr>
            <w:r w:rsidRPr="00845573">
              <w:rPr>
                <w:color w:val="000000"/>
                <w:sz w:val="16"/>
                <w:szCs w:val="16"/>
              </w:rPr>
              <w:t>32</w:t>
            </w:r>
          </w:p>
        </w:tc>
        <w:tc>
          <w:tcPr>
            <w:tcW w:w="810" w:type="dxa"/>
            <w:tcBorders>
              <w:top w:val="nil"/>
              <w:left w:val="nil"/>
              <w:bottom w:val="single" w:sz="8" w:space="0" w:color="CCCCCC"/>
              <w:right w:val="single" w:sz="8" w:space="0" w:color="CCCCCC"/>
            </w:tcBorders>
            <w:shd w:val="clear" w:color="000000" w:fill="D9EAD3"/>
            <w:hideMark/>
          </w:tcPr>
          <w:p w14:paraId="59C859C9"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810" w:type="dxa"/>
            <w:tcBorders>
              <w:top w:val="nil"/>
              <w:left w:val="nil"/>
              <w:bottom w:val="single" w:sz="8" w:space="0" w:color="CCCCCC"/>
              <w:right w:val="single" w:sz="8" w:space="0" w:color="CCCCCC"/>
            </w:tcBorders>
            <w:shd w:val="clear" w:color="000000" w:fill="D9EAD3"/>
            <w:hideMark/>
          </w:tcPr>
          <w:p w14:paraId="7629574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2B06F24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EAD3"/>
            <w:hideMark/>
          </w:tcPr>
          <w:p w14:paraId="448A38D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05B31A7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430A63C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00A387E4"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1CA0F63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661190C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4AEB81D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4F2D7269" w14:textId="77777777" w:rsidTr="00B80B25">
        <w:trPr>
          <w:trHeight w:val="780"/>
        </w:trPr>
        <w:tc>
          <w:tcPr>
            <w:tcW w:w="980" w:type="dxa"/>
            <w:tcBorders>
              <w:top w:val="nil"/>
              <w:left w:val="single" w:sz="8" w:space="0" w:color="CCCCCC"/>
              <w:bottom w:val="single" w:sz="8" w:space="0" w:color="CCCCCC"/>
              <w:right w:val="single" w:sz="8" w:space="0" w:color="CCCCCC"/>
            </w:tcBorders>
            <w:shd w:val="clear" w:color="000000" w:fill="B6D7A8"/>
            <w:hideMark/>
          </w:tcPr>
          <w:p w14:paraId="719BCAFF" w14:textId="77777777" w:rsidR="005800F1" w:rsidRPr="00845573" w:rsidRDefault="005800F1" w:rsidP="005800F1">
            <w:pPr>
              <w:spacing w:line="360" w:lineRule="auto"/>
              <w:rPr>
                <w:b/>
                <w:bCs/>
                <w:color w:val="000000"/>
                <w:sz w:val="16"/>
                <w:szCs w:val="16"/>
              </w:rPr>
            </w:pPr>
            <w:r w:rsidRPr="00845573">
              <w:rPr>
                <w:b/>
                <w:bCs/>
                <w:color w:val="000000"/>
                <w:sz w:val="16"/>
                <w:szCs w:val="16"/>
              </w:rPr>
              <w:t>HSBC Bank USA</w:t>
            </w:r>
          </w:p>
        </w:tc>
        <w:tc>
          <w:tcPr>
            <w:tcW w:w="720" w:type="dxa"/>
            <w:tcBorders>
              <w:top w:val="nil"/>
              <w:left w:val="nil"/>
              <w:bottom w:val="single" w:sz="8" w:space="0" w:color="CCCCCC"/>
              <w:right w:val="single" w:sz="8" w:space="0" w:color="CCCCCC"/>
            </w:tcBorders>
            <w:shd w:val="clear" w:color="000000" w:fill="D9EAD3"/>
            <w:hideMark/>
          </w:tcPr>
          <w:p w14:paraId="00C77A33"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7FA796D1" w14:textId="77777777" w:rsidR="005800F1" w:rsidRPr="00845573" w:rsidRDefault="005800F1" w:rsidP="005800F1">
            <w:pPr>
              <w:spacing w:line="360" w:lineRule="auto"/>
              <w:jc w:val="center"/>
              <w:rPr>
                <w:color w:val="000000"/>
                <w:sz w:val="16"/>
                <w:szCs w:val="16"/>
              </w:rPr>
            </w:pPr>
            <w:r w:rsidRPr="00845573">
              <w:rPr>
                <w:color w:val="000000"/>
                <w:sz w:val="16"/>
                <w:szCs w:val="16"/>
              </w:rPr>
              <w:t>30</w:t>
            </w:r>
          </w:p>
        </w:tc>
        <w:tc>
          <w:tcPr>
            <w:tcW w:w="810" w:type="dxa"/>
            <w:tcBorders>
              <w:top w:val="nil"/>
              <w:left w:val="nil"/>
              <w:bottom w:val="single" w:sz="8" w:space="0" w:color="CCCCCC"/>
              <w:right w:val="single" w:sz="8" w:space="0" w:color="CCCCCC"/>
            </w:tcBorders>
            <w:shd w:val="clear" w:color="000000" w:fill="D9EAD3"/>
            <w:hideMark/>
          </w:tcPr>
          <w:p w14:paraId="5B51DB2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810" w:type="dxa"/>
            <w:tcBorders>
              <w:top w:val="nil"/>
              <w:left w:val="nil"/>
              <w:bottom w:val="single" w:sz="8" w:space="0" w:color="CCCCCC"/>
              <w:right w:val="single" w:sz="8" w:space="0" w:color="CCCCCC"/>
            </w:tcBorders>
            <w:shd w:val="clear" w:color="000000" w:fill="D9EAD3"/>
            <w:hideMark/>
          </w:tcPr>
          <w:p w14:paraId="6E50EC3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3181CDC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EAD3"/>
            <w:hideMark/>
          </w:tcPr>
          <w:p w14:paraId="5BC0D55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0FC62AD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4066AD6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3E17622C"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720" w:type="dxa"/>
            <w:tcBorders>
              <w:top w:val="nil"/>
              <w:left w:val="nil"/>
              <w:bottom w:val="single" w:sz="8" w:space="0" w:color="CCCCCC"/>
              <w:right w:val="single" w:sz="8" w:space="0" w:color="CCCCCC"/>
            </w:tcBorders>
            <w:shd w:val="clear" w:color="000000" w:fill="D9EAD3"/>
            <w:hideMark/>
          </w:tcPr>
          <w:p w14:paraId="221E015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7426016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7111B3D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610382FE" w14:textId="77777777" w:rsidTr="00B80B25">
        <w:trPr>
          <w:trHeight w:val="525"/>
        </w:trPr>
        <w:tc>
          <w:tcPr>
            <w:tcW w:w="980" w:type="dxa"/>
            <w:tcBorders>
              <w:top w:val="nil"/>
              <w:left w:val="single" w:sz="8" w:space="0" w:color="CCCCCC"/>
              <w:bottom w:val="single" w:sz="8" w:space="0" w:color="CCCCCC"/>
              <w:right w:val="single" w:sz="8" w:space="0" w:color="CCCCCC"/>
            </w:tcBorders>
            <w:shd w:val="clear" w:color="000000" w:fill="B6D7A8"/>
            <w:hideMark/>
          </w:tcPr>
          <w:p w14:paraId="1D8AF340" w14:textId="77777777" w:rsidR="005800F1" w:rsidRPr="00845573" w:rsidRDefault="005800F1" w:rsidP="005800F1">
            <w:pPr>
              <w:spacing w:line="360" w:lineRule="auto"/>
              <w:rPr>
                <w:b/>
                <w:bCs/>
                <w:color w:val="000000"/>
                <w:sz w:val="16"/>
                <w:szCs w:val="16"/>
              </w:rPr>
            </w:pPr>
            <w:r w:rsidRPr="00845573">
              <w:rPr>
                <w:b/>
                <w:bCs/>
                <w:color w:val="000000"/>
                <w:sz w:val="16"/>
                <w:szCs w:val="16"/>
              </w:rPr>
              <w:t>SunTrust Banks</w:t>
            </w:r>
          </w:p>
        </w:tc>
        <w:tc>
          <w:tcPr>
            <w:tcW w:w="720" w:type="dxa"/>
            <w:tcBorders>
              <w:top w:val="nil"/>
              <w:left w:val="nil"/>
              <w:bottom w:val="single" w:sz="8" w:space="0" w:color="CCCCCC"/>
              <w:right w:val="single" w:sz="8" w:space="0" w:color="CCCCCC"/>
            </w:tcBorders>
            <w:shd w:val="clear" w:color="000000" w:fill="D9EAD3"/>
            <w:hideMark/>
          </w:tcPr>
          <w:p w14:paraId="76A28E33"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30" w:type="dxa"/>
            <w:tcBorders>
              <w:top w:val="nil"/>
              <w:left w:val="nil"/>
              <w:bottom w:val="single" w:sz="8" w:space="0" w:color="CCCCCC"/>
              <w:right w:val="single" w:sz="8" w:space="0" w:color="CCCCCC"/>
            </w:tcBorders>
            <w:shd w:val="clear" w:color="000000" w:fill="D9EAD3"/>
            <w:hideMark/>
          </w:tcPr>
          <w:p w14:paraId="55364452"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810" w:type="dxa"/>
            <w:tcBorders>
              <w:top w:val="nil"/>
              <w:left w:val="nil"/>
              <w:bottom w:val="single" w:sz="8" w:space="0" w:color="CCCCCC"/>
              <w:right w:val="single" w:sz="8" w:space="0" w:color="CCCCCC"/>
            </w:tcBorders>
            <w:shd w:val="clear" w:color="000000" w:fill="D9EAD3"/>
            <w:hideMark/>
          </w:tcPr>
          <w:p w14:paraId="1DE7D921"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810" w:type="dxa"/>
            <w:tcBorders>
              <w:top w:val="nil"/>
              <w:left w:val="nil"/>
              <w:bottom w:val="single" w:sz="8" w:space="0" w:color="CCCCCC"/>
              <w:right w:val="single" w:sz="8" w:space="0" w:color="CCCCCC"/>
            </w:tcBorders>
            <w:shd w:val="clear" w:color="000000" w:fill="D9EAD3"/>
            <w:hideMark/>
          </w:tcPr>
          <w:p w14:paraId="62818A9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1EADFD1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EAD3"/>
            <w:hideMark/>
          </w:tcPr>
          <w:p w14:paraId="13D37DC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338DF38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67C40B2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66EDEA0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50390F1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38042CA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13312FC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135467C3" w14:textId="77777777" w:rsidTr="00B80B25">
        <w:trPr>
          <w:trHeight w:val="780"/>
        </w:trPr>
        <w:tc>
          <w:tcPr>
            <w:tcW w:w="980" w:type="dxa"/>
            <w:tcBorders>
              <w:top w:val="nil"/>
              <w:left w:val="single" w:sz="8" w:space="0" w:color="CCCCCC"/>
              <w:bottom w:val="single" w:sz="8" w:space="0" w:color="CCCCCC"/>
              <w:right w:val="single" w:sz="8" w:space="0" w:color="CCCCCC"/>
            </w:tcBorders>
            <w:shd w:val="clear" w:color="000000" w:fill="B6D7A8"/>
            <w:hideMark/>
          </w:tcPr>
          <w:p w14:paraId="5EC53AF7" w14:textId="77777777" w:rsidR="005800F1" w:rsidRPr="00845573" w:rsidRDefault="005800F1" w:rsidP="005800F1">
            <w:pPr>
              <w:spacing w:line="360" w:lineRule="auto"/>
              <w:rPr>
                <w:b/>
                <w:bCs/>
                <w:color w:val="000000"/>
                <w:sz w:val="16"/>
                <w:szCs w:val="16"/>
              </w:rPr>
            </w:pPr>
            <w:r w:rsidRPr="00845573">
              <w:rPr>
                <w:b/>
                <w:bCs/>
                <w:color w:val="000000"/>
                <w:sz w:val="16"/>
                <w:szCs w:val="16"/>
              </w:rPr>
              <w:t>American Express</w:t>
            </w:r>
          </w:p>
        </w:tc>
        <w:tc>
          <w:tcPr>
            <w:tcW w:w="720" w:type="dxa"/>
            <w:tcBorders>
              <w:top w:val="nil"/>
              <w:left w:val="nil"/>
              <w:bottom w:val="single" w:sz="8" w:space="0" w:color="CCCCCC"/>
              <w:right w:val="single" w:sz="8" w:space="0" w:color="CCCCCC"/>
            </w:tcBorders>
            <w:shd w:val="clear" w:color="000000" w:fill="D9EAD3"/>
            <w:hideMark/>
          </w:tcPr>
          <w:p w14:paraId="4F73F6C3"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2ECE794C"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810" w:type="dxa"/>
            <w:tcBorders>
              <w:top w:val="nil"/>
              <w:left w:val="nil"/>
              <w:bottom w:val="single" w:sz="8" w:space="0" w:color="CCCCCC"/>
              <w:right w:val="single" w:sz="8" w:space="0" w:color="CCCCCC"/>
            </w:tcBorders>
            <w:shd w:val="clear" w:color="000000" w:fill="D9EAD3"/>
            <w:hideMark/>
          </w:tcPr>
          <w:p w14:paraId="42102603"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810" w:type="dxa"/>
            <w:tcBorders>
              <w:top w:val="nil"/>
              <w:left w:val="nil"/>
              <w:bottom w:val="single" w:sz="8" w:space="0" w:color="CCCCCC"/>
              <w:right w:val="single" w:sz="8" w:space="0" w:color="CCCCCC"/>
            </w:tcBorders>
            <w:shd w:val="clear" w:color="000000" w:fill="D9EAD3"/>
            <w:hideMark/>
          </w:tcPr>
          <w:p w14:paraId="008F0CE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0AEF665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EAD3"/>
            <w:hideMark/>
          </w:tcPr>
          <w:p w14:paraId="1D350E3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176E27D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77FAF72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71E84A0D"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720" w:type="dxa"/>
            <w:tcBorders>
              <w:top w:val="nil"/>
              <w:left w:val="nil"/>
              <w:bottom w:val="single" w:sz="8" w:space="0" w:color="CCCCCC"/>
              <w:right w:val="single" w:sz="8" w:space="0" w:color="CCCCCC"/>
            </w:tcBorders>
            <w:shd w:val="clear" w:color="000000" w:fill="D9EAD3"/>
            <w:hideMark/>
          </w:tcPr>
          <w:p w14:paraId="776DC3D7" w14:textId="77777777" w:rsidR="005800F1" w:rsidRPr="00845573" w:rsidRDefault="005800F1" w:rsidP="005800F1">
            <w:pPr>
              <w:spacing w:line="360" w:lineRule="auto"/>
              <w:jc w:val="center"/>
              <w:rPr>
                <w:color w:val="000000"/>
                <w:sz w:val="16"/>
                <w:szCs w:val="16"/>
              </w:rPr>
            </w:pPr>
            <w:r w:rsidRPr="00845573">
              <w:rPr>
                <w:color w:val="000000"/>
                <w:sz w:val="16"/>
                <w:szCs w:val="16"/>
              </w:rPr>
              <w:t>5</w:t>
            </w:r>
          </w:p>
        </w:tc>
        <w:tc>
          <w:tcPr>
            <w:tcW w:w="2043" w:type="dxa"/>
            <w:tcBorders>
              <w:top w:val="nil"/>
              <w:left w:val="nil"/>
              <w:bottom w:val="single" w:sz="8" w:space="0" w:color="CCCCCC"/>
              <w:right w:val="single" w:sz="8" w:space="0" w:color="CCCCCC"/>
            </w:tcBorders>
            <w:shd w:val="clear" w:color="000000" w:fill="D9EAD3"/>
            <w:hideMark/>
          </w:tcPr>
          <w:p w14:paraId="48FEF75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63" w:type="dxa"/>
            <w:tcBorders>
              <w:top w:val="nil"/>
              <w:left w:val="nil"/>
              <w:bottom w:val="single" w:sz="8" w:space="0" w:color="CCCCCC"/>
              <w:right w:val="single" w:sz="8" w:space="0" w:color="CCCCCC"/>
            </w:tcBorders>
            <w:shd w:val="clear" w:color="000000" w:fill="D9EAD3"/>
            <w:hideMark/>
          </w:tcPr>
          <w:p w14:paraId="786344D4"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845573" w:rsidRPr="00845573" w14:paraId="49810615" w14:textId="77777777" w:rsidTr="00B80B25">
        <w:trPr>
          <w:trHeight w:val="780"/>
        </w:trPr>
        <w:tc>
          <w:tcPr>
            <w:tcW w:w="980" w:type="dxa"/>
            <w:tcBorders>
              <w:top w:val="nil"/>
              <w:left w:val="single" w:sz="8" w:space="0" w:color="CCCCCC"/>
              <w:bottom w:val="single" w:sz="8" w:space="0" w:color="CCCCCC"/>
              <w:right w:val="single" w:sz="8" w:space="0" w:color="CCCCCC"/>
            </w:tcBorders>
            <w:shd w:val="clear" w:color="000000" w:fill="B6D7A8"/>
            <w:hideMark/>
          </w:tcPr>
          <w:p w14:paraId="281D694D" w14:textId="77777777" w:rsidR="005800F1" w:rsidRPr="00845573" w:rsidRDefault="005800F1" w:rsidP="005800F1">
            <w:pPr>
              <w:spacing w:line="360" w:lineRule="auto"/>
              <w:rPr>
                <w:b/>
                <w:bCs/>
                <w:color w:val="000000"/>
                <w:sz w:val="16"/>
                <w:szCs w:val="16"/>
              </w:rPr>
            </w:pPr>
            <w:r w:rsidRPr="00845573">
              <w:rPr>
                <w:b/>
                <w:bCs/>
                <w:color w:val="000000"/>
                <w:sz w:val="16"/>
                <w:szCs w:val="16"/>
              </w:rPr>
              <w:t>Ally Financial</w:t>
            </w:r>
          </w:p>
        </w:tc>
        <w:tc>
          <w:tcPr>
            <w:tcW w:w="720" w:type="dxa"/>
            <w:tcBorders>
              <w:top w:val="nil"/>
              <w:left w:val="nil"/>
              <w:bottom w:val="single" w:sz="8" w:space="0" w:color="CCCCCC"/>
              <w:right w:val="single" w:sz="8" w:space="0" w:color="CCCCCC"/>
            </w:tcBorders>
            <w:shd w:val="clear" w:color="000000" w:fill="D9EAD3"/>
            <w:hideMark/>
          </w:tcPr>
          <w:p w14:paraId="0B5D711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1AC72E3C" w14:textId="77777777" w:rsidR="005800F1" w:rsidRPr="00845573" w:rsidRDefault="005800F1" w:rsidP="005800F1">
            <w:pPr>
              <w:spacing w:line="360" w:lineRule="auto"/>
              <w:jc w:val="center"/>
              <w:rPr>
                <w:color w:val="000000"/>
                <w:sz w:val="16"/>
                <w:szCs w:val="16"/>
              </w:rPr>
            </w:pPr>
            <w:r w:rsidRPr="00845573">
              <w:rPr>
                <w:color w:val="000000"/>
                <w:sz w:val="16"/>
                <w:szCs w:val="16"/>
              </w:rPr>
              <w:t>32</w:t>
            </w:r>
          </w:p>
        </w:tc>
        <w:tc>
          <w:tcPr>
            <w:tcW w:w="810" w:type="dxa"/>
            <w:tcBorders>
              <w:top w:val="nil"/>
              <w:left w:val="nil"/>
              <w:bottom w:val="single" w:sz="8" w:space="0" w:color="CCCCCC"/>
              <w:right w:val="single" w:sz="8" w:space="0" w:color="CCCCCC"/>
            </w:tcBorders>
            <w:shd w:val="clear" w:color="000000" w:fill="D9EAD3"/>
            <w:hideMark/>
          </w:tcPr>
          <w:p w14:paraId="664568D8"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810" w:type="dxa"/>
            <w:tcBorders>
              <w:top w:val="nil"/>
              <w:left w:val="nil"/>
              <w:bottom w:val="single" w:sz="8" w:space="0" w:color="CCCCCC"/>
              <w:right w:val="single" w:sz="8" w:space="0" w:color="CCCCCC"/>
            </w:tcBorders>
            <w:shd w:val="clear" w:color="000000" w:fill="D9EAD3"/>
            <w:hideMark/>
          </w:tcPr>
          <w:p w14:paraId="0FD4176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5692008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EAD3"/>
            <w:hideMark/>
          </w:tcPr>
          <w:p w14:paraId="3A2B843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327C739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6B6B75D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1494C154"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29C96FAF"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2FCE60F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1B69EB9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09E1C34E" w14:textId="77777777" w:rsidTr="00B80B25">
        <w:trPr>
          <w:trHeight w:val="315"/>
        </w:trPr>
        <w:tc>
          <w:tcPr>
            <w:tcW w:w="980" w:type="dxa"/>
            <w:tcBorders>
              <w:top w:val="nil"/>
              <w:left w:val="single" w:sz="8" w:space="0" w:color="CCCCCC"/>
              <w:bottom w:val="single" w:sz="8" w:space="0" w:color="CCCCCC"/>
              <w:right w:val="single" w:sz="8" w:space="0" w:color="CCCCCC"/>
            </w:tcBorders>
            <w:shd w:val="clear" w:color="000000" w:fill="B6D7A8"/>
            <w:hideMark/>
          </w:tcPr>
          <w:p w14:paraId="75D32CDE" w14:textId="77777777" w:rsidR="005800F1" w:rsidRPr="00845573" w:rsidRDefault="005800F1" w:rsidP="005800F1">
            <w:pPr>
              <w:spacing w:line="360" w:lineRule="auto"/>
              <w:rPr>
                <w:b/>
                <w:bCs/>
                <w:color w:val="000000"/>
                <w:sz w:val="16"/>
                <w:szCs w:val="16"/>
              </w:rPr>
            </w:pPr>
            <w:r w:rsidRPr="00845573">
              <w:rPr>
                <w:b/>
                <w:bCs/>
                <w:color w:val="000000"/>
                <w:sz w:val="16"/>
                <w:szCs w:val="16"/>
              </w:rPr>
              <w:t>Barclays</w:t>
            </w:r>
          </w:p>
        </w:tc>
        <w:tc>
          <w:tcPr>
            <w:tcW w:w="720" w:type="dxa"/>
            <w:tcBorders>
              <w:top w:val="nil"/>
              <w:left w:val="nil"/>
              <w:bottom w:val="single" w:sz="8" w:space="0" w:color="CCCCCC"/>
              <w:right w:val="single" w:sz="8" w:space="0" w:color="CCCCCC"/>
            </w:tcBorders>
            <w:shd w:val="clear" w:color="000000" w:fill="D9EAD3"/>
            <w:hideMark/>
          </w:tcPr>
          <w:p w14:paraId="416D274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1389891F" w14:textId="77777777" w:rsidR="005800F1" w:rsidRPr="00845573" w:rsidRDefault="005800F1" w:rsidP="005800F1">
            <w:pPr>
              <w:spacing w:line="360" w:lineRule="auto"/>
              <w:jc w:val="center"/>
              <w:rPr>
                <w:color w:val="000000"/>
                <w:sz w:val="16"/>
                <w:szCs w:val="16"/>
              </w:rPr>
            </w:pPr>
            <w:r w:rsidRPr="00845573">
              <w:rPr>
                <w:color w:val="000000"/>
                <w:sz w:val="16"/>
                <w:szCs w:val="16"/>
              </w:rPr>
              <w:t>16</w:t>
            </w:r>
          </w:p>
        </w:tc>
        <w:tc>
          <w:tcPr>
            <w:tcW w:w="810" w:type="dxa"/>
            <w:tcBorders>
              <w:top w:val="nil"/>
              <w:left w:val="nil"/>
              <w:bottom w:val="single" w:sz="8" w:space="0" w:color="CCCCCC"/>
              <w:right w:val="single" w:sz="8" w:space="0" w:color="CCCCCC"/>
            </w:tcBorders>
            <w:shd w:val="clear" w:color="000000" w:fill="D9EAD3"/>
            <w:hideMark/>
          </w:tcPr>
          <w:p w14:paraId="1E5E1D1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810" w:type="dxa"/>
            <w:tcBorders>
              <w:top w:val="nil"/>
              <w:left w:val="nil"/>
              <w:bottom w:val="single" w:sz="8" w:space="0" w:color="CCCCCC"/>
              <w:right w:val="single" w:sz="8" w:space="0" w:color="CCCCCC"/>
            </w:tcBorders>
            <w:shd w:val="clear" w:color="000000" w:fill="D9EAD3"/>
            <w:hideMark/>
          </w:tcPr>
          <w:p w14:paraId="1B8DCE8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2A37B64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EAD3"/>
            <w:hideMark/>
          </w:tcPr>
          <w:p w14:paraId="3657A67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5B9A0EA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4031EED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56A3BE50"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62C8DC9A"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4EC3DC1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4ADFE1AF"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845573" w:rsidRPr="00845573" w14:paraId="10255A7E" w14:textId="77777777" w:rsidTr="00B80B25">
        <w:trPr>
          <w:trHeight w:val="315"/>
        </w:trPr>
        <w:tc>
          <w:tcPr>
            <w:tcW w:w="980" w:type="dxa"/>
            <w:tcBorders>
              <w:top w:val="nil"/>
              <w:left w:val="single" w:sz="8" w:space="0" w:color="CCCCCC"/>
              <w:bottom w:val="single" w:sz="8" w:space="0" w:color="CCCCCC"/>
              <w:right w:val="single" w:sz="8" w:space="0" w:color="CCCCCC"/>
            </w:tcBorders>
            <w:shd w:val="clear" w:color="000000" w:fill="B6D7A8"/>
            <w:hideMark/>
          </w:tcPr>
          <w:p w14:paraId="350E3AD0" w14:textId="77777777" w:rsidR="005800F1" w:rsidRPr="00845573" w:rsidRDefault="005800F1" w:rsidP="005800F1">
            <w:pPr>
              <w:spacing w:line="360" w:lineRule="auto"/>
              <w:rPr>
                <w:b/>
                <w:bCs/>
                <w:color w:val="000000"/>
                <w:sz w:val="16"/>
                <w:szCs w:val="16"/>
              </w:rPr>
            </w:pPr>
            <w:r w:rsidRPr="00845573">
              <w:rPr>
                <w:b/>
                <w:bCs/>
                <w:color w:val="000000"/>
                <w:sz w:val="16"/>
                <w:szCs w:val="16"/>
              </w:rPr>
              <w:t>USAA</w:t>
            </w:r>
          </w:p>
        </w:tc>
        <w:tc>
          <w:tcPr>
            <w:tcW w:w="720" w:type="dxa"/>
            <w:tcBorders>
              <w:top w:val="nil"/>
              <w:left w:val="nil"/>
              <w:bottom w:val="single" w:sz="8" w:space="0" w:color="CCCCCC"/>
              <w:right w:val="single" w:sz="8" w:space="0" w:color="CCCCCC"/>
            </w:tcBorders>
            <w:shd w:val="clear" w:color="000000" w:fill="D9EAD3"/>
            <w:hideMark/>
          </w:tcPr>
          <w:p w14:paraId="7DF30F3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709C4A2F"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810" w:type="dxa"/>
            <w:tcBorders>
              <w:top w:val="nil"/>
              <w:left w:val="nil"/>
              <w:bottom w:val="single" w:sz="8" w:space="0" w:color="CCCCCC"/>
              <w:right w:val="single" w:sz="8" w:space="0" w:color="CCCCCC"/>
            </w:tcBorders>
            <w:shd w:val="clear" w:color="000000" w:fill="D9EAD3"/>
            <w:hideMark/>
          </w:tcPr>
          <w:p w14:paraId="36D6E1BD"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810" w:type="dxa"/>
            <w:tcBorders>
              <w:top w:val="nil"/>
              <w:left w:val="nil"/>
              <w:bottom w:val="single" w:sz="8" w:space="0" w:color="CCCCCC"/>
              <w:right w:val="single" w:sz="8" w:space="0" w:color="CCCCCC"/>
            </w:tcBorders>
            <w:shd w:val="clear" w:color="000000" w:fill="D9EAD3"/>
            <w:hideMark/>
          </w:tcPr>
          <w:p w14:paraId="6C9EE27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2662715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EAD3"/>
            <w:hideMark/>
          </w:tcPr>
          <w:p w14:paraId="29A280A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5A2E580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3EF45B8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3F678F4D"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02F1473B"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7D46562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0E633CE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845573" w:rsidRPr="00845573" w14:paraId="263218A3" w14:textId="77777777" w:rsidTr="00B80B25">
        <w:trPr>
          <w:trHeight w:val="525"/>
        </w:trPr>
        <w:tc>
          <w:tcPr>
            <w:tcW w:w="980" w:type="dxa"/>
            <w:tcBorders>
              <w:top w:val="nil"/>
              <w:left w:val="single" w:sz="8" w:space="0" w:color="CCCCCC"/>
              <w:bottom w:val="single" w:sz="8" w:space="0" w:color="CCCCCC"/>
              <w:right w:val="single" w:sz="8" w:space="0" w:color="CCCCCC"/>
            </w:tcBorders>
            <w:shd w:val="clear" w:color="000000" w:fill="B6D7A8"/>
            <w:hideMark/>
          </w:tcPr>
          <w:p w14:paraId="040D5A0F" w14:textId="77777777" w:rsidR="005800F1" w:rsidRPr="00845573" w:rsidRDefault="005800F1" w:rsidP="005800F1">
            <w:pPr>
              <w:spacing w:line="360" w:lineRule="auto"/>
              <w:rPr>
                <w:b/>
                <w:bCs/>
                <w:color w:val="000000"/>
                <w:sz w:val="16"/>
                <w:szCs w:val="16"/>
              </w:rPr>
            </w:pPr>
            <w:r w:rsidRPr="00845573">
              <w:rPr>
                <w:b/>
                <w:bCs/>
                <w:color w:val="000000"/>
                <w:sz w:val="16"/>
                <w:szCs w:val="16"/>
              </w:rPr>
              <w:t>Bank of Internet</w:t>
            </w:r>
          </w:p>
        </w:tc>
        <w:tc>
          <w:tcPr>
            <w:tcW w:w="720" w:type="dxa"/>
            <w:tcBorders>
              <w:top w:val="nil"/>
              <w:left w:val="nil"/>
              <w:bottom w:val="single" w:sz="8" w:space="0" w:color="CCCCCC"/>
              <w:right w:val="single" w:sz="8" w:space="0" w:color="CCCCCC"/>
            </w:tcBorders>
            <w:shd w:val="clear" w:color="000000" w:fill="D9EAD3"/>
            <w:hideMark/>
          </w:tcPr>
          <w:p w14:paraId="0F44B377"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59A590AE"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810" w:type="dxa"/>
            <w:tcBorders>
              <w:top w:val="nil"/>
              <w:left w:val="nil"/>
              <w:bottom w:val="single" w:sz="8" w:space="0" w:color="CCCCCC"/>
              <w:right w:val="single" w:sz="8" w:space="0" w:color="CCCCCC"/>
            </w:tcBorders>
            <w:shd w:val="clear" w:color="000000" w:fill="D9EAD3"/>
            <w:hideMark/>
          </w:tcPr>
          <w:p w14:paraId="3FAC42BF"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810" w:type="dxa"/>
            <w:tcBorders>
              <w:top w:val="nil"/>
              <w:left w:val="nil"/>
              <w:bottom w:val="single" w:sz="8" w:space="0" w:color="CCCCCC"/>
              <w:right w:val="single" w:sz="8" w:space="0" w:color="CCCCCC"/>
            </w:tcBorders>
            <w:shd w:val="clear" w:color="000000" w:fill="D9EAD3"/>
            <w:hideMark/>
          </w:tcPr>
          <w:p w14:paraId="4E89639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07BD84C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EAD3"/>
            <w:hideMark/>
          </w:tcPr>
          <w:p w14:paraId="0C9B644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4062515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16D7E2E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73299A40"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720" w:type="dxa"/>
            <w:tcBorders>
              <w:top w:val="nil"/>
              <w:left w:val="nil"/>
              <w:bottom w:val="single" w:sz="8" w:space="0" w:color="CCCCCC"/>
              <w:right w:val="single" w:sz="8" w:space="0" w:color="CCCCCC"/>
            </w:tcBorders>
            <w:shd w:val="clear" w:color="000000" w:fill="D9EAD3"/>
            <w:hideMark/>
          </w:tcPr>
          <w:p w14:paraId="1E0F88A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54F95A3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7D079027"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845573" w:rsidRPr="00845573" w14:paraId="378CD13E" w14:textId="77777777" w:rsidTr="00B80B25">
        <w:trPr>
          <w:trHeight w:val="780"/>
        </w:trPr>
        <w:tc>
          <w:tcPr>
            <w:tcW w:w="980" w:type="dxa"/>
            <w:tcBorders>
              <w:top w:val="nil"/>
              <w:left w:val="single" w:sz="8" w:space="0" w:color="CCCCCC"/>
              <w:bottom w:val="single" w:sz="8" w:space="0" w:color="CCCCCC"/>
              <w:right w:val="single" w:sz="8" w:space="0" w:color="CCCCCC"/>
            </w:tcBorders>
            <w:shd w:val="clear" w:color="000000" w:fill="B6D7A8"/>
            <w:hideMark/>
          </w:tcPr>
          <w:p w14:paraId="6AE7F16A" w14:textId="77777777" w:rsidR="005800F1" w:rsidRPr="00845573" w:rsidRDefault="005800F1" w:rsidP="005800F1">
            <w:pPr>
              <w:spacing w:line="360" w:lineRule="auto"/>
              <w:rPr>
                <w:b/>
                <w:bCs/>
                <w:color w:val="000000"/>
                <w:sz w:val="16"/>
                <w:szCs w:val="16"/>
              </w:rPr>
            </w:pPr>
            <w:r w:rsidRPr="00845573">
              <w:rPr>
                <w:b/>
                <w:bCs/>
                <w:color w:val="000000"/>
                <w:sz w:val="16"/>
                <w:szCs w:val="16"/>
              </w:rPr>
              <w:t>Citizens Financial Group</w:t>
            </w:r>
          </w:p>
        </w:tc>
        <w:tc>
          <w:tcPr>
            <w:tcW w:w="720" w:type="dxa"/>
            <w:tcBorders>
              <w:top w:val="nil"/>
              <w:left w:val="nil"/>
              <w:bottom w:val="single" w:sz="8" w:space="0" w:color="CCCCCC"/>
              <w:right w:val="single" w:sz="8" w:space="0" w:color="CCCCCC"/>
            </w:tcBorders>
            <w:shd w:val="clear" w:color="000000" w:fill="D9EAD3"/>
            <w:hideMark/>
          </w:tcPr>
          <w:p w14:paraId="5F25654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38ABDCC4"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810" w:type="dxa"/>
            <w:tcBorders>
              <w:top w:val="nil"/>
              <w:left w:val="nil"/>
              <w:bottom w:val="single" w:sz="8" w:space="0" w:color="CCCCCC"/>
              <w:right w:val="single" w:sz="8" w:space="0" w:color="CCCCCC"/>
            </w:tcBorders>
            <w:shd w:val="clear" w:color="000000" w:fill="D9EAD3"/>
            <w:hideMark/>
          </w:tcPr>
          <w:p w14:paraId="344121F9"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810" w:type="dxa"/>
            <w:tcBorders>
              <w:top w:val="nil"/>
              <w:left w:val="nil"/>
              <w:bottom w:val="single" w:sz="8" w:space="0" w:color="CCCCCC"/>
              <w:right w:val="single" w:sz="8" w:space="0" w:color="CCCCCC"/>
            </w:tcBorders>
            <w:shd w:val="clear" w:color="000000" w:fill="D9EAD3"/>
            <w:hideMark/>
          </w:tcPr>
          <w:p w14:paraId="41C10DF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2641CBF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EAD3"/>
            <w:hideMark/>
          </w:tcPr>
          <w:p w14:paraId="453BB48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1E887B8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74F89D0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00ACCFF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CCCCCC"/>
              <w:right w:val="single" w:sz="8" w:space="0" w:color="CCCCCC"/>
            </w:tcBorders>
            <w:shd w:val="clear" w:color="000000" w:fill="D9EAD3"/>
            <w:hideMark/>
          </w:tcPr>
          <w:p w14:paraId="00B3EA77"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CCCCCC"/>
              <w:right w:val="single" w:sz="8" w:space="0" w:color="CCCCCC"/>
            </w:tcBorders>
            <w:shd w:val="clear" w:color="000000" w:fill="D9EAD3"/>
            <w:hideMark/>
          </w:tcPr>
          <w:p w14:paraId="11368AA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963" w:type="dxa"/>
            <w:tcBorders>
              <w:top w:val="nil"/>
              <w:left w:val="nil"/>
              <w:bottom w:val="single" w:sz="8" w:space="0" w:color="CCCCCC"/>
              <w:right w:val="single" w:sz="8" w:space="0" w:color="CCCCCC"/>
            </w:tcBorders>
            <w:shd w:val="clear" w:color="000000" w:fill="D9EAD3"/>
            <w:hideMark/>
          </w:tcPr>
          <w:p w14:paraId="74713F0D"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845573" w:rsidRPr="00845573" w14:paraId="301D5723" w14:textId="77777777" w:rsidTr="00B80B25">
        <w:trPr>
          <w:trHeight w:val="525"/>
        </w:trPr>
        <w:tc>
          <w:tcPr>
            <w:tcW w:w="980" w:type="dxa"/>
            <w:tcBorders>
              <w:top w:val="nil"/>
              <w:left w:val="single" w:sz="8" w:space="0" w:color="CCCCCC"/>
              <w:bottom w:val="single" w:sz="8" w:space="0" w:color="CCCCCC"/>
              <w:right w:val="single" w:sz="8" w:space="0" w:color="CCCCCC"/>
            </w:tcBorders>
            <w:shd w:val="clear" w:color="000000" w:fill="B6D7A8"/>
            <w:hideMark/>
          </w:tcPr>
          <w:p w14:paraId="30440EF7" w14:textId="77777777" w:rsidR="005800F1" w:rsidRPr="00845573" w:rsidRDefault="005800F1" w:rsidP="005800F1">
            <w:pPr>
              <w:spacing w:line="360" w:lineRule="auto"/>
              <w:rPr>
                <w:b/>
                <w:bCs/>
                <w:color w:val="000000"/>
                <w:sz w:val="16"/>
                <w:szCs w:val="16"/>
              </w:rPr>
            </w:pPr>
            <w:r w:rsidRPr="00845573">
              <w:rPr>
                <w:b/>
                <w:bCs/>
                <w:color w:val="000000"/>
                <w:sz w:val="16"/>
                <w:szCs w:val="16"/>
              </w:rPr>
              <w:t>M&amp;T Bank</w:t>
            </w:r>
          </w:p>
        </w:tc>
        <w:tc>
          <w:tcPr>
            <w:tcW w:w="720" w:type="dxa"/>
            <w:tcBorders>
              <w:top w:val="nil"/>
              <w:left w:val="nil"/>
              <w:bottom w:val="single" w:sz="8" w:space="0" w:color="CCCCCC"/>
              <w:right w:val="single" w:sz="8" w:space="0" w:color="CCCCCC"/>
            </w:tcBorders>
            <w:shd w:val="clear" w:color="000000" w:fill="D9EAD3"/>
            <w:hideMark/>
          </w:tcPr>
          <w:p w14:paraId="3DFEF29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78AD9B64"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810" w:type="dxa"/>
            <w:tcBorders>
              <w:top w:val="nil"/>
              <w:left w:val="nil"/>
              <w:bottom w:val="single" w:sz="8" w:space="0" w:color="CCCCCC"/>
              <w:right w:val="single" w:sz="8" w:space="0" w:color="CCCCCC"/>
            </w:tcBorders>
            <w:shd w:val="clear" w:color="000000" w:fill="D9EAD3"/>
            <w:hideMark/>
          </w:tcPr>
          <w:p w14:paraId="372F33E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810" w:type="dxa"/>
            <w:tcBorders>
              <w:top w:val="nil"/>
              <w:left w:val="nil"/>
              <w:bottom w:val="single" w:sz="8" w:space="0" w:color="CCCCCC"/>
              <w:right w:val="single" w:sz="8" w:space="0" w:color="CCCCCC"/>
            </w:tcBorders>
            <w:shd w:val="clear" w:color="000000" w:fill="D9EAD3"/>
            <w:hideMark/>
          </w:tcPr>
          <w:p w14:paraId="28E7FAD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668DF71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EAD3"/>
            <w:hideMark/>
          </w:tcPr>
          <w:p w14:paraId="6F4D456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026BAF8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78386E6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27EF77E1"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720" w:type="dxa"/>
            <w:tcBorders>
              <w:top w:val="nil"/>
              <w:left w:val="nil"/>
              <w:bottom w:val="single" w:sz="8" w:space="0" w:color="CCCCCC"/>
              <w:right w:val="single" w:sz="8" w:space="0" w:color="CCCCCC"/>
            </w:tcBorders>
            <w:shd w:val="clear" w:color="000000" w:fill="D9EAD3"/>
            <w:hideMark/>
          </w:tcPr>
          <w:p w14:paraId="28D6A7DD"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2043" w:type="dxa"/>
            <w:tcBorders>
              <w:top w:val="nil"/>
              <w:left w:val="nil"/>
              <w:bottom w:val="single" w:sz="8" w:space="0" w:color="CCCCCC"/>
              <w:right w:val="single" w:sz="8" w:space="0" w:color="CCCCCC"/>
            </w:tcBorders>
            <w:shd w:val="clear" w:color="000000" w:fill="D9EAD3"/>
            <w:hideMark/>
          </w:tcPr>
          <w:p w14:paraId="4DF29ACE"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963" w:type="dxa"/>
            <w:tcBorders>
              <w:top w:val="nil"/>
              <w:left w:val="nil"/>
              <w:bottom w:val="single" w:sz="8" w:space="0" w:color="CCCCCC"/>
              <w:right w:val="single" w:sz="8" w:space="0" w:color="CCCCCC"/>
            </w:tcBorders>
            <w:shd w:val="clear" w:color="000000" w:fill="D9EAD3"/>
            <w:hideMark/>
          </w:tcPr>
          <w:p w14:paraId="6F29C2A6"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845573" w:rsidRPr="00845573" w14:paraId="5B8820AA" w14:textId="77777777" w:rsidTr="00B80B25">
        <w:trPr>
          <w:trHeight w:val="780"/>
        </w:trPr>
        <w:tc>
          <w:tcPr>
            <w:tcW w:w="980" w:type="dxa"/>
            <w:tcBorders>
              <w:top w:val="nil"/>
              <w:left w:val="single" w:sz="8" w:space="0" w:color="CCCCCC"/>
              <w:bottom w:val="single" w:sz="8" w:space="0" w:color="CCCCCC"/>
              <w:right w:val="single" w:sz="8" w:space="0" w:color="CCCCCC"/>
            </w:tcBorders>
            <w:shd w:val="clear" w:color="000000" w:fill="B6D7A8"/>
            <w:hideMark/>
          </w:tcPr>
          <w:p w14:paraId="70A4A4DE" w14:textId="77777777" w:rsidR="005800F1" w:rsidRPr="00845573" w:rsidRDefault="005800F1" w:rsidP="005800F1">
            <w:pPr>
              <w:spacing w:line="360" w:lineRule="auto"/>
              <w:rPr>
                <w:b/>
                <w:bCs/>
                <w:color w:val="000000"/>
                <w:sz w:val="16"/>
                <w:szCs w:val="16"/>
              </w:rPr>
            </w:pPr>
            <w:r w:rsidRPr="00845573">
              <w:rPr>
                <w:b/>
                <w:bCs/>
                <w:color w:val="000000"/>
                <w:sz w:val="16"/>
                <w:szCs w:val="16"/>
              </w:rPr>
              <w:t>Huntington Bancshares</w:t>
            </w:r>
          </w:p>
        </w:tc>
        <w:tc>
          <w:tcPr>
            <w:tcW w:w="720" w:type="dxa"/>
            <w:tcBorders>
              <w:top w:val="nil"/>
              <w:left w:val="nil"/>
              <w:bottom w:val="single" w:sz="8" w:space="0" w:color="CCCCCC"/>
              <w:right w:val="single" w:sz="8" w:space="0" w:color="CCCCCC"/>
            </w:tcBorders>
            <w:shd w:val="clear" w:color="000000" w:fill="D9EAD3"/>
            <w:hideMark/>
          </w:tcPr>
          <w:p w14:paraId="7755B99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CCCCCC"/>
              <w:right w:val="single" w:sz="8" w:space="0" w:color="CCCCCC"/>
            </w:tcBorders>
            <w:shd w:val="clear" w:color="000000" w:fill="D9EAD3"/>
            <w:hideMark/>
          </w:tcPr>
          <w:p w14:paraId="2EBE4AF3" w14:textId="77777777" w:rsidR="005800F1" w:rsidRPr="00845573" w:rsidRDefault="005800F1" w:rsidP="005800F1">
            <w:pPr>
              <w:spacing w:line="360" w:lineRule="auto"/>
              <w:jc w:val="center"/>
              <w:rPr>
                <w:color w:val="000000"/>
                <w:sz w:val="16"/>
                <w:szCs w:val="16"/>
              </w:rPr>
            </w:pPr>
            <w:r w:rsidRPr="00845573">
              <w:rPr>
                <w:color w:val="000000"/>
                <w:sz w:val="16"/>
                <w:szCs w:val="16"/>
              </w:rPr>
              <w:t>16</w:t>
            </w:r>
          </w:p>
        </w:tc>
        <w:tc>
          <w:tcPr>
            <w:tcW w:w="810" w:type="dxa"/>
            <w:tcBorders>
              <w:top w:val="nil"/>
              <w:left w:val="nil"/>
              <w:bottom w:val="single" w:sz="8" w:space="0" w:color="CCCCCC"/>
              <w:right w:val="single" w:sz="8" w:space="0" w:color="CCCCCC"/>
            </w:tcBorders>
            <w:shd w:val="clear" w:color="000000" w:fill="D9EAD3"/>
            <w:hideMark/>
          </w:tcPr>
          <w:p w14:paraId="554E057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810" w:type="dxa"/>
            <w:tcBorders>
              <w:top w:val="nil"/>
              <w:left w:val="nil"/>
              <w:bottom w:val="single" w:sz="8" w:space="0" w:color="CCCCCC"/>
              <w:right w:val="single" w:sz="8" w:space="0" w:color="CCCCCC"/>
            </w:tcBorders>
            <w:shd w:val="clear" w:color="000000" w:fill="D9EAD3"/>
            <w:hideMark/>
          </w:tcPr>
          <w:p w14:paraId="2D33D6F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CCCCCC"/>
              <w:right w:val="single" w:sz="8" w:space="0" w:color="CCCCCC"/>
            </w:tcBorders>
            <w:shd w:val="clear" w:color="000000" w:fill="D9EAD3"/>
            <w:hideMark/>
          </w:tcPr>
          <w:p w14:paraId="38CA481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EAD3"/>
            <w:hideMark/>
          </w:tcPr>
          <w:p w14:paraId="433CD1C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CCCCCC"/>
              <w:right w:val="single" w:sz="8" w:space="0" w:color="CCCCCC"/>
            </w:tcBorders>
            <w:shd w:val="clear" w:color="000000" w:fill="D9EAD3"/>
            <w:hideMark/>
          </w:tcPr>
          <w:p w14:paraId="0F48B25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CCCCCC"/>
              <w:right w:val="single" w:sz="8" w:space="0" w:color="CCCCCC"/>
            </w:tcBorders>
            <w:shd w:val="clear" w:color="000000" w:fill="D9EAD3"/>
            <w:hideMark/>
          </w:tcPr>
          <w:p w14:paraId="72ED539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900" w:type="dxa"/>
            <w:tcBorders>
              <w:top w:val="nil"/>
              <w:left w:val="nil"/>
              <w:bottom w:val="single" w:sz="8" w:space="0" w:color="CCCCCC"/>
              <w:right w:val="single" w:sz="8" w:space="0" w:color="CCCCCC"/>
            </w:tcBorders>
            <w:shd w:val="clear" w:color="000000" w:fill="D9EAD3"/>
            <w:hideMark/>
          </w:tcPr>
          <w:p w14:paraId="15ABDDD6"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720" w:type="dxa"/>
            <w:tcBorders>
              <w:top w:val="nil"/>
              <w:left w:val="nil"/>
              <w:bottom w:val="single" w:sz="8" w:space="0" w:color="CCCCCC"/>
              <w:right w:val="single" w:sz="8" w:space="0" w:color="CCCCCC"/>
            </w:tcBorders>
            <w:shd w:val="clear" w:color="000000" w:fill="D9EAD3"/>
            <w:hideMark/>
          </w:tcPr>
          <w:p w14:paraId="7D6A0D77" w14:textId="77777777" w:rsidR="005800F1" w:rsidRPr="00845573" w:rsidRDefault="005800F1" w:rsidP="005800F1">
            <w:pPr>
              <w:spacing w:line="360" w:lineRule="auto"/>
              <w:jc w:val="center"/>
              <w:rPr>
                <w:color w:val="000000"/>
                <w:sz w:val="16"/>
                <w:szCs w:val="16"/>
              </w:rPr>
            </w:pPr>
            <w:r w:rsidRPr="00845573">
              <w:rPr>
                <w:color w:val="000000"/>
                <w:sz w:val="16"/>
                <w:szCs w:val="16"/>
              </w:rPr>
              <w:t>5</w:t>
            </w:r>
          </w:p>
        </w:tc>
        <w:tc>
          <w:tcPr>
            <w:tcW w:w="2043" w:type="dxa"/>
            <w:tcBorders>
              <w:top w:val="nil"/>
              <w:left w:val="nil"/>
              <w:bottom w:val="single" w:sz="8" w:space="0" w:color="CCCCCC"/>
              <w:right w:val="single" w:sz="8" w:space="0" w:color="CCCCCC"/>
            </w:tcBorders>
            <w:shd w:val="clear" w:color="000000" w:fill="D9EAD3"/>
            <w:hideMark/>
          </w:tcPr>
          <w:p w14:paraId="68938D4F"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963" w:type="dxa"/>
            <w:tcBorders>
              <w:top w:val="nil"/>
              <w:left w:val="nil"/>
              <w:bottom w:val="single" w:sz="8" w:space="0" w:color="CCCCCC"/>
              <w:right w:val="single" w:sz="8" w:space="0" w:color="CCCCCC"/>
            </w:tcBorders>
            <w:shd w:val="clear" w:color="000000" w:fill="D9EAD3"/>
            <w:hideMark/>
          </w:tcPr>
          <w:p w14:paraId="7FA0EBEF"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845573" w:rsidRPr="00845573" w14:paraId="685C509F" w14:textId="77777777" w:rsidTr="00B80B25">
        <w:trPr>
          <w:trHeight w:val="525"/>
        </w:trPr>
        <w:tc>
          <w:tcPr>
            <w:tcW w:w="980" w:type="dxa"/>
            <w:tcBorders>
              <w:top w:val="nil"/>
              <w:left w:val="single" w:sz="8" w:space="0" w:color="CCCCCC"/>
              <w:bottom w:val="single" w:sz="8" w:space="0" w:color="000000"/>
              <w:right w:val="single" w:sz="8" w:space="0" w:color="CCCCCC"/>
            </w:tcBorders>
            <w:shd w:val="clear" w:color="000000" w:fill="B6D7A8"/>
            <w:hideMark/>
          </w:tcPr>
          <w:p w14:paraId="105A08E1" w14:textId="77777777" w:rsidR="005800F1" w:rsidRPr="00845573" w:rsidRDefault="005800F1" w:rsidP="005800F1">
            <w:pPr>
              <w:spacing w:line="360" w:lineRule="auto"/>
              <w:rPr>
                <w:b/>
                <w:bCs/>
                <w:color w:val="000000"/>
                <w:sz w:val="16"/>
                <w:szCs w:val="16"/>
              </w:rPr>
            </w:pPr>
            <w:r w:rsidRPr="00845573">
              <w:rPr>
                <w:b/>
                <w:bCs/>
                <w:color w:val="000000"/>
                <w:sz w:val="16"/>
                <w:szCs w:val="16"/>
              </w:rPr>
              <w:t>Synchrony Financial</w:t>
            </w:r>
          </w:p>
        </w:tc>
        <w:tc>
          <w:tcPr>
            <w:tcW w:w="720" w:type="dxa"/>
            <w:tcBorders>
              <w:top w:val="nil"/>
              <w:left w:val="nil"/>
              <w:bottom w:val="single" w:sz="8" w:space="0" w:color="000000"/>
              <w:right w:val="single" w:sz="8" w:space="0" w:color="CCCCCC"/>
            </w:tcBorders>
            <w:shd w:val="clear" w:color="000000" w:fill="D9EAD3"/>
            <w:hideMark/>
          </w:tcPr>
          <w:p w14:paraId="69136186"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30" w:type="dxa"/>
            <w:tcBorders>
              <w:top w:val="nil"/>
              <w:left w:val="nil"/>
              <w:bottom w:val="single" w:sz="8" w:space="0" w:color="000000"/>
              <w:right w:val="single" w:sz="8" w:space="0" w:color="CCCCCC"/>
            </w:tcBorders>
            <w:shd w:val="clear" w:color="000000" w:fill="D9EAD3"/>
            <w:hideMark/>
          </w:tcPr>
          <w:p w14:paraId="27913DF4"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810" w:type="dxa"/>
            <w:tcBorders>
              <w:top w:val="nil"/>
              <w:left w:val="nil"/>
              <w:bottom w:val="single" w:sz="8" w:space="0" w:color="000000"/>
              <w:right w:val="single" w:sz="8" w:space="0" w:color="CCCCCC"/>
            </w:tcBorders>
            <w:shd w:val="clear" w:color="000000" w:fill="D9EAD3"/>
            <w:hideMark/>
          </w:tcPr>
          <w:p w14:paraId="0A027F2D"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810" w:type="dxa"/>
            <w:tcBorders>
              <w:top w:val="nil"/>
              <w:left w:val="nil"/>
              <w:bottom w:val="single" w:sz="8" w:space="0" w:color="000000"/>
              <w:right w:val="single" w:sz="8" w:space="0" w:color="CCCCCC"/>
            </w:tcBorders>
            <w:shd w:val="clear" w:color="000000" w:fill="D9EAD3"/>
            <w:hideMark/>
          </w:tcPr>
          <w:p w14:paraId="1CD5AA6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10" w:type="dxa"/>
            <w:tcBorders>
              <w:top w:val="nil"/>
              <w:left w:val="nil"/>
              <w:bottom w:val="single" w:sz="8" w:space="0" w:color="000000"/>
              <w:right w:val="single" w:sz="8" w:space="0" w:color="CCCCCC"/>
            </w:tcBorders>
            <w:shd w:val="clear" w:color="000000" w:fill="D9EAD3"/>
            <w:hideMark/>
          </w:tcPr>
          <w:p w14:paraId="4BF70F1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000000"/>
              <w:right w:val="single" w:sz="8" w:space="0" w:color="CCCCCC"/>
            </w:tcBorders>
            <w:shd w:val="clear" w:color="000000" w:fill="D9EAD3"/>
            <w:hideMark/>
          </w:tcPr>
          <w:p w14:paraId="600A4E0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810" w:type="dxa"/>
            <w:tcBorders>
              <w:top w:val="nil"/>
              <w:left w:val="nil"/>
              <w:bottom w:val="single" w:sz="8" w:space="0" w:color="000000"/>
              <w:right w:val="single" w:sz="8" w:space="0" w:color="CCCCCC"/>
            </w:tcBorders>
            <w:shd w:val="clear" w:color="000000" w:fill="D9EAD3"/>
            <w:hideMark/>
          </w:tcPr>
          <w:p w14:paraId="0661361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000000"/>
              <w:right w:val="single" w:sz="8" w:space="0" w:color="CCCCCC"/>
            </w:tcBorders>
            <w:shd w:val="clear" w:color="000000" w:fill="D9EAD3"/>
            <w:hideMark/>
          </w:tcPr>
          <w:p w14:paraId="5A65FE3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900" w:type="dxa"/>
            <w:tcBorders>
              <w:top w:val="nil"/>
              <w:left w:val="nil"/>
              <w:bottom w:val="single" w:sz="8" w:space="0" w:color="000000"/>
              <w:right w:val="single" w:sz="8" w:space="0" w:color="CCCCCC"/>
            </w:tcBorders>
            <w:shd w:val="clear" w:color="000000" w:fill="D9EAD3"/>
            <w:hideMark/>
          </w:tcPr>
          <w:p w14:paraId="15D6F567"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20" w:type="dxa"/>
            <w:tcBorders>
              <w:top w:val="nil"/>
              <w:left w:val="nil"/>
              <w:bottom w:val="single" w:sz="8" w:space="0" w:color="000000"/>
              <w:right w:val="single" w:sz="8" w:space="0" w:color="CCCCCC"/>
            </w:tcBorders>
            <w:shd w:val="clear" w:color="000000" w:fill="D9EAD3"/>
            <w:hideMark/>
          </w:tcPr>
          <w:p w14:paraId="72912D5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2043" w:type="dxa"/>
            <w:tcBorders>
              <w:top w:val="nil"/>
              <w:left w:val="nil"/>
              <w:bottom w:val="single" w:sz="8" w:space="0" w:color="000000"/>
              <w:right w:val="single" w:sz="8" w:space="0" w:color="CCCCCC"/>
            </w:tcBorders>
            <w:shd w:val="clear" w:color="000000" w:fill="D9EAD3"/>
          </w:tcPr>
          <w:p w14:paraId="46850991" w14:textId="69FCFD4C" w:rsidR="005800F1" w:rsidRPr="00845573" w:rsidRDefault="005800F1" w:rsidP="005800F1">
            <w:pPr>
              <w:spacing w:line="360" w:lineRule="auto"/>
              <w:rPr>
                <w:color w:val="000000"/>
                <w:sz w:val="16"/>
                <w:szCs w:val="16"/>
              </w:rPr>
            </w:pPr>
          </w:p>
        </w:tc>
        <w:tc>
          <w:tcPr>
            <w:tcW w:w="963" w:type="dxa"/>
            <w:tcBorders>
              <w:top w:val="nil"/>
              <w:left w:val="nil"/>
              <w:bottom w:val="single" w:sz="8" w:space="0" w:color="000000"/>
              <w:right w:val="single" w:sz="8" w:space="0" w:color="CCCCCC"/>
            </w:tcBorders>
            <w:shd w:val="clear" w:color="000000" w:fill="D9EAD3"/>
            <w:hideMark/>
          </w:tcPr>
          <w:p w14:paraId="78CCEAE5"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845573" w:rsidRPr="00845573" w14:paraId="6D44D7D5" w14:textId="77777777" w:rsidTr="00B80B25">
        <w:trPr>
          <w:trHeight w:val="315"/>
        </w:trPr>
        <w:tc>
          <w:tcPr>
            <w:tcW w:w="980" w:type="dxa"/>
            <w:tcBorders>
              <w:top w:val="single" w:sz="8" w:space="0" w:color="CCCCCC"/>
              <w:left w:val="single" w:sz="8" w:space="0" w:color="000000"/>
              <w:bottom w:val="single" w:sz="8" w:space="0" w:color="CCCCCC"/>
              <w:right w:val="single" w:sz="8" w:space="0" w:color="CCCCCC"/>
            </w:tcBorders>
            <w:shd w:val="clear" w:color="000000" w:fill="EA9999"/>
          </w:tcPr>
          <w:p w14:paraId="388DC04D" w14:textId="77777777" w:rsidR="005800F1" w:rsidRPr="00845573" w:rsidRDefault="005800F1" w:rsidP="005800F1">
            <w:pPr>
              <w:spacing w:line="360" w:lineRule="auto"/>
              <w:rPr>
                <w:b/>
                <w:bCs/>
                <w:color w:val="000000"/>
                <w:sz w:val="16"/>
                <w:szCs w:val="16"/>
              </w:rPr>
            </w:pPr>
          </w:p>
        </w:tc>
        <w:tc>
          <w:tcPr>
            <w:tcW w:w="720" w:type="dxa"/>
            <w:tcBorders>
              <w:top w:val="single" w:sz="8" w:space="0" w:color="CCCCCC"/>
              <w:left w:val="nil"/>
              <w:bottom w:val="single" w:sz="8" w:space="0" w:color="CCCCCC"/>
              <w:right w:val="single" w:sz="8" w:space="0" w:color="CCCCCC"/>
            </w:tcBorders>
            <w:shd w:val="clear" w:color="000000" w:fill="F4CCCC"/>
          </w:tcPr>
          <w:p w14:paraId="311709F6" w14:textId="77777777" w:rsidR="005800F1" w:rsidRPr="00845573" w:rsidRDefault="005800F1" w:rsidP="005800F1">
            <w:pPr>
              <w:spacing w:line="360" w:lineRule="auto"/>
              <w:jc w:val="center"/>
              <w:rPr>
                <w:color w:val="000000"/>
                <w:sz w:val="16"/>
                <w:szCs w:val="16"/>
              </w:rPr>
            </w:pPr>
          </w:p>
        </w:tc>
        <w:tc>
          <w:tcPr>
            <w:tcW w:w="630" w:type="dxa"/>
            <w:tcBorders>
              <w:top w:val="single" w:sz="8" w:space="0" w:color="CCCCCC"/>
              <w:left w:val="nil"/>
              <w:bottom w:val="single" w:sz="8" w:space="0" w:color="CCCCCC"/>
              <w:right w:val="single" w:sz="8" w:space="0" w:color="CCCCCC"/>
            </w:tcBorders>
            <w:shd w:val="clear" w:color="000000" w:fill="F4CCCC"/>
          </w:tcPr>
          <w:p w14:paraId="5BE600DA" w14:textId="77777777" w:rsidR="005800F1" w:rsidRPr="00845573" w:rsidRDefault="005800F1" w:rsidP="005800F1">
            <w:pPr>
              <w:spacing w:line="360" w:lineRule="auto"/>
              <w:jc w:val="center"/>
              <w:rPr>
                <w:color w:val="000000"/>
                <w:sz w:val="16"/>
                <w:szCs w:val="16"/>
              </w:rPr>
            </w:pPr>
          </w:p>
        </w:tc>
        <w:tc>
          <w:tcPr>
            <w:tcW w:w="810" w:type="dxa"/>
            <w:tcBorders>
              <w:top w:val="single" w:sz="8" w:space="0" w:color="CCCCCC"/>
              <w:left w:val="nil"/>
              <w:bottom w:val="single" w:sz="8" w:space="0" w:color="CCCCCC"/>
              <w:right w:val="single" w:sz="8" w:space="0" w:color="CCCCCC"/>
            </w:tcBorders>
            <w:shd w:val="clear" w:color="000000" w:fill="F4CCCC"/>
          </w:tcPr>
          <w:p w14:paraId="21BB86E9" w14:textId="77777777" w:rsidR="005800F1" w:rsidRPr="00845573" w:rsidRDefault="005800F1" w:rsidP="005800F1">
            <w:pPr>
              <w:spacing w:line="360" w:lineRule="auto"/>
              <w:jc w:val="center"/>
              <w:rPr>
                <w:color w:val="000000"/>
                <w:sz w:val="16"/>
                <w:szCs w:val="16"/>
              </w:rPr>
            </w:pPr>
          </w:p>
        </w:tc>
        <w:tc>
          <w:tcPr>
            <w:tcW w:w="810" w:type="dxa"/>
            <w:tcBorders>
              <w:top w:val="single" w:sz="8" w:space="0" w:color="CCCCCC"/>
              <w:left w:val="nil"/>
              <w:bottom w:val="single" w:sz="8" w:space="0" w:color="CCCCCC"/>
              <w:right w:val="single" w:sz="8" w:space="0" w:color="CCCCCC"/>
            </w:tcBorders>
            <w:shd w:val="clear" w:color="000000" w:fill="F4CCCC"/>
          </w:tcPr>
          <w:p w14:paraId="323358B6" w14:textId="77777777" w:rsidR="005800F1" w:rsidRPr="00845573" w:rsidRDefault="005800F1" w:rsidP="005800F1">
            <w:pPr>
              <w:spacing w:line="360" w:lineRule="auto"/>
              <w:rPr>
                <w:color w:val="000000"/>
                <w:sz w:val="16"/>
                <w:szCs w:val="16"/>
              </w:rPr>
            </w:pPr>
          </w:p>
        </w:tc>
        <w:tc>
          <w:tcPr>
            <w:tcW w:w="810" w:type="dxa"/>
            <w:tcBorders>
              <w:top w:val="single" w:sz="8" w:space="0" w:color="CCCCCC"/>
              <w:left w:val="nil"/>
              <w:bottom w:val="single" w:sz="8" w:space="0" w:color="CCCCCC"/>
              <w:right w:val="single" w:sz="8" w:space="0" w:color="CCCCCC"/>
            </w:tcBorders>
            <w:shd w:val="clear" w:color="000000" w:fill="F4CCCC"/>
          </w:tcPr>
          <w:p w14:paraId="76DEFD34" w14:textId="77777777" w:rsidR="005800F1" w:rsidRPr="00845573" w:rsidRDefault="005800F1" w:rsidP="005800F1">
            <w:pPr>
              <w:spacing w:line="360" w:lineRule="auto"/>
              <w:jc w:val="center"/>
              <w:rPr>
                <w:color w:val="000000"/>
                <w:sz w:val="16"/>
                <w:szCs w:val="16"/>
              </w:rPr>
            </w:pPr>
          </w:p>
        </w:tc>
        <w:tc>
          <w:tcPr>
            <w:tcW w:w="720" w:type="dxa"/>
            <w:tcBorders>
              <w:top w:val="single" w:sz="8" w:space="0" w:color="CCCCCC"/>
              <w:left w:val="nil"/>
              <w:bottom w:val="single" w:sz="8" w:space="0" w:color="CCCCCC"/>
              <w:right w:val="single" w:sz="8" w:space="0" w:color="CCCCCC"/>
            </w:tcBorders>
            <w:shd w:val="clear" w:color="000000" w:fill="F4CCCC"/>
          </w:tcPr>
          <w:p w14:paraId="63A4B1D8" w14:textId="77777777" w:rsidR="005800F1" w:rsidRPr="00845573" w:rsidRDefault="005800F1" w:rsidP="005800F1">
            <w:pPr>
              <w:spacing w:line="360" w:lineRule="auto"/>
              <w:jc w:val="center"/>
              <w:rPr>
                <w:color w:val="000000"/>
                <w:sz w:val="16"/>
                <w:szCs w:val="16"/>
              </w:rPr>
            </w:pPr>
          </w:p>
        </w:tc>
        <w:tc>
          <w:tcPr>
            <w:tcW w:w="810" w:type="dxa"/>
            <w:tcBorders>
              <w:top w:val="single" w:sz="8" w:space="0" w:color="CCCCCC"/>
              <w:left w:val="nil"/>
              <w:bottom w:val="single" w:sz="8" w:space="0" w:color="CCCCCC"/>
              <w:right w:val="single" w:sz="8" w:space="0" w:color="CCCCCC"/>
            </w:tcBorders>
            <w:shd w:val="clear" w:color="000000" w:fill="F4CCCC"/>
          </w:tcPr>
          <w:p w14:paraId="40479258" w14:textId="77777777" w:rsidR="005800F1" w:rsidRPr="00845573" w:rsidRDefault="005800F1" w:rsidP="005800F1">
            <w:pPr>
              <w:spacing w:line="360" w:lineRule="auto"/>
              <w:jc w:val="center"/>
              <w:rPr>
                <w:color w:val="000000"/>
                <w:sz w:val="16"/>
                <w:szCs w:val="16"/>
              </w:rPr>
            </w:pPr>
          </w:p>
        </w:tc>
        <w:tc>
          <w:tcPr>
            <w:tcW w:w="900" w:type="dxa"/>
            <w:tcBorders>
              <w:top w:val="single" w:sz="8" w:space="0" w:color="CCCCCC"/>
              <w:left w:val="nil"/>
              <w:bottom w:val="single" w:sz="8" w:space="0" w:color="CCCCCC"/>
              <w:right w:val="single" w:sz="8" w:space="0" w:color="CCCCCC"/>
            </w:tcBorders>
            <w:shd w:val="clear" w:color="000000" w:fill="F4CCCC"/>
          </w:tcPr>
          <w:p w14:paraId="14C622DF" w14:textId="77777777" w:rsidR="005800F1" w:rsidRPr="00845573" w:rsidRDefault="005800F1" w:rsidP="005800F1">
            <w:pPr>
              <w:spacing w:line="360" w:lineRule="auto"/>
              <w:rPr>
                <w:color w:val="000000"/>
                <w:sz w:val="16"/>
                <w:szCs w:val="16"/>
              </w:rPr>
            </w:pPr>
          </w:p>
        </w:tc>
        <w:tc>
          <w:tcPr>
            <w:tcW w:w="900" w:type="dxa"/>
            <w:tcBorders>
              <w:top w:val="single" w:sz="8" w:space="0" w:color="CCCCCC"/>
              <w:left w:val="nil"/>
              <w:bottom w:val="single" w:sz="8" w:space="0" w:color="CCCCCC"/>
              <w:right w:val="single" w:sz="8" w:space="0" w:color="CCCCCC"/>
            </w:tcBorders>
            <w:shd w:val="clear" w:color="000000" w:fill="F4CCCC"/>
          </w:tcPr>
          <w:p w14:paraId="103483E1" w14:textId="77777777" w:rsidR="005800F1" w:rsidRPr="00845573" w:rsidRDefault="005800F1" w:rsidP="005800F1">
            <w:pPr>
              <w:spacing w:line="360" w:lineRule="auto"/>
              <w:jc w:val="center"/>
              <w:rPr>
                <w:color w:val="000000"/>
                <w:sz w:val="16"/>
                <w:szCs w:val="16"/>
              </w:rPr>
            </w:pPr>
          </w:p>
        </w:tc>
        <w:tc>
          <w:tcPr>
            <w:tcW w:w="720" w:type="dxa"/>
            <w:tcBorders>
              <w:top w:val="single" w:sz="8" w:space="0" w:color="CCCCCC"/>
              <w:left w:val="nil"/>
              <w:bottom w:val="single" w:sz="8" w:space="0" w:color="CCCCCC"/>
              <w:right w:val="single" w:sz="8" w:space="0" w:color="CCCCCC"/>
            </w:tcBorders>
            <w:shd w:val="clear" w:color="000000" w:fill="F4CCCC"/>
          </w:tcPr>
          <w:p w14:paraId="49B4116D" w14:textId="77777777" w:rsidR="005800F1" w:rsidRPr="00845573" w:rsidRDefault="005800F1" w:rsidP="005800F1">
            <w:pPr>
              <w:spacing w:line="360" w:lineRule="auto"/>
              <w:jc w:val="center"/>
              <w:rPr>
                <w:color w:val="000000"/>
                <w:sz w:val="16"/>
                <w:szCs w:val="16"/>
              </w:rPr>
            </w:pPr>
          </w:p>
        </w:tc>
        <w:tc>
          <w:tcPr>
            <w:tcW w:w="2043" w:type="dxa"/>
            <w:tcBorders>
              <w:top w:val="single" w:sz="8" w:space="0" w:color="CCCCCC"/>
              <w:left w:val="nil"/>
              <w:bottom w:val="single" w:sz="8" w:space="0" w:color="CCCCCC"/>
              <w:right w:val="single" w:sz="8" w:space="0" w:color="CCCCCC"/>
            </w:tcBorders>
            <w:shd w:val="clear" w:color="000000" w:fill="F4CCCC"/>
          </w:tcPr>
          <w:p w14:paraId="1C0D4F67" w14:textId="77777777" w:rsidR="005800F1" w:rsidRPr="00845573" w:rsidRDefault="005800F1" w:rsidP="005800F1">
            <w:pPr>
              <w:spacing w:line="360" w:lineRule="auto"/>
              <w:rPr>
                <w:color w:val="000000"/>
                <w:sz w:val="16"/>
                <w:szCs w:val="16"/>
              </w:rPr>
            </w:pPr>
          </w:p>
        </w:tc>
        <w:tc>
          <w:tcPr>
            <w:tcW w:w="963" w:type="dxa"/>
            <w:tcBorders>
              <w:top w:val="single" w:sz="8" w:space="0" w:color="CCCCCC"/>
              <w:left w:val="nil"/>
              <w:bottom w:val="single" w:sz="8" w:space="0" w:color="CCCCCC"/>
              <w:right w:val="single" w:sz="8" w:space="0" w:color="CCCCCC"/>
            </w:tcBorders>
            <w:shd w:val="clear" w:color="000000" w:fill="F4CCCC"/>
          </w:tcPr>
          <w:p w14:paraId="45ABDCDD" w14:textId="77777777" w:rsidR="005800F1" w:rsidRPr="00845573" w:rsidRDefault="005800F1" w:rsidP="005800F1">
            <w:pPr>
              <w:spacing w:line="360" w:lineRule="auto"/>
              <w:rPr>
                <w:color w:val="000000"/>
                <w:sz w:val="16"/>
                <w:szCs w:val="16"/>
              </w:rPr>
            </w:pPr>
          </w:p>
        </w:tc>
      </w:tr>
    </w:tbl>
    <w:p w14:paraId="05190683" w14:textId="77777777" w:rsidR="005800F1" w:rsidRPr="00845573" w:rsidRDefault="005800F1" w:rsidP="005800F1">
      <w:pPr>
        <w:spacing w:line="360" w:lineRule="auto"/>
        <w:rPr>
          <w:sz w:val="16"/>
          <w:szCs w:val="16"/>
        </w:rPr>
      </w:pPr>
    </w:p>
    <w:p w14:paraId="2C1B7415" w14:textId="77777777" w:rsidR="005800F1" w:rsidRPr="00845573" w:rsidRDefault="005800F1" w:rsidP="005800F1">
      <w:pPr>
        <w:spacing w:line="360" w:lineRule="auto"/>
        <w:rPr>
          <w:sz w:val="16"/>
          <w:szCs w:val="16"/>
        </w:rPr>
      </w:pPr>
    </w:p>
    <w:p w14:paraId="34410EB7" w14:textId="77777777" w:rsidR="005800F1" w:rsidRPr="00845573" w:rsidRDefault="005800F1" w:rsidP="005800F1">
      <w:pPr>
        <w:spacing w:line="360" w:lineRule="auto"/>
        <w:rPr>
          <w:sz w:val="16"/>
          <w:szCs w:val="16"/>
        </w:rPr>
      </w:pPr>
      <w:r w:rsidRPr="00845573">
        <w:rPr>
          <w:sz w:val="16"/>
          <w:szCs w:val="16"/>
        </w:rPr>
        <w:t xml:space="preserve">Appendix E: Screenshots of Password Requirements, Instructions and Security Questions, </w:t>
      </w:r>
    </w:p>
    <w:p w14:paraId="3EDE4817" w14:textId="77777777" w:rsidR="005800F1" w:rsidRPr="00845573" w:rsidRDefault="005800F1" w:rsidP="005800F1">
      <w:pPr>
        <w:spacing w:line="360" w:lineRule="auto"/>
        <w:rPr>
          <w:sz w:val="16"/>
          <w:szCs w:val="16"/>
        </w:rPr>
      </w:pPr>
    </w:p>
    <w:tbl>
      <w:tblPr>
        <w:tblW w:w="9220" w:type="dxa"/>
        <w:tblLook w:val="04A0" w:firstRow="1" w:lastRow="0" w:firstColumn="1" w:lastColumn="0" w:noHBand="0" w:noVBand="1"/>
      </w:tblPr>
      <w:tblGrid>
        <w:gridCol w:w="1122"/>
        <w:gridCol w:w="710"/>
        <w:gridCol w:w="663"/>
        <w:gridCol w:w="572"/>
        <w:gridCol w:w="648"/>
        <w:gridCol w:w="750"/>
        <w:gridCol w:w="599"/>
        <w:gridCol w:w="603"/>
        <w:gridCol w:w="595"/>
        <w:gridCol w:w="683"/>
        <w:gridCol w:w="785"/>
        <w:gridCol w:w="751"/>
        <w:gridCol w:w="739"/>
      </w:tblGrid>
      <w:tr w:rsidR="005800F1" w:rsidRPr="00845573" w14:paraId="02D3B314" w14:textId="77777777" w:rsidTr="00A046B2">
        <w:trPr>
          <w:trHeight w:val="315"/>
        </w:trPr>
        <w:tc>
          <w:tcPr>
            <w:tcW w:w="1122" w:type="dxa"/>
            <w:tcBorders>
              <w:top w:val="nil"/>
              <w:left w:val="single" w:sz="8" w:space="0" w:color="000000"/>
              <w:bottom w:val="single" w:sz="8" w:space="0" w:color="CCCCCC"/>
              <w:right w:val="single" w:sz="8" w:space="0" w:color="CCCCCC"/>
            </w:tcBorders>
            <w:shd w:val="clear" w:color="000000" w:fill="EA9999"/>
            <w:hideMark/>
          </w:tcPr>
          <w:p w14:paraId="4333D77F" w14:textId="77777777" w:rsidR="005800F1" w:rsidRPr="00845573" w:rsidRDefault="005800F1" w:rsidP="005800F1">
            <w:pPr>
              <w:spacing w:line="360" w:lineRule="auto"/>
              <w:rPr>
                <w:b/>
                <w:bCs/>
                <w:color w:val="000000"/>
                <w:sz w:val="16"/>
                <w:szCs w:val="16"/>
              </w:rPr>
            </w:pPr>
            <w:r w:rsidRPr="00845573">
              <w:rPr>
                <w:b/>
                <w:bCs/>
                <w:color w:val="000000"/>
                <w:sz w:val="16"/>
                <w:szCs w:val="16"/>
              </w:rPr>
              <w:t>CareFirst</w:t>
            </w:r>
          </w:p>
        </w:tc>
        <w:tc>
          <w:tcPr>
            <w:tcW w:w="710" w:type="dxa"/>
            <w:tcBorders>
              <w:top w:val="nil"/>
              <w:left w:val="nil"/>
              <w:bottom w:val="single" w:sz="8" w:space="0" w:color="CCCCCC"/>
              <w:right w:val="single" w:sz="8" w:space="0" w:color="CCCCCC"/>
            </w:tcBorders>
            <w:shd w:val="clear" w:color="000000" w:fill="F4CCCC"/>
            <w:hideMark/>
          </w:tcPr>
          <w:p w14:paraId="36DF0777"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3" w:type="dxa"/>
            <w:tcBorders>
              <w:top w:val="nil"/>
              <w:left w:val="nil"/>
              <w:bottom w:val="single" w:sz="8" w:space="0" w:color="CCCCCC"/>
              <w:right w:val="single" w:sz="8" w:space="0" w:color="CCCCCC"/>
            </w:tcBorders>
            <w:shd w:val="clear" w:color="000000" w:fill="F4CCCC"/>
            <w:hideMark/>
          </w:tcPr>
          <w:p w14:paraId="252E4263"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72" w:type="dxa"/>
            <w:tcBorders>
              <w:top w:val="nil"/>
              <w:left w:val="nil"/>
              <w:bottom w:val="single" w:sz="8" w:space="0" w:color="CCCCCC"/>
              <w:right w:val="single" w:sz="8" w:space="0" w:color="CCCCCC"/>
            </w:tcBorders>
            <w:shd w:val="clear" w:color="000000" w:fill="F4CCCC"/>
            <w:hideMark/>
          </w:tcPr>
          <w:p w14:paraId="7AB5A7D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8" w:type="dxa"/>
            <w:tcBorders>
              <w:top w:val="nil"/>
              <w:left w:val="nil"/>
              <w:bottom w:val="single" w:sz="8" w:space="0" w:color="CCCCCC"/>
              <w:right w:val="single" w:sz="8" w:space="0" w:color="CCCCCC"/>
            </w:tcBorders>
            <w:shd w:val="clear" w:color="000000" w:fill="F4CCCC"/>
            <w:hideMark/>
          </w:tcPr>
          <w:p w14:paraId="25F558D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4CCCC"/>
            <w:hideMark/>
          </w:tcPr>
          <w:p w14:paraId="505F347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4CCCC"/>
            <w:hideMark/>
          </w:tcPr>
          <w:p w14:paraId="6F6C575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3" w:type="dxa"/>
            <w:tcBorders>
              <w:top w:val="nil"/>
              <w:left w:val="nil"/>
              <w:bottom w:val="single" w:sz="8" w:space="0" w:color="CCCCCC"/>
              <w:right w:val="single" w:sz="8" w:space="0" w:color="CCCCCC"/>
            </w:tcBorders>
            <w:shd w:val="clear" w:color="000000" w:fill="F4CCCC"/>
            <w:hideMark/>
          </w:tcPr>
          <w:p w14:paraId="2A5FF24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5" w:type="dxa"/>
            <w:tcBorders>
              <w:top w:val="nil"/>
              <w:left w:val="nil"/>
              <w:bottom w:val="single" w:sz="8" w:space="0" w:color="CCCCCC"/>
              <w:right w:val="single" w:sz="8" w:space="0" w:color="CCCCCC"/>
            </w:tcBorders>
            <w:shd w:val="clear" w:color="000000" w:fill="F4CCCC"/>
            <w:hideMark/>
          </w:tcPr>
          <w:p w14:paraId="3DDEA53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F4CCCC"/>
            <w:hideMark/>
          </w:tcPr>
          <w:p w14:paraId="21755938"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85" w:type="dxa"/>
            <w:tcBorders>
              <w:top w:val="nil"/>
              <w:left w:val="nil"/>
              <w:bottom w:val="single" w:sz="8" w:space="0" w:color="CCCCCC"/>
              <w:right w:val="single" w:sz="8" w:space="0" w:color="CCCCCC"/>
            </w:tcBorders>
            <w:shd w:val="clear" w:color="000000" w:fill="F4CCCC"/>
            <w:hideMark/>
          </w:tcPr>
          <w:p w14:paraId="2DEC873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F4CCCC"/>
            <w:hideMark/>
          </w:tcPr>
          <w:p w14:paraId="660B587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F4CCCC"/>
            <w:hideMark/>
          </w:tcPr>
          <w:p w14:paraId="5C4CA145"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16BCBB7" w14:textId="77777777" w:rsidTr="00A046B2">
        <w:trPr>
          <w:trHeight w:val="780"/>
        </w:trPr>
        <w:tc>
          <w:tcPr>
            <w:tcW w:w="1122" w:type="dxa"/>
            <w:tcBorders>
              <w:top w:val="nil"/>
              <w:left w:val="single" w:sz="8" w:space="0" w:color="000000"/>
              <w:bottom w:val="single" w:sz="8" w:space="0" w:color="CCCCCC"/>
              <w:right w:val="single" w:sz="8" w:space="0" w:color="CCCCCC"/>
            </w:tcBorders>
            <w:shd w:val="clear" w:color="000000" w:fill="EA9999"/>
            <w:hideMark/>
          </w:tcPr>
          <w:p w14:paraId="0E89C608" w14:textId="77777777" w:rsidR="005800F1" w:rsidRPr="00845573" w:rsidRDefault="005800F1" w:rsidP="005800F1">
            <w:pPr>
              <w:spacing w:line="360" w:lineRule="auto"/>
              <w:rPr>
                <w:b/>
                <w:bCs/>
                <w:color w:val="000000"/>
                <w:sz w:val="16"/>
                <w:szCs w:val="16"/>
              </w:rPr>
            </w:pPr>
            <w:r w:rsidRPr="00845573">
              <w:rPr>
                <w:b/>
                <w:bCs/>
                <w:color w:val="000000"/>
                <w:sz w:val="16"/>
                <w:szCs w:val="16"/>
              </w:rPr>
              <w:t>Kaiser Permanente</w:t>
            </w:r>
          </w:p>
        </w:tc>
        <w:tc>
          <w:tcPr>
            <w:tcW w:w="710" w:type="dxa"/>
            <w:tcBorders>
              <w:top w:val="nil"/>
              <w:left w:val="nil"/>
              <w:bottom w:val="single" w:sz="8" w:space="0" w:color="CCCCCC"/>
              <w:right w:val="single" w:sz="8" w:space="0" w:color="CCCCCC"/>
            </w:tcBorders>
            <w:shd w:val="clear" w:color="000000" w:fill="F4CCCC"/>
            <w:hideMark/>
          </w:tcPr>
          <w:p w14:paraId="567EEA7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nil"/>
              <w:left w:val="nil"/>
              <w:bottom w:val="single" w:sz="8" w:space="0" w:color="CCCCCC"/>
              <w:right w:val="single" w:sz="8" w:space="0" w:color="CCCCCC"/>
            </w:tcBorders>
            <w:shd w:val="clear" w:color="000000" w:fill="F4CCCC"/>
            <w:hideMark/>
          </w:tcPr>
          <w:p w14:paraId="5DF69620" w14:textId="77777777" w:rsidR="005800F1" w:rsidRPr="00845573" w:rsidRDefault="005800F1" w:rsidP="005800F1">
            <w:pPr>
              <w:spacing w:line="360" w:lineRule="auto"/>
              <w:jc w:val="center"/>
              <w:rPr>
                <w:color w:val="000000"/>
                <w:sz w:val="16"/>
                <w:szCs w:val="16"/>
              </w:rPr>
            </w:pPr>
            <w:r w:rsidRPr="00845573">
              <w:rPr>
                <w:color w:val="000000"/>
                <w:sz w:val="16"/>
                <w:szCs w:val="16"/>
              </w:rPr>
              <w:t>50</w:t>
            </w:r>
          </w:p>
        </w:tc>
        <w:tc>
          <w:tcPr>
            <w:tcW w:w="572" w:type="dxa"/>
            <w:tcBorders>
              <w:top w:val="nil"/>
              <w:left w:val="nil"/>
              <w:bottom w:val="single" w:sz="8" w:space="0" w:color="CCCCCC"/>
              <w:right w:val="single" w:sz="8" w:space="0" w:color="CCCCCC"/>
            </w:tcBorders>
            <w:shd w:val="clear" w:color="000000" w:fill="F4CCCC"/>
            <w:hideMark/>
          </w:tcPr>
          <w:p w14:paraId="57EA25DC"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8" w:type="dxa"/>
            <w:tcBorders>
              <w:top w:val="nil"/>
              <w:left w:val="nil"/>
              <w:bottom w:val="single" w:sz="8" w:space="0" w:color="CCCCCC"/>
              <w:right w:val="single" w:sz="8" w:space="0" w:color="CCCCCC"/>
            </w:tcBorders>
            <w:shd w:val="clear" w:color="000000" w:fill="F4CCCC"/>
            <w:hideMark/>
          </w:tcPr>
          <w:p w14:paraId="4CBB59C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4CCCC"/>
            <w:hideMark/>
          </w:tcPr>
          <w:p w14:paraId="4A6F7CC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4CCCC"/>
            <w:hideMark/>
          </w:tcPr>
          <w:p w14:paraId="3213EB6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3" w:type="dxa"/>
            <w:tcBorders>
              <w:top w:val="nil"/>
              <w:left w:val="nil"/>
              <w:bottom w:val="single" w:sz="8" w:space="0" w:color="CCCCCC"/>
              <w:right w:val="single" w:sz="8" w:space="0" w:color="CCCCCC"/>
            </w:tcBorders>
            <w:shd w:val="clear" w:color="000000" w:fill="F4CCCC"/>
            <w:hideMark/>
          </w:tcPr>
          <w:p w14:paraId="413B0FA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5" w:type="dxa"/>
            <w:tcBorders>
              <w:top w:val="nil"/>
              <w:left w:val="nil"/>
              <w:bottom w:val="single" w:sz="8" w:space="0" w:color="CCCCCC"/>
              <w:right w:val="single" w:sz="8" w:space="0" w:color="CCCCCC"/>
            </w:tcBorders>
            <w:shd w:val="clear" w:color="000000" w:fill="F4CCCC"/>
            <w:hideMark/>
          </w:tcPr>
          <w:p w14:paraId="11D48B2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F4CCCC"/>
            <w:hideMark/>
          </w:tcPr>
          <w:p w14:paraId="21EC33D0"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785" w:type="dxa"/>
            <w:tcBorders>
              <w:top w:val="nil"/>
              <w:left w:val="nil"/>
              <w:bottom w:val="single" w:sz="8" w:space="0" w:color="CCCCCC"/>
              <w:right w:val="single" w:sz="8" w:space="0" w:color="CCCCCC"/>
            </w:tcBorders>
            <w:shd w:val="clear" w:color="000000" w:fill="F4CCCC"/>
            <w:hideMark/>
          </w:tcPr>
          <w:p w14:paraId="7D8C6CB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51" w:type="dxa"/>
            <w:tcBorders>
              <w:top w:val="nil"/>
              <w:left w:val="nil"/>
              <w:bottom w:val="single" w:sz="8" w:space="0" w:color="CCCCCC"/>
              <w:right w:val="single" w:sz="8" w:space="0" w:color="CCCCCC"/>
            </w:tcBorders>
            <w:shd w:val="clear" w:color="000000" w:fill="F4CCCC"/>
            <w:hideMark/>
          </w:tcPr>
          <w:p w14:paraId="0F3333C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F4CCCC"/>
            <w:hideMark/>
          </w:tcPr>
          <w:p w14:paraId="3A56DD12"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72CD06F7" w14:textId="77777777" w:rsidTr="00A046B2">
        <w:trPr>
          <w:trHeight w:val="315"/>
        </w:trPr>
        <w:tc>
          <w:tcPr>
            <w:tcW w:w="1122" w:type="dxa"/>
            <w:tcBorders>
              <w:top w:val="nil"/>
              <w:left w:val="single" w:sz="8" w:space="0" w:color="000000"/>
              <w:bottom w:val="single" w:sz="8" w:space="0" w:color="CCCCCC"/>
              <w:right w:val="single" w:sz="8" w:space="0" w:color="CCCCCC"/>
            </w:tcBorders>
            <w:shd w:val="clear" w:color="000000" w:fill="EA9999"/>
            <w:hideMark/>
          </w:tcPr>
          <w:p w14:paraId="0F72EC99" w14:textId="77777777" w:rsidR="005800F1" w:rsidRPr="00845573" w:rsidRDefault="005800F1" w:rsidP="005800F1">
            <w:pPr>
              <w:spacing w:line="360" w:lineRule="auto"/>
              <w:rPr>
                <w:b/>
                <w:bCs/>
                <w:color w:val="000000"/>
                <w:sz w:val="16"/>
                <w:szCs w:val="16"/>
              </w:rPr>
            </w:pPr>
            <w:r w:rsidRPr="00845573">
              <w:rPr>
                <w:b/>
                <w:bCs/>
                <w:color w:val="000000"/>
                <w:sz w:val="16"/>
                <w:szCs w:val="16"/>
              </w:rPr>
              <w:t>Anthem</w:t>
            </w:r>
          </w:p>
        </w:tc>
        <w:tc>
          <w:tcPr>
            <w:tcW w:w="710" w:type="dxa"/>
            <w:tcBorders>
              <w:top w:val="nil"/>
              <w:left w:val="nil"/>
              <w:bottom w:val="single" w:sz="8" w:space="0" w:color="CCCCCC"/>
              <w:right w:val="single" w:sz="8" w:space="0" w:color="CCCCCC"/>
            </w:tcBorders>
            <w:shd w:val="clear" w:color="000000" w:fill="F4CCCC"/>
            <w:hideMark/>
          </w:tcPr>
          <w:p w14:paraId="46EB5723"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3" w:type="dxa"/>
            <w:tcBorders>
              <w:top w:val="nil"/>
              <w:left w:val="nil"/>
              <w:bottom w:val="single" w:sz="8" w:space="0" w:color="CCCCCC"/>
              <w:right w:val="single" w:sz="8" w:space="0" w:color="CCCCCC"/>
            </w:tcBorders>
            <w:shd w:val="clear" w:color="000000" w:fill="F4CCCC"/>
            <w:hideMark/>
          </w:tcPr>
          <w:p w14:paraId="4D7AC456"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72" w:type="dxa"/>
            <w:tcBorders>
              <w:top w:val="nil"/>
              <w:left w:val="nil"/>
              <w:bottom w:val="single" w:sz="8" w:space="0" w:color="CCCCCC"/>
              <w:right w:val="single" w:sz="8" w:space="0" w:color="CCCCCC"/>
            </w:tcBorders>
            <w:shd w:val="clear" w:color="000000" w:fill="F4CCCC"/>
            <w:hideMark/>
          </w:tcPr>
          <w:p w14:paraId="79CB0349"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8" w:type="dxa"/>
            <w:tcBorders>
              <w:top w:val="nil"/>
              <w:left w:val="nil"/>
              <w:bottom w:val="single" w:sz="8" w:space="0" w:color="CCCCCC"/>
              <w:right w:val="single" w:sz="8" w:space="0" w:color="CCCCCC"/>
            </w:tcBorders>
            <w:shd w:val="clear" w:color="000000" w:fill="F4CCCC"/>
            <w:hideMark/>
          </w:tcPr>
          <w:p w14:paraId="7C4A04D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4CCCC"/>
            <w:hideMark/>
          </w:tcPr>
          <w:p w14:paraId="3EA9DAD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4CCCC"/>
            <w:hideMark/>
          </w:tcPr>
          <w:p w14:paraId="153E5A3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3" w:type="dxa"/>
            <w:tcBorders>
              <w:top w:val="nil"/>
              <w:left w:val="nil"/>
              <w:bottom w:val="single" w:sz="8" w:space="0" w:color="CCCCCC"/>
              <w:right w:val="single" w:sz="8" w:space="0" w:color="CCCCCC"/>
            </w:tcBorders>
            <w:shd w:val="clear" w:color="000000" w:fill="F4CCCC"/>
            <w:hideMark/>
          </w:tcPr>
          <w:p w14:paraId="14184C4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5" w:type="dxa"/>
            <w:tcBorders>
              <w:top w:val="nil"/>
              <w:left w:val="nil"/>
              <w:bottom w:val="single" w:sz="8" w:space="0" w:color="CCCCCC"/>
              <w:right w:val="single" w:sz="8" w:space="0" w:color="CCCCCC"/>
            </w:tcBorders>
            <w:shd w:val="clear" w:color="000000" w:fill="F4CCCC"/>
            <w:hideMark/>
          </w:tcPr>
          <w:p w14:paraId="0332CDC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83" w:type="dxa"/>
            <w:tcBorders>
              <w:top w:val="nil"/>
              <w:left w:val="nil"/>
              <w:bottom w:val="single" w:sz="8" w:space="0" w:color="CCCCCC"/>
              <w:right w:val="single" w:sz="8" w:space="0" w:color="CCCCCC"/>
            </w:tcBorders>
            <w:shd w:val="clear" w:color="000000" w:fill="F4CCCC"/>
            <w:hideMark/>
          </w:tcPr>
          <w:p w14:paraId="4F0E306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85" w:type="dxa"/>
            <w:tcBorders>
              <w:top w:val="nil"/>
              <w:left w:val="nil"/>
              <w:bottom w:val="single" w:sz="8" w:space="0" w:color="CCCCCC"/>
              <w:right w:val="single" w:sz="8" w:space="0" w:color="CCCCCC"/>
            </w:tcBorders>
            <w:shd w:val="clear" w:color="000000" w:fill="F4CCCC"/>
            <w:hideMark/>
          </w:tcPr>
          <w:p w14:paraId="6E63ADB8"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F4CCCC"/>
            <w:hideMark/>
          </w:tcPr>
          <w:p w14:paraId="010C559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F4CCCC"/>
            <w:hideMark/>
          </w:tcPr>
          <w:p w14:paraId="513B80E7"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FE1847C" w14:textId="77777777" w:rsidTr="00A046B2">
        <w:trPr>
          <w:trHeight w:val="315"/>
        </w:trPr>
        <w:tc>
          <w:tcPr>
            <w:tcW w:w="1122" w:type="dxa"/>
            <w:tcBorders>
              <w:top w:val="nil"/>
              <w:left w:val="single" w:sz="8" w:space="0" w:color="000000"/>
              <w:bottom w:val="single" w:sz="8" w:space="0" w:color="000000"/>
              <w:right w:val="single" w:sz="8" w:space="0" w:color="CCCCCC"/>
            </w:tcBorders>
            <w:shd w:val="clear" w:color="000000" w:fill="EA9999"/>
            <w:hideMark/>
          </w:tcPr>
          <w:p w14:paraId="3E91305C" w14:textId="77777777" w:rsidR="005800F1" w:rsidRPr="00845573" w:rsidRDefault="005800F1" w:rsidP="005800F1">
            <w:pPr>
              <w:spacing w:line="360" w:lineRule="auto"/>
              <w:rPr>
                <w:b/>
                <w:bCs/>
                <w:color w:val="000000"/>
                <w:sz w:val="16"/>
                <w:szCs w:val="16"/>
              </w:rPr>
            </w:pPr>
            <w:r w:rsidRPr="00845573">
              <w:rPr>
                <w:b/>
                <w:bCs/>
                <w:color w:val="000000"/>
                <w:sz w:val="16"/>
                <w:szCs w:val="16"/>
              </w:rPr>
              <w:t>Cigna</w:t>
            </w:r>
          </w:p>
        </w:tc>
        <w:tc>
          <w:tcPr>
            <w:tcW w:w="710" w:type="dxa"/>
            <w:tcBorders>
              <w:top w:val="nil"/>
              <w:left w:val="nil"/>
              <w:bottom w:val="single" w:sz="8" w:space="0" w:color="000000"/>
              <w:right w:val="single" w:sz="8" w:space="0" w:color="CCCCCC"/>
            </w:tcBorders>
            <w:shd w:val="clear" w:color="000000" w:fill="F4CCCC"/>
            <w:hideMark/>
          </w:tcPr>
          <w:p w14:paraId="62F9125C"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3" w:type="dxa"/>
            <w:tcBorders>
              <w:top w:val="nil"/>
              <w:left w:val="nil"/>
              <w:bottom w:val="single" w:sz="8" w:space="0" w:color="000000"/>
              <w:right w:val="single" w:sz="8" w:space="0" w:color="CCCCCC"/>
            </w:tcBorders>
            <w:shd w:val="clear" w:color="000000" w:fill="F4CCCC"/>
            <w:hideMark/>
          </w:tcPr>
          <w:p w14:paraId="08424491"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572" w:type="dxa"/>
            <w:tcBorders>
              <w:top w:val="nil"/>
              <w:left w:val="nil"/>
              <w:bottom w:val="single" w:sz="8" w:space="0" w:color="000000"/>
              <w:right w:val="single" w:sz="8" w:space="0" w:color="CCCCCC"/>
            </w:tcBorders>
            <w:shd w:val="clear" w:color="000000" w:fill="F4CCCC"/>
            <w:hideMark/>
          </w:tcPr>
          <w:p w14:paraId="714D2CC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8" w:type="dxa"/>
            <w:tcBorders>
              <w:top w:val="nil"/>
              <w:left w:val="nil"/>
              <w:bottom w:val="single" w:sz="8" w:space="0" w:color="000000"/>
              <w:right w:val="single" w:sz="8" w:space="0" w:color="CCCCCC"/>
            </w:tcBorders>
            <w:shd w:val="clear" w:color="000000" w:fill="F4CCCC"/>
            <w:hideMark/>
          </w:tcPr>
          <w:p w14:paraId="38BC317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0" w:type="dxa"/>
            <w:tcBorders>
              <w:top w:val="nil"/>
              <w:left w:val="nil"/>
              <w:bottom w:val="single" w:sz="8" w:space="0" w:color="000000"/>
              <w:right w:val="single" w:sz="8" w:space="0" w:color="CCCCCC"/>
            </w:tcBorders>
            <w:shd w:val="clear" w:color="000000" w:fill="F4CCCC"/>
            <w:hideMark/>
          </w:tcPr>
          <w:p w14:paraId="26C2E4F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000000"/>
              <w:right w:val="single" w:sz="8" w:space="0" w:color="CCCCCC"/>
            </w:tcBorders>
            <w:shd w:val="clear" w:color="000000" w:fill="F4CCCC"/>
            <w:hideMark/>
          </w:tcPr>
          <w:p w14:paraId="1DD6DB2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3" w:type="dxa"/>
            <w:tcBorders>
              <w:top w:val="nil"/>
              <w:left w:val="nil"/>
              <w:bottom w:val="single" w:sz="8" w:space="0" w:color="000000"/>
              <w:right w:val="single" w:sz="8" w:space="0" w:color="CCCCCC"/>
            </w:tcBorders>
            <w:shd w:val="clear" w:color="000000" w:fill="F4CCCC"/>
            <w:hideMark/>
          </w:tcPr>
          <w:p w14:paraId="56A257E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5" w:type="dxa"/>
            <w:tcBorders>
              <w:top w:val="nil"/>
              <w:left w:val="nil"/>
              <w:bottom w:val="single" w:sz="8" w:space="0" w:color="000000"/>
              <w:right w:val="single" w:sz="8" w:space="0" w:color="CCCCCC"/>
            </w:tcBorders>
            <w:shd w:val="clear" w:color="000000" w:fill="F4CCCC"/>
            <w:hideMark/>
          </w:tcPr>
          <w:p w14:paraId="2D1453D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83" w:type="dxa"/>
            <w:tcBorders>
              <w:top w:val="nil"/>
              <w:left w:val="nil"/>
              <w:bottom w:val="single" w:sz="8" w:space="0" w:color="000000"/>
              <w:right w:val="single" w:sz="8" w:space="0" w:color="CCCCCC"/>
            </w:tcBorders>
            <w:shd w:val="clear" w:color="000000" w:fill="F4CCCC"/>
            <w:hideMark/>
          </w:tcPr>
          <w:p w14:paraId="7FE0A3FC"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785" w:type="dxa"/>
            <w:tcBorders>
              <w:top w:val="nil"/>
              <w:left w:val="nil"/>
              <w:bottom w:val="single" w:sz="8" w:space="0" w:color="000000"/>
              <w:right w:val="single" w:sz="8" w:space="0" w:color="CCCCCC"/>
            </w:tcBorders>
            <w:shd w:val="clear" w:color="000000" w:fill="F4CCCC"/>
            <w:hideMark/>
          </w:tcPr>
          <w:p w14:paraId="67FFEEAF"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751" w:type="dxa"/>
            <w:tcBorders>
              <w:top w:val="nil"/>
              <w:left w:val="nil"/>
              <w:bottom w:val="single" w:sz="8" w:space="0" w:color="000000"/>
              <w:right w:val="single" w:sz="8" w:space="0" w:color="CCCCCC"/>
            </w:tcBorders>
            <w:shd w:val="clear" w:color="000000" w:fill="F4CCCC"/>
            <w:hideMark/>
          </w:tcPr>
          <w:p w14:paraId="60749E6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000000"/>
              <w:right w:val="single" w:sz="8" w:space="0" w:color="CCCCCC"/>
            </w:tcBorders>
            <w:shd w:val="clear" w:color="000000" w:fill="F4CCCC"/>
            <w:hideMark/>
          </w:tcPr>
          <w:p w14:paraId="74ED54F7"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8BD8089" w14:textId="77777777" w:rsidTr="00A046B2">
        <w:trPr>
          <w:trHeight w:val="315"/>
        </w:trPr>
        <w:tc>
          <w:tcPr>
            <w:tcW w:w="1122" w:type="dxa"/>
            <w:tcBorders>
              <w:top w:val="single" w:sz="8" w:space="0" w:color="CCCCCC"/>
              <w:left w:val="single" w:sz="8" w:space="0" w:color="CCCCCC"/>
              <w:bottom w:val="single" w:sz="8" w:space="0" w:color="CCCCCC"/>
              <w:right w:val="single" w:sz="8" w:space="0" w:color="CCCCCC"/>
            </w:tcBorders>
            <w:shd w:val="clear" w:color="000000" w:fill="D9D9D9"/>
            <w:hideMark/>
          </w:tcPr>
          <w:p w14:paraId="19A47386" w14:textId="77777777" w:rsidR="005800F1" w:rsidRPr="00845573" w:rsidRDefault="005800F1" w:rsidP="005800F1">
            <w:pPr>
              <w:spacing w:line="360" w:lineRule="auto"/>
              <w:rPr>
                <w:b/>
                <w:bCs/>
                <w:color w:val="000000"/>
                <w:sz w:val="16"/>
                <w:szCs w:val="16"/>
              </w:rPr>
            </w:pPr>
            <w:r w:rsidRPr="00845573">
              <w:rPr>
                <w:b/>
                <w:bCs/>
                <w:color w:val="000000"/>
                <w:sz w:val="16"/>
                <w:szCs w:val="16"/>
              </w:rPr>
              <w:t>BGE</w:t>
            </w:r>
          </w:p>
        </w:tc>
        <w:tc>
          <w:tcPr>
            <w:tcW w:w="710" w:type="dxa"/>
            <w:tcBorders>
              <w:top w:val="single" w:sz="8" w:space="0" w:color="CCCCCC"/>
              <w:left w:val="nil"/>
              <w:bottom w:val="single" w:sz="8" w:space="0" w:color="CCCCCC"/>
              <w:right w:val="single" w:sz="8" w:space="0" w:color="CCCCCC"/>
            </w:tcBorders>
            <w:shd w:val="clear" w:color="000000" w:fill="D9D9D9"/>
            <w:hideMark/>
          </w:tcPr>
          <w:p w14:paraId="54F0936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single" w:sz="8" w:space="0" w:color="CCCCCC"/>
              <w:left w:val="nil"/>
              <w:bottom w:val="single" w:sz="8" w:space="0" w:color="CCCCCC"/>
              <w:right w:val="single" w:sz="8" w:space="0" w:color="CCCCCC"/>
            </w:tcBorders>
            <w:shd w:val="clear" w:color="000000" w:fill="D9D9D9"/>
            <w:hideMark/>
          </w:tcPr>
          <w:p w14:paraId="2C549BD5" w14:textId="77777777" w:rsidR="005800F1" w:rsidRPr="00845573" w:rsidRDefault="005800F1" w:rsidP="005800F1">
            <w:pPr>
              <w:spacing w:line="360" w:lineRule="auto"/>
              <w:jc w:val="center"/>
              <w:rPr>
                <w:color w:val="000000"/>
                <w:sz w:val="16"/>
                <w:szCs w:val="16"/>
              </w:rPr>
            </w:pPr>
            <w:r w:rsidRPr="00845573">
              <w:rPr>
                <w:color w:val="000000"/>
                <w:sz w:val="16"/>
                <w:szCs w:val="16"/>
              </w:rPr>
              <w:t>16</w:t>
            </w:r>
          </w:p>
        </w:tc>
        <w:tc>
          <w:tcPr>
            <w:tcW w:w="572" w:type="dxa"/>
            <w:tcBorders>
              <w:top w:val="single" w:sz="8" w:space="0" w:color="CCCCCC"/>
              <w:left w:val="nil"/>
              <w:bottom w:val="single" w:sz="8" w:space="0" w:color="CCCCCC"/>
              <w:right w:val="single" w:sz="8" w:space="0" w:color="CCCCCC"/>
            </w:tcBorders>
            <w:shd w:val="clear" w:color="000000" w:fill="D9D9D9"/>
            <w:hideMark/>
          </w:tcPr>
          <w:p w14:paraId="44EB0F0C"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8" w:type="dxa"/>
            <w:tcBorders>
              <w:top w:val="single" w:sz="8" w:space="0" w:color="CCCCCC"/>
              <w:left w:val="nil"/>
              <w:bottom w:val="single" w:sz="8" w:space="0" w:color="CCCCCC"/>
              <w:right w:val="single" w:sz="8" w:space="0" w:color="CCCCCC"/>
            </w:tcBorders>
            <w:shd w:val="clear" w:color="000000" w:fill="D9D9D9"/>
            <w:hideMark/>
          </w:tcPr>
          <w:p w14:paraId="08AD22F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0" w:type="dxa"/>
            <w:tcBorders>
              <w:top w:val="single" w:sz="8" w:space="0" w:color="CCCCCC"/>
              <w:left w:val="nil"/>
              <w:bottom w:val="single" w:sz="8" w:space="0" w:color="CCCCCC"/>
              <w:right w:val="single" w:sz="8" w:space="0" w:color="CCCCCC"/>
            </w:tcBorders>
            <w:shd w:val="clear" w:color="000000" w:fill="D9D9D9"/>
            <w:hideMark/>
          </w:tcPr>
          <w:p w14:paraId="75223A62"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99" w:type="dxa"/>
            <w:tcBorders>
              <w:top w:val="single" w:sz="8" w:space="0" w:color="CCCCCC"/>
              <w:left w:val="nil"/>
              <w:bottom w:val="single" w:sz="8" w:space="0" w:color="CCCCCC"/>
              <w:right w:val="single" w:sz="8" w:space="0" w:color="CCCCCC"/>
            </w:tcBorders>
            <w:shd w:val="clear" w:color="000000" w:fill="D9D9D9"/>
            <w:hideMark/>
          </w:tcPr>
          <w:p w14:paraId="3D26C2B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3" w:type="dxa"/>
            <w:tcBorders>
              <w:top w:val="single" w:sz="8" w:space="0" w:color="CCCCCC"/>
              <w:left w:val="nil"/>
              <w:bottom w:val="single" w:sz="8" w:space="0" w:color="CCCCCC"/>
              <w:right w:val="single" w:sz="8" w:space="0" w:color="CCCCCC"/>
            </w:tcBorders>
            <w:shd w:val="clear" w:color="000000" w:fill="D9D9D9"/>
            <w:hideMark/>
          </w:tcPr>
          <w:p w14:paraId="13084C0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5" w:type="dxa"/>
            <w:tcBorders>
              <w:top w:val="single" w:sz="8" w:space="0" w:color="CCCCCC"/>
              <w:left w:val="nil"/>
              <w:bottom w:val="single" w:sz="8" w:space="0" w:color="CCCCCC"/>
              <w:right w:val="single" w:sz="8" w:space="0" w:color="CCCCCC"/>
            </w:tcBorders>
            <w:shd w:val="clear" w:color="000000" w:fill="D9D9D9"/>
            <w:hideMark/>
          </w:tcPr>
          <w:p w14:paraId="4059A42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83" w:type="dxa"/>
            <w:tcBorders>
              <w:top w:val="single" w:sz="8" w:space="0" w:color="CCCCCC"/>
              <w:left w:val="nil"/>
              <w:bottom w:val="single" w:sz="8" w:space="0" w:color="CCCCCC"/>
              <w:right w:val="single" w:sz="8" w:space="0" w:color="CCCCCC"/>
            </w:tcBorders>
            <w:shd w:val="clear" w:color="000000" w:fill="D9D9D9"/>
            <w:hideMark/>
          </w:tcPr>
          <w:p w14:paraId="49FC20F2"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85" w:type="dxa"/>
            <w:tcBorders>
              <w:top w:val="single" w:sz="8" w:space="0" w:color="CCCCCC"/>
              <w:left w:val="nil"/>
              <w:bottom w:val="single" w:sz="8" w:space="0" w:color="CCCCCC"/>
              <w:right w:val="single" w:sz="8" w:space="0" w:color="CCCCCC"/>
            </w:tcBorders>
            <w:shd w:val="clear" w:color="000000" w:fill="D9D9D9"/>
            <w:hideMark/>
          </w:tcPr>
          <w:p w14:paraId="6888D28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single" w:sz="8" w:space="0" w:color="CCCCCC"/>
              <w:left w:val="nil"/>
              <w:bottom w:val="single" w:sz="8" w:space="0" w:color="CCCCCC"/>
              <w:right w:val="single" w:sz="8" w:space="0" w:color="CCCCCC"/>
            </w:tcBorders>
            <w:shd w:val="clear" w:color="000000" w:fill="D9D9D9"/>
            <w:hideMark/>
          </w:tcPr>
          <w:p w14:paraId="6400A2F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single" w:sz="8" w:space="0" w:color="CCCCCC"/>
              <w:left w:val="nil"/>
              <w:bottom w:val="single" w:sz="8" w:space="0" w:color="CCCCCC"/>
              <w:right w:val="single" w:sz="8" w:space="0" w:color="CCCCCC"/>
            </w:tcBorders>
            <w:shd w:val="clear" w:color="000000" w:fill="D9D9D9"/>
            <w:hideMark/>
          </w:tcPr>
          <w:p w14:paraId="07789A20"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6F8CFAB" w14:textId="77777777" w:rsidTr="00A046B2">
        <w:trPr>
          <w:trHeight w:val="315"/>
        </w:trPr>
        <w:tc>
          <w:tcPr>
            <w:tcW w:w="1122" w:type="dxa"/>
            <w:tcBorders>
              <w:top w:val="nil"/>
              <w:left w:val="single" w:sz="8" w:space="0" w:color="CCCCCC"/>
              <w:bottom w:val="single" w:sz="8" w:space="0" w:color="CCCCCC"/>
              <w:right w:val="single" w:sz="8" w:space="0" w:color="CCCCCC"/>
            </w:tcBorders>
            <w:shd w:val="clear" w:color="000000" w:fill="B7B7B7"/>
            <w:hideMark/>
          </w:tcPr>
          <w:p w14:paraId="58F8E97A" w14:textId="77777777" w:rsidR="005800F1" w:rsidRPr="00845573" w:rsidRDefault="005800F1" w:rsidP="005800F1">
            <w:pPr>
              <w:spacing w:line="360" w:lineRule="auto"/>
              <w:rPr>
                <w:b/>
                <w:bCs/>
                <w:color w:val="000000"/>
                <w:sz w:val="16"/>
                <w:szCs w:val="16"/>
              </w:rPr>
            </w:pPr>
            <w:r w:rsidRPr="00845573">
              <w:rPr>
                <w:b/>
                <w:bCs/>
                <w:color w:val="000000"/>
                <w:sz w:val="16"/>
                <w:szCs w:val="16"/>
              </w:rPr>
              <w:t>6PM</w:t>
            </w:r>
          </w:p>
        </w:tc>
        <w:tc>
          <w:tcPr>
            <w:tcW w:w="710" w:type="dxa"/>
            <w:tcBorders>
              <w:top w:val="nil"/>
              <w:left w:val="nil"/>
              <w:bottom w:val="single" w:sz="8" w:space="0" w:color="CCCCCC"/>
              <w:right w:val="single" w:sz="8" w:space="0" w:color="CCCCCC"/>
            </w:tcBorders>
            <w:shd w:val="clear" w:color="000000" w:fill="B7B7B7"/>
            <w:hideMark/>
          </w:tcPr>
          <w:p w14:paraId="6021C1C3"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3" w:type="dxa"/>
            <w:tcBorders>
              <w:top w:val="nil"/>
              <w:left w:val="nil"/>
              <w:bottom w:val="single" w:sz="8" w:space="0" w:color="CCCCCC"/>
              <w:right w:val="single" w:sz="8" w:space="0" w:color="CCCCCC"/>
            </w:tcBorders>
            <w:shd w:val="clear" w:color="000000" w:fill="B7B7B7"/>
            <w:hideMark/>
          </w:tcPr>
          <w:p w14:paraId="0A134AE2"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B7B7B7"/>
            <w:hideMark/>
          </w:tcPr>
          <w:p w14:paraId="212C68F1"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8" w:type="dxa"/>
            <w:tcBorders>
              <w:top w:val="nil"/>
              <w:left w:val="nil"/>
              <w:bottom w:val="single" w:sz="8" w:space="0" w:color="CCCCCC"/>
              <w:right w:val="single" w:sz="8" w:space="0" w:color="CCCCCC"/>
            </w:tcBorders>
            <w:shd w:val="clear" w:color="000000" w:fill="B7B7B7"/>
            <w:hideMark/>
          </w:tcPr>
          <w:p w14:paraId="3FC298C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7B7B7"/>
            <w:hideMark/>
          </w:tcPr>
          <w:p w14:paraId="276CD39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99" w:type="dxa"/>
            <w:tcBorders>
              <w:top w:val="nil"/>
              <w:left w:val="nil"/>
              <w:bottom w:val="single" w:sz="8" w:space="0" w:color="CCCCCC"/>
              <w:right w:val="single" w:sz="8" w:space="0" w:color="CCCCCC"/>
            </w:tcBorders>
            <w:shd w:val="clear" w:color="000000" w:fill="B7B7B7"/>
            <w:hideMark/>
          </w:tcPr>
          <w:p w14:paraId="14FEA0B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3" w:type="dxa"/>
            <w:tcBorders>
              <w:top w:val="nil"/>
              <w:left w:val="nil"/>
              <w:bottom w:val="single" w:sz="8" w:space="0" w:color="CCCCCC"/>
              <w:right w:val="single" w:sz="8" w:space="0" w:color="CCCCCC"/>
            </w:tcBorders>
            <w:shd w:val="clear" w:color="000000" w:fill="B7B7B7"/>
            <w:hideMark/>
          </w:tcPr>
          <w:p w14:paraId="0767C02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5" w:type="dxa"/>
            <w:tcBorders>
              <w:top w:val="nil"/>
              <w:left w:val="nil"/>
              <w:bottom w:val="single" w:sz="8" w:space="0" w:color="CCCCCC"/>
              <w:right w:val="single" w:sz="8" w:space="0" w:color="CCCCCC"/>
            </w:tcBorders>
            <w:shd w:val="clear" w:color="000000" w:fill="B7B7B7"/>
            <w:hideMark/>
          </w:tcPr>
          <w:p w14:paraId="3242884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B7B7B7"/>
            <w:hideMark/>
          </w:tcPr>
          <w:p w14:paraId="3D73FBC4"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85" w:type="dxa"/>
            <w:tcBorders>
              <w:top w:val="nil"/>
              <w:left w:val="nil"/>
              <w:bottom w:val="single" w:sz="8" w:space="0" w:color="CCCCCC"/>
              <w:right w:val="single" w:sz="8" w:space="0" w:color="CCCCCC"/>
            </w:tcBorders>
            <w:shd w:val="clear" w:color="000000" w:fill="B7B7B7"/>
            <w:hideMark/>
          </w:tcPr>
          <w:p w14:paraId="258E6978"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B7B7B7"/>
            <w:hideMark/>
          </w:tcPr>
          <w:p w14:paraId="6370DD3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7B7B7"/>
            <w:hideMark/>
          </w:tcPr>
          <w:p w14:paraId="7BE3386E"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E1FD310" w14:textId="77777777" w:rsidTr="00A046B2">
        <w:trPr>
          <w:trHeight w:val="780"/>
        </w:trPr>
        <w:tc>
          <w:tcPr>
            <w:tcW w:w="1122" w:type="dxa"/>
            <w:tcBorders>
              <w:top w:val="nil"/>
              <w:left w:val="single" w:sz="8" w:space="0" w:color="CCCCCC"/>
              <w:bottom w:val="single" w:sz="8" w:space="0" w:color="CCCCCC"/>
              <w:right w:val="single" w:sz="8" w:space="0" w:color="CCCCCC"/>
            </w:tcBorders>
            <w:shd w:val="clear" w:color="000000" w:fill="D9D9D9"/>
            <w:hideMark/>
          </w:tcPr>
          <w:p w14:paraId="2243A8C4" w14:textId="77777777" w:rsidR="005800F1" w:rsidRPr="00845573" w:rsidRDefault="005800F1" w:rsidP="005800F1">
            <w:pPr>
              <w:spacing w:line="360" w:lineRule="auto"/>
              <w:rPr>
                <w:b/>
                <w:bCs/>
                <w:color w:val="000000"/>
                <w:sz w:val="16"/>
                <w:szCs w:val="16"/>
              </w:rPr>
            </w:pPr>
            <w:r w:rsidRPr="00845573">
              <w:rPr>
                <w:b/>
                <w:bCs/>
                <w:color w:val="000000"/>
                <w:sz w:val="16"/>
                <w:szCs w:val="16"/>
              </w:rPr>
              <w:t>A.C. Moore Arts &amp; Crafts</w:t>
            </w:r>
          </w:p>
        </w:tc>
        <w:tc>
          <w:tcPr>
            <w:tcW w:w="710" w:type="dxa"/>
            <w:tcBorders>
              <w:top w:val="nil"/>
              <w:left w:val="nil"/>
              <w:bottom w:val="single" w:sz="8" w:space="0" w:color="CCCCCC"/>
              <w:right w:val="single" w:sz="8" w:space="0" w:color="CCCCCC"/>
            </w:tcBorders>
            <w:shd w:val="clear" w:color="000000" w:fill="D9D9D9"/>
            <w:hideMark/>
          </w:tcPr>
          <w:p w14:paraId="18AE324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nil"/>
              <w:left w:val="nil"/>
              <w:bottom w:val="single" w:sz="8" w:space="0" w:color="CCCCCC"/>
              <w:right w:val="single" w:sz="8" w:space="0" w:color="CCCCCC"/>
            </w:tcBorders>
            <w:shd w:val="clear" w:color="000000" w:fill="D9D9D9"/>
            <w:hideMark/>
          </w:tcPr>
          <w:p w14:paraId="6DCBCE25"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D9D9D9"/>
            <w:hideMark/>
          </w:tcPr>
          <w:p w14:paraId="3EB0410D"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8" w:type="dxa"/>
            <w:tcBorders>
              <w:top w:val="nil"/>
              <w:left w:val="nil"/>
              <w:bottom w:val="single" w:sz="8" w:space="0" w:color="CCCCCC"/>
              <w:right w:val="single" w:sz="8" w:space="0" w:color="CCCCCC"/>
            </w:tcBorders>
            <w:shd w:val="clear" w:color="000000" w:fill="D9D9D9"/>
            <w:hideMark/>
          </w:tcPr>
          <w:p w14:paraId="0ABC60E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D9D9D9"/>
            <w:hideMark/>
          </w:tcPr>
          <w:p w14:paraId="77DD19F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D9D9D9"/>
            <w:hideMark/>
          </w:tcPr>
          <w:p w14:paraId="783AC39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3" w:type="dxa"/>
            <w:tcBorders>
              <w:top w:val="nil"/>
              <w:left w:val="nil"/>
              <w:bottom w:val="single" w:sz="8" w:space="0" w:color="CCCCCC"/>
              <w:right w:val="single" w:sz="8" w:space="0" w:color="CCCCCC"/>
            </w:tcBorders>
            <w:shd w:val="clear" w:color="000000" w:fill="D9D9D9"/>
            <w:hideMark/>
          </w:tcPr>
          <w:p w14:paraId="016F73F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5" w:type="dxa"/>
            <w:tcBorders>
              <w:top w:val="nil"/>
              <w:left w:val="nil"/>
              <w:bottom w:val="single" w:sz="8" w:space="0" w:color="CCCCCC"/>
              <w:right w:val="single" w:sz="8" w:space="0" w:color="CCCCCC"/>
            </w:tcBorders>
            <w:shd w:val="clear" w:color="000000" w:fill="D9D9D9"/>
            <w:hideMark/>
          </w:tcPr>
          <w:p w14:paraId="2BC0B66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D9D9D9"/>
            <w:hideMark/>
          </w:tcPr>
          <w:p w14:paraId="1B2267EF"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85" w:type="dxa"/>
            <w:tcBorders>
              <w:top w:val="nil"/>
              <w:left w:val="nil"/>
              <w:bottom w:val="single" w:sz="8" w:space="0" w:color="CCCCCC"/>
              <w:right w:val="single" w:sz="8" w:space="0" w:color="CCCCCC"/>
            </w:tcBorders>
            <w:shd w:val="clear" w:color="000000" w:fill="D9D9D9"/>
            <w:hideMark/>
          </w:tcPr>
          <w:p w14:paraId="11FA0AFD"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D9D9D9"/>
            <w:hideMark/>
          </w:tcPr>
          <w:p w14:paraId="40844ED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D9D9D9"/>
            <w:hideMark/>
          </w:tcPr>
          <w:p w14:paraId="2ED21FE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5489D3A" w14:textId="77777777" w:rsidTr="00A046B2">
        <w:trPr>
          <w:trHeight w:val="525"/>
        </w:trPr>
        <w:tc>
          <w:tcPr>
            <w:tcW w:w="1122" w:type="dxa"/>
            <w:tcBorders>
              <w:top w:val="nil"/>
              <w:left w:val="single" w:sz="8" w:space="0" w:color="CCCCCC"/>
              <w:bottom w:val="single" w:sz="8" w:space="0" w:color="CCCCCC"/>
              <w:right w:val="single" w:sz="8" w:space="0" w:color="CCCCCC"/>
            </w:tcBorders>
            <w:shd w:val="clear" w:color="000000" w:fill="B7B7B7"/>
            <w:hideMark/>
          </w:tcPr>
          <w:p w14:paraId="35F0F257" w14:textId="77777777" w:rsidR="005800F1" w:rsidRPr="00845573" w:rsidRDefault="005800F1" w:rsidP="005800F1">
            <w:pPr>
              <w:spacing w:line="360" w:lineRule="auto"/>
              <w:rPr>
                <w:b/>
                <w:bCs/>
                <w:color w:val="000000"/>
                <w:sz w:val="16"/>
                <w:szCs w:val="16"/>
              </w:rPr>
            </w:pPr>
            <w:r w:rsidRPr="00845573">
              <w:rPr>
                <w:b/>
                <w:bCs/>
                <w:color w:val="000000"/>
                <w:sz w:val="16"/>
                <w:szCs w:val="16"/>
              </w:rPr>
              <w:t>Ace Hardware</w:t>
            </w:r>
          </w:p>
        </w:tc>
        <w:tc>
          <w:tcPr>
            <w:tcW w:w="710" w:type="dxa"/>
            <w:tcBorders>
              <w:top w:val="nil"/>
              <w:left w:val="nil"/>
              <w:bottom w:val="single" w:sz="8" w:space="0" w:color="CCCCCC"/>
              <w:right w:val="single" w:sz="8" w:space="0" w:color="CCCCCC"/>
            </w:tcBorders>
            <w:shd w:val="clear" w:color="000000" w:fill="B7B7B7"/>
            <w:hideMark/>
          </w:tcPr>
          <w:p w14:paraId="778DD229"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3" w:type="dxa"/>
            <w:tcBorders>
              <w:top w:val="nil"/>
              <w:left w:val="nil"/>
              <w:bottom w:val="single" w:sz="8" w:space="0" w:color="CCCCCC"/>
              <w:right w:val="single" w:sz="8" w:space="0" w:color="CCCCCC"/>
            </w:tcBorders>
            <w:shd w:val="clear" w:color="000000" w:fill="B7B7B7"/>
            <w:hideMark/>
          </w:tcPr>
          <w:p w14:paraId="16C477F1"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B7B7B7"/>
            <w:hideMark/>
          </w:tcPr>
          <w:p w14:paraId="0A3A1492"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8" w:type="dxa"/>
            <w:tcBorders>
              <w:top w:val="nil"/>
              <w:left w:val="nil"/>
              <w:bottom w:val="single" w:sz="8" w:space="0" w:color="CCCCCC"/>
              <w:right w:val="single" w:sz="8" w:space="0" w:color="CCCCCC"/>
            </w:tcBorders>
            <w:shd w:val="clear" w:color="000000" w:fill="B7B7B7"/>
            <w:hideMark/>
          </w:tcPr>
          <w:p w14:paraId="7133EB7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B7B7B7"/>
            <w:hideMark/>
          </w:tcPr>
          <w:p w14:paraId="6FDD50E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B7B7B7"/>
            <w:hideMark/>
          </w:tcPr>
          <w:p w14:paraId="1875A6E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3" w:type="dxa"/>
            <w:tcBorders>
              <w:top w:val="nil"/>
              <w:left w:val="nil"/>
              <w:bottom w:val="single" w:sz="8" w:space="0" w:color="CCCCCC"/>
              <w:right w:val="single" w:sz="8" w:space="0" w:color="CCCCCC"/>
            </w:tcBorders>
            <w:shd w:val="clear" w:color="000000" w:fill="B7B7B7"/>
            <w:hideMark/>
          </w:tcPr>
          <w:p w14:paraId="7491B96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5" w:type="dxa"/>
            <w:tcBorders>
              <w:top w:val="nil"/>
              <w:left w:val="nil"/>
              <w:bottom w:val="single" w:sz="8" w:space="0" w:color="CCCCCC"/>
              <w:right w:val="single" w:sz="8" w:space="0" w:color="CCCCCC"/>
            </w:tcBorders>
            <w:shd w:val="clear" w:color="000000" w:fill="B7B7B7"/>
            <w:hideMark/>
          </w:tcPr>
          <w:p w14:paraId="1583509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B7B7B7"/>
            <w:hideMark/>
          </w:tcPr>
          <w:p w14:paraId="69B730C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85" w:type="dxa"/>
            <w:tcBorders>
              <w:top w:val="nil"/>
              <w:left w:val="nil"/>
              <w:bottom w:val="single" w:sz="8" w:space="0" w:color="CCCCCC"/>
              <w:right w:val="single" w:sz="8" w:space="0" w:color="CCCCCC"/>
            </w:tcBorders>
            <w:shd w:val="clear" w:color="000000" w:fill="B7B7B7"/>
            <w:hideMark/>
          </w:tcPr>
          <w:p w14:paraId="33D73B87"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B7B7B7"/>
            <w:hideMark/>
          </w:tcPr>
          <w:p w14:paraId="63137FD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7B7B7"/>
            <w:hideMark/>
          </w:tcPr>
          <w:p w14:paraId="7E1C0DC1"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7EF3434" w14:textId="77777777" w:rsidTr="00A046B2">
        <w:trPr>
          <w:trHeight w:val="525"/>
        </w:trPr>
        <w:tc>
          <w:tcPr>
            <w:tcW w:w="1122" w:type="dxa"/>
            <w:tcBorders>
              <w:top w:val="nil"/>
              <w:left w:val="single" w:sz="8" w:space="0" w:color="CCCCCC"/>
              <w:bottom w:val="single" w:sz="8" w:space="0" w:color="CCCCCC"/>
              <w:right w:val="single" w:sz="8" w:space="0" w:color="CCCCCC"/>
            </w:tcBorders>
            <w:shd w:val="clear" w:color="000000" w:fill="D9D9D9"/>
            <w:hideMark/>
          </w:tcPr>
          <w:p w14:paraId="1DC47424" w14:textId="77777777" w:rsidR="005800F1" w:rsidRPr="00845573" w:rsidRDefault="005800F1" w:rsidP="005800F1">
            <w:pPr>
              <w:spacing w:line="360" w:lineRule="auto"/>
              <w:rPr>
                <w:b/>
                <w:bCs/>
                <w:color w:val="000000"/>
                <w:sz w:val="16"/>
                <w:szCs w:val="16"/>
              </w:rPr>
            </w:pPr>
            <w:proofErr w:type="spellStart"/>
            <w:r w:rsidRPr="00845573">
              <w:rPr>
                <w:b/>
                <w:bCs/>
                <w:color w:val="000000"/>
                <w:sz w:val="16"/>
                <w:szCs w:val="16"/>
              </w:rPr>
              <w:t>Albertstons</w:t>
            </w:r>
            <w:proofErr w:type="spellEnd"/>
          </w:p>
        </w:tc>
        <w:tc>
          <w:tcPr>
            <w:tcW w:w="710" w:type="dxa"/>
            <w:tcBorders>
              <w:top w:val="nil"/>
              <w:left w:val="nil"/>
              <w:bottom w:val="single" w:sz="8" w:space="0" w:color="CCCCCC"/>
              <w:right w:val="single" w:sz="8" w:space="0" w:color="CCCCCC"/>
            </w:tcBorders>
            <w:shd w:val="clear" w:color="000000" w:fill="D9D9D9"/>
            <w:hideMark/>
          </w:tcPr>
          <w:p w14:paraId="14A85A27"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nil"/>
              <w:left w:val="nil"/>
              <w:bottom w:val="single" w:sz="8" w:space="0" w:color="CCCCCC"/>
              <w:right w:val="single" w:sz="8" w:space="0" w:color="CCCCCC"/>
            </w:tcBorders>
            <w:shd w:val="clear" w:color="000000" w:fill="D9D9D9"/>
            <w:hideMark/>
          </w:tcPr>
          <w:p w14:paraId="1997522D"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572" w:type="dxa"/>
            <w:tcBorders>
              <w:top w:val="nil"/>
              <w:left w:val="nil"/>
              <w:bottom w:val="single" w:sz="8" w:space="0" w:color="CCCCCC"/>
              <w:right w:val="single" w:sz="8" w:space="0" w:color="CCCCCC"/>
            </w:tcBorders>
            <w:shd w:val="clear" w:color="000000" w:fill="D9D9D9"/>
            <w:hideMark/>
          </w:tcPr>
          <w:p w14:paraId="5D38512D"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8" w:type="dxa"/>
            <w:tcBorders>
              <w:top w:val="nil"/>
              <w:left w:val="nil"/>
              <w:bottom w:val="single" w:sz="8" w:space="0" w:color="CCCCCC"/>
              <w:right w:val="single" w:sz="8" w:space="0" w:color="CCCCCC"/>
            </w:tcBorders>
            <w:shd w:val="clear" w:color="000000" w:fill="D9D9D9"/>
            <w:hideMark/>
          </w:tcPr>
          <w:p w14:paraId="548F1A7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D9D9D9"/>
            <w:hideMark/>
          </w:tcPr>
          <w:p w14:paraId="10F72F6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D9D9D9"/>
            <w:hideMark/>
          </w:tcPr>
          <w:p w14:paraId="75E1888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3" w:type="dxa"/>
            <w:tcBorders>
              <w:top w:val="nil"/>
              <w:left w:val="nil"/>
              <w:bottom w:val="single" w:sz="8" w:space="0" w:color="CCCCCC"/>
              <w:right w:val="single" w:sz="8" w:space="0" w:color="CCCCCC"/>
            </w:tcBorders>
            <w:shd w:val="clear" w:color="000000" w:fill="D9D9D9"/>
            <w:hideMark/>
          </w:tcPr>
          <w:p w14:paraId="683ECF1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5" w:type="dxa"/>
            <w:tcBorders>
              <w:top w:val="nil"/>
              <w:left w:val="nil"/>
              <w:bottom w:val="single" w:sz="8" w:space="0" w:color="CCCCCC"/>
              <w:right w:val="single" w:sz="8" w:space="0" w:color="CCCCCC"/>
            </w:tcBorders>
            <w:shd w:val="clear" w:color="000000" w:fill="D9D9D9"/>
            <w:hideMark/>
          </w:tcPr>
          <w:p w14:paraId="4C9CC7A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D9D9D9"/>
            <w:hideMark/>
          </w:tcPr>
          <w:p w14:paraId="35A53BD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85" w:type="dxa"/>
            <w:tcBorders>
              <w:top w:val="nil"/>
              <w:left w:val="nil"/>
              <w:bottom w:val="single" w:sz="8" w:space="0" w:color="CCCCCC"/>
              <w:right w:val="single" w:sz="8" w:space="0" w:color="CCCCCC"/>
            </w:tcBorders>
            <w:shd w:val="clear" w:color="000000" w:fill="D9D9D9"/>
            <w:hideMark/>
          </w:tcPr>
          <w:p w14:paraId="1EF6B5CD"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D9D9D9"/>
            <w:hideMark/>
          </w:tcPr>
          <w:p w14:paraId="79A9408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D9D9D9"/>
            <w:hideMark/>
          </w:tcPr>
          <w:p w14:paraId="6D1C7631"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A24830F" w14:textId="77777777" w:rsidTr="00A046B2">
        <w:trPr>
          <w:trHeight w:val="525"/>
        </w:trPr>
        <w:tc>
          <w:tcPr>
            <w:tcW w:w="1122" w:type="dxa"/>
            <w:tcBorders>
              <w:top w:val="nil"/>
              <w:left w:val="single" w:sz="8" w:space="0" w:color="CCCCCC"/>
              <w:bottom w:val="single" w:sz="8" w:space="0" w:color="CCCCCC"/>
              <w:right w:val="single" w:sz="8" w:space="0" w:color="CCCCCC"/>
            </w:tcBorders>
            <w:shd w:val="clear" w:color="000000" w:fill="B7B7B7"/>
            <w:hideMark/>
          </w:tcPr>
          <w:p w14:paraId="2EB29937" w14:textId="77777777" w:rsidR="005800F1" w:rsidRPr="00845573" w:rsidRDefault="005800F1" w:rsidP="005800F1">
            <w:pPr>
              <w:spacing w:line="360" w:lineRule="auto"/>
              <w:rPr>
                <w:b/>
                <w:bCs/>
                <w:color w:val="000000"/>
                <w:sz w:val="16"/>
                <w:szCs w:val="16"/>
              </w:rPr>
            </w:pPr>
            <w:r w:rsidRPr="00845573">
              <w:rPr>
                <w:b/>
                <w:bCs/>
                <w:color w:val="000000"/>
                <w:sz w:val="16"/>
                <w:szCs w:val="16"/>
              </w:rPr>
              <w:t>AliExpress</w:t>
            </w:r>
          </w:p>
        </w:tc>
        <w:tc>
          <w:tcPr>
            <w:tcW w:w="710" w:type="dxa"/>
            <w:tcBorders>
              <w:top w:val="nil"/>
              <w:left w:val="nil"/>
              <w:bottom w:val="single" w:sz="8" w:space="0" w:color="CCCCCC"/>
              <w:right w:val="single" w:sz="8" w:space="0" w:color="CCCCCC"/>
            </w:tcBorders>
            <w:shd w:val="clear" w:color="000000" w:fill="B7B7B7"/>
            <w:hideMark/>
          </w:tcPr>
          <w:p w14:paraId="14ACA33B"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3" w:type="dxa"/>
            <w:tcBorders>
              <w:top w:val="nil"/>
              <w:left w:val="nil"/>
              <w:bottom w:val="single" w:sz="8" w:space="0" w:color="CCCCCC"/>
              <w:right w:val="single" w:sz="8" w:space="0" w:color="CCCCCC"/>
            </w:tcBorders>
            <w:shd w:val="clear" w:color="000000" w:fill="B7B7B7"/>
            <w:hideMark/>
          </w:tcPr>
          <w:p w14:paraId="3DFED684"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72" w:type="dxa"/>
            <w:tcBorders>
              <w:top w:val="nil"/>
              <w:left w:val="nil"/>
              <w:bottom w:val="single" w:sz="8" w:space="0" w:color="CCCCCC"/>
              <w:right w:val="single" w:sz="8" w:space="0" w:color="CCCCCC"/>
            </w:tcBorders>
            <w:shd w:val="clear" w:color="000000" w:fill="B7B7B7"/>
            <w:hideMark/>
          </w:tcPr>
          <w:p w14:paraId="747855C0"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8" w:type="dxa"/>
            <w:tcBorders>
              <w:top w:val="nil"/>
              <w:left w:val="nil"/>
              <w:bottom w:val="single" w:sz="8" w:space="0" w:color="CCCCCC"/>
              <w:right w:val="single" w:sz="8" w:space="0" w:color="CCCCCC"/>
            </w:tcBorders>
            <w:shd w:val="clear" w:color="000000" w:fill="B7B7B7"/>
            <w:hideMark/>
          </w:tcPr>
          <w:p w14:paraId="477E91B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7B7B7"/>
            <w:hideMark/>
          </w:tcPr>
          <w:p w14:paraId="5DAA34E9"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99" w:type="dxa"/>
            <w:tcBorders>
              <w:top w:val="nil"/>
              <w:left w:val="nil"/>
              <w:bottom w:val="single" w:sz="8" w:space="0" w:color="CCCCCC"/>
              <w:right w:val="single" w:sz="8" w:space="0" w:color="CCCCCC"/>
            </w:tcBorders>
            <w:shd w:val="clear" w:color="000000" w:fill="B7B7B7"/>
            <w:hideMark/>
          </w:tcPr>
          <w:p w14:paraId="65BCB76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3" w:type="dxa"/>
            <w:tcBorders>
              <w:top w:val="nil"/>
              <w:left w:val="nil"/>
              <w:bottom w:val="single" w:sz="8" w:space="0" w:color="CCCCCC"/>
              <w:right w:val="single" w:sz="8" w:space="0" w:color="CCCCCC"/>
            </w:tcBorders>
            <w:shd w:val="clear" w:color="000000" w:fill="B7B7B7"/>
            <w:hideMark/>
          </w:tcPr>
          <w:p w14:paraId="13D474F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5" w:type="dxa"/>
            <w:tcBorders>
              <w:top w:val="nil"/>
              <w:left w:val="nil"/>
              <w:bottom w:val="single" w:sz="8" w:space="0" w:color="CCCCCC"/>
              <w:right w:val="single" w:sz="8" w:space="0" w:color="CCCCCC"/>
            </w:tcBorders>
            <w:shd w:val="clear" w:color="000000" w:fill="B7B7B7"/>
            <w:hideMark/>
          </w:tcPr>
          <w:p w14:paraId="5898B27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B7B7B7"/>
            <w:hideMark/>
          </w:tcPr>
          <w:p w14:paraId="7503BE5F"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85" w:type="dxa"/>
            <w:tcBorders>
              <w:top w:val="nil"/>
              <w:left w:val="nil"/>
              <w:bottom w:val="single" w:sz="8" w:space="0" w:color="CCCCCC"/>
              <w:right w:val="single" w:sz="8" w:space="0" w:color="CCCCCC"/>
            </w:tcBorders>
            <w:shd w:val="clear" w:color="000000" w:fill="B7B7B7"/>
            <w:hideMark/>
          </w:tcPr>
          <w:p w14:paraId="2BAB2A5D"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B7B7B7"/>
            <w:hideMark/>
          </w:tcPr>
          <w:p w14:paraId="6085025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7B7B7"/>
            <w:hideMark/>
          </w:tcPr>
          <w:p w14:paraId="69B75AD5"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3C9CFA5" w14:textId="77777777" w:rsidTr="00A046B2">
        <w:trPr>
          <w:trHeight w:val="315"/>
        </w:trPr>
        <w:tc>
          <w:tcPr>
            <w:tcW w:w="1122" w:type="dxa"/>
            <w:tcBorders>
              <w:top w:val="nil"/>
              <w:left w:val="single" w:sz="8" w:space="0" w:color="CCCCCC"/>
              <w:bottom w:val="single" w:sz="8" w:space="0" w:color="CCCCCC"/>
              <w:right w:val="single" w:sz="8" w:space="0" w:color="CCCCCC"/>
            </w:tcBorders>
            <w:shd w:val="clear" w:color="000000" w:fill="D9D9D9"/>
            <w:hideMark/>
          </w:tcPr>
          <w:p w14:paraId="25C49C96" w14:textId="77777777" w:rsidR="005800F1" w:rsidRPr="00845573" w:rsidRDefault="005800F1" w:rsidP="005800F1">
            <w:pPr>
              <w:spacing w:line="360" w:lineRule="auto"/>
              <w:rPr>
                <w:b/>
                <w:bCs/>
                <w:color w:val="000000"/>
                <w:sz w:val="16"/>
                <w:szCs w:val="16"/>
              </w:rPr>
            </w:pPr>
            <w:r w:rsidRPr="00845573">
              <w:rPr>
                <w:b/>
                <w:bCs/>
                <w:color w:val="000000"/>
                <w:sz w:val="16"/>
                <w:szCs w:val="16"/>
              </w:rPr>
              <w:t>Amazon</w:t>
            </w:r>
          </w:p>
        </w:tc>
        <w:tc>
          <w:tcPr>
            <w:tcW w:w="710" w:type="dxa"/>
            <w:tcBorders>
              <w:top w:val="nil"/>
              <w:left w:val="nil"/>
              <w:bottom w:val="single" w:sz="8" w:space="0" w:color="CCCCCC"/>
              <w:right w:val="single" w:sz="8" w:space="0" w:color="CCCCCC"/>
            </w:tcBorders>
            <w:shd w:val="clear" w:color="000000" w:fill="D9D9D9"/>
            <w:hideMark/>
          </w:tcPr>
          <w:p w14:paraId="02B7DA92"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3" w:type="dxa"/>
            <w:tcBorders>
              <w:top w:val="nil"/>
              <w:left w:val="nil"/>
              <w:bottom w:val="single" w:sz="8" w:space="0" w:color="CCCCCC"/>
              <w:right w:val="single" w:sz="8" w:space="0" w:color="CCCCCC"/>
            </w:tcBorders>
            <w:shd w:val="clear" w:color="000000" w:fill="D9D9D9"/>
            <w:hideMark/>
          </w:tcPr>
          <w:p w14:paraId="6248CFBB"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D9D9D9"/>
            <w:hideMark/>
          </w:tcPr>
          <w:p w14:paraId="1E5617B9"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8" w:type="dxa"/>
            <w:tcBorders>
              <w:top w:val="nil"/>
              <w:left w:val="nil"/>
              <w:bottom w:val="single" w:sz="8" w:space="0" w:color="CCCCCC"/>
              <w:right w:val="single" w:sz="8" w:space="0" w:color="CCCCCC"/>
            </w:tcBorders>
            <w:shd w:val="clear" w:color="000000" w:fill="D9D9D9"/>
            <w:hideMark/>
          </w:tcPr>
          <w:p w14:paraId="67D8D61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D9D9D9"/>
            <w:hideMark/>
          </w:tcPr>
          <w:p w14:paraId="04993D6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D9D9D9"/>
            <w:hideMark/>
          </w:tcPr>
          <w:p w14:paraId="05D5F34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3" w:type="dxa"/>
            <w:tcBorders>
              <w:top w:val="nil"/>
              <w:left w:val="nil"/>
              <w:bottom w:val="single" w:sz="8" w:space="0" w:color="CCCCCC"/>
              <w:right w:val="single" w:sz="8" w:space="0" w:color="CCCCCC"/>
            </w:tcBorders>
            <w:shd w:val="clear" w:color="000000" w:fill="D9D9D9"/>
            <w:hideMark/>
          </w:tcPr>
          <w:p w14:paraId="7BE300F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5" w:type="dxa"/>
            <w:tcBorders>
              <w:top w:val="nil"/>
              <w:left w:val="nil"/>
              <w:bottom w:val="single" w:sz="8" w:space="0" w:color="CCCCCC"/>
              <w:right w:val="single" w:sz="8" w:space="0" w:color="CCCCCC"/>
            </w:tcBorders>
            <w:shd w:val="clear" w:color="000000" w:fill="D9D9D9"/>
            <w:hideMark/>
          </w:tcPr>
          <w:p w14:paraId="4EA8446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D9D9D9"/>
            <w:hideMark/>
          </w:tcPr>
          <w:p w14:paraId="2855842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85" w:type="dxa"/>
            <w:tcBorders>
              <w:top w:val="nil"/>
              <w:left w:val="nil"/>
              <w:bottom w:val="single" w:sz="8" w:space="0" w:color="CCCCCC"/>
              <w:right w:val="single" w:sz="8" w:space="0" w:color="CCCCCC"/>
            </w:tcBorders>
            <w:shd w:val="clear" w:color="000000" w:fill="D9D9D9"/>
            <w:hideMark/>
          </w:tcPr>
          <w:p w14:paraId="73BAB5DC"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D9D9D9"/>
            <w:hideMark/>
          </w:tcPr>
          <w:p w14:paraId="5CDFAAE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D9D9D9"/>
            <w:hideMark/>
          </w:tcPr>
          <w:p w14:paraId="0BABAAF2"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E50D6E6" w14:textId="77777777" w:rsidTr="00A046B2">
        <w:trPr>
          <w:trHeight w:val="315"/>
        </w:trPr>
        <w:tc>
          <w:tcPr>
            <w:tcW w:w="1122" w:type="dxa"/>
            <w:tcBorders>
              <w:top w:val="nil"/>
              <w:left w:val="single" w:sz="8" w:space="0" w:color="CCCCCC"/>
              <w:bottom w:val="single" w:sz="8" w:space="0" w:color="CCCCCC"/>
              <w:right w:val="single" w:sz="8" w:space="0" w:color="CCCCCC"/>
            </w:tcBorders>
            <w:shd w:val="clear" w:color="000000" w:fill="B7B7B7"/>
            <w:hideMark/>
          </w:tcPr>
          <w:p w14:paraId="002FBC98" w14:textId="77777777" w:rsidR="005800F1" w:rsidRPr="00845573" w:rsidRDefault="005800F1" w:rsidP="005800F1">
            <w:pPr>
              <w:spacing w:line="360" w:lineRule="auto"/>
              <w:rPr>
                <w:b/>
                <w:bCs/>
                <w:color w:val="000000"/>
                <w:sz w:val="16"/>
                <w:szCs w:val="16"/>
              </w:rPr>
            </w:pPr>
            <w:r w:rsidRPr="00845573">
              <w:rPr>
                <w:b/>
                <w:bCs/>
                <w:color w:val="000000"/>
                <w:sz w:val="16"/>
                <w:szCs w:val="16"/>
              </w:rPr>
              <w:t>Apple</w:t>
            </w:r>
          </w:p>
        </w:tc>
        <w:tc>
          <w:tcPr>
            <w:tcW w:w="710" w:type="dxa"/>
            <w:tcBorders>
              <w:top w:val="nil"/>
              <w:left w:val="nil"/>
              <w:bottom w:val="single" w:sz="8" w:space="0" w:color="CCCCCC"/>
              <w:right w:val="single" w:sz="8" w:space="0" w:color="CCCCCC"/>
            </w:tcBorders>
            <w:shd w:val="clear" w:color="000000" w:fill="B7B7B7"/>
            <w:hideMark/>
          </w:tcPr>
          <w:p w14:paraId="4262C9E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nil"/>
              <w:left w:val="nil"/>
              <w:bottom w:val="single" w:sz="8" w:space="0" w:color="CCCCCC"/>
              <w:right w:val="single" w:sz="8" w:space="0" w:color="CCCCCC"/>
            </w:tcBorders>
            <w:shd w:val="clear" w:color="000000" w:fill="B7B7B7"/>
            <w:hideMark/>
          </w:tcPr>
          <w:p w14:paraId="62E906C6"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B7B7B7"/>
            <w:hideMark/>
          </w:tcPr>
          <w:p w14:paraId="20B5D05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8" w:type="dxa"/>
            <w:tcBorders>
              <w:top w:val="nil"/>
              <w:left w:val="nil"/>
              <w:bottom w:val="single" w:sz="8" w:space="0" w:color="CCCCCC"/>
              <w:right w:val="single" w:sz="8" w:space="0" w:color="CCCCCC"/>
            </w:tcBorders>
            <w:shd w:val="clear" w:color="000000" w:fill="B7B7B7"/>
            <w:hideMark/>
          </w:tcPr>
          <w:p w14:paraId="7A058CF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7B7B7"/>
            <w:hideMark/>
          </w:tcPr>
          <w:p w14:paraId="41FDBBE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7B7B7"/>
            <w:hideMark/>
          </w:tcPr>
          <w:p w14:paraId="3E1E03D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3" w:type="dxa"/>
            <w:tcBorders>
              <w:top w:val="nil"/>
              <w:left w:val="nil"/>
              <w:bottom w:val="single" w:sz="8" w:space="0" w:color="CCCCCC"/>
              <w:right w:val="single" w:sz="8" w:space="0" w:color="CCCCCC"/>
            </w:tcBorders>
            <w:shd w:val="clear" w:color="000000" w:fill="B7B7B7"/>
            <w:hideMark/>
          </w:tcPr>
          <w:p w14:paraId="20869CD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5" w:type="dxa"/>
            <w:tcBorders>
              <w:top w:val="nil"/>
              <w:left w:val="nil"/>
              <w:bottom w:val="single" w:sz="8" w:space="0" w:color="CCCCCC"/>
              <w:right w:val="single" w:sz="8" w:space="0" w:color="CCCCCC"/>
            </w:tcBorders>
            <w:shd w:val="clear" w:color="000000" w:fill="B7B7B7"/>
            <w:hideMark/>
          </w:tcPr>
          <w:p w14:paraId="673C758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B7B7B7"/>
            <w:hideMark/>
          </w:tcPr>
          <w:p w14:paraId="157541B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85" w:type="dxa"/>
            <w:tcBorders>
              <w:top w:val="nil"/>
              <w:left w:val="nil"/>
              <w:bottom w:val="single" w:sz="8" w:space="0" w:color="CCCCCC"/>
              <w:right w:val="single" w:sz="8" w:space="0" w:color="CCCCCC"/>
            </w:tcBorders>
            <w:shd w:val="clear" w:color="000000" w:fill="B7B7B7"/>
            <w:hideMark/>
          </w:tcPr>
          <w:p w14:paraId="4E67C20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B7B7B7"/>
            <w:hideMark/>
          </w:tcPr>
          <w:p w14:paraId="7D8A921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7B7B7"/>
            <w:hideMark/>
          </w:tcPr>
          <w:p w14:paraId="4813E54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C8DC19F" w14:textId="77777777" w:rsidTr="00A046B2">
        <w:trPr>
          <w:trHeight w:val="525"/>
        </w:trPr>
        <w:tc>
          <w:tcPr>
            <w:tcW w:w="1122" w:type="dxa"/>
            <w:tcBorders>
              <w:top w:val="nil"/>
              <w:left w:val="single" w:sz="8" w:space="0" w:color="CCCCCC"/>
              <w:bottom w:val="single" w:sz="8" w:space="0" w:color="CCCCCC"/>
              <w:right w:val="single" w:sz="8" w:space="0" w:color="CCCCCC"/>
            </w:tcBorders>
            <w:shd w:val="clear" w:color="000000" w:fill="D9D9D9"/>
            <w:hideMark/>
          </w:tcPr>
          <w:p w14:paraId="3E510F2B" w14:textId="77777777" w:rsidR="005800F1" w:rsidRPr="00845573" w:rsidRDefault="005800F1" w:rsidP="005800F1">
            <w:pPr>
              <w:spacing w:line="360" w:lineRule="auto"/>
              <w:rPr>
                <w:b/>
                <w:bCs/>
                <w:color w:val="000000"/>
                <w:sz w:val="16"/>
                <w:szCs w:val="16"/>
              </w:rPr>
            </w:pPr>
            <w:r w:rsidRPr="00845573">
              <w:rPr>
                <w:b/>
                <w:bCs/>
                <w:color w:val="000000"/>
                <w:sz w:val="16"/>
                <w:szCs w:val="16"/>
              </w:rPr>
              <w:t>AutoZone</w:t>
            </w:r>
          </w:p>
        </w:tc>
        <w:tc>
          <w:tcPr>
            <w:tcW w:w="710" w:type="dxa"/>
            <w:tcBorders>
              <w:top w:val="nil"/>
              <w:left w:val="nil"/>
              <w:bottom w:val="single" w:sz="8" w:space="0" w:color="CCCCCC"/>
              <w:right w:val="single" w:sz="8" w:space="0" w:color="CCCCCC"/>
            </w:tcBorders>
            <w:shd w:val="clear" w:color="000000" w:fill="D9D9D9"/>
            <w:hideMark/>
          </w:tcPr>
          <w:p w14:paraId="46BFC7C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nil"/>
              <w:left w:val="nil"/>
              <w:bottom w:val="single" w:sz="8" w:space="0" w:color="CCCCCC"/>
              <w:right w:val="single" w:sz="8" w:space="0" w:color="CCCCCC"/>
            </w:tcBorders>
            <w:shd w:val="clear" w:color="000000" w:fill="D9D9D9"/>
            <w:hideMark/>
          </w:tcPr>
          <w:p w14:paraId="465EF681"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72" w:type="dxa"/>
            <w:tcBorders>
              <w:top w:val="nil"/>
              <w:left w:val="nil"/>
              <w:bottom w:val="single" w:sz="8" w:space="0" w:color="CCCCCC"/>
              <w:right w:val="single" w:sz="8" w:space="0" w:color="CCCCCC"/>
            </w:tcBorders>
            <w:shd w:val="clear" w:color="000000" w:fill="D9D9D9"/>
            <w:hideMark/>
          </w:tcPr>
          <w:p w14:paraId="44237FF7"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8" w:type="dxa"/>
            <w:tcBorders>
              <w:top w:val="nil"/>
              <w:left w:val="nil"/>
              <w:bottom w:val="single" w:sz="8" w:space="0" w:color="CCCCCC"/>
              <w:right w:val="single" w:sz="8" w:space="0" w:color="CCCCCC"/>
            </w:tcBorders>
            <w:shd w:val="clear" w:color="000000" w:fill="D9D9D9"/>
            <w:hideMark/>
          </w:tcPr>
          <w:p w14:paraId="20F0FD0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D9D9D9"/>
            <w:hideMark/>
          </w:tcPr>
          <w:p w14:paraId="582898C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D9D9D9"/>
            <w:hideMark/>
          </w:tcPr>
          <w:p w14:paraId="287A58A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3" w:type="dxa"/>
            <w:tcBorders>
              <w:top w:val="nil"/>
              <w:left w:val="nil"/>
              <w:bottom w:val="single" w:sz="8" w:space="0" w:color="CCCCCC"/>
              <w:right w:val="single" w:sz="8" w:space="0" w:color="CCCCCC"/>
            </w:tcBorders>
            <w:shd w:val="clear" w:color="000000" w:fill="D9D9D9"/>
            <w:hideMark/>
          </w:tcPr>
          <w:p w14:paraId="78A794E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5" w:type="dxa"/>
            <w:tcBorders>
              <w:top w:val="nil"/>
              <w:left w:val="nil"/>
              <w:bottom w:val="single" w:sz="8" w:space="0" w:color="CCCCCC"/>
              <w:right w:val="single" w:sz="8" w:space="0" w:color="CCCCCC"/>
            </w:tcBorders>
            <w:shd w:val="clear" w:color="000000" w:fill="D9D9D9"/>
            <w:hideMark/>
          </w:tcPr>
          <w:p w14:paraId="5008F98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D9D9D9"/>
            <w:hideMark/>
          </w:tcPr>
          <w:p w14:paraId="035A6B9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85" w:type="dxa"/>
            <w:tcBorders>
              <w:top w:val="nil"/>
              <w:left w:val="nil"/>
              <w:bottom w:val="single" w:sz="8" w:space="0" w:color="CCCCCC"/>
              <w:right w:val="single" w:sz="8" w:space="0" w:color="CCCCCC"/>
            </w:tcBorders>
            <w:shd w:val="clear" w:color="000000" w:fill="D9D9D9"/>
            <w:hideMark/>
          </w:tcPr>
          <w:p w14:paraId="3EDD6F3F"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D9D9D9"/>
            <w:hideMark/>
          </w:tcPr>
          <w:p w14:paraId="500187F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D9D9D9"/>
            <w:hideMark/>
          </w:tcPr>
          <w:p w14:paraId="65CB1FB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FFBB388" w14:textId="77777777" w:rsidTr="00A046B2">
        <w:trPr>
          <w:trHeight w:val="525"/>
        </w:trPr>
        <w:tc>
          <w:tcPr>
            <w:tcW w:w="1122" w:type="dxa"/>
            <w:tcBorders>
              <w:top w:val="nil"/>
              <w:left w:val="single" w:sz="8" w:space="0" w:color="CCCCCC"/>
              <w:bottom w:val="single" w:sz="8" w:space="0" w:color="CCCCCC"/>
              <w:right w:val="single" w:sz="8" w:space="0" w:color="CCCCCC"/>
            </w:tcBorders>
            <w:shd w:val="clear" w:color="000000" w:fill="B7B7B7"/>
            <w:hideMark/>
          </w:tcPr>
          <w:p w14:paraId="2549C56F" w14:textId="77777777" w:rsidR="005800F1" w:rsidRPr="00845573" w:rsidRDefault="005800F1" w:rsidP="005800F1">
            <w:pPr>
              <w:spacing w:line="360" w:lineRule="auto"/>
              <w:rPr>
                <w:b/>
                <w:bCs/>
                <w:color w:val="000000"/>
                <w:sz w:val="16"/>
                <w:szCs w:val="16"/>
              </w:rPr>
            </w:pPr>
            <w:r w:rsidRPr="00845573">
              <w:rPr>
                <w:b/>
                <w:bCs/>
                <w:color w:val="000000"/>
                <w:sz w:val="16"/>
                <w:szCs w:val="16"/>
              </w:rPr>
              <w:t>Barnes &amp; Noble</w:t>
            </w:r>
          </w:p>
        </w:tc>
        <w:tc>
          <w:tcPr>
            <w:tcW w:w="710" w:type="dxa"/>
            <w:tcBorders>
              <w:top w:val="nil"/>
              <w:left w:val="nil"/>
              <w:bottom w:val="single" w:sz="8" w:space="0" w:color="CCCCCC"/>
              <w:right w:val="single" w:sz="8" w:space="0" w:color="CCCCCC"/>
            </w:tcBorders>
            <w:shd w:val="clear" w:color="000000" w:fill="B7B7B7"/>
            <w:hideMark/>
          </w:tcPr>
          <w:p w14:paraId="1A27F08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nil"/>
              <w:left w:val="nil"/>
              <w:bottom w:val="single" w:sz="8" w:space="0" w:color="CCCCCC"/>
              <w:right w:val="single" w:sz="8" w:space="0" w:color="CCCCCC"/>
            </w:tcBorders>
            <w:shd w:val="clear" w:color="000000" w:fill="B7B7B7"/>
            <w:hideMark/>
          </w:tcPr>
          <w:p w14:paraId="0943C756" w14:textId="77777777" w:rsidR="005800F1" w:rsidRPr="00845573" w:rsidRDefault="005800F1" w:rsidP="005800F1">
            <w:pPr>
              <w:spacing w:line="360" w:lineRule="auto"/>
              <w:jc w:val="center"/>
              <w:rPr>
                <w:color w:val="000000"/>
                <w:sz w:val="16"/>
                <w:szCs w:val="16"/>
              </w:rPr>
            </w:pPr>
            <w:r w:rsidRPr="00845573">
              <w:rPr>
                <w:color w:val="000000"/>
                <w:sz w:val="16"/>
                <w:szCs w:val="16"/>
              </w:rPr>
              <w:t>50</w:t>
            </w:r>
          </w:p>
        </w:tc>
        <w:tc>
          <w:tcPr>
            <w:tcW w:w="572" w:type="dxa"/>
            <w:tcBorders>
              <w:top w:val="nil"/>
              <w:left w:val="nil"/>
              <w:bottom w:val="single" w:sz="8" w:space="0" w:color="CCCCCC"/>
              <w:right w:val="single" w:sz="8" w:space="0" w:color="CCCCCC"/>
            </w:tcBorders>
            <w:shd w:val="clear" w:color="000000" w:fill="B7B7B7"/>
            <w:hideMark/>
          </w:tcPr>
          <w:p w14:paraId="0842E29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8" w:type="dxa"/>
            <w:tcBorders>
              <w:top w:val="nil"/>
              <w:left w:val="nil"/>
              <w:bottom w:val="single" w:sz="8" w:space="0" w:color="CCCCCC"/>
              <w:right w:val="single" w:sz="8" w:space="0" w:color="CCCCCC"/>
            </w:tcBorders>
            <w:shd w:val="clear" w:color="000000" w:fill="B7B7B7"/>
            <w:hideMark/>
          </w:tcPr>
          <w:p w14:paraId="08FC9FF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7B7B7"/>
            <w:hideMark/>
          </w:tcPr>
          <w:p w14:paraId="5E91950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7B7B7"/>
            <w:hideMark/>
          </w:tcPr>
          <w:p w14:paraId="120F26A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3" w:type="dxa"/>
            <w:tcBorders>
              <w:top w:val="nil"/>
              <w:left w:val="nil"/>
              <w:bottom w:val="single" w:sz="8" w:space="0" w:color="CCCCCC"/>
              <w:right w:val="single" w:sz="8" w:space="0" w:color="CCCCCC"/>
            </w:tcBorders>
            <w:shd w:val="clear" w:color="000000" w:fill="B7B7B7"/>
            <w:hideMark/>
          </w:tcPr>
          <w:p w14:paraId="6A49B65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5" w:type="dxa"/>
            <w:tcBorders>
              <w:top w:val="nil"/>
              <w:left w:val="nil"/>
              <w:bottom w:val="single" w:sz="8" w:space="0" w:color="CCCCCC"/>
              <w:right w:val="single" w:sz="8" w:space="0" w:color="CCCCCC"/>
            </w:tcBorders>
            <w:shd w:val="clear" w:color="000000" w:fill="B7B7B7"/>
            <w:hideMark/>
          </w:tcPr>
          <w:p w14:paraId="28E52F3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B7B7B7"/>
            <w:hideMark/>
          </w:tcPr>
          <w:p w14:paraId="7B51951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85" w:type="dxa"/>
            <w:tcBorders>
              <w:top w:val="nil"/>
              <w:left w:val="nil"/>
              <w:bottom w:val="single" w:sz="8" w:space="0" w:color="CCCCCC"/>
              <w:right w:val="single" w:sz="8" w:space="0" w:color="CCCCCC"/>
            </w:tcBorders>
            <w:shd w:val="clear" w:color="000000" w:fill="B7B7B7"/>
            <w:hideMark/>
          </w:tcPr>
          <w:p w14:paraId="03D0949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B7B7B7"/>
            <w:hideMark/>
          </w:tcPr>
          <w:p w14:paraId="73E0BEB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7B7B7"/>
            <w:hideMark/>
          </w:tcPr>
          <w:p w14:paraId="1001613A"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502BCB1" w14:textId="77777777" w:rsidTr="00A046B2">
        <w:trPr>
          <w:trHeight w:val="780"/>
        </w:trPr>
        <w:tc>
          <w:tcPr>
            <w:tcW w:w="1122" w:type="dxa"/>
            <w:tcBorders>
              <w:top w:val="nil"/>
              <w:left w:val="single" w:sz="8" w:space="0" w:color="CCCCCC"/>
              <w:bottom w:val="single" w:sz="8" w:space="0" w:color="CCCCCC"/>
              <w:right w:val="single" w:sz="8" w:space="0" w:color="CCCCCC"/>
            </w:tcBorders>
            <w:shd w:val="clear" w:color="000000" w:fill="D9D9D9"/>
            <w:hideMark/>
          </w:tcPr>
          <w:p w14:paraId="16232A7F" w14:textId="77777777" w:rsidR="005800F1" w:rsidRPr="00845573" w:rsidRDefault="005800F1" w:rsidP="005800F1">
            <w:pPr>
              <w:spacing w:line="360" w:lineRule="auto"/>
              <w:rPr>
                <w:b/>
                <w:bCs/>
                <w:color w:val="000000"/>
                <w:sz w:val="16"/>
                <w:szCs w:val="16"/>
              </w:rPr>
            </w:pPr>
            <w:r w:rsidRPr="00845573">
              <w:rPr>
                <w:b/>
                <w:bCs/>
                <w:color w:val="000000"/>
                <w:sz w:val="16"/>
                <w:szCs w:val="16"/>
              </w:rPr>
              <w:t>Bath &amp; Body Works</w:t>
            </w:r>
          </w:p>
        </w:tc>
        <w:tc>
          <w:tcPr>
            <w:tcW w:w="710" w:type="dxa"/>
            <w:tcBorders>
              <w:top w:val="nil"/>
              <w:left w:val="nil"/>
              <w:bottom w:val="single" w:sz="8" w:space="0" w:color="CCCCCC"/>
              <w:right w:val="single" w:sz="8" w:space="0" w:color="CCCCCC"/>
            </w:tcBorders>
            <w:shd w:val="clear" w:color="000000" w:fill="D9D9D9"/>
            <w:hideMark/>
          </w:tcPr>
          <w:p w14:paraId="5E22058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nil"/>
              <w:left w:val="nil"/>
              <w:bottom w:val="single" w:sz="8" w:space="0" w:color="CCCCCC"/>
              <w:right w:val="single" w:sz="8" w:space="0" w:color="CCCCCC"/>
            </w:tcBorders>
            <w:shd w:val="clear" w:color="000000" w:fill="D9D9D9"/>
            <w:hideMark/>
          </w:tcPr>
          <w:p w14:paraId="5A3BF3FF" w14:textId="77777777" w:rsidR="005800F1" w:rsidRPr="00845573" w:rsidRDefault="005800F1" w:rsidP="005800F1">
            <w:pPr>
              <w:spacing w:line="360" w:lineRule="auto"/>
              <w:jc w:val="center"/>
              <w:rPr>
                <w:color w:val="000000"/>
                <w:sz w:val="16"/>
                <w:szCs w:val="16"/>
              </w:rPr>
            </w:pPr>
            <w:r w:rsidRPr="00845573">
              <w:rPr>
                <w:color w:val="000000"/>
                <w:sz w:val="16"/>
                <w:szCs w:val="16"/>
              </w:rPr>
              <w:t>50</w:t>
            </w:r>
          </w:p>
        </w:tc>
        <w:tc>
          <w:tcPr>
            <w:tcW w:w="572" w:type="dxa"/>
            <w:tcBorders>
              <w:top w:val="nil"/>
              <w:left w:val="nil"/>
              <w:bottom w:val="single" w:sz="8" w:space="0" w:color="CCCCCC"/>
              <w:right w:val="single" w:sz="8" w:space="0" w:color="CCCCCC"/>
            </w:tcBorders>
            <w:shd w:val="clear" w:color="000000" w:fill="D9D9D9"/>
            <w:hideMark/>
          </w:tcPr>
          <w:p w14:paraId="490C6E8E"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8" w:type="dxa"/>
            <w:tcBorders>
              <w:top w:val="nil"/>
              <w:left w:val="nil"/>
              <w:bottom w:val="single" w:sz="8" w:space="0" w:color="CCCCCC"/>
              <w:right w:val="single" w:sz="8" w:space="0" w:color="CCCCCC"/>
            </w:tcBorders>
            <w:shd w:val="clear" w:color="000000" w:fill="D9D9D9"/>
            <w:hideMark/>
          </w:tcPr>
          <w:p w14:paraId="7CFA0D2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D9D9D9"/>
            <w:hideMark/>
          </w:tcPr>
          <w:p w14:paraId="1FD7B3F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D9D9D9"/>
            <w:hideMark/>
          </w:tcPr>
          <w:p w14:paraId="3120BF8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3" w:type="dxa"/>
            <w:tcBorders>
              <w:top w:val="nil"/>
              <w:left w:val="nil"/>
              <w:bottom w:val="single" w:sz="8" w:space="0" w:color="CCCCCC"/>
              <w:right w:val="single" w:sz="8" w:space="0" w:color="CCCCCC"/>
            </w:tcBorders>
            <w:shd w:val="clear" w:color="000000" w:fill="D9D9D9"/>
            <w:hideMark/>
          </w:tcPr>
          <w:p w14:paraId="505FCCD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5" w:type="dxa"/>
            <w:tcBorders>
              <w:top w:val="nil"/>
              <w:left w:val="nil"/>
              <w:bottom w:val="single" w:sz="8" w:space="0" w:color="CCCCCC"/>
              <w:right w:val="single" w:sz="8" w:space="0" w:color="CCCCCC"/>
            </w:tcBorders>
            <w:shd w:val="clear" w:color="000000" w:fill="D9D9D9"/>
            <w:hideMark/>
          </w:tcPr>
          <w:p w14:paraId="0641720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D9D9D9"/>
            <w:hideMark/>
          </w:tcPr>
          <w:p w14:paraId="17C032F0"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85" w:type="dxa"/>
            <w:tcBorders>
              <w:top w:val="nil"/>
              <w:left w:val="nil"/>
              <w:bottom w:val="single" w:sz="8" w:space="0" w:color="CCCCCC"/>
              <w:right w:val="single" w:sz="8" w:space="0" w:color="CCCCCC"/>
            </w:tcBorders>
            <w:shd w:val="clear" w:color="000000" w:fill="D9D9D9"/>
            <w:hideMark/>
          </w:tcPr>
          <w:p w14:paraId="436EE41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D9D9D9"/>
            <w:hideMark/>
          </w:tcPr>
          <w:p w14:paraId="103174C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D9D9D9"/>
            <w:hideMark/>
          </w:tcPr>
          <w:p w14:paraId="545A3DD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2EE5392" w14:textId="77777777" w:rsidTr="00A046B2">
        <w:trPr>
          <w:trHeight w:val="525"/>
        </w:trPr>
        <w:tc>
          <w:tcPr>
            <w:tcW w:w="1122" w:type="dxa"/>
            <w:tcBorders>
              <w:top w:val="nil"/>
              <w:left w:val="single" w:sz="8" w:space="0" w:color="CCCCCC"/>
              <w:bottom w:val="single" w:sz="8" w:space="0" w:color="CCCCCC"/>
              <w:right w:val="single" w:sz="8" w:space="0" w:color="CCCCCC"/>
            </w:tcBorders>
            <w:shd w:val="clear" w:color="000000" w:fill="B7B7B7"/>
            <w:hideMark/>
          </w:tcPr>
          <w:p w14:paraId="750DA17F" w14:textId="77777777" w:rsidR="005800F1" w:rsidRPr="00845573" w:rsidRDefault="005800F1" w:rsidP="005800F1">
            <w:pPr>
              <w:spacing w:line="360" w:lineRule="auto"/>
              <w:rPr>
                <w:b/>
                <w:bCs/>
                <w:color w:val="000000"/>
                <w:sz w:val="16"/>
                <w:szCs w:val="16"/>
              </w:rPr>
            </w:pPr>
            <w:r w:rsidRPr="00845573">
              <w:rPr>
                <w:b/>
                <w:bCs/>
                <w:color w:val="000000"/>
                <w:sz w:val="16"/>
                <w:szCs w:val="16"/>
              </w:rPr>
              <w:t>Bed Bath &amp; Beyond</w:t>
            </w:r>
          </w:p>
        </w:tc>
        <w:tc>
          <w:tcPr>
            <w:tcW w:w="710" w:type="dxa"/>
            <w:tcBorders>
              <w:top w:val="nil"/>
              <w:left w:val="nil"/>
              <w:bottom w:val="single" w:sz="8" w:space="0" w:color="CCCCCC"/>
              <w:right w:val="single" w:sz="8" w:space="0" w:color="CCCCCC"/>
            </w:tcBorders>
            <w:shd w:val="clear" w:color="000000" w:fill="B7B7B7"/>
            <w:hideMark/>
          </w:tcPr>
          <w:p w14:paraId="26F9851E"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3" w:type="dxa"/>
            <w:tcBorders>
              <w:top w:val="nil"/>
              <w:left w:val="nil"/>
              <w:bottom w:val="single" w:sz="8" w:space="0" w:color="CCCCCC"/>
              <w:right w:val="single" w:sz="8" w:space="0" w:color="CCCCCC"/>
            </w:tcBorders>
            <w:shd w:val="clear" w:color="000000" w:fill="B7B7B7"/>
            <w:hideMark/>
          </w:tcPr>
          <w:p w14:paraId="4D748CAA"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B7B7B7"/>
            <w:hideMark/>
          </w:tcPr>
          <w:p w14:paraId="0B453B84"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8" w:type="dxa"/>
            <w:tcBorders>
              <w:top w:val="nil"/>
              <w:left w:val="nil"/>
              <w:bottom w:val="single" w:sz="8" w:space="0" w:color="CCCCCC"/>
              <w:right w:val="single" w:sz="8" w:space="0" w:color="CCCCCC"/>
            </w:tcBorders>
            <w:shd w:val="clear" w:color="000000" w:fill="B7B7B7"/>
            <w:hideMark/>
          </w:tcPr>
          <w:p w14:paraId="7A08DDB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7B7B7"/>
            <w:hideMark/>
          </w:tcPr>
          <w:p w14:paraId="412DA59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B7B7B7"/>
            <w:hideMark/>
          </w:tcPr>
          <w:p w14:paraId="0F3781D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3" w:type="dxa"/>
            <w:tcBorders>
              <w:top w:val="nil"/>
              <w:left w:val="nil"/>
              <w:bottom w:val="single" w:sz="8" w:space="0" w:color="CCCCCC"/>
              <w:right w:val="single" w:sz="8" w:space="0" w:color="CCCCCC"/>
            </w:tcBorders>
            <w:shd w:val="clear" w:color="000000" w:fill="B7B7B7"/>
            <w:hideMark/>
          </w:tcPr>
          <w:p w14:paraId="5F7C7D4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5" w:type="dxa"/>
            <w:tcBorders>
              <w:top w:val="nil"/>
              <w:left w:val="nil"/>
              <w:bottom w:val="single" w:sz="8" w:space="0" w:color="CCCCCC"/>
              <w:right w:val="single" w:sz="8" w:space="0" w:color="CCCCCC"/>
            </w:tcBorders>
            <w:shd w:val="clear" w:color="000000" w:fill="B7B7B7"/>
            <w:hideMark/>
          </w:tcPr>
          <w:p w14:paraId="45DEEFC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B7B7B7"/>
            <w:hideMark/>
          </w:tcPr>
          <w:p w14:paraId="14A156C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85" w:type="dxa"/>
            <w:tcBorders>
              <w:top w:val="nil"/>
              <w:left w:val="nil"/>
              <w:bottom w:val="single" w:sz="8" w:space="0" w:color="CCCCCC"/>
              <w:right w:val="single" w:sz="8" w:space="0" w:color="CCCCCC"/>
            </w:tcBorders>
            <w:shd w:val="clear" w:color="000000" w:fill="B7B7B7"/>
            <w:hideMark/>
          </w:tcPr>
          <w:p w14:paraId="0C89B2BC"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B7B7B7"/>
            <w:hideMark/>
          </w:tcPr>
          <w:p w14:paraId="199A858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7B7B7"/>
            <w:hideMark/>
          </w:tcPr>
          <w:p w14:paraId="580069F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3DB71FB" w14:textId="77777777" w:rsidTr="00A046B2">
        <w:trPr>
          <w:trHeight w:val="315"/>
        </w:trPr>
        <w:tc>
          <w:tcPr>
            <w:tcW w:w="1122" w:type="dxa"/>
            <w:tcBorders>
              <w:top w:val="nil"/>
              <w:left w:val="single" w:sz="8" w:space="0" w:color="CCCCCC"/>
              <w:bottom w:val="single" w:sz="8" w:space="0" w:color="CCCCCC"/>
              <w:right w:val="single" w:sz="8" w:space="0" w:color="CCCCCC"/>
            </w:tcBorders>
            <w:shd w:val="clear" w:color="000000" w:fill="D9D9D9"/>
            <w:hideMark/>
          </w:tcPr>
          <w:p w14:paraId="2C08C0E9" w14:textId="77777777" w:rsidR="005800F1" w:rsidRPr="00845573" w:rsidRDefault="005800F1" w:rsidP="005800F1">
            <w:pPr>
              <w:spacing w:line="360" w:lineRule="auto"/>
              <w:rPr>
                <w:b/>
                <w:bCs/>
                <w:color w:val="000000"/>
                <w:sz w:val="16"/>
                <w:szCs w:val="16"/>
              </w:rPr>
            </w:pPr>
            <w:r w:rsidRPr="00845573">
              <w:rPr>
                <w:b/>
                <w:bCs/>
                <w:color w:val="000000"/>
                <w:sz w:val="16"/>
                <w:szCs w:val="16"/>
              </w:rPr>
              <w:t>Best Buy</w:t>
            </w:r>
          </w:p>
        </w:tc>
        <w:tc>
          <w:tcPr>
            <w:tcW w:w="710" w:type="dxa"/>
            <w:tcBorders>
              <w:top w:val="nil"/>
              <w:left w:val="nil"/>
              <w:bottom w:val="single" w:sz="8" w:space="0" w:color="CCCCCC"/>
              <w:right w:val="single" w:sz="8" w:space="0" w:color="CCCCCC"/>
            </w:tcBorders>
            <w:shd w:val="clear" w:color="000000" w:fill="D9D9D9"/>
            <w:hideMark/>
          </w:tcPr>
          <w:p w14:paraId="66DD7F5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nil"/>
              <w:left w:val="nil"/>
              <w:bottom w:val="single" w:sz="8" w:space="0" w:color="CCCCCC"/>
              <w:right w:val="single" w:sz="8" w:space="0" w:color="CCCCCC"/>
            </w:tcBorders>
            <w:shd w:val="clear" w:color="000000" w:fill="D9D9D9"/>
            <w:hideMark/>
          </w:tcPr>
          <w:p w14:paraId="5A6A03A4"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72" w:type="dxa"/>
            <w:tcBorders>
              <w:top w:val="nil"/>
              <w:left w:val="nil"/>
              <w:bottom w:val="single" w:sz="8" w:space="0" w:color="CCCCCC"/>
              <w:right w:val="single" w:sz="8" w:space="0" w:color="CCCCCC"/>
            </w:tcBorders>
            <w:shd w:val="clear" w:color="000000" w:fill="D9D9D9"/>
            <w:hideMark/>
          </w:tcPr>
          <w:p w14:paraId="301A93C7"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8" w:type="dxa"/>
            <w:tcBorders>
              <w:top w:val="nil"/>
              <w:left w:val="nil"/>
              <w:bottom w:val="single" w:sz="8" w:space="0" w:color="CCCCCC"/>
              <w:right w:val="single" w:sz="8" w:space="0" w:color="CCCCCC"/>
            </w:tcBorders>
            <w:shd w:val="clear" w:color="000000" w:fill="D9D9D9"/>
            <w:hideMark/>
          </w:tcPr>
          <w:p w14:paraId="06A4140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D9D9D9"/>
            <w:hideMark/>
          </w:tcPr>
          <w:p w14:paraId="5FA14F7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D9D9D9"/>
            <w:hideMark/>
          </w:tcPr>
          <w:p w14:paraId="4A72A34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3" w:type="dxa"/>
            <w:tcBorders>
              <w:top w:val="nil"/>
              <w:left w:val="nil"/>
              <w:bottom w:val="single" w:sz="8" w:space="0" w:color="CCCCCC"/>
              <w:right w:val="single" w:sz="8" w:space="0" w:color="CCCCCC"/>
            </w:tcBorders>
            <w:shd w:val="clear" w:color="000000" w:fill="D9D9D9"/>
            <w:hideMark/>
          </w:tcPr>
          <w:p w14:paraId="2AEDEDB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5" w:type="dxa"/>
            <w:tcBorders>
              <w:top w:val="nil"/>
              <w:left w:val="nil"/>
              <w:bottom w:val="single" w:sz="8" w:space="0" w:color="CCCCCC"/>
              <w:right w:val="single" w:sz="8" w:space="0" w:color="CCCCCC"/>
            </w:tcBorders>
            <w:shd w:val="clear" w:color="000000" w:fill="D9D9D9"/>
            <w:hideMark/>
          </w:tcPr>
          <w:p w14:paraId="04C4B3E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D9D9D9"/>
            <w:hideMark/>
          </w:tcPr>
          <w:p w14:paraId="0935C65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85" w:type="dxa"/>
            <w:tcBorders>
              <w:top w:val="nil"/>
              <w:left w:val="nil"/>
              <w:bottom w:val="single" w:sz="8" w:space="0" w:color="CCCCCC"/>
              <w:right w:val="single" w:sz="8" w:space="0" w:color="CCCCCC"/>
            </w:tcBorders>
            <w:shd w:val="clear" w:color="000000" w:fill="D9D9D9"/>
            <w:hideMark/>
          </w:tcPr>
          <w:p w14:paraId="6F07886B"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1" w:type="dxa"/>
            <w:tcBorders>
              <w:top w:val="nil"/>
              <w:left w:val="nil"/>
              <w:bottom w:val="single" w:sz="8" w:space="0" w:color="CCCCCC"/>
              <w:right w:val="single" w:sz="8" w:space="0" w:color="CCCCCC"/>
            </w:tcBorders>
            <w:shd w:val="clear" w:color="000000" w:fill="D9D9D9"/>
            <w:hideMark/>
          </w:tcPr>
          <w:p w14:paraId="0F09584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D9D9D9"/>
            <w:hideMark/>
          </w:tcPr>
          <w:p w14:paraId="748C4261"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6E731C2" w14:textId="77777777" w:rsidTr="00A046B2">
        <w:trPr>
          <w:trHeight w:val="780"/>
        </w:trPr>
        <w:tc>
          <w:tcPr>
            <w:tcW w:w="1122" w:type="dxa"/>
            <w:tcBorders>
              <w:top w:val="nil"/>
              <w:left w:val="single" w:sz="8" w:space="0" w:color="CCCCCC"/>
              <w:bottom w:val="single" w:sz="8" w:space="0" w:color="CCCCCC"/>
              <w:right w:val="single" w:sz="8" w:space="0" w:color="CCCCCC"/>
            </w:tcBorders>
            <w:shd w:val="clear" w:color="000000" w:fill="B7B7B7"/>
            <w:hideMark/>
          </w:tcPr>
          <w:p w14:paraId="54B09601" w14:textId="77777777" w:rsidR="005800F1" w:rsidRPr="00845573" w:rsidRDefault="005800F1" w:rsidP="005800F1">
            <w:pPr>
              <w:spacing w:line="360" w:lineRule="auto"/>
              <w:rPr>
                <w:b/>
                <w:bCs/>
                <w:color w:val="000000"/>
                <w:sz w:val="16"/>
                <w:szCs w:val="16"/>
              </w:rPr>
            </w:pPr>
            <w:r w:rsidRPr="00845573">
              <w:rPr>
                <w:b/>
                <w:bCs/>
                <w:color w:val="000000"/>
                <w:sz w:val="16"/>
                <w:szCs w:val="16"/>
              </w:rPr>
              <w:t>BJ's Wholesale Club</w:t>
            </w:r>
          </w:p>
        </w:tc>
        <w:tc>
          <w:tcPr>
            <w:tcW w:w="710" w:type="dxa"/>
            <w:tcBorders>
              <w:top w:val="nil"/>
              <w:left w:val="nil"/>
              <w:bottom w:val="single" w:sz="8" w:space="0" w:color="CCCCCC"/>
              <w:right w:val="single" w:sz="8" w:space="0" w:color="CCCCCC"/>
            </w:tcBorders>
            <w:shd w:val="clear" w:color="000000" w:fill="B7B7B7"/>
            <w:hideMark/>
          </w:tcPr>
          <w:p w14:paraId="15778CD1"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3" w:type="dxa"/>
            <w:tcBorders>
              <w:top w:val="nil"/>
              <w:left w:val="nil"/>
              <w:bottom w:val="single" w:sz="8" w:space="0" w:color="CCCCCC"/>
              <w:right w:val="single" w:sz="8" w:space="0" w:color="CCCCCC"/>
            </w:tcBorders>
            <w:shd w:val="clear" w:color="000000" w:fill="B7B7B7"/>
            <w:hideMark/>
          </w:tcPr>
          <w:p w14:paraId="2661E959"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B7B7B7"/>
            <w:hideMark/>
          </w:tcPr>
          <w:p w14:paraId="1541B062"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8" w:type="dxa"/>
            <w:tcBorders>
              <w:top w:val="nil"/>
              <w:left w:val="nil"/>
              <w:bottom w:val="single" w:sz="8" w:space="0" w:color="CCCCCC"/>
              <w:right w:val="single" w:sz="8" w:space="0" w:color="CCCCCC"/>
            </w:tcBorders>
            <w:shd w:val="clear" w:color="000000" w:fill="B7B7B7"/>
            <w:hideMark/>
          </w:tcPr>
          <w:p w14:paraId="14186A2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B7B7B7"/>
            <w:hideMark/>
          </w:tcPr>
          <w:p w14:paraId="07AD501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B7B7B7"/>
            <w:hideMark/>
          </w:tcPr>
          <w:p w14:paraId="1EE6F1E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3" w:type="dxa"/>
            <w:tcBorders>
              <w:top w:val="nil"/>
              <w:left w:val="nil"/>
              <w:bottom w:val="single" w:sz="8" w:space="0" w:color="CCCCCC"/>
              <w:right w:val="single" w:sz="8" w:space="0" w:color="CCCCCC"/>
            </w:tcBorders>
            <w:shd w:val="clear" w:color="000000" w:fill="B7B7B7"/>
            <w:hideMark/>
          </w:tcPr>
          <w:p w14:paraId="1CDAF97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5" w:type="dxa"/>
            <w:tcBorders>
              <w:top w:val="nil"/>
              <w:left w:val="nil"/>
              <w:bottom w:val="single" w:sz="8" w:space="0" w:color="CCCCCC"/>
              <w:right w:val="single" w:sz="8" w:space="0" w:color="CCCCCC"/>
            </w:tcBorders>
            <w:shd w:val="clear" w:color="000000" w:fill="B7B7B7"/>
            <w:hideMark/>
          </w:tcPr>
          <w:p w14:paraId="17A04BA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83" w:type="dxa"/>
            <w:tcBorders>
              <w:top w:val="nil"/>
              <w:left w:val="nil"/>
              <w:bottom w:val="single" w:sz="8" w:space="0" w:color="CCCCCC"/>
              <w:right w:val="single" w:sz="8" w:space="0" w:color="CCCCCC"/>
            </w:tcBorders>
            <w:shd w:val="clear" w:color="000000" w:fill="B7B7B7"/>
            <w:hideMark/>
          </w:tcPr>
          <w:p w14:paraId="7B840DB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85" w:type="dxa"/>
            <w:tcBorders>
              <w:top w:val="nil"/>
              <w:left w:val="nil"/>
              <w:bottom w:val="single" w:sz="8" w:space="0" w:color="CCCCCC"/>
              <w:right w:val="single" w:sz="8" w:space="0" w:color="CCCCCC"/>
            </w:tcBorders>
            <w:shd w:val="clear" w:color="000000" w:fill="B7B7B7"/>
            <w:hideMark/>
          </w:tcPr>
          <w:p w14:paraId="140E94C6"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751" w:type="dxa"/>
            <w:tcBorders>
              <w:top w:val="nil"/>
              <w:left w:val="nil"/>
              <w:bottom w:val="single" w:sz="8" w:space="0" w:color="CCCCCC"/>
              <w:right w:val="single" w:sz="8" w:space="0" w:color="CCCCCC"/>
            </w:tcBorders>
            <w:shd w:val="clear" w:color="000000" w:fill="B7B7B7"/>
            <w:hideMark/>
          </w:tcPr>
          <w:p w14:paraId="0E6E367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B7B7B7"/>
            <w:hideMark/>
          </w:tcPr>
          <w:p w14:paraId="352B3D9B" w14:textId="77777777" w:rsidR="005800F1" w:rsidRPr="00845573" w:rsidRDefault="005800F1" w:rsidP="005800F1">
            <w:pPr>
              <w:spacing w:line="360" w:lineRule="auto"/>
              <w:rPr>
                <w:color w:val="000000"/>
                <w:sz w:val="16"/>
                <w:szCs w:val="16"/>
              </w:rPr>
            </w:pPr>
            <w:r w:rsidRPr="00845573">
              <w:rPr>
                <w:color w:val="000000"/>
                <w:sz w:val="16"/>
                <w:szCs w:val="16"/>
              </w:rPr>
              <w:t> </w:t>
            </w:r>
          </w:p>
        </w:tc>
      </w:tr>
    </w:tbl>
    <w:p w14:paraId="7E6CC021" w14:textId="77777777" w:rsidR="005800F1" w:rsidRPr="00845573" w:rsidRDefault="005800F1" w:rsidP="005800F1">
      <w:pPr>
        <w:spacing w:line="360" w:lineRule="auto"/>
        <w:rPr>
          <w:sz w:val="16"/>
          <w:szCs w:val="16"/>
        </w:rPr>
      </w:pPr>
    </w:p>
    <w:p w14:paraId="2D13BE55" w14:textId="77777777" w:rsidR="005800F1" w:rsidRPr="00845573" w:rsidRDefault="005800F1" w:rsidP="005800F1">
      <w:pPr>
        <w:spacing w:line="360" w:lineRule="auto"/>
        <w:rPr>
          <w:sz w:val="16"/>
          <w:szCs w:val="16"/>
        </w:rPr>
      </w:pPr>
    </w:p>
    <w:p w14:paraId="69797E98" w14:textId="77777777" w:rsidR="005800F1" w:rsidRPr="00845573" w:rsidRDefault="005800F1" w:rsidP="005800F1">
      <w:pPr>
        <w:spacing w:line="360" w:lineRule="auto"/>
        <w:rPr>
          <w:sz w:val="16"/>
          <w:szCs w:val="16"/>
        </w:rPr>
      </w:pPr>
    </w:p>
    <w:p w14:paraId="74FA8480" w14:textId="77777777" w:rsidR="005800F1" w:rsidRPr="00845573" w:rsidRDefault="005800F1" w:rsidP="005800F1">
      <w:pPr>
        <w:spacing w:line="360" w:lineRule="auto"/>
        <w:rPr>
          <w:sz w:val="16"/>
          <w:szCs w:val="16"/>
        </w:rPr>
      </w:pPr>
    </w:p>
    <w:p w14:paraId="49BA294C" w14:textId="77777777" w:rsidR="005800F1" w:rsidRPr="00845573" w:rsidRDefault="005800F1" w:rsidP="005800F1">
      <w:pPr>
        <w:spacing w:line="360" w:lineRule="auto"/>
        <w:rPr>
          <w:sz w:val="16"/>
          <w:szCs w:val="16"/>
        </w:rPr>
      </w:pPr>
    </w:p>
    <w:tbl>
      <w:tblPr>
        <w:tblW w:w="9340" w:type="dxa"/>
        <w:tblLook w:val="04A0" w:firstRow="1" w:lastRow="0" w:firstColumn="1" w:lastColumn="0" w:noHBand="0" w:noVBand="1"/>
      </w:tblPr>
      <w:tblGrid>
        <w:gridCol w:w="1375"/>
        <w:gridCol w:w="673"/>
        <w:gridCol w:w="674"/>
        <w:gridCol w:w="572"/>
        <w:gridCol w:w="641"/>
        <w:gridCol w:w="750"/>
        <w:gridCol w:w="614"/>
        <w:gridCol w:w="556"/>
        <w:gridCol w:w="581"/>
        <w:gridCol w:w="649"/>
        <w:gridCol w:w="819"/>
        <w:gridCol w:w="718"/>
        <w:gridCol w:w="718"/>
      </w:tblGrid>
      <w:tr w:rsidR="005800F1" w:rsidRPr="00845573" w14:paraId="69849B5D" w14:textId="77777777" w:rsidTr="005800F1">
        <w:trPr>
          <w:trHeight w:val="690"/>
        </w:trPr>
        <w:tc>
          <w:tcPr>
            <w:tcW w:w="1383" w:type="dxa"/>
            <w:tcBorders>
              <w:top w:val="single" w:sz="8" w:space="0" w:color="CCCCCC"/>
              <w:left w:val="single" w:sz="8" w:space="0" w:color="CCCCCC"/>
              <w:bottom w:val="single" w:sz="8" w:space="0" w:color="CCCCCC"/>
              <w:right w:val="single" w:sz="8" w:space="0" w:color="CCCCCC"/>
            </w:tcBorders>
            <w:shd w:val="clear" w:color="000000" w:fill="000000"/>
            <w:hideMark/>
          </w:tcPr>
          <w:p w14:paraId="05CF19C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AGENCY</w:t>
            </w:r>
          </w:p>
        </w:tc>
        <w:tc>
          <w:tcPr>
            <w:tcW w:w="674" w:type="dxa"/>
            <w:tcBorders>
              <w:top w:val="single" w:sz="8" w:space="0" w:color="CCCCCC"/>
              <w:left w:val="nil"/>
              <w:bottom w:val="single" w:sz="8" w:space="0" w:color="CCCCCC"/>
              <w:right w:val="single" w:sz="8" w:space="0" w:color="CCCCCC"/>
            </w:tcBorders>
            <w:shd w:val="clear" w:color="000000" w:fill="000000"/>
            <w:hideMark/>
          </w:tcPr>
          <w:p w14:paraId="751BF67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75" w:type="dxa"/>
            <w:tcBorders>
              <w:top w:val="single" w:sz="8" w:space="0" w:color="CCCCCC"/>
              <w:left w:val="nil"/>
              <w:bottom w:val="single" w:sz="8" w:space="0" w:color="CCCCCC"/>
              <w:right w:val="single" w:sz="8" w:space="0" w:color="CCCCCC"/>
            </w:tcBorders>
            <w:shd w:val="clear" w:color="000000" w:fill="000000"/>
            <w:hideMark/>
          </w:tcPr>
          <w:p w14:paraId="4CCA84D9"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565" w:type="dxa"/>
            <w:tcBorders>
              <w:top w:val="single" w:sz="8" w:space="0" w:color="CCCCCC"/>
              <w:left w:val="nil"/>
              <w:bottom w:val="single" w:sz="8" w:space="0" w:color="CCCCCC"/>
              <w:right w:val="single" w:sz="8" w:space="0" w:color="CCCCCC"/>
            </w:tcBorders>
            <w:shd w:val="clear" w:color="000000" w:fill="000000"/>
            <w:hideMark/>
          </w:tcPr>
          <w:p w14:paraId="10576867"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641" w:type="dxa"/>
            <w:tcBorders>
              <w:top w:val="single" w:sz="8" w:space="0" w:color="CCCCCC"/>
              <w:left w:val="nil"/>
              <w:bottom w:val="single" w:sz="8" w:space="0" w:color="CCCCCC"/>
              <w:right w:val="single" w:sz="8" w:space="0" w:color="CCCCCC"/>
            </w:tcBorders>
            <w:shd w:val="clear" w:color="000000" w:fill="000000"/>
            <w:hideMark/>
          </w:tcPr>
          <w:p w14:paraId="044CFCA8"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743" w:type="dxa"/>
            <w:tcBorders>
              <w:top w:val="single" w:sz="8" w:space="0" w:color="CCCCCC"/>
              <w:left w:val="nil"/>
              <w:bottom w:val="single" w:sz="8" w:space="0" w:color="CCCCCC"/>
              <w:right w:val="single" w:sz="8" w:space="0" w:color="CCCCCC"/>
            </w:tcBorders>
            <w:shd w:val="clear" w:color="000000" w:fill="000000"/>
            <w:hideMark/>
          </w:tcPr>
          <w:p w14:paraId="18856637"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615" w:type="dxa"/>
            <w:tcBorders>
              <w:top w:val="single" w:sz="8" w:space="0" w:color="CCCCCC"/>
              <w:left w:val="nil"/>
              <w:bottom w:val="single" w:sz="8" w:space="0" w:color="CCCCCC"/>
              <w:right w:val="single" w:sz="8" w:space="0" w:color="CCCCCC"/>
            </w:tcBorders>
            <w:shd w:val="clear" w:color="000000" w:fill="000000"/>
            <w:hideMark/>
          </w:tcPr>
          <w:p w14:paraId="50AF13C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556" w:type="dxa"/>
            <w:tcBorders>
              <w:top w:val="single" w:sz="8" w:space="0" w:color="CCCCCC"/>
              <w:left w:val="nil"/>
              <w:bottom w:val="single" w:sz="8" w:space="0" w:color="CCCCCC"/>
              <w:right w:val="single" w:sz="8" w:space="0" w:color="CCCCCC"/>
            </w:tcBorders>
            <w:shd w:val="clear" w:color="000000" w:fill="000000"/>
            <w:hideMark/>
          </w:tcPr>
          <w:p w14:paraId="6795FA2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582" w:type="dxa"/>
            <w:tcBorders>
              <w:top w:val="single" w:sz="8" w:space="0" w:color="CCCCCC"/>
              <w:left w:val="nil"/>
              <w:bottom w:val="single" w:sz="8" w:space="0" w:color="CCCCCC"/>
              <w:right w:val="single" w:sz="8" w:space="0" w:color="CCCCCC"/>
            </w:tcBorders>
            <w:shd w:val="clear" w:color="000000" w:fill="000000"/>
            <w:hideMark/>
          </w:tcPr>
          <w:p w14:paraId="7FA9991A"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650" w:type="dxa"/>
            <w:tcBorders>
              <w:top w:val="single" w:sz="8" w:space="0" w:color="CCCCCC"/>
              <w:left w:val="nil"/>
              <w:bottom w:val="single" w:sz="8" w:space="0" w:color="CCCCCC"/>
              <w:right w:val="single" w:sz="8" w:space="0" w:color="CCCCCC"/>
            </w:tcBorders>
            <w:shd w:val="clear" w:color="000000" w:fill="000000"/>
            <w:hideMark/>
          </w:tcPr>
          <w:p w14:paraId="286387D6"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820" w:type="dxa"/>
            <w:tcBorders>
              <w:top w:val="single" w:sz="8" w:space="0" w:color="CCCCCC"/>
              <w:left w:val="nil"/>
              <w:bottom w:val="single" w:sz="8" w:space="0" w:color="CCCCCC"/>
              <w:right w:val="single" w:sz="8" w:space="0" w:color="CCCCCC"/>
            </w:tcBorders>
            <w:shd w:val="clear" w:color="000000" w:fill="000000"/>
            <w:hideMark/>
          </w:tcPr>
          <w:p w14:paraId="0D5EED4B"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718" w:type="dxa"/>
            <w:tcBorders>
              <w:top w:val="single" w:sz="8" w:space="0" w:color="CCCCCC"/>
              <w:left w:val="nil"/>
              <w:bottom w:val="single" w:sz="8" w:space="0" w:color="CCCCCC"/>
              <w:right w:val="single" w:sz="8" w:space="0" w:color="CCCCCC"/>
            </w:tcBorders>
            <w:shd w:val="clear" w:color="000000" w:fill="000000"/>
            <w:hideMark/>
          </w:tcPr>
          <w:p w14:paraId="0DC213D7"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718" w:type="dxa"/>
            <w:tcBorders>
              <w:top w:val="single" w:sz="8" w:space="0" w:color="CCCCCC"/>
              <w:left w:val="nil"/>
              <w:bottom w:val="single" w:sz="8" w:space="0" w:color="CCCCCC"/>
              <w:right w:val="single" w:sz="8" w:space="0" w:color="CCCCCC"/>
            </w:tcBorders>
            <w:shd w:val="clear" w:color="000000" w:fill="000000"/>
            <w:hideMark/>
          </w:tcPr>
          <w:p w14:paraId="697FDE6B"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5800F1" w:rsidRPr="00845573" w14:paraId="2FB1BE25" w14:textId="77777777" w:rsidTr="005800F1">
        <w:trPr>
          <w:trHeight w:val="315"/>
        </w:trPr>
        <w:tc>
          <w:tcPr>
            <w:tcW w:w="1383" w:type="dxa"/>
            <w:tcBorders>
              <w:top w:val="nil"/>
              <w:left w:val="single" w:sz="8" w:space="0" w:color="CCCCCC"/>
              <w:bottom w:val="single" w:sz="8" w:space="0" w:color="CCCCCC"/>
              <w:right w:val="single" w:sz="8" w:space="0" w:color="CCCCCC"/>
            </w:tcBorders>
            <w:shd w:val="clear" w:color="000000" w:fill="D9D9D9"/>
            <w:hideMark/>
          </w:tcPr>
          <w:p w14:paraId="1F493F97" w14:textId="77777777" w:rsidR="005800F1" w:rsidRPr="00845573" w:rsidRDefault="00DC5560" w:rsidP="005800F1">
            <w:pPr>
              <w:spacing w:line="360" w:lineRule="auto"/>
              <w:rPr>
                <w:color w:val="0563C1"/>
                <w:sz w:val="16"/>
                <w:szCs w:val="16"/>
                <w:u w:val="single"/>
              </w:rPr>
            </w:pPr>
            <w:hyperlink r:id="rId105" w:history="1">
              <w:r w:rsidR="005800F1" w:rsidRPr="00845573">
                <w:rPr>
                  <w:color w:val="0563C1"/>
                  <w:sz w:val="16"/>
                  <w:szCs w:val="16"/>
                  <w:u w:val="single"/>
                </w:rPr>
                <w:t>Cars.com</w:t>
              </w:r>
            </w:hyperlink>
          </w:p>
        </w:tc>
        <w:tc>
          <w:tcPr>
            <w:tcW w:w="674" w:type="dxa"/>
            <w:tcBorders>
              <w:top w:val="nil"/>
              <w:left w:val="nil"/>
              <w:bottom w:val="single" w:sz="8" w:space="0" w:color="CCCCCC"/>
              <w:right w:val="single" w:sz="8" w:space="0" w:color="CCCCCC"/>
            </w:tcBorders>
            <w:shd w:val="clear" w:color="000000" w:fill="D9D9D9"/>
            <w:hideMark/>
          </w:tcPr>
          <w:p w14:paraId="5819408C"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D9D9D9"/>
            <w:hideMark/>
          </w:tcPr>
          <w:p w14:paraId="5BCE19A4"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D9D9D9"/>
            <w:hideMark/>
          </w:tcPr>
          <w:p w14:paraId="0CBAA02B"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1" w:type="dxa"/>
            <w:tcBorders>
              <w:top w:val="nil"/>
              <w:left w:val="nil"/>
              <w:bottom w:val="single" w:sz="8" w:space="0" w:color="CCCCCC"/>
              <w:right w:val="single" w:sz="8" w:space="0" w:color="CCCCCC"/>
            </w:tcBorders>
            <w:shd w:val="clear" w:color="000000" w:fill="D9D9D9"/>
            <w:hideMark/>
          </w:tcPr>
          <w:p w14:paraId="6E9F413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6E95287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D9D9D9"/>
            <w:hideMark/>
          </w:tcPr>
          <w:p w14:paraId="6B3EC05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56" w:type="dxa"/>
            <w:tcBorders>
              <w:top w:val="nil"/>
              <w:left w:val="nil"/>
              <w:bottom w:val="single" w:sz="8" w:space="0" w:color="CCCCCC"/>
              <w:right w:val="single" w:sz="8" w:space="0" w:color="CCCCCC"/>
            </w:tcBorders>
            <w:shd w:val="clear" w:color="000000" w:fill="D9D9D9"/>
            <w:hideMark/>
          </w:tcPr>
          <w:p w14:paraId="6165925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10ACBBA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0" w:type="dxa"/>
            <w:tcBorders>
              <w:top w:val="nil"/>
              <w:left w:val="nil"/>
              <w:bottom w:val="single" w:sz="8" w:space="0" w:color="CCCCCC"/>
              <w:right w:val="single" w:sz="8" w:space="0" w:color="CCCCCC"/>
            </w:tcBorders>
            <w:shd w:val="clear" w:color="000000" w:fill="D9D9D9"/>
            <w:hideMark/>
          </w:tcPr>
          <w:p w14:paraId="4DA79C2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20" w:type="dxa"/>
            <w:tcBorders>
              <w:top w:val="nil"/>
              <w:left w:val="nil"/>
              <w:bottom w:val="single" w:sz="8" w:space="0" w:color="CCCCCC"/>
              <w:right w:val="single" w:sz="8" w:space="0" w:color="CCCCCC"/>
            </w:tcBorders>
            <w:shd w:val="clear" w:color="000000" w:fill="D9D9D9"/>
            <w:hideMark/>
          </w:tcPr>
          <w:p w14:paraId="321F787D"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7C5E1CD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41853E3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0D0469FE" w14:textId="77777777" w:rsidTr="005800F1">
        <w:trPr>
          <w:trHeight w:val="525"/>
        </w:trPr>
        <w:tc>
          <w:tcPr>
            <w:tcW w:w="1383" w:type="dxa"/>
            <w:tcBorders>
              <w:top w:val="nil"/>
              <w:left w:val="single" w:sz="8" w:space="0" w:color="CCCCCC"/>
              <w:bottom w:val="single" w:sz="8" w:space="0" w:color="CCCCCC"/>
              <w:right w:val="single" w:sz="8" w:space="0" w:color="CCCCCC"/>
            </w:tcBorders>
            <w:shd w:val="clear" w:color="000000" w:fill="B7B7B7"/>
            <w:hideMark/>
          </w:tcPr>
          <w:p w14:paraId="50D86150" w14:textId="77777777" w:rsidR="005800F1" w:rsidRPr="00845573" w:rsidRDefault="005800F1" w:rsidP="005800F1">
            <w:pPr>
              <w:spacing w:line="360" w:lineRule="auto"/>
              <w:rPr>
                <w:b/>
                <w:bCs/>
                <w:color w:val="000000"/>
                <w:sz w:val="16"/>
                <w:szCs w:val="16"/>
              </w:rPr>
            </w:pPr>
            <w:r w:rsidRPr="00845573">
              <w:rPr>
                <w:b/>
                <w:bCs/>
                <w:color w:val="000000"/>
                <w:sz w:val="16"/>
                <w:szCs w:val="16"/>
              </w:rPr>
              <w:t>Chick-fil-A</w:t>
            </w:r>
          </w:p>
        </w:tc>
        <w:tc>
          <w:tcPr>
            <w:tcW w:w="674" w:type="dxa"/>
            <w:tcBorders>
              <w:top w:val="nil"/>
              <w:left w:val="nil"/>
              <w:bottom w:val="single" w:sz="8" w:space="0" w:color="CCCCCC"/>
              <w:right w:val="single" w:sz="8" w:space="0" w:color="CCCCCC"/>
            </w:tcBorders>
            <w:shd w:val="clear" w:color="000000" w:fill="B7B7B7"/>
            <w:hideMark/>
          </w:tcPr>
          <w:p w14:paraId="181A2C08"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75" w:type="dxa"/>
            <w:tcBorders>
              <w:top w:val="nil"/>
              <w:left w:val="nil"/>
              <w:bottom w:val="single" w:sz="8" w:space="0" w:color="CCCCCC"/>
              <w:right w:val="single" w:sz="8" w:space="0" w:color="CCCCCC"/>
            </w:tcBorders>
            <w:shd w:val="clear" w:color="000000" w:fill="B7B7B7"/>
            <w:hideMark/>
          </w:tcPr>
          <w:p w14:paraId="3F17ECF2"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B7B7B7"/>
            <w:hideMark/>
          </w:tcPr>
          <w:p w14:paraId="13E9E90B"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1" w:type="dxa"/>
            <w:tcBorders>
              <w:top w:val="nil"/>
              <w:left w:val="nil"/>
              <w:bottom w:val="single" w:sz="8" w:space="0" w:color="CCCCCC"/>
              <w:right w:val="single" w:sz="8" w:space="0" w:color="CCCCCC"/>
            </w:tcBorders>
            <w:shd w:val="clear" w:color="000000" w:fill="B7B7B7"/>
            <w:hideMark/>
          </w:tcPr>
          <w:p w14:paraId="0F9DF86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43" w:type="dxa"/>
            <w:tcBorders>
              <w:top w:val="nil"/>
              <w:left w:val="nil"/>
              <w:bottom w:val="single" w:sz="8" w:space="0" w:color="CCCCCC"/>
              <w:right w:val="single" w:sz="8" w:space="0" w:color="CCCCCC"/>
            </w:tcBorders>
            <w:shd w:val="clear" w:color="000000" w:fill="B7B7B7"/>
            <w:hideMark/>
          </w:tcPr>
          <w:p w14:paraId="3A4F641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5" w:type="dxa"/>
            <w:tcBorders>
              <w:top w:val="nil"/>
              <w:left w:val="nil"/>
              <w:bottom w:val="single" w:sz="8" w:space="0" w:color="CCCCCC"/>
              <w:right w:val="single" w:sz="8" w:space="0" w:color="CCCCCC"/>
            </w:tcBorders>
            <w:shd w:val="clear" w:color="000000" w:fill="B7B7B7"/>
            <w:hideMark/>
          </w:tcPr>
          <w:p w14:paraId="12C02DB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B7B7B7"/>
            <w:hideMark/>
          </w:tcPr>
          <w:p w14:paraId="71A75B89"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82" w:type="dxa"/>
            <w:tcBorders>
              <w:top w:val="nil"/>
              <w:left w:val="nil"/>
              <w:bottom w:val="single" w:sz="8" w:space="0" w:color="CCCCCC"/>
              <w:right w:val="single" w:sz="8" w:space="0" w:color="CCCCCC"/>
            </w:tcBorders>
            <w:shd w:val="clear" w:color="000000" w:fill="B7B7B7"/>
            <w:hideMark/>
          </w:tcPr>
          <w:p w14:paraId="3C6F999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B7B7B7"/>
            <w:hideMark/>
          </w:tcPr>
          <w:p w14:paraId="20643BC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B7B7B7"/>
            <w:hideMark/>
          </w:tcPr>
          <w:p w14:paraId="4055254B"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B7B7B7"/>
            <w:hideMark/>
          </w:tcPr>
          <w:p w14:paraId="1D84815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B7B7B7"/>
            <w:hideMark/>
          </w:tcPr>
          <w:p w14:paraId="7F62D14D"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F09C350" w14:textId="77777777" w:rsidTr="005800F1">
        <w:trPr>
          <w:trHeight w:val="315"/>
        </w:trPr>
        <w:tc>
          <w:tcPr>
            <w:tcW w:w="1383" w:type="dxa"/>
            <w:tcBorders>
              <w:top w:val="nil"/>
              <w:left w:val="single" w:sz="8" w:space="0" w:color="CCCCCC"/>
              <w:bottom w:val="single" w:sz="8" w:space="0" w:color="CCCCCC"/>
              <w:right w:val="single" w:sz="8" w:space="0" w:color="CCCCCC"/>
            </w:tcBorders>
            <w:shd w:val="clear" w:color="000000" w:fill="D9D9D9"/>
            <w:hideMark/>
          </w:tcPr>
          <w:p w14:paraId="7D62E1DA" w14:textId="77777777" w:rsidR="005800F1" w:rsidRPr="00845573" w:rsidRDefault="005800F1" w:rsidP="005800F1">
            <w:pPr>
              <w:spacing w:line="360" w:lineRule="auto"/>
              <w:rPr>
                <w:b/>
                <w:bCs/>
                <w:color w:val="000000"/>
                <w:sz w:val="16"/>
                <w:szCs w:val="16"/>
              </w:rPr>
            </w:pPr>
            <w:r w:rsidRPr="00845573">
              <w:rPr>
                <w:b/>
                <w:bCs/>
                <w:color w:val="000000"/>
                <w:sz w:val="16"/>
                <w:szCs w:val="16"/>
              </w:rPr>
              <w:t>Costco</w:t>
            </w:r>
          </w:p>
        </w:tc>
        <w:tc>
          <w:tcPr>
            <w:tcW w:w="674" w:type="dxa"/>
            <w:tcBorders>
              <w:top w:val="nil"/>
              <w:left w:val="nil"/>
              <w:bottom w:val="single" w:sz="8" w:space="0" w:color="CCCCCC"/>
              <w:right w:val="single" w:sz="8" w:space="0" w:color="CCCCCC"/>
            </w:tcBorders>
            <w:shd w:val="clear" w:color="000000" w:fill="D9D9D9"/>
            <w:hideMark/>
          </w:tcPr>
          <w:p w14:paraId="557F6B52"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75" w:type="dxa"/>
            <w:tcBorders>
              <w:top w:val="nil"/>
              <w:left w:val="nil"/>
              <w:bottom w:val="single" w:sz="8" w:space="0" w:color="CCCCCC"/>
              <w:right w:val="single" w:sz="8" w:space="0" w:color="CCCCCC"/>
            </w:tcBorders>
            <w:shd w:val="clear" w:color="000000" w:fill="D9D9D9"/>
            <w:hideMark/>
          </w:tcPr>
          <w:p w14:paraId="1444FDD6"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D9D9D9"/>
            <w:hideMark/>
          </w:tcPr>
          <w:p w14:paraId="35CAB470"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1" w:type="dxa"/>
            <w:tcBorders>
              <w:top w:val="nil"/>
              <w:left w:val="nil"/>
              <w:bottom w:val="single" w:sz="8" w:space="0" w:color="CCCCCC"/>
              <w:right w:val="single" w:sz="8" w:space="0" w:color="CCCCCC"/>
            </w:tcBorders>
            <w:shd w:val="clear" w:color="000000" w:fill="D9D9D9"/>
            <w:hideMark/>
          </w:tcPr>
          <w:p w14:paraId="3C79014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43" w:type="dxa"/>
            <w:tcBorders>
              <w:top w:val="nil"/>
              <w:left w:val="nil"/>
              <w:bottom w:val="single" w:sz="8" w:space="0" w:color="CCCCCC"/>
              <w:right w:val="single" w:sz="8" w:space="0" w:color="CCCCCC"/>
            </w:tcBorders>
            <w:shd w:val="clear" w:color="000000" w:fill="D9D9D9"/>
            <w:hideMark/>
          </w:tcPr>
          <w:p w14:paraId="093303C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5" w:type="dxa"/>
            <w:tcBorders>
              <w:top w:val="nil"/>
              <w:left w:val="nil"/>
              <w:bottom w:val="single" w:sz="8" w:space="0" w:color="CCCCCC"/>
              <w:right w:val="single" w:sz="8" w:space="0" w:color="CCCCCC"/>
            </w:tcBorders>
            <w:shd w:val="clear" w:color="000000" w:fill="D9D9D9"/>
            <w:hideMark/>
          </w:tcPr>
          <w:p w14:paraId="0524638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D9D9D9"/>
            <w:hideMark/>
          </w:tcPr>
          <w:p w14:paraId="600AE60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82" w:type="dxa"/>
            <w:tcBorders>
              <w:top w:val="nil"/>
              <w:left w:val="nil"/>
              <w:bottom w:val="single" w:sz="8" w:space="0" w:color="CCCCCC"/>
              <w:right w:val="single" w:sz="8" w:space="0" w:color="CCCCCC"/>
            </w:tcBorders>
            <w:shd w:val="clear" w:color="000000" w:fill="D9D9D9"/>
            <w:hideMark/>
          </w:tcPr>
          <w:p w14:paraId="1D28101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24FDD889"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D9D9D9"/>
            <w:hideMark/>
          </w:tcPr>
          <w:p w14:paraId="3968D09E"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051816D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0831F17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420ABF3" w14:textId="77777777" w:rsidTr="005800F1">
        <w:trPr>
          <w:trHeight w:val="315"/>
        </w:trPr>
        <w:tc>
          <w:tcPr>
            <w:tcW w:w="1383" w:type="dxa"/>
            <w:tcBorders>
              <w:top w:val="nil"/>
              <w:left w:val="single" w:sz="8" w:space="0" w:color="CCCCCC"/>
              <w:bottom w:val="single" w:sz="8" w:space="0" w:color="CCCCCC"/>
              <w:right w:val="single" w:sz="8" w:space="0" w:color="CCCCCC"/>
            </w:tcBorders>
            <w:shd w:val="clear" w:color="000000" w:fill="B7B7B7"/>
            <w:hideMark/>
          </w:tcPr>
          <w:p w14:paraId="3496C6C7" w14:textId="77777777" w:rsidR="005800F1" w:rsidRPr="00845573" w:rsidRDefault="005800F1" w:rsidP="005800F1">
            <w:pPr>
              <w:spacing w:line="360" w:lineRule="auto"/>
              <w:rPr>
                <w:b/>
                <w:bCs/>
                <w:color w:val="000000"/>
                <w:sz w:val="16"/>
                <w:szCs w:val="16"/>
              </w:rPr>
            </w:pPr>
            <w:r w:rsidRPr="00845573">
              <w:rPr>
                <w:b/>
                <w:bCs/>
                <w:color w:val="000000"/>
                <w:sz w:val="16"/>
                <w:szCs w:val="16"/>
              </w:rPr>
              <w:t>CVS</w:t>
            </w:r>
          </w:p>
        </w:tc>
        <w:tc>
          <w:tcPr>
            <w:tcW w:w="674" w:type="dxa"/>
            <w:tcBorders>
              <w:top w:val="nil"/>
              <w:left w:val="nil"/>
              <w:bottom w:val="single" w:sz="8" w:space="0" w:color="CCCCCC"/>
              <w:right w:val="single" w:sz="8" w:space="0" w:color="CCCCCC"/>
            </w:tcBorders>
            <w:shd w:val="clear" w:color="000000" w:fill="B7B7B7"/>
            <w:hideMark/>
          </w:tcPr>
          <w:p w14:paraId="17549DBB"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75" w:type="dxa"/>
            <w:tcBorders>
              <w:top w:val="nil"/>
              <w:left w:val="nil"/>
              <w:bottom w:val="single" w:sz="8" w:space="0" w:color="CCCCCC"/>
              <w:right w:val="single" w:sz="8" w:space="0" w:color="CCCCCC"/>
            </w:tcBorders>
            <w:shd w:val="clear" w:color="000000" w:fill="B7B7B7"/>
            <w:hideMark/>
          </w:tcPr>
          <w:p w14:paraId="2433D5D1"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B7B7B7"/>
            <w:hideMark/>
          </w:tcPr>
          <w:p w14:paraId="739E8651"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1" w:type="dxa"/>
            <w:tcBorders>
              <w:top w:val="nil"/>
              <w:left w:val="nil"/>
              <w:bottom w:val="single" w:sz="8" w:space="0" w:color="CCCCCC"/>
              <w:right w:val="single" w:sz="8" w:space="0" w:color="CCCCCC"/>
            </w:tcBorders>
            <w:shd w:val="clear" w:color="000000" w:fill="B7B7B7"/>
            <w:hideMark/>
          </w:tcPr>
          <w:p w14:paraId="2393D80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B7B7B7"/>
            <w:hideMark/>
          </w:tcPr>
          <w:p w14:paraId="79D2342A" w14:textId="77777777" w:rsidR="005800F1" w:rsidRPr="00845573" w:rsidRDefault="005800F1" w:rsidP="005800F1">
            <w:pPr>
              <w:spacing w:line="360" w:lineRule="auto"/>
              <w:rPr>
                <w:color w:val="000000"/>
                <w:sz w:val="16"/>
                <w:szCs w:val="16"/>
              </w:rPr>
            </w:pPr>
            <w:r w:rsidRPr="00845573">
              <w:rPr>
                <w:color w:val="000000"/>
                <w:sz w:val="16"/>
                <w:szCs w:val="16"/>
              </w:rPr>
              <w:t>-</w:t>
            </w:r>
          </w:p>
        </w:tc>
        <w:tc>
          <w:tcPr>
            <w:tcW w:w="615" w:type="dxa"/>
            <w:tcBorders>
              <w:top w:val="nil"/>
              <w:left w:val="nil"/>
              <w:bottom w:val="single" w:sz="8" w:space="0" w:color="CCCCCC"/>
              <w:right w:val="single" w:sz="8" w:space="0" w:color="CCCCCC"/>
            </w:tcBorders>
            <w:shd w:val="clear" w:color="000000" w:fill="B7B7B7"/>
            <w:hideMark/>
          </w:tcPr>
          <w:p w14:paraId="102829F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B7B7B7"/>
            <w:hideMark/>
          </w:tcPr>
          <w:p w14:paraId="6FDFBD2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75677C3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B7B7B7"/>
            <w:hideMark/>
          </w:tcPr>
          <w:p w14:paraId="1E164E09"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B7B7B7"/>
            <w:hideMark/>
          </w:tcPr>
          <w:p w14:paraId="58BC7E5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B7B7B7"/>
            <w:hideMark/>
          </w:tcPr>
          <w:p w14:paraId="5246DB7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B7B7B7"/>
            <w:hideMark/>
          </w:tcPr>
          <w:p w14:paraId="035E4F9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B581531" w14:textId="77777777" w:rsidTr="005800F1">
        <w:trPr>
          <w:trHeight w:val="780"/>
        </w:trPr>
        <w:tc>
          <w:tcPr>
            <w:tcW w:w="1383" w:type="dxa"/>
            <w:tcBorders>
              <w:top w:val="nil"/>
              <w:left w:val="single" w:sz="8" w:space="0" w:color="CCCCCC"/>
              <w:bottom w:val="single" w:sz="8" w:space="0" w:color="CCCCCC"/>
              <w:right w:val="single" w:sz="8" w:space="0" w:color="CCCCCC"/>
            </w:tcBorders>
            <w:shd w:val="clear" w:color="000000" w:fill="D9D9D9"/>
            <w:hideMark/>
          </w:tcPr>
          <w:p w14:paraId="04715D6D" w14:textId="77777777" w:rsidR="005800F1" w:rsidRPr="00845573" w:rsidRDefault="005800F1" w:rsidP="005800F1">
            <w:pPr>
              <w:spacing w:line="360" w:lineRule="auto"/>
              <w:rPr>
                <w:b/>
                <w:bCs/>
                <w:color w:val="000000"/>
                <w:sz w:val="16"/>
                <w:szCs w:val="16"/>
              </w:rPr>
            </w:pPr>
            <w:r w:rsidRPr="00845573">
              <w:rPr>
                <w:b/>
                <w:bCs/>
                <w:color w:val="000000"/>
                <w:sz w:val="16"/>
                <w:szCs w:val="16"/>
              </w:rPr>
              <w:t>Dick's Sporting Goods</w:t>
            </w:r>
          </w:p>
        </w:tc>
        <w:tc>
          <w:tcPr>
            <w:tcW w:w="674" w:type="dxa"/>
            <w:tcBorders>
              <w:top w:val="nil"/>
              <w:left w:val="nil"/>
              <w:bottom w:val="single" w:sz="8" w:space="0" w:color="CCCCCC"/>
              <w:right w:val="single" w:sz="8" w:space="0" w:color="CCCCCC"/>
            </w:tcBorders>
            <w:shd w:val="clear" w:color="000000" w:fill="D9D9D9"/>
            <w:hideMark/>
          </w:tcPr>
          <w:p w14:paraId="0C19D167"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D9D9D9"/>
            <w:hideMark/>
          </w:tcPr>
          <w:p w14:paraId="558315BD" w14:textId="77777777" w:rsidR="005800F1" w:rsidRPr="00845573" w:rsidRDefault="005800F1" w:rsidP="005800F1">
            <w:pPr>
              <w:spacing w:line="360" w:lineRule="auto"/>
              <w:jc w:val="center"/>
              <w:rPr>
                <w:color w:val="000000"/>
                <w:sz w:val="16"/>
                <w:szCs w:val="16"/>
              </w:rPr>
            </w:pPr>
            <w:r w:rsidRPr="00845573">
              <w:rPr>
                <w:color w:val="000000"/>
                <w:sz w:val="16"/>
                <w:szCs w:val="16"/>
              </w:rPr>
              <w:t>30</w:t>
            </w:r>
          </w:p>
        </w:tc>
        <w:tc>
          <w:tcPr>
            <w:tcW w:w="565" w:type="dxa"/>
            <w:tcBorders>
              <w:top w:val="nil"/>
              <w:left w:val="nil"/>
              <w:bottom w:val="single" w:sz="8" w:space="0" w:color="CCCCCC"/>
              <w:right w:val="single" w:sz="8" w:space="0" w:color="CCCCCC"/>
            </w:tcBorders>
            <w:shd w:val="clear" w:color="000000" w:fill="D9D9D9"/>
            <w:hideMark/>
          </w:tcPr>
          <w:p w14:paraId="20E5CBC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D9D9D9"/>
            <w:hideMark/>
          </w:tcPr>
          <w:p w14:paraId="2AC75C2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3D26E2E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D9D9D9"/>
            <w:hideMark/>
          </w:tcPr>
          <w:p w14:paraId="17DB0A7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56" w:type="dxa"/>
            <w:tcBorders>
              <w:top w:val="nil"/>
              <w:left w:val="nil"/>
              <w:bottom w:val="single" w:sz="8" w:space="0" w:color="CCCCCC"/>
              <w:right w:val="single" w:sz="8" w:space="0" w:color="CCCCCC"/>
            </w:tcBorders>
            <w:shd w:val="clear" w:color="000000" w:fill="D9D9D9"/>
            <w:hideMark/>
          </w:tcPr>
          <w:p w14:paraId="492C3AB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40D531A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4DDED63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D9D9D9"/>
            <w:hideMark/>
          </w:tcPr>
          <w:p w14:paraId="78CBFFAC"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451C5C9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6C184D3D"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F781925" w14:textId="77777777" w:rsidTr="005800F1">
        <w:trPr>
          <w:trHeight w:val="525"/>
        </w:trPr>
        <w:tc>
          <w:tcPr>
            <w:tcW w:w="1383" w:type="dxa"/>
            <w:tcBorders>
              <w:top w:val="nil"/>
              <w:left w:val="single" w:sz="8" w:space="0" w:color="CCCCCC"/>
              <w:bottom w:val="single" w:sz="8" w:space="0" w:color="CCCCCC"/>
              <w:right w:val="single" w:sz="8" w:space="0" w:color="CCCCCC"/>
            </w:tcBorders>
            <w:shd w:val="clear" w:color="000000" w:fill="B7B7B7"/>
            <w:hideMark/>
          </w:tcPr>
          <w:p w14:paraId="7D31F8B3" w14:textId="77777777" w:rsidR="005800F1" w:rsidRPr="00845573" w:rsidRDefault="005800F1" w:rsidP="005800F1">
            <w:pPr>
              <w:spacing w:line="360" w:lineRule="auto"/>
              <w:rPr>
                <w:b/>
                <w:bCs/>
                <w:color w:val="000000"/>
                <w:sz w:val="16"/>
                <w:szCs w:val="16"/>
              </w:rPr>
            </w:pPr>
            <w:r w:rsidRPr="00845573">
              <w:rPr>
                <w:b/>
                <w:bCs/>
                <w:color w:val="000000"/>
                <w:sz w:val="16"/>
                <w:szCs w:val="16"/>
              </w:rPr>
              <w:t xml:space="preserve">Dollar </w:t>
            </w:r>
            <w:proofErr w:type="spellStart"/>
            <w:r w:rsidRPr="00845573">
              <w:rPr>
                <w:b/>
                <w:bCs/>
                <w:color w:val="000000"/>
                <w:sz w:val="16"/>
                <w:szCs w:val="16"/>
              </w:rPr>
              <w:t>TRee</w:t>
            </w:r>
            <w:proofErr w:type="spellEnd"/>
          </w:p>
        </w:tc>
        <w:tc>
          <w:tcPr>
            <w:tcW w:w="674" w:type="dxa"/>
            <w:tcBorders>
              <w:top w:val="nil"/>
              <w:left w:val="nil"/>
              <w:bottom w:val="single" w:sz="8" w:space="0" w:color="CCCCCC"/>
              <w:right w:val="single" w:sz="8" w:space="0" w:color="CCCCCC"/>
            </w:tcBorders>
            <w:shd w:val="clear" w:color="000000" w:fill="B7B7B7"/>
            <w:hideMark/>
          </w:tcPr>
          <w:p w14:paraId="011EEDA2"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B7B7B7"/>
            <w:hideMark/>
          </w:tcPr>
          <w:p w14:paraId="1A8F040B"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B7B7B7"/>
            <w:hideMark/>
          </w:tcPr>
          <w:p w14:paraId="7B9AE991"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1" w:type="dxa"/>
            <w:tcBorders>
              <w:top w:val="nil"/>
              <w:left w:val="nil"/>
              <w:bottom w:val="single" w:sz="8" w:space="0" w:color="CCCCCC"/>
              <w:right w:val="single" w:sz="8" w:space="0" w:color="CCCCCC"/>
            </w:tcBorders>
            <w:shd w:val="clear" w:color="000000" w:fill="B7B7B7"/>
            <w:hideMark/>
          </w:tcPr>
          <w:p w14:paraId="00FF67A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B7B7B7"/>
            <w:hideMark/>
          </w:tcPr>
          <w:p w14:paraId="61378F2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B7B7B7"/>
            <w:hideMark/>
          </w:tcPr>
          <w:p w14:paraId="2B7B110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B7B7B7"/>
            <w:hideMark/>
          </w:tcPr>
          <w:p w14:paraId="2B48FA4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29B6739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B7B7B7"/>
            <w:hideMark/>
          </w:tcPr>
          <w:p w14:paraId="577D8D7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20" w:type="dxa"/>
            <w:tcBorders>
              <w:top w:val="nil"/>
              <w:left w:val="nil"/>
              <w:bottom w:val="single" w:sz="8" w:space="0" w:color="CCCCCC"/>
              <w:right w:val="single" w:sz="8" w:space="0" w:color="CCCCCC"/>
            </w:tcBorders>
            <w:shd w:val="clear" w:color="000000" w:fill="B7B7B7"/>
            <w:hideMark/>
          </w:tcPr>
          <w:p w14:paraId="06A83897"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B7B7B7"/>
            <w:hideMark/>
          </w:tcPr>
          <w:p w14:paraId="7E8FBB1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B7B7B7"/>
            <w:hideMark/>
          </w:tcPr>
          <w:p w14:paraId="6B095112"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F03125D" w14:textId="77777777" w:rsidTr="005800F1">
        <w:trPr>
          <w:trHeight w:val="780"/>
        </w:trPr>
        <w:tc>
          <w:tcPr>
            <w:tcW w:w="1383" w:type="dxa"/>
            <w:tcBorders>
              <w:top w:val="nil"/>
              <w:left w:val="single" w:sz="8" w:space="0" w:color="CCCCCC"/>
              <w:bottom w:val="single" w:sz="8" w:space="0" w:color="CCCCCC"/>
              <w:right w:val="single" w:sz="8" w:space="0" w:color="CCCCCC"/>
            </w:tcBorders>
            <w:shd w:val="clear" w:color="000000" w:fill="D9D9D9"/>
            <w:hideMark/>
          </w:tcPr>
          <w:p w14:paraId="1D699927" w14:textId="77777777" w:rsidR="005800F1" w:rsidRPr="00845573" w:rsidRDefault="005800F1" w:rsidP="005800F1">
            <w:pPr>
              <w:spacing w:line="360" w:lineRule="auto"/>
              <w:rPr>
                <w:b/>
                <w:bCs/>
                <w:color w:val="000000"/>
                <w:sz w:val="16"/>
                <w:szCs w:val="16"/>
              </w:rPr>
            </w:pPr>
            <w:r w:rsidRPr="00845573">
              <w:rPr>
                <w:b/>
                <w:bCs/>
                <w:color w:val="000000"/>
                <w:sz w:val="16"/>
                <w:szCs w:val="16"/>
              </w:rPr>
              <w:t>Dunkin' Brands Group</w:t>
            </w:r>
          </w:p>
        </w:tc>
        <w:tc>
          <w:tcPr>
            <w:tcW w:w="674" w:type="dxa"/>
            <w:tcBorders>
              <w:top w:val="nil"/>
              <w:left w:val="nil"/>
              <w:bottom w:val="single" w:sz="8" w:space="0" w:color="CCCCCC"/>
              <w:right w:val="single" w:sz="8" w:space="0" w:color="CCCCCC"/>
            </w:tcBorders>
            <w:shd w:val="clear" w:color="000000" w:fill="D9D9D9"/>
            <w:hideMark/>
          </w:tcPr>
          <w:p w14:paraId="7725388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D9D9D9"/>
            <w:hideMark/>
          </w:tcPr>
          <w:p w14:paraId="69F7225B"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D9D9D9"/>
            <w:hideMark/>
          </w:tcPr>
          <w:p w14:paraId="48EDF29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D9D9D9"/>
            <w:hideMark/>
          </w:tcPr>
          <w:p w14:paraId="6B81976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6599210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15" w:type="dxa"/>
            <w:tcBorders>
              <w:top w:val="nil"/>
              <w:left w:val="nil"/>
              <w:bottom w:val="single" w:sz="8" w:space="0" w:color="CCCCCC"/>
              <w:right w:val="single" w:sz="8" w:space="0" w:color="CCCCCC"/>
            </w:tcBorders>
            <w:shd w:val="clear" w:color="000000" w:fill="D9D9D9"/>
            <w:hideMark/>
          </w:tcPr>
          <w:p w14:paraId="3E94093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D9D9D9"/>
            <w:hideMark/>
          </w:tcPr>
          <w:p w14:paraId="503170D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13C3ED3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5E6FEE0F"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D9D9D9"/>
            <w:hideMark/>
          </w:tcPr>
          <w:p w14:paraId="070C8D3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07915F2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6EFD1B0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9C0D781" w14:textId="77777777" w:rsidTr="005800F1">
        <w:trPr>
          <w:trHeight w:val="315"/>
        </w:trPr>
        <w:tc>
          <w:tcPr>
            <w:tcW w:w="1383" w:type="dxa"/>
            <w:tcBorders>
              <w:top w:val="nil"/>
              <w:left w:val="single" w:sz="8" w:space="0" w:color="CCCCCC"/>
              <w:bottom w:val="single" w:sz="8" w:space="0" w:color="CCCCCC"/>
              <w:right w:val="single" w:sz="8" w:space="0" w:color="CCCCCC"/>
            </w:tcBorders>
            <w:shd w:val="clear" w:color="000000" w:fill="B7B7B7"/>
            <w:hideMark/>
          </w:tcPr>
          <w:p w14:paraId="33E481C8" w14:textId="77777777" w:rsidR="005800F1" w:rsidRPr="00845573" w:rsidRDefault="005800F1" w:rsidP="005800F1">
            <w:pPr>
              <w:spacing w:line="360" w:lineRule="auto"/>
              <w:rPr>
                <w:b/>
                <w:bCs/>
                <w:color w:val="000000"/>
                <w:sz w:val="16"/>
                <w:szCs w:val="16"/>
              </w:rPr>
            </w:pPr>
            <w:proofErr w:type="spellStart"/>
            <w:r w:rsidRPr="00845573">
              <w:rPr>
                <w:b/>
                <w:bCs/>
                <w:color w:val="000000"/>
                <w:sz w:val="16"/>
                <w:szCs w:val="16"/>
              </w:rPr>
              <w:t>Ebay</w:t>
            </w:r>
            <w:proofErr w:type="spellEnd"/>
          </w:p>
        </w:tc>
        <w:tc>
          <w:tcPr>
            <w:tcW w:w="674" w:type="dxa"/>
            <w:tcBorders>
              <w:top w:val="nil"/>
              <w:left w:val="nil"/>
              <w:bottom w:val="single" w:sz="8" w:space="0" w:color="CCCCCC"/>
              <w:right w:val="single" w:sz="8" w:space="0" w:color="CCCCCC"/>
            </w:tcBorders>
            <w:shd w:val="clear" w:color="000000" w:fill="B7B7B7"/>
            <w:hideMark/>
          </w:tcPr>
          <w:p w14:paraId="6053A335"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75" w:type="dxa"/>
            <w:tcBorders>
              <w:top w:val="nil"/>
              <w:left w:val="nil"/>
              <w:bottom w:val="single" w:sz="8" w:space="0" w:color="CCCCCC"/>
              <w:right w:val="single" w:sz="8" w:space="0" w:color="CCCCCC"/>
            </w:tcBorders>
            <w:shd w:val="clear" w:color="000000" w:fill="B7B7B7"/>
            <w:hideMark/>
          </w:tcPr>
          <w:p w14:paraId="03A90206" w14:textId="77777777" w:rsidR="005800F1" w:rsidRPr="00845573" w:rsidRDefault="005800F1" w:rsidP="005800F1">
            <w:pPr>
              <w:spacing w:line="360" w:lineRule="auto"/>
              <w:jc w:val="center"/>
              <w:rPr>
                <w:color w:val="000000"/>
                <w:sz w:val="16"/>
                <w:szCs w:val="16"/>
              </w:rPr>
            </w:pPr>
            <w:r w:rsidRPr="00845573">
              <w:rPr>
                <w:color w:val="000000"/>
                <w:sz w:val="16"/>
                <w:szCs w:val="16"/>
              </w:rPr>
              <w:t>64</w:t>
            </w:r>
          </w:p>
        </w:tc>
        <w:tc>
          <w:tcPr>
            <w:tcW w:w="565" w:type="dxa"/>
            <w:tcBorders>
              <w:top w:val="nil"/>
              <w:left w:val="nil"/>
              <w:bottom w:val="single" w:sz="8" w:space="0" w:color="CCCCCC"/>
              <w:right w:val="single" w:sz="8" w:space="0" w:color="CCCCCC"/>
            </w:tcBorders>
            <w:shd w:val="clear" w:color="000000" w:fill="B7B7B7"/>
            <w:hideMark/>
          </w:tcPr>
          <w:p w14:paraId="05BF4486"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1" w:type="dxa"/>
            <w:tcBorders>
              <w:top w:val="nil"/>
              <w:left w:val="nil"/>
              <w:bottom w:val="single" w:sz="8" w:space="0" w:color="CCCCCC"/>
              <w:right w:val="single" w:sz="8" w:space="0" w:color="CCCCCC"/>
            </w:tcBorders>
            <w:shd w:val="clear" w:color="000000" w:fill="B7B7B7"/>
            <w:hideMark/>
          </w:tcPr>
          <w:p w14:paraId="15B47FD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43" w:type="dxa"/>
            <w:tcBorders>
              <w:top w:val="nil"/>
              <w:left w:val="nil"/>
              <w:bottom w:val="single" w:sz="8" w:space="0" w:color="CCCCCC"/>
              <w:right w:val="single" w:sz="8" w:space="0" w:color="CCCCCC"/>
            </w:tcBorders>
            <w:shd w:val="clear" w:color="000000" w:fill="B7B7B7"/>
            <w:hideMark/>
          </w:tcPr>
          <w:p w14:paraId="4898B5D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5" w:type="dxa"/>
            <w:tcBorders>
              <w:top w:val="nil"/>
              <w:left w:val="nil"/>
              <w:bottom w:val="single" w:sz="8" w:space="0" w:color="CCCCCC"/>
              <w:right w:val="single" w:sz="8" w:space="0" w:color="CCCCCC"/>
            </w:tcBorders>
            <w:shd w:val="clear" w:color="000000" w:fill="B7B7B7"/>
            <w:hideMark/>
          </w:tcPr>
          <w:p w14:paraId="2585D4E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B7B7B7"/>
            <w:hideMark/>
          </w:tcPr>
          <w:p w14:paraId="1A46425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146AFC7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B7B7B7"/>
            <w:hideMark/>
          </w:tcPr>
          <w:p w14:paraId="67631473"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B7B7B7"/>
            <w:hideMark/>
          </w:tcPr>
          <w:p w14:paraId="5F146FB8"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B7B7B7"/>
            <w:hideMark/>
          </w:tcPr>
          <w:p w14:paraId="2E0ECDE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B7B7B7"/>
            <w:hideMark/>
          </w:tcPr>
          <w:p w14:paraId="08FE95AE"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10BEBBF" w14:textId="77777777" w:rsidTr="005800F1">
        <w:trPr>
          <w:trHeight w:val="315"/>
        </w:trPr>
        <w:tc>
          <w:tcPr>
            <w:tcW w:w="1383" w:type="dxa"/>
            <w:tcBorders>
              <w:top w:val="nil"/>
              <w:left w:val="single" w:sz="8" w:space="0" w:color="CCCCCC"/>
              <w:bottom w:val="single" w:sz="8" w:space="0" w:color="CCCCCC"/>
              <w:right w:val="single" w:sz="8" w:space="0" w:color="CCCCCC"/>
            </w:tcBorders>
            <w:shd w:val="clear" w:color="000000" w:fill="D9D9D9"/>
            <w:hideMark/>
          </w:tcPr>
          <w:p w14:paraId="6618388B" w14:textId="77777777" w:rsidR="005800F1" w:rsidRPr="00845573" w:rsidRDefault="005800F1" w:rsidP="005800F1">
            <w:pPr>
              <w:spacing w:line="360" w:lineRule="auto"/>
              <w:rPr>
                <w:b/>
                <w:bCs/>
                <w:color w:val="000000"/>
                <w:sz w:val="16"/>
                <w:szCs w:val="16"/>
              </w:rPr>
            </w:pPr>
            <w:r w:rsidRPr="00845573">
              <w:rPr>
                <w:b/>
                <w:bCs/>
                <w:color w:val="000000"/>
                <w:sz w:val="16"/>
                <w:szCs w:val="16"/>
              </w:rPr>
              <w:t>Etsy</w:t>
            </w:r>
          </w:p>
        </w:tc>
        <w:tc>
          <w:tcPr>
            <w:tcW w:w="674" w:type="dxa"/>
            <w:tcBorders>
              <w:top w:val="nil"/>
              <w:left w:val="nil"/>
              <w:bottom w:val="single" w:sz="8" w:space="0" w:color="CCCCCC"/>
              <w:right w:val="single" w:sz="8" w:space="0" w:color="CCCCCC"/>
            </w:tcBorders>
            <w:shd w:val="clear" w:color="000000" w:fill="D9D9D9"/>
            <w:hideMark/>
          </w:tcPr>
          <w:p w14:paraId="4A3E0DA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D9D9D9"/>
            <w:hideMark/>
          </w:tcPr>
          <w:p w14:paraId="499F963D"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65" w:type="dxa"/>
            <w:tcBorders>
              <w:top w:val="nil"/>
              <w:left w:val="nil"/>
              <w:bottom w:val="single" w:sz="8" w:space="0" w:color="CCCCCC"/>
              <w:right w:val="single" w:sz="8" w:space="0" w:color="CCCCCC"/>
            </w:tcBorders>
            <w:shd w:val="clear" w:color="000000" w:fill="D9D9D9"/>
            <w:hideMark/>
          </w:tcPr>
          <w:p w14:paraId="0A538DB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D9D9D9"/>
            <w:hideMark/>
          </w:tcPr>
          <w:p w14:paraId="426F3F2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40D6871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D9D9D9"/>
            <w:hideMark/>
          </w:tcPr>
          <w:p w14:paraId="0108977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56" w:type="dxa"/>
            <w:tcBorders>
              <w:top w:val="nil"/>
              <w:left w:val="nil"/>
              <w:bottom w:val="single" w:sz="8" w:space="0" w:color="CCCCCC"/>
              <w:right w:val="single" w:sz="8" w:space="0" w:color="CCCCCC"/>
            </w:tcBorders>
            <w:shd w:val="clear" w:color="000000" w:fill="D9D9D9"/>
            <w:hideMark/>
          </w:tcPr>
          <w:p w14:paraId="41A715C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41FB6EE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65DB5429"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D9D9D9"/>
            <w:hideMark/>
          </w:tcPr>
          <w:p w14:paraId="2A388F7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56E4E1F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25BE4FE6"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E036084" w14:textId="77777777" w:rsidTr="005800F1">
        <w:trPr>
          <w:trHeight w:val="1290"/>
        </w:trPr>
        <w:tc>
          <w:tcPr>
            <w:tcW w:w="1383" w:type="dxa"/>
            <w:tcBorders>
              <w:top w:val="nil"/>
              <w:left w:val="single" w:sz="8" w:space="0" w:color="CCCCCC"/>
              <w:bottom w:val="single" w:sz="8" w:space="0" w:color="CCCCCC"/>
              <w:right w:val="single" w:sz="8" w:space="0" w:color="CCCCCC"/>
            </w:tcBorders>
            <w:shd w:val="clear" w:color="000000" w:fill="B7B7B7"/>
            <w:hideMark/>
          </w:tcPr>
          <w:p w14:paraId="115FB2EA" w14:textId="77777777" w:rsidR="005800F1" w:rsidRPr="00845573" w:rsidRDefault="005800F1" w:rsidP="005800F1">
            <w:pPr>
              <w:spacing w:line="360" w:lineRule="auto"/>
              <w:rPr>
                <w:b/>
                <w:bCs/>
                <w:color w:val="000000"/>
                <w:sz w:val="16"/>
                <w:szCs w:val="16"/>
              </w:rPr>
            </w:pPr>
            <w:r w:rsidRPr="00845573">
              <w:rPr>
                <w:b/>
                <w:bCs/>
                <w:color w:val="000000"/>
                <w:sz w:val="16"/>
                <w:szCs w:val="16"/>
              </w:rPr>
              <w:t>Federal Student Aid (fsaid.gov)</w:t>
            </w:r>
          </w:p>
        </w:tc>
        <w:tc>
          <w:tcPr>
            <w:tcW w:w="674" w:type="dxa"/>
            <w:tcBorders>
              <w:top w:val="nil"/>
              <w:left w:val="nil"/>
              <w:bottom w:val="single" w:sz="8" w:space="0" w:color="CCCCCC"/>
              <w:right w:val="single" w:sz="8" w:space="0" w:color="CCCCCC"/>
            </w:tcBorders>
            <w:shd w:val="clear" w:color="000000" w:fill="B7B7B7"/>
            <w:hideMark/>
          </w:tcPr>
          <w:p w14:paraId="1F5F7B26"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B7B7B7"/>
            <w:hideMark/>
          </w:tcPr>
          <w:p w14:paraId="2D0426DD"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B7B7B7"/>
            <w:hideMark/>
          </w:tcPr>
          <w:p w14:paraId="1353BFC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B7B7B7"/>
            <w:hideMark/>
          </w:tcPr>
          <w:p w14:paraId="0EF0364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B7B7B7"/>
            <w:hideMark/>
          </w:tcPr>
          <w:p w14:paraId="305F934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B7B7B7"/>
            <w:hideMark/>
          </w:tcPr>
          <w:p w14:paraId="5DA278F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56" w:type="dxa"/>
            <w:tcBorders>
              <w:top w:val="nil"/>
              <w:left w:val="nil"/>
              <w:bottom w:val="single" w:sz="8" w:space="0" w:color="CCCCCC"/>
              <w:right w:val="single" w:sz="8" w:space="0" w:color="CCCCCC"/>
            </w:tcBorders>
            <w:shd w:val="clear" w:color="000000" w:fill="B7B7B7"/>
            <w:hideMark/>
          </w:tcPr>
          <w:p w14:paraId="3D086C7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0735A99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B7B7B7"/>
            <w:hideMark/>
          </w:tcPr>
          <w:p w14:paraId="30B7943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20" w:type="dxa"/>
            <w:tcBorders>
              <w:top w:val="nil"/>
              <w:left w:val="nil"/>
              <w:bottom w:val="single" w:sz="8" w:space="0" w:color="CCCCCC"/>
              <w:right w:val="single" w:sz="8" w:space="0" w:color="CCCCCC"/>
            </w:tcBorders>
            <w:shd w:val="clear" w:color="000000" w:fill="B7B7B7"/>
            <w:hideMark/>
          </w:tcPr>
          <w:p w14:paraId="0DBEE39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B7B7B7"/>
            <w:hideMark/>
          </w:tcPr>
          <w:p w14:paraId="6F2D11B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B7B7B7"/>
            <w:hideMark/>
          </w:tcPr>
          <w:p w14:paraId="2F0E2DE4"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61E2F5F0" w14:textId="77777777" w:rsidTr="005800F1">
        <w:trPr>
          <w:trHeight w:val="525"/>
        </w:trPr>
        <w:tc>
          <w:tcPr>
            <w:tcW w:w="1383" w:type="dxa"/>
            <w:tcBorders>
              <w:top w:val="nil"/>
              <w:left w:val="single" w:sz="8" w:space="0" w:color="CCCCCC"/>
              <w:bottom w:val="single" w:sz="8" w:space="0" w:color="CCCCCC"/>
              <w:right w:val="single" w:sz="8" w:space="0" w:color="CCCCCC"/>
            </w:tcBorders>
            <w:shd w:val="clear" w:color="000000" w:fill="D9D9D9"/>
            <w:hideMark/>
          </w:tcPr>
          <w:p w14:paraId="729A75E0" w14:textId="77777777" w:rsidR="005800F1" w:rsidRPr="00845573" w:rsidRDefault="005800F1" w:rsidP="005800F1">
            <w:pPr>
              <w:spacing w:line="360" w:lineRule="auto"/>
              <w:rPr>
                <w:b/>
                <w:bCs/>
                <w:color w:val="000000"/>
                <w:sz w:val="16"/>
                <w:szCs w:val="16"/>
              </w:rPr>
            </w:pPr>
            <w:r w:rsidRPr="00845573">
              <w:rPr>
                <w:b/>
                <w:bCs/>
                <w:color w:val="000000"/>
                <w:sz w:val="16"/>
                <w:szCs w:val="16"/>
              </w:rPr>
              <w:t xml:space="preserve">Food </w:t>
            </w:r>
            <w:proofErr w:type="spellStart"/>
            <w:r w:rsidRPr="00845573">
              <w:rPr>
                <w:b/>
                <w:bCs/>
                <w:color w:val="000000"/>
                <w:sz w:val="16"/>
                <w:szCs w:val="16"/>
              </w:rPr>
              <w:t>LIon</w:t>
            </w:r>
            <w:proofErr w:type="spellEnd"/>
          </w:p>
        </w:tc>
        <w:tc>
          <w:tcPr>
            <w:tcW w:w="674" w:type="dxa"/>
            <w:tcBorders>
              <w:top w:val="nil"/>
              <w:left w:val="nil"/>
              <w:bottom w:val="single" w:sz="8" w:space="0" w:color="CCCCCC"/>
              <w:right w:val="single" w:sz="8" w:space="0" w:color="CCCCCC"/>
            </w:tcBorders>
            <w:shd w:val="clear" w:color="000000" w:fill="D9D9D9"/>
            <w:hideMark/>
          </w:tcPr>
          <w:p w14:paraId="2AA90EF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D9D9D9"/>
            <w:hideMark/>
          </w:tcPr>
          <w:p w14:paraId="32B08FB9"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D9D9D9"/>
            <w:hideMark/>
          </w:tcPr>
          <w:p w14:paraId="3A866C32"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1" w:type="dxa"/>
            <w:tcBorders>
              <w:top w:val="nil"/>
              <w:left w:val="nil"/>
              <w:bottom w:val="single" w:sz="8" w:space="0" w:color="CCCCCC"/>
              <w:right w:val="single" w:sz="8" w:space="0" w:color="CCCCCC"/>
            </w:tcBorders>
            <w:shd w:val="clear" w:color="000000" w:fill="D9D9D9"/>
            <w:hideMark/>
          </w:tcPr>
          <w:p w14:paraId="51F198A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3C79F40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5" w:type="dxa"/>
            <w:tcBorders>
              <w:top w:val="nil"/>
              <w:left w:val="nil"/>
              <w:bottom w:val="single" w:sz="8" w:space="0" w:color="CCCCCC"/>
              <w:right w:val="single" w:sz="8" w:space="0" w:color="CCCCCC"/>
            </w:tcBorders>
            <w:shd w:val="clear" w:color="000000" w:fill="D9D9D9"/>
            <w:hideMark/>
          </w:tcPr>
          <w:p w14:paraId="2D9323E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D9D9D9"/>
            <w:hideMark/>
          </w:tcPr>
          <w:p w14:paraId="00D4543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6CAEB36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0524EA2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20" w:type="dxa"/>
            <w:tcBorders>
              <w:top w:val="nil"/>
              <w:left w:val="nil"/>
              <w:bottom w:val="single" w:sz="8" w:space="0" w:color="CCCCCC"/>
              <w:right w:val="single" w:sz="8" w:space="0" w:color="CCCCCC"/>
            </w:tcBorders>
            <w:shd w:val="clear" w:color="000000" w:fill="D9D9D9"/>
            <w:hideMark/>
          </w:tcPr>
          <w:p w14:paraId="7436E17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78742DC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1C0E0BA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B44949D" w14:textId="77777777" w:rsidTr="005800F1">
        <w:trPr>
          <w:trHeight w:val="525"/>
        </w:trPr>
        <w:tc>
          <w:tcPr>
            <w:tcW w:w="1383" w:type="dxa"/>
            <w:tcBorders>
              <w:top w:val="nil"/>
              <w:left w:val="single" w:sz="8" w:space="0" w:color="CCCCCC"/>
              <w:bottom w:val="single" w:sz="8" w:space="0" w:color="CCCCCC"/>
              <w:right w:val="single" w:sz="8" w:space="0" w:color="CCCCCC"/>
            </w:tcBorders>
            <w:shd w:val="clear" w:color="000000" w:fill="B7B7B7"/>
            <w:hideMark/>
          </w:tcPr>
          <w:p w14:paraId="5B01EF52" w14:textId="77777777" w:rsidR="005800F1" w:rsidRPr="00845573" w:rsidRDefault="005800F1" w:rsidP="005800F1">
            <w:pPr>
              <w:spacing w:line="360" w:lineRule="auto"/>
              <w:rPr>
                <w:b/>
                <w:bCs/>
                <w:color w:val="000000"/>
                <w:sz w:val="16"/>
                <w:szCs w:val="16"/>
              </w:rPr>
            </w:pPr>
            <w:r w:rsidRPr="00845573">
              <w:rPr>
                <w:b/>
                <w:bCs/>
                <w:color w:val="000000"/>
                <w:sz w:val="16"/>
                <w:szCs w:val="16"/>
              </w:rPr>
              <w:t>GameStop</w:t>
            </w:r>
          </w:p>
        </w:tc>
        <w:tc>
          <w:tcPr>
            <w:tcW w:w="674" w:type="dxa"/>
            <w:tcBorders>
              <w:top w:val="nil"/>
              <w:left w:val="nil"/>
              <w:bottom w:val="single" w:sz="8" w:space="0" w:color="CCCCCC"/>
              <w:right w:val="single" w:sz="8" w:space="0" w:color="CCCCCC"/>
            </w:tcBorders>
            <w:shd w:val="clear" w:color="000000" w:fill="B7B7B7"/>
            <w:hideMark/>
          </w:tcPr>
          <w:p w14:paraId="744715A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B7B7B7"/>
            <w:hideMark/>
          </w:tcPr>
          <w:p w14:paraId="66165A9E"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65" w:type="dxa"/>
            <w:tcBorders>
              <w:top w:val="nil"/>
              <w:left w:val="nil"/>
              <w:bottom w:val="single" w:sz="8" w:space="0" w:color="CCCCCC"/>
              <w:right w:val="single" w:sz="8" w:space="0" w:color="CCCCCC"/>
            </w:tcBorders>
            <w:shd w:val="clear" w:color="000000" w:fill="B7B7B7"/>
            <w:hideMark/>
          </w:tcPr>
          <w:p w14:paraId="029F4D06"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1" w:type="dxa"/>
            <w:tcBorders>
              <w:top w:val="nil"/>
              <w:left w:val="nil"/>
              <w:bottom w:val="single" w:sz="8" w:space="0" w:color="CCCCCC"/>
              <w:right w:val="single" w:sz="8" w:space="0" w:color="CCCCCC"/>
            </w:tcBorders>
            <w:shd w:val="clear" w:color="000000" w:fill="B7B7B7"/>
            <w:hideMark/>
          </w:tcPr>
          <w:p w14:paraId="345A88B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B7B7B7"/>
            <w:hideMark/>
          </w:tcPr>
          <w:p w14:paraId="103AB9E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5" w:type="dxa"/>
            <w:tcBorders>
              <w:top w:val="nil"/>
              <w:left w:val="nil"/>
              <w:bottom w:val="single" w:sz="8" w:space="0" w:color="CCCCCC"/>
              <w:right w:val="single" w:sz="8" w:space="0" w:color="CCCCCC"/>
            </w:tcBorders>
            <w:shd w:val="clear" w:color="000000" w:fill="B7B7B7"/>
            <w:hideMark/>
          </w:tcPr>
          <w:p w14:paraId="37FACE5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B7B7B7"/>
            <w:hideMark/>
          </w:tcPr>
          <w:p w14:paraId="2BCA263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0528BA3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B7B7B7"/>
            <w:hideMark/>
          </w:tcPr>
          <w:p w14:paraId="067C863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B7B7B7"/>
            <w:hideMark/>
          </w:tcPr>
          <w:p w14:paraId="72364C6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B7B7B7"/>
            <w:hideMark/>
          </w:tcPr>
          <w:p w14:paraId="281D72B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B7B7B7"/>
            <w:hideMark/>
          </w:tcPr>
          <w:p w14:paraId="0CC5CC8A"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6C5A8C1" w14:textId="77777777" w:rsidTr="005800F1">
        <w:trPr>
          <w:trHeight w:val="315"/>
        </w:trPr>
        <w:tc>
          <w:tcPr>
            <w:tcW w:w="1383" w:type="dxa"/>
            <w:tcBorders>
              <w:top w:val="nil"/>
              <w:left w:val="single" w:sz="8" w:space="0" w:color="CCCCCC"/>
              <w:bottom w:val="single" w:sz="8" w:space="0" w:color="CCCCCC"/>
              <w:right w:val="single" w:sz="8" w:space="0" w:color="CCCCCC"/>
            </w:tcBorders>
            <w:shd w:val="clear" w:color="000000" w:fill="D9D9D9"/>
            <w:hideMark/>
          </w:tcPr>
          <w:p w14:paraId="310613A4" w14:textId="77777777" w:rsidR="005800F1" w:rsidRPr="00845573" w:rsidRDefault="005800F1" w:rsidP="005800F1">
            <w:pPr>
              <w:spacing w:line="360" w:lineRule="auto"/>
              <w:rPr>
                <w:b/>
                <w:bCs/>
                <w:color w:val="000000"/>
                <w:sz w:val="16"/>
                <w:szCs w:val="16"/>
              </w:rPr>
            </w:pPr>
            <w:r w:rsidRPr="00845573">
              <w:rPr>
                <w:b/>
                <w:bCs/>
                <w:color w:val="000000"/>
                <w:sz w:val="16"/>
                <w:szCs w:val="16"/>
              </w:rPr>
              <w:t>Gap</w:t>
            </w:r>
          </w:p>
        </w:tc>
        <w:tc>
          <w:tcPr>
            <w:tcW w:w="674" w:type="dxa"/>
            <w:tcBorders>
              <w:top w:val="nil"/>
              <w:left w:val="nil"/>
              <w:bottom w:val="single" w:sz="8" w:space="0" w:color="CCCCCC"/>
              <w:right w:val="single" w:sz="8" w:space="0" w:color="CCCCCC"/>
            </w:tcBorders>
            <w:shd w:val="clear" w:color="000000" w:fill="D9D9D9"/>
            <w:hideMark/>
          </w:tcPr>
          <w:p w14:paraId="512C54C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D9D9D9"/>
            <w:hideMark/>
          </w:tcPr>
          <w:p w14:paraId="2CBDBDE6"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D9D9D9"/>
            <w:hideMark/>
          </w:tcPr>
          <w:p w14:paraId="062AE558"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D9D9D9"/>
            <w:hideMark/>
          </w:tcPr>
          <w:p w14:paraId="36AD0AB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27807BE6"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D9D9D9"/>
            <w:hideMark/>
          </w:tcPr>
          <w:p w14:paraId="071DFE99"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56" w:type="dxa"/>
            <w:tcBorders>
              <w:top w:val="nil"/>
              <w:left w:val="nil"/>
              <w:bottom w:val="single" w:sz="8" w:space="0" w:color="CCCCCC"/>
              <w:right w:val="single" w:sz="8" w:space="0" w:color="CCCCCC"/>
            </w:tcBorders>
            <w:shd w:val="clear" w:color="000000" w:fill="D9D9D9"/>
            <w:hideMark/>
          </w:tcPr>
          <w:p w14:paraId="24BCF77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006E7FC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2A29A0B5" w14:textId="77777777" w:rsidR="005800F1" w:rsidRPr="00845573" w:rsidRDefault="005800F1" w:rsidP="005800F1">
            <w:pPr>
              <w:spacing w:line="360" w:lineRule="auto"/>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D9D9D9"/>
            <w:hideMark/>
          </w:tcPr>
          <w:p w14:paraId="1A07134E"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1C7C444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66535A8C"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C068F1B" w14:textId="77777777" w:rsidTr="005800F1">
        <w:trPr>
          <w:trHeight w:val="315"/>
        </w:trPr>
        <w:tc>
          <w:tcPr>
            <w:tcW w:w="1383" w:type="dxa"/>
            <w:tcBorders>
              <w:top w:val="nil"/>
              <w:left w:val="single" w:sz="8" w:space="0" w:color="CCCCCC"/>
              <w:bottom w:val="single" w:sz="8" w:space="0" w:color="CCCCCC"/>
              <w:right w:val="single" w:sz="8" w:space="0" w:color="CCCCCC"/>
            </w:tcBorders>
            <w:shd w:val="clear" w:color="000000" w:fill="B7B7B7"/>
            <w:hideMark/>
          </w:tcPr>
          <w:p w14:paraId="07E7C7E3" w14:textId="77777777" w:rsidR="005800F1" w:rsidRPr="00845573" w:rsidRDefault="005800F1" w:rsidP="005800F1">
            <w:pPr>
              <w:spacing w:line="360" w:lineRule="auto"/>
              <w:rPr>
                <w:b/>
                <w:bCs/>
                <w:color w:val="000000"/>
                <w:sz w:val="16"/>
                <w:szCs w:val="16"/>
              </w:rPr>
            </w:pPr>
            <w:r w:rsidRPr="00845573">
              <w:rPr>
                <w:b/>
                <w:bCs/>
                <w:color w:val="000000"/>
                <w:sz w:val="16"/>
                <w:szCs w:val="16"/>
              </w:rPr>
              <w:t>Giant</w:t>
            </w:r>
          </w:p>
        </w:tc>
        <w:tc>
          <w:tcPr>
            <w:tcW w:w="674" w:type="dxa"/>
            <w:tcBorders>
              <w:top w:val="nil"/>
              <w:left w:val="nil"/>
              <w:bottom w:val="single" w:sz="8" w:space="0" w:color="CCCCCC"/>
              <w:right w:val="single" w:sz="8" w:space="0" w:color="CCCCCC"/>
            </w:tcBorders>
            <w:shd w:val="clear" w:color="000000" w:fill="B7B7B7"/>
            <w:hideMark/>
          </w:tcPr>
          <w:p w14:paraId="61EC05C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B7B7B7"/>
            <w:hideMark/>
          </w:tcPr>
          <w:p w14:paraId="36A6E44F"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B7B7B7"/>
            <w:hideMark/>
          </w:tcPr>
          <w:p w14:paraId="3B9180F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B7B7B7"/>
            <w:hideMark/>
          </w:tcPr>
          <w:p w14:paraId="580C7A0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B7B7B7"/>
            <w:hideMark/>
          </w:tcPr>
          <w:p w14:paraId="71B1A47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B7B7B7"/>
            <w:hideMark/>
          </w:tcPr>
          <w:p w14:paraId="46FF9890"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56" w:type="dxa"/>
            <w:tcBorders>
              <w:top w:val="nil"/>
              <w:left w:val="nil"/>
              <w:bottom w:val="single" w:sz="8" w:space="0" w:color="CCCCCC"/>
              <w:right w:val="single" w:sz="8" w:space="0" w:color="CCCCCC"/>
            </w:tcBorders>
            <w:shd w:val="clear" w:color="000000" w:fill="B7B7B7"/>
            <w:hideMark/>
          </w:tcPr>
          <w:p w14:paraId="568CA7A6"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6D08754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B7B7B7"/>
            <w:hideMark/>
          </w:tcPr>
          <w:p w14:paraId="7887124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B7B7B7"/>
            <w:hideMark/>
          </w:tcPr>
          <w:p w14:paraId="70D6367D"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B7B7B7"/>
            <w:hideMark/>
          </w:tcPr>
          <w:p w14:paraId="64F558D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B7B7B7"/>
            <w:hideMark/>
          </w:tcPr>
          <w:p w14:paraId="335EEF14"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655ED128" w14:textId="77777777" w:rsidTr="005800F1">
        <w:trPr>
          <w:trHeight w:val="525"/>
        </w:trPr>
        <w:tc>
          <w:tcPr>
            <w:tcW w:w="1383" w:type="dxa"/>
            <w:tcBorders>
              <w:top w:val="nil"/>
              <w:left w:val="single" w:sz="8" w:space="0" w:color="CCCCCC"/>
              <w:bottom w:val="single" w:sz="8" w:space="0" w:color="CCCCCC"/>
              <w:right w:val="single" w:sz="8" w:space="0" w:color="CCCCCC"/>
            </w:tcBorders>
            <w:shd w:val="clear" w:color="000000" w:fill="D9D9D9"/>
            <w:hideMark/>
          </w:tcPr>
          <w:p w14:paraId="02ACEB89" w14:textId="77777777" w:rsidR="005800F1" w:rsidRPr="00845573" w:rsidRDefault="005800F1" w:rsidP="005800F1">
            <w:pPr>
              <w:spacing w:line="360" w:lineRule="auto"/>
              <w:rPr>
                <w:b/>
                <w:bCs/>
                <w:color w:val="000000"/>
                <w:sz w:val="16"/>
                <w:szCs w:val="16"/>
              </w:rPr>
            </w:pPr>
            <w:r w:rsidRPr="00845573">
              <w:rPr>
                <w:b/>
                <w:bCs/>
                <w:color w:val="000000"/>
                <w:sz w:val="16"/>
                <w:szCs w:val="16"/>
              </w:rPr>
              <w:t>Giant Eagle</w:t>
            </w:r>
          </w:p>
        </w:tc>
        <w:tc>
          <w:tcPr>
            <w:tcW w:w="674" w:type="dxa"/>
            <w:tcBorders>
              <w:top w:val="nil"/>
              <w:left w:val="nil"/>
              <w:bottom w:val="single" w:sz="8" w:space="0" w:color="CCCCCC"/>
              <w:right w:val="single" w:sz="8" w:space="0" w:color="CCCCCC"/>
            </w:tcBorders>
            <w:shd w:val="clear" w:color="000000" w:fill="D9D9D9"/>
            <w:hideMark/>
          </w:tcPr>
          <w:p w14:paraId="3ED48963"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D9D9D9"/>
            <w:hideMark/>
          </w:tcPr>
          <w:p w14:paraId="7AA771A8"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D9D9D9"/>
            <w:hideMark/>
          </w:tcPr>
          <w:p w14:paraId="04C030F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D9D9D9"/>
            <w:hideMark/>
          </w:tcPr>
          <w:p w14:paraId="5C22719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306C276A"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D9D9D9"/>
            <w:hideMark/>
          </w:tcPr>
          <w:p w14:paraId="4030CF85"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56" w:type="dxa"/>
            <w:tcBorders>
              <w:top w:val="nil"/>
              <w:left w:val="nil"/>
              <w:bottom w:val="single" w:sz="8" w:space="0" w:color="CCCCCC"/>
              <w:right w:val="single" w:sz="8" w:space="0" w:color="CCCCCC"/>
            </w:tcBorders>
            <w:shd w:val="clear" w:color="000000" w:fill="D9D9D9"/>
            <w:hideMark/>
          </w:tcPr>
          <w:p w14:paraId="2B95FC2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33F65D8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0D6EA7D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20" w:type="dxa"/>
            <w:tcBorders>
              <w:top w:val="nil"/>
              <w:left w:val="nil"/>
              <w:bottom w:val="single" w:sz="8" w:space="0" w:color="CCCCCC"/>
              <w:right w:val="single" w:sz="8" w:space="0" w:color="CCCCCC"/>
            </w:tcBorders>
            <w:shd w:val="clear" w:color="000000" w:fill="D9D9D9"/>
            <w:hideMark/>
          </w:tcPr>
          <w:p w14:paraId="692A7604"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1CFE622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66083ED1"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81B6948" w14:textId="77777777" w:rsidTr="005800F1">
        <w:trPr>
          <w:trHeight w:val="525"/>
        </w:trPr>
        <w:tc>
          <w:tcPr>
            <w:tcW w:w="1383" w:type="dxa"/>
            <w:tcBorders>
              <w:top w:val="nil"/>
              <w:left w:val="single" w:sz="8" w:space="0" w:color="CCCCCC"/>
              <w:bottom w:val="single" w:sz="8" w:space="0" w:color="CCCCCC"/>
              <w:right w:val="single" w:sz="8" w:space="0" w:color="CCCCCC"/>
            </w:tcBorders>
            <w:shd w:val="clear" w:color="000000" w:fill="D9D9D9"/>
            <w:hideMark/>
          </w:tcPr>
          <w:p w14:paraId="018AE7B1" w14:textId="77777777" w:rsidR="005800F1" w:rsidRPr="00845573" w:rsidRDefault="005800F1" w:rsidP="005800F1">
            <w:pPr>
              <w:spacing w:line="360" w:lineRule="auto"/>
              <w:rPr>
                <w:b/>
                <w:bCs/>
                <w:color w:val="000000"/>
                <w:sz w:val="16"/>
                <w:szCs w:val="16"/>
              </w:rPr>
            </w:pPr>
            <w:r w:rsidRPr="00845573">
              <w:rPr>
                <w:b/>
                <w:bCs/>
                <w:color w:val="000000"/>
                <w:sz w:val="16"/>
                <w:szCs w:val="16"/>
              </w:rPr>
              <w:t xml:space="preserve">Granite State Management &amp; </w:t>
            </w:r>
            <w:proofErr w:type="spellStart"/>
            <w:r w:rsidRPr="00845573">
              <w:rPr>
                <w:b/>
                <w:bCs/>
                <w:color w:val="000000"/>
                <w:sz w:val="16"/>
                <w:szCs w:val="16"/>
              </w:rPr>
              <w:t>Resrources</w:t>
            </w:r>
            <w:proofErr w:type="spellEnd"/>
          </w:p>
        </w:tc>
        <w:tc>
          <w:tcPr>
            <w:tcW w:w="674" w:type="dxa"/>
            <w:tcBorders>
              <w:top w:val="nil"/>
              <w:left w:val="nil"/>
              <w:bottom w:val="single" w:sz="8" w:space="0" w:color="CCCCCC"/>
              <w:right w:val="single" w:sz="8" w:space="0" w:color="CCCCCC"/>
            </w:tcBorders>
            <w:shd w:val="clear" w:color="000000" w:fill="D9D9D9"/>
            <w:hideMark/>
          </w:tcPr>
          <w:p w14:paraId="48E723F4"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D9D9D9"/>
            <w:hideMark/>
          </w:tcPr>
          <w:p w14:paraId="665B1963"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D9D9D9"/>
            <w:hideMark/>
          </w:tcPr>
          <w:p w14:paraId="4FE9D6C9"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1" w:type="dxa"/>
            <w:tcBorders>
              <w:top w:val="nil"/>
              <w:left w:val="nil"/>
              <w:bottom w:val="single" w:sz="8" w:space="0" w:color="CCCCCC"/>
              <w:right w:val="single" w:sz="8" w:space="0" w:color="CCCCCC"/>
            </w:tcBorders>
            <w:shd w:val="clear" w:color="000000" w:fill="D9D9D9"/>
            <w:hideMark/>
          </w:tcPr>
          <w:p w14:paraId="58E1C57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68616E5F"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D9D9D9"/>
            <w:hideMark/>
          </w:tcPr>
          <w:p w14:paraId="7CD4344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D9D9D9"/>
            <w:hideMark/>
          </w:tcPr>
          <w:p w14:paraId="73E6C56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77312955"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650" w:type="dxa"/>
            <w:tcBorders>
              <w:top w:val="nil"/>
              <w:left w:val="nil"/>
              <w:bottom w:val="single" w:sz="8" w:space="0" w:color="CCCCCC"/>
              <w:right w:val="single" w:sz="8" w:space="0" w:color="CCCCCC"/>
            </w:tcBorders>
            <w:shd w:val="clear" w:color="000000" w:fill="D9D9D9"/>
            <w:hideMark/>
          </w:tcPr>
          <w:p w14:paraId="340BA56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20" w:type="dxa"/>
            <w:tcBorders>
              <w:top w:val="nil"/>
              <w:left w:val="nil"/>
              <w:bottom w:val="single" w:sz="8" w:space="0" w:color="CCCCCC"/>
              <w:right w:val="single" w:sz="8" w:space="0" w:color="CCCCCC"/>
            </w:tcBorders>
            <w:shd w:val="clear" w:color="000000" w:fill="D9D9D9"/>
            <w:hideMark/>
          </w:tcPr>
          <w:p w14:paraId="3DD44BB0"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1468636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03BB00D4"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0EB6F051" w14:textId="77777777" w:rsidTr="005800F1">
        <w:trPr>
          <w:trHeight w:val="525"/>
        </w:trPr>
        <w:tc>
          <w:tcPr>
            <w:tcW w:w="1383" w:type="dxa"/>
            <w:tcBorders>
              <w:top w:val="nil"/>
              <w:left w:val="single" w:sz="8" w:space="0" w:color="CCCCCC"/>
              <w:bottom w:val="single" w:sz="8" w:space="0" w:color="CCCCCC"/>
              <w:right w:val="single" w:sz="8" w:space="0" w:color="CCCCCC"/>
            </w:tcBorders>
            <w:shd w:val="clear" w:color="000000" w:fill="D9D9D9"/>
            <w:hideMark/>
          </w:tcPr>
          <w:p w14:paraId="0EA2C5B4" w14:textId="77777777" w:rsidR="005800F1" w:rsidRPr="00845573" w:rsidRDefault="005800F1" w:rsidP="005800F1">
            <w:pPr>
              <w:spacing w:line="360" w:lineRule="auto"/>
              <w:rPr>
                <w:b/>
                <w:bCs/>
                <w:color w:val="000000"/>
                <w:sz w:val="16"/>
                <w:szCs w:val="16"/>
              </w:rPr>
            </w:pPr>
            <w:r w:rsidRPr="00845573">
              <w:rPr>
                <w:b/>
                <w:bCs/>
                <w:color w:val="000000"/>
                <w:sz w:val="16"/>
                <w:szCs w:val="16"/>
              </w:rPr>
              <w:t>H&amp;M</w:t>
            </w:r>
          </w:p>
        </w:tc>
        <w:tc>
          <w:tcPr>
            <w:tcW w:w="674" w:type="dxa"/>
            <w:tcBorders>
              <w:top w:val="nil"/>
              <w:left w:val="nil"/>
              <w:bottom w:val="single" w:sz="8" w:space="0" w:color="CCCCCC"/>
              <w:right w:val="single" w:sz="8" w:space="0" w:color="CCCCCC"/>
            </w:tcBorders>
            <w:shd w:val="clear" w:color="000000" w:fill="D9D9D9"/>
            <w:hideMark/>
          </w:tcPr>
          <w:p w14:paraId="15873600"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75" w:type="dxa"/>
            <w:tcBorders>
              <w:top w:val="nil"/>
              <w:left w:val="nil"/>
              <w:bottom w:val="single" w:sz="8" w:space="0" w:color="CCCCCC"/>
              <w:right w:val="single" w:sz="8" w:space="0" w:color="CCCCCC"/>
            </w:tcBorders>
            <w:shd w:val="clear" w:color="000000" w:fill="D9D9D9"/>
            <w:hideMark/>
          </w:tcPr>
          <w:p w14:paraId="7F2F6CE5"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D9D9D9"/>
            <w:hideMark/>
          </w:tcPr>
          <w:p w14:paraId="597197A8"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1" w:type="dxa"/>
            <w:tcBorders>
              <w:top w:val="nil"/>
              <w:left w:val="nil"/>
              <w:bottom w:val="single" w:sz="8" w:space="0" w:color="CCCCCC"/>
              <w:right w:val="single" w:sz="8" w:space="0" w:color="CCCCCC"/>
            </w:tcBorders>
            <w:shd w:val="clear" w:color="000000" w:fill="D9D9D9"/>
            <w:hideMark/>
          </w:tcPr>
          <w:p w14:paraId="75D3FBA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6069CD3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5" w:type="dxa"/>
            <w:tcBorders>
              <w:top w:val="nil"/>
              <w:left w:val="nil"/>
              <w:bottom w:val="single" w:sz="8" w:space="0" w:color="CCCCCC"/>
              <w:right w:val="single" w:sz="8" w:space="0" w:color="CCCCCC"/>
            </w:tcBorders>
            <w:shd w:val="clear" w:color="000000" w:fill="D9D9D9"/>
            <w:hideMark/>
          </w:tcPr>
          <w:p w14:paraId="55F1D28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D9D9D9"/>
            <w:hideMark/>
          </w:tcPr>
          <w:p w14:paraId="3925627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6A3EA97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00F85CAE" w14:textId="77777777" w:rsidR="005800F1" w:rsidRPr="00845573" w:rsidRDefault="005800F1" w:rsidP="005800F1">
            <w:pPr>
              <w:spacing w:line="360" w:lineRule="auto"/>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D9D9D9"/>
            <w:hideMark/>
          </w:tcPr>
          <w:p w14:paraId="53082AE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7B62690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09654FE6"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66AF0A5" w14:textId="77777777" w:rsidTr="005800F1">
        <w:trPr>
          <w:trHeight w:val="525"/>
        </w:trPr>
        <w:tc>
          <w:tcPr>
            <w:tcW w:w="1383" w:type="dxa"/>
            <w:tcBorders>
              <w:top w:val="nil"/>
              <w:left w:val="single" w:sz="8" w:space="0" w:color="CCCCCC"/>
              <w:bottom w:val="single" w:sz="8" w:space="0" w:color="CCCCCC"/>
              <w:right w:val="single" w:sz="8" w:space="0" w:color="CCCCCC"/>
            </w:tcBorders>
            <w:shd w:val="clear" w:color="000000" w:fill="D9D9D9"/>
            <w:hideMark/>
          </w:tcPr>
          <w:p w14:paraId="1B2E0B06" w14:textId="77777777" w:rsidR="005800F1" w:rsidRPr="00845573" w:rsidRDefault="005800F1" w:rsidP="005800F1">
            <w:pPr>
              <w:spacing w:line="360" w:lineRule="auto"/>
              <w:rPr>
                <w:b/>
                <w:bCs/>
                <w:color w:val="000000"/>
                <w:sz w:val="16"/>
                <w:szCs w:val="16"/>
              </w:rPr>
            </w:pPr>
            <w:r w:rsidRPr="00845573">
              <w:rPr>
                <w:b/>
                <w:bCs/>
                <w:color w:val="000000"/>
                <w:sz w:val="16"/>
                <w:szCs w:val="16"/>
              </w:rPr>
              <w:t>HEB Grocery</w:t>
            </w:r>
          </w:p>
        </w:tc>
        <w:tc>
          <w:tcPr>
            <w:tcW w:w="674" w:type="dxa"/>
            <w:tcBorders>
              <w:top w:val="nil"/>
              <w:left w:val="nil"/>
              <w:bottom w:val="single" w:sz="8" w:space="0" w:color="CCCCCC"/>
              <w:right w:val="single" w:sz="8" w:space="0" w:color="CCCCCC"/>
            </w:tcBorders>
            <w:shd w:val="clear" w:color="000000" w:fill="D9D9D9"/>
            <w:hideMark/>
          </w:tcPr>
          <w:p w14:paraId="5069B67A"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75" w:type="dxa"/>
            <w:tcBorders>
              <w:top w:val="nil"/>
              <w:left w:val="nil"/>
              <w:bottom w:val="single" w:sz="8" w:space="0" w:color="CCCCCC"/>
              <w:right w:val="single" w:sz="8" w:space="0" w:color="CCCCCC"/>
            </w:tcBorders>
            <w:shd w:val="clear" w:color="000000" w:fill="D9D9D9"/>
            <w:hideMark/>
          </w:tcPr>
          <w:p w14:paraId="028A433C"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65" w:type="dxa"/>
            <w:tcBorders>
              <w:top w:val="nil"/>
              <w:left w:val="nil"/>
              <w:bottom w:val="single" w:sz="8" w:space="0" w:color="CCCCCC"/>
              <w:right w:val="single" w:sz="8" w:space="0" w:color="CCCCCC"/>
            </w:tcBorders>
            <w:shd w:val="clear" w:color="000000" w:fill="D9D9D9"/>
            <w:hideMark/>
          </w:tcPr>
          <w:p w14:paraId="0D42114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D9D9D9"/>
            <w:hideMark/>
          </w:tcPr>
          <w:p w14:paraId="3A9D279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3" w:type="dxa"/>
            <w:tcBorders>
              <w:top w:val="nil"/>
              <w:left w:val="nil"/>
              <w:bottom w:val="single" w:sz="8" w:space="0" w:color="CCCCCC"/>
              <w:right w:val="single" w:sz="8" w:space="0" w:color="CCCCCC"/>
            </w:tcBorders>
            <w:shd w:val="clear" w:color="000000" w:fill="D9D9D9"/>
            <w:hideMark/>
          </w:tcPr>
          <w:p w14:paraId="3A0473B5"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615" w:type="dxa"/>
            <w:tcBorders>
              <w:top w:val="nil"/>
              <w:left w:val="nil"/>
              <w:bottom w:val="single" w:sz="8" w:space="0" w:color="CCCCCC"/>
              <w:right w:val="single" w:sz="8" w:space="0" w:color="CCCCCC"/>
            </w:tcBorders>
            <w:shd w:val="clear" w:color="000000" w:fill="D9D9D9"/>
            <w:hideMark/>
          </w:tcPr>
          <w:p w14:paraId="57D7C995"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56" w:type="dxa"/>
            <w:tcBorders>
              <w:top w:val="nil"/>
              <w:left w:val="nil"/>
              <w:bottom w:val="single" w:sz="8" w:space="0" w:color="CCCCCC"/>
              <w:right w:val="single" w:sz="8" w:space="0" w:color="CCCCCC"/>
            </w:tcBorders>
            <w:shd w:val="clear" w:color="000000" w:fill="D9D9D9"/>
            <w:hideMark/>
          </w:tcPr>
          <w:p w14:paraId="0C5D496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71D49F1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04E856E8" w14:textId="77777777" w:rsidR="005800F1" w:rsidRPr="00845573" w:rsidRDefault="005800F1" w:rsidP="005800F1">
            <w:pPr>
              <w:spacing w:line="360" w:lineRule="auto"/>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D9D9D9"/>
            <w:hideMark/>
          </w:tcPr>
          <w:p w14:paraId="605AA71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10C83E8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6D12699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E16AFCB" w14:textId="77777777" w:rsidTr="005800F1">
        <w:trPr>
          <w:trHeight w:val="525"/>
        </w:trPr>
        <w:tc>
          <w:tcPr>
            <w:tcW w:w="1383" w:type="dxa"/>
            <w:tcBorders>
              <w:top w:val="nil"/>
              <w:left w:val="single" w:sz="8" w:space="0" w:color="CCCCCC"/>
              <w:bottom w:val="single" w:sz="8" w:space="0" w:color="CCCCCC"/>
              <w:right w:val="single" w:sz="8" w:space="0" w:color="CCCCCC"/>
            </w:tcBorders>
            <w:shd w:val="clear" w:color="000000" w:fill="D9D9D9"/>
            <w:hideMark/>
          </w:tcPr>
          <w:p w14:paraId="7F9EDBC1" w14:textId="77777777" w:rsidR="005800F1" w:rsidRPr="00845573" w:rsidRDefault="005800F1" w:rsidP="005800F1">
            <w:pPr>
              <w:spacing w:line="360" w:lineRule="auto"/>
              <w:rPr>
                <w:b/>
                <w:bCs/>
                <w:color w:val="000000"/>
                <w:sz w:val="16"/>
                <w:szCs w:val="16"/>
              </w:rPr>
            </w:pPr>
            <w:r w:rsidRPr="00845573">
              <w:rPr>
                <w:b/>
                <w:bCs/>
                <w:color w:val="000000"/>
                <w:sz w:val="16"/>
                <w:szCs w:val="16"/>
              </w:rPr>
              <w:t>Hobby Lobby</w:t>
            </w:r>
          </w:p>
        </w:tc>
        <w:tc>
          <w:tcPr>
            <w:tcW w:w="674" w:type="dxa"/>
            <w:tcBorders>
              <w:top w:val="nil"/>
              <w:left w:val="nil"/>
              <w:bottom w:val="single" w:sz="8" w:space="0" w:color="CCCCCC"/>
              <w:right w:val="single" w:sz="8" w:space="0" w:color="CCCCCC"/>
            </w:tcBorders>
            <w:shd w:val="clear" w:color="000000" w:fill="D9D9D9"/>
            <w:hideMark/>
          </w:tcPr>
          <w:p w14:paraId="0C617806"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5" w:type="dxa"/>
            <w:tcBorders>
              <w:top w:val="nil"/>
              <w:left w:val="nil"/>
              <w:bottom w:val="single" w:sz="8" w:space="0" w:color="CCCCCC"/>
              <w:right w:val="single" w:sz="8" w:space="0" w:color="CCCCCC"/>
            </w:tcBorders>
            <w:shd w:val="clear" w:color="000000" w:fill="D9D9D9"/>
            <w:hideMark/>
          </w:tcPr>
          <w:p w14:paraId="124629DE"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65" w:type="dxa"/>
            <w:tcBorders>
              <w:top w:val="nil"/>
              <w:left w:val="nil"/>
              <w:bottom w:val="single" w:sz="8" w:space="0" w:color="CCCCCC"/>
              <w:right w:val="single" w:sz="8" w:space="0" w:color="CCCCCC"/>
            </w:tcBorders>
            <w:shd w:val="clear" w:color="000000" w:fill="D9D9D9"/>
            <w:hideMark/>
          </w:tcPr>
          <w:p w14:paraId="28C0D928"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1" w:type="dxa"/>
            <w:tcBorders>
              <w:top w:val="nil"/>
              <w:left w:val="nil"/>
              <w:bottom w:val="single" w:sz="8" w:space="0" w:color="CCCCCC"/>
              <w:right w:val="single" w:sz="8" w:space="0" w:color="CCCCCC"/>
            </w:tcBorders>
            <w:shd w:val="clear" w:color="000000" w:fill="D9D9D9"/>
            <w:hideMark/>
          </w:tcPr>
          <w:p w14:paraId="09578D28"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743" w:type="dxa"/>
            <w:tcBorders>
              <w:top w:val="nil"/>
              <w:left w:val="nil"/>
              <w:bottom w:val="single" w:sz="8" w:space="0" w:color="CCCCCC"/>
              <w:right w:val="single" w:sz="8" w:space="0" w:color="CCCCCC"/>
            </w:tcBorders>
            <w:shd w:val="clear" w:color="000000" w:fill="D9D9D9"/>
            <w:hideMark/>
          </w:tcPr>
          <w:p w14:paraId="7ECEDEC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5" w:type="dxa"/>
            <w:tcBorders>
              <w:top w:val="nil"/>
              <w:left w:val="nil"/>
              <w:bottom w:val="single" w:sz="8" w:space="0" w:color="CCCCCC"/>
              <w:right w:val="single" w:sz="8" w:space="0" w:color="CCCCCC"/>
            </w:tcBorders>
            <w:shd w:val="clear" w:color="000000" w:fill="D9D9D9"/>
            <w:hideMark/>
          </w:tcPr>
          <w:p w14:paraId="6145F27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56" w:type="dxa"/>
            <w:tcBorders>
              <w:top w:val="nil"/>
              <w:left w:val="nil"/>
              <w:bottom w:val="single" w:sz="8" w:space="0" w:color="CCCCCC"/>
              <w:right w:val="single" w:sz="8" w:space="0" w:color="CCCCCC"/>
            </w:tcBorders>
            <w:shd w:val="clear" w:color="000000" w:fill="D9D9D9"/>
            <w:hideMark/>
          </w:tcPr>
          <w:p w14:paraId="53741F5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28E3317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0" w:type="dxa"/>
            <w:tcBorders>
              <w:top w:val="nil"/>
              <w:left w:val="nil"/>
              <w:bottom w:val="single" w:sz="8" w:space="0" w:color="CCCCCC"/>
              <w:right w:val="single" w:sz="8" w:space="0" w:color="CCCCCC"/>
            </w:tcBorders>
            <w:shd w:val="clear" w:color="000000" w:fill="D9D9D9"/>
            <w:hideMark/>
          </w:tcPr>
          <w:p w14:paraId="2EED4214" w14:textId="77777777" w:rsidR="005800F1" w:rsidRPr="00845573" w:rsidRDefault="005800F1" w:rsidP="005800F1">
            <w:pPr>
              <w:spacing w:line="360" w:lineRule="auto"/>
              <w:rPr>
                <w:color w:val="000000"/>
                <w:sz w:val="16"/>
                <w:szCs w:val="16"/>
              </w:rPr>
            </w:pPr>
            <w:r w:rsidRPr="00845573">
              <w:rPr>
                <w:color w:val="000000"/>
                <w:sz w:val="16"/>
                <w:szCs w:val="16"/>
              </w:rPr>
              <w:t>p</w:t>
            </w:r>
          </w:p>
        </w:tc>
        <w:tc>
          <w:tcPr>
            <w:tcW w:w="820" w:type="dxa"/>
            <w:tcBorders>
              <w:top w:val="nil"/>
              <w:left w:val="nil"/>
              <w:bottom w:val="single" w:sz="8" w:space="0" w:color="CCCCCC"/>
              <w:right w:val="single" w:sz="8" w:space="0" w:color="CCCCCC"/>
            </w:tcBorders>
            <w:shd w:val="clear" w:color="000000" w:fill="D9D9D9"/>
            <w:hideMark/>
          </w:tcPr>
          <w:p w14:paraId="5F0CB44F"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18" w:type="dxa"/>
            <w:tcBorders>
              <w:top w:val="nil"/>
              <w:left w:val="nil"/>
              <w:bottom w:val="single" w:sz="8" w:space="0" w:color="CCCCCC"/>
              <w:right w:val="single" w:sz="8" w:space="0" w:color="CCCCCC"/>
            </w:tcBorders>
            <w:shd w:val="clear" w:color="000000" w:fill="D9D9D9"/>
            <w:hideMark/>
          </w:tcPr>
          <w:p w14:paraId="056E19A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18" w:type="dxa"/>
            <w:tcBorders>
              <w:top w:val="nil"/>
              <w:left w:val="nil"/>
              <w:bottom w:val="single" w:sz="8" w:space="0" w:color="CCCCCC"/>
              <w:right w:val="single" w:sz="8" w:space="0" w:color="CCCCCC"/>
            </w:tcBorders>
            <w:shd w:val="clear" w:color="000000" w:fill="D9D9D9"/>
            <w:hideMark/>
          </w:tcPr>
          <w:p w14:paraId="6BDA3B02" w14:textId="77777777" w:rsidR="005800F1" w:rsidRPr="00845573" w:rsidRDefault="005800F1" w:rsidP="005800F1">
            <w:pPr>
              <w:spacing w:line="360" w:lineRule="auto"/>
              <w:rPr>
                <w:color w:val="000000"/>
                <w:sz w:val="16"/>
                <w:szCs w:val="16"/>
              </w:rPr>
            </w:pPr>
            <w:r w:rsidRPr="00845573">
              <w:rPr>
                <w:color w:val="000000"/>
                <w:sz w:val="16"/>
                <w:szCs w:val="16"/>
              </w:rPr>
              <w:t> </w:t>
            </w:r>
          </w:p>
        </w:tc>
      </w:tr>
    </w:tbl>
    <w:p w14:paraId="3762C029" w14:textId="77777777" w:rsidR="005800F1" w:rsidRPr="00845573" w:rsidRDefault="005800F1" w:rsidP="005800F1">
      <w:pPr>
        <w:spacing w:line="360" w:lineRule="auto"/>
        <w:rPr>
          <w:sz w:val="16"/>
          <w:szCs w:val="16"/>
        </w:rPr>
      </w:pPr>
    </w:p>
    <w:tbl>
      <w:tblPr>
        <w:tblW w:w="9220" w:type="dxa"/>
        <w:tblLook w:val="04A0" w:firstRow="1" w:lastRow="0" w:firstColumn="1" w:lastColumn="0" w:noHBand="0" w:noVBand="1"/>
      </w:tblPr>
      <w:tblGrid>
        <w:gridCol w:w="1270"/>
        <w:gridCol w:w="682"/>
        <w:gridCol w:w="651"/>
        <w:gridCol w:w="572"/>
        <w:gridCol w:w="637"/>
        <w:gridCol w:w="750"/>
        <w:gridCol w:w="599"/>
        <w:gridCol w:w="580"/>
        <w:gridCol w:w="578"/>
        <w:gridCol w:w="660"/>
        <w:gridCol w:w="785"/>
        <w:gridCol w:w="732"/>
        <w:gridCol w:w="724"/>
      </w:tblGrid>
      <w:tr w:rsidR="005800F1" w:rsidRPr="00845573" w14:paraId="774F6014" w14:textId="77777777" w:rsidTr="005800F1">
        <w:trPr>
          <w:trHeight w:val="690"/>
        </w:trPr>
        <w:tc>
          <w:tcPr>
            <w:tcW w:w="1372" w:type="dxa"/>
            <w:tcBorders>
              <w:top w:val="single" w:sz="8" w:space="0" w:color="CCCCCC"/>
              <w:left w:val="single" w:sz="8" w:space="0" w:color="CCCCCC"/>
              <w:bottom w:val="single" w:sz="8" w:space="0" w:color="CCCCCC"/>
              <w:right w:val="single" w:sz="8" w:space="0" w:color="CCCCCC"/>
            </w:tcBorders>
            <w:shd w:val="clear" w:color="000000" w:fill="000000"/>
            <w:hideMark/>
          </w:tcPr>
          <w:p w14:paraId="6272AE5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AGENCY</w:t>
            </w:r>
          </w:p>
        </w:tc>
        <w:tc>
          <w:tcPr>
            <w:tcW w:w="732" w:type="dxa"/>
            <w:tcBorders>
              <w:top w:val="single" w:sz="8" w:space="0" w:color="CCCCCC"/>
              <w:left w:val="nil"/>
              <w:bottom w:val="single" w:sz="8" w:space="0" w:color="CCCCCC"/>
              <w:right w:val="single" w:sz="8" w:space="0" w:color="CCCCCC"/>
            </w:tcBorders>
            <w:shd w:val="clear" w:color="000000" w:fill="000000"/>
            <w:hideMark/>
          </w:tcPr>
          <w:p w14:paraId="6496804A"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61" w:type="dxa"/>
            <w:tcBorders>
              <w:top w:val="single" w:sz="8" w:space="0" w:color="CCCCCC"/>
              <w:left w:val="nil"/>
              <w:bottom w:val="single" w:sz="8" w:space="0" w:color="CCCCCC"/>
              <w:right w:val="single" w:sz="8" w:space="0" w:color="CCCCCC"/>
            </w:tcBorders>
            <w:shd w:val="clear" w:color="000000" w:fill="000000"/>
            <w:hideMark/>
          </w:tcPr>
          <w:p w14:paraId="7CC4846D"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506" w:type="dxa"/>
            <w:tcBorders>
              <w:top w:val="single" w:sz="8" w:space="0" w:color="CCCCCC"/>
              <w:left w:val="nil"/>
              <w:bottom w:val="single" w:sz="8" w:space="0" w:color="CCCCCC"/>
              <w:right w:val="single" w:sz="8" w:space="0" w:color="CCCCCC"/>
            </w:tcBorders>
            <w:shd w:val="clear" w:color="000000" w:fill="000000"/>
            <w:hideMark/>
          </w:tcPr>
          <w:p w14:paraId="1A1938DE"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640" w:type="dxa"/>
            <w:tcBorders>
              <w:top w:val="single" w:sz="8" w:space="0" w:color="CCCCCC"/>
              <w:left w:val="nil"/>
              <w:bottom w:val="single" w:sz="8" w:space="0" w:color="CCCCCC"/>
              <w:right w:val="single" w:sz="8" w:space="0" w:color="CCCCCC"/>
            </w:tcBorders>
            <w:shd w:val="clear" w:color="000000" w:fill="000000"/>
            <w:hideMark/>
          </w:tcPr>
          <w:p w14:paraId="54A76C72"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582" w:type="dxa"/>
            <w:tcBorders>
              <w:top w:val="single" w:sz="8" w:space="0" w:color="CCCCCC"/>
              <w:left w:val="nil"/>
              <w:bottom w:val="single" w:sz="8" w:space="0" w:color="CCCCCC"/>
              <w:right w:val="single" w:sz="8" w:space="0" w:color="CCCCCC"/>
            </w:tcBorders>
            <w:shd w:val="clear" w:color="000000" w:fill="000000"/>
            <w:hideMark/>
          </w:tcPr>
          <w:p w14:paraId="35F83C6A"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583" w:type="dxa"/>
            <w:tcBorders>
              <w:top w:val="single" w:sz="8" w:space="0" w:color="CCCCCC"/>
              <w:left w:val="nil"/>
              <w:bottom w:val="single" w:sz="8" w:space="0" w:color="CCCCCC"/>
              <w:right w:val="single" w:sz="8" w:space="0" w:color="CCCCCC"/>
            </w:tcBorders>
            <w:shd w:val="clear" w:color="000000" w:fill="000000"/>
            <w:hideMark/>
          </w:tcPr>
          <w:p w14:paraId="0F3270AC"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612" w:type="dxa"/>
            <w:tcBorders>
              <w:top w:val="single" w:sz="8" w:space="0" w:color="CCCCCC"/>
              <w:left w:val="nil"/>
              <w:bottom w:val="single" w:sz="8" w:space="0" w:color="CCCCCC"/>
              <w:right w:val="single" w:sz="8" w:space="0" w:color="CCCCCC"/>
            </w:tcBorders>
            <w:shd w:val="clear" w:color="000000" w:fill="000000"/>
            <w:hideMark/>
          </w:tcPr>
          <w:p w14:paraId="1D1938E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597" w:type="dxa"/>
            <w:tcBorders>
              <w:top w:val="single" w:sz="8" w:space="0" w:color="CCCCCC"/>
              <w:left w:val="nil"/>
              <w:bottom w:val="single" w:sz="8" w:space="0" w:color="CCCCCC"/>
              <w:right w:val="single" w:sz="8" w:space="0" w:color="CCCCCC"/>
            </w:tcBorders>
            <w:shd w:val="clear" w:color="000000" w:fill="000000"/>
            <w:hideMark/>
          </w:tcPr>
          <w:p w14:paraId="6BA79A4D"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694" w:type="dxa"/>
            <w:tcBorders>
              <w:top w:val="single" w:sz="8" w:space="0" w:color="CCCCCC"/>
              <w:left w:val="nil"/>
              <w:bottom w:val="single" w:sz="8" w:space="0" w:color="CCCCCC"/>
              <w:right w:val="single" w:sz="8" w:space="0" w:color="CCCCCC"/>
            </w:tcBorders>
            <w:shd w:val="clear" w:color="000000" w:fill="000000"/>
            <w:hideMark/>
          </w:tcPr>
          <w:p w14:paraId="17D76D44"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749" w:type="dxa"/>
            <w:tcBorders>
              <w:top w:val="single" w:sz="8" w:space="0" w:color="CCCCCC"/>
              <w:left w:val="nil"/>
              <w:bottom w:val="single" w:sz="8" w:space="0" w:color="CCCCCC"/>
              <w:right w:val="single" w:sz="8" w:space="0" w:color="CCCCCC"/>
            </w:tcBorders>
            <w:shd w:val="clear" w:color="000000" w:fill="000000"/>
            <w:hideMark/>
          </w:tcPr>
          <w:p w14:paraId="3E8795C1"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755" w:type="dxa"/>
            <w:tcBorders>
              <w:top w:val="single" w:sz="8" w:space="0" w:color="CCCCCC"/>
              <w:left w:val="nil"/>
              <w:bottom w:val="single" w:sz="8" w:space="0" w:color="CCCCCC"/>
              <w:right w:val="single" w:sz="8" w:space="0" w:color="CCCCCC"/>
            </w:tcBorders>
            <w:shd w:val="clear" w:color="000000" w:fill="000000"/>
            <w:hideMark/>
          </w:tcPr>
          <w:p w14:paraId="7288F4F6"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737" w:type="dxa"/>
            <w:tcBorders>
              <w:top w:val="single" w:sz="8" w:space="0" w:color="CCCCCC"/>
              <w:left w:val="nil"/>
              <w:bottom w:val="single" w:sz="8" w:space="0" w:color="CCCCCC"/>
              <w:right w:val="single" w:sz="8" w:space="0" w:color="CCCCCC"/>
            </w:tcBorders>
            <w:shd w:val="clear" w:color="000000" w:fill="000000"/>
            <w:hideMark/>
          </w:tcPr>
          <w:p w14:paraId="0B2A7822"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5800F1" w:rsidRPr="00845573" w14:paraId="5F44C42E" w14:textId="77777777" w:rsidTr="005800F1">
        <w:trPr>
          <w:trHeight w:val="525"/>
        </w:trPr>
        <w:tc>
          <w:tcPr>
            <w:tcW w:w="1372" w:type="dxa"/>
            <w:tcBorders>
              <w:top w:val="nil"/>
              <w:left w:val="single" w:sz="8" w:space="0" w:color="CCCCCC"/>
              <w:bottom w:val="single" w:sz="8" w:space="0" w:color="CCCCCC"/>
              <w:right w:val="single" w:sz="8" w:space="0" w:color="CCCCCC"/>
            </w:tcBorders>
            <w:shd w:val="clear" w:color="000000" w:fill="D9D9D9"/>
            <w:hideMark/>
          </w:tcPr>
          <w:p w14:paraId="3B25D428" w14:textId="77777777" w:rsidR="005800F1" w:rsidRPr="00845573" w:rsidRDefault="005800F1" w:rsidP="005800F1">
            <w:pPr>
              <w:spacing w:line="360" w:lineRule="auto"/>
              <w:rPr>
                <w:b/>
                <w:bCs/>
                <w:color w:val="000000"/>
                <w:sz w:val="16"/>
                <w:szCs w:val="16"/>
              </w:rPr>
            </w:pPr>
            <w:r w:rsidRPr="00845573">
              <w:rPr>
                <w:b/>
                <w:bCs/>
                <w:color w:val="000000"/>
                <w:sz w:val="16"/>
                <w:szCs w:val="16"/>
              </w:rPr>
              <w:t>Hobby Lobby</w:t>
            </w:r>
          </w:p>
        </w:tc>
        <w:tc>
          <w:tcPr>
            <w:tcW w:w="732" w:type="dxa"/>
            <w:tcBorders>
              <w:top w:val="nil"/>
              <w:left w:val="nil"/>
              <w:bottom w:val="single" w:sz="8" w:space="0" w:color="CCCCCC"/>
              <w:right w:val="single" w:sz="8" w:space="0" w:color="CCCCCC"/>
            </w:tcBorders>
            <w:shd w:val="clear" w:color="000000" w:fill="D9D9D9"/>
            <w:hideMark/>
          </w:tcPr>
          <w:p w14:paraId="3548C3C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D9D9D9"/>
            <w:hideMark/>
          </w:tcPr>
          <w:p w14:paraId="438C249A"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D9D9D9"/>
            <w:hideMark/>
          </w:tcPr>
          <w:p w14:paraId="72650A53"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0" w:type="dxa"/>
            <w:tcBorders>
              <w:top w:val="nil"/>
              <w:left w:val="nil"/>
              <w:bottom w:val="single" w:sz="8" w:space="0" w:color="CCCCCC"/>
              <w:right w:val="single" w:sz="8" w:space="0" w:color="CCCCCC"/>
            </w:tcBorders>
            <w:shd w:val="clear" w:color="000000" w:fill="D9D9D9"/>
            <w:hideMark/>
          </w:tcPr>
          <w:p w14:paraId="2949FEF3"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16C6803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3" w:type="dxa"/>
            <w:tcBorders>
              <w:top w:val="nil"/>
              <w:left w:val="nil"/>
              <w:bottom w:val="single" w:sz="8" w:space="0" w:color="CCCCCC"/>
              <w:right w:val="single" w:sz="8" w:space="0" w:color="CCCCCC"/>
            </w:tcBorders>
            <w:shd w:val="clear" w:color="000000" w:fill="D9D9D9"/>
            <w:hideMark/>
          </w:tcPr>
          <w:p w14:paraId="583203A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D9D9D9"/>
            <w:hideMark/>
          </w:tcPr>
          <w:p w14:paraId="11C28AD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6F56036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51CE167B" w14:textId="77777777" w:rsidR="005800F1" w:rsidRPr="00845573" w:rsidRDefault="005800F1" w:rsidP="005800F1">
            <w:pPr>
              <w:spacing w:line="360" w:lineRule="auto"/>
              <w:rPr>
                <w:color w:val="000000"/>
                <w:sz w:val="16"/>
                <w:szCs w:val="16"/>
              </w:rPr>
            </w:pPr>
            <w:r w:rsidRPr="00845573">
              <w:rPr>
                <w:color w:val="000000"/>
                <w:sz w:val="16"/>
                <w:szCs w:val="16"/>
              </w:rPr>
              <w:t>p</w:t>
            </w:r>
          </w:p>
        </w:tc>
        <w:tc>
          <w:tcPr>
            <w:tcW w:w="749" w:type="dxa"/>
            <w:tcBorders>
              <w:top w:val="nil"/>
              <w:left w:val="nil"/>
              <w:bottom w:val="single" w:sz="8" w:space="0" w:color="CCCCCC"/>
              <w:right w:val="single" w:sz="8" w:space="0" w:color="CCCCCC"/>
            </w:tcBorders>
            <w:shd w:val="clear" w:color="000000" w:fill="D9D9D9"/>
            <w:hideMark/>
          </w:tcPr>
          <w:p w14:paraId="6A415B3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6854B0A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140A03E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8BD5F86" w14:textId="77777777" w:rsidTr="005800F1">
        <w:trPr>
          <w:trHeight w:val="315"/>
        </w:trPr>
        <w:tc>
          <w:tcPr>
            <w:tcW w:w="1372" w:type="dxa"/>
            <w:tcBorders>
              <w:top w:val="nil"/>
              <w:left w:val="single" w:sz="8" w:space="0" w:color="CCCCCC"/>
              <w:bottom w:val="single" w:sz="8" w:space="0" w:color="CCCCCC"/>
              <w:right w:val="single" w:sz="8" w:space="0" w:color="CCCCCC"/>
            </w:tcBorders>
            <w:shd w:val="clear" w:color="000000" w:fill="B7B7B7"/>
            <w:hideMark/>
          </w:tcPr>
          <w:p w14:paraId="6C26FDF0" w14:textId="77777777" w:rsidR="005800F1" w:rsidRPr="00845573" w:rsidRDefault="005800F1" w:rsidP="005800F1">
            <w:pPr>
              <w:spacing w:line="360" w:lineRule="auto"/>
              <w:rPr>
                <w:b/>
                <w:bCs/>
                <w:color w:val="000000"/>
                <w:sz w:val="16"/>
                <w:szCs w:val="16"/>
              </w:rPr>
            </w:pPr>
            <w:r w:rsidRPr="00845573">
              <w:rPr>
                <w:b/>
                <w:bCs/>
                <w:color w:val="000000"/>
                <w:sz w:val="16"/>
                <w:szCs w:val="16"/>
              </w:rPr>
              <w:t>Hy-Vee</w:t>
            </w:r>
          </w:p>
        </w:tc>
        <w:tc>
          <w:tcPr>
            <w:tcW w:w="732" w:type="dxa"/>
            <w:tcBorders>
              <w:top w:val="nil"/>
              <w:left w:val="nil"/>
              <w:bottom w:val="single" w:sz="8" w:space="0" w:color="CCCCCC"/>
              <w:right w:val="single" w:sz="8" w:space="0" w:color="CCCCCC"/>
            </w:tcBorders>
            <w:shd w:val="clear" w:color="000000" w:fill="B7B7B7"/>
            <w:hideMark/>
          </w:tcPr>
          <w:p w14:paraId="2EE8C93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B7B7B7"/>
            <w:hideMark/>
          </w:tcPr>
          <w:p w14:paraId="337CF61D"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B7B7B7"/>
            <w:hideMark/>
          </w:tcPr>
          <w:p w14:paraId="5BFA7EEA"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0" w:type="dxa"/>
            <w:tcBorders>
              <w:top w:val="nil"/>
              <w:left w:val="nil"/>
              <w:bottom w:val="single" w:sz="8" w:space="0" w:color="CCCCCC"/>
              <w:right w:val="single" w:sz="8" w:space="0" w:color="CCCCCC"/>
            </w:tcBorders>
            <w:shd w:val="clear" w:color="000000" w:fill="B7B7B7"/>
            <w:hideMark/>
          </w:tcPr>
          <w:p w14:paraId="33E3C2A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43B067B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3" w:type="dxa"/>
            <w:tcBorders>
              <w:top w:val="nil"/>
              <w:left w:val="nil"/>
              <w:bottom w:val="single" w:sz="8" w:space="0" w:color="CCCCCC"/>
              <w:right w:val="single" w:sz="8" w:space="0" w:color="CCCCCC"/>
            </w:tcBorders>
            <w:shd w:val="clear" w:color="000000" w:fill="B7B7B7"/>
            <w:hideMark/>
          </w:tcPr>
          <w:p w14:paraId="61880E3B"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612" w:type="dxa"/>
            <w:tcBorders>
              <w:top w:val="nil"/>
              <w:left w:val="nil"/>
              <w:bottom w:val="single" w:sz="8" w:space="0" w:color="CCCCCC"/>
              <w:right w:val="single" w:sz="8" w:space="0" w:color="CCCCCC"/>
            </w:tcBorders>
            <w:shd w:val="clear" w:color="000000" w:fill="B7B7B7"/>
            <w:hideMark/>
          </w:tcPr>
          <w:p w14:paraId="3B96C819"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B7B7B7"/>
            <w:hideMark/>
          </w:tcPr>
          <w:p w14:paraId="228738AE"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694" w:type="dxa"/>
            <w:tcBorders>
              <w:top w:val="nil"/>
              <w:left w:val="nil"/>
              <w:bottom w:val="single" w:sz="8" w:space="0" w:color="CCCCCC"/>
              <w:right w:val="single" w:sz="8" w:space="0" w:color="CCCCCC"/>
            </w:tcBorders>
            <w:shd w:val="clear" w:color="000000" w:fill="B7B7B7"/>
            <w:hideMark/>
          </w:tcPr>
          <w:p w14:paraId="38963DA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B7B7B7"/>
            <w:hideMark/>
          </w:tcPr>
          <w:p w14:paraId="76C7423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B7B7B7"/>
            <w:hideMark/>
          </w:tcPr>
          <w:p w14:paraId="554369E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B7B7B7"/>
            <w:hideMark/>
          </w:tcPr>
          <w:p w14:paraId="1642B8E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C0252E7" w14:textId="77777777" w:rsidTr="005800F1">
        <w:trPr>
          <w:trHeight w:val="780"/>
        </w:trPr>
        <w:tc>
          <w:tcPr>
            <w:tcW w:w="1372" w:type="dxa"/>
            <w:tcBorders>
              <w:top w:val="nil"/>
              <w:left w:val="single" w:sz="8" w:space="0" w:color="CCCCCC"/>
              <w:bottom w:val="single" w:sz="8" w:space="0" w:color="CCCCCC"/>
              <w:right w:val="single" w:sz="8" w:space="0" w:color="CCCCCC"/>
            </w:tcBorders>
            <w:shd w:val="clear" w:color="000000" w:fill="D9D9D9"/>
            <w:hideMark/>
          </w:tcPr>
          <w:p w14:paraId="34066216" w14:textId="77777777" w:rsidR="005800F1" w:rsidRPr="00845573" w:rsidRDefault="005800F1" w:rsidP="005800F1">
            <w:pPr>
              <w:spacing w:line="360" w:lineRule="auto"/>
              <w:rPr>
                <w:b/>
                <w:bCs/>
                <w:color w:val="000000"/>
                <w:sz w:val="16"/>
                <w:szCs w:val="16"/>
              </w:rPr>
            </w:pPr>
            <w:r w:rsidRPr="00845573">
              <w:rPr>
                <w:b/>
                <w:bCs/>
                <w:color w:val="000000"/>
                <w:sz w:val="16"/>
                <w:szCs w:val="16"/>
              </w:rPr>
              <w:lastRenderedPageBreak/>
              <w:t>IKEA Holdings US</w:t>
            </w:r>
          </w:p>
        </w:tc>
        <w:tc>
          <w:tcPr>
            <w:tcW w:w="732" w:type="dxa"/>
            <w:tcBorders>
              <w:top w:val="nil"/>
              <w:left w:val="nil"/>
              <w:bottom w:val="single" w:sz="8" w:space="0" w:color="CCCCCC"/>
              <w:right w:val="single" w:sz="8" w:space="0" w:color="CCCCCC"/>
            </w:tcBorders>
            <w:shd w:val="clear" w:color="000000" w:fill="D9D9D9"/>
            <w:hideMark/>
          </w:tcPr>
          <w:p w14:paraId="73EDA7A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D9D9D9"/>
            <w:hideMark/>
          </w:tcPr>
          <w:p w14:paraId="7F44A9D2"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D9D9D9"/>
            <w:hideMark/>
          </w:tcPr>
          <w:p w14:paraId="0833D18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D9D9D9"/>
            <w:hideMark/>
          </w:tcPr>
          <w:p w14:paraId="46F9113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5C162C2B"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83" w:type="dxa"/>
            <w:tcBorders>
              <w:top w:val="nil"/>
              <w:left w:val="nil"/>
              <w:bottom w:val="single" w:sz="8" w:space="0" w:color="CCCCCC"/>
              <w:right w:val="single" w:sz="8" w:space="0" w:color="CCCCCC"/>
            </w:tcBorders>
            <w:shd w:val="clear" w:color="000000" w:fill="D9D9D9"/>
            <w:hideMark/>
          </w:tcPr>
          <w:p w14:paraId="59A94882"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612" w:type="dxa"/>
            <w:tcBorders>
              <w:top w:val="nil"/>
              <w:left w:val="nil"/>
              <w:bottom w:val="single" w:sz="8" w:space="0" w:color="CCCCCC"/>
              <w:right w:val="single" w:sz="8" w:space="0" w:color="CCCCCC"/>
            </w:tcBorders>
            <w:shd w:val="clear" w:color="000000" w:fill="D9D9D9"/>
            <w:hideMark/>
          </w:tcPr>
          <w:p w14:paraId="4E4F89B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5C6390F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72BE33BE" w14:textId="77777777" w:rsidR="005800F1" w:rsidRPr="00845573" w:rsidRDefault="005800F1" w:rsidP="005800F1">
            <w:pPr>
              <w:spacing w:line="360" w:lineRule="auto"/>
              <w:rPr>
                <w:color w:val="000000"/>
                <w:sz w:val="16"/>
                <w:szCs w:val="16"/>
              </w:rPr>
            </w:pPr>
            <w:r w:rsidRPr="00845573">
              <w:rPr>
                <w:color w:val="000000"/>
                <w:sz w:val="16"/>
                <w:szCs w:val="16"/>
              </w:rPr>
              <w:t>p</w:t>
            </w:r>
          </w:p>
        </w:tc>
        <w:tc>
          <w:tcPr>
            <w:tcW w:w="749" w:type="dxa"/>
            <w:tcBorders>
              <w:top w:val="nil"/>
              <w:left w:val="nil"/>
              <w:bottom w:val="single" w:sz="8" w:space="0" w:color="CCCCCC"/>
              <w:right w:val="single" w:sz="8" w:space="0" w:color="CCCCCC"/>
            </w:tcBorders>
            <w:shd w:val="clear" w:color="000000" w:fill="D9D9D9"/>
            <w:hideMark/>
          </w:tcPr>
          <w:p w14:paraId="05D3E734"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2D596E0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5ADE44CD"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4DF4D10" w14:textId="77777777" w:rsidTr="005800F1">
        <w:trPr>
          <w:trHeight w:val="525"/>
        </w:trPr>
        <w:tc>
          <w:tcPr>
            <w:tcW w:w="1372" w:type="dxa"/>
            <w:tcBorders>
              <w:top w:val="nil"/>
              <w:left w:val="single" w:sz="8" w:space="0" w:color="CCCCCC"/>
              <w:bottom w:val="single" w:sz="8" w:space="0" w:color="CCCCCC"/>
              <w:right w:val="single" w:sz="8" w:space="0" w:color="CCCCCC"/>
            </w:tcBorders>
            <w:shd w:val="clear" w:color="000000" w:fill="B7B7B7"/>
            <w:hideMark/>
          </w:tcPr>
          <w:p w14:paraId="20332703" w14:textId="77777777" w:rsidR="005800F1" w:rsidRPr="00845573" w:rsidRDefault="005800F1" w:rsidP="005800F1">
            <w:pPr>
              <w:spacing w:line="360" w:lineRule="auto"/>
              <w:rPr>
                <w:b/>
                <w:bCs/>
                <w:color w:val="000000"/>
                <w:sz w:val="16"/>
                <w:szCs w:val="16"/>
              </w:rPr>
            </w:pPr>
            <w:r w:rsidRPr="00845573">
              <w:rPr>
                <w:b/>
                <w:bCs/>
                <w:color w:val="000000"/>
                <w:sz w:val="16"/>
                <w:szCs w:val="16"/>
              </w:rPr>
              <w:t>JC Penney</w:t>
            </w:r>
          </w:p>
        </w:tc>
        <w:tc>
          <w:tcPr>
            <w:tcW w:w="732" w:type="dxa"/>
            <w:tcBorders>
              <w:top w:val="nil"/>
              <w:left w:val="nil"/>
              <w:bottom w:val="single" w:sz="8" w:space="0" w:color="CCCCCC"/>
              <w:right w:val="single" w:sz="8" w:space="0" w:color="CCCCCC"/>
            </w:tcBorders>
            <w:shd w:val="clear" w:color="000000" w:fill="B7B7B7"/>
            <w:hideMark/>
          </w:tcPr>
          <w:p w14:paraId="656C4F51"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1" w:type="dxa"/>
            <w:tcBorders>
              <w:top w:val="nil"/>
              <w:left w:val="nil"/>
              <w:bottom w:val="single" w:sz="8" w:space="0" w:color="CCCCCC"/>
              <w:right w:val="single" w:sz="8" w:space="0" w:color="CCCCCC"/>
            </w:tcBorders>
            <w:shd w:val="clear" w:color="000000" w:fill="B7B7B7"/>
            <w:hideMark/>
          </w:tcPr>
          <w:p w14:paraId="072BBD3B"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B7B7B7"/>
            <w:hideMark/>
          </w:tcPr>
          <w:p w14:paraId="34073C0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B7B7B7"/>
            <w:hideMark/>
          </w:tcPr>
          <w:p w14:paraId="1495B55A"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4E5B0002"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83" w:type="dxa"/>
            <w:tcBorders>
              <w:top w:val="nil"/>
              <w:left w:val="nil"/>
              <w:bottom w:val="single" w:sz="8" w:space="0" w:color="CCCCCC"/>
              <w:right w:val="single" w:sz="8" w:space="0" w:color="CCCCCC"/>
            </w:tcBorders>
            <w:shd w:val="clear" w:color="000000" w:fill="B7B7B7"/>
            <w:hideMark/>
          </w:tcPr>
          <w:p w14:paraId="141C1D0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B7B7B7"/>
            <w:hideMark/>
          </w:tcPr>
          <w:p w14:paraId="15934AC6" w14:textId="77777777" w:rsidR="005800F1" w:rsidRPr="00845573" w:rsidRDefault="005800F1" w:rsidP="005800F1">
            <w:pPr>
              <w:spacing w:line="360" w:lineRule="auto"/>
              <w:rPr>
                <w:color w:val="000000"/>
                <w:sz w:val="16"/>
                <w:szCs w:val="16"/>
              </w:rPr>
            </w:pPr>
            <w:r w:rsidRPr="00845573">
              <w:rPr>
                <w:color w:val="000000"/>
                <w:sz w:val="16"/>
                <w:szCs w:val="16"/>
              </w:rPr>
              <w:t>p</w:t>
            </w:r>
          </w:p>
        </w:tc>
        <w:tc>
          <w:tcPr>
            <w:tcW w:w="597" w:type="dxa"/>
            <w:tcBorders>
              <w:top w:val="nil"/>
              <w:left w:val="nil"/>
              <w:bottom w:val="single" w:sz="8" w:space="0" w:color="CCCCCC"/>
              <w:right w:val="single" w:sz="8" w:space="0" w:color="CCCCCC"/>
            </w:tcBorders>
            <w:shd w:val="clear" w:color="000000" w:fill="B7B7B7"/>
            <w:hideMark/>
          </w:tcPr>
          <w:p w14:paraId="4EA8599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B7B7B7"/>
            <w:hideMark/>
          </w:tcPr>
          <w:p w14:paraId="2B827AAF" w14:textId="77777777" w:rsidR="005800F1" w:rsidRPr="00845573" w:rsidRDefault="005800F1" w:rsidP="005800F1">
            <w:pPr>
              <w:spacing w:line="360" w:lineRule="auto"/>
              <w:rPr>
                <w:color w:val="000000"/>
                <w:sz w:val="16"/>
                <w:szCs w:val="16"/>
              </w:rPr>
            </w:pPr>
            <w:r w:rsidRPr="00845573">
              <w:rPr>
                <w:color w:val="000000"/>
                <w:sz w:val="16"/>
                <w:szCs w:val="16"/>
              </w:rPr>
              <w:t>p</w:t>
            </w:r>
          </w:p>
        </w:tc>
        <w:tc>
          <w:tcPr>
            <w:tcW w:w="749" w:type="dxa"/>
            <w:tcBorders>
              <w:top w:val="nil"/>
              <w:left w:val="nil"/>
              <w:bottom w:val="single" w:sz="8" w:space="0" w:color="CCCCCC"/>
              <w:right w:val="single" w:sz="8" w:space="0" w:color="CCCCCC"/>
            </w:tcBorders>
            <w:shd w:val="clear" w:color="000000" w:fill="B7B7B7"/>
            <w:hideMark/>
          </w:tcPr>
          <w:p w14:paraId="47A94A37"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B7B7B7"/>
            <w:hideMark/>
          </w:tcPr>
          <w:p w14:paraId="4490F42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B7B7B7"/>
            <w:hideMark/>
          </w:tcPr>
          <w:p w14:paraId="07F248C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98E4D7A" w14:textId="77777777" w:rsidTr="005800F1">
        <w:trPr>
          <w:trHeight w:val="1035"/>
        </w:trPr>
        <w:tc>
          <w:tcPr>
            <w:tcW w:w="1372" w:type="dxa"/>
            <w:tcBorders>
              <w:top w:val="nil"/>
              <w:left w:val="single" w:sz="8" w:space="0" w:color="CCCCCC"/>
              <w:bottom w:val="single" w:sz="8" w:space="0" w:color="CCCCCC"/>
              <w:right w:val="single" w:sz="8" w:space="0" w:color="CCCCCC"/>
            </w:tcBorders>
            <w:shd w:val="clear" w:color="000000" w:fill="D9D9D9"/>
            <w:hideMark/>
          </w:tcPr>
          <w:p w14:paraId="359C5D4B" w14:textId="77777777" w:rsidR="005800F1" w:rsidRPr="00845573" w:rsidRDefault="005800F1" w:rsidP="005800F1">
            <w:pPr>
              <w:spacing w:line="360" w:lineRule="auto"/>
              <w:rPr>
                <w:b/>
                <w:bCs/>
                <w:color w:val="000000"/>
                <w:sz w:val="16"/>
                <w:szCs w:val="16"/>
              </w:rPr>
            </w:pPr>
            <w:r w:rsidRPr="00845573">
              <w:rPr>
                <w:b/>
                <w:bCs/>
                <w:color w:val="000000"/>
                <w:sz w:val="16"/>
                <w:szCs w:val="16"/>
              </w:rPr>
              <w:t>Jo-Ann Fabric &amp; Craft Stores</w:t>
            </w:r>
          </w:p>
        </w:tc>
        <w:tc>
          <w:tcPr>
            <w:tcW w:w="732" w:type="dxa"/>
            <w:tcBorders>
              <w:top w:val="nil"/>
              <w:left w:val="nil"/>
              <w:bottom w:val="single" w:sz="8" w:space="0" w:color="CCCCCC"/>
              <w:right w:val="single" w:sz="8" w:space="0" w:color="CCCCCC"/>
            </w:tcBorders>
            <w:shd w:val="clear" w:color="000000" w:fill="D9D9D9"/>
            <w:hideMark/>
          </w:tcPr>
          <w:p w14:paraId="4AB3D11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D9D9D9"/>
            <w:hideMark/>
          </w:tcPr>
          <w:p w14:paraId="6F699787"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D9D9D9"/>
            <w:hideMark/>
          </w:tcPr>
          <w:p w14:paraId="40E70204"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0" w:type="dxa"/>
            <w:tcBorders>
              <w:top w:val="nil"/>
              <w:left w:val="nil"/>
              <w:bottom w:val="single" w:sz="8" w:space="0" w:color="CCCCCC"/>
              <w:right w:val="single" w:sz="8" w:space="0" w:color="CCCCCC"/>
            </w:tcBorders>
            <w:shd w:val="clear" w:color="000000" w:fill="D9D9D9"/>
            <w:hideMark/>
          </w:tcPr>
          <w:p w14:paraId="7945238C"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6C71B8B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3" w:type="dxa"/>
            <w:tcBorders>
              <w:top w:val="nil"/>
              <w:left w:val="nil"/>
              <w:bottom w:val="single" w:sz="8" w:space="0" w:color="CCCCCC"/>
              <w:right w:val="single" w:sz="8" w:space="0" w:color="CCCCCC"/>
            </w:tcBorders>
            <w:shd w:val="clear" w:color="000000" w:fill="D9D9D9"/>
            <w:hideMark/>
          </w:tcPr>
          <w:p w14:paraId="61C8B5F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D9D9D9"/>
            <w:hideMark/>
          </w:tcPr>
          <w:p w14:paraId="6BF9FBC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703CF7D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6DFC67A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D9D9D9"/>
            <w:hideMark/>
          </w:tcPr>
          <w:p w14:paraId="0720E08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1351C4A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42F203F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C8F664C" w14:textId="77777777" w:rsidTr="005800F1">
        <w:trPr>
          <w:trHeight w:val="315"/>
        </w:trPr>
        <w:tc>
          <w:tcPr>
            <w:tcW w:w="1372" w:type="dxa"/>
            <w:tcBorders>
              <w:top w:val="nil"/>
              <w:left w:val="single" w:sz="8" w:space="0" w:color="CCCCCC"/>
              <w:bottom w:val="single" w:sz="8" w:space="0" w:color="CCCCCC"/>
              <w:right w:val="single" w:sz="8" w:space="0" w:color="CCCCCC"/>
            </w:tcBorders>
            <w:shd w:val="clear" w:color="000000" w:fill="B7B7B7"/>
            <w:hideMark/>
          </w:tcPr>
          <w:p w14:paraId="433F371C" w14:textId="77777777" w:rsidR="005800F1" w:rsidRPr="00845573" w:rsidRDefault="005800F1" w:rsidP="005800F1">
            <w:pPr>
              <w:spacing w:line="360" w:lineRule="auto"/>
              <w:rPr>
                <w:b/>
                <w:bCs/>
                <w:color w:val="000000"/>
                <w:sz w:val="16"/>
                <w:szCs w:val="16"/>
              </w:rPr>
            </w:pPr>
            <w:r w:rsidRPr="00845573">
              <w:rPr>
                <w:b/>
                <w:bCs/>
                <w:color w:val="000000"/>
                <w:sz w:val="16"/>
                <w:szCs w:val="16"/>
              </w:rPr>
              <w:t>Kohl’s</w:t>
            </w:r>
          </w:p>
        </w:tc>
        <w:tc>
          <w:tcPr>
            <w:tcW w:w="732" w:type="dxa"/>
            <w:tcBorders>
              <w:top w:val="nil"/>
              <w:left w:val="nil"/>
              <w:bottom w:val="single" w:sz="8" w:space="0" w:color="CCCCCC"/>
              <w:right w:val="single" w:sz="8" w:space="0" w:color="CCCCCC"/>
            </w:tcBorders>
            <w:shd w:val="clear" w:color="000000" w:fill="B7B7B7"/>
            <w:hideMark/>
          </w:tcPr>
          <w:p w14:paraId="6B31F553"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B7B7B7"/>
            <w:hideMark/>
          </w:tcPr>
          <w:p w14:paraId="769D6E48"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B7B7B7"/>
            <w:hideMark/>
          </w:tcPr>
          <w:p w14:paraId="109CA73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B7B7B7"/>
            <w:hideMark/>
          </w:tcPr>
          <w:p w14:paraId="64C6869F"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2F2765B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3" w:type="dxa"/>
            <w:tcBorders>
              <w:top w:val="nil"/>
              <w:left w:val="nil"/>
              <w:bottom w:val="single" w:sz="8" w:space="0" w:color="CCCCCC"/>
              <w:right w:val="single" w:sz="8" w:space="0" w:color="CCCCCC"/>
            </w:tcBorders>
            <w:shd w:val="clear" w:color="000000" w:fill="B7B7B7"/>
            <w:hideMark/>
          </w:tcPr>
          <w:p w14:paraId="1576032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B7B7B7"/>
            <w:hideMark/>
          </w:tcPr>
          <w:p w14:paraId="6B640206"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B7B7B7"/>
            <w:hideMark/>
          </w:tcPr>
          <w:p w14:paraId="76AEA0FA" w14:textId="77777777" w:rsidR="005800F1" w:rsidRPr="00845573" w:rsidRDefault="005800F1" w:rsidP="005800F1">
            <w:pPr>
              <w:spacing w:line="360" w:lineRule="auto"/>
              <w:rPr>
                <w:color w:val="000000"/>
                <w:sz w:val="16"/>
                <w:szCs w:val="16"/>
              </w:rPr>
            </w:pPr>
            <w:r w:rsidRPr="00845573">
              <w:rPr>
                <w:color w:val="000000"/>
                <w:sz w:val="16"/>
                <w:szCs w:val="16"/>
              </w:rPr>
              <w:t>y</w:t>
            </w:r>
          </w:p>
        </w:tc>
        <w:tc>
          <w:tcPr>
            <w:tcW w:w="694" w:type="dxa"/>
            <w:tcBorders>
              <w:top w:val="nil"/>
              <w:left w:val="nil"/>
              <w:bottom w:val="single" w:sz="8" w:space="0" w:color="CCCCCC"/>
              <w:right w:val="single" w:sz="8" w:space="0" w:color="CCCCCC"/>
            </w:tcBorders>
            <w:shd w:val="clear" w:color="000000" w:fill="B7B7B7"/>
            <w:hideMark/>
          </w:tcPr>
          <w:p w14:paraId="2462A05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B7B7B7"/>
            <w:hideMark/>
          </w:tcPr>
          <w:p w14:paraId="76AD02E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B7B7B7"/>
            <w:hideMark/>
          </w:tcPr>
          <w:p w14:paraId="6654B8E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B7B7B7"/>
            <w:hideMark/>
          </w:tcPr>
          <w:p w14:paraId="5B4621E6"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4B63E4F" w14:textId="77777777" w:rsidTr="005800F1">
        <w:trPr>
          <w:trHeight w:val="315"/>
        </w:trPr>
        <w:tc>
          <w:tcPr>
            <w:tcW w:w="1372" w:type="dxa"/>
            <w:tcBorders>
              <w:top w:val="nil"/>
              <w:left w:val="single" w:sz="8" w:space="0" w:color="CCCCCC"/>
              <w:bottom w:val="single" w:sz="8" w:space="0" w:color="CCCCCC"/>
              <w:right w:val="single" w:sz="8" w:space="0" w:color="CCCCCC"/>
            </w:tcBorders>
            <w:shd w:val="clear" w:color="000000" w:fill="D9D9D9"/>
            <w:hideMark/>
          </w:tcPr>
          <w:p w14:paraId="1454411C" w14:textId="77777777" w:rsidR="005800F1" w:rsidRPr="00845573" w:rsidRDefault="005800F1" w:rsidP="005800F1">
            <w:pPr>
              <w:spacing w:line="360" w:lineRule="auto"/>
              <w:rPr>
                <w:b/>
                <w:bCs/>
                <w:color w:val="000000"/>
                <w:sz w:val="16"/>
                <w:szCs w:val="16"/>
              </w:rPr>
            </w:pPr>
            <w:proofErr w:type="spellStart"/>
            <w:r w:rsidRPr="00845573">
              <w:rPr>
                <w:b/>
                <w:bCs/>
                <w:color w:val="000000"/>
                <w:sz w:val="16"/>
                <w:szCs w:val="16"/>
              </w:rPr>
              <w:t>kroger</w:t>
            </w:r>
            <w:proofErr w:type="spellEnd"/>
          </w:p>
        </w:tc>
        <w:tc>
          <w:tcPr>
            <w:tcW w:w="732" w:type="dxa"/>
            <w:tcBorders>
              <w:top w:val="nil"/>
              <w:left w:val="nil"/>
              <w:bottom w:val="single" w:sz="8" w:space="0" w:color="CCCCCC"/>
              <w:right w:val="single" w:sz="8" w:space="0" w:color="CCCCCC"/>
            </w:tcBorders>
            <w:shd w:val="clear" w:color="000000" w:fill="D9D9D9"/>
            <w:hideMark/>
          </w:tcPr>
          <w:p w14:paraId="7F529E4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D9D9D9"/>
            <w:hideMark/>
          </w:tcPr>
          <w:p w14:paraId="1F8F9C42"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D9D9D9"/>
            <w:hideMark/>
          </w:tcPr>
          <w:p w14:paraId="636A50F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D9D9D9"/>
            <w:hideMark/>
          </w:tcPr>
          <w:p w14:paraId="00AFF38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791E9B4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3" w:type="dxa"/>
            <w:tcBorders>
              <w:top w:val="nil"/>
              <w:left w:val="nil"/>
              <w:bottom w:val="single" w:sz="8" w:space="0" w:color="CCCCCC"/>
              <w:right w:val="single" w:sz="8" w:space="0" w:color="CCCCCC"/>
            </w:tcBorders>
            <w:shd w:val="clear" w:color="000000" w:fill="D9D9D9"/>
            <w:hideMark/>
          </w:tcPr>
          <w:p w14:paraId="2637915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2" w:type="dxa"/>
            <w:tcBorders>
              <w:top w:val="nil"/>
              <w:left w:val="nil"/>
              <w:bottom w:val="single" w:sz="8" w:space="0" w:color="CCCCCC"/>
              <w:right w:val="single" w:sz="8" w:space="0" w:color="CCCCCC"/>
            </w:tcBorders>
            <w:shd w:val="clear" w:color="000000" w:fill="D9D9D9"/>
            <w:hideMark/>
          </w:tcPr>
          <w:p w14:paraId="3CD0865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26BF4EA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1438AD8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D9D9D9"/>
            <w:hideMark/>
          </w:tcPr>
          <w:p w14:paraId="5D66574E"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3A3032D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661A297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61789AB" w14:textId="77777777" w:rsidTr="005800F1">
        <w:trPr>
          <w:trHeight w:val="315"/>
        </w:trPr>
        <w:tc>
          <w:tcPr>
            <w:tcW w:w="1372" w:type="dxa"/>
            <w:tcBorders>
              <w:top w:val="nil"/>
              <w:left w:val="single" w:sz="8" w:space="0" w:color="CCCCCC"/>
              <w:bottom w:val="single" w:sz="8" w:space="0" w:color="CCCCCC"/>
              <w:right w:val="single" w:sz="8" w:space="0" w:color="CCCCCC"/>
            </w:tcBorders>
            <w:shd w:val="clear" w:color="000000" w:fill="B7B7B7"/>
            <w:hideMark/>
          </w:tcPr>
          <w:p w14:paraId="2E812262" w14:textId="77777777" w:rsidR="005800F1" w:rsidRPr="00845573" w:rsidRDefault="005800F1" w:rsidP="005800F1">
            <w:pPr>
              <w:spacing w:line="360" w:lineRule="auto"/>
              <w:rPr>
                <w:b/>
                <w:bCs/>
                <w:color w:val="000000"/>
                <w:sz w:val="16"/>
                <w:szCs w:val="16"/>
              </w:rPr>
            </w:pPr>
            <w:r w:rsidRPr="00845573">
              <w:rPr>
                <w:b/>
                <w:bCs/>
                <w:color w:val="000000"/>
                <w:sz w:val="16"/>
                <w:szCs w:val="16"/>
              </w:rPr>
              <w:t>Lowe’s</w:t>
            </w:r>
          </w:p>
        </w:tc>
        <w:tc>
          <w:tcPr>
            <w:tcW w:w="732" w:type="dxa"/>
            <w:tcBorders>
              <w:top w:val="nil"/>
              <w:left w:val="nil"/>
              <w:bottom w:val="single" w:sz="8" w:space="0" w:color="CCCCCC"/>
              <w:right w:val="single" w:sz="8" w:space="0" w:color="CCCCCC"/>
            </w:tcBorders>
            <w:shd w:val="clear" w:color="000000" w:fill="B7B7B7"/>
            <w:hideMark/>
          </w:tcPr>
          <w:p w14:paraId="2B10E098" w14:textId="77777777" w:rsidR="005800F1" w:rsidRPr="00845573" w:rsidRDefault="005800F1" w:rsidP="005800F1">
            <w:pPr>
              <w:spacing w:line="360" w:lineRule="auto"/>
              <w:jc w:val="center"/>
              <w:rPr>
                <w:color w:val="000000"/>
                <w:sz w:val="16"/>
                <w:szCs w:val="16"/>
              </w:rPr>
            </w:pPr>
            <w:r w:rsidRPr="00845573">
              <w:rPr>
                <w:color w:val="000000"/>
                <w:sz w:val="16"/>
                <w:szCs w:val="16"/>
              </w:rPr>
              <w:t>7</w:t>
            </w:r>
          </w:p>
        </w:tc>
        <w:tc>
          <w:tcPr>
            <w:tcW w:w="661" w:type="dxa"/>
            <w:tcBorders>
              <w:top w:val="nil"/>
              <w:left w:val="nil"/>
              <w:bottom w:val="single" w:sz="8" w:space="0" w:color="CCCCCC"/>
              <w:right w:val="single" w:sz="8" w:space="0" w:color="CCCCCC"/>
            </w:tcBorders>
            <w:shd w:val="clear" w:color="000000" w:fill="B7B7B7"/>
            <w:hideMark/>
          </w:tcPr>
          <w:p w14:paraId="4184FCA3"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B7B7B7"/>
            <w:hideMark/>
          </w:tcPr>
          <w:p w14:paraId="25DCD5C1"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0" w:type="dxa"/>
            <w:tcBorders>
              <w:top w:val="nil"/>
              <w:left w:val="nil"/>
              <w:bottom w:val="single" w:sz="8" w:space="0" w:color="CCCCCC"/>
              <w:right w:val="single" w:sz="8" w:space="0" w:color="CCCCCC"/>
            </w:tcBorders>
            <w:shd w:val="clear" w:color="000000" w:fill="B7B7B7"/>
            <w:hideMark/>
          </w:tcPr>
          <w:p w14:paraId="24010D1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57607CE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3" w:type="dxa"/>
            <w:tcBorders>
              <w:top w:val="nil"/>
              <w:left w:val="nil"/>
              <w:bottom w:val="single" w:sz="8" w:space="0" w:color="CCCCCC"/>
              <w:right w:val="single" w:sz="8" w:space="0" w:color="CCCCCC"/>
            </w:tcBorders>
            <w:shd w:val="clear" w:color="000000" w:fill="B7B7B7"/>
            <w:hideMark/>
          </w:tcPr>
          <w:p w14:paraId="2BA5922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B7B7B7"/>
            <w:hideMark/>
          </w:tcPr>
          <w:p w14:paraId="09E5886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7" w:type="dxa"/>
            <w:tcBorders>
              <w:top w:val="nil"/>
              <w:left w:val="nil"/>
              <w:bottom w:val="single" w:sz="8" w:space="0" w:color="CCCCCC"/>
              <w:right w:val="single" w:sz="8" w:space="0" w:color="CCCCCC"/>
            </w:tcBorders>
            <w:shd w:val="clear" w:color="000000" w:fill="B7B7B7"/>
            <w:hideMark/>
          </w:tcPr>
          <w:p w14:paraId="45AF099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B7B7B7"/>
            <w:hideMark/>
          </w:tcPr>
          <w:p w14:paraId="67100A2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B7B7B7"/>
            <w:hideMark/>
          </w:tcPr>
          <w:p w14:paraId="6D6320C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B7B7B7"/>
            <w:hideMark/>
          </w:tcPr>
          <w:p w14:paraId="0EEDA0F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B7B7B7"/>
            <w:hideMark/>
          </w:tcPr>
          <w:p w14:paraId="4D4473B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A3EA38D" w14:textId="77777777" w:rsidTr="005800F1">
        <w:trPr>
          <w:trHeight w:val="315"/>
        </w:trPr>
        <w:tc>
          <w:tcPr>
            <w:tcW w:w="1372" w:type="dxa"/>
            <w:tcBorders>
              <w:top w:val="nil"/>
              <w:left w:val="single" w:sz="8" w:space="0" w:color="CCCCCC"/>
              <w:bottom w:val="single" w:sz="8" w:space="0" w:color="CCCCCC"/>
              <w:right w:val="single" w:sz="8" w:space="0" w:color="CCCCCC"/>
            </w:tcBorders>
            <w:shd w:val="clear" w:color="000000" w:fill="D9D9D9"/>
            <w:hideMark/>
          </w:tcPr>
          <w:p w14:paraId="600957AF" w14:textId="77777777" w:rsidR="005800F1" w:rsidRPr="00845573" w:rsidRDefault="005800F1" w:rsidP="005800F1">
            <w:pPr>
              <w:spacing w:line="360" w:lineRule="auto"/>
              <w:rPr>
                <w:b/>
                <w:bCs/>
                <w:color w:val="000000"/>
                <w:sz w:val="16"/>
                <w:szCs w:val="16"/>
              </w:rPr>
            </w:pPr>
            <w:r w:rsidRPr="00845573">
              <w:rPr>
                <w:b/>
                <w:bCs/>
                <w:color w:val="000000"/>
                <w:sz w:val="16"/>
                <w:szCs w:val="16"/>
              </w:rPr>
              <w:t>Macy’s</w:t>
            </w:r>
          </w:p>
        </w:tc>
        <w:tc>
          <w:tcPr>
            <w:tcW w:w="732" w:type="dxa"/>
            <w:tcBorders>
              <w:top w:val="nil"/>
              <w:left w:val="nil"/>
              <w:bottom w:val="single" w:sz="8" w:space="0" w:color="CCCCCC"/>
              <w:right w:val="single" w:sz="8" w:space="0" w:color="CCCCCC"/>
            </w:tcBorders>
            <w:shd w:val="clear" w:color="000000" w:fill="D9D9D9"/>
            <w:hideMark/>
          </w:tcPr>
          <w:p w14:paraId="6175CA5C"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D9D9D9"/>
            <w:hideMark/>
          </w:tcPr>
          <w:p w14:paraId="7EE119F0" w14:textId="77777777" w:rsidR="005800F1" w:rsidRPr="00845573" w:rsidRDefault="005800F1" w:rsidP="005800F1">
            <w:pPr>
              <w:spacing w:line="360" w:lineRule="auto"/>
              <w:jc w:val="center"/>
              <w:rPr>
                <w:color w:val="000000"/>
                <w:sz w:val="16"/>
                <w:szCs w:val="16"/>
              </w:rPr>
            </w:pPr>
            <w:r w:rsidRPr="00845573">
              <w:rPr>
                <w:color w:val="000000"/>
                <w:sz w:val="16"/>
                <w:szCs w:val="16"/>
              </w:rPr>
              <w:t>64</w:t>
            </w:r>
          </w:p>
        </w:tc>
        <w:tc>
          <w:tcPr>
            <w:tcW w:w="506" w:type="dxa"/>
            <w:tcBorders>
              <w:top w:val="nil"/>
              <w:left w:val="nil"/>
              <w:bottom w:val="single" w:sz="8" w:space="0" w:color="CCCCCC"/>
              <w:right w:val="single" w:sz="8" w:space="0" w:color="CCCCCC"/>
            </w:tcBorders>
            <w:shd w:val="clear" w:color="000000" w:fill="D9D9D9"/>
            <w:hideMark/>
          </w:tcPr>
          <w:p w14:paraId="1CAD095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D9D9D9"/>
            <w:hideMark/>
          </w:tcPr>
          <w:p w14:paraId="354B4F7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2533E59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3" w:type="dxa"/>
            <w:tcBorders>
              <w:top w:val="nil"/>
              <w:left w:val="nil"/>
              <w:bottom w:val="single" w:sz="8" w:space="0" w:color="CCCCCC"/>
              <w:right w:val="single" w:sz="8" w:space="0" w:color="CCCCCC"/>
            </w:tcBorders>
            <w:shd w:val="clear" w:color="000000" w:fill="D9D9D9"/>
            <w:hideMark/>
          </w:tcPr>
          <w:p w14:paraId="52FC950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2" w:type="dxa"/>
            <w:tcBorders>
              <w:top w:val="nil"/>
              <w:left w:val="nil"/>
              <w:bottom w:val="single" w:sz="8" w:space="0" w:color="CCCCCC"/>
              <w:right w:val="single" w:sz="8" w:space="0" w:color="CCCCCC"/>
            </w:tcBorders>
            <w:shd w:val="clear" w:color="000000" w:fill="D9D9D9"/>
            <w:hideMark/>
          </w:tcPr>
          <w:p w14:paraId="3EEDCA9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4382D52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0D383D7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D9D9D9"/>
            <w:hideMark/>
          </w:tcPr>
          <w:p w14:paraId="419BDC1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13567B7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77CACD9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3727143" w14:textId="77777777" w:rsidTr="005800F1">
        <w:trPr>
          <w:trHeight w:val="525"/>
        </w:trPr>
        <w:tc>
          <w:tcPr>
            <w:tcW w:w="1372" w:type="dxa"/>
            <w:tcBorders>
              <w:top w:val="nil"/>
              <w:left w:val="single" w:sz="8" w:space="0" w:color="CCCCCC"/>
              <w:bottom w:val="single" w:sz="8" w:space="0" w:color="CCCCCC"/>
              <w:right w:val="single" w:sz="8" w:space="0" w:color="CCCCCC"/>
            </w:tcBorders>
            <w:shd w:val="clear" w:color="000000" w:fill="B7B7B7"/>
            <w:hideMark/>
          </w:tcPr>
          <w:p w14:paraId="101535F6" w14:textId="77777777" w:rsidR="005800F1" w:rsidRPr="00845573" w:rsidRDefault="005800F1" w:rsidP="005800F1">
            <w:pPr>
              <w:spacing w:line="360" w:lineRule="auto"/>
              <w:rPr>
                <w:b/>
                <w:bCs/>
                <w:color w:val="000000"/>
                <w:sz w:val="16"/>
                <w:szCs w:val="16"/>
              </w:rPr>
            </w:pPr>
            <w:r w:rsidRPr="00845573">
              <w:rPr>
                <w:b/>
                <w:bCs/>
                <w:color w:val="000000"/>
                <w:sz w:val="16"/>
                <w:szCs w:val="16"/>
              </w:rPr>
              <w:t>McDonalds</w:t>
            </w:r>
          </w:p>
        </w:tc>
        <w:tc>
          <w:tcPr>
            <w:tcW w:w="732" w:type="dxa"/>
            <w:tcBorders>
              <w:top w:val="nil"/>
              <w:left w:val="nil"/>
              <w:bottom w:val="single" w:sz="8" w:space="0" w:color="CCCCCC"/>
              <w:right w:val="single" w:sz="8" w:space="0" w:color="CCCCCC"/>
            </w:tcBorders>
            <w:shd w:val="clear" w:color="000000" w:fill="B7B7B7"/>
            <w:hideMark/>
          </w:tcPr>
          <w:p w14:paraId="18C3DAC3"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B7B7B7"/>
            <w:hideMark/>
          </w:tcPr>
          <w:p w14:paraId="2CAC2DC1"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B7B7B7"/>
            <w:hideMark/>
          </w:tcPr>
          <w:p w14:paraId="64640074"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0" w:type="dxa"/>
            <w:tcBorders>
              <w:top w:val="nil"/>
              <w:left w:val="nil"/>
              <w:bottom w:val="single" w:sz="8" w:space="0" w:color="CCCCCC"/>
              <w:right w:val="single" w:sz="8" w:space="0" w:color="CCCCCC"/>
            </w:tcBorders>
            <w:shd w:val="clear" w:color="000000" w:fill="B7B7B7"/>
            <w:hideMark/>
          </w:tcPr>
          <w:p w14:paraId="6B725CF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1D64A4F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3" w:type="dxa"/>
            <w:tcBorders>
              <w:top w:val="nil"/>
              <w:left w:val="nil"/>
              <w:bottom w:val="single" w:sz="8" w:space="0" w:color="CCCCCC"/>
              <w:right w:val="single" w:sz="8" w:space="0" w:color="CCCCCC"/>
            </w:tcBorders>
            <w:shd w:val="clear" w:color="000000" w:fill="B7B7B7"/>
            <w:hideMark/>
          </w:tcPr>
          <w:p w14:paraId="3918F3F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2" w:type="dxa"/>
            <w:tcBorders>
              <w:top w:val="nil"/>
              <w:left w:val="nil"/>
              <w:bottom w:val="single" w:sz="8" w:space="0" w:color="CCCCCC"/>
              <w:right w:val="single" w:sz="8" w:space="0" w:color="CCCCCC"/>
            </w:tcBorders>
            <w:shd w:val="clear" w:color="000000" w:fill="B7B7B7"/>
            <w:hideMark/>
          </w:tcPr>
          <w:p w14:paraId="0D55187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B7B7B7"/>
            <w:hideMark/>
          </w:tcPr>
          <w:p w14:paraId="149841C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94" w:type="dxa"/>
            <w:tcBorders>
              <w:top w:val="nil"/>
              <w:left w:val="nil"/>
              <w:bottom w:val="single" w:sz="8" w:space="0" w:color="CCCCCC"/>
              <w:right w:val="single" w:sz="8" w:space="0" w:color="CCCCCC"/>
            </w:tcBorders>
            <w:shd w:val="clear" w:color="000000" w:fill="B7B7B7"/>
            <w:hideMark/>
          </w:tcPr>
          <w:p w14:paraId="301F6F9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B7B7B7"/>
            <w:hideMark/>
          </w:tcPr>
          <w:p w14:paraId="4109C67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B7B7B7"/>
            <w:hideMark/>
          </w:tcPr>
          <w:p w14:paraId="2F0F49F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B7B7B7"/>
            <w:hideMark/>
          </w:tcPr>
          <w:p w14:paraId="7895BCA1"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66C0FAB" w14:textId="77777777" w:rsidTr="005800F1">
        <w:trPr>
          <w:trHeight w:val="780"/>
        </w:trPr>
        <w:tc>
          <w:tcPr>
            <w:tcW w:w="1372" w:type="dxa"/>
            <w:tcBorders>
              <w:top w:val="nil"/>
              <w:left w:val="single" w:sz="8" w:space="0" w:color="CCCCCC"/>
              <w:bottom w:val="single" w:sz="8" w:space="0" w:color="CCCCCC"/>
              <w:right w:val="single" w:sz="8" w:space="0" w:color="CCCCCC"/>
            </w:tcBorders>
            <w:shd w:val="clear" w:color="000000" w:fill="D9D9D9"/>
            <w:hideMark/>
          </w:tcPr>
          <w:p w14:paraId="786FEC15" w14:textId="77777777" w:rsidR="005800F1" w:rsidRPr="00845573" w:rsidRDefault="005800F1" w:rsidP="005800F1">
            <w:pPr>
              <w:spacing w:line="360" w:lineRule="auto"/>
              <w:rPr>
                <w:b/>
                <w:bCs/>
                <w:color w:val="000000"/>
                <w:sz w:val="16"/>
                <w:szCs w:val="16"/>
              </w:rPr>
            </w:pPr>
            <w:r w:rsidRPr="00845573">
              <w:rPr>
                <w:b/>
                <w:bCs/>
                <w:color w:val="000000"/>
                <w:sz w:val="16"/>
                <w:szCs w:val="16"/>
              </w:rPr>
              <w:t>Meijer Supermarket</w:t>
            </w:r>
          </w:p>
        </w:tc>
        <w:tc>
          <w:tcPr>
            <w:tcW w:w="732" w:type="dxa"/>
            <w:tcBorders>
              <w:top w:val="nil"/>
              <w:left w:val="nil"/>
              <w:bottom w:val="single" w:sz="8" w:space="0" w:color="CCCCCC"/>
              <w:right w:val="single" w:sz="8" w:space="0" w:color="CCCCCC"/>
            </w:tcBorders>
            <w:shd w:val="clear" w:color="000000" w:fill="D9D9D9"/>
            <w:hideMark/>
          </w:tcPr>
          <w:p w14:paraId="78C0CC2C"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61" w:type="dxa"/>
            <w:tcBorders>
              <w:top w:val="nil"/>
              <w:left w:val="nil"/>
              <w:bottom w:val="single" w:sz="8" w:space="0" w:color="CCCCCC"/>
              <w:right w:val="single" w:sz="8" w:space="0" w:color="CCCCCC"/>
            </w:tcBorders>
            <w:shd w:val="clear" w:color="000000" w:fill="D9D9D9"/>
            <w:hideMark/>
          </w:tcPr>
          <w:p w14:paraId="1765BF94"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D9D9D9"/>
            <w:hideMark/>
          </w:tcPr>
          <w:p w14:paraId="3573538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D9D9D9"/>
            <w:hideMark/>
          </w:tcPr>
          <w:p w14:paraId="245835D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6715493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3" w:type="dxa"/>
            <w:tcBorders>
              <w:top w:val="nil"/>
              <w:left w:val="nil"/>
              <w:bottom w:val="single" w:sz="8" w:space="0" w:color="CCCCCC"/>
              <w:right w:val="single" w:sz="8" w:space="0" w:color="CCCCCC"/>
            </w:tcBorders>
            <w:shd w:val="clear" w:color="000000" w:fill="D9D9D9"/>
            <w:hideMark/>
          </w:tcPr>
          <w:p w14:paraId="36A7EA2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2" w:type="dxa"/>
            <w:tcBorders>
              <w:top w:val="nil"/>
              <w:left w:val="nil"/>
              <w:bottom w:val="single" w:sz="8" w:space="0" w:color="CCCCCC"/>
              <w:right w:val="single" w:sz="8" w:space="0" w:color="CCCCCC"/>
            </w:tcBorders>
            <w:shd w:val="clear" w:color="000000" w:fill="D9D9D9"/>
            <w:hideMark/>
          </w:tcPr>
          <w:p w14:paraId="62CF969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50D0FB5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7C4631C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49" w:type="dxa"/>
            <w:tcBorders>
              <w:top w:val="nil"/>
              <w:left w:val="nil"/>
              <w:bottom w:val="single" w:sz="8" w:space="0" w:color="CCCCCC"/>
              <w:right w:val="single" w:sz="8" w:space="0" w:color="CCCCCC"/>
            </w:tcBorders>
            <w:shd w:val="clear" w:color="000000" w:fill="D9D9D9"/>
            <w:hideMark/>
          </w:tcPr>
          <w:p w14:paraId="2BF1B4CE"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72B21E2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363C67E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95C7D6C" w14:textId="77777777" w:rsidTr="005800F1">
        <w:trPr>
          <w:trHeight w:val="315"/>
        </w:trPr>
        <w:tc>
          <w:tcPr>
            <w:tcW w:w="1372" w:type="dxa"/>
            <w:tcBorders>
              <w:top w:val="nil"/>
              <w:left w:val="single" w:sz="8" w:space="0" w:color="CCCCCC"/>
              <w:bottom w:val="single" w:sz="8" w:space="0" w:color="CCCCCC"/>
              <w:right w:val="single" w:sz="8" w:space="0" w:color="CCCCCC"/>
            </w:tcBorders>
            <w:shd w:val="clear" w:color="000000" w:fill="B7B7B7"/>
            <w:hideMark/>
          </w:tcPr>
          <w:p w14:paraId="3AA1F6C7" w14:textId="77777777" w:rsidR="005800F1" w:rsidRPr="00845573" w:rsidRDefault="005800F1" w:rsidP="005800F1">
            <w:pPr>
              <w:spacing w:line="360" w:lineRule="auto"/>
              <w:rPr>
                <w:b/>
                <w:bCs/>
                <w:color w:val="000000"/>
                <w:sz w:val="16"/>
                <w:szCs w:val="16"/>
              </w:rPr>
            </w:pPr>
            <w:r w:rsidRPr="00845573">
              <w:rPr>
                <w:b/>
                <w:bCs/>
                <w:color w:val="000000"/>
                <w:sz w:val="16"/>
                <w:szCs w:val="16"/>
              </w:rPr>
              <w:t>Menards</w:t>
            </w:r>
          </w:p>
        </w:tc>
        <w:tc>
          <w:tcPr>
            <w:tcW w:w="732" w:type="dxa"/>
            <w:tcBorders>
              <w:top w:val="nil"/>
              <w:left w:val="nil"/>
              <w:bottom w:val="single" w:sz="8" w:space="0" w:color="CCCCCC"/>
              <w:right w:val="single" w:sz="8" w:space="0" w:color="CCCCCC"/>
            </w:tcBorders>
            <w:shd w:val="clear" w:color="000000" w:fill="B7B7B7"/>
            <w:hideMark/>
          </w:tcPr>
          <w:p w14:paraId="7284FA18"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B7B7B7"/>
            <w:hideMark/>
          </w:tcPr>
          <w:p w14:paraId="727B67B2"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B7B7B7"/>
            <w:hideMark/>
          </w:tcPr>
          <w:p w14:paraId="034616F9"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B7B7B7"/>
            <w:hideMark/>
          </w:tcPr>
          <w:p w14:paraId="32EBF2F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20D4195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3" w:type="dxa"/>
            <w:tcBorders>
              <w:top w:val="nil"/>
              <w:left w:val="nil"/>
              <w:bottom w:val="single" w:sz="8" w:space="0" w:color="CCCCCC"/>
              <w:right w:val="single" w:sz="8" w:space="0" w:color="CCCCCC"/>
            </w:tcBorders>
            <w:shd w:val="clear" w:color="000000" w:fill="B7B7B7"/>
            <w:hideMark/>
          </w:tcPr>
          <w:p w14:paraId="03DDE16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B7B7B7"/>
            <w:hideMark/>
          </w:tcPr>
          <w:p w14:paraId="721CCD0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B7B7B7"/>
            <w:hideMark/>
          </w:tcPr>
          <w:p w14:paraId="55F1C67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94" w:type="dxa"/>
            <w:tcBorders>
              <w:top w:val="nil"/>
              <w:left w:val="nil"/>
              <w:bottom w:val="single" w:sz="8" w:space="0" w:color="CCCCCC"/>
              <w:right w:val="single" w:sz="8" w:space="0" w:color="CCCCCC"/>
            </w:tcBorders>
            <w:shd w:val="clear" w:color="000000" w:fill="B7B7B7"/>
            <w:hideMark/>
          </w:tcPr>
          <w:p w14:paraId="37572C6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B7B7B7"/>
            <w:hideMark/>
          </w:tcPr>
          <w:p w14:paraId="264E4FB8"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B7B7B7"/>
            <w:hideMark/>
          </w:tcPr>
          <w:p w14:paraId="25550E7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B7B7B7"/>
            <w:hideMark/>
          </w:tcPr>
          <w:p w14:paraId="4B182BFE"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0874E7C8" w14:textId="77777777" w:rsidTr="005800F1">
        <w:trPr>
          <w:trHeight w:val="525"/>
        </w:trPr>
        <w:tc>
          <w:tcPr>
            <w:tcW w:w="1372" w:type="dxa"/>
            <w:tcBorders>
              <w:top w:val="nil"/>
              <w:left w:val="single" w:sz="8" w:space="0" w:color="CCCCCC"/>
              <w:bottom w:val="single" w:sz="8" w:space="0" w:color="CCCCCC"/>
              <w:right w:val="single" w:sz="8" w:space="0" w:color="CCCCCC"/>
            </w:tcBorders>
            <w:shd w:val="clear" w:color="000000" w:fill="D9D9D9"/>
            <w:hideMark/>
          </w:tcPr>
          <w:p w14:paraId="6C448361" w14:textId="77777777" w:rsidR="005800F1" w:rsidRPr="00845573" w:rsidRDefault="005800F1" w:rsidP="005800F1">
            <w:pPr>
              <w:spacing w:line="360" w:lineRule="auto"/>
              <w:rPr>
                <w:b/>
                <w:bCs/>
                <w:color w:val="000000"/>
                <w:sz w:val="16"/>
                <w:szCs w:val="16"/>
              </w:rPr>
            </w:pPr>
            <w:r w:rsidRPr="00845573">
              <w:rPr>
                <w:b/>
                <w:bCs/>
                <w:color w:val="000000"/>
                <w:sz w:val="16"/>
                <w:szCs w:val="16"/>
              </w:rPr>
              <w:t>Michaels Stores</w:t>
            </w:r>
          </w:p>
        </w:tc>
        <w:tc>
          <w:tcPr>
            <w:tcW w:w="732" w:type="dxa"/>
            <w:tcBorders>
              <w:top w:val="nil"/>
              <w:left w:val="nil"/>
              <w:bottom w:val="single" w:sz="8" w:space="0" w:color="CCCCCC"/>
              <w:right w:val="single" w:sz="8" w:space="0" w:color="CCCCCC"/>
            </w:tcBorders>
            <w:shd w:val="clear" w:color="000000" w:fill="D9D9D9"/>
            <w:hideMark/>
          </w:tcPr>
          <w:p w14:paraId="1B7116D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D9D9D9"/>
            <w:hideMark/>
          </w:tcPr>
          <w:p w14:paraId="5C86715A"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506" w:type="dxa"/>
            <w:tcBorders>
              <w:top w:val="nil"/>
              <w:left w:val="nil"/>
              <w:bottom w:val="single" w:sz="8" w:space="0" w:color="CCCCCC"/>
              <w:right w:val="single" w:sz="8" w:space="0" w:color="CCCCCC"/>
            </w:tcBorders>
            <w:shd w:val="clear" w:color="000000" w:fill="D9D9D9"/>
            <w:hideMark/>
          </w:tcPr>
          <w:p w14:paraId="2CB76077"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0" w:type="dxa"/>
            <w:tcBorders>
              <w:top w:val="nil"/>
              <w:left w:val="nil"/>
              <w:bottom w:val="single" w:sz="8" w:space="0" w:color="CCCCCC"/>
              <w:right w:val="single" w:sz="8" w:space="0" w:color="CCCCCC"/>
            </w:tcBorders>
            <w:shd w:val="clear" w:color="000000" w:fill="D9D9D9"/>
            <w:hideMark/>
          </w:tcPr>
          <w:p w14:paraId="11FC75B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1D3DE2E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3" w:type="dxa"/>
            <w:tcBorders>
              <w:top w:val="nil"/>
              <w:left w:val="nil"/>
              <w:bottom w:val="single" w:sz="8" w:space="0" w:color="CCCCCC"/>
              <w:right w:val="single" w:sz="8" w:space="0" w:color="CCCCCC"/>
            </w:tcBorders>
            <w:shd w:val="clear" w:color="000000" w:fill="D9D9D9"/>
            <w:hideMark/>
          </w:tcPr>
          <w:p w14:paraId="6A375CF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D9D9D9"/>
            <w:hideMark/>
          </w:tcPr>
          <w:p w14:paraId="68F6326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47F8FFA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36754A4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D9D9D9"/>
            <w:hideMark/>
          </w:tcPr>
          <w:p w14:paraId="4CAFECCC"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141C27E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17328715"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6E61FC2" w14:textId="77777777" w:rsidTr="005800F1">
        <w:trPr>
          <w:trHeight w:val="615"/>
        </w:trPr>
        <w:tc>
          <w:tcPr>
            <w:tcW w:w="1372" w:type="dxa"/>
            <w:tcBorders>
              <w:top w:val="nil"/>
              <w:left w:val="single" w:sz="8" w:space="0" w:color="CCCCCC"/>
              <w:bottom w:val="single" w:sz="8" w:space="0" w:color="CCCCCC"/>
              <w:right w:val="single" w:sz="8" w:space="0" w:color="CCCCCC"/>
            </w:tcBorders>
            <w:shd w:val="clear" w:color="000000" w:fill="B7B7B7"/>
            <w:hideMark/>
          </w:tcPr>
          <w:p w14:paraId="07EC8B26" w14:textId="77777777" w:rsidR="005800F1" w:rsidRPr="00845573" w:rsidRDefault="00DC5560" w:rsidP="005800F1">
            <w:pPr>
              <w:spacing w:line="360" w:lineRule="auto"/>
              <w:rPr>
                <w:color w:val="0563C1"/>
                <w:sz w:val="16"/>
                <w:szCs w:val="16"/>
                <w:u w:val="single"/>
              </w:rPr>
            </w:pPr>
            <w:hyperlink r:id="rId106" w:history="1">
              <w:r w:rsidR="005800F1" w:rsidRPr="00845573">
                <w:rPr>
                  <w:color w:val="0563C1"/>
                  <w:sz w:val="16"/>
                  <w:szCs w:val="16"/>
                  <w:u w:val="single"/>
                </w:rPr>
                <w:t>Newegg.com</w:t>
              </w:r>
            </w:hyperlink>
          </w:p>
        </w:tc>
        <w:tc>
          <w:tcPr>
            <w:tcW w:w="732" w:type="dxa"/>
            <w:tcBorders>
              <w:top w:val="nil"/>
              <w:left w:val="nil"/>
              <w:bottom w:val="single" w:sz="8" w:space="0" w:color="CCCCCC"/>
              <w:right w:val="single" w:sz="8" w:space="0" w:color="CCCCCC"/>
            </w:tcBorders>
            <w:shd w:val="clear" w:color="000000" w:fill="B7B7B7"/>
            <w:hideMark/>
          </w:tcPr>
          <w:p w14:paraId="18A2D9B8" w14:textId="77777777" w:rsidR="005800F1" w:rsidRPr="00845573" w:rsidRDefault="005800F1" w:rsidP="005800F1">
            <w:pPr>
              <w:spacing w:line="360" w:lineRule="auto"/>
              <w:jc w:val="center"/>
              <w:rPr>
                <w:color w:val="000000"/>
                <w:sz w:val="16"/>
                <w:szCs w:val="16"/>
              </w:rPr>
            </w:pPr>
            <w:r w:rsidRPr="00845573">
              <w:rPr>
                <w:color w:val="000000"/>
                <w:sz w:val="16"/>
                <w:szCs w:val="16"/>
              </w:rPr>
              <w:t>7</w:t>
            </w:r>
          </w:p>
        </w:tc>
        <w:tc>
          <w:tcPr>
            <w:tcW w:w="661" w:type="dxa"/>
            <w:tcBorders>
              <w:top w:val="nil"/>
              <w:left w:val="nil"/>
              <w:bottom w:val="single" w:sz="8" w:space="0" w:color="CCCCCC"/>
              <w:right w:val="single" w:sz="8" w:space="0" w:color="CCCCCC"/>
            </w:tcBorders>
            <w:shd w:val="clear" w:color="000000" w:fill="B7B7B7"/>
            <w:hideMark/>
          </w:tcPr>
          <w:p w14:paraId="3A872210" w14:textId="77777777" w:rsidR="005800F1" w:rsidRPr="00845573" w:rsidRDefault="005800F1" w:rsidP="005800F1">
            <w:pPr>
              <w:spacing w:line="360" w:lineRule="auto"/>
              <w:jc w:val="center"/>
              <w:rPr>
                <w:color w:val="000000"/>
                <w:sz w:val="16"/>
                <w:szCs w:val="16"/>
              </w:rPr>
            </w:pPr>
            <w:r w:rsidRPr="00845573">
              <w:rPr>
                <w:color w:val="000000"/>
                <w:sz w:val="16"/>
                <w:szCs w:val="16"/>
              </w:rPr>
              <w:t>16</w:t>
            </w:r>
          </w:p>
        </w:tc>
        <w:tc>
          <w:tcPr>
            <w:tcW w:w="506" w:type="dxa"/>
            <w:tcBorders>
              <w:top w:val="nil"/>
              <w:left w:val="nil"/>
              <w:bottom w:val="single" w:sz="8" w:space="0" w:color="CCCCCC"/>
              <w:right w:val="single" w:sz="8" w:space="0" w:color="CCCCCC"/>
            </w:tcBorders>
            <w:shd w:val="clear" w:color="000000" w:fill="B7B7B7"/>
            <w:hideMark/>
          </w:tcPr>
          <w:p w14:paraId="6D329ED2"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0" w:type="dxa"/>
            <w:tcBorders>
              <w:top w:val="nil"/>
              <w:left w:val="nil"/>
              <w:bottom w:val="single" w:sz="8" w:space="0" w:color="CCCCCC"/>
              <w:right w:val="single" w:sz="8" w:space="0" w:color="CCCCCC"/>
            </w:tcBorders>
            <w:shd w:val="clear" w:color="000000" w:fill="B7B7B7"/>
            <w:hideMark/>
          </w:tcPr>
          <w:p w14:paraId="4A03C46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0D93068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3" w:type="dxa"/>
            <w:tcBorders>
              <w:top w:val="nil"/>
              <w:left w:val="nil"/>
              <w:bottom w:val="single" w:sz="8" w:space="0" w:color="CCCCCC"/>
              <w:right w:val="single" w:sz="8" w:space="0" w:color="CCCCCC"/>
            </w:tcBorders>
            <w:shd w:val="clear" w:color="000000" w:fill="B7B7B7"/>
            <w:hideMark/>
          </w:tcPr>
          <w:p w14:paraId="5C6E31B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B7B7B7"/>
            <w:hideMark/>
          </w:tcPr>
          <w:p w14:paraId="0A76676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7" w:type="dxa"/>
            <w:tcBorders>
              <w:top w:val="nil"/>
              <w:left w:val="nil"/>
              <w:bottom w:val="single" w:sz="8" w:space="0" w:color="CCCCCC"/>
              <w:right w:val="single" w:sz="8" w:space="0" w:color="CCCCCC"/>
            </w:tcBorders>
            <w:shd w:val="clear" w:color="000000" w:fill="B7B7B7"/>
            <w:hideMark/>
          </w:tcPr>
          <w:p w14:paraId="7B69315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B7B7B7"/>
            <w:hideMark/>
          </w:tcPr>
          <w:p w14:paraId="0D975B9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B7B7B7"/>
            <w:hideMark/>
          </w:tcPr>
          <w:p w14:paraId="02A12FC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B7B7B7"/>
            <w:hideMark/>
          </w:tcPr>
          <w:p w14:paraId="7CB2DE8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B7B7B7"/>
            <w:hideMark/>
          </w:tcPr>
          <w:p w14:paraId="750FB6D6"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43F5949" w14:textId="77777777" w:rsidTr="005800F1">
        <w:trPr>
          <w:trHeight w:val="315"/>
        </w:trPr>
        <w:tc>
          <w:tcPr>
            <w:tcW w:w="1372" w:type="dxa"/>
            <w:tcBorders>
              <w:top w:val="nil"/>
              <w:left w:val="single" w:sz="8" w:space="0" w:color="CCCCCC"/>
              <w:bottom w:val="single" w:sz="8" w:space="0" w:color="CCCCCC"/>
              <w:right w:val="single" w:sz="8" w:space="0" w:color="CCCCCC"/>
            </w:tcBorders>
            <w:shd w:val="clear" w:color="000000" w:fill="D9D9D9"/>
            <w:hideMark/>
          </w:tcPr>
          <w:p w14:paraId="755D4498" w14:textId="77777777" w:rsidR="005800F1" w:rsidRPr="00845573" w:rsidRDefault="005800F1" w:rsidP="005800F1">
            <w:pPr>
              <w:spacing w:line="360" w:lineRule="auto"/>
              <w:rPr>
                <w:b/>
                <w:bCs/>
                <w:color w:val="000000"/>
                <w:sz w:val="16"/>
                <w:szCs w:val="16"/>
              </w:rPr>
            </w:pPr>
            <w:r w:rsidRPr="00845573">
              <w:rPr>
                <w:b/>
                <w:bCs/>
                <w:color w:val="000000"/>
                <w:sz w:val="16"/>
                <w:szCs w:val="16"/>
              </w:rPr>
              <w:t>Nike</w:t>
            </w:r>
          </w:p>
        </w:tc>
        <w:tc>
          <w:tcPr>
            <w:tcW w:w="732" w:type="dxa"/>
            <w:tcBorders>
              <w:top w:val="nil"/>
              <w:left w:val="nil"/>
              <w:bottom w:val="single" w:sz="8" w:space="0" w:color="CCCCCC"/>
              <w:right w:val="single" w:sz="8" w:space="0" w:color="CCCCCC"/>
            </w:tcBorders>
            <w:shd w:val="clear" w:color="000000" w:fill="D9D9D9"/>
            <w:hideMark/>
          </w:tcPr>
          <w:p w14:paraId="161D6372" w14:textId="77777777" w:rsidR="005800F1" w:rsidRPr="00845573" w:rsidRDefault="005800F1" w:rsidP="005800F1">
            <w:pPr>
              <w:spacing w:line="360" w:lineRule="auto"/>
              <w:jc w:val="center"/>
              <w:rPr>
                <w:color w:val="000000"/>
                <w:sz w:val="16"/>
                <w:szCs w:val="16"/>
              </w:rPr>
            </w:pPr>
            <w:r w:rsidRPr="00845573">
              <w:rPr>
                <w:color w:val="000000"/>
                <w:sz w:val="16"/>
                <w:szCs w:val="16"/>
              </w:rPr>
              <w:t>7</w:t>
            </w:r>
          </w:p>
        </w:tc>
        <w:tc>
          <w:tcPr>
            <w:tcW w:w="661" w:type="dxa"/>
            <w:tcBorders>
              <w:top w:val="nil"/>
              <w:left w:val="nil"/>
              <w:bottom w:val="single" w:sz="8" w:space="0" w:color="CCCCCC"/>
              <w:right w:val="single" w:sz="8" w:space="0" w:color="CCCCCC"/>
            </w:tcBorders>
            <w:shd w:val="clear" w:color="000000" w:fill="D9D9D9"/>
            <w:hideMark/>
          </w:tcPr>
          <w:p w14:paraId="007CD95F"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06" w:type="dxa"/>
            <w:tcBorders>
              <w:top w:val="nil"/>
              <w:left w:val="nil"/>
              <w:bottom w:val="single" w:sz="8" w:space="0" w:color="CCCCCC"/>
              <w:right w:val="single" w:sz="8" w:space="0" w:color="CCCCCC"/>
            </w:tcBorders>
            <w:shd w:val="clear" w:color="000000" w:fill="D9D9D9"/>
            <w:hideMark/>
          </w:tcPr>
          <w:p w14:paraId="50ABB387"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0" w:type="dxa"/>
            <w:tcBorders>
              <w:top w:val="nil"/>
              <w:left w:val="nil"/>
              <w:bottom w:val="single" w:sz="8" w:space="0" w:color="CCCCCC"/>
              <w:right w:val="single" w:sz="8" w:space="0" w:color="CCCCCC"/>
            </w:tcBorders>
            <w:shd w:val="clear" w:color="000000" w:fill="D9D9D9"/>
            <w:hideMark/>
          </w:tcPr>
          <w:p w14:paraId="66132DB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08CDAB7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3" w:type="dxa"/>
            <w:tcBorders>
              <w:top w:val="nil"/>
              <w:left w:val="nil"/>
              <w:bottom w:val="single" w:sz="8" w:space="0" w:color="CCCCCC"/>
              <w:right w:val="single" w:sz="8" w:space="0" w:color="CCCCCC"/>
            </w:tcBorders>
            <w:shd w:val="clear" w:color="000000" w:fill="D9D9D9"/>
            <w:hideMark/>
          </w:tcPr>
          <w:p w14:paraId="5537898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D9D9D9"/>
            <w:hideMark/>
          </w:tcPr>
          <w:p w14:paraId="4EA3308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658A290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0055A86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D9D9D9"/>
            <w:hideMark/>
          </w:tcPr>
          <w:p w14:paraId="712B02C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1A15D04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51E4092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0D70E19F" w14:textId="77777777" w:rsidTr="005800F1">
        <w:trPr>
          <w:trHeight w:val="525"/>
        </w:trPr>
        <w:tc>
          <w:tcPr>
            <w:tcW w:w="1372" w:type="dxa"/>
            <w:tcBorders>
              <w:top w:val="nil"/>
              <w:left w:val="single" w:sz="8" w:space="0" w:color="CCCCCC"/>
              <w:bottom w:val="single" w:sz="8" w:space="0" w:color="CCCCCC"/>
              <w:right w:val="single" w:sz="8" w:space="0" w:color="CCCCCC"/>
            </w:tcBorders>
            <w:shd w:val="clear" w:color="000000" w:fill="B7B7B7"/>
            <w:hideMark/>
          </w:tcPr>
          <w:p w14:paraId="7D5109A0" w14:textId="77777777" w:rsidR="005800F1" w:rsidRPr="00845573" w:rsidRDefault="005800F1" w:rsidP="005800F1">
            <w:pPr>
              <w:spacing w:line="360" w:lineRule="auto"/>
              <w:rPr>
                <w:b/>
                <w:bCs/>
                <w:color w:val="000000"/>
                <w:sz w:val="16"/>
                <w:szCs w:val="16"/>
              </w:rPr>
            </w:pPr>
            <w:r w:rsidRPr="00845573">
              <w:rPr>
                <w:b/>
                <w:bCs/>
                <w:color w:val="000000"/>
                <w:sz w:val="16"/>
                <w:szCs w:val="16"/>
              </w:rPr>
              <w:t>Nordstrom</w:t>
            </w:r>
          </w:p>
        </w:tc>
        <w:tc>
          <w:tcPr>
            <w:tcW w:w="732" w:type="dxa"/>
            <w:tcBorders>
              <w:top w:val="nil"/>
              <w:left w:val="nil"/>
              <w:bottom w:val="single" w:sz="8" w:space="0" w:color="CCCCCC"/>
              <w:right w:val="single" w:sz="8" w:space="0" w:color="CCCCCC"/>
            </w:tcBorders>
            <w:shd w:val="clear" w:color="000000" w:fill="B7B7B7"/>
            <w:hideMark/>
          </w:tcPr>
          <w:p w14:paraId="28EB439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B7B7B7"/>
            <w:hideMark/>
          </w:tcPr>
          <w:p w14:paraId="648D23D0" w14:textId="77777777" w:rsidR="005800F1" w:rsidRPr="00845573" w:rsidRDefault="005800F1" w:rsidP="005800F1">
            <w:pPr>
              <w:spacing w:line="360" w:lineRule="auto"/>
              <w:jc w:val="center"/>
              <w:rPr>
                <w:color w:val="000000"/>
                <w:sz w:val="16"/>
                <w:szCs w:val="16"/>
              </w:rPr>
            </w:pPr>
            <w:r w:rsidRPr="00845573">
              <w:rPr>
                <w:color w:val="000000"/>
                <w:sz w:val="16"/>
                <w:szCs w:val="16"/>
              </w:rPr>
              <w:t>32</w:t>
            </w:r>
          </w:p>
        </w:tc>
        <w:tc>
          <w:tcPr>
            <w:tcW w:w="506" w:type="dxa"/>
            <w:tcBorders>
              <w:top w:val="nil"/>
              <w:left w:val="nil"/>
              <w:bottom w:val="single" w:sz="8" w:space="0" w:color="CCCCCC"/>
              <w:right w:val="single" w:sz="8" w:space="0" w:color="CCCCCC"/>
            </w:tcBorders>
            <w:shd w:val="clear" w:color="000000" w:fill="B7B7B7"/>
            <w:hideMark/>
          </w:tcPr>
          <w:p w14:paraId="15A3DD99"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0" w:type="dxa"/>
            <w:tcBorders>
              <w:top w:val="nil"/>
              <w:left w:val="nil"/>
              <w:bottom w:val="single" w:sz="8" w:space="0" w:color="CCCCCC"/>
              <w:right w:val="single" w:sz="8" w:space="0" w:color="CCCCCC"/>
            </w:tcBorders>
            <w:shd w:val="clear" w:color="000000" w:fill="B7B7B7"/>
            <w:hideMark/>
          </w:tcPr>
          <w:p w14:paraId="4A78F3C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1D2DC25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3" w:type="dxa"/>
            <w:tcBorders>
              <w:top w:val="nil"/>
              <w:left w:val="nil"/>
              <w:bottom w:val="single" w:sz="8" w:space="0" w:color="CCCCCC"/>
              <w:right w:val="single" w:sz="8" w:space="0" w:color="CCCCCC"/>
            </w:tcBorders>
            <w:shd w:val="clear" w:color="000000" w:fill="B7B7B7"/>
            <w:hideMark/>
          </w:tcPr>
          <w:p w14:paraId="7F842B6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B7B7B7"/>
            <w:hideMark/>
          </w:tcPr>
          <w:p w14:paraId="0C83404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7" w:type="dxa"/>
            <w:tcBorders>
              <w:top w:val="nil"/>
              <w:left w:val="nil"/>
              <w:bottom w:val="single" w:sz="8" w:space="0" w:color="CCCCCC"/>
              <w:right w:val="single" w:sz="8" w:space="0" w:color="CCCCCC"/>
            </w:tcBorders>
            <w:shd w:val="clear" w:color="000000" w:fill="B7B7B7"/>
            <w:hideMark/>
          </w:tcPr>
          <w:p w14:paraId="2244CC1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B7B7B7"/>
            <w:hideMark/>
          </w:tcPr>
          <w:p w14:paraId="4455627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9" w:type="dxa"/>
            <w:tcBorders>
              <w:top w:val="nil"/>
              <w:left w:val="nil"/>
              <w:bottom w:val="single" w:sz="8" w:space="0" w:color="CCCCCC"/>
              <w:right w:val="single" w:sz="8" w:space="0" w:color="CCCCCC"/>
            </w:tcBorders>
            <w:shd w:val="clear" w:color="000000" w:fill="B7B7B7"/>
            <w:hideMark/>
          </w:tcPr>
          <w:p w14:paraId="1AAF7B9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B7B7B7"/>
            <w:hideMark/>
          </w:tcPr>
          <w:p w14:paraId="5924720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B7B7B7"/>
            <w:hideMark/>
          </w:tcPr>
          <w:p w14:paraId="66380050"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31AF983" w14:textId="77777777" w:rsidTr="005800F1">
        <w:trPr>
          <w:trHeight w:val="780"/>
        </w:trPr>
        <w:tc>
          <w:tcPr>
            <w:tcW w:w="1372" w:type="dxa"/>
            <w:tcBorders>
              <w:top w:val="nil"/>
              <w:left w:val="single" w:sz="8" w:space="0" w:color="CCCCCC"/>
              <w:bottom w:val="single" w:sz="8" w:space="0" w:color="CCCCCC"/>
              <w:right w:val="single" w:sz="8" w:space="0" w:color="CCCCCC"/>
            </w:tcBorders>
            <w:shd w:val="clear" w:color="000000" w:fill="D9D9D9"/>
            <w:hideMark/>
          </w:tcPr>
          <w:p w14:paraId="3E8C3B19" w14:textId="77777777" w:rsidR="005800F1" w:rsidRPr="00845573" w:rsidRDefault="005800F1" w:rsidP="005800F1">
            <w:pPr>
              <w:spacing w:line="360" w:lineRule="auto"/>
              <w:rPr>
                <w:b/>
                <w:bCs/>
                <w:color w:val="000000"/>
                <w:sz w:val="16"/>
                <w:szCs w:val="16"/>
              </w:rPr>
            </w:pPr>
            <w:r w:rsidRPr="00845573">
              <w:rPr>
                <w:b/>
                <w:bCs/>
                <w:color w:val="000000"/>
                <w:sz w:val="16"/>
                <w:szCs w:val="16"/>
              </w:rPr>
              <w:t>O'Reilly Auto Parts</w:t>
            </w:r>
          </w:p>
        </w:tc>
        <w:tc>
          <w:tcPr>
            <w:tcW w:w="732" w:type="dxa"/>
            <w:tcBorders>
              <w:top w:val="nil"/>
              <w:left w:val="nil"/>
              <w:bottom w:val="single" w:sz="8" w:space="0" w:color="CCCCCC"/>
              <w:right w:val="single" w:sz="8" w:space="0" w:color="CCCCCC"/>
            </w:tcBorders>
            <w:shd w:val="clear" w:color="000000" w:fill="D9D9D9"/>
            <w:hideMark/>
          </w:tcPr>
          <w:p w14:paraId="24C3F99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D9D9D9"/>
            <w:hideMark/>
          </w:tcPr>
          <w:p w14:paraId="0D4BB31C"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D9D9D9"/>
            <w:hideMark/>
          </w:tcPr>
          <w:p w14:paraId="2C23000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D9D9D9"/>
            <w:hideMark/>
          </w:tcPr>
          <w:p w14:paraId="55C5EC7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250E0AE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3" w:type="dxa"/>
            <w:tcBorders>
              <w:top w:val="nil"/>
              <w:left w:val="nil"/>
              <w:bottom w:val="single" w:sz="8" w:space="0" w:color="CCCCCC"/>
              <w:right w:val="single" w:sz="8" w:space="0" w:color="CCCCCC"/>
            </w:tcBorders>
            <w:shd w:val="clear" w:color="000000" w:fill="D9D9D9"/>
            <w:hideMark/>
          </w:tcPr>
          <w:p w14:paraId="26C4AF5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2" w:type="dxa"/>
            <w:tcBorders>
              <w:top w:val="nil"/>
              <w:left w:val="nil"/>
              <w:bottom w:val="single" w:sz="8" w:space="0" w:color="CCCCCC"/>
              <w:right w:val="single" w:sz="8" w:space="0" w:color="CCCCCC"/>
            </w:tcBorders>
            <w:shd w:val="clear" w:color="000000" w:fill="D9D9D9"/>
            <w:hideMark/>
          </w:tcPr>
          <w:p w14:paraId="628830C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1DC4A37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1BBF6C77"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49" w:type="dxa"/>
            <w:tcBorders>
              <w:top w:val="nil"/>
              <w:left w:val="nil"/>
              <w:bottom w:val="single" w:sz="8" w:space="0" w:color="CCCCCC"/>
              <w:right w:val="single" w:sz="8" w:space="0" w:color="CCCCCC"/>
            </w:tcBorders>
            <w:shd w:val="clear" w:color="000000" w:fill="D9D9D9"/>
            <w:hideMark/>
          </w:tcPr>
          <w:p w14:paraId="19B0C41C"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2D60267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5CB050DC"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E98EA5E" w14:textId="77777777" w:rsidTr="005800F1">
        <w:trPr>
          <w:trHeight w:val="525"/>
        </w:trPr>
        <w:tc>
          <w:tcPr>
            <w:tcW w:w="1372" w:type="dxa"/>
            <w:tcBorders>
              <w:top w:val="nil"/>
              <w:left w:val="single" w:sz="8" w:space="0" w:color="CCCCCC"/>
              <w:bottom w:val="single" w:sz="8" w:space="0" w:color="CCCCCC"/>
              <w:right w:val="single" w:sz="8" w:space="0" w:color="CCCCCC"/>
            </w:tcBorders>
            <w:shd w:val="clear" w:color="000000" w:fill="B7B7B7"/>
            <w:hideMark/>
          </w:tcPr>
          <w:p w14:paraId="6CE2FE83" w14:textId="77777777" w:rsidR="005800F1" w:rsidRPr="00845573" w:rsidRDefault="005800F1" w:rsidP="005800F1">
            <w:pPr>
              <w:spacing w:line="360" w:lineRule="auto"/>
              <w:rPr>
                <w:b/>
                <w:bCs/>
                <w:color w:val="000000"/>
                <w:sz w:val="16"/>
                <w:szCs w:val="16"/>
              </w:rPr>
            </w:pPr>
            <w:r w:rsidRPr="00845573">
              <w:rPr>
                <w:b/>
                <w:bCs/>
                <w:color w:val="000000"/>
                <w:sz w:val="16"/>
                <w:szCs w:val="16"/>
              </w:rPr>
              <w:t>Office Max</w:t>
            </w:r>
          </w:p>
        </w:tc>
        <w:tc>
          <w:tcPr>
            <w:tcW w:w="732" w:type="dxa"/>
            <w:tcBorders>
              <w:top w:val="nil"/>
              <w:left w:val="nil"/>
              <w:bottom w:val="single" w:sz="8" w:space="0" w:color="CCCCCC"/>
              <w:right w:val="single" w:sz="8" w:space="0" w:color="CCCCCC"/>
            </w:tcBorders>
            <w:shd w:val="clear" w:color="000000" w:fill="B7B7B7"/>
            <w:hideMark/>
          </w:tcPr>
          <w:p w14:paraId="5B4AE56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B7B7B7"/>
            <w:hideMark/>
          </w:tcPr>
          <w:p w14:paraId="634F2CA1" w14:textId="77777777" w:rsidR="005800F1" w:rsidRPr="00845573" w:rsidRDefault="005800F1" w:rsidP="005800F1">
            <w:pPr>
              <w:spacing w:line="360" w:lineRule="auto"/>
              <w:jc w:val="center"/>
              <w:rPr>
                <w:color w:val="000000"/>
                <w:sz w:val="16"/>
                <w:szCs w:val="16"/>
              </w:rPr>
            </w:pPr>
            <w:r w:rsidRPr="00845573">
              <w:rPr>
                <w:color w:val="000000"/>
                <w:sz w:val="16"/>
                <w:szCs w:val="16"/>
              </w:rPr>
              <w:t>30</w:t>
            </w:r>
          </w:p>
        </w:tc>
        <w:tc>
          <w:tcPr>
            <w:tcW w:w="506" w:type="dxa"/>
            <w:tcBorders>
              <w:top w:val="nil"/>
              <w:left w:val="nil"/>
              <w:bottom w:val="single" w:sz="8" w:space="0" w:color="CCCCCC"/>
              <w:right w:val="single" w:sz="8" w:space="0" w:color="CCCCCC"/>
            </w:tcBorders>
            <w:shd w:val="clear" w:color="000000" w:fill="B7B7B7"/>
            <w:hideMark/>
          </w:tcPr>
          <w:p w14:paraId="6F700DA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B7B7B7"/>
            <w:hideMark/>
          </w:tcPr>
          <w:p w14:paraId="38C7BDF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61CF9CE5"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83" w:type="dxa"/>
            <w:tcBorders>
              <w:top w:val="nil"/>
              <w:left w:val="nil"/>
              <w:bottom w:val="single" w:sz="8" w:space="0" w:color="CCCCCC"/>
              <w:right w:val="single" w:sz="8" w:space="0" w:color="CCCCCC"/>
            </w:tcBorders>
            <w:shd w:val="clear" w:color="000000" w:fill="B7B7B7"/>
            <w:hideMark/>
          </w:tcPr>
          <w:p w14:paraId="74C2FA2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2" w:type="dxa"/>
            <w:tcBorders>
              <w:top w:val="nil"/>
              <w:left w:val="nil"/>
              <w:bottom w:val="single" w:sz="8" w:space="0" w:color="CCCCCC"/>
              <w:right w:val="single" w:sz="8" w:space="0" w:color="CCCCCC"/>
            </w:tcBorders>
            <w:shd w:val="clear" w:color="000000" w:fill="B7B7B7"/>
            <w:hideMark/>
          </w:tcPr>
          <w:p w14:paraId="770442E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7" w:type="dxa"/>
            <w:tcBorders>
              <w:top w:val="nil"/>
              <w:left w:val="nil"/>
              <w:bottom w:val="single" w:sz="8" w:space="0" w:color="CCCCCC"/>
              <w:right w:val="single" w:sz="8" w:space="0" w:color="CCCCCC"/>
            </w:tcBorders>
            <w:shd w:val="clear" w:color="000000" w:fill="B7B7B7"/>
            <w:hideMark/>
          </w:tcPr>
          <w:p w14:paraId="798848F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B7B7B7"/>
            <w:hideMark/>
          </w:tcPr>
          <w:p w14:paraId="7C637DC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49" w:type="dxa"/>
            <w:tcBorders>
              <w:top w:val="nil"/>
              <w:left w:val="nil"/>
              <w:bottom w:val="single" w:sz="8" w:space="0" w:color="CCCCCC"/>
              <w:right w:val="single" w:sz="8" w:space="0" w:color="CCCCCC"/>
            </w:tcBorders>
            <w:shd w:val="clear" w:color="000000" w:fill="B7B7B7"/>
            <w:hideMark/>
          </w:tcPr>
          <w:p w14:paraId="0FDDEE2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B7B7B7"/>
            <w:hideMark/>
          </w:tcPr>
          <w:p w14:paraId="5005149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B7B7B7"/>
            <w:hideMark/>
          </w:tcPr>
          <w:p w14:paraId="6DF301CC"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1233CC3" w14:textId="77777777" w:rsidTr="005800F1">
        <w:trPr>
          <w:trHeight w:val="615"/>
        </w:trPr>
        <w:tc>
          <w:tcPr>
            <w:tcW w:w="1372" w:type="dxa"/>
            <w:tcBorders>
              <w:top w:val="nil"/>
              <w:left w:val="single" w:sz="8" w:space="0" w:color="CCCCCC"/>
              <w:bottom w:val="single" w:sz="8" w:space="0" w:color="CCCCCC"/>
              <w:right w:val="single" w:sz="8" w:space="0" w:color="CCCCCC"/>
            </w:tcBorders>
            <w:shd w:val="clear" w:color="000000" w:fill="D9D9D9"/>
            <w:hideMark/>
          </w:tcPr>
          <w:p w14:paraId="6B63EA58" w14:textId="77777777" w:rsidR="005800F1" w:rsidRPr="00845573" w:rsidRDefault="00DC5560" w:rsidP="005800F1">
            <w:pPr>
              <w:spacing w:line="360" w:lineRule="auto"/>
              <w:rPr>
                <w:color w:val="0563C1"/>
                <w:sz w:val="16"/>
                <w:szCs w:val="16"/>
                <w:u w:val="single"/>
              </w:rPr>
            </w:pPr>
            <w:hyperlink r:id="rId107" w:history="1">
              <w:r w:rsidR="005800F1" w:rsidRPr="00845573">
                <w:rPr>
                  <w:color w:val="0563C1"/>
                  <w:sz w:val="16"/>
                  <w:szCs w:val="16"/>
                  <w:u w:val="single"/>
                </w:rPr>
                <w:t>Overstock.com</w:t>
              </w:r>
            </w:hyperlink>
          </w:p>
        </w:tc>
        <w:tc>
          <w:tcPr>
            <w:tcW w:w="732" w:type="dxa"/>
            <w:tcBorders>
              <w:top w:val="nil"/>
              <w:left w:val="nil"/>
              <w:bottom w:val="single" w:sz="8" w:space="0" w:color="CCCCCC"/>
              <w:right w:val="single" w:sz="8" w:space="0" w:color="CCCCCC"/>
            </w:tcBorders>
            <w:shd w:val="clear" w:color="000000" w:fill="D9D9D9"/>
            <w:hideMark/>
          </w:tcPr>
          <w:p w14:paraId="732215C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1" w:type="dxa"/>
            <w:tcBorders>
              <w:top w:val="nil"/>
              <w:left w:val="nil"/>
              <w:bottom w:val="single" w:sz="8" w:space="0" w:color="CCCCCC"/>
              <w:right w:val="single" w:sz="8" w:space="0" w:color="CCCCCC"/>
            </w:tcBorders>
            <w:shd w:val="clear" w:color="000000" w:fill="D9D9D9"/>
            <w:hideMark/>
          </w:tcPr>
          <w:p w14:paraId="7DAA24AB"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6" w:type="dxa"/>
            <w:tcBorders>
              <w:top w:val="nil"/>
              <w:left w:val="nil"/>
              <w:bottom w:val="single" w:sz="8" w:space="0" w:color="CCCCCC"/>
              <w:right w:val="single" w:sz="8" w:space="0" w:color="CCCCCC"/>
            </w:tcBorders>
            <w:shd w:val="clear" w:color="000000" w:fill="D9D9D9"/>
            <w:hideMark/>
          </w:tcPr>
          <w:p w14:paraId="034DA8F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0" w:type="dxa"/>
            <w:tcBorders>
              <w:top w:val="nil"/>
              <w:left w:val="nil"/>
              <w:bottom w:val="single" w:sz="8" w:space="0" w:color="CCCCCC"/>
              <w:right w:val="single" w:sz="8" w:space="0" w:color="CCCCCC"/>
            </w:tcBorders>
            <w:shd w:val="clear" w:color="000000" w:fill="D9D9D9"/>
            <w:hideMark/>
          </w:tcPr>
          <w:p w14:paraId="5556B98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7B19698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3" w:type="dxa"/>
            <w:tcBorders>
              <w:top w:val="nil"/>
              <w:left w:val="nil"/>
              <w:bottom w:val="single" w:sz="8" w:space="0" w:color="CCCCCC"/>
              <w:right w:val="single" w:sz="8" w:space="0" w:color="CCCCCC"/>
            </w:tcBorders>
            <w:shd w:val="clear" w:color="000000" w:fill="D9D9D9"/>
            <w:hideMark/>
          </w:tcPr>
          <w:p w14:paraId="18F27B4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2" w:type="dxa"/>
            <w:tcBorders>
              <w:top w:val="nil"/>
              <w:left w:val="nil"/>
              <w:bottom w:val="single" w:sz="8" w:space="0" w:color="CCCCCC"/>
              <w:right w:val="single" w:sz="8" w:space="0" w:color="CCCCCC"/>
            </w:tcBorders>
            <w:shd w:val="clear" w:color="000000" w:fill="D9D9D9"/>
            <w:hideMark/>
          </w:tcPr>
          <w:p w14:paraId="2970D3E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7" w:type="dxa"/>
            <w:tcBorders>
              <w:top w:val="nil"/>
              <w:left w:val="nil"/>
              <w:bottom w:val="single" w:sz="8" w:space="0" w:color="CCCCCC"/>
              <w:right w:val="single" w:sz="8" w:space="0" w:color="CCCCCC"/>
            </w:tcBorders>
            <w:shd w:val="clear" w:color="000000" w:fill="D9D9D9"/>
            <w:hideMark/>
          </w:tcPr>
          <w:p w14:paraId="687CF3D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4" w:type="dxa"/>
            <w:tcBorders>
              <w:top w:val="nil"/>
              <w:left w:val="nil"/>
              <w:bottom w:val="single" w:sz="8" w:space="0" w:color="CCCCCC"/>
              <w:right w:val="single" w:sz="8" w:space="0" w:color="CCCCCC"/>
            </w:tcBorders>
            <w:shd w:val="clear" w:color="000000" w:fill="D9D9D9"/>
            <w:hideMark/>
          </w:tcPr>
          <w:p w14:paraId="1CA46E08"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49" w:type="dxa"/>
            <w:tcBorders>
              <w:top w:val="nil"/>
              <w:left w:val="nil"/>
              <w:bottom w:val="single" w:sz="8" w:space="0" w:color="CCCCCC"/>
              <w:right w:val="single" w:sz="8" w:space="0" w:color="CCCCCC"/>
            </w:tcBorders>
            <w:shd w:val="clear" w:color="000000" w:fill="D9D9D9"/>
            <w:hideMark/>
          </w:tcPr>
          <w:p w14:paraId="6B1DEF5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5" w:type="dxa"/>
            <w:tcBorders>
              <w:top w:val="nil"/>
              <w:left w:val="nil"/>
              <w:bottom w:val="single" w:sz="8" w:space="0" w:color="CCCCCC"/>
              <w:right w:val="single" w:sz="8" w:space="0" w:color="CCCCCC"/>
            </w:tcBorders>
            <w:shd w:val="clear" w:color="000000" w:fill="D9D9D9"/>
            <w:hideMark/>
          </w:tcPr>
          <w:p w14:paraId="7673AC8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7" w:type="dxa"/>
            <w:tcBorders>
              <w:top w:val="nil"/>
              <w:left w:val="nil"/>
              <w:bottom w:val="single" w:sz="8" w:space="0" w:color="CCCCCC"/>
              <w:right w:val="single" w:sz="8" w:space="0" w:color="CCCCCC"/>
            </w:tcBorders>
            <w:shd w:val="clear" w:color="000000" w:fill="D9D9D9"/>
            <w:hideMark/>
          </w:tcPr>
          <w:p w14:paraId="4EAF963B" w14:textId="77777777" w:rsidR="005800F1" w:rsidRPr="00845573" w:rsidRDefault="005800F1" w:rsidP="005800F1">
            <w:pPr>
              <w:spacing w:line="360" w:lineRule="auto"/>
              <w:rPr>
                <w:color w:val="000000"/>
                <w:sz w:val="16"/>
                <w:szCs w:val="16"/>
              </w:rPr>
            </w:pPr>
            <w:r w:rsidRPr="00845573">
              <w:rPr>
                <w:color w:val="000000"/>
                <w:sz w:val="16"/>
                <w:szCs w:val="16"/>
              </w:rPr>
              <w:t> </w:t>
            </w:r>
          </w:p>
        </w:tc>
      </w:tr>
    </w:tbl>
    <w:p w14:paraId="7FDECAD2" w14:textId="77777777" w:rsidR="005800F1" w:rsidRPr="00845573" w:rsidRDefault="005800F1" w:rsidP="005800F1">
      <w:pPr>
        <w:spacing w:line="360" w:lineRule="auto"/>
        <w:rPr>
          <w:sz w:val="16"/>
          <w:szCs w:val="16"/>
        </w:rPr>
      </w:pPr>
    </w:p>
    <w:p w14:paraId="2117CD28" w14:textId="77777777" w:rsidR="005800F1" w:rsidRPr="00845573" w:rsidRDefault="005800F1" w:rsidP="005800F1">
      <w:pPr>
        <w:spacing w:line="360" w:lineRule="auto"/>
        <w:rPr>
          <w:sz w:val="16"/>
          <w:szCs w:val="16"/>
        </w:rPr>
      </w:pPr>
      <w:r w:rsidRPr="00845573">
        <w:rPr>
          <w:sz w:val="16"/>
          <w:szCs w:val="16"/>
        </w:rPr>
        <w:br w:type="page"/>
      </w:r>
    </w:p>
    <w:tbl>
      <w:tblPr>
        <w:tblW w:w="9220" w:type="dxa"/>
        <w:tblLook w:val="04A0" w:firstRow="1" w:lastRow="0" w:firstColumn="1" w:lastColumn="0" w:noHBand="0" w:noVBand="1"/>
      </w:tblPr>
      <w:tblGrid>
        <w:gridCol w:w="1068"/>
        <w:gridCol w:w="720"/>
        <w:gridCol w:w="668"/>
        <w:gridCol w:w="572"/>
        <w:gridCol w:w="651"/>
        <w:gridCol w:w="750"/>
        <w:gridCol w:w="600"/>
        <w:gridCol w:w="611"/>
        <w:gridCol w:w="601"/>
        <w:gridCol w:w="691"/>
        <w:gridCol w:w="785"/>
        <w:gridCol w:w="758"/>
        <w:gridCol w:w="745"/>
      </w:tblGrid>
      <w:tr w:rsidR="005800F1" w:rsidRPr="00845573" w14:paraId="1528FC56" w14:textId="77777777" w:rsidTr="005800F1">
        <w:trPr>
          <w:trHeight w:val="690"/>
        </w:trPr>
        <w:tc>
          <w:tcPr>
            <w:tcW w:w="1139" w:type="dxa"/>
            <w:tcBorders>
              <w:top w:val="single" w:sz="8" w:space="0" w:color="CCCCCC"/>
              <w:left w:val="single" w:sz="8" w:space="0" w:color="CCCCCC"/>
              <w:bottom w:val="single" w:sz="8" w:space="0" w:color="CCCCCC"/>
              <w:right w:val="single" w:sz="8" w:space="0" w:color="CCCCCC"/>
            </w:tcBorders>
            <w:shd w:val="clear" w:color="000000" w:fill="000000"/>
            <w:hideMark/>
          </w:tcPr>
          <w:p w14:paraId="29263C8B"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lastRenderedPageBreak/>
              <w:t>AGENCY</w:t>
            </w:r>
          </w:p>
        </w:tc>
        <w:tc>
          <w:tcPr>
            <w:tcW w:w="759" w:type="dxa"/>
            <w:tcBorders>
              <w:top w:val="single" w:sz="8" w:space="0" w:color="CCCCCC"/>
              <w:left w:val="nil"/>
              <w:bottom w:val="single" w:sz="8" w:space="0" w:color="CCCCCC"/>
              <w:right w:val="single" w:sz="8" w:space="0" w:color="CCCCCC"/>
            </w:tcBorders>
            <w:shd w:val="clear" w:color="000000" w:fill="000000"/>
            <w:hideMark/>
          </w:tcPr>
          <w:p w14:paraId="3AED5F2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80" w:type="dxa"/>
            <w:tcBorders>
              <w:top w:val="single" w:sz="8" w:space="0" w:color="CCCCCC"/>
              <w:left w:val="nil"/>
              <w:bottom w:val="single" w:sz="8" w:space="0" w:color="CCCCCC"/>
              <w:right w:val="single" w:sz="8" w:space="0" w:color="CCCCCC"/>
            </w:tcBorders>
            <w:shd w:val="clear" w:color="000000" w:fill="000000"/>
            <w:hideMark/>
          </w:tcPr>
          <w:p w14:paraId="3F6795DC"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520" w:type="dxa"/>
            <w:tcBorders>
              <w:top w:val="single" w:sz="8" w:space="0" w:color="CCCCCC"/>
              <w:left w:val="nil"/>
              <w:bottom w:val="single" w:sz="8" w:space="0" w:color="CCCCCC"/>
              <w:right w:val="single" w:sz="8" w:space="0" w:color="CCCCCC"/>
            </w:tcBorders>
            <w:shd w:val="clear" w:color="000000" w:fill="000000"/>
            <w:hideMark/>
          </w:tcPr>
          <w:p w14:paraId="03ECF217"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660" w:type="dxa"/>
            <w:tcBorders>
              <w:top w:val="single" w:sz="8" w:space="0" w:color="CCCCCC"/>
              <w:left w:val="nil"/>
              <w:bottom w:val="single" w:sz="8" w:space="0" w:color="CCCCCC"/>
              <w:right w:val="single" w:sz="8" w:space="0" w:color="CCCCCC"/>
            </w:tcBorders>
            <w:shd w:val="clear" w:color="000000" w:fill="000000"/>
            <w:hideMark/>
          </w:tcPr>
          <w:p w14:paraId="341015AD"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582" w:type="dxa"/>
            <w:tcBorders>
              <w:top w:val="single" w:sz="8" w:space="0" w:color="CCCCCC"/>
              <w:left w:val="nil"/>
              <w:bottom w:val="single" w:sz="8" w:space="0" w:color="CCCCCC"/>
              <w:right w:val="single" w:sz="8" w:space="0" w:color="CCCCCC"/>
            </w:tcBorders>
            <w:shd w:val="clear" w:color="000000" w:fill="000000"/>
            <w:hideMark/>
          </w:tcPr>
          <w:p w14:paraId="681C65F6"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600" w:type="dxa"/>
            <w:tcBorders>
              <w:top w:val="single" w:sz="8" w:space="0" w:color="CCCCCC"/>
              <w:left w:val="nil"/>
              <w:bottom w:val="single" w:sz="8" w:space="0" w:color="CCCCCC"/>
              <w:right w:val="single" w:sz="8" w:space="0" w:color="CCCCCC"/>
            </w:tcBorders>
            <w:shd w:val="clear" w:color="000000" w:fill="000000"/>
            <w:hideMark/>
          </w:tcPr>
          <w:p w14:paraId="24807F96"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640" w:type="dxa"/>
            <w:tcBorders>
              <w:top w:val="single" w:sz="8" w:space="0" w:color="CCCCCC"/>
              <w:left w:val="nil"/>
              <w:bottom w:val="single" w:sz="8" w:space="0" w:color="CCCCCC"/>
              <w:right w:val="single" w:sz="8" w:space="0" w:color="CCCCCC"/>
            </w:tcBorders>
            <w:shd w:val="clear" w:color="000000" w:fill="000000"/>
            <w:hideMark/>
          </w:tcPr>
          <w:p w14:paraId="70AB629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620" w:type="dxa"/>
            <w:tcBorders>
              <w:top w:val="single" w:sz="8" w:space="0" w:color="CCCCCC"/>
              <w:left w:val="nil"/>
              <w:bottom w:val="single" w:sz="8" w:space="0" w:color="CCCCCC"/>
              <w:right w:val="single" w:sz="8" w:space="0" w:color="CCCCCC"/>
            </w:tcBorders>
            <w:shd w:val="clear" w:color="000000" w:fill="000000"/>
            <w:hideMark/>
          </w:tcPr>
          <w:p w14:paraId="79F18D5F"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720" w:type="dxa"/>
            <w:tcBorders>
              <w:top w:val="single" w:sz="8" w:space="0" w:color="CCCCCC"/>
              <w:left w:val="nil"/>
              <w:bottom w:val="single" w:sz="8" w:space="0" w:color="CCCCCC"/>
              <w:right w:val="single" w:sz="8" w:space="0" w:color="CCCCCC"/>
            </w:tcBorders>
            <w:shd w:val="clear" w:color="000000" w:fill="000000"/>
            <w:hideMark/>
          </w:tcPr>
          <w:p w14:paraId="42C96BF9"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760" w:type="dxa"/>
            <w:tcBorders>
              <w:top w:val="single" w:sz="8" w:space="0" w:color="CCCCCC"/>
              <w:left w:val="nil"/>
              <w:bottom w:val="single" w:sz="8" w:space="0" w:color="CCCCCC"/>
              <w:right w:val="single" w:sz="8" w:space="0" w:color="CCCCCC"/>
            </w:tcBorders>
            <w:shd w:val="clear" w:color="000000" w:fill="000000"/>
            <w:hideMark/>
          </w:tcPr>
          <w:p w14:paraId="4440100A"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780" w:type="dxa"/>
            <w:tcBorders>
              <w:top w:val="single" w:sz="8" w:space="0" w:color="CCCCCC"/>
              <w:left w:val="nil"/>
              <w:bottom w:val="single" w:sz="8" w:space="0" w:color="CCCCCC"/>
              <w:right w:val="single" w:sz="8" w:space="0" w:color="CCCCCC"/>
            </w:tcBorders>
            <w:shd w:val="clear" w:color="000000" w:fill="000000"/>
            <w:hideMark/>
          </w:tcPr>
          <w:p w14:paraId="68B42EA4"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760" w:type="dxa"/>
            <w:tcBorders>
              <w:top w:val="single" w:sz="8" w:space="0" w:color="CCCCCC"/>
              <w:left w:val="nil"/>
              <w:bottom w:val="single" w:sz="8" w:space="0" w:color="CCCCCC"/>
              <w:right w:val="single" w:sz="8" w:space="0" w:color="CCCCCC"/>
            </w:tcBorders>
            <w:shd w:val="clear" w:color="000000" w:fill="000000"/>
            <w:hideMark/>
          </w:tcPr>
          <w:p w14:paraId="636E2FB4"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5800F1" w:rsidRPr="00845573" w14:paraId="1D0D23E8"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B7B7B7"/>
            <w:hideMark/>
          </w:tcPr>
          <w:p w14:paraId="606530F4" w14:textId="77777777" w:rsidR="005800F1" w:rsidRPr="00845573" w:rsidRDefault="005800F1" w:rsidP="005800F1">
            <w:pPr>
              <w:spacing w:line="360" w:lineRule="auto"/>
              <w:rPr>
                <w:b/>
                <w:bCs/>
                <w:color w:val="000000"/>
                <w:sz w:val="16"/>
                <w:szCs w:val="16"/>
              </w:rPr>
            </w:pPr>
            <w:r w:rsidRPr="00845573">
              <w:rPr>
                <w:b/>
                <w:bCs/>
                <w:color w:val="000000"/>
                <w:sz w:val="16"/>
                <w:szCs w:val="16"/>
              </w:rPr>
              <w:t>Pier 1 Imports</w:t>
            </w:r>
          </w:p>
        </w:tc>
        <w:tc>
          <w:tcPr>
            <w:tcW w:w="759" w:type="dxa"/>
            <w:tcBorders>
              <w:top w:val="nil"/>
              <w:left w:val="nil"/>
              <w:bottom w:val="single" w:sz="8" w:space="0" w:color="CCCCCC"/>
              <w:right w:val="single" w:sz="8" w:space="0" w:color="CCCCCC"/>
            </w:tcBorders>
            <w:shd w:val="clear" w:color="000000" w:fill="B7B7B7"/>
            <w:hideMark/>
          </w:tcPr>
          <w:p w14:paraId="2513E5F2"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B7B7B7"/>
            <w:hideMark/>
          </w:tcPr>
          <w:p w14:paraId="07693E93"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B7B7B7"/>
            <w:hideMark/>
          </w:tcPr>
          <w:p w14:paraId="6B922FB8"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B7B7B7"/>
            <w:hideMark/>
          </w:tcPr>
          <w:p w14:paraId="623D870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6D71E1A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B7B7B7"/>
            <w:hideMark/>
          </w:tcPr>
          <w:p w14:paraId="44EA696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B7B7B7"/>
            <w:hideMark/>
          </w:tcPr>
          <w:p w14:paraId="6FDB8FC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5527B7E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6FC8225D"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B7B7B7"/>
            <w:hideMark/>
          </w:tcPr>
          <w:p w14:paraId="6BDB421E"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55846E4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5488BED0"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0CB87398"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D9D9D9"/>
            <w:hideMark/>
          </w:tcPr>
          <w:p w14:paraId="1C2735CE" w14:textId="77777777" w:rsidR="005800F1" w:rsidRPr="00845573" w:rsidRDefault="005800F1" w:rsidP="005800F1">
            <w:pPr>
              <w:spacing w:line="360" w:lineRule="auto"/>
              <w:rPr>
                <w:b/>
                <w:bCs/>
                <w:color w:val="000000"/>
                <w:sz w:val="16"/>
                <w:szCs w:val="16"/>
              </w:rPr>
            </w:pPr>
            <w:r w:rsidRPr="00845573">
              <w:rPr>
                <w:b/>
                <w:bCs/>
                <w:color w:val="000000"/>
                <w:sz w:val="16"/>
                <w:szCs w:val="16"/>
              </w:rPr>
              <w:t xml:space="preserve">Pink </w:t>
            </w:r>
          </w:p>
        </w:tc>
        <w:tc>
          <w:tcPr>
            <w:tcW w:w="759" w:type="dxa"/>
            <w:tcBorders>
              <w:top w:val="nil"/>
              <w:left w:val="nil"/>
              <w:bottom w:val="single" w:sz="8" w:space="0" w:color="CCCCCC"/>
              <w:right w:val="single" w:sz="8" w:space="0" w:color="CCCCCC"/>
            </w:tcBorders>
            <w:shd w:val="clear" w:color="000000" w:fill="D9D9D9"/>
            <w:hideMark/>
          </w:tcPr>
          <w:p w14:paraId="2747CDF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D9D9D9"/>
            <w:hideMark/>
          </w:tcPr>
          <w:p w14:paraId="08B65EEC" w14:textId="77777777" w:rsidR="005800F1" w:rsidRPr="00845573" w:rsidRDefault="005800F1" w:rsidP="005800F1">
            <w:pPr>
              <w:spacing w:line="360" w:lineRule="auto"/>
              <w:jc w:val="center"/>
              <w:rPr>
                <w:color w:val="000000"/>
                <w:sz w:val="16"/>
                <w:szCs w:val="16"/>
              </w:rPr>
            </w:pPr>
            <w:r w:rsidRPr="00845573">
              <w:rPr>
                <w:color w:val="000000"/>
                <w:sz w:val="16"/>
                <w:szCs w:val="16"/>
              </w:rPr>
              <w:t>30</w:t>
            </w:r>
          </w:p>
        </w:tc>
        <w:tc>
          <w:tcPr>
            <w:tcW w:w="520" w:type="dxa"/>
            <w:tcBorders>
              <w:top w:val="nil"/>
              <w:left w:val="nil"/>
              <w:bottom w:val="single" w:sz="8" w:space="0" w:color="CCCCCC"/>
              <w:right w:val="single" w:sz="8" w:space="0" w:color="CCCCCC"/>
            </w:tcBorders>
            <w:shd w:val="clear" w:color="000000" w:fill="D9D9D9"/>
            <w:hideMark/>
          </w:tcPr>
          <w:p w14:paraId="5764287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D9D9D9"/>
            <w:hideMark/>
          </w:tcPr>
          <w:p w14:paraId="38709DC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536147D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D9D9D9"/>
            <w:hideMark/>
          </w:tcPr>
          <w:p w14:paraId="560CC7B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D9D9D9"/>
            <w:hideMark/>
          </w:tcPr>
          <w:p w14:paraId="4356601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D9D9D9"/>
            <w:hideMark/>
          </w:tcPr>
          <w:p w14:paraId="63B13D6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D9D9"/>
            <w:hideMark/>
          </w:tcPr>
          <w:p w14:paraId="218E6E1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70224CFB"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6EF0373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1083008A"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665517CE"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B7B7B7"/>
            <w:hideMark/>
          </w:tcPr>
          <w:p w14:paraId="1B37504F" w14:textId="77777777" w:rsidR="005800F1" w:rsidRPr="00845573" w:rsidRDefault="005800F1" w:rsidP="005800F1">
            <w:pPr>
              <w:spacing w:line="360" w:lineRule="auto"/>
              <w:rPr>
                <w:b/>
                <w:bCs/>
                <w:color w:val="000000"/>
                <w:sz w:val="16"/>
                <w:szCs w:val="16"/>
              </w:rPr>
            </w:pPr>
            <w:r w:rsidRPr="00845573">
              <w:rPr>
                <w:b/>
                <w:bCs/>
                <w:color w:val="000000"/>
                <w:sz w:val="16"/>
                <w:szCs w:val="16"/>
              </w:rPr>
              <w:t>Pizza Hut</w:t>
            </w:r>
          </w:p>
        </w:tc>
        <w:tc>
          <w:tcPr>
            <w:tcW w:w="759" w:type="dxa"/>
            <w:tcBorders>
              <w:top w:val="nil"/>
              <w:left w:val="nil"/>
              <w:bottom w:val="single" w:sz="8" w:space="0" w:color="CCCCCC"/>
              <w:right w:val="single" w:sz="8" w:space="0" w:color="CCCCCC"/>
            </w:tcBorders>
            <w:shd w:val="clear" w:color="000000" w:fill="B7B7B7"/>
            <w:hideMark/>
          </w:tcPr>
          <w:p w14:paraId="3410A21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B7B7B7"/>
            <w:hideMark/>
          </w:tcPr>
          <w:p w14:paraId="7D28344F" w14:textId="77777777" w:rsidR="005800F1" w:rsidRPr="00845573" w:rsidRDefault="005800F1" w:rsidP="005800F1">
            <w:pPr>
              <w:spacing w:line="360" w:lineRule="auto"/>
              <w:jc w:val="center"/>
              <w:rPr>
                <w:color w:val="000000"/>
                <w:sz w:val="16"/>
                <w:szCs w:val="16"/>
              </w:rPr>
            </w:pPr>
            <w:r w:rsidRPr="00845573">
              <w:rPr>
                <w:color w:val="000000"/>
                <w:sz w:val="16"/>
                <w:szCs w:val="16"/>
              </w:rPr>
              <w:t>70</w:t>
            </w:r>
          </w:p>
        </w:tc>
        <w:tc>
          <w:tcPr>
            <w:tcW w:w="520" w:type="dxa"/>
            <w:tcBorders>
              <w:top w:val="nil"/>
              <w:left w:val="nil"/>
              <w:bottom w:val="single" w:sz="8" w:space="0" w:color="CCCCCC"/>
              <w:right w:val="single" w:sz="8" w:space="0" w:color="CCCCCC"/>
            </w:tcBorders>
            <w:shd w:val="clear" w:color="000000" w:fill="B7B7B7"/>
            <w:hideMark/>
          </w:tcPr>
          <w:p w14:paraId="0A6BAB9F"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B7B7B7"/>
            <w:hideMark/>
          </w:tcPr>
          <w:p w14:paraId="5FA39C0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22A6556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B7B7B7"/>
            <w:hideMark/>
          </w:tcPr>
          <w:p w14:paraId="6227DAA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B7B7B7"/>
            <w:hideMark/>
          </w:tcPr>
          <w:p w14:paraId="2DFB873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257F275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1A141C34"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B7B7B7"/>
            <w:hideMark/>
          </w:tcPr>
          <w:p w14:paraId="108ABF3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35D5C5D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6514B448"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A20DB08"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D9D9D9"/>
            <w:hideMark/>
          </w:tcPr>
          <w:p w14:paraId="697F1805" w14:textId="77777777" w:rsidR="005800F1" w:rsidRPr="00845573" w:rsidRDefault="005800F1" w:rsidP="005800F1">
            <w:pPr>
              <w:spacing w:line="360" w:lineRule="auto"/>
              <w:rPr>
                <w:b/>
                <w:bCs/>
                <w:color w:val="000000"/>
                <w:sz w:val="16"/>
                <w:szCs w:val="16"/>
              </w:rPr>
            </w:pPr>
            <w:r w:rsidRPr="00845573">
              <w:rPr>
                <w:b/>
                <w:bCs/>
                <w:color w:val="000000"/>
                <w:sz w:val="16"/>
                <w:szCs w:val="16"/>
              </w:rPr>
              <w:t>Publix</w:t>
            </w:r>
          </w:p>
        </w:tc>
        <w:tc>
          <w:tcPr>
            <w:tcW w:w="759" w:type="dxa"/>
            <w:tcBorders>
              <w:top w:val="nil"/>
              <w:left w:val="nil"/>
              <w:bottom w:val="single" w:sz="8" w:space="0" w:color="CCCCCC"/>
              <w:right w:val="single" w:sz="8" w:space="0" w:color="CCCCCC"/>
            </w:tcBorders>
            <w:shd w:val="clear" w:color="000000" w:fill="D9D9D9"/>
            <w:hideMark/>
          </w:tcPr>
          <w:p w14:paraId="4BC95E0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D9D9D9"/>
            <w:hideMark/>
          </w:tcPr>
          <w:p w14:paraId="0728B65E"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D9D9D9"/>
            <w:hideMark/>
          </w:tcPr>
          <w:p w14:paraId="3FE8F1BD"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D9D9D9"/>
            <w:hideMark/>
          </w:tcPr>
          <w:p w14:paraId="668EC55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0E3560B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D9D9D9"/>
            <w:hideMark/>
          </w:tcPr>
          <w:p w14:paraId="30CD0D1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D9D9D9"/>
            <w:hideMark/>
          </w:tcPr>
          <w:p w14:paraId="457C5B2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D9D9D9"/>
            <w:hideMark/>
          </w:tcPr>
          <w:p w14:paraId="4EC12C8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D9D9"/>
            <w:hideMark/>
          </w:tcPr>
          <w:p w14:paraId="63D4FBB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7CC9BE2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62909EC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61274221"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5847D4C"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B7B7B7"/>
            <w:hideMark/>
          </w:tcPr>
          <w:p w14:paraId="197FA317" w14:textId="77777777" w:rsidR="005800F1" w:rsidRPr="00845573" w:rsidRDefault="005800F1" w:rsidP="005800F1">
            <w:pPr>
              <w:spacing w:line="360" w:lineRule="auto"/>
              <w:rPr>
                <w:b/>
                <w:bCs/>
                <w:color w:val="000000"/>
                <w:sz w:val="16"/>
                <w:szCs w:val="16"/>
              </w:rPr>
            </w:pPr>
            <w:r w:rsidRPr="00845573">
              <w:rPr>
                <w:b/>
                <w:bCs/>
                <w:color w:val="000000"/>
                <w:sz w:val="16"/>
                <w:szCs w:val="16"/>
              </w:rPr>
              <w:t>QVC</w:t>
            </w:r>
          </w:p>
        </w:tc>
        <w:tc>
          <w:tcPr>
            <w:tcW w:w="759" w:type="dxa"/>
            <w:tcBorders>
              <w:top w:val="nil"/>
              <w:left w:val="nil"/>
              <w:bottom w:val="single" w:sz="8" w:space="0" w:color="CCCCCC"/>
              <w:right w:val="single" w:sz="8" w:space="0" w:color="CCCCCC"/>
            </w:tcBorders>
            <w:shd w:val="clear" w:color="000000" w:fill="B7B7B7"/>
            <w:hideMark/>
          </w:tcPr>
          <w:p w14:paraId="50A07362"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80" w:type="dxa"/>
            <w:tcBorders>
              <w:top w:val="nil"/>
              <w:left w:val="nil"/>
              <w:bottom w:val="single" w:sz="8" w:space="0" w:color="CCCCCC"/>
              <w:right w:val="single" w:sz="8" w:space="0" w:color="CCCCCC"/>
            </w:tcBorders>
            <w:shd w:val="clear" w:color="000000" w:fill="B7B7B7"/>
            <w:hideMark/>
          </w:tcPr>
          <w:p w14:paraId="36776220"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B7B7B7"/>
            <w:hideMark/>
          </w:tcPr>
          <w:p w14:paraId="1CFC3234"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B7B7B7"/>
            <w:hideMark/>
          </w:tcPr>
          <w:p w14:paraId="121EC0C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40D705A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B7B7B7"/>
            <w:hideMark/>
          </w:tcPr>
          <w:p w14:paraId="1400FD0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B7B7B7"/>
            <w:hideMark/>
          </w:tcPr>
          <w:p w14:paraId="04F8178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3CABD7B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27800F8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76E08BC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1F5F340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225C99C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99A1B15"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D9D9D9"/>
            <w:hideMark/>
          </w:tcPr>
          <w:p w14:paraId="56C7BF2C" w14:textId="77777777" w:rsidR="005800F1" w:rsidRPr="00845573" w:rsidRDefault="005800F1" w:rsidP="005800F1">
            <w:pPr>
              <w:spacing w:line="360" w:lineRule="auto"/>
              <w:rPr>
                <w:b/>
                <w:bCs/>
                <w:color w:val="000000"/>
                <w:sz w:val="16"/>
                <w:szCs w:val="16"/>
              </w:rPr>
            </w:pPr>
            <w:r w:rsidRPr="00845573">
              <w:rPr>
                <w:b/>
                <w:bCs/>
                <w:color w:val="000000"/>
                <w:sz w:val="16"/>
                <w:szCs w:val="16"/>
              </w:rPr>
              <w:t>REI</w:t>
            </w:r>
          </w:p>
        </w:tc>
        <w:tc>
          <w:tcPr>
            <w:tcW w:w="759" w:type="dxa"/>
            <w:tcBorders>
              <w:top w:val="nil"/>
              <w:left w:val="nil"/>
              <w:bottom w:val="single" w:sz="8" w:space="0" w:color="CCCCCC"/>
              <w:right w:val="single" w:sz="8" w:space="0" w:color="CCCCCC"/>
            </w:tcBorders>
            <w:shd w:val="clear" w:color="000000" w:fill="D9D9D9"/>
            <w:hideMark/>
          </w:tcPr>
          <w:p w14:paraId="47FDF0C6"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D9D9D9"/>
            <w:hideMark/>
          </w:tcPr>
          <w:p w14:paraId="740AA415" w14:textId="77777777" w:rsidR="005800F1" w:rsidRPr="00845573" w:rsidRDefault="005800F1" w:rsidP="005800F1">
            <w:pPr>
              <w:spacing w:line="360" w:lineRule="auto"/>
              <w:jc w:val="center"/>
              <w:rPr>
                <w:color w:val="000000"/>
                <w:sz w:val="16"/>
                <w:szCs w:val="16"/>
              </w:rPr>
            </w:pPr>
            <w:r w:rsidRPr="00845573">
              <w:rPr>
                <w:color w:val="000000"/>
                <w:sz w:val="16"/>
                <w:szCs w:val="16"/>
              </w:rPr>
              <w:t>28</w:t>
            </w:r>
          </w:p>
        </w:tc>
        <w:tc>
          <w:tcPr>
            <w:tcW w:w="520" w:type="dxa"/>
            <w:tcBorders>
              <w:top w:val="nil"/>
              <w:left w:val="nil"/>
              <w:bottom w:val="single" w:sz="8" w:space="0" w:color="CCCCCC"/>
              <w:right w:val="single" w:sz="8" w:space="0" w:color="CCCCCC"/>
            </w:tcBorders>
            <w:shd w:val="clear" w:color="000000" w:fill="D9D9D9"/>
            <w:hideMark/>
          </w:tcPr>
          <w:p w14:paraId="5745B6C2"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60" w:type="dxa"/>
            <w:tcBorders>
              <w:top w:val="nil"/>
              <w:left w:val="nil"/>
              <w:bottom w:val="single" w:sz="8" w:space="0" w:color="CCCCCC"/>
              <w:right w:val="single" w:sz="8" w:space="0" w:color="CCCCCC"/>
            </w:tcBorders>
            <w:shd w:val="clear" w:color="000000" w:fill="D9D9D9"/>
            <w:hideMark/>
          </w:tcPr>
          <w:p w14:paraId="2881178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7B6F8055"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00" w:type="dxa"/>
            <w:tcBorders>
              <w:top w:val="nil"/>
              <w:left w:val="nil"/>
              <w:bottom w:val="single" w:sz="8" w:space="0" w:color="CCCCCC"/>
              <w:right w:val="single" w:sz="8" w:space="0" w:color="CCCCCC"/>
            </w:tcBorders>
            <w:shd w:val="clear" w:color="000000" w:fill="D9D9D9"/>
            <w:hideMark/>
          </w:tcPr>
          <w:p w14:paraId="7F9B403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D9D9D9"/>
            <w:hideMark/>
          </w:tcPr>
          <w:p w14:paraId="01FBDAF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D9D9D9"/>
            <w:hideMark/>
          </w:tcPr>
          <w:p w14:paraId="360B42B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D9D9"/>
            <w:hideMark/>
          </w:tcPr>
          <w:p w14:paraId="690B474A"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D9D9D9"/>
            <w:hideMark/>
          </w:tcPr>
          <w:p w14:paraId="70BAC66F"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485B876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7A65AC90"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0375C4A1"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B7B7B7"/>
            <w:hideMark/>
          </w:tcPr>
          <w:p w14:paraId="180DB765" w14:textId="77777777" w:rsidR="005800F1" w:rsidRPr="00845573" w:rsidRDefault="005800F1" w:rsidP="005800F1">
            <w:pPr>
              <w:spacing w:line="360" w:lineRule="auto"/>
              <w:rPr>
                <w:b/>
                <w:bCs/>
                <w:color w:val="000000"/>
                <w:sz w:val="16"/>
                <w:szCs w:val="16"/>
              </w:rPr>
            </w:pPr>
            <w:r w:rsidRPr="00845573">
              <w:rPr>
                <w:b/>
                <w:bCs/>
                <w:color w:val="000000"/>
                <w:sz w:val="16"/>
                <w:szCs w:val="16"/>
              </w:rPr>
              <w:t>Rite Aid</w:t>
            </w:r>
          </w:p>
        </w:tc>
        <w:tc>
          <w:tcPr>
            <w:tcW w:w="759" w:type="dxa"/>
            <w:tcBorders>
              <w:top w:val="nil"/>
              <w:left w:val="nil"/>
              <w:bottom w:val="single" w:sz="8" w:space="0" w:color="CCCCCC"/>
              <w:right w:val="single" w:sz="8" w:space="0" w:color="CCCCCC"/>
            </w:tcBorders>
            <w:shd w:val="clear" w:color="000000" w:fill="B7B7B7"/>
            <w:hideMark/>
          </w:tcPr>
          <w:p w14:paraId="61414B1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B7B7B7"/>
            <w:hideMark/>
          </w:tcPr>
          <w:p w14:paraId="20EADAC5"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B7B7B7"/>
            <w:hideMark/>
          </w:tcPr>
          <w:p w14:paraId="6CD7857D"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60" w:type="dxa"/>
            <w:tcBorders>
              <w:top w:val="nil"/>
              <w:left w:val="nil"/>
              <w:bottom w:val="single" w:sz="8" w:space="0" w:color="CCCCCC"/>
              <w:right w:val="single" w:sz="8" w:space="0" w:color="CCCCCC"/>
            </w:tcBorders>
            <w:shd w:val="clear" w:color="000000" w:fill="B7B7B7"/>
            <w:hideMark/>
          </w:tcPr>
          <w:p w14:paraId="2329090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784BBAF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B7B7B7"/>
            <w:hideMark/>
          </w:tcPr>
          <w:p w14:paraId="0C51624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B7B7B7"/>
            <w:hideMark/>
          </w:tcPr>
          <w:p w14:paraId="293382F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B7B7B7"/>
            <w:hideMark/>
          </w:tcPr>
          <w:p w14:paraId="3834741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B7B7B7"/>
            <w:hideMark/>
          </w:tcPr>
          <w:p w14:paraId="4F570DF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59C0AF79"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780" w:type="dxa"/>
            <w:tcBorders>
              <w:top w:val="nil"/>
              <w:left w:val="nil"/>
              <w:bottom w:val="single" w:sz="8" w:space="0" w:color="CCCCCC"/>
              <w:right w:val="single" w:sz="8" w:space="0" w:color="CCCCCC"/>
            </w:tcBorders>
            <w:shd w:val="clear" w:color="000000" w:fill="B7B7B7"/>
            <w:hideMark/>
          </w:tcPr>
          <w:p w14:paraId="5018ABD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B7B7B7"/>
            <w:hideMark/>
          </w:tcPr>
          <w:p w14:paraId="5D86479A"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70482B3C"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D9D9D9"/>
            <w:hideMark/>
          </w:tcPr>
          <w:p w14:paraId="5804F442" w14:textId="77777777" w:rsidR="005800F1" w:rsidRPr="00845573" w:rsidRDefault="005800F1" w:rsidP="005800F1">
            <w:pPr>
              <w:spacing w:line="360" w:lineRule="auto"/>
              <w:rPr>
                <w:b/>
                <w:bCs/>
                <w:color w:val="000000"/>
                <w:sz w:val="16"/>
                <w:szCs w:val="16"/>
              </w:rPr>
            </w:pPr>
            <w:r w:rsidRPr="00845573">
              <w:rPr>
                <w:b/>
                <w:bCs/>
                <w:color w:val="000000"/>
                <w:sz w:val="16"/>
                <w:szCs w:val="16"/>
              </w:rPr>
              <w:t>Sally Beauty Holdings</w:t>
            </w:r>
          </w:p>
        </w:tc>
        <w:tc>
          <w:tcPr>
            <w:tcW w:w="759" w:type="dxa"/>
            <w:tcBorders>
              <w:top w:val="nil"/>
              <w:left w:val="nil"/>
              <w:bottom w:val="single" w:sz="8" w:space="0" w:color="CCCCCC"/>
              <w:right w:val="single" w:sz="8" w:space="0" w:color="CCCCCC"/>
            </w:tcBorders>
            <w:shd w:val="clear" w:color="000000" w:fill="D9D9D9"/>
            <w:hideMark/>
          </w:tcPr>
          <w:p w14:paraId="511B626A"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80" w:type="dxa"/>
            <w:tcBorders>
              <w:top w:val="nil"/>
              <w:left w:val="nil"/>
              <w:bottom w:val="single" w:sz="8" w:space="0" w:color="CCCCCC"/>
              <w:right w:val="single" w:sz="8" w:space="0" w:color="CCCCCC"/>
            </w:tcBorders>
            <w:shd w:val="clear" w:color="000000" w:fill="D9D9D9"/>
            <w:hideMark/>
          </w:tcPr>
          <w:p w14:paraId="229B5F91" w14:textId="77777777" w:rsidR="005800F1" w:rsidRPr="00845573" w:rsidRDefault="005800F1" w:rsidP="005800F1">
            <w:pPr>
              <w:spacing w:line="360" w:lineRule="auto"/>
              <w:jc w:val="center"/>
              <w:rPr>
                <w:color w:val="000000"/>
                <w:sz w:val="16"/>
                <w:szCs w:val="16"/>
              </w:rPr>
            </w:pPr>
            <w:r w:rsidRPr="00845573">
              <w:rPr>
                <w:color w:val="000000"/>
                <w:sz w:val="16"/>
                <w:szCs w:val="16"/>
              </w:rPr>
              <w:t>16</w:t>
            </w:r>
          </w:p>
        </w:tc>
        <w:tc>
          <w:tcPr>
            <w:tcW w:w="520" w:type="dxa"/>
            <w:tcBorders>
              <w:top w:val="nil"/>
              <w:left w:val="nil"/>
              <w:bottom w:val="single" w:sz="8" w:space="0" w:color="CCCCCC"/>
              <w:right w:val="single" w:sz="8" w:space="0" w:color="CCCCCC"/>
            </w:tcBorders>
            <w:shd w:val="clear" w:color="000000" w:fill="D9D9D9"/>
            <w:hideMark/>
          </w:tcPr>
          <w:p w14:paraId="3DADF619"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D9D9D9"/>
            <w:hideMark/>
          </w:tcPr>
          <w:p w14:paraId="55C6EE4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4BB0FC4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D9D9D9"/>
            <w:hideMark/>
          </w:tcPr>
          <w:p w14:paraId="5FCB16B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D9D9D9"/>
            <w:hideMark/>
          </w:tcPr>
          <w:p w14:paraId="0D3466E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D9D9D9"/>
            <w:hideMark/>
          </w:tcPr>
          <w:p w14:paraId="2E5C19F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D9D9"/>
            <w:hideMark/>
          </w:tcPr>
          <w:p w14:paraId="1E5BCF4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432A9388"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536A949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3AD3F41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0C9CA84"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B7B7B7"/>
            <w:hideMark/>
          </w:tcPr>
          <w:p w14:paraId="1BAF99EE" w14:textId="77777777" w:rsidR="005800F1" w:rsidRPr="00845573" w:rsidRDefault="005800F1" w:rsidP="005800F1">
            <w:pPr>
              <w:spacing w:line="360" w:lineRule="auto"/>
              <w:rPr>
                <w:b/>
                <w:bCs/>
                <w:color w:val="000000"/>
                <w:sz w:val="16"/>
                <w:szCs w:val="16"/>
              </w:rPr>
            </w:pPr>
            <w:r w:rsidRPr="00845573">
              <w:rPr>
                <w:b/>
                <w:bCs/>
                <w:color w:val="000000"/>
                <w:sz w:val="16"/>
                <w:szCs w:val="16"/>
              </w:rPr>
              <w:t>Sears</w:t>
            </w:r>
          </w:p>
        </w:tc>
        <w:tc>
          <w:tcPr>
            <w:tcW w:w="759" w:type="dxa"/>
            <w:tcBorders>
              <w:top w:val="nil"/>
              <w:left w:val="nil"/>
              <w:bottom w:val="single" w:sz="8" w:space="0" w:color="CCCCCC"/>
              <w:right w:val="single" w:sz="8" w:space="0" w:color="CCCCCC"/>
            </w:tcBorders>
            <w:shd w:val="clear" w:color="000000" w:fill="B7B7B7"/>
            <w:hideMark/>
          </w:tcPr>
          <w:p w14:paraId="3AB1002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B7B7B7"/>
            <w:hideMark/>
          </w:tcPr>
          <w:p w14:paraId="335E9C19"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20" w:type="dxa"/>
            <w:tcBorders>
              <w:top w:val="nil"/>
              <w:left w:val="nil"/>
              <w:bottom w:val="single" w:sz="8" w:space="0" w:color="CCCCCC"/>
              <w:right w:val="single" w:sz="8" w:space="0" w:color="CCCCCC"/>
            </w:tcBorders>
            <w:shd w:val="clear" w:color="000000" w:fill="B7B7B7"/>
            <w:hideMark/>
          </w:tcPr>
          <w:p w14:paraId="4F97481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B7B7B7"/>
            <w:hideMark/>
          </w:tcPr>
          <w:p w14:paraId="79B49DF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211D459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B7B7B7"/>
            <w:hideMark/>
          </w:tcPr>
          <w:p w14:paraId="7B031CC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B7B7B7"/>
            <w:hideMark/>
          </w:tcPr>
          <w:p w14:paraId="4174BCB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B7B7B7"/>
            <w:hideMark/>
          </w:tcPr>
          <w:p w14:paraId="3679779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6CEE19B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055DB2B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769CD3B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7973F6A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5425BE1"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D9D9D9"/>
            <w:hideMark/>
          </w:tcPr>
          <w:p w14:paraId="086B1B2C" w14:textId="77777777" w:rsidR="005800F1" w:rsidRPr="00845573" w:rsidRDefault="005800F1" w:rsidP="005800F1">
            <w:pPr>
              <w:spacing w:line="360" w:lineRule="auto"/>
              <w:rPr>
                <w:b/>
                <w:bCs/>
                <w:color w:val="000000"/>
                <w:sz w:val="16"/>
                <w:szCs w:val="16"/>
              </w:rPr>
            </w:pPr>
            <w:r w:rsidRPr="00845573">
              <w:rPr>
                <w:b/>
                <w:bCs/>
                <w:color w:val="000000"/>
                <w:sz w:val="16"/>
                <w:szCs w:val="16"/>
              </w:rPr>
              <w:t>Sears</w:t>
            </w:r>
          </w:p>
        </w:tc>
        <w:tc>
          <w:tcPr>
            <w:tcW w:w="759" w:type="dxa"/>
            <w:tcBorders>
              <w:top w:val="nil"/>
              <w:left w:val="nil"/>
              <w:bottom w:val="single" w:sz="8" w:space="0" w:color="CCCCCC"/>
              <w:right w:val="single" w:sz="8" w:space="0" w:color="CCCCCC"/>
            </w:tcBorders>
            <w:shd w:val="clear" w:color="000000" w:fill="D9D9D9"/>
            <w:hideMark/>
          </w:tcPr>
          <w:p w14:paraId="0FFE2C2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D9D9D9"/>
            <w:hideMark/>
          </w:tcPr>
          <w:p w14:paraId="24F05405"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D9D9D9"/>
            <w:hideMark/>
          </w:tcPr>
          <w:p w14:paraId="32D40FB8"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60" w:type="dxa"/>
            <w:tcBorders>
              <w:top w:val="nil"/>
              <w:left w:val="nil"/>
              <w:bottom w:val="single" w:sz="8" w:space="0" w:color="CCCCCC"/>
              <w:right w:val="single" w:sz="8" w:space="0" w:color="CCCCCC"/>
            </w:tcBorders>
            <w:shd w:val="clear" w:color="000000" w:fill="D9D9D9"/>
            <w:hideMark/>
          </w:tcPr>
          <w:p w14:paraId="0C6BDFC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2173EE1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D9D9D9"/>
            <w:hideMark/>
          </w:tcPr>
          <w:p w14:paraId="7782CA2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D9D9D9"/>
            <w:hideMark/>
          </w:tcPr>
          <w:p w14:paraId="6F92A23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D9D9D9"/>
            <w:hideMark/>
          </w:tcPr>
          <w:p w14:paraId="67662D0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D9D9"/>
            <w:hideMark/>
          </w:tcPr>
          <w:p w14:paraId="55D9B0D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D9D9D9"/>
            <w:hideMark/>
          </w:tcPr>
          <w:p w14:paraId="1B631A4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43F2EEC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59BF26DA"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530AEE6"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B7B7B7"/>
            <w:hideMark/>
          </w:tcPr>
          <w:p w14:paraId="2DCB82AF" w14:textId="77777777" w:rsidR="005800F1" w:rsidRPr="00845573" w:rsidRDefault="005800F1" w:rsidP="005800F1">
            <w:pPr>
              <w:spacing w:line="360" w:lineRule="auto"/>
              <w:rPr>
                <w:b/>
                <w:bCs/>
                <w:color w:val="000000"/>
                <w:sz w:val="16"/>
                <w:szCs w:val="16"/>
              </w:rPr>
            </w:pPr>
            <w:r w:rsidRPr="00845573">
              <w:rPr>
                <w:b/>
                <w:bCs/>
                <w:color w:val="000000"/>
                <w:sz w:val="16"/>
                <w:szCs w:val="16"/>
              </w:rPr>
              <w:t>Sephora</w:t>
            </w:r>
          </w:p>
        </w:tc>
        <w:tc>
          <w:tcPr>
            <w:tcW w:w="759" w:type="dxa"/>
            <w:tcBorders>
              <w:top w:val="nil"/>
              <w:left w:val="nil"/>
              <w:bottom w:val="single" w:sz="8" w:space="0" w:color="CCCCCC"/>
              <w:right w:val="single" w:sz="8" w:space="0" w:color="CCCCCC"/>
            </w:tcBorders>
            <w:shd w:val="clear" w:color="000000" w:fill="B7B7B7"/>
            <w:hideMark/>
          </w:tcPr>
          <w:p w14:paraId="7361330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B7B7B7"/>
            <w:hideMark/>
          </w:tcPr>
          <w:p w14:paraId="72EFDAB3" w14:textId="77777777" w:rsidR="005800F1" w:rsidRPr="00845573" w:rsidRDefault="005800F1" w:rsidP="005800F1">
            <w:pPr>
              <w:spacing w:line="360" w:lineRule="auto"/>
              <w:jc w:val="center"/>
              <w:rPr>
                <w:color w:val="000000"/>
                <w:sz w:val="16"/>
                <w:szCs w:val="16"/>
              </w:rPr>
            </w:pPr>
            <w:r w:rsidRPr="00845573">
              <w:rPr>
                <w:color w:val="000000"/>
                <w:sz w:val="16"/>
                <w:szCs w:val="16"/>
              </w:rPr>
              <w:t>?</w:t>
            </w:r>
          </w:p>
        </w:tc>
        <w:tc>
          <w:tcPr>
            <w:tcW w:w="520" w:type="dxa"/>
            <w:tcBorders>
              <w:top w:val="nil"/>
              <w:left w:val="nil"/>
              <w:bottom w:val="single" w:sz="8" w:space="0" w:color="CCCCCC"/>
              <w:right w:val="single" w:sz="8" w:space="0" w:color="CCCCCC"/>
            </w:tcBorders>
            <w:shd w:val="clear" w:color="000000" w:fill="B7B7B7"/>
            <w:hideMark/>
          </w:tcPr>
          <w:p w14:paraId="76A5FDBC"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60" w:type="dxa"/>
            <w:tcBorders>
              <w:top w:val="nil"/>
              <w:left w:val="nil"/>
              <w:bottom w:val="single" w:sz="8" w:space="0" w:color="CCCCCC"/>
              <w:right w:val="single" w:sz="8" w:space="0" w:color="CCCCCC"/>
            </w:tcBorders>
            <w:shd w:val="clear" w:color="000000" w:fill="B7B7B7"/>
            <w:hideMark/>
          </w:tcPr>
          <w:p w14:paraId="5904071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0A91BA1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B7B7B7"/>
            <w:hideMark/>
          </w:tcPr>
          <w:p w14:paraId="139C633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B7B7B7"/>
            <w:hideMark/>
          </w:tcPr>
          <w:p w14:paraId="7197EA0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B7B7B7"/>
            <w:hideMark/>
          </w:tcPr>
          <w:p w14:paraId="6BFB258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1CDC85D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5307471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593E5FB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48EA078E"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AF3F062" w14:textId="77777777" w:rsidTr="005800F1">
        <w:trPr>
          <w:trHeight w:val="615"/>
        </w:trPr>
        <w:tc>
          <w:tcPr>
            <w:tcW w:w="1139" w:type="dxa"/>
            <w:tcBorders>
              <w:top w:val="nil"/>
              <w:left w:val="single" w:sz="8" w:space="0" w:color="CCCCCC"/>
              <w:bottom w:val="single" w:sz="8" w:space="0" w:color="CCCCCC"/>
              <w:right w:val="single" w:sz="8" w:space="0" w:color="CCCCCC"/>
            </w:tcBorders>
            <w:shd w:val="clear" w:color="000000" w:fill="D9D9D9"/>
            <w:hideMark/>
          </w:tcPr>
          <w:p w14:paraId="47B27F00" w14:textId="77777777" w:rsidR="005800F1" w:rsidRPr="00845573" w:rsidRDefault="00DC5560" w:rsidP="005800F1">
            <w:pPr>
              <w:spacing w:line="360" w:lineRule="auto"/>
              <w:rPr>
                <w:color w:val="0563C1"/>
                <w:sz w:val="16"/>
                <w:szCs w:val="16"/>
                <w:u w:val="single"/>
              </w:rPr>
            </w:pPr>
            <w:hyperlink r:id="rId108" w:history="1">
              <w:r w:rsidR="005800F1" w:rsidRPr="00845573">
                <w:rPr>
                  <w:color w:val="0563C1"/>
                  <w:sz w:val="16"/>
                  <w:szCs w:val="16"/>
                  <w:u w:val="single"/>
                </w:rPr>
                <w:t>Shop.com</w:t>
              </w:r>
            </w:hyperlink>
          </w:p>
        </w:tc>
        <w:tc>
          <w:tcPr>
            <w:tcW w:w="759" w:type="dxa"/>
            <w:tcBorders>
              <w:top w:val="nil"/>
              <w:left w:val="nil"/>
              <w:bottom w:val="single" w:sz="8" w:space="0" w:color="CCCCCC"/>
              <w:right w:val="single" w:sz="8" w:space="0" w:color="CCCCCC"/>
            </w:tcBorders>
            <w:shd w:val="clear" w:color="000000" w:fill="D9D9D9"/>
            <w:hideMark/>
          </w:tcPr>
          <w:p w14:paraId="25BF0DD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D9D9D9"/>
            <w:hideMark/>
          </w:tcPr>
          <w:p w14:paraId="2D83186C"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D9D9D9"/>
            <w:hideMark/>
          </w:tcPr>
          <w:p w14:paraId="194CB1D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D9D9D9"/>
            <w:hideMark/>
          </w:tcPr>
          <w:p w14:paraId="2E5041D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57FA33F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D9D9D9"/>
            <w:hideMark/>
          </w:tcPr>
          <w:p w14:paraId="34A93FD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D9D9D9"/>
            <w:hideMark/>
          </w:tcPr>
          <w:p w14:paraId="5C01CC4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D9D9D9"/>
            <w:hideMark/>
          </w:tcPr>
          <w:p w14:paraId="4C07999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D9D9"/>
            <w:hideMark/>
          </w:tcPr>
          <w:p w14:paraId="5A9BF3BF"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D9D9D9"/>
            <w:hideMark/>
          </w:tcPr>
          <w:p w14:paraId="2BE2C19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3529006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0101BE7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B449BCB"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B7B7B7"/>
            <w:hideMark/>
          </w:tcPr>
          <w:p w14:paraId="3B59B8B1" w14:textId="77777777" w:rsidR="005800F1" w:rsidRPr="00845573" w:rsidRDefault="005800F1" w:rsidP="005800F1">
            <w:pPr>
              <w:spacing w:line="360" w:lineRule="auto"/>
              <w:rPr>
                <w:b/>
                <w:bCs/>
                <w:color w:val="000000"/>
                <w:sz w:val="16"/>
                <w:szCs w:val="16"/>
              </w:rPr>
            </w:pPr>
            <w:r w:rsidRPr="00845573">
              <w:rPr>
                <w:b/>
                <w:bCs/>
                <w:color w:val="000000"/>
                <w:sz w:val="16"/>
                <w:szCs w:val="16"/>
              </w:rPr>
              <w:t>Staples</w:t>
            </w:r>
          </w:p>
        </w:tc>
        <w:tc>
          <w:tcPr>
            <w:tcW w:w="759" w:type="dxa"/>
            <w:tcBorders>
              <w:top w:val="nil"/>
              <w:left w:val="nil"/>
              <w:bottom w:val="single" w:sz="8" w:space="0" w:color="CCCCCC"/>
              <w:right w:val="single" w:sz="8" w:space="0" w:color="CCCCCC"/>
            </w:tcBorders>
            <w:shd w:val="clear" w:color="000000" w:fill="B7B7B7"/>
            <w:hideMark/>
          </w:tcPr>
          <w:p w14:paraId="7C0F427A"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80" w:type="dxa"/>
            <w:tcBorders>
              <w:top w:val="nil"/>
              <w:left w:val="nil"/>
              <w:bottom w:val="single" w:sz="8" w:space="0" w:color="CCCCCC"/>
              <w:right w:val="single" w:sz="8" w:space="0" w:color="CCCCCC"/>
            </w:tcBorders>
            <w:shd w:val="clear" w:color="000000" w:fill="B7B7B7"/>
            <w:hideMark/>
          </w:tcPr>
          <w:p w14:paraId="70763CE6"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520" w:type="dxa"/>
            <w:tcBorders>
              <w:top w:val="nil"/>
              <w:left w:val="nil"/>
              <w:bottom w:val="single" w:sz="8" w:space="0" w:color="CCCCCC"/>
              <w:right w:val="single" w:sz="8" w:space="0" w:color="CCCCCC"/>
            </w:tcBorders>
            <w:shd w:val="clear" w:color="000000" w:fill="B7B7B7"/>
            <w:hideMark/>
          </w:tcPr>
          <w:p w14:paraId="030B4A0E"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B7B7B7"/>
            <w:hideMark/>
          </w:tcPr>
          <w:p w14:paraId="6324B05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118E98E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B7B7B7"/>
            <w:hideMark/>
          </w:tcPr>
          <w:p w14:paraId="268BF05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B7B7B7"/>
            <w:hideMark/>
          </w:tcPr>
          <w:p w14:paraId="618F219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4B07EF8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0A7DC453"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B7B7B7"/>
            <w:hideMark/>
          </w:tcPr>
          <w:p w14:paraId="15E15E4D"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01EB61A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3E0E078E"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0F3FEF9"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D9D9D9"/>
            <w:hideMark/>
          </w:tcPr>
          <w:p w14:paraId="521996FB" w14:textId="77777777" w:rsidR="005800F1" w:rsidRPr="00845573" w:rsidRDefault="005800F1" w:rsidP="005800F1">
            <w:pPr>
              <w:spacing w:line="360" w:lineRule="auto"/>
              <w:rPr>
                <w:b/>
                <w:bCs/>
                <w:color w:val="000000"/>
                <w:sz w:val="16"/>
                <w:szCs w:val="16"/>
              </w:rPr>
            </w:pPr>
            <w:r w:rsidRPr="00845573">
              <w:rPr>
                <w:b/>
                <w:bCs/>
                <w:color w:val="000000"/>
                <w:sz w:val="16"/>
                <w:szCs w:val="16"/>
              </w:rPr>
              <w:t>Starbucks</w:t>
            </w:r>
          </w:p>
        </w:tc>
        <w:tc>
          <w:tcPr>
            <w:tcW w:w="759" w:type="dxa"/>
            <w:tcBorders>
              <w:top w:val="nil"/>
              <w:left w:val="nil"/>
              <w:bottom w:val="single" w:sz="8" w:space="0" w:color="CCCCCC"/>
              <w:right w:val="single" w:sz="8" w:space="0" w:color="CCCCCC"/>
            </w:tcBorders>
            <w:shd w:val="clear" w:color="000000" w:fill="D9D9D9"/>
            <w:hideMark/>
          </w:tcPr>
          <w:p w14:paraId="3AC20C07" w14:textId="77777777" w:rsidR="005800F1" w:rsidRPr="00845573" w:rsidRDefault="005800F1" w:rsidP="005800F1">
            <w:pPr>
              <w:spacing w:line="360" w:lineRule="auto"/>
              <w:jc w:val="center"/>
              <w:rPr>
                <w:color w:val="000000"/>
                <w:sz w:val="16"/>
                <w:szCs w:val="16"/>
              </w:rPr>
            </w:pPr>
            <w:r w:rsidRPr="00845573">
              <w:rPr>
                <w:color w:val="000000"/>
                <w:sz w:val="16"/>
                <w:szCs w:val="16"/>
              </w:rPr>
              <w:t>7</w:t>
            </w:r>
          </w:p>
        </w:tc>
        <w:tc>
          <w:tcPr>
            <w:tcW w:w="680" w:type="dxa"/>
            <w:tcBorders>
              <w:top w:val="nil"/>
              <w:left w:val="nil"/>
              <w:bottom w:val="single" w:sz="8" w:space="0" w:color="CCCCCC"/>
              <w:right w:val="single" w:sz="8" w:space="0" w:color="CCCCCC"/>
            </w:tcBorders>
            <w:shd w:val="clear" w:color="000000" w:fill="D9D9D9"/>
            <w:hideMark/>
          </w:tcPr>
          <w:p w14:paraId="41543126"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D9D9D9"/>
            <w:hideMark/>
          </w:tcPr>
          <w:p w14:paraId="55EE5904"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D9D9D9"/>
            <w:hideMark/>
          </w:tcPr>
          <w:p w14:paraId="33D9E2F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48E508E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D9D9D9"/>
            <w:hideMark/>
          </w:tcPr>
          <w:p w14:paraId="15926FD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D9D9D9"/>
            <w:hideMark/>
          </w:tcPr>
          <w:p w14:paraId="2DD9454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D9D9D9"/>
            <w:hideMark/>
          </w:tcPr>
          <w:p w14:paraId="0342804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D9D9"/>
            <w:hideMark/>
          </w:tcPr>
          <w:p w14:paraId="29408122"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D9D9D9"/>
            <w:hideMark/>
          </w:tcPr>
          <w:p w14:paraId="2AA6BE8F"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59E9502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66B60BEA"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C42BBF1"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B7B7B7"/>
            <w:hideMark/>
          </w:tcPr>
          <w:p w14:paraId="5B899708" w14:textId="77777777" w:rsidR="005800F1" w:rsidRPr="00845573" w:rsidRDefault="005800F1" w:rsidP="005800F1">
            <w:pPr>
              <w:spacing w:line="360" w:lineRule="auto"/>
              <w:rPr>
                <w:b/>
                <w:bCs/>
                <w:color w:val="000000"/>
                <w:sz w:val="16"/>
                <w:szCs w:val="16"/>
              </w:rPr>
            </w:pPr>
            <w:r w:rsidRPr="00845573">
              <w:rPr>
                <w:b/>
                <w:bCs/>
                <w:color w:val="000000"/>
                <w:sz w:val="16"/>
                <w:szCs w:val="16"/>
              </w:rPr>
              <w:t>Steam</w:t>
            </w:r>
          </w:p>
        </w:tc>
        <w:tc>
          <w:tcPr>
            <w:tcW w:w="759" w:type="dxa"/>
            <w:tcBorders>
              <w:top w:val="nil"/>
              <w:left w:val="nil"/>
              <w:bottom w:val="single" w:sz="8" w:space="0" w:color="CCCCCC"/>
              <w:right w:val="single" w:sz="8" w:space="0" w:color="CCCCCC"/>
            </w:tcBorders>
            <w:shd w:val="clear" w:color="000000" w:fill="B7B7B7"/>
            <w:hideMark/>
          </w:tcPr>
          <w:p w14:paraId="4874026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B7B7B7"/>
            <w:hideMark/>
          </w:tcPr>
          <w:p w14:paraId="258DAE05"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B7B7B7"/>
            <w:hideMark/>
          </w:tcPr>
          <w:p w14:paraId="4759C5E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B7B7B7"/>
            <w:hideMark/>
          </w:tcPr>
          <w:p w14:paraId="5A0A828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603DD9F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00" w:type="dxa"/>
            <w:tcBorders>
              <w:top w:val="nil"/>
              <w:left w:val="nil"/>
              <w:bottom w:val="single" w:sz="8" w:space="0" w:color="CCCCCC"/>
              <w:right w:val="single" w:sz="8" w:space="0" w:color="CCCCCC"/>
            </w:tcBorders>
            <w:shd w:val="clear" w:color="000000" w:fill="B7B7B7"/>
            <w:hideMark/>
          </w:tcPr>
          <w:p w14:paraId="3FE0CF8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B7B7B7"/>
            <w:hideMark/>
          </w:tcPr>
          <w:p w14:paraId="2E8610E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684299B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5E0F3B92"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B7B7B7"/>
            <w:hideMark/>
          </w:tcPr>
          <w:p w14:paraId="096D3E30"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3EF76B5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34DEA3E8"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451A744"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D9D9D9"/>
            <w:hideMark/>
          </w:tcPr>
          <w:p w14:paraId="07310364" w14:textId="77777777" w:rsidR="005800F1" w:rsidRPr="00845573" w:rsidRDefault="005800F1" w:rsidP="005800F1">
            <w:pPr>
              <w:spacing w:line="360" w:lineRule="auto"/>
              <w:rPr>
                <w:b/>
                <w:bCs/>
                <w:color w:val="000000"/>
                <w:sz w:val="16"/>
                <w:szCs w:val="16"/>
              </w:rPr>
            </w:pPr>
            <w:r w:rsidRPr="00845573">
              <w:rPr>
                <w:b/>
                <w:bCs/>
                <w:color w:val="000000"/>
                <w:sz w:val="16"/>
                <w:szCs w:val="16"/>
              </w:rPr>
              <w:t>Taco Bell</w:t>
            </w:r>
          </w:p>
        </w:tc>
        <w:tc>
          <w:tcPr>
            <w:tcW w:w="759" w:type="dxa"/>
            <w:tcBorders>
              <w:top w:val="nil"/>
              <w:left w:val="nil"/>
              <w:bottom w:val="single" w:sz="8" w:space="0" w:color="CCCCCC"/>
              <w:right w:val="single" w:sz="8" w:space="0" w:color="CCCCCC"/>
            </w:tcBorders>
            <w:shd w:val="clear" w:color="000000" w:fill="D9D9D9"/>
            <w:hideMark/>
          </w:tcPr>
          <w:p w14:paraId="7E5BC9F3"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D9D9D9"/>
            <w:hideMark/>
          </w:tcPr>
          <w:p w14:paraId="225F5914" w14:textId="77777777" w:rsidR="005800F1" w:rsidRPr="00845573" w:rsidRDefault="005800F1" w:rsidP="005800F1">
            <w:pPr>
              <w:spacing w:line="360" w:lineRule="auto"/>
              <w:jc w:val="center"/>
              <w:rPr>
                <w:color w:val="000000"/>
                <w:sz w:val="16"/>
                <w:szCs w:val="16"/>
              </w:rPr>
            </w:pPr>
            <w:r w:rsidRPr="00845573">
              <w:rPr>
                <w:color w:val="000000"/>
                <w:sz w:val="16"/>
                <w:szCs w:val="16"/>
              </w:rPr>
              <w:t>25</w:t>
            </w:r>
          </w:p>
        </w:tc>
        <w:tc>
          <w:tcPr>
            <w:tcW w:w="520" w:type="dxa"/>
            <w:tcBorders>
              <w:top w:val="nil"/>
              <w:left w:val="nil"/>
              <w:bottom w:val="single" w:sz="8" w:space="0" w:color="CCCCCC"/>
              <w:right w:val="single" w:sz="8" w:space="0" w:color="CCCCCC"/>
            </w:tcBorders>
            <w:shd w:val="clear" w:color="000000" w:fill="D9D9D9"/>
            <w:hideMark/>
          </w:tcPr>
          <w:p w14:paraId="3EE91A06"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60" w:type="dxa"/>
            <w:tcBorders>
              <w:top w:val="nil"/>
              <w:left w:val="nil"/>
              <w:bottom w:val="single" w:sz="8" w:space="0" w:color="CCCCCC"/>
              <w:right w:val="single" w:sz="8" w:space="0" w:color="CCCCCC"/>
            </w:tcBorders>
            <w:shd w:val="clear" w:color="000000" w:fill="D9D9D9"/>
            <w:hideMark/>
          </w:tcPr>
          <w:p w14:paraId="0F98362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5D61D46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D9D9D9"/>
            <w:hideMark/>
          </w:tcPr>
          <w:p w14:paraId="0D1D43C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D9D9D9"/>
            <w:hideMark/>
          </w:tcPr>
          <w:p w14:paraId="36BE58D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D9D9D9"/>
            <w:hideMark/>
          </w:tcPr>
          <w:p w14:paraId="3F636D1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D9D9"/>
            <w:hideMark/>
          </w:tcPr>
          <w:p w14:paraId="645C4F7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4462433B"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08B9F99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61A8D07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841669E"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B7B7B7"/>
            <w:hideMark/>
          </w:tcPr>
          <w:p w14:paraId="6B8AAD39" w14:textId="77777777" w:rsidR="005800F1" w:rsidRPr="00845573" w:rsidRDefault="005800F1" w:rsidP="005800F1">
            <w:pPr>
              <w:spacing w:line="360" w:lineRule="auto"/>
              <w:rPr>
                <w:b/>
                <w:bCs/>
                <w:color w:val="000000"/>
                <w:sz w:val="16"/>
                <w:szCs w:val="16"/>
              </w:rPr>
            </w:pPr>
            <w:r w:rsidRPr="00845573">
              <w:rPr>
                <w:b/>
                <w:bCs/>
                <w:color w:val="000000"/>
                <w:sz w:val="16"/>
                <w:szCs w:val="16"/>
              </w:rPr>
              <w:t>Target</w:t>
            </w:r>
          </w:p>
        </w:tc>
        <w:tc>
          <w:tcPr>
            <w:tcW w:w="759" w:type="dxa"/>
            <w:tcBorders>
              <w:top w:val="nil"/>
              <w:left w:val="nil"/>
              <w:bottom w:val="single" w:sz="8" w:space="0" w:color="CCCCCC"/>
              <w:right w:val="single" w:sz="8" w:space="0" w:color="CCCCCC"/>
            </w:tcBorders>
            <w:shd w:val="clear" w:color="000000" w:fill="B7B7B7"/>
            <w:hideMark/>
          </w:tcPr>
          <w:p w14:paraId="42245586"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B7B7B7"/>
            <w:hideMark/>
          </w:tcPr>
          <w:p w14:paraId="06F1CC3A"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B7B7B7"/>
            <w:hideMark/>
          </w:tcPr>
          <w:p w14:paraId="053478A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B7B7B7"/>
            <w:hideMark/>
          </w:tcPr>
          <w:p w14:paraId="49067A1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18876847"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00" w:type="dxa"/>
            <w:tcBorders>
              <w:top w:val="nil"/>
              <w:left w:val="nil"/>
              <w:bottom w:val="single" w:sz="8" w:space="0" w:color="CCCCCC"/>
              <w:right w:val="single" w:sz="8" w:space="0" w:color="CCCCCC"/>
            </w:tcBorders>
            <w:shd w:val="clear" w:color="000000" w:fill="B7B7B7"/>
            <w:hideMark/>
          </w:tcPr>
          <w:p w14:paraId="1DB8390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B7B7B7"/>
            <w:hideMark/>
          </w:tcPr>
          <w:p w14:paraId="3F713F4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7694556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339E85B3"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B7B7B7"/>
            <w:hideMark/>
          </w:tcPr>
          <w:p w14:paraId="637BFFF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27177BB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4AF15B1E"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232BD40" w14:textId="77777777" w:rsidTr="005800F1">
        <w:trPr>
          <w:trHeight w:val="315"/>
        </w:trPr>
        <w:tc>
          <w:tcPr>
            <w:tcW w:w="1139" w:type="dxa"/>
            <w:tcBorders>
              <w:top w:val="nil"/>
              <w:left w:val="single" w:sz="8" w:space="0" w:color="CCCCCC"/>
              <w:bottom w:val="single" w:sz="8" w:space="0" w:color="CCCCCC"/>
              <w:right w:val="single" w:sz="8" w:space="0" w:color="CCCCCC"/>
            </w:tcBorders>
            <w:shd w:val="clear" w:color="000000" w:fill="D9D9D9"/>
            <w:hideMark/>
          </w:tcPr>
          <w:p w14:paraId="700A7145" w14:textId="77777777" w:rsidR="005800F1" w:rsidRPr="00845573" w:rsidRDefault="005800F1" w:rsidP="005800F1">
            <w:pPr>
              <w:spacing w:line="360" w:lineRule="auto"/>
              <w:rPr>
                <w:b/>
                <w:bCs/>
                <w:color w:val="000000"/>
                <w:sz w:val="16"/>
                <w:szCs w:val="16"/>
              </w:rPr>
            </w:pPr>
            <w:r w:rsidRPr="00845573">
              <w:rPr>
                <w:b/>
                <w:bCs/>
                <w:color w:val="000000"/>
                <w:sz w:val="16"/>
                <w:szCs w:val="16"/>
              </w:rPr>
              <w:t>Target</w:t>
            </w:r>
          </w:p>
        </w:tc>
        <w:tc>
          <w:tcPr>
            <w:tcW w:w="759" w:type="dxa"/>
            <w:tcBorders>
              <w:top w:val="nil"/>
              <w:left w:val="nil"/>
              <w:bottom w:val="single" w:sz="8" w:space="0" w:color="CCCCCC"/>
              <w:right w:val="single" w:sz="8" w:space="0" w:color="CCCCCC"/>
            </w:tcBorders>
            <w:shd w:val="clear" w:color="000000" w:fill="D9D9D9"/>
            <w:hideMark/>
          </w:tcPr>
          <w:p w14:paraId="5BA854E8"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80" w:type="dxa"/>
            <w:tcBorders>
              <w:top w:val="nil"/>
              <w:left w:val="nil"/>
              <w:bottom w:val="single" w:sz="8" w:space="0" w:color="CCCCCC"/>
              <w:right w:val="single" w:sz="8" w:space="0" w:color="CCCCCC"/>
            </w:tcBorders>
            <w:shd w:val="clear" w:color="000000" w:fill="D9D9D9"/>
            <w:hideMark/>
          </w:tcPr>
          <w:p w14:paraId="63CE3766"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D9D9D9"/>
            <w:hideMark/>
          </w:tcPr>
          <w:p w14:paraId="79302C34"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D9D9D9"/>
            <w:hideMark/>
          </w:tcPr>
          <w:p w14:paraId="481CB32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101217DF"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00" w:type="dxa"/>
            <w:tcBorders>
              <w:top w:val="nil"/>
              <w:left w:val="nil"/>
              <w:bottom w:val="single" w:sz="8" w:space="0" w:color="CCCCCC"/>
              <w:right w:val="single" w:sz="8" w:space="0" w:color="CCCCCC"/>
            </w:tcBorders>
            <w:shd w:val="clear" w:color="000000" w:fill="D9D9D9"/>
            <w:hideMark/>
          </w:tcPr>
          <w:p w14:paraId="212A6FA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D9D9D9"/>
            <w:hideMark/>
          </w:tcPr>
          <w:p w14:paraId="740AF30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D9D9D9"/>
            <w:hideMark/>
          </w:tcPr>
          <w:p w14:paraId="631A095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D9D9D9"/>
            <w:hideMark/>
          </w:tcPr>
          <w:p w14:paraId="78E538A0"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D9D9D9"/>
            <w:hideMark/>
          </w:tcPr>
          <w:p w14:paraId="0CBA5328"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6314D0E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309F815E"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8D80F4E"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B7B7B7"/>
            <w:hideMark/>
          </w:tcPr>
          <w:p w14:paraId="1F9332BE" w14:textId="77777777" w:rsidR="005800F1" w:rsidRPr="00845573" w:rsidRDefault="005800F1" w:rsidP="005800F1">
            <w:pPr>
              <w:spacing w:line="360" w:lineRule="auto"/>
              <w:rPr>
                <w:b/>
                <w:bCs/>
                <w:color w:val="000000"/>
                <w:sz w:val="16"/>
                <w:szCs w:val="16"/>
              </w:rPr>
            </w:pPr>
            <w:r w:rsidRPr="00845573">
              <w:rPr>
                <w:b/>
                <w:bCs/>
                <w:color w:val="000000"/>
                <w:sz w:val="16"/>
                <w:szCs w:val="16"/>
              </w:rPr>
              <w:t>The Home Depot</w:t>
            </w:r>
          </w:p>
        </w:tc>
        <w:tc>
          <w:tcPr>
            <w:tcW w:w="759" w:type="dxa"/>
            <w:tcBorders>
              <w:top w:val="nil"/>
              <w:left w:val="nil"/>
              <w:bottom w:val="single" w:sz="8" w:space="0" w:color="CCCCCC"/>
              <w:right w:val="single" w:sz="8" w:space="0" w:color="CCCCCC"/>
            </w:tcBorders>
            <w:shd w:val="clear" w:color="000000" w:fill="B7B7B7"/>
            <w:hideMark/>
          </w:tcPr>
          <w:p w14:paraId="6D0E6B7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B7B7B7"/>
            <w:hideMark/>
          </w:tcPr>
          <w:p w14:paraId="5D3E19F6"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B7B7B7"/>
            <w:hideMark/>
          </w:tcPr>
          <w:p w14:paraId="3276C8E9"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B7B7B7"/>
            <w:hideMark/>
          </w:tcPr>
          <w:p w14:paraId="1206649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1A4ED04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B7B7B7"/>
            <w:hideMark/>
          </w:tcPr>
          <w:p w14:paraId="5C99D7B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B7B7B7"/>
            <w:hideMark/>
          </w:tcPr>
          <w:p w14:paraId="14F554B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22C06E3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4B5002A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5781902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20836AA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6C9F5DA2"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6790256F" w14:textId="77777777" w:rsidTr="005800F1">
        <w:trPr>
          <w:trHeight w:val="1545"/>
        </w:trPr>
        <w:tc>
          <w:tcPr>
            <w:tcW w:w="1139" w:type="dxa"/>
            <w:tcBorders>
              <w:top w:val="nil"/>
              <w:left w:val="single" w:sz="8" w:space="0" w:color="CCCCCC"/>
              <w:bottom w:val="single" w:sz="8" w:space="0" w:color="CCCCCC"/>
              <w:right w:val="single" w:sz="8" w:space="0" w:color="CCCCCC"/>
            </w:tcBorders>
            <w:shd w:val="clear" w:color="000000" w:fill="D9D9D9"/>
            <w:hideMark/>
          </w:tcPr>
          <w:p w14:paraId="53CFFC20" w14:textId="77777777" w:rsidR="005800F1" w:rsidRPr="00845573" w:rsidRDefault="005800F1" w:rsidP="005800F1">
            <w:pPr>
              <w:spacing w:line="360" w:lineRule="auto"/>
              <w:rPr>
                <w:b/>
                <w:bCs/>
                <w:color w:val="000000"/>
                <w:sz w:val="16"/>
                <w:szCs w:val="16"/>
              </w:rPr>
            </w:pPr>
            <w:proofErr w:type="spellStart"/>
            <w:r w:rsidRPr="00845573">
              <w:rPr>
                <w:b/>
                <w:bCs/>
                <w:color w:val="000000"/>
                <w:sz w:val="16"/>
                <w:szCs w:val="16"/>
              </w:rPr>
              <w:t>Ulta</w:t>
            </w:r>
            <w:proofErr w:type="spellEnd"/>
            <w:r w:rsidRPr="00845573">
              <w:rPr>
                <w:b/>
                <w:bCs/>
                <w:color w:val="000000"/>
                <w:sz w:val="16"/>
                <w:szCs w:val="16"/>
              </w:rPr>
              <w:t xml:space="preserve"> Salon, Cosmetics &amp; Fragrance</w:t>
            </w:r>
          </w:p>
        </w:tc>
        <w:tc>
          <w:tcPr>
            <w:tcW w:w="759" w:type="dxa"/>
            <w:tcBorders>
              <w:top w:val="nil"/>
              <w:left w:val="nil"/>
              <w:bottom w:val="single" w:sz="8" w:space="0" w:color="CCCCCC"/>
              <w:right w:val="single" w:sz="8" w:space="0" w:color="CCCCCC"/>
            </w:tcBorders>
            <w:shd w:val="clear" w:color="000000" w:fill="D9D9D9"/>
            <w:hideMark/>
          </w:tcPr>
          <w:p w14:paraId="6D083AD4"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D9D9D9"/>
            <w:hideMark/>
          </w:tcPr>
          <w:p w14:paraId="6FC5C3BC"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D9D9D9"/>
            <w:hideMark/>
          </w:tcPr>
          <w:p w14:paraId="10F2F2B8"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60" w:type="dxa"/>
            <w:tcBorders>
              <w:top w:val="nil"/>
              <w:left w:val="nil"/>
              <w:bottom w:val="single" w:sz="8" w:space="0" w:color="CCCCCC"/>
              <w:right w:val="single" w:sz="8" w:space="0" w:color="CCCCCC"/>
            </w:tcBorders>
            <w:shd w:val="clear" w:color="000000" w:fill="D9D9D9"/>
            <w:hideMark/>
          </w:tcPr>
          <w:p w14:paraId="5356343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2D1E04B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D9D9D9"/>
            <w:hideMark/>
          </w:tcPr>
          <w:p w14:paraId="73A8899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D9D9D9"/>
            <w:hideMark/>
          </w:tcPr>
          <w:p w14:paraId="23B287B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D9D9D9"/>
            <w:hideMark/>
          </w:tcPr>
          <w:p w14:paraId="130E7ED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D9D9D9"/>
            <w:hideMark/>
          </w:tcPr>
          <w:p w14:paraId="2E24800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4951684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D9D9D9"/>
            <w:hideMark/>
          </w:tcPr>
          <w:p w14:paraId="531A922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D9D9D9"/>
            <w:hideMark/>
          </w:tcPr>
          <w:p w14:paraId="3D65057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EE00ACA"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B7B7B7"/>
            <w:hideMark/>
          </w:tcPr>
          <w:p w14:paraId="1FF906CA" w14:textId="77777777" w:rsidR="005800F1" w:rsidRPr="00845573" w:rsidRDefault="005800F1" w:rsidP="005800F1">
            <w:pPr>
              <w:spacing w:line="360" w:lineRule="auto"/>
              <w:rPr>
                <w:b/>
                <w:bCs/>
                <w:color w:val="000000"/>
                <w:sz w:val="16"/>
                <w:szCs w:val="16"/>
              </w:rPr>
            </w:pPr>
            <w:r w:rsidRPr="00845573">
              <w:rPr>
                <w:b/>
                <w:bCs/>
                <w:color w:val="000000"/>
                <w:sz w:val="16"/>
                <w:szCs w:val="16"/>
              </w:rPr>
              <w:t>Verizon Wireless</w:t>
            </w:r>
          </w:p>
        </w:tc>
        <w:tc>
          <w:tcPr>
            <w:tcW w:w="759" w:type="dxa"/>
            <w:tcBorders>
              <w:top w:val="nil"/>
              <w:left w:val="nil"/>
              <w:bottom w:val="single" w:sz="8" w:space="0" w:color="CCCCCC"/>
              <w:right w:val="single" w:sz="8" w:space="0" w:color="CCCCCC"/>
            </w:tcBorders>
            <w:shd w:val="clear" w:color="000000" w:fill="B7B7B7"/>
            <w:hideMark/>
          </w:tcPr>
          <w:p w14:paraId="2F8649B4"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B7B7B7"/>
            <w:hideMark/>
          </w:tcPr>
          <w:p w14:paraId="4DC63B75"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B7B7B7"/>
            <w:hideMark/>
          </w:tcPr>
          <w:p w14:paraId="48E3D2C4"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60" w:type="dxa"/>
            <w:tcBorders>
              <w:top w:val="nil"/>
              <w:left w:val="nil"/>
              <w:bottom w:val="single" w:sz="8" w:space="0" w:color="CCCCCC"/>
              <w:right w:val="single" w:sz="8" w:space="0" w:color="CCCCCC"/>
            </w:tcBorders>
            <w:shd w:val="clear" w:color="000000" w:fill="B7B7B7"/>
            <w:hideMark/>
          </w:tcPr>
          <w:p w14:paraId="67198C2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5A23BEE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B7B7B7"/>
            <w:hideMark/>
          </w:tcPr>
          <w:p w14:paraId="285F062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B7B7B7"/>
            <w:hideMark/>
          </w:tcPr>
          <w:p w14:paraId="607C9B8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B7B7B7"/>
            <w:hideMark/>
          </w:tcPr>
          <w:p w14:paraId="27685AB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B7B7B7"/>
            <w:hideMark/>
          </w:tcPr>
          <w:p w14:paraId="696C3CC6"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B7B7B7"/>
            <w:hideMark/>
          </w:tcPr>
          <w:p w14:paraId="7864572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B7B7B7"/>
            <w:hideMark/>
          </w:tcPr>
          <w:p w14:paraId="3C70BAE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B7B7B7"/>
            <w:hideMark/>
          </w:tcPr>
          <w:p w14:paraId="4BBFF9D4" w14:textId="77777777" w:rsidR="005800F1" w:rsidRPr="00845573" w:rsidRDefault="005800F1" w:rsidP="005800F1">
            <w:pPr>
              <w:spacing w:line="360" w:lineRule="auto"/>
              <w:rPr>
                <w:color w:val="000000"/>
                <w:sz w:val="16"/>
                <w:szCs w:val="16"/>
              </w:rPr>
            </w:pPr>
            <w:r w:rsidRPr="00845573">
              <w:rPr>
                <w:color w:val="000000"/>
                <w:sz w:val="16"/>
                <w:szCs w:val="16"/>
              </w:rPr>
              <w:t> </w:t>
            </w:r>
          </w:p>
        </w:tc>
      </w:tr>
    </w:tbl>
    <w:p w14:paraId="140AB9E2" w14:textId="77777777" w:rsidR="005800F1" w:rsidRPr="00845573" w:rsidRDefault="005800F1" w:rsidP="005800F1">
      <w:pPr>
        <w:spacing w:line="360" w:lineRule="auto"/>
        <w:rPr>
          <w:sz w:val="16"/>
          <w:szCs w:val="16"/>
        </w:rPr>
      </w:pPr>
    </w:p>
    <w:p w14:paraId="7A89C60D" w14:textId="77777777" w:rsidR="005800F1" w:rsidRPr="00845573" w:rsidRDefault="005800F1" w:rsidP="005800F1">
      <w:pPr>
        <w:spacing w:line="360" w:lineRule="auto"/>
        <w:rPr>
          <w:sz w:val="16"/>
          <w:szCs w:val="16"/>
        </w:rPr>
      </w:pPr>
      <w:r w:rsidRPr="00845573">
        <w:rPr>
          <w:sz w:val="16"/>
          <w:szCs w:val="16"/>
        </w:rPr>
        <w:br w:type="page"/>
      </w:r>
    </w:p>
    <w:tbl>
      <w:tblPr>
        <w:tblW w:w="9220" w:type="dxa"/>
        <w:tblLook w:val="04A0" w:firstRow="1" w:lastRow="0" w:firstColumn="1" w:lastColumn="0" w:noHBand="0" w:noVBand="1"/>
      </w:tblPr>
      <w:tblGrid>
        <w:gridCol w:w="1251"/>
        <w:gridCol w:w="684"/>
        <w:gridCol w:w="653"/>
        <w:gridCol w:w="572"/>
        <w:gridCol w:w="639"/>
        <w:gridCol w:w="750"/>
        <w:gridCol w:w="599"/>
        <w:gridCol w:w="582"/>
        <w:gridCol w:w="580"/>
        <w:gridCol w:w="663"/>
        <w:gridCol w:w="785"/>
        <w:gridCol w:w="735"/>
        <w:gridCol w:w="727"/>
      </w:tblGrid>
      <w:tr w:rsidR="005800F1" w:rsidRPr="00845573" w14:paraId="484EC740" w14:textId="77777777" w:rsidTr="005800F1">
        <w:trPr>
          <w:trHeight w:val="690"/>
        </w:trPr>
        <w:tc>
          <w:tcPr>
            <w:tcW w:w="1301" w:type="dxa"/>
            <w:tcBorders>
              <w:top w:val="single" w:sz="8" w:space="0" w:color="CCCCCC"/>
              <w:left w:val="single" w:sz="8" w:space="0" w:color="CCCCCC"/>
              <w:bottom w:val="single" w:sz="8" w:space="0" w:color="CCCCCC"/>
              <w:right w:val="single" w:sz="8" w:space="0" w:color="CCCCCC"/>
            </w:tcBorders>
            <w:shd w:val="clear" w:color="000000" w:fill="000000"/>
            <w:hideMark/>
          </w:tcPr>
          <w:p w14:paraId="127FCE59"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lastRenderedPageBreak/>
              <w:t>AGENCY</w:t>
            </w:r>
          </w:p>
        </w:tc>
        <w:tc>
          <w:tcPr>
            <w:tcW w:w="741" w:type="dxa"/>
            <w:tcBorders>
              <w:top w:val="single" w:sz="8" w:space="0" w:color="CCCCCC"/>
              <w:left w:val="nil"/>
              <w:bottom w:val="single" w:sz="8" w:space="0" w:color="CCCCCC"/>
              <w:right w:val="single" w:sz="8" w:space="0" w:color="CCCCCC"/>
            </w:tcBorders>
            <w:shd w:val="clear" w:color="000000" w:fill="000000"/>
            <w:hideMark/>
          </w:tcPr>
          <w:p w14:paraId="4C1BD5EB"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67" w:type="dxa"/>
            <w:tcBorders>
              <w:top w:val="single" w:sz="8" w:space="0" w:color="CCCCCC"/>
              <w:left w:val="nil"/>
              <w:bottom w:val="single" w:sz="8" w:space="0" w:color="CCCCCC"/>
              <w:right w:val="single" w:sz="8" w:space="0" w:color="CCCCCC"/>
            </w:tcBorders>
            <w:shd w:val="clear" w:color="000000" w:fill="000000"/>
            <w:hideMark/>
          </w:tcPr>
          <w:p w14:paraId="62EA6AF1"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510" w:type="dxa"/>
            <w:tcBorders>
              <w:top w:val="single" w:sz="8" w:space="0" w:color="CCCCCC"/>
              <w:left w:val="nil"/>
              <w:bottom w:val="single" w:sz="8" w:space="0" w:color="CCCCCC"/>
              <w:right w:val="single" w:sz="8" w:space="0" w:color="CCCCCC"/>
            </w:tcBorders>
            <w:shd w:val="clear" w:color="000000" w:fill="000000"/>
            <w:hideMark/>
          </w:tcPr>
          <w:p w14:paraId="56157FD5"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646" w:type="dxa"/>
            <w:tcBorders>
              <w:top w:val="single" w:sz="8" w:space="0" w:color="CCCCCC"/>
              <w:left w:val="nil"/>
              <w:bottom w:val="single" w:sz="8" w:space="0" w:color="CCCCCC"/>
              <w:right w:val="single" w:sz="8" w:space="0" w:color="CCCCCC"/>
            </w:tcBorders>
            <w:shd w:val="clear" w:color="000000" w:fill="000000"/>
            <w:hideMark/>
          </w:tcPr>
          <w:p w14:paraId="11D5F7E2"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582" w:type="dxa"/>
            <w:tcBorders>
              <w:top w:val="single" w:sz="8" w:space="0" w:color="CCCCCC"/>
              <w:left w:val="nil"/>
              <w:bottom w:val="single" w:sz="8" w:space="0" w:color="CCCCCC"/>
              <w:right w:val="single" w:sz="8" w:space="0" w:color="CCCCCC"/>
            </w:tcBorders>
            <w:shd w:val="clear" w:color="000000" w:fill="000000"/>
            <w:hideMark/>
          </w:tcPr>
          <w:p w14:paraId="589342FC"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588" w:type="dxa"/>
            <w:tcBorders>
              <w:top w:val="single" w:sz="8" w:space="0" w:color="CCCCCC"/>
              <w:left w:val="nil"/>
              <w:bottom w:val="single" w:sz="8" w:space="0" w:color="CCCCCC"/>
              <w:right w:val="single" w:sz="8" w:space="0" w:color="CCCCCC"/>
            </w:tcBorders>
            <w:shd w:val="clear" w:color="000000" w:fill="000000"/>
            <w:hideMark/>
          </w:tcPr>
          <w:p w14:paraId="247DABFE"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620" w:type="dxa"/>
            <w:tcBorders>
              <w:top w:val="single" w:sz="8" w:space="0" w:color="CCCCCC"/>
              <w:left w:val="nil"/>
              <w:bottom w:val="single" w:sz="8" w:space="0" w:color="CCCCCC"/>
              <w:right w:val="single" w:sz="8" w:space="0" w:color="CCCCCC"/>
            </w:tcBorders>
            <w:shd w:val="clear" w:color="000000" w:fill="000000"/>
            <w:hideMark/>
          </w:tcPr>
          <w:p w14:paraId="043BFF1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604" w:type="dxa"/>
            <w:tcBorders>
              <w:top w:val="single" w:sz="8" w:space="0" w:color="CCCCCC"/>
              <w:left w:val="nil"/>
              <w:bottom w:val="single" w:sz="8" w:space="0" w:color="CCCCCC"/>
              <w:right w:val="single" w:sz="8" w:space="0" w:color="CCCCCC"/>
            </w:tcBorders>
            <w:shd w:val="clear" w:color="000000" w:fill="000000"/>
            <w:hideMark/>
          </w:tcPr>
          <w:p w14:paraId="0CB5408A"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702" w:type="dxa"/>
            <w:tcBorders>
              <w:top w:val="single" w:sz="8" w:space="0" w:color="CCCCCC"/>
              <w:left w:val="nil"/>
              <w:bottom w:val="single" w:sz="8" w:space="0" w:color="CCCCCC"/>
              <w:right w:val="single" w:sz="8" w:space="0" w:color="CCCCCC"/>
            </w:tcBorders>
            <w:shd w:val="clear" w:color="000000" w:fill="000000"/>
            <w:hideMark/>
          </w:tcPr>
          <w:p w14:paraId="2079B04C"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752" w:type="dxa"/>
            <w:tcBorders>
              <w:top w:val="single" w:sz="8" w:space="0" w:color="CCCCCC"/>
              <w:left w:val="nil"/>
              <w:bottom w:val="single" w:sz="8" w:space="0" w:color="CCCCCC"/>
              <w:right w:val="single" w:sz="8" w:space="0" w:color="CCCCCC"/>
            </w:tcBorders>
            <w:shd w:val="clear" w:color="000000" w:fill="000000"/>
            <w:hideMark/>
          </w:tcPr>
          <w:p w14:paraId="776D15FE"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763" w:type="dxa"/>
            <w:tcBorders>
              <w:top w:val="single" w:sz="8" w:space="0" w:color="CCCCCC"/>
              <w:left w:val="nil"/>
              <w:bottom w:val="single" w:sz="8" w:space="0" w:color="CCCCCC"/>
              <w:right w:val="single" w:sz="8" w:space="0" w:color="CCCCCC"/>
            </w:tcBorders>
            <w:shd w:val="clear" w:color="000000" w:fill="000000"/>
            <w:hideMark/>
          </w:tcPr>
          <w:p w14:paraId="2EF1AEEE"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744" w:type="dxa"/>
            <w:tcBorders>
              <w:top w:val="single" w:sz="8" w:space="0" w:color="CCCCCC"/>
              <w:left w:val="nil"/>
              <w:bottom w:val="single" w:sz="8" w:space="0" w:color="CCCCCC"/>
              <w:right w:val="single" w:sz="8" w:space="0" w:color="CCCCCC"/>
            </w:tcBorders>
            <w:shd w:val="clear" w:color="000000" w:fill="000000"/>
            <w:hideMark/>
          </w:tcPr>
          <w:p w14:paraId="08D0AB78"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5800F1" w:rsidRPr="00845573" w14:paraId="1977FD7B" w14:textId="77777777" w:rsidTr="005800F1">
        <w:trPr>
          <w:trHeight w:val="525"/>
        </w:trPr>
        <w:tc>
          <w:tcPr>
            <w:tcW w:w="1301" w:type="dxa"/>
            <w:tcBorders>
              <w:top w:val="nil"/>
              <w:left w:val="single" w:sz="8" w:space="0" w:color="CCCCCC"/>
              <w:bottom w:val="single" w:sz="8" w:space="0" w:color="CCCCCC"/>
              <w:right w:val="single" w:sz="8" w:space="0" w:color="CCCCCC"/>
            </w:tcBorders>
            <w:shd w:val="clear" w:color="000000" w:fill="D9D9D9"/>
            <w:hideMark/>
          </w:tcPr>
          <w:p w14:paraId="113EC5FC" w14:textId="77777777" w:rsidR="005800F1" w:rsidRPr="00845573" w:rsidRDefault="005800F1" w:rsidP="005800F1">
            <w:pPr>
              <w:spacing w:line="360" w:lineRule="auto"/>
              <w:rPr>
                <w:b/>
                <w:bCs/>
                <w:color w:val="000000"/>
                <w:sz w:val="16"/>
                <w:szCs w:val="16"/>
              </w:rPr>
            </w:pPr>
            <w:r w:rsidRPr="00845573">
              <w:rPr>
                <w:b/>
                <w:bCs/>
                <w:color w:val="000000"/>
                <w:sz w:val="16"/>
                <w:szCs w:val="16"/>
              </w:rPr>
              <w:t>Victoria’s Secret</w:t>
            </w:r>
          </w:p>
        </w:tc>
        <w:tc>
          <w:tcPr>
            <w:tcW w:w="741" w:type="dxa"/>
            <w:tcBorders>
              <w:top w:val="nil"/>
              <w:left w:val="nil"/>
              <w:bottom w:val="single" w:sz="8" w:space="0" w:color="CCCCCC"/>
              <w:right w:val="single" w:sz="8" w:space="0" w:color="CCCCCC"/>
            </w:tcBorders>
            <w:shd w:val="clear" w:color="000000" w:fill="D9D9D9"/>
            <w:hideMark/>
          </w:tcPr>
          <w:p w14:paraId="303DFEF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D9D9D9"/>
            <w:hideMark/>
          </w:tcPr>
          <w:p w14:paraId="556ACF80"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10" w:type="dxa"/>
            <w:tcBorders>
              <w:top w:val="nil"/>
              <w:left w:val="nil"/>
              <w:bottom w:val="single" w:sz="8" w:space="0" w:color="CCCCCC"/>
              <w:right w:val="single" w:sz="8" w:space="0" w:color="CCCCCC"/>
            </w:tcBorders>
            <w:shd w:val="clear" w:color="000000" w:fill="D9D9D9"/>
            <w:hideMark/>
          </w:tcPr>
          <w:p w14:paraId="7DA73AD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6" w:type="dxa"/>
            <w:tcBorders>
              <w:top w:val="nil"/>
              <w:left w:val="nil"/>
              <w:bottom w:val="single" w:sz="8" w:space="0" w:color="CCCCCC"/>
              <w:right w:val="single" w:sz="8" w:space="0" w:color="CCCCCC"/>
            </w:tcBorders>
            <w:shd w:val="clear" w:color="000000" w:fill="D9D9D9"/>
            <w:hideMark/>
          </w:tcPr>
          <w:p w14:paraId="13882B3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69ED7A0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8" w:type="dxa"/>
            <w:tcBorders>
              <w:top w:val="nil"/>
              <w:left w:val="nil"/>
              <w:bottom w:val="single" w:sz="8" w:space="0" w:color="CCCCCC"/>
              <w:right w:val="single" w:sz="8" w:space="0" w:color="CCCCCC"/>
            </w:tcBorders>
            <w:shd w:val="clear" w:color="000000" w:fill="D9D9D9"/>
            <w:hideMark/>
          </w:tcPr>
          <w:p w14:paraId="566F0AC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D9D9D9"/>
            <w:hideMark/>
          </w:tcPr>
          <w:p w14:paraId="7CFC480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D9D9D9"/>
            <w:hideMark/>
          </w:tcPr>
          <w:p w14:paraId="7564446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D9D9D9"/>
            <w:hideMark/>
          </w:tcPr>
          <w:p w14:paraId="22A11A08"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2" w:type="dxa"/>
            <w:tcBorders>
              <w:top w:val="nil"/>
              <w:left w:val="nil"/>
              <w:bottom w:val="single" w:sz="8" w:space="0" w:color="CCCCCC"/>
              <w:right w:val="single" w:sz="8" w:space="0" w:color="CCCCCC"/>
            </w:tcBorders>
            <w:shd w:val="clear" w:color="000000" w:fill="D9D9D9"/>
            <w:hideMark/>
          </w:tcPr>
          <w:p w14:paraId="19706D1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D9D9D9"/>
            <w:hideMark/>
          </w:tcPr>
          <w:p w14:paraId="0914D59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D9D9D9"/>
            <w:hideMark/>
          </w:tcPr>
          <w:p w14:paraId="7F5275A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76565DB" w14:textId="77777777" w:rsidTr="005800F1">
        <w:trPr>
          <w:trHeight w:val="315"/>
        </w:trPr>
        <w:tc>
          <w:tcPr>
            <w:tcW w:w="1301" w:type="dxa"/>
            <w:tcBorders>
              <w:top w:val="nil"/>
              <w:left w:val="single" w:sz="8" w:space="0" w:color="CCCCCC"/>
              <w:bottom w:val="single" w:sz="8" w:space="0" w:color="CCCCCC"/>
              <w:right w:val="single" w:sz="8" w:space="0" w:color="CCCCCC"/>
            </w:tcBorders>
            <w:shd w:val="clear" w:color="000000" w:fill="B7B7B7"/>
            <w:hideMark/>
          </w:tcPr>
          <w:p w14:paraId="2B44168D" w14:textId="77777777" w:rsidR="005800F1" w:rsidRPr="00845573" w:rsidRDefault="005800F1" w:rsidP="005800F1">
            <w:pPr>
              <w:spacing w:line="360" w:lineRule="auto"/>
              <w:rPr>
                <w:b/>
                <w:bCs/>
                <w:color w:val="000000"/>
                <w:sz w:val="16"/>
                <w:szCs w:val="16"/>
              </w:rPr>
            </w:pPr>
            <w:r w:rsidRPr="00845573">
              <w:rPr>
                <w:b/>
                <w:bCs/>
                <w:color w:val="000000"/>
                <w:sz w:val="16"/>
                <w:szCs w:val="16"/>
              </w:rPr>
              <w:t>Wal-Mart</w:t>
            </w:r>
          </w:p>
        </w:tc>
        <w:tc>
          <w:tcPr>
            <w:tcW w:w="741" w:type="dxa"/>
            <w:tcBorders>
              <w:top w:val="nil"/>
              <w:left w:val="nil"/>
              <w:bottom w:val="single" w:sz="8" w:space="0" w:color="CCCCCC"/>
              <w:right w:val="single" w:sz="8" w:space="0" w:color="CCCCCC"/>
            </w:tcBorders>
            <w:shd w:val="clear" w:color="000000" w:fill="B7B7B7"/>
            <w:hideMark/>
          </w:tcPr>
          <w:p w14:paraId="6E21E1E8"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B7B7B7"/>
            <w:hideMark/>
          </w:tcPr>
          <w:p w14:paraId="24E47473"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0" w:type="dxa"/>
            <w:tcBorders>
              <w:top w:val="nil"/>
              <w:left w:val="nil"/>
              <w:bottom w:val="single" w:sz="8" w:space="0" w:color="CCCCCC"/>
              <w:right w:val="single" w:sz="8" w:space="0" w:color="CCCCCC"/>
            </w:tcBorders>
            <w:shd w:val="clear" w:color="000000" w:fill="B7B7B7"/>
            <w:hideMark/>
          </w:tcPr>
          <w:p w14:paraId="6B541A4B"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6" w:type="dxa"/>
            <w:tcBorders>
              <w:top w:val="nil"/>
              <w:left w:val="nil"/>
              <w:bottom w:val="single" w:sz="8" w:space="0" w:color="CCCCCC"/>
              <w:right w:val="single" w:sz="8" w:space="0" w:color="CCCCCC"/>
            </w:tcBorders>
            <w:shd w:val="clear" w:color="000000" w:fill="B7B7B7"/>
            <w:hideMark/>
          </w:tcPr>
          <w:p w14:paraId="1481AA2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4D6889A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8" w:type="dxa"/>
            <w:tcBorders>
              <w:top w:val="nil"/>
              <w:left w:val="nil"/>
              <w:bottom w:val="single" w:sz="8" w:space="0" w:color="CCCCCC"/>
              <w:right w:val="single" w:sz="8" w:space="0" w:color="CCCCCC"/>
            </w:tcBorders>
            <w:shd w:val="clear" w:color="000000" w:fill="B7B7B7"/>
            <w:hideMark/>
          </w:tcPr>
          <w:p w14:paraId="3E74D6E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2366427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B7B7B7"/>
            <w:hideMark/>
          </w:tcPr>
          <w:p w14:paraId="2510156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B7B7B7"/>
            <w:hideMark/>
          </w:tcPr>
          <w:p w14:paraId="7511481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2" w:type="dxa"/>
            <w:tcBorders>
              <w:top w:val="nil"/>
              <w:left w:val="nil"/>
              <w:bottom w:val="single" w:sz="8" w:space="0" w:color="CCCCCC"/>
              <w:right w:val="single" w:sz="8" w:space="0" w:color="CCCCCC"/>
            </w:tcBorders>
            <w:shd w:val="clear" w:color="000000" w:fill="B7B7B7"/>
            <w:hideMark/>
          </w:tcPr>
          <w:p w14:paraId="33084F8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B7B7B7"/>
            <w:hideMark/>
          </w:tcPr>
          <w:p w14:paraId="60DF197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B7B7B7"/>
            <w:hideMark/>
          </w:tcPr>
          <w:p w14:paraId="69E027D7"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A96843E" w14:textId="77777777" w:rsidTr="005800F1">
        <w:trPr>
          <w:trHeight w:val="525"/>
        </w:trPr>
        <w:tc>
          <w:tcPr>
            <w:tcW w:w="1301" w:type="dxa"/>
            <w:tcBorders>
              <w:top w:val="nil"/>
              <w:left w:val="single" w:sz="8" w:space="0" w:color="CCCCCC"/>
              <w:bottom w:val="single" w:sz="8" w:space="0" w:color="CCCCCC"/>
              <w:right w:val="single" w:sz="8" w:space="0" w:color="CCCCCC"/>
            </w:tcBorders>
            <w:shd w:val="clear" w:color="000000" w:fill="D9D9D9"/>
            <w:hideMark/>
          </w:tcPr>
          <w:p w14:paraId="68015AF9" w14:textId="77777777" w:rsidR="005800F1" w:rsidRPr="00845573" w:rsidRDefault="005800F1" w:rsidP="005800F1">
            <w:pPr>
              <w:spacing w:line="360" w:lineRule="auto"/>
              <w:rPr>
                <w:b/>
                <w:bCs/>
                <w:color w:val="000000"/>
                <w:sz w:val="16"/>
                <w:szCs w:val="16"/>
              </w:rPr>
            </w:pPr>
            <w:r w:rsidRPr="00845573">
              <w:rPr>
                <w:b/>
                <w:bCs/>
                <w:color w:val="000000"/>
                <w:sz w:val="16"/>
                <w:szCs w:val="16"/>
              </w:rPr>
              <w:t>Walgreens</w:t>
            </w:r>
          </w:p>
        </w:tc>
        <w:tc>
          <w:tcPr>
            <w:tcW w:w="741" w:type="dxa"/>
            <w:tcBorders>
              <w:top w:val="nil"/>
              <w:left w:val="nil"/>
              <w:bottom w:val="single" w:sz="8" w:space="0" w:color="CCCCCC"/>
              <w:right w:val="single" w:sz="8" w:space="0" w:color="CCCCCC"/>
            </w:tcBorders>
            <w:shd w:val="clear" w:color="000000" w:fill="D9D9D9"/>
            <w:hideMark/>
          </w:tcPr>
          <w:p w14:paraId="170BE93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D9D9D9"/>
            <w:hideMark/>
          </w:tcPr>
          <w:p w14:paraId="3EFD8B0A" w14:textId="77777777" w:rsidR="005800F1" w:rsidRPr="00845573" w:rsidRDefault="005800F1" w:rsidP="005800F1">
            <w:pPr>
              <w:spacing w:line="360" w:lineRule="auto"/>
              <w:jc w:val="center"/>
              <w:rPr>
                <w:color w:val="000000"/>
                <w:sz w:val="16"/>
                <w:szCs w:val="16"/>
              </w:rPr>
            </w:pPr>
            <w:r w:rsidRPr="00845573">
              <w:rPr>
                <w:color w:val="000000"/>
                <w:sz w:val="16"/>
                <w:szCs w:val="16"/>
              </w:rPr>
              <w:t>32</w:t>
            </w:r>
          </w:p>
        </w:tc>
        <w:tc>
          <w:tcPr>
            <w:tcW w:w="510" w:type="dxa"/>
            <w:tcBorders>
              <w:top w:val="nil"/>
              <w:left w:val="nil"/>
              <w:bottom w:val="single" w:sz="8" w:space="0" w:color="CCCCCC"/>
              <w:right w:val="single" w:sz="8" w:space="0" w:color="CCCCCC"/>
            </w:tcBorders>
            <w:shd w:val="clear" w:color="000000" w:fill="D9D9D9"/>
            <w:hideMark/>
          </w:tcPr>
          <w:p w14:paraId="1FCBC5BE"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6" w:type="dxa"/>
            <w:tcBorders>
              <w:top w:val="nil"/>
              <w:left w:val="nil"/>
              <w:bottom w:val="single" w:sz="8" w:space="0" w:color="CCCCCC"/>
              <w:right w:val="single" w:sz="8" w:space="0" w:color="CCCCCC"/>
            </w:tcBorders>
            <w:shd w:val="clear" w:color="000000" w:fill="D9D9D9"/>
            <w:hideMark/>
          </w:tcPr>
          <w:p w14:paraId="676DCBF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7A36703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8" w:type="dxa"/>
            <w:tcBorders>
              <w:top w:val="nil"/>
              <w:left w:val="nil"/>
              <w:bottom w:val="single" w:sz="8" w:space="0" w:color="CCCCCC"/>
              <w:right w:val="single" w:sz="8" w:space="0" w:color="CCCCCC"/>
            </w:tcBorders>
            <w:shd w:val="clear" w:color="000000" w:fill="D9D9D9"/>
            <w:hideMark/>
          </w:tcPr>
          <w:p w14:paraId="157BAB4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D9D9D9"/>
            <w:hideMark/>
          </w:tcPr>
          <w:p w14:paraId="4466666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D9D9D9"/>
            <w:hideMark/>
          </w:tcPr>
          <w:p w14:paraId="2772A22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D9D9D9"/>
            <w:hideMark/>
          </w:tcPr>
          <w:p w14:paraId="73C3A93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2" w:type="dxa"/>
            <w:tcBorders>
              <w:top w:val="nil"/>
              <w:left w:val="nil"/>
              <w:bottom w:val="single" w:sz="8" w:space="0" w:color="CCCCCC"/>
              <w:right w:val="single" w:sz="8" w:space="0" w:color="CCCCCC"/>
            </w:tcBorders>
            <w:shd w:val="clear" w:color="000000" w:fill="D9D9D9"/>
            <w:hideMark/>
          </w:tcPr>
          <w:p w14:paraId="344007F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D9D9D9"/>
            <w:hideMark/>
          </w:tcPr>
          <w:p w14:paraId="177E45C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D9D9D9"/>
            <w:hideMark/>
          </w:tcPr>
          <w:p w14:paraId="6248B6B7"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618B9729" w14:textId="77777777" w:rsidTr="005800F1">
        <w:trPr>
          <w:trHeight w:val="315"/>
        </w:trPr>
        <w:tc>
          <w:tcPr>
            <w:tcW w:w="1301" w:type="dxa"/>
            <w:tcBorders>
              <w:top w:val="nil"/>
              <w:left w:val="single" w:sz="8" w:space="0" w:color="CCCCCC"/>
              <w:bottom w:val="single" w:sz="8" w:space="0" w:color="CCCCCC"/>
              <w:right w:val="single" w:sz="8" w:space="0" w:color="CCCCCC"/>
            </w:tcBorders>
            <w:shd w:val="clear" w:color="000000" w:fill="B7B7B7"/>
            <w:hideMark/>
          </w:tcPr>
          <w:p w14:paraId="1B5BF85F" w14:textId="77777777" w:rsidR="005800F1" w:rsidRPr="00845573" w:rsidRDefault="005800F1" w:rsidP="005800F1">
            <w:pPr>
              <w:spacing w:line="360" w:lineRule="auto"/>
              <w:rPr>
                <w:b/>
                <w:bCs/>
                <w:color w:val="000000"/>
                <w:sz w:val="16"/>
                <w:szCs w:val="16"/>
              </w:rPr>
            </w:pPr>
            <w:r w:rsidRPr="00845573">
              <w:rPr>
                <w:b/>
                <w:bCs/>
                <w:color w:val="000000"/>
                <w:sz w:val="16"/>
                <w:szCs w:val="16"/>
              </w:rPr>
              <w:t>Walmart</w:t>
            </w:r>
          </w:p>
        </w:tc>
        <w:tc>
          <w:tcPr>
            <w:tcW w:w="741" w:type="dxa"/>
            <w:tcBorders>
              <w:top w:val="nil"/>
              <w:left w:val="nil"/>
              <w:bottom w:val="single" w:sz="8" w:space="0" w:color="CCCCCC"/>
              <w:right w:val="single" w:sz="8" w:space="0" w:color="CCCCCC"/>
            </w:tcBorders>
            <w:shd w:val="clear" w:color="000000" w:fill="B7B7B7"/>
            <w:hideMark/>
          </w:tcPr>
          <w:p w14:paraId="325410AE"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7" w:type="dxa"/>
            <w:tcBorders>
              <w:top w:val="nil"/>
              <w:left w:val="nil"/>
              <w:bottom w:val="single" w:sz="8" w:space="0" w:color="CCCCCC"/>
              <w:right w:val="single" w:sz="8" w:space="0" w:color="CCCCCC"/>
            </w:tcBorders>
            <w:shd w:val="clear" w:color="000000" w:fill="B7B7B7"/>
            <w:hideMark/>
          </w:tcPr>
          <w:p w14:paraId="5E10B794"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510" w:type="dxa"/>
            <w:tcBorders>
              <w:top w:val="nil"/>
              <w:left w:val="nil"/>
              <w:bottom w:val="single" w:sz="8" w:space="0" w:color="CCCCCC"/>
              <w:right w:val="single" w:sz="8" w:space="0" w:color="CCCCCC"/>
            </w:tcBorders>
            <w:shd w:val="clear" w:color="000000" w:fill="B7B7B7"/>
            <w:hideMark/>
          </w:tcPr>
          <w:p w14:paraId="425F96D6"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6" w:type="dxa"/>
            <w:tcBorders>
              <w:top w:val="nil"/>
              <w:left w:val="nil"/>
              <w:bottom w:val="single" w:sz="8" w:space="0" w:color="CCCCCC"/>
              <w:right w:val="single" w:sz="8" w:space="0" w:color="CCCCCC"/>
            </w:tcBorders>
            <w:shd w:val="clear" w:color="000000" w:fill="B7B7B7"/>
            <w:hideMark/>
          </w:tcPr>
          <w:p w14:paraId="682A630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3D27360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8" w:type="dxa"/>
            <w:tcBorders>
              <w:top w:val="nil"/>
              <w:left w:val="nil"/>
              <w:bottom w:val="single" w:sz="8" w:space="0" w:color="CCCCCC"/>
              <w:right w:val="single" w:sz="8" w:space="0" w:color="CCCCCC"/>
            </w:tcBorders>
            <w:shd w:val="clear" w:color="000000" w:fill="B7B7B7"/>
            <w:hideMark/>
          </w:tcPr>
          <w:p w14:paraId="2451776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645D71D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4" w:type="dxa"/>
            <w:tcBorders>
              <w:top w:val="nil"/>
              <w:left w:val="nil"/>
              <w:bottom w:val="single" w:sz="8" w:space="0" w:color="CCCCCC"/>
              <w:right w:val="single" w:sz="8" w:space="0" w:color="CCCCCC"/>
            </w:tcBorders>
            <w:shd w:val="clear" w:color="000000" w:fill="B7B7B7"/>
            <w:hideMark/>
          </w:tcPr>
          <w:p w14:paraId="6FE6433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B7B7B7"/>
            <w:hideMark/>
          </w:tcPr>
          <w:p w14:paraId="6FAE631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2" w:type="dxa"/>
            <w:tcBorders>
              <w:top w:val="nil"/>
              <w:left w:val="nil"/>
              <w:bottom w:val="single" w:sz="8" w:space="0" w:color="CCCCCC"/>
              <w:right w:val="single" w:sz="8" w:space="0" w:color="CCCCCC"/>
            </w:tcBorders>
            <w:shd w:val="clear" w:color="000000" w:fill="B7B7B7"/>
            <w:hideMark/>
          </w:tcPr>
          <w:p w14:paraId="101C1A70"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B7B7B7"/>
            <w:hideMark/>
          </w:tcPr>
          <w:p w14:paraId="212EED4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B7B7B7"/>
            <w:hideMark/>
          </w:tcPr>
          <w:p w14:paraId="2051147C"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4A4C631" w14:textId="77777777" w:rsidTr="005800F1">
        <w:trPr>
          <w:trHeight w:val="780"/>
        </w:trPr>
        <w:tc>
          <w:tcPr>
            <w:tcW w:w="1301" w:type="dxa"/>
            <w:tcBorders>
              <w:top w:val="nil"/>
              <w:left w:val="single" w:sz="8" w:space="0" w:color="CCCCCC"/>
              <w:bottom w:val="single" w:sz="8" w:space="0" w:color="CCCCCC"/>
              <w:right w:val="single" w:sz="8" w:space="0" w:color="CCCCCC"/>
            </w:tcBorders>
            <w:shd w:val="clear" w:color="000000" w:fill="D9D9D9"/>
            <w:hideMark/>
          </w:tcPr>
          <w:p w14:paraId="4332EFFD" w14:textId="77777777" w:rsidR="005800F1" w:rsidRPr="00845573" w:rsidRDefault="005800F1" w:rsidP="005800F1">
            <w:pPr>
              <w:spacing w:line="360" w:lineRule="auto"/>
              <w:rPr>
                <w:b/>
                <w:bCs/>
                <w:color w:val="000000"/>
                <w:sz w:val="16"/>
                <w:szCs w:val="16"/>
              </w:rPr>
            </w:pPr>
            <w:r w:rsidRPr="00845573">
              <w:rPr>
                <w:b/>
                <w:bCs/>
                <w:color w:val="000000"/>
                <w:sz w:val="16"/>
                <w:szCs w:val="16"/>
              </w:rPr>
              <w:t>Wegmans Food Market</w:t>
            </w:r>
          </w:p>
        </w:tc>
        <w:tc>
          <w:tcPr>
            <w:tcW w:w="741" w:type="dxa"/>
            <w:tcBorders>
              <w:top w:val="nil"/>
              <w:left w:val="nil"/>
              <w:bottom w:val="single" w:sz="8" w:space="0" w:color="CCCCCC"/>
              <w:right w:val="single" w:sz="8" w:space="0" w:color="CCCCCC"/>
            </w:tcBorders>
            <w:shd w:val="clear" w:color="000000" w:fill="D9D9D9"/>
            <w:hideMark/>
          </w:tcPr>
          <w:p w14:paraId="142D8C9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D9D9D9"/>
            <w:hideMark/>
          </w:tcPr>
          <w:p w14:paraId="32762703"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10" w:type="dxa"/>
            <w:tcBorders>
              <w:top w:val="nil"/>
              <w:left w:val="nil"/>
              <w:bottom w:val="single" w:sz="8" w:space="0" w:color="CCCCCC"/>
              <w:right w:val="single" w:sz="8" w:space="0" w:color="CCCCCC"/>
            </w:tcBorders>
            <w:shd w:val="clear" w:color="000000" w:fill="D9D9D9"/>
            <w:hideMark/>
          </w:tcPr>
          <w:p w14:paraId="79C3687E"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6" w:type="dxa"/>
            <w:tcBorders>
              <w:top w:val="nil"/>
              <w:left w:val="nil"/>
              <w:bottom w:val="single" w:sz="8" w:space="0" w:color="CCCCCC"/>
              <w:right w:val="single" w:sz="8" w:space="0" w:color="CCCCCC"/>
            </w:tcBorders>
            <w:shd w:val="clear" w:color="000000" w:fill="D9D9D9"/>
            <w:hideMark/>
          </w:tcPr>
          <w:p w14:paraId="588C91C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23C1374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8" w:type="dxa"/>
            <w:tcBorders>
              <w:top w:val="nil"/>
              <w:left w:val="nil"/>
              <w:bottom w:val="single" w:sz="8" w:space="0" w:color="CCCCCC"/>
              <w:right w:val="single" w:sz="8" w:space="0" w:color="CCCCCC"/>
            </w:tcBorders>
            <w:shd w:val="clear" w:color="000000" w:fill="D9D9D9"/>
            <w:hideMark/>
          </w:tcPr>
          <w:p w14:paraId="4671F97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D9D9D9"/>
            <w:hideMark/>
          </w:tcPr>
          <w:p w14:paraId="1D7CABF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D9D9D9"/>
            <w:hideMark/>
          </w:tcPr>
          <w:p w14:paraId="52DEED9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D9D9D9"/>
            <w:hideMark/>
          </w:tcPr>
          <w:p w14:paraId="4D4E7EA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2" w:type="dxa"/>
            <w:tcBorders>
              <w:top w:val="nil"/>
              <w:left w:val="nil"/>
              <w:bottom w:val="single" w:sz="8" w:space="0" w:color="CCCCCC"/>
              <w:right w:val="single" w:sz="8" w:space="0" w:color="CCCCCC"/>
            </w:tcBorders>
            <w:shd w:val="clear" w:color="000000" w:fill="D9D9D9"/>
            <w:hideMark/>
          </w:tcPr>
          <w:p w14:paraId="575E4FC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D9D9D9"/>
            <w:hideMark/>
          </w:tcPr>
          <w:p w14:paraId="582716C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D9D9D9"/>
            <w:hideMark/>
          </w:tcPr>
          <w:p w14:paraId="6EA0A9F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CEC6ED9" w14:textId="77777777" w:rsidTr="005800F1">
        <w:trPr>
          <w:trHeight w:val="315"/>
        </w:trPr>
        <w:tc>
          <w:tcPr>
            <w:tcW w:w="1301" w:type="dxa"/>
            <w:tcBorders>
              <w:top w:val="nil"/>
              <w:left w:val="single" w:sz="8" w:space="0" w:color="CCCCCC"/>
              <w:bottom w:val="single" w:sz="8" w:space="0" w:color="CCCCCC"/>
              <w:right w:val="single" w:sz="8" w:space="0" w:color="CCCCCC"/>
            </w:tcBorders>
            <w:shd w:val="clear" w:color="000000" w:fill="B7B7B7"/>
            <w:hideMark/>
          </w:tcPr>
          <w:p w14:paraId="60540377" w14:textId="77777777" w:rsidR="005800F1" w:rsidRPr="00845573" w:rsidRDefault="005800F1" w:rsidP="005800F1">
            <w:pPr>
              <w:spacing w:line="360" w:lineRule="auto"/>
              <w:rPr>
                <w:b/>
                <w:bCs/>
                <w:color w:val="000000"/>
                <w:sz w:val="16"/>
                <w:szCs w:val="16"/>
              </w:rPr>
            </w:pPr>
            <w:r w:rsidRPr="00845573">
              <w:rPr>
                <w:b/>
                <w:bCs/>
                <w:color w:val="000000"/>
                <w:sz w:val="16"/>
                <w:szCs w:val="16"/>
              </w:rPr>
              <w:t>Wendy's</w:t>
            </w:r>
          </w:p>
        </w:tc>
        <w:tc>
          <w:tcPr>
            <w:tcW w:w="741" w:type="dxa"/>
            <w:tcBorders>
              <w:top w:val="nil"/>
              <w:left w:val="nil"/>
              <w:bottom w:val="single" w:sz="8" w:space="0" w:color="CCCCCC"/>
              <w:right w:val="single" w:sz="8" w:space="0" w:color="CCCCCC"/>
            </w:tcBorders>
            <w:shd w:val="clear" w:color="000000" w:fill="B7B7B7"/>
            <w:hideMark/>
          </w:tcPr>
          <w:p w14:paraId="1215D8E1"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7" w:type="dxa"/>
            <w:tcBorders>
              <w:top w:val="nil"/>
              <w:left w:val="nil"/>
              <w:bottom w:val="single" w:sz="8" w:space="0" w:color="CCCCCC"/>
              <w:right w:val="single" w:sz="8" w:space="0" w:color="CCCCCC"/>
            </w:tcBorders>
            <w:shd w:val="clear" w:color="000000" w:fill="B7B7B7"/>
            <w:hideMark/>
          </w:tcPr>
          <w:p w14:paraId="6B2DF1BF"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510" w:type="dxa"/>
            <w:tcBorders>
              <w:top w:val="nil"/>
              <w:left w:val="nil"/>
              <w:bottom w:val="single" w:sz="8" w:space="0" w:color="CCCCCC"/>
              <w:right w:val="single" w:sz="8" w:space="0" w:color="CCCCCC"/>
            </w:tcBorders>
            <w:shd w:val="clear" w:color="000000" w:fill="B7B7B7"/>
            <w:hideMark/>
          </w:tcPr>
          <w:p w14:paraId="5CA02D90"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6" w:type="dxa"/>
            <w:tcBorders>
              <w:top w:val="nil"/>
              <w:left w:val="nil"/>
              <w:bottom w:val="single" w:sz="8" w:space="0" w:color="CCCCCC"/>
              <w:right w:val="single" w:sz="8" w:space="0" w:color="CCCCCC"/>
            </w:tcBorders>
            <w:shd w:val="clear" w:color="000000" w:fill="B7B7B7"/>
            <w:hideMark/>
          </w:tcPr>
          <w:p w14:paraId="0800CCD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21BF6B0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8" w:type="dxa"/>
            <w:tcBorders>
              <w:top w:val="nil"/>
              <w:left w:val="nil"/>
              <w:bottom w:val="single" w:sz="8" w:space="0" w:color="CCCCCC"/>
              <w:right w:val="single" w:sz="8" w:space="0" w:color="CCCCCC"/>
            </w:tcBorders>
            <w:shd w:val="clear" w:color="000000" w:fill="B7B7B7"/>
            <w:hideMark/>
          </w:tcPr>
          <w:p w14:paraId="4779252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0D9466C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4" w:type="dxa"/>
            <w:tcBorders>
              <w:top w:val="nil"/>
              <w:left w:val="nil"/>
              <w:bottom w:val="single" w:sz="8" w:space="0" w:color="CCCCCC"/>
              <w:right w:val="single" w:sz="8" w:space="0" w:color="CCCCCC"/>
            </w:tcBorders>
            <w:shd w:val="clear" w:color="000000" w:fill="B7B7B7"/>
            <w:hideMark/>
          </w:tcPr>
          <w:p w14:paraId="1137869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B7B7B7"/>
            <w:hideMark/>
          </w:tcPr>
          <w:p w14:paraId="1A32D50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2" w:type="dxa"/>
            <w:tcBorders>
              <w:top w:val="nil"/>
              <w:left w:val="nil"/>
              <w:bottom w:val="single" w:sz="8" w:space="0" w:color="CCCCCC"/>
              <w:right w:val="single" w:sz="8" w:space="0" w:color="CCCCCC"/>
            </w:tcBorders>
            <w:shd w:val="clear" w:color="000000" w:fill="B7B7B7"/>
            <w:hideMark/>
          </w:tcPr>
          <w:p w14:paraId="2B2236CB"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B7B7B7"/>
            <w:hideMark/>
          </w:tcPr>
          <w:p w14:paraId="5A9CE2C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B7B7B7"/>
            <w:hideMark/>
          </w:tcPr>
          <w:p w14:paraId="4FB42496"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6F173D4B" w14:textId="77777777" w:rsidTr="005800F1">
        <w:trPr>
          <w:trHeight w:val="525"/>
        </w:trPr>
        <w:tc>
          <w:tcPr>
            <w:tcW w:w="1301" w:type="dxa"/>
            <w:tcBorders>
              <w:top w:val="nil"/>
              <w:left w:val="single" w:sz="8" w:space="0" w:color="CCCCCC"/>
              <w:bottom w:val="single" w:sz="8" w:space="0" w:color="CCCCCC"/>
              <w:right w:val="single" w:sz="8" w:space="0" w:color="CCCCCC"/>
            </w:tcBorders>
            <w:shd w:val="clear" w:color="000000" w:fill="D9D9D9"/>
            <w:hideMark/>
          </w:tcPr>
          <w:p w14:paraId="25656B4D" w14:textId="77777777" w:rsidR="005800F1" w:rsidRPr="00845573" w:rsidRDefault="005800F1" w:rsidP="005800F1">
            <w:pPr>
              <w:spacing w:line="360" w:lineRule="auto"/>
              <w:rPr>
                <w:b/>
                <w:bCs/>
                <w:color w:val="000000"/>
                <w:sz w:val="16"/>
                <w:szCs w:val="16"/>
              </w:rPr>
            </w:pPr>
            <w:r w:rsidRPr="00845573">
              <w:rPr>
                <w:b/>
                <w:bCs/>
                <w:color w:val="000000"/>
                <w:sz w:val="16"/>
                <w:szCs w:val="16"/>
              </w:rPr>
              <w:t>Williams-Sonoma</w:t>
            </w:r>
          </w:p>
        </w:tc>
        <w:tc>
          <w:tcPr>
            <w:tcW w:w="741" w:type="dxa"/>
            <w:tcBorders>
              <w:top w:val="nil"/>
              <w:left w:val="nil"/>
              <w:bottom w:val="single" w:sz="8" w:space="0" w:color="CCCCCC"/>
              <w:right w:val="single" w:sz="8" w:space="0" w:color="CCCCCC"/>
            </w:tcBorders>
            <w:shd w:val="clear" w:color="000000" w:fill="D9D9D9"/>
            <w:hideMark/>
          </w:tcPr>
          <w:p w14:paraId="3ED2351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D9D9D9"/>
            <w:hideMark/>
          </w:tcPr>
          <w:p w14:paraId="214BEEE7" w14:textId="77777777" w:rsidR="005800F1" w:rsidRPr="00845573" w:rsidRDefault="005800F1" w:rsidP="005800F1">
            <w:pPr>
              <w:spacing w:line="360" w:lineRule="auto"/>
              <w:jc w:val="center"/>
              <w:rPr>
                <w:color w:val="000000"/>
                <w:sz w:val="16"/>
                <w:szCs w:val="16"/>
              </w:rPr>
            </w:pPr>
            <w:r w:rsidRPr="00845573">
              <w:rPr>
                <w:color w:val="000000"/>
                <w:sz w:val="16"/>
                <w:szCs w:val="16"/>
              </w:rPr>
              <w:t>25</w:t>
            </w:r>
          </w:p>
        </w:tc>
        <w:tc>
          <w:tcPr>
            <w:tcW w:w="510" w:type="dxa"/>
            <w:tcBorders>
              <w:top w:val="nil"/>
              <w:left w:val="nil"/>
              <w:bottom w:val="single" w:sz="8" w:space="0" w:color="CCCCCC"/>
              <w:right w:val="single" w:sz="8" w:space="0" w:color="CCCCCC"/>
            </w:tcBorders>
            <w:shd w:val="clear" w:color="000000" w:fill="D9D9D9"/>
            <w:hideMark/>
          </w:tcPr>
          <w:p w14:paraId="7918E031"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6" w:type="dxa"/>
            <w:tcBorders>
              <w:top w:val="nil"/>
              <w:left w:val="nil"/>
              <w:bottom w:val="single" w:sz="8" w:space="0" w:color="CCCCCC"/>
              <w:right w:val="single" w:sz="8" w:space="0" w:color="CCCCCC"/>
            </w:tcBorders>
            <w:shd w:val="clear" w:color="000000" w:fill="D9D9D9"/>
            <w:hideMark/>
          </w:tcPr>
          <w:p w14:paraId="4A5DB48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D9D9D9"/>
            <w:hideMark/>
          </w:tcPr>
          <w:p w14:paraId="07E4961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8" w:type="dxa"/>
            <w:tcBorders>
              <w:top w:val="nil"/>
              <w:left w:val="nil"/>
              <w:bottom w:val="single" w:sz="8" w:space="0" w:color="CCCCCC"/>
              <w:right w:val="single" w:sz="8" w:space="0" w:color="CCCCCC"/>
            </w:tcBorders>
            <w:shd w:val="clear" w:color="000000" w:fill="D9D9D9"/>
            <w:hideMark/>
          </w:tcPr>
          <w:p w14:paraId="675D9B8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D9D9D9"/>
            <w:hideMark/>
          </w:tcPr>
          <w:p w14:paraId="0D259C3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D9D9D9"/>
            <w:hideMark/>
          </w:tcPr>
          <w:p w14:paraId="76E58BB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D9D9D9"/>
            <w:hideMark/>
          </w:tcPr>
          <w:p w14:paraId="5F2EDB9A"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2" w:type="dxa"/>
            <w:tcBorders>
              <w:top w:val="nil"/>
              <w:left w:val="nil"/>
              <w:bottom w:val="single" w:sz="8" w:space="0" w:color="CCCCCC"/>
              <w:right w:val="single" w:sz="8" w:space="0" w:color="CCCCCC"/>
            </w:tcBorders>
            <w:shd w:val="clear" w:color="000000" w:fill="D9D9D9"/>
            <w:hideMark/>
          </w:tcPr>
          <w:p w14:paraId="23AB8C3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D9D9D9"/>
            <w:hideMark/>
          </w:tcPr>
          <w:p w14:paraId="072F220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D9D9D9"/>
            <w:hideMark/>
          </w:tcPr>
          <w:p w14:paraId="363A212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801A627" w14:textId="77777777" w:rsidTr="005800F1">
        <w:trPr>
          <w:trHeight w:val="525"/>
        </w:trPr>
        <w:tc>
          <w:tcPr>
            <w:tcW w:w="1301" w:type="dxa"/>
            <w:tcBorders>
              <w:top w:val="nil"/>
              <w:left w:val="single" w:sz="8" w:space="0" w:color="CCCCCC"/>
              <w:bottom w:val="single" w:sz="8" w:space="0" w:color="CCCCCC"/>
              <w:right w:val="single" w:sz="8" w:space="0" w:color="CCCCCC"/>
            </w:tcBorders>
            <w:shd w:val="clear" w:color="000000" w:fill="B7B7B7"/>
            <w:hideMark/>
          </w:tcPr>
          <w:p w14:paraId="69975BCE" w14:textId="77777777" w:rsidR="005800F1" w:rsidRPr="00845573" w:rsidRDefault="005800F1" w:rsidP="005800F1">
            <w:pPr>
              <w:spacing w:line="360" w:lineRule="auto"/>
              <w:rPr>
                <w:b/>
                <w:bCs/>
                <w:color w:val="000000"/>
                <w:sz w:val="16"/>
                <w:szCs w:val="16"/>
              </w:rPr>
            </w:pPr>
            <w:r w:rsidRPr="00845573">
              <w:rPr>
                <w:b/>
                <w:bCs/>
                <w:color w:val="000000"/>
                <w:sz w:val="16"/>
                <w:szCs w:val="16"/>
              </w:rPr>
              <w:t>WinCo Foods</w:t>
            </w:r>
          </w:p>
        </w:tc>
        <w:tc>
          <w:tcPr>
            <w:tcW w:w="741" w:type="dxa"/>
            <w:tcBorders>
              <w:top w:val="nil"/>
              <w:left w:val="nil"/>
              <w:bottom w:val="single" w:sz="8" w:space="0" w:color="CCCCCC"/>
              <w:right w:val="single" w:sz="8" w:space="0" w:color="CCCCCC"/>
            </w:tcBorders>
            <w:shd w:val="clear" w:color="000000" w:fill="B7B7B7"/>
            <w:hideMark/>
          </w:tcPr>
          <w:p w14:paraId="6EA9EDE3"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B7B7B7"/>
            <w:hideMark/>
          </w:tcPr>
          <w:p w14:paraId="08180791"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510" w:type="dxa"/>
            <w:tcBorders>
              <w:top w:val="nil"/>
              <w:left w:val="nil"/>
              <w:bottom w:val="single" w:sz="8" w:space="0" w:color="CCCCCC"/>
              <w:right w:val="single" w:sz="8" w:space="0" w:color="CCCCCC"/>
            </w:tcBorders>
            <w:shd w:val="clear" w:color="000000" w:fill="B7B7B7"/>
            <w:hideMark/>
          </w:tcPr>
          <w:p w14:paraId="1CE700F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6" w:type="dxa"/>
            <w:tcBorders>
              <w:top w:val="nil"/>
              <w:left w:val="nil"/>
              <w:bottom w:val="single" w:sz="8" w:space="0" w:color="CCCCCC"/>
              <w:right w:val="single" w:sz="8" w:space="0" w:color="CCCCCC"/>
            </w:tcBorders>
            <w:shd w:val="clear" w:color="000000" w:fill="B7B7B7"/>
            <w:hideMark/>
          </w:tcPr>
          <w:p w14:paraId="651C116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7B7B7"/>
            <w:hideMark/>
          </w:tcPr>
          <w:p w14:paraId="00D3FC2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8" w:type="dxa"/>
            <w:tcBorders>
              <w:top w:val="nil"/>
              <w:left w:val="nil"/>
              <w:bottom w:val="single" w:sz="8" w:space="0" w:color="CCCCCC"/>
              <w:right w:val="single" w:sz="8" w:space="0" w:color="CCCCCC"/>
            </w:tcBorders>
            <w:shd w:val="clear" w:color="000000" w:fill="B7B7B7"/>
            <w:hideMark/>
          </w:tcPr>
          <w:p w14:paraId="5F7C267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B7B7B7"/>
            <w:hideMark/>
          </w:tcPr>
          <w:p w14:paraId="38DBE6E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4" w:type="dxa"/>
            <w:tcBorders>
              <w:top w:val="nil"/>
              <w:left w:val="nil"/>
              <w:bottom w:val="single" w:sz="8" w:space="0" w:color="CCCCCC"/>
              <w:right w:val="single" w:sz="8" w:space="0" w:color="CCCCCC"/>
            </w:tcBorders>
            <w:shd w:val="clear" w:color="000000" w:fill="B7B7B7"/>
            <w:hideMark/>
          </w:tcPr>
          <w:p w14:paraId="67367BD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B7B7B7"/>
            <w:hideMark/>
          </w:tcPr>
          <w:p w14:paraId="3039E95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2" w:type="dxa"/>
            <w:tcBorders>
              <w:top w:val="nil"/>
              <w:left w:val="nil"/>
              <w:bottom w:val="single" w:sz="8" w:space="0" w:color="CCCCCC"/>
              <w:right w:val="single" w:sz="8" w:space="0" w:color="CCCCCC"/>
            </w:tcBorders>
            <w:shd w:val="clear" w:color="000000" w:fill="B7B7B7"/>
            <w:hideMark/>
          </w:tcPr>
          <w:p w14:paraId="38B92FE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B7B7B7"/>
            <w:hideMark/>
          </w:tcPr>
          <w:p w14:paraId="336EA7F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B7B7B7"/>
            <w:hideMark/>
          </w:tcPr>
          <w:p w14:paraId="372DED9E"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BD2CE58" w14:textId="77777777" w:rsidTr="005800F1">
        <w:trPr>
          <w:trHeight w:val="315"/>
        </w:trPr>
        <w:tc>
          <w:tcPr>
            <w:tcW w:w="1301" w:type="dxa"/>
            <w:tcBorders>
              <w:top w:val="nil"/>
              <w:left w:val="single" w:sz="8" w:space="0" w:color="CCCCCC"/>
              <w:bottom w:val="single" w:sz="8" w:space="0" w:color="CCCCCC"/>
              <w:right w:val="single" w:sz="8" w:space="0" w:color="CCCCCC"/>
            </w:tcBorders>
            <w:shd w:val="clear" w:color="000000" w:fill="D9D9D9"/>
            <w:hideMark/>
          </w:tcPr>
          <w:p w14:paraId="72502B9D" w14:textId="77777777" w:rsidR="005800F1" w:rsidRPr="00845573" w:rsidRDefault="005800F1" w:rsidP="005800F1">
            <w:pPr>
              <w:spacing w:line="360" w:lineRule="auto"/>
              <w:rPr>
                <w:b/>
                <w:bCs/>
                <w:color w:val="000000"/>
                <w:sz w:val="16"/>
                <w:szCs w:val="16"/>
              </w:rPr>
            </w:pPr>
            <w:r w:rsidRPr="00845573">
              <w:rPr>
                <w:b/>
                <w:bCs/>
                <w:color w:val="000000"/>
                <w:sz w:val="16"/>
                <w:szCs w:val="16"/>
              </w:rPr>
              <w:t>Wish</w:t>
            </w:r>
          </w:p>
        </w:tc>
        <w:tc>
          <w:tcPr>
            <w:tcW w:w="741" w:type="dxa"/>
            <w:tcBorders>
              <w:top w:val="nil"/>
              <w:left w:val="nil"/>
              <w:bottom w:val="single" w:sz="8" w:space="0" w:color="CCCCCC"/>
              <w:right w:val="single" w:sz="8" w:space="0" w:color="CCCCCC"/>
            </w:tcBorders>
            <w:shd w:val="clear" w:color="000000" w:fill="D9D9D9"/>
            <w:hideMark/>
          </w:tcPr>
          <w:p w14:paraId="08A61336"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67" w:type="dxa"/>
            <w:tcBorders>
              <w:top w:val="nil"/>
              <w:left w:val="nil"/>
              <w:bottom w:val="single" w:sz="8" w:space="0" w:color="CCCCCC"/>
              <w:right w:val="single" w:sz="8" w:space="0" w:color="CCCCCC"/>
            </w:tcBorders>
            <w:shd w:val="clear" w:color="000000" w:fill="D9D9D9"/>
            <w:hideMark/>
          </w:tcPr>
          <w:p w14:paraId="663BA4C1"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10" w:type="dxa"/>
            <w:tcBorders>
              <w:top w:val="nil"/>
              <w:left w:val="nil"/>
              <w:bottom w:val="single" w:sz="8" w:space="0" w:color="CCCCCC"/>
              <w:right w:val="single" w:sz="8" w:space="0" w:color="CCCCCC"/>
            </w:tcBorders>
            <w:shd w:val="clear" w:color="000000" w:fill="D9D9D9"/>
            <w:hideMark/>
          </w:tcPr>
          <w:p w14:paraId="192C6B6A"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6" w:type="dxa"/>
            <w:tcBorders>
              <w:top w:val="nil"/>
              <w:left w:val="nil"/>
              <w:bottom w:val="single" w:sz="8" w:space="0" w:color="CCCCCC"/>
              <w:right w:val="single" w:sz="8" w:space="0" w:color="CCCCCC"/>
            </w:tcBorders>
            <w:shd w:val="clear" w:color="000000" w:fill="D9D9D9"/>
            <w:hideMark/>
          </w:tcPr>
          <w:p w14:paraId="5821792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D9D9D9"/>
            <w:hideMark/>
          </w:tcPr>
          <w:p w14:paraId="1732B1F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88" w:type="dxa"/>
            <w:tcBorders>
              <w:top w:val="nil"/>
              <w:left w:val="nil"/>
              <w:bottom w:val="single" w:sz="8" w:space="0" w:color="CCCCCC"/>
              <w:right w:val="single" w:sz="8" w:space="0" w:color="CCCCCC"/>
            </w:tcBorders>
            <w:shd w:val="clear" w:color="000000" w:fill="D9D9D9"/>
            <w:hideMark/>
          </w:tcPr>
          <w:p w14:paraId="0EE29C9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D9D9D9"/>
            <w:hideMark/>
          </w:tcPr>
          <w:p w14:paraId="269EEFE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4" w:type="dxa"/>
            <w:tcBorders>
              <w:top w:val="nil"/>
              <w:left w:val="nil"/>
              <w:bottom w:val="single" w:sz="8" w:space="0" w:color="CCCCCC"/>
              <w:right w:val="single" w:sz="8" w:space="0" w:color="CCCCCC"/>
            </w:tcBorders>
            <w:shd w:val="clear" w:color="000000" w:fill="D9D9D9"/>
            <w:hideMark/>
          </w:tcPr>
          <w:p w14:paraId="3A65511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D9D9D9"/>
            <w:hideMark/>
          </w:tcPr>
          <w:p w14:paraId="5BE4F510"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2" w:type="dxa"/>
            <w:tcBorders>
              <w:top w:val="nil"/>
              <w:left w:val="nil"/>
              <w:bottom w:val="single" w:sz="8" w:space="0" w:color="CCCCCC"/>
              <w:right w:val="single" w:sz="8" w:space="0" w:color="CCCCCC"/>
            </w:tcBorders>
            <w:shd w:val="clear" w:color="000000" w:fill="D9D9D9"/>
            <w:hideMark/>
          </w:tcPr>
          <w:p w14:paraId="799A3D80"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D9D9D9"/>
            <w:hideMark/>
          </w:tcPr>
          <w:p w14:paraId="2D365DC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D9D9D9"/>
            <w:hideMark/>
          </w:tcPr>
          <w:p w14:paraId="19B83B97"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36AEDCE" w14:textId="77777777" w:rsidTr="005800F1">
        <w:trPr>
          <w:trHeight w:val="315"/>
        </w:trPr>
        <w:tc>
          <w:tcPr>
            <w:tcW w:w="1301" w:type="dxa"/>
            <w:tcBorders>
              <w:top w:val="nil"/>
              <w:left w:val="single" w:sz="8" w:space="0" w:color="CCCCCC"/>
              <w:bottom w:val="single" w:sz="8" w:space="0" w:color="CCCCCC"/>
              <w:right w:val="single" w:sz="8" w:space="0" w:color="CCCCCC"/>
            </w:tcBorders>
            <w:shd w:val="clear" w:color="000000" w:fill="B7B7B7"/>
            <w:hideMark/>
          </w:tcPr>
          <w:p w14:paraId="7142F28A" w14:textId="77777777" w:rsidR="005800F1" w:rsidRPr="00845573" w:rsidRDefault="005800F1" w:rsidP="005800F1">
            <w:pPr>
              <w:spacing w:line="360" w:lineRule="auto"/>
              <w:rPr>
                <w:b/>
                <w:bCs/>
                <w:color w:val="000000"/>
                <w:sz w:val="16"/>
                <w:szCs w:val="16"/>
              </w:rPr>
            </w:pPr>
            <w:r w:rsidRPr="00845573">
              <w:rPr>
                <w:b/>
                <w:bCs/>
                <w:color w:val="000000"/>
                <w:sz w:val="16"/>
                <w:szCs w:val="16"/>
              </w:rPr>
              <w:t>Zappos</w:t>
            </w:r>
          </w:p>
        </w:tc>
        <w:tc>
          <w:tcPr>
            <w:tcW w:w="741" w:type="dxa"/>
            <w:tcBorders>
              <w:top w:val="nil"/>
              <w:left w:val="nil"/>
              <w:bottom w:val="single" w:sz="8" w:space="0" w:color="CCCCCC"/>
              <w:right w:val="single" w:sz="8" w:space="0" w:color="CCCCCC"/>
            </w:tcBorders>
            <w:shd w:val="clear" w:color="000000" w:fill="B7B7B7"/>
            <w:hideMark/>
          </w:tcPr>
          <w:p w14:paraId="305F798A"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7" w:type="dxa"/>
            <w:tcBorders>
              <w:top w:val="nil"/>
              <w:left w:val="nil"/>
              <w:bottom w:val="single" w:sz="8" w:space="0" w:color="CCCCCC"/>
              <w:right w:val="single" w:sz="8" w:space="0" w:color="CCCCCC"/>
            </w:tcBorders>
            <w:shd w:val="clear" w:color="000000" w:fill="B7B7B7"/>
            <w:hideMark/>
          </w:tcPr>
          <w:p w14:paraId="59C68211"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10" w:type="dxa"/>
            <w:tcBorders>
              <w:top w:val="nil"/>
              <w:left w:val="nil"/>
              <w:bottom w:val="single" w:sz="8" w:space="0" w:color="CCCCCC"/>
              <w:right w:val="single" w:sz="8" w:space="0" w:color="CCCCCC"/>
            </w:tcBorders>
            <w:shd w:val="clear" w:color="000000" w:fill="B7B7B7"/>
            <w:hideMark/>
          </w:tcPr>
          <w:p w14:paraId="2F78A556"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6" w:type="dxa"/>
            <w:tcBorders>
              <w:top w:val="nil"/>
              <w:left w:val="nil"/>
              <w:bottom w:val="single" w:sz="8" w:space="0" w:color="CCCCCC"/>
              <w:right w:val="single" w:sz="8" w:space="0" w:color="CCCCCC"/>
            </w:tcBorders>
            <w:shd w:val="clear" w:color="000000" w:fill="B7B7B7"/>
            <w:hideMark/>
          </w:tcPr>
          <w:p w14:paraId="426BA1F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7B7B7"/>
            <w:hideMark/>
          </w:tcPr>
          <w:p w14:paraId="3630824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8" w:type="dxa"/>
            <w:tcBorders>
              <w:top w:val="nil"/>
              <w:left w:val="nil"/>
              <w:bottom w:val="single" w:sz="8" w:space="0" w:color="CCCCCC"/>
              <w:right w:val="single" w:sz="8" w:space="0" w:color="CCCCCC"/>
            </w:tcBorders>
            <w:shd w:val="clear" w:color="000000" w:fill="B7B7B7"/>
            <w:hideMark/>
          </w:tcPr>
          <w:p w14:paraId="7E01BA1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B7B7B7"/>
            <w:hideMark/>
          </w:tcPr>
          <w:p w14:paraId="234C492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4" w:type="dxa"/>
            <w:tcBorders>
              <w:top w:val="nil"/>
              <w:left w:val="nil"/>
              <w:bottom w:val="single" w:sz="8" w:space="0" w:color="CCCCCC"/>
              <w:right w:val="single" w:sz="8" w:space="0" w:color="CCCCCC"/>
            </w:tcBorders>
            <w:shd w:val="clear" w:color="000000" w:fill="B7B7B7"/>
            <w:hideMark/>
          </w:tcPr>
          <w:p w14:paraId="409F973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B7B7B7"/>
            <w:hideMark/>
          </w:tcPr>
          <w:p w14:paraId="4578F35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2" w:type="dxa"/>
            <w:tcBorders>
              <w:top w:val="nil"/>
              <w:left w:val="nil"/>
              <w:bottom w:val="single" w:sz="8" w:space="0" w:color="CCCCCC"/>
              <w:right w:val="single" w:sz="8" w:space="0" w:color="CCCCCC"/>
            </w:tcBorders>
            <w:shd w:val="clear" w:color="000000" w:fill="B7B7B7"/>
            <w:hideMark/>
          </w:tcPr>
          <w:p w14:paraId="4C1C530E"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B7B7B7"/>
            <w:hideMark/>
          </w:tcPr>
          <w:p w14:paraId="75AB22F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B7B7B7"/>
            <w:hideMark/>
          </w:tcPr>
          <w:p w14:paraId="416A3B1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4D7DF9B" w14:textId="77777777" w:rsidTr="005800F1">
        <w:trPr>
          <w:trHeight w:val="975"/>
        </w:trPr>
        <w:tc>
          <w:tcPr>
            <w:tcW w:w="1301" w:type="dxa"/>
            <w:tcBorders>
              <w:top w:val="nil"/>
              <w:left w:val="single" w:sz="8" w:space="0" w:color="CCCCCC"/>
              <w:bottom w:val="single" w:sz="8" w:space="0" w:color="CCCCCC"/>
              <w:right w:val="single" w:sz="8" w:space="0" w:color="CCCCCC"/>
            </w:tcBorders>
            <w:shd w:val="clear" w:color="000000" w:fill="351C75"/>
            <w:hideMark/>
          </w:tcPr>
          <w:p w14:paraId="5831ADA2" w14:textId="77777777" w:rsidR="005800F1" w:rsidRPr="00845573" w:rsidRDefault="005800F1" w:rsidP="005800F1">
            <w:pPr>
              <w:spacing w:line="360" w:lineRule="auto"/>
              <w:rPr>
                <w:b/>
                <w:bCs/>
                <w:color w:val="FFFFFF"/>
                <w:sz w:val="16"/>
                <w:szCs w:val="16"/>
              </w:rPr>
            </w:pPr>
            <w:r w:rsidRPr="00845573">
              <w:rPr>
                <w:b/>
                <w:bCs/>
                <w:color w:val="FFFFFF"/>
                <w:sz w:val="16"/>
                <w:szCs w:val="16"/>
              </w:rPr>
              <w:t xml:space="preserve">State </w:t>
            </w:r>
            <w:proofErr w:type="spellStart"/>
            <w:r w:rsidRPr="00845573">
              <w:rPr>
                <w:b/>
                <w:bCs/>
                <w:color w:val="FFFFFF"/>
                <w:sz w:val="16"/>
                <w:szCs w:val="16"/>
              </w:rPr>
              <w:t>reqs</w:t>
            </w:r>
            <w:proofErr w:type="spellEnd"/>
            <w:r w:rsidRPr="00845573">
              <w:rPr>
                <w:b/>
                <w:bCs/>
                <w:color w:val="FFFFFF"/>
                <w:sz w:val="16"/>
                <w:szCs w:val="16"/>
              </w:rPr>
              <w:t xml:space="preserve"> for healthcare.gov</w:t>
            </w:r>
          </w:p>
        </w:tc>
        <w:tc>
          <w:tcPr>
            <w:tcW w:w="741" w:type="dxa"/>
            <w:tcBorders>
              <w:top w:val="nil"/>
              <w:left w:val="nil"/>
              <w:bottom w:val="single" w:sz="8" w:space="0" w:color="CCCCCC"/>
              <w:right w:val="single" w:sz="8" w:space="0" w:color="CCCCCC"/>
            </w:tcBorders>
            <w:shd w:val="clear" w:color="000000" w:fill="351C75"/>
            <w:hideMark/>
          </w:tcPr>
          <w:p w14:paraId="04DF09B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67" w:type="dxa"/>
            <w:tcBorders>
              <w:top w:val="nil"/>
              <w:left w:val="nil"/>
              <w:bottom w:val="single" w:sz="8" w:space="0" w:color="CCCCCC"/>
              <w:right w:val="single" w:sz="8" w:space="0" w:color="CCCCCC"/>
            </w:tcBorders>
            <w:shd w:val="clear" w:color="000000" w:fill="351C75"/>
            <w:hideMark/>
          </w:tcPr>
          <w:p w14:paraId="7B84F14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10" w:type="dxa"/>
            <w:tcBorders>
              <w:top w:val="nil"/>
              <w:left w:val="nil"/>
              <w:bottom w:val="single" w:sz="8" w:space="0" w:color="CCCCCC"/>
              <w:right w:val="single" w:sz="8" w:space="0" w:color="CCCCCC"/>
            </w:tcBorders>
            <w:shd w:val="clear" w:color="000000" w:fill="351C75"/>
            <w:hideMark/>
          </w:tcPr>
          <w:p w14:paraId="3629CA7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46" w:type="dxa"/>
            <w:tcBorders>
              <w:top w:val="nil"/>
              <w:left w:val="nil"/>
              <w:bottom w:val="single" w:sz="8" w:space="0" w:color="CCCCCC"/>
              <w:right w:val="single" w:sz="8" w:space="0" w:color="CCCCCC"/>
            </w:tcBorders>
            <w:shd w:val="clear" w:color="000000" w:fill="351C75"/>
            <w:hideMark/>
          </w:tcPr>
          <w:p w14:paraId="7C486F8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351C75"/>
            <w:hideMark/>
          </w:tcPr>
          <w:p w14:paraId="01EB480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8" w:type="dxa"/>
            <w:tcBorders>
              <w:top w:val="nil"/>
              <w:left w:val="nil"/>
              <w:bottom w:val="single" w:sz="8" w:space="0" w:color="CCCCCC"/>
              <w:right w:val="single" w:sz="8" w:space="0" w:color="CCCCCC"/>
            </w:tcBorders>
            <w:shd w:val="clear" w:color="000000" w:fill="351C75"/>
            <w:hideMark/>
          </w:tcPr>
          <w:p w14:paraId="3A3771E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351C75"/>
            <w:hideMark/>
          </w:tcPr>
          <w:p w14:paraId="7C18EB8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04" w:type="dxa"/>
            <w:tcBorders>
              <w:top w:val="nil"/>
              <w:left w:val="nil"/>
              <w:bottom w:val="single" w:sz="8" w:space="0" w:color="CCCCCC"/>
              <w:right w:val="single" w:sz="8" w:space="0" w:color="CCCCCC"/>
            </w:tcBorders>
            <w:shd w:val="clear" w:color="000000" w:fill="351C75"/>
            <w:hideMark/>
          </w:tcPr>
          <w:p w14:paraId="6310979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351C75"/>
            <w:hideMark/>
          </w:tcPr>
          <w:p w14:paraId="0E95991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2" w:type="dxa"/>
            <w:tcBorders>
              <w:top w:val="nil"/>
              <w:left w:val="nil"/>
              <w:bottom w:val="single" w:sz="8" w:space="0" w:color="CCCCCC"/>
              <w:right w:val="single" w:sz="8" w:space="0" w:color="CCCCCC"/>
            </w:tcBorders>
            <w:shd w:val="clear" w:color="000000" w:fill="351C75"/>
            <w:hideMark/>
          </w:tcPr>
          <w:p w14:paraId="1C1EB12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63" w:type="dxa"/>
            <w:tcBorders>
              <w:top w:val="nil"/>
              <w:left w:val="nil"/>
              <w:bottom w:val="single" w:sz="8" w:space="0" w:color="CCCCCC"/>
              <w:right w:val="single" w:sz="8" w:space="0" w:color="CCCCCC"/>
            </w:tcBorders>
            <w:shd w:val="clear" w:color="000000" w:fill="351C75"/>
            <w:hideMark/>
          </w:tcPr>
          <w:p w14:paraId="607F7FB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351C75"/>
            <w:hideMark/>
          </w:tcPr>
          <w:p w14:paraId="16542338"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261B498" w14:textId="77777777" w:rsidTr="005800F1">
        <w:trPr>
          <w:trHeight w:val="780"/>
        </w:trPr>
        <w:tc>
          <w:tcPr>
            <w:tcW w:w="1301" w:type="dxa"/>
            <w:tcBorders>
              <w:top w:val="nil"/>
              <w:left w:val="single" w:sz="8" w:space="0" w:color="CCCCCC"/>
              <w:bottom w:val="single" w:sz="8" w:space="0" w:color="CCCCCC"/>
              <w:right w:val="single" w:sz="8" w:space="0" w:color="CCCCCC"/>
            </w:tcBorders>
            <w:shd w:val="clear" w:color="000000" w:fill="C9DAF8"/>
            <w:hideMark/>
          </w:tcPr>
          <w:p w14:paraId="58AA02FE" w14:textId="77777777" w:rsidR="005800F1" w:rsidRPr="00845573" w:rsidRDefault="005800F1" w:rsidP="005800F1">
            <w:pPr>
              <w:spacing w:line="360" w:lineRule="auto"/>
              <w:rPr>
                <w:b/>
                <w:bCs/>
                <w:color w:val="000000"/>
                <w:sz w:val="16"/>
                <w:szCs w:val="16"/>
              </w:rPr>
            </w:pPr>
            <w:r w:rsidRPr="00845573">
              <w:rPr>
                <w:b/>
                <w:bCs/>
                <w:color w:val="000000"/>
                <w:sz w:val="16"/>
                <w:szCs w:val="16"/>
              </w:rPr>
              <w:t>AL password</w:t>
            </w:r>
          </w:p>
        </w:tc>
        <w:tc>
          <w:tcPr>
            <w:tcW w:w="741" w:type="dxa"/>
            <w:tcBorders>
              <w:top w:val="nil"/>
              <w:left w:val="nil"/>
              <w:bottom w:val="single" w:sz="8" w:space="0" w:color="CCCCCC"/>
              <w:right w:val="single" w:sz="8" w:space="0" w:color="CCCCCC"/>
            </w:tcBorders>
            <w:shd w:val="clear" w:color="000000" w:fill="C9DAF8"/>
            <w:hideMark/>
          </w:tcPr>
          <w:p w14:paraId="0D41A14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C9DAF8"/>
            <w:hideMark/>
          </w:tcPr>
          <w:p w14:paraId="29D48320"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0" w:type="dxa"/>
            <w:tcBorders>
              <w:top w:val="nil"/>
              <w:left w:val="nil"/>
              <w:bottom w:val="single" w:sz="8" w:space="0" w:color="CCCCCC"/>
              <w:right w:val="single" w:sz="8" w:space="0" w:color="CCCCCC"/>
            </w:tcBorders>
            <w:shd w:val="clear" w:color="000000" w:fill="C9DAF8"/>
            <w:hideMark/>
          </w:tcPr>
          <w:p w14:paraId="58B718CC"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6" w:type="dxa"/>
            <w:tcBorders>
              <w:top w:val="nil"/>
              <w:left w:val="nil"/>
              <w:bottom w:val="single" w:sz="8" w:space="0" w:color="CCCCCC"/>
              <w:right w:val="single" w:sz="8" w:space="0" w:color="CCCCCC"/>
            </w:tcBorders>
            <w:shd w:val="clear" w:color="000000" w:fill="C9DAF8"/>
            <w:hideMark/>
          </w:tcPr>
          <w:p w14:paraId="033F307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2A32FD5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8" w:type="dxa"/>
            <w:tcBorders>
              <w:top w:val="nil"/>
              <w:left w:val="nil"/>
              <w:bottom w:val="single" w:sz="8" w:space="0" w:color="CCCCCC"/>
              <w:right w:val="single" w:sz="8" w:space="0" w:color="CCCCCC"/>
            </w:tcBorders>
            <w:shd w:val="clear" w:color="000000" w:fill="C9DAF8"/>
            <w:hideMark/>
          </w:tcPr>
          <w:p w14:paraId="012E416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6690303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C9DAF8"/>
            <w:hideMark/>
          </w:tcPr>
          <w:p w14:paraId="4496640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C9DAF8"/>
            <w:hideMark/>
          </w:tcPr>
          <w:p w14:paraId="58875E3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2" w:type="dxa"/>
            <w:tcBorders>
              <w:top w:val="nil"/>
              <w:left w:val="nil"/>
              <w:bottom w:val="single" w:sz="8" w:space="0" w:color="CCCCCC"/>
              <w:right w:val="single" w:sz="8" w:space="0" w:color="CCCCCC"/>
            </w:tcBorders>
            <w:shd w:val="clear" w:color="000000" w:fill="C9DAF8"/>
            <w:hideMark/>
          </w:tcPr>
          <w:p w14:paraId="5C374F3B"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3" w:type="dxa"/>
            <w:tcBorders>
              <w:top w:val="nil"/>
              <w:left w:val="nil"/>
              <w:bottom w:val="single" w:sz="8" w:space="0" w:color="CCCCCC"/>
              <w:right w:val="single" w:sz="8" w:space="0" w:color="CCCCCC"/>
            </w:tcBorders>
            <w:shd w:val="clear" w:color="000000" w:fill="C9DAF8"/>
            <w:hideMark/>
          </w:tcPr>
          <w:p w14:paraId="50E77B0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44" w:type="dxa"/>
            <w:tcBorders>
              <w:top w:val="nil"/>
              <w:left w:val="nil"/>
              <w:bottom w:val="single" w:sz="8" w:space="0" w:color="CCCCCC"/>
              <w:right w:val="single" w:sz="8" w:space="0" w:color="CCCCCC"/>
            </w:tcBorders>
            <w:shd w:val="clear" w:color="000000" w:fill="C9DAF8"/>
            <w:hideMark/>
          </w:tcPr>
          <w:p w14:paraId="5B687BC9"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74EC97B0" w14:textId="77777777" w:rsidTr="005800F1">
        <w:trPr>
          <w:trHeight w:val="780"/>
        </w:trPr>
        <w:tc>
          <w:tcPr>
            <w:tcW w:w="1301" w:type="dxa"/>
            <w:tcBorders>
              <w:top w:val="nil"/>
              <w:left w:val="single" w:sz="8" w:space="0" w:color="CCCCCC"/>
              <w:bottom w:val="single" w:sz="8" w:space="0" w:color="CCCCCC"/>
              <w:right w:val="single" w:sz="8" w:space="0" w:color="CCCCCC"/>
            </w:tcBorders>
            <w:shd w:val="clear" w:color="000000" w:fill="F4CCCC"/>
            <w:hideMark/>
          </w:tcPr>
          <w:p w14:paraId="095A1E9D" w14:textId="77777777" w:rsidR="005800F1" w:rsidRPr="00845573" w:rsidRDefault="005800F1" w:rsidP="005800F1">
            <w:pPr>
              <w:spacing w:line="360" w:lineRule="auto"/>
              <w:rPr>
                <w:b/>
                <w:bCs/>
                <w:color w:val="000000"/>
                <w:sz w:val="16"/>
                <w:szCs w:val="16"/>
              </w:rPr>
            </w:pPr>
            <w:r w:rsidRPr="00845573">
              <w:rPr>
                <w:b/>
                <w:bCs/>
                <w:color w:val="000000"/>
                <w:sz w:val="16"/>
                <w:szCs w:val="16"/>
              </w:rPr>
              <w:t>AK password</w:t>
            </w:r>
          </w:p>
        </w:tc>
        <w:tc>
          <w:tcPr>
            <w:tcW w:w="741" w:type="dxa"/>
            <w:tcBorders>
              <w:top w:val="nil"/>
              <w:left w:val="nil"/>
              <w:bottom w:val="single" w:sz="8" w:space="0" w:color="CCCCCC"/>
              <w:right w:val="single" w:sz="8" w:space="0" w:color="CCCCCC"/>
            </w:tcBorders>
            <w:shd w:val="clear" w:color="000000" w:fill="F4CCCC"/>
            <w:hideMark/>
          </w:tcPr>
          <w:p w14:paraId="6155160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F4CCCC"/>
            <w:hideMark/>
          </w:tcPr>
          <w:p w14:paraId="183AA55F"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0" w:type="dxa"/>
            <w:tcBorders>
              <w:top w:val="nil"/>
              <w:left w:val="nil"/>
              <w:bottom w:val="single" w:sz="8" w:space="0" w:color="CCCCCC"/>
              <w:right w:val="single" w:sz="8" w:space="0" w:color="CCCCCC"/>
            </w:tcBorders>
            <w:shd w:val="clear" w:color="000000" w:fill="F4CCCC"/>
            <w:hideMark/>
          </w:tcPr>
          <w:p w14:paraId="1CE6E20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6" w:type="dxa"/>
            <w:tcBorders>
              <w:top w:val="nil"/>
              <w:left w:val="nil"/>
              <w:bottom w:val="single" w:sz="8" w:space="0" w:color="CCCCCC"/>
              <w:right w:val="single" w:sz="8" w:space="0" w:color="CCCCCC"/>
            </w:tcBorders>
            <w:shd w:val="clear" w:color="000000" w:fill="F4CCCC"/>
            <w:hideMark/>
          </w:tcPr>
          <w:p w14:paraId="607A59C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50D2C6F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8" w:type="dxa"/>
            <w:tcBorders>
              <w:top w:val="nil"/>
              <w:left w:val="nil"/>
              <w:bottom w:val="single" w:sz="8" w:space="0" w:color="CCCCCC"/>
              <w:right w:val="single" w:sz="8" w:space="0" w:color="CCCCCC"/>
            </w:tcBorders>
            <w:shd w:val="clear" w:color="000000" w:fill="F4CCCC"/>
            <w:hideMark/>
          </w:tcPr>
          <w:p w14:paraId="4128AB6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50438F6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F4CCCC"/>
            <w:hideMark/>
          </w:tcPr>
          <w:p w14:paraId="4AE1B3E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F4CCCC"/>
            <w:hideMark/>
          </w:tcPr>
          <w:p w14:paraId="4FC0131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2" w:type="dxa"/>
            <w:tcBorders>
              <w:top w:val="nil"/>
              <w:left w:val="nil"/>
              <w:bottom w:val="single" w:sz="8" w:space="0" w:color="CCCCCC"/>
              <w:right w:val="single" w:sz="8" w:space="0" w:color="CCCCCC"/>
            </w:tcBorders>
            <w:shd w:val="clear" w:color="000000" w:fill="F4CCCC"/>
            <w:hideMark/>
          </w:tcPr>
          <w:p w14:paraId="16AA2A1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F4CCCC"/>
            <w:hideMark/>
          </w:tcPr>
          <w:p w14:paraId="191D4CB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F4CCCC"/>
            <w:hideMark/>
          </w:tcPr>
          <w:p w14:paraId="141496D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38033C81" w14:textId="77777777" w:rsidTr="005800F1">
        <w:trPr>
          <w:trHeight w:val="780"/>
        </w:trPr>
        <w:tc>
          <w:tcPr>
            <w:tcW w:w="1301" w:type="dxa"/>
            <w:tcBorders>
              <w:top w:val="nil"/>
              <w:left w:val="single" w:sz="8" w:space="0" w:color="CCCCCC"/>
              <w:bottom w:val="single" w:sz="8" w:space="0" w:color="CCCCCC"/>
              <w:right w:val="single" w:sz="8" w:space="0" w:color="CCCCCC"/>
            </w:tcBorders>
            <w:shd w:val="clear" w:color="000000" w:fill="C9DAF8"/>
            <w:hideMark/>
          </w:tcPr>
          <w:p w14:paraId="3384415C" w14:textId="77777777" w:rsidR="005800F1" w:rsidRPr="00845573" w:rsidRDefault="005800F1" w:rsidP="005800F1">
            <w:pPr>
              <w:spacing w:line="360" w:lineRule="auto"/>
              <w:rPr>
                <w:b/>
                <w:bCs/>
                <w:color w:val="000000"/>
                <w:sz w:val="16"/>
                <w:szCs w:val="16"/>
              </w:rPr>
            </w:pPr>
            <w:r w:rsidRPr="00845573">
              <w:rPr>
                <w:b/>
                <w:bCs/>
                <w:color w:val="000000"/>
                <w:sz w:val="16"/>
                <w:szCs w:val="16"/>
              </w:rPr>
              <w:t>AZ password</w:t>
            </w:r>
          </w:p>
        </w:tc>
        <w:tc>
          <w:tcPr>
            <w:tcW w:w="741" w:type="dxa"/>
            <w:tcBorders>
              <w:top w:val="nil"/>
              <w:left w:val="nil"/>
              <w:bottom w:val="single" w:sz="8" w:space="0" w:color="CCCCCC"/>
              <w:right w:val="single" w:sz="8" w:space="0" w:color="CCCCCC"/>
            </w:tcBorders>
            <w:shd w:val="clear" w:color="000000" w:fill="C9DAF8"/>
            <w:hideMark/>
          </w:tcPr>
          <w:p w14:paraId="73CC3B2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C9DAF8"/>
            <w:hideMark/>
          </w:tcPr>
          <w:p w14:paraId="7D06A4CD"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0" w:type="dxa"/>
            <w:tcBorders>
              <w:top w:val="nil"/>
              <w:left w:val="nil"/>
              <w:bottom w:val="single" w:sz="8" w:space="0" w:color="CCCCCC"/>
              <w:right w:val="single" w:sz="8" w:space="0" w:color="CCCCCC"/>
            </w:tcBorders>
            <w:shd w:val="clear" w:color="000000" w:fill="C9DAF8"/>
            <w:hideMark/>
          </w:tcPr>
          <w:p w14:paraId="02ED581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6" w:type="dxa"/>
            <w:tcBorders>
              <w:top w:val="nil"/>
              <w:left w:val="nil"/>
              <w:bottom w:val="single" w:sz="8" w:space="0" w:color="CCCCCC"/>
              <w:right w:val="single" w:sz="8" w:space="0" w:color="CCCCCC"/>
            </w:tcBorders>
            <w:shd w:val="clear" w:color="000000" w:fill="C9DAF8"/>
            <w:hideMark/>
          </w:tcPr>
          <w:p w14:paraId="665846E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63A638F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8" w:type="dxa"/>
            <w:tcBorders>
              <w:top w:val="nil"/>
              <w:left w:val="nil"/>
              <w:bottom w:val="single" w:sz="8" w:space="0" w:color="CCCCCC"/>
              <w:right w:val="single" w:sz="8" w:space="0" w:color="CCCCCC"/>
            </w:tcBorders>
            <w:shd w:val="clear" w:color="000000" w:fill="C9DAF8"/>
            <w:hideMark/>
          </w:tcPr>
          <w:p w14:paraId="7AE402B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18482B8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C9DAF8"/>
            <w:hideMark/>
          </w:tcPr>
          <w:p w14:paraId="23BA8AD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C9DAF8"/>
            <w:hideMark/>
          </w:tcPr>
          <w:p w14:paraId="466C7DA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2" w:type="dxa"/>
            <w:tcBorders>
              <w:top w:val="nil"/>
              <w:left w:val="nil"/>
              <w:bottom w:val="single" w:sz="8" w:space="0" w:color="CCCCCC"/>
              <w:right w:val="single" w:sz="8" w:space="0" w:color="CCCCCC"/>
            </w:tcBorders>
            <w:shd w:val="clear" w:color="000000" w:fill="C9DAF8"/>
            <w:hideMark/>
          </w:tcPr>
          <w:p w14:paraId="4B1CF73C"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C9DAF8"/>
            <w:hideMark/>
          </w:tcPr>
          <w:p w14:paraId="31459FE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C9DAF8"/>
            <w:hideMark/>
          </w:tcPr>
          <w:p w14:paraId="571411F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7C77BB55" w14:textId="77777777" w:rsidTr="005800F1">
        <w:trPr>
          <w:trHeight w:val="780"/>
        </w:trPr>
        <w:tc>
          <w:tcPr>
            <w:tcW w:w="1301" w:type="dxa"/>
            <w:tcBorders>
              <w:top w:val="nil"/>
              <w:left w:val="single" w:sz="8" w:space="0" w:color="CCCCCC"/>
              <w:bottom w:val="single" w:sz="8" w:space="0" w:color="CCCCCC"/>
              <w:right w:val="single" w:sz="8" w:space="0" w:color="CCCCCC"/>
            </w:tcBorders>
            <w:shd w:val="clear" w:color="000000" w:fill="F4CCCC"/>
            <w:hideMark/>
          </w:tcPr>
          <w:p w14:paraId="6F34E4AC" w14:textId="77777777" w:rsidR="005800F1" w:rsidRPr="00845573" w:rsidRDefault="005800F1" w:rsidP="005800F1">
            <w:pPr>
              <w:spacing w:line="360" w:lineRule="auto"/>
              <w:rPr>
                <w:b/>
                <w:bCs/>
                <w:color w:val="000000"/>
                <w:sz w:val="16"/>
                <w:szCs w:val="16"/>
              </w:rPr>
            </w:pPr>
            <w:r w:rsidRPr="00845573">
              <w:rPr>
                <w:b/>
                <w:bCs/>
                <w:color w:val="000000"/>
                <w:sz w:val="16"/>
                <w:szCs w:val="16"/>
              </w:rPr>
              <w:t>AR password</w:t>
            </w:r>
          </w:p>
        </w:tc>
        <w:tc>
          <w:tcPr>
            <w:tcW w:w="741" w:type="dxa"/>
            <w:tcBorders>
              <w:top w:val="nil"/>
              <w:left w:val="nil"/>
              <w:bottom w:val="single" w:sz="8" w:space="0" w:color="CCCCCC"/>
              <w:right w:val="single" w:sz="8" w:space="0" w:color="CCCCCC"/>
            </w:tcBorders>
            <w:shd w:val="clear" w:color="000000" w:fill="F4CCCC"/>
            <w:hideMark/>
          </w:tcPr>
          <w:p w14:paraId="5B35831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F4CCCC"/>
            <w:hideMark/>
          </w:tcPr>
          <w:p w14:paraId="2EF2AC59"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0" w:type="dxa"/>
            <w:tcBorders>
              <w:top w:val="nil"/>
              <w:left w:val="nil"/>
              <w:bottom w:val="single" w:sz="8" w:space="0" w:color="CCCCCC"/>
              <w:right w:val="single" w:sz="8" w:space="0" w:color="CCCCCC"/>
            </w:tcBorders>
            <w:shd w:val="clear" w:color="000000" w:fill="F4CCCC"/>
            <w:hideMark/>
          </w:tcPr>
          <w:p w14:paraId="2ECAA58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6" w:type="dxa"/>
            <w:tcBorders>
              <w:top w:val="nil"/>
              <w:left w:val="nil"/>
              <w:bottom w:val="single" w:sz="8" w:space="0" w:color="CCCCCC"/>
              <w:right w:val="single" w:sz="8" w:space="0" w:color="CCCCCC"/>
            </w:tcBorders>
            <w:shd w:val="clear" w:color="000000" w:fill="F4CCCC"/>
            <w:hideMark/>
          </w:tcPr>
          <w:p w14:paraId="2F3C112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2E6B672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8" w:type="dxa"/>
            <w:tcBorders>
              <w:top w:val="nil"/>
              <w:left w:val="nil"/>
              <w:bottom w:val="single" w:sz="8" w:space="0" w:color="CCCCCC"/>
              <w:right w:val="single" w:sz="8" w:space="0" w:color="CCCCCC"/>
            </w:tcBorders>
            <w:shd w:val="clear" w:color="000000" w:fill="F4CCCC"/>
            <w:hideMark/>
          </w:tcPr>
          <w:p w14:paraId="6961166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4CA5B2C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F4CCCC"/>
            <w:hideMark/>
          </w:tcPr>
          <w:p w14:paraId="0BC8671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F4CCCC"/>
            <w:hideMark/>
          </w:tcPr>
          <w:p w14:paraId="2226CAC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2" w:type="dxa"/>
            <w:tcBorders>
              <w:top w:val="nil"/>
              <w:left w:val="nil"/>
              <w:bottom w:val="single" w:sz="8" w:space="0" w:color="CCCCCC"/>
              <w:right w:val="single" w:sz="8" w:space="0" w:color="CCCCCC"/>
            </w:tcBorders>
            <w:shd w:val="clear" w:color="000000" w:fill="F4CCCC"/>
            <w:hideMark/>
          </w:tcPr>
          <w:p w14:paraId="453EC2DC"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3" w:type="dxa"/>
            <w:tcBorders>
              <w:top w:val="nil"/>
              <w:left w:val="nil"/>
              <w:bottom w:val="single" w:sz="8" w:space="0" w:color="CCCCCC"/>
              <w:right w:val="single" w:sz="8" w:space="0" w:color="CCCCCC"/>
            </w:tcBorders>
            <w:shd w:val="clear" w:color="000000" w:fill="F4CCCC"/>
            <w:hideMark/>
          </w:tcPr>
          <w:p w14:paraId="13C6481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44" w:type="dxa"/>
            <w:tcBorders>
              <w:top w:val="nil"/>
              <w:left w:val="nil"/>
              <w:bottom w:val="single" w:sz="8" w:space="0" w:color="CCCCCC"/>
              <w:right w:val="single" w:sz="8" w:space="0" w:color="CCCCCC"/>
            </w:tcBorders>
            <w:shd w:val="clear" w:color="000000" w:fill="F4CCCC"/>
            <w:hideMark/>
          </w:tcPr>
          <w:p w14:paraId="38C86FD9"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47A50D0" w14:textId="77777777" w:rsidTr="005800F1">
        <w:trPr>
          <w:trHeight w:val="780"/>
        </w:trPr>
        <w:tc>
          <w:tcPr>
            <w:tcW w:w="1301" w:type="dxa"/>
            <w:tcBorders>
              <w:top w:val="nil"/>
              <w:left w:val="single" w:sz="8" w:space="0" w:color="CCCCCC"/>
              <w:bottom w:val="single" w:sz="8" w:space="0" w:color="CCCCCC"/>
              <w:right w:val="single" w:sz="8" w:space="0" w:color="CCCCCC"/>
            </w:tcBorders>
            <w:shd w:val="clear" w:color="000000" w:fill="C9DAF8"/>
            <w:hideMark/>
          </w:tcPr>
          <w:p w14:paraId="185AB47A" w14:textId="77777777" w:rsidR="005800F1" w:rsidRPr="00845573" w:rsidRDefault="005800F1" w:rsidP="005800F1">
            <w:pPr>
              <w:spacing w:line="360" w:lineRule="auto"/>
              <w:rPr>
                <w:b/>
                <w:bCs/>
                <w:color w:val="000000"/>
                <w:sz w:val="16"/>
                <w:szCs w:val="16"/>
              </w:rPr>
            </w:pPr>
            <w:r w:rsidRPr="00845573">
              <w:rPr>
                <w:b/>
                <w:bCs/>
                <w:color w:val="000000"/>
                <w:sz w:val="16"/>
                <w:szCs w:val="16"/>
              </w:rPr>
              <w:t>CA password</w:t>
            </w:r>
          </w:p>
        </w:tc>
        <w:tc>
          <w:tcPr>
            <w:tcW w:w="741" w:type="dxa"/>
            <w:tcBorders>
              <w:top w:val="nil"/>
              <w:left w:val="nil"/>
              <w:bottom w:val="single" w:sz="8" w:space="0" w:color="CCCCCC"/>
              <w:right w:val="single" w:sz="8" w:space="0" w:color="CCCCCC"/>
            </w:tcBorders>
            <w:shd w:val="clear" w:color="000000" w:fill="C9DAF8"/>
            <w:hideMark/>
          </w:tcPr>
          <w:p w14:paraId="6ACA64E4"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C9DAF8"/>
            <w:hideMark/>
          </w:tcPr>
          <w:p w14:paraId="718D5DFC" w14:textId="77777777" w:rsidR="005800F1" w:rsidRPr="00845573" w:rsidRDefault="005800F1" w:rsidP="005800F1">
            <w:pPr>
              <w:spacing w:line="360" w:lineRule="auto"/>
              <w:jc w:val="center"/>
              <w:rPr>
                <w:color w:val="000000"/>
                <w:sz w:val="16"/>
                <w:szCs w:val="16"/>
              </w:rPr>
            </w:pPr>
            <w:r w:rsidRPr="00845573">
              <w:rPr>
                <w:color w:val="000000"/>
                <w:sz w:val="16"/>
                <w:szCs w:val="16"/>
              </w:rPr>
              <w:t>50</w:t>
            </w:r>
          </w:p>
        </w:tc>
        <w:tc>
          <w:tcPr>
            <w:tcW w:w="510" w:type="dxa"/>
            <w:tcBorders>
              <w:top w:val="nil"/>
              <w:left w:val="nil"/>
              <w:bottom w:val="single" w:sz="8" w:space="0" w:color="CCCCCC"/>
              <w:right w:val="single" w:sz="8" w:space="0" w:color="CCCCCC"/>
            </w:tcBorders>
            <w:shd w:val="clear" w:color="000000" w:fill="C9DAF8"/>
            <w:hideMark/>
          </w:tcPr>
          <w:p w14:paraId="575B80C2"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6" w:type="dxa"/>
            <w:tcBorders>
              <w:top w:val="nil"/>
              <w:left w:val="nil"/>
              <w:bottom w:val="single" w:sz="8" w:space="0" w:color="CCCCCC"/>
              <w:right w:val="single" w:sz="8" w:space="0" w:color="CCCCCC"/>
            </w:tcBorders>
            <w:shd w:val="clear" w:color="000000" w:fill="C9DAF8"/>
            <w:hideMark/>
          </w:tcPr>
          <w:p w14:paraId="6C67883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5AE080F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8" w:type="dxa"/>
            <w:tcBorders>
              <w:top w:val="nil"/>
              <w:left w:val="nil"/>
              <w:bottom w:val="single" w:sz="8" w:space="0" w:color="CCCCCC"/>
              <w:right w:val="single" w:sz="8" w:space="0" w:color="CCCCCC"/>
            </w:tcBorders>
            <w:shd w:val="clear" w:color="000000" w:fill="C9DAF8"/>
            <w:hideMark/>
          </w:tcPr>
          <w:p w14:paraId="71C144F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1E7EEC5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C9DAF8"/>
            <w:hideMark/>
          </w:tcPr>
          <w:p w14:paraId="063E1D0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02" w:type="dxa"/>
            <w:tcBorders>
              <w:top w:val="nil"/>
              <w:left w:val="nil"/>
              <w:bottom w:val="single" w:sz="8" w:space="0" w:color="CCCCCC"/>
              <w:right w:val="single" w:sz="8" w:space="0" w:color="CCCCCC"/>
            </w:tcBorders>
            <w:shd w:val="clear" w:color="000000" w:fill="C9DAF8"/>
            <w:hideMark/>
          </w:tcPr>
          <w:p w14:paraId="17EC515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2" w:type="dxa"/>
            <w:tcBorders>
              <w:top w:val="nil"/>
              <w:left w:val="nil"/>
              <w:bottom w:val="single" w:sz="8" w:space="0" w:color="CCCCCC"/>
              <w:right w:val="single" w:sz="8" w:space="0" w:color="CCCCCC"/>
            </w:tcBorders>
            <w:shd w:val="clear" w:color="000000" w:fill="C9DAF8"/>
            <w:hideMark/>
          </w:tcPr>
          <w:p w14:paraId="5FF92822"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763" w:type="dxa"/>
            <w:tcBorders>
              <w:top w:val="nil"/>
              <w:left w:val="nil"/>
              <w:bottom w:val="single" w:sz="8" w:space="0" w:color="CCCCCC"/>
              <w:right w:val="single" w:sz="8" w:space="0" w:color="CCCCCC"/>
            </w:tcBorders>
            <w:shd w:val="clear" w:color="000000" w:fill="C9DAF8"/>
            <w:hideMark/>
          </w:tcPr>
          <w:p w14:paraId="74857CA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C9DAF8"/>
            <w:hideMark/>
          </w:tcPr>
          <w:p w14:paraId="400C573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7574E09A" w14:textId="77777777" w:rsidTr="005800F1">
        <w:trPr>
          <w:trHeight w:val="780"/>
        </w:trPr>
        <w:tc>
          <w:tcPr>
            <w:tcW w:w="1301" w:type="dxa"/>
            <w:tcBorders>
              <w:top w:val="nil"/>
              <w:left w:val="single" w:sz="8" w:space="0" w:color="CCCCCC"/>
              <w:bottom w:val="single" w:sz="8" w:space="0" w:color="CCCCCC"/>
              <w:right w:val="single" w:sz="8" w:space="0" w:color="CCCCCC"/>
            </w:tcBorders>
            <w:shd w:val="clear" w:color="000000" w:fill="F4CCCC"/>
            <w:hideMark/>
          </w:tcPr>
          <w:p w14:paraId="537B1D1E" w14:textId="77777777" w:rsidR="005800F1" w:rsidRPr="00845573" w:rsidRDefault="005800F1" w:rsidP="005800F1">
            <w:pPr>
              <w:spacing w:line="360" w:lineRule="auto"/>
              <w:rPr>
                <w:b/>
                <w:bCs/>
                <w:color w:val="000000"/>
                <w:sz w:val="16"/>
                <w:szCs w:val="16"/>
              </w:rPr>
            </w:pPr>
            <w:r w:rsidRPr="00845573">
              <w:rPr>
                <w:b/>
                <w:bCs/>
                <w:color w:val="000000"/>
                <w:sz w:val="16"/>
                <w:szCs w:val="16"/>
              </w:rPr>
              <w:t>CO password</w:t>
            </w:r>
          </w:p>
        </w:tc>
        <w:tc>
          <w:tcPr>
            <w:tcW w:w="741" w:type="dxa"/>
            <w:tcBorders>
              <w:top w:val="nil"/>
              <w:left w:val="nil"/>
              <w:bottom w:val="single" w:sz="8" w:space="0" w:color="CCCCCC"/>
              <w:right w:val="single" w:sz="8" w:space="0" w:color="CCCCCC"/>
            </w:tcBorders>
            <w:shd w:val="clear" w:color="000000" w:fill="F4CCCC"/>
            <w:hideMark/>
          </w:tcPr>
          <w:p w14:paraId="3518F4C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7" w:type="dxa"/>
            <w:tcBorders>
              <w:top w:val="nil"/>
              <w:left w:val="nil"/>
              <w:bottom w:val="single" w:sz="8" w:space="0" w:color="CCCCCC"/>
              <w:right w:val="single" w:sz="8" w:space="0" w:color="CCCCCC"/>
            </w:tcBorders>
            <w:shd w:val="clear" w:color="000000" w:fill="F4CCCC"/>
            <w:hideMark/>
          </w:tcPr>
          <w:p w14:paraId="1973007C"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10" w:type="dxa"/>
            <w:tcBorders>
              <w:top w:val="nil"/>
              <w:left w:val="nil"/>
              <w:bottom w:val="single" w:sz="8" w:space="0" w:color="CCCCCC"/>
              <w:right w:val="single" w:sz="8" w:space="0" w:color="CCCCCC"/>
            </w:tcBorders>
            <w:shd w:val="clear" w:color="000000" w:fill="F4CCCC"/>
            <w:hideMark/>
          </w:tcPr>
          <w:p w14:paraId="6BE6637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6" w:type="dxa"/>
            <w:tcBorders>
              <w:top w:val="nil"/>
              <w:left w:val="nil"/>
              <w:bottom w:val="single" w:sz="8" w:space="0" w:color="CCCCCC"/>
              <w:right w:val="single" w:sz="8" w:space="0" w:color="CCCCCC"/>
            </w:tcBorders>
            <w:shd w:val="clear" w:color="000000" w:fill="F4CCCC"/>
            <w:hideMark/>
          </w:tcPr>
          <w:p w14:paraId="0083DFC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5E2D54D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8" w:type="dxa"/>
            <w:tcBorders>
              <w:top w:val="nil"/>
              <w:left w:val="nil"/>
              <w:bottom w:val="single" w:sz="8" w:space="0" w:color="CCCCCC"/>
              <w:right w:val="single" w:sz="8" w:space="0" w:color="CCCCCC"/>
            </w:tcBorders>
            <w:shd w:val="clear" w:color="000000" w:fill="F4CCCC"/>
            <w:hideMark/>
          </w:tcPr>
          <w:p w14:paraId="0C1DDEF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70FF2A2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4" w:type="dxa"/>
            <w:tcBorders>
              <w:top w:val="nil"/>
              <w:left w:val="nil"/>
              <w:bottom w:val="single" w:sz="8" w:space="0" w:color="CCCCCC"/>
              <w:right w:val="single" w:sz="8" w:space="0" w:color="CCCCCC"/>
            </w:tcBorders>
            <w:shd w:val="clear" w:color="000000" w:fill="F4CCCC"/>
            <w:hideMark/>
          </w:tcPr>
          <w:p w14:paraId="0802040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2" w:type="dxa"/>
            <w:tcBorders>
              <w:top w:val="nil"/>
              <w:left w:val="nil"/>
              <w:bottom w:val="single" w:sz="8" w:space="0" w:color="CCCCCC"/>
              <w:right w:val="single" w:sz="8" w:space="0" w:color="CCCCCC"/>
            </w:tcBorders>
            <w:shd w:val="clear" w:color="000000" w:fill="F4CCCC"/>
            <w:hideMark/>
          </w:tcPr>
          <w:p w14:paraId="50602D0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2" w:type="dxa"/>
            <w:tcBorders>
              <w:top w:val="nil"/>
              <w:left w:val="nil"/>
              <w:bottom w:val="single" w:sz="8" w:space="0" w:color="CCCCCC"/>
              <w:right w:val="single" w:sz="8" w:space="0" w:color="CCCCCC"/>
            </w:tcBorders>
            <w:shd w:val="clear" w:color="000000" w:fill="F4CCCC"/>
            <w:hideMark/>
          </w:tcPr>
          <w:p w14:paraId="14ABFB6D"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3" w:type="dxa"/>
            <w:tcBorders>
              <w:top w:val="nil"/>
              <w:left w:val="nil"/>
              <w:bottom w:val="single" w:sz="8" w:space="0" w:color="CCCCCC"/>
              <w:right w:val="single" w:sz="8" w:space="0" w:color="CCCCCC"/>
            </w:tcBorders>
            <w:shd w:val="clear" w:color="000000" w:fill="F4CCCC"/>
            <w:hideMark/>
          </w:tcPr>
          <w:p w14:paraId="24D9399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44" w:type="dxa"/>
            <w:tcBorders>
              <w:top w:val="nil"/>
              <w:left w:val="nil"/>
              <w:bottom w:val="single" w:sz="8" w:space="0" w:color="CCCCCC"/>
              <w:right w:val="single" w:sz="8" w:space="0" w:color="CCCCCC"/>
            </w:tcBorders>
            <w:shd w:val="clear" w:color="000000" w:fill="F4CCCC"/>
            <w:hideMark/>
          </w:tcPr>
          <w:p w14:paraId="3C827FF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bl>
    <w:p w14:paraId="1FD97007" w14:textId="77777777" w:rsidR="005800F1" w:rsidRPr="00845573" w:rsidRDefault="005800F1" w:rsidP="005800F1">
      <w:pPr>
        <w:spacing w:line="360" w:lineRule="auto"/>
        <w:rPr>
          <w:sz w:val="16"/>
          <w:szCs w:val="16"/>
        </w:rPr>
      </w:pPr>
    </w:p>
    <w:p w14:paraId="73AB8E96" w14:textId="77777777" w:rsidR="005800F1" w:rsidRPr="00845573" w:rsidRDefault="005800F1" w:rsidP="005800F1">
      <w:pPr>
        <w:spacing w:line="360" w:lineRule="auto"/>
        <w:rPr>
          <w:sz w:val="16"/>
          <w:szCs w:val="16"/>
        </w:rPr>
      </w:pPr>
      <w:r w:rsidRPr="00845573">
        <w:rPr>
          <w:sz w:val="16"/>
          <w:szCs w:val="16"/>
        </w:rPr>
        <w:br w:type="page"/>
      </w:r>
    </w:p>
    <w:tbl>
      <w:tblPr>
        <w:tblW w:w="9220" w:type="dxa"/>
        <w:tblLook w:val="04A0" w:firstRow="1" w:lastRow="0" w:firstColumn="1" w:lastColumn="0" w:noHBand="0" w:noVBand="1"/>
      </w:tblPr>
      <w:tblGrid>
        <w:gridCol w:w="1064"/>
        <w:gridCol w:w="721"/>
        <w:gridCol w:w="668"/>
        <w:gridCol w:w="572"/>
        <w:gridCol w:w="652"/>
        <w:gridCol w:w="750"/>
        <w:gridCol w:w="600"/>
        <w:gridCol w:w="612"/>
        <w:gridCol w:w="601"/>
        <w:gridCol w:w="692"/>
        <w:gridCol w:w="785"/>
        <w:gridCol w:w="758"/>
        <w:gridCol w:w="745"/>
      </w:tblGrid>
      <w:tr w:rsidR="005800F1" w:rsidRPr="00845573" w14:paraId="023B3C21" w14:textId="77777777" w:rsidTr="005800F1">
        <w:trPr>
          <w:trHeight w:val="690"/>
        </w:trPr>
        <w:tc>
          <w:tcPr>
            <w:tcW w:w="1139" w:type="dxa"/>
            <w:tcBorders>
              <w:top w:val="single" w:sz="8" w:space="0" w:color="CCCCCC"/>
              <w:left w:val="single" w:sz="8" w:space="0" w:color="CCCCCC"/>
              <w:bottom w:val="single" w:sz="8" w:space="0" w:color="CCCCCC"/>
              <w:right w:val="single" w:sz="8" w:space="0" w:color="CCCCCC"/>
            </w:tcBorders>
            <w:shd w:val="clear" w:color="000000" w:fill="000000"/>
            <w:hideMark/>
          </w:tcPr>
          <w:p w14:paraId="178A0CBA"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lastRenderedPageBreak/>
              <w:t>AGENCY</w:t>
            </w:r>
          </w:p>
        </w:tc>
        <w:tc>
          <w:tcPr>
            <w:tcW w:w="759" w:type="dxa"/>
            <w:tcBorders>
              <w:top w:val="single" w:sz="8" w:space="0" w:color="CCCCCC"/>
              <w:left w:val="nil"/>
              <w:bottom w:val="single" w:sz="8" w:space="0" w:color="CCCCCC"/>
              <w:right w:val="single" w:sz="8" w:space="0" w:color="CCCCCC"/>
            </w:tcBorders>
            <w:shd w:val="clear" w:color="000000" w:fill="000000"/>
            <w:hideMark/>
          </w:tcPr>
          <w:p w14:paraId="2616F558"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80" w:type="dxa"/>
            <w:tcBorders>
              <w:top w:val="single" w:sz="8" w:space="0" w:color="CCCCCC"/>
              <w:left w:val="nil"/>
              <w:bottom w:val="single" w:sz="8" w:space="0" w:color="CCCCCC"/>
              <w:right w:val="single" w:sz="8" w:space="0" w:color="CCCCCC"/>
            </w:tcBorders>
            <w:shd w:val="clear" w:color="000000" w:fill="000000"/>
            <w:hideMark/>
          </w:tcPr>
          <w:p w14:paraId="59CEE62B"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520" w:type="dxa"/>
            <w:tcBorders>
              <w:top w:val="single" w:sz="8" w:space="0" w:color="CCCCCC"/>
              <w:left w:val="nil"/>
              <w:bottom w:val="single" w:sz="8" w:space="0" w:color="CCCCCC"/>
              <w:right w:val="single" w:sz="8" w:space="0" w:color="CCCCCC"/>
            </w:tcBorders>
            <w:shd w:val="clear" w:color="000000" w:fill="000000"/>
            <w:hideMark/>
          </w:tcPr>
          <w:p w14:paraId="7160D81C"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660" w:type="dxa"/>
            <w:tcBorders>
              <w:top w:val="single" w:sz="8" w:space="0" w:color="CCCCCC"/>
              <w:left w:val="nil"/>
              <w:bottom w:val="single" w:sz="8" w:space="0" w:color="CCCCCC"/>
              <w:right w:val="single" w:sz="8" w:space="0" w:color="CCCCCC"/>
            </w:tcBorders>
            <w:shd w:val="clear" w:color="000000" w:fill="000000"/>
            <w:hideMark/>
          </w:tcPr>
          <w:p w14:paraId="2B4F97DE"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582" w:type="dxa"/>
            <w:tcBorders>
              <w:top w:val="single" w:sz="8" w:space="0" w:color="CCCCCC"/>
              <w:left w:val="nil"/>
              <w:bottom w:val="single" w:sz="8" w:space="0" w:color="CCCCCC"/>
              <w:right w:val="single" w:sz="8" w:space="0" w:color="CCCCCC"/>
            </w:tcBorders>
            <w:shd w:val="clear" w:color="000000" w:fill="000000"/>
            <w:hideMark/>
          </w:tcPr>
          <w:p w14:paraId="2781F67E"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600" w:type="dxa"/>
            <w:tcBorders>
              <w:top w:val="single" w:sz="8" w:space="0" w:color="CCCCCC"/>
              <w:left w:val="nil"/>
              <w:bottom w:val="single" w:sz="8" w:space="0" w:color="CCCCCC"/>
              <w:right w:val="single" w:sz="8" w:space="0" w:color="CCCCCC"/>
            </w:tcBorders>
            <w:shd w:val="clear" w:color="000000" w:fill="000000"/>
            <w:hideMark/>
          </w:tcPr>
          <w:p w14:paraId="3FDA0741"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640" w:type="dxa"/>
            <w:tcBorders>
              <w:top w:val="single" w:sz="8" w:space="0" w:color="CCCCCC"/>
              <w:left w:val="nil"/>
              <w:bottom w:val="single" w:sz="8" w:space="0" w:color="CCCCCC"/>
              <w:right w:val="single" w:sz="8" w:space="0" w:color="CCCCCC"/>
            </w:tcBorders>
            <w:shd w:val="clear" w:color="000000" w:fill="000000"/>
            <w:hideMark/>
          </w:tcPr>
          <w:p w14:paraId="2A552D65"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620" w:type="dxa"/>
            <w:tcBorders>
              <w:top w:val="single" w:sz="8" w:space="0" w:color="CCCCCC"/>
              <w:left w:val="nil"/>
              <w:bottom w:val="single" w:sz="8" w:space="0" w:color="CCCCCC"/>
              <w:right w:val="single" w:sz="8" w:space="0" w:color="CCCCCC"/>
            </w:tcBorders>
            <w:shd w:val="clear" w:color="000000" w:fill="000000"/>
            <w:hideMark/>
          </w:tcPr>
          <w:p w14:paraId="20BB3AEF"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720" w:type="dxa"/>
            <w:tcBorders>
              <w:top w:val="single" w:sz="8" w:space="0" w:color="CCCCCC"/>
              <w:left w:val="nil"/>
              <w:bottom w:val="single" w:sz="8" w:space="0" w:color="CCCCCC"/>
              <w:right w:val="single" w:sz="8" w:space="0" w:color="CCCCCC"/>
            </w:tcBorders>
            <w:shd w:val="clear" w:color="000000" w:fill="000000"/>
            <w:hideMark/>
          </w:tcPr>
          <w:p w14:paraId="49D0A1FD"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760" w:type="dxa"/>
            <w:tcBorders>
              <w:top w:val="single" w:sz="8" w:space="0" w:color="CCCCCC"/>
              <w:left w:val="nil"/>
              <w:bottom w:val="single" w:sz="8" w:space="0" w:color="CCCCCC"/>
              <w:right w:val="single" w:sz="8" w:space="0" w:color="CCCCCC"/>
            </w:tcBorders>
            <w:shd w:val="clear" w:color="000000" w:fill="000000"/>
            <w:hideMark/>
          </w:tcPr>
          <w:p w14:paraId="63E34578"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780" w:type="dxa"/>
            <w:tcBorders>
              <w:top w:val="single" w:sz="8" w:space="0" w:color="CCCCCC"/>
              <w:left w:val="nil"/>
              <w:bottom w:val="single" w:sz="8" w:space="0" w:color="CCCCCC"/>
              <w:right w:val="single" w:sz="8" w:space="0" w:color="CCCCCC"/>
            </w:tcBorders>
            <w:shd w:val="clear" w:color="000000" w:fill="000000"/>
            <w:hideMark/>
          </w:tcPr>
          <w:p w14:paraId="20ECEF47"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760" w:type="dxa"/>
            <w:tcBorders>
              <w:top w:val="single" w:sz="8" w:space="0" w:color="CCCCCC"/>
              <w:left w:val="nil"/>
              <w:bottom w:val="single" w:sz="8" w:space="0" w:color="CCCCCC"/>
              <w:right w:val="single" w:sz="8" w:space="0" w:color="CCCCCC"/>
            </w:tcBorders>
            <w:shd w:val="clear" w:color="000000" w:fill="000000"/>
            <w:hideMark/>
          </w:tcPr>
          <w:p w14:paraId="3CA432BC"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5800F1" w:rsidRPr="00845573" w14:paraId="276730EE"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C9DAF8"/>
            <w:hideMark/>
          </w:tcPr>
          <w:p w14:paraId="357E6BB2" w14:textId="77777777" w:rsidR="005800F1" w:rsidRPr="00845573" w:rsidRDefault="005800F1" w:rsidP="005800F1">
            <w:pPr>
              <w:spacing w:line="360" w:lineRule="auto"/>
              <w:rPr>
                <w:b/>
                <w:bCs/>
                <w:color w:val="000000"/>
                <w:sz w:val="16"/>
                <w:szCs w:val="16"/>
              </w:rPr>
            </w:pPr>
            <w:r w:rsidRPr="00845573">
              <w:rPr>
                <w:b/>
                <w:bCs/>
                <w:color w:val="000000"/>
                <w:sz w:val="16"/>
                <w:szCs w:val="16"/>
              </w:rPr>
              <w:t>CT password</w:t>
            </w:r>
          </w:p>
        </w:tc>
        <w:tc>
          <w:tcPr>
            <w:tcW w:w="759" w:type="dxa"/>
            <w:tcBorders>
              <w:top w:val="nil"/>
              <w:left w:val="nil"/>
              <w:bottom w:val="single" w:sz="8" w:space="0" w:color="CCCCCC"/>
              <w:right w:val="single" w:sz="8" w:space="0" w:color="CCCCCC"/>
            </w:tcBorders>
            <w:shd w:val="clear" w:color="000000" w:fill="C9DAF8"/>
            <w:hideMark/>
          </w:tcPr>
          <w:p w14:paraId="4DF65DDD"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80" w:type="dxa"/>
            <w:tcBorders>
              <w:top w:val="nil"/>
              <w:left w:val="nil"/>
              <w:bottom w:val="single" w:sz="8" w:space="0" w:color="CCCCCC"/>
              <w:right w:val="single" w:sz="8" w:space="0" w:color="CCCCCC"/>
            </w:tcBorders>
            <w:shd w:val="clear" w:color="000000" w:fill="C9DAF8"/>
            <w:hideMark/>
          </w:tcPr>
          <w:p w14:paraId="7F7BBBBA"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20" w:type="dxa"/>
            <w:tcBorders>
              <w:top w:val="nil"/>
              <w:left w:val="nil"/>
              <w:bottom w:val="single" w:sz="8" w:space="0" w:color="CCCCCC"/>
              <w:right w:val="single" w:sz="8" w:space="0" w:color="CCCCCC"/>
            </w:tcBorders>
            <w:shd w:val="clear" w:color="000000" w:fill="C9DAF8"/>
            <w:hideMark/>
          </w:tcPr>
          <w:p w14:paraId="48DDC39C"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60" w:type="dxa"/>
            <w:tcBorders>
              <w:top w:val="nil"/>
              <w:left w:val="nil"/>
              <w:bottom w:val="single" w:sz="8" w:space="0" w:color="CCCCCC"/>
              <w:right w:val="single" w:sz="8" w:space="0" w:color="CCCCCC"/>
            </w:tcBorders>
            <w:shd w:val="clear" w:color="000000" w:fill="C9DAF8"/>
            <w:hideMark/>
          </w:tcPr>
          <w:p w14:paraId="7EA6070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4268325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32611B3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525CCE8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4D6B5BC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C9DAF8"/>
            <w:hideMark/>
          </w:tcPr>
          <w:p w14:paraId="2AAC68C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C9DAF8"/>
            <w:hideMark/>
          </w:tcPr>
          <w:p w14:paraId="333CC727"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780" w:type="dxa"/>
            <w:tcBorders>
              <w:top w:val="nil"/>
              <w:left w:val="nil"/>
              <w:bottom w:val="single" w:sz="8" w:space="0" w:color="CCCCCC"/>
              <w:right w:val="single" w:sz="8" w:space="0" w:color="CCCCCC"/>
            </w:tcBorders>
            <w:shd w:val="clear" w:color="000000" w:fill="C9DAF8"/>
            <w:hideMark/>
          </w:tcPr>
          <w:p w14:paraId="3DB0FEB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4A29246C"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48D5D727"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3CCCF14E" w14:textId="77777777" w:rsidR="005800F1" w:rsidRPr="00845573" w:rsidRDefault="005800F1" w:rsidP="005800F1">
            <w:pPr>
              <w:spacing w:line="360" w:lineRule="auto"/>
              <w:rPr>
                <w:b/>
                <w:bCs/>
                <w:color w:val="000000"/>
                <w:sz w:val="16"/>
                <w:szCs w:val="16"/>
              </w:rPr>
            </w:pPr>
            <w:r w:rsidRPr="00845573">
              <w:rPr>
                <w:b/>
                <w:bCs/>
                <w:color w:val="000000"/>
                <w:sz w:val="16"/>
                <w:szCs w:val="16"/>
              </w:rPr>
              <w:t>DE password</w:t>
            </w:r>
          </w:p>
        </w:tc>
        <w:tc>
          <w:tcPr>
            <w:tcW w:w="759" w:type="dxa"/>
            <w:tcBorders>
              <w:top w:val="nil"/>
              <w:left w:val="nil"/>
              <w:bottom w:val="single" w:sz="8" w:space="0" w:color="CCCCCC"/>
              <w:right w:val="single" w:sz="8" w:space="0" w:color="CCCCCC"/>
            </w:tcBorders>
            <w:shd w:val="clear" w:color="000000" w:fill="F4CCCC"/>
            <w:hideMark/>
          </w:tcPr>
          <w:p w14:paraId="1D5204D2"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F4CCCC"/>
            <w:hideMark/>
          </w:tcPr>
          <w:p w14:paraId="6E8FAAB4"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1894A0FF"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F4CCCC"/>
            <w:hideMark/>
          </w:tcPr>
          <w:p w14:paraId="18F115C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73DE380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F4CCCC"/>
            <w:hideMark/>
          </w:tcPr>
          <w:p w14:paraId="2F186D9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F4CCCC"/>
            <w:hideMark/>
          </w:tcPr>
          <w:p w14:paraId="5730F5D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F4CCCC"/>
            <w:hideMark/>
          </w:tcPr>
          <w:p w14:paraId="0C5558D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413CCD2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F4CCCC"/>
            <w:hideMark/>
          </w:tcPr>
          <w:p w14:paraId="5496FD6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3F832C2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2641E408"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5F423D0B"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4EABE19D" w14:textId="77777777" w:rsidR="005800F1" w:rsidRPr="00845573" w:rsidRDefault="005800F1" w:rsidP="005800F1">
            <w:pPr>
              <w:spacing w:line="360" w:lineRule="auto"/>
              <w:rPr>
                <w:b/>
                <w:bCs/>
                <w:color w:val="000000"/>
                <w:sz w:val="16"/>
                <w:szCs w:val="16"/>
              </w:rPr>
            </w:pPr>
            <w:r w:rsidRPr="00845573">
              <w:rPr>
                <w:b/>
                <w:bCs/>
                <w:color w:val="000000"/>
                <w:sz w:val="16"/>
                <w:szCs w:val="16"/>
              </w:rPr>
              <w:t>FL password</w:t>
            </w:r>
          </w:p>
        </w:tc>
        <w:tc>
          <w:tcPr>
            <w:tcW w:w="759" w:type="dxa"/>
            <w:tcBorders>
              <w:top w:val="nil"/>
              <w:left w:val="nil"/>
              <w:bottom w:val="single" w:sz="8" w:space="0" w:color="CCCCCC"/>
              <w:right w:val="single" w:sz="8" w:space="0" w:color="CCCCCC"/>
            </w:tcBorders>
            <w:shd w:val="clear" w:color="000000" w:fill="C9DAF8"/>
            <w:hideMark/>
          </w:tcPr>
          <w:p w14:paraId="32FB13D6"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80" w:type="dxa"/>
            <w:tcBorders>
              <w:top w:val="nil"/>
              <w:left w:val="nil"/>
              <w:bottom w:val="single" w:sz="8" w:space="0" w:color="CCCCCC"/>
              <w:right w:val="single" w:sz="8" w:space="0" w:color="CCCCCC"/>
            </w:tcBorders>
            <w:shd w:val="clear" w:color="000000" w:fill="C9DAF8"/>
            <w:hideMark/>
          </w:tcPr>
          <w:p w14:paraId="6534BD60"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3351F467"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60" w:type="dxa"/>
            <w:tcBorders>
              <w:top w:val="nil"/>
              <w:left w:val="nil"/>
              <w:bottom w:val="single" w:sz="8" w:space="0" w:color="CCCCCC"/>
              <w:right w:val="single" w:sz="8" w:space="0" w:color="CCCCCC"/>
            </w:tcBorders>
            <w:shd w:val="clear" w:color="000000" w:fill="C9DAF8"/>
            <w:hideMark/>
          </w:tcPr>
          <w:p w14:paraId="6A19D5C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C9DAF8"/>
            <w:hideMark/>
          </w:tcPr>
          <w:p w14:paraId="7C2C172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C9DAF8"/>
            <w:hideMark/>
          </w:tcPr>
          <w:p w14:paraId="428017E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C9DAF8"/>
            <w:hideMark/>
          </w:tcPr>
          <w:p w14:paraId="47225E6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0C8D3D1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216D4564"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780BE358"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7B1D94E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38E5B44A"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0598CE6B"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0B2CB7C0" w14:textId="77777777" w:rsidR="005800F1" w:rsidRPr="00845573" w:rsidRDefault="005800F1" w:rsidP="005800F1">
            <w:pPr>
              <w:spacing w:line="360" w:lineRule="auto"/>
              <w:rPr>
                <w:b/>
                <w:bCs/>
                <w:color w:val="000000"/>
                <w:sz w:val="16"/>
                <w:szCs w:val="16"/>
              </w:rPr>
            </w:pPr>
            <w:r w:rsidRPr="00845573">
              <w:rPr>
                <w:b/>
                <w:bCs/>
                <w:color w:val="000000"/>
                <w:sz w:val="16"/>
                <w:szCs w:val="16"/>
              </w:rPr>
              <w:t>GA password</w:t>
            </w:r>
          </w:p>
        </w:tc>
        <w:tc>
          <w:tcPr>
            <w:tcW w:w="759" w:type="dxa"/>
            <w:tcBorders>
              <w:top w:val="nil"/>
              <w:left w:val="nil"/>
              <w:bottom w:val="single" w:sz="8" w:space="0" w:color="CCCCCC"/>
              <w:right w:val="single" w:sz="8" w:space="0" w:color="CCCCCC"/>
            </w:tcBorders>
            <w:shd w:val="clear" w:color="000000" w:fill="F4CCCC"/>
            <w:hideMark/>
          </w:tcPr>
          <w:p w14:paraId="4D91F1A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F4CCCC"/>
            <w:hideMark/>
          </w:tcPr>
          <w:p w14:paraId="72F16B23"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32A8102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747FA9E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60A64D5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66F32DE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1A358C9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135FCFE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5DB8AB16"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10884BB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57CDE52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10DCE70E"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06C5FD1"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5233998A" w14:textId="77777777" w:rsidR="005800F1" w:rsidRPr="00845573" w:rsidRDefault="005800F1" w:rsidP="005800F1">
            <w:pPr>
              <w:spacing w:line="360" w:lineRule="auto"/>
              <w:rPr>
                <w:b/>
                <w:bCs/>
                <w:color w:val="000000"/>
                <w:sz w:val="16"/>
                <w:szCs w:val="16"/>
              </w:rPr>
            </w:pPr>
            <w:r w:rsidRPr="00845573">
              <w:rPr>
                <w:b/>
                <w:bCs/>
                <w:color w:val="000000"/>
                <w:sz w:val="16"/>
                <w:szCs w:val="16"/>
              </w:rPr>
              <w:t>HI password</w:t>
            </w:r>
          </w:p>
        </w:tc>
        <w:tc>
          <w:tcPr>
            <w:tcW w:w="759" w:type="dxa"/>
            <w:tcBorders>
              <w:top w:val="nil"/>
              <w:left w:val="nil"/>
              <w:bottom w:val="single" w:sz="8" w:space="0" w:color="CCCCCC"/>
              <w:right w:val="single" w:sz="8" w:space="0" w:color="CCCCCC"/>
            </w:tcBorders>
            <w:shd w:val="clear" w:color="000000" w:fill="C9DAF8"/>
            <w:hideMark/>
          </w:tcPr>
          <w:p w14:paraId="20962597"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C9DAF8"/>
            <w:hideMark/>
          </w:tcPr>
          <w:p w14:paraId="3B2CDF42"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437DB2C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48415BC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0E6AE46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35C9B1C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15B57E5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6EBC12F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40314FC6"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3ECE2D15"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06A4436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66BB099B"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44D5A6BC"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F4CCCC"/>
            <w:hideMark/>
          </w:tcPr>
          <w:p w14:paraId="48A4ACF7" w14:textId="77777777" w:rsidR="005800F1" w:rsidRPr="00845573" w:rsidRDefault="005800F1" w:rsidP="005800F1">
            <w:pPr>
              <w:spacing w:line="360" w:lineRule="auto"/>
              <w:rPr>
                <w:b/>
                <w:bCs/>
                <w:color w:val="000000"/>
                <w:sz w:val="16"/>
                <w:szCs w:val="16"/>
              </w:rPr>
            </w:pPr>
            <w:r w:rsidRPr="00845573">
              <w:rPr>
                <w:b/>
                <w:bCs/>
                <w:color w:val="000000"/>
                <w:sz w:val="16"/>
                <w:szCs w:val="16"/>
              </w:rPr>
              <w:t>ID password</w:t>
            </w:r>
          </w:p>
        </w:tc>
        <w:tc>
          <w:tcPr>
            <w:tcW w:w="759" w:type="dxa"/>
            <w:tcBorders>
              <w:top w:val="nil"/>
              <w:left w:val="nil"/>
              <w:bottom w:val="single" w:sz="8" w:space="0" w:color="CCCCCC"/>
              <w:right w:val="single" w:sz="8" w:space="0" w:color="CCCCCC"/>
            </w:tcBorders>
            <w:shd w:val="clear" w:color="000000" w:fill="F4CCCC"/>
            <w:hideMark/>
          </w:tcPr>
          <w:p w14:paraId="708C69F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F4CCCC"/>
            <w:hideMark/>
          </w:tcPr>
          <w:p w14:paraId="55CA8B63"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565240A3"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F4CCCC"/>
            <w:hideMark/>
          </w:tcPr>
          <w:p w14:paraId="2C8687B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F4CCCC"/>
            <w:hideMark/>
          </w:tcPr>
          <w:p w14:paraId="4011D49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F4CCCC"/>
            <w:hideMark/>
          </w:tcPr>
          <w:p w14:paraId="0715A5E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F4CCCC"/>
            <w:hideMark/>
          </w:tcPr>
          <w:p w14:paraId="6489A0B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F4CCCC"/>
            <w:hideMark/>
          </w:tcPr>
          <w:p w14:paraId="0EE6C57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46319F20"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78B25A00"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780" w:type="dxa"/>
            <w:tcBorders>
              <w:top w:val="nil"/>
              <w:left w:val="nil"/>
              <w:bottom w:val="single" w:sz="8" w:space="0" w:color="CCCCCC"/>
              <w:right w:val="single" w:sz="8" w:space="0" w:color="CCCCCC"/>
            </w:tcBorders>
            <w:shd w:val="clear" w:color="000000" w:fill="C9DAF8"/>
            <w:hideMark/>
          </w:tcPr>
          <w:p w14:paraId="6D33A7D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71BB987B"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249264B3"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C9DAF8"/>
            <w:hideMark/>
          </w:tcPr>
          <w:p w14:paraId="536A6478" w14:textId="77777777" w:rsidR="005800F1" w:rsidRPr="00845573" w:rsidRDefault="005800F1" w:rsidP="005800F1">
            <w:pPr>
              <w:spacing w:line="360" w:lineRule="auto"/>
              <w:rPr>
                <w:b/>
                <w:bCs/>
                <w:color w:val="000000"/>
                <w:sz w:val="16"/>
                <w:szCs w:val="16"/>
              </w:rPr>
            </w:pPr>
            <w:r w:rsidRPr="00845573">
              <w:rPr>
                <w:b/>
                <w:bCs/>
                <w:color w:val="000000"/>
                <w:sz w:val="16"/>
                <w:szCs w:val="16"/>
              </w:rPr>
              <w:t>IL password</w:t>
            </w:r>
          </w:p>
        </w:tc>
        <w:tc>
          <w:tcPr>
            <w:tcW w:w="759" w:type="dxa"/>
            <w:tcBorders>
              <w:top w:val="nil"/>
              <w:left w:val="nil"/>
              <w:bottom w:val="single" w:sz="8" w:space="0" w:color="CCCCCC"/>
              <w:right w:val="single" w:sz="8" w:space="0" w:color="CCCCCC"/>
            </w:tcBorders>
            <w:shd w:val="clear" w:color="000000" w:fill="C9DAF8"/>
            <w:hideMark/>
          </w:tcPr>
          <w:p w14:paraId="339D3832"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C9DAF8"/>
            <w:hideMark/>
          </w:tcPr>
          <w:p w14:paraId="31819F85"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54D1847C"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04D47AB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6674870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1F6C515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1979228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572DE65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16EB5168"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5C9ED188"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53D9249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4C5CF0E5"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56ACE1AA"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1F2DE2E6" w14:textId="77777777" w:rsidR="005800F1" w:rsidRPr="00845573" w:rsidRDefault="005800F1" w:rsidP="005800F1">
            <w:pPr>
              <w:spacing w:line="360" w:lineRule="auto"/>
              <w:rPr>
                <w:b/>
                <w:bCs/>
                <w:color w:val="000000"/>
                <w:sz w:val="16"/>
                <w:szCs w:val="16"/>
              </w:rPr>
            </w:pPr>
            <w:r w:rsidRPr="00845573">
              <w:rPr>
                <w:b/>
                <w:bCs/>
                <w:color w:val="000000"/>
                <w:sz w:val="16"/>
                <w:szCs w:val="16"/>
              </w:rPr>
              <w:t>in password</w:t>
            </w:r>
          </w:p>
        </w:tc>
        <w:tc>
          <w:tcPr>
            <w:tcW w:w="759" w:type="dxa"/>
            <w:tcBorders>
              <w:top w:val="nil"/>
              <w:left w:val="nil"/>
              <w:bottom w:val="single" w:sz="8" w:space="0" w:color="CCCCCC"/>
              <w:right w:val="single" w:sz="8" w:space="0" w:color="CCCCCC"/>
            </w:tcBorders>
            <w:shd w:val="clear" w:color="000000" w:fill="F4CCCC"/>
            <w:hideMark/>
          </w:tcPr>
          <w:p w14:paraId="3E664A0D"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80" w:type="dxa"/>
            <w:tcBorders>
              <w:top w:val="nil"/>
              <w:left w:val="nil"/>
              <w:bottom w:val="single" w:sz="8" w:space="0" w:color="CCCCCC"/>
              <w:right w:val="single" w:sz="8" w:space="0" w:color="CCCCCC"/>
            </w:tcBorders>
            <w:shd w:val="clear" w:color="000000" w:fill="F4CCCC"/>
            <w:hideMark/>
          </w:tcPr>
          <w:p w14:paraId="7533ACE9"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5A7D5ED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16ABD25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58B13FF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22EF402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4F7C906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78BB90E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4EB312E9"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46E94D96"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7F523E4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112BC18C"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7C49A8A"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415A0D60" w14:textId="77777777" w:rsidR="005800F1" w:rsidRPr="00845573" w:rsidRDefault="005800F1" w:rsidP="005800F1">
            <w:pPr>
              <w:spacing w:line="360" w:lineRule="auto"/>
              <w:rPr>
                <w:b/>
                <w:bCs/>
                <w:color w:val="000000"/>
                <w:sz w:val="16"/>
                <w:szCs w:val="16"/>
              </w:rPr>
            </w:pPr>
            <w:r w:rsidRPr="00845573">
              <w:rPr>
                <w:b/>
                <w:bCs/>
                <w:color w:val="000000"/>
                <w:sz w:val="16"/>
                <w:szCs w:val="16"/>
              </w:rPr>
              <w:t>IA password</w:t>
            </w:r>
          </w:p>
        </w:tc>
        <w:tc>
          <w:tcPr>
            <w:tcW w:w="759" w:type="dxa"/>
            <w:tcBorders>
              <w:top w:val="nil"/>
              <w:left w:val="nil"/>
              <w:bottom w:val="single" w:sz="8" w:space="0" w:color="CCCCCC"/>
              <w:right w:val="single" w:sz="8" w:space="0" w:color="CCCCCC"/>
            </w:tcBorders>
            <w:shd w:val="clear" w:color="000000" w:fill="C9DAF8"/>
            <w:hideMark/>
          </w:tcPr>
          <w:p w14:paraId="36BFF4D1" w14:textId="77777777" w:rsidR="005800F1" w:rsidRPr="00845573" w:rsidRDefault="005800F1" w:rsidP="005800F1">
            <w:pPr>
              <w:spacing w:line="360" w:lineRule="auto"/>
              <w:jc w:val="center"/>
              <w:rPr>
                <w:color w:val="000000"/>
                <w:sz w:val="16"/>
                <w:szCs w:val="16"/>
              </w:rPr>
            </w:pPr>
            <w:r w:rsidRPr="00845573">
              <w:rPr>
                <w:color w:val="000000"/>
                <w:sz w:val="16"/>
                <w:szCs w:val="16"/>
              </w:rPr>
              <w:t>10</w:t>
            </w:r>
          </w:p>
        </w:tc>
        <w:tc>
          <w:tcPr>
            <w:tcW w:w="680" w:type="dxa"/>
            <w:tcBorders>
              <w:top w:val="nil"/>
              <w:left w:val="nil"/>
              <w:bottom w:val="single" w:sz="8" w:space="0" w:color="CCCCCC"/>
              <w:right w:val="single" w:sz="8" w:space="0" w:color="CCCCCC"/>
            </w:tcBorders>
            <w:shd w:val="clear" w:color="000000" w:fill="C9DAF8"/>
            <w:hideMark/>
          </w:tcPr>
          <w:p w14:paraId="7D1FC0B3"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46309DD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52253DD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79C1518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08621A7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369D058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40EA6A9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7C079BB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4AEE71A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388C201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72B8D4B2"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1C5F0AB3"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0C696CF0" w14:textId="77777777" w:rsidR="005800F1" w:rsidRPr="00845573" w:rsidRDefault="005800F1" w:rsidP="005800F1">
            <w:pPr>
              <w:spacing w:line="360" w:lineRule="auto"/>
              <w:rPr>
                <w:b/>
                <w:bCs/>
                <w:color w:val="000000"/>
                <w:sz w:val="16"/>
                <w:szCs w:val="16"/>
              </w:rPr>
            </w:pPr>
            <w:r w:rsidRPr="00845573">
              <w:rPr>
                <w:b/>
                <w:bCs/>
                <w:color w:val="000000"/>
                <w:sz w:val="16"/>
                <w:szCs w:val="16"/>
              </w:rPr>
              <w:t>KS password</w:t>
            </w:r>
          </w:p>
        </w:tc>
        <w:tc>
          <w:tcPr>
            <w:tcW w:w="759" w:type="dxa"/>
            <w:tcBorders>
              <w:top w:val="nil"/>
              <w:left w:val="nil"/>
              <w:bottom w:val="single" w:sz="8" w:space="0" w:color="CCCCCC"/>
              <w:right w:val="single" w:sz="8" w:space="0" w:color="CCCCCC"/>
            </w:tcBorders>
            <w:shd w:val="clear" w:color="000000" w:fill="F4CCCC"/>
            <w:hideMark/>
          </w:tcPr>
          <w:p w14:paraId="4384EDA2" w14:textId="77777777" w:rsidR="005800F1" w:rsidRPr="00845573" w:rsidRDefault="005800F1" w:rsidP="005800F1">
            <w:pPr>
              <w:spacing w:line="360" w:lineRule="auto"/>
              <w:jc w:val="center"/>
              <w:rPr>
                <w:color w:val="000000"/>
                <w:sz w:val="16"/>
                <w:szCs w:val="16"/>
              </w:rPr>
            </w:pPr>
            <w:r w:rsidRPr="00845573">
              <w:rPr>
                <w:color w:val="000000"/>
                <w:sz w:val="16"/>
                <w:szCs w:val="16"/>
              </w:rPr>
              <w:t>11</w:t>
            </w:r>
          </w:p>
        </w:tc>
        <w:tc>
          <w:tcPr>
            <w:tcW w:w="680" w:type="dxa"/>
            <w:tcBorders>
              <w:top w:val="nil"/>
              <w:left w:val="nil"/>
              <w:bottom w:val="single" w:sz="8" w:space="0" w:color="CCCCCC"/>
              <w:right w:val="single" w:sz="8" w:space="0" w:color="CCCCCC"/>
            </w:tcBorders>
            <w:shd w:val="clear" w:color="000000" w:fill="F4CCCC"/>
            <w:hideMark/>
          </w:tcPr>
          <w:p w14:paraId="5D9D2D67"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71E3A22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44D1AFC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3B5142E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377F868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3259E71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3E03B16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2EB997E8"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210570C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68C55A4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76259F59"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7CE2A38A"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052A4820" w14:textId="77777777" w:rsidR="005800F1" w:rsidRPr="00845573" w:rsidRDefault="005800F1" w:rsidP="005800F1">
            <w:pPr>
              <w:spacing w:line="360" w:lineRule="auto"/>
              <w:rPr>
                <w:b/>
                <w:bCs/>
                <w:color w:val="000000"/>
                <w:sz w:val="16"/>
                <w:szCs w:val="16"/>
              </w:rPr>
            </w:pPr>
            <w:r w:rsidRPr="00845573">
              <w:rPr>
                <w:b/>
                <w:bCs/>
                <w:color w:val="000000"/>
                <w:sz w:val="16"/>
                <w:szCs w:val="16"/>
              </w:rPr>
              <w:t>KS Medicaid PW</w:t>
            </w:r>
          </w:p>
        </w:tc>
        <w:tc>
          <w:tcPr>
            <w:tcW w:w="759" w:type="dxa"/>
            <w:tcBorders>
              <w:top w:val="nil"/>
              <w:left w:val="nil"/>
              <w:bottom w:val="single" w:sz="8" w:space="0" w:color="CCCCCC"/>
              <w:right w:val="single" w:sz="8" w:space="0" w:color="CCCCCC"/>
            </w:tcBorders>
            <w:shd w:val="clear" w:color="000000" w:fill="C9DAF8"/>
            <w:hideMark/>
          </w:tcPr>
          <w:p w14:paraId="421DB7F6"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C9DAF8"/>
            <w:hideMark/>
          </w:tcPr>
          <w:p w14:paraId="09272506"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C9DAF8"/>
            <w:hideMark/>
          </w:tcPr>
          <w:p w14:paraId="3DC403B0"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C9DAF8"/>
            <w:hideMark/>
          </w:tcPr>
          <w:p w14:paraId="23CE4CB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3C627AF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C9DAF8"/>
            <w:hideMark/>
          </w:tcPr>
          <w:p w14:paraId="29138E0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C9DAF8"/>
            <w:hideMark/>
          </w:tcPr>
          <w:p w14:paraId="6E3C5C8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1CB6E43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C9DAF8"/>
            <w:hideMark/>
          </w:tcPr>
          <w:p w14:paraId="2F5EC45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C9DAF8"/>
            <w:hideMark/>
          </w:tcPr>
          <w:p w14:paraId="619FF33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C9DAF8"/>
            <w:hideMark/>
          </w:tcPr>
          <w:p w14:paraId="504226C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C9DAF8"/>
            <w:hideMark/>
          </w:tcPr>
          <w:p w14:paraId="14D650B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4B33A5C2"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1DA8CE09" w14:textId="77777777" w:rsidR="005800F1" w:rsidRPr="00845573" w:rsidRDefault="005800F1" w:rsidP="005800F1">
            <w:pPr>
              <w:spacing w:line="360" w:lineRule="auto"/>
              <w:rPr>
                <w:b/>
                <w:bCs/>
                <w:color w:val="000000"/>
                <w:sz w:val="16"/>
                <w:szCs w:val="16"/>
              </w:rPr>
            </w:pPr>
            <w:r w:rsidRPr="00845573">
              <w:rPr>
                <w:b/>
                <w:bCs/>
                <w:color w:val="000000"/>
                <w:sz w:val="16"/>
                <w:szCs w:val="16"/>
              </w:rPr>
              <w:t xml:space="preserve">KS </w:t>
            </w:r>
            <w:proofErr w:type="gramStart"/>
            <w:r w:rsidRPr="00845573">
              <w:rPr>
                <w:b/>
                <w:bCs/>
                <w:color w:val="000000"/>
                <w:sz w:val="16"/>
                <w:szCs w:val="16"/>
              </w:rPr>
              <w:t>Other</w:t>
            </w:r>
            <w:proofErr w:type="gramEnd"/>
            <w:r w:rsidRPr="00845573">
              <w:rPr>
                <w:b/>
                <w:bCs/>
                <w:color w:val="000000"/>
                <w:sz w:val="16"/>
                <w:szCs w:val="16"/>
              </w:rPr>
              <w:t xml:space="preserve"> Services PW</w:t>
            </w:r>
          </w:p>
        </w:tc>
        <w:tc>
          <w:tcPr>
            <w:tcW w:w="759" w:type="dxa"/>
            <w:tcBorders>
              <w:top w:val="nil"/>
              <w:left w:val="nil"/>
              <w:bottom w:val="single" w:sz="8" w:space="0" w:color="CCCCCC"/>
              <w:right w:val="single" w:sz="8" w:space="0" w:color="CCCCCC"/>
            </w:tcBorders>
            <w:shd w:val="clear" w:color="000000" w:fill="F4CCCC"/>
            <w:hideMark/>
          </w:tcPr>
          <w:p w14:paraId="6FF4EE22"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F4CCCC"/>
            <w:hideMark/>
          </w:tcPr>
          <w:p w14:paraId="22607767"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F4CCCC"/>
            <w:hideMark/>
          </w:tcPr>
          <w:p w14:paraId="69D1775E"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F4CCCC"/>
            <w:hideMark/>
          </w:tcPr>
          <w:p w14:paraId="23DD3FE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79E8F97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F4CCCC"/>
            <w:hideMark/>
          </w:tcPr>
          <w:p w14:paraId="79B87E0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F4CCCC"/>
            <w:hideMark/>
          </w:tcPr>
          <w:p w14:paraId="35C7231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339AEA4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F4CCCC"/>
            <w:hideMark/>
          </w:tcPr>
          <w:p w14:paraId="591A57F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F4CCCC"/>
            <w:hideMark/>
          </w:tcPr>
          <w:p w14:paraId="62AE9FEF"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780" w:type="dxa"/>
            <w:tcBorders>
              <w:top w:val="nil"/>
              <w:left w:val="nil"/>
              <w:bottom w:val="single" w:sz="8" w:space="0" w:color="CCCCCC"/>
              <w:right w:val="single" w:sz="8" w:space="0" w:color="CCCCCC"/>
            </w:tcBorders>
            <w:shd w:val="clear" w:color="000000" w:fill="C9DAF8"/>
            <w:hideMark/>
          </w:tcPr>
          <w:p w14:paraId="603A8CE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413C8E80"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62A85ABE"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176AD47A" w14:textId="77777777" w:rsidR="005800F1" w:rsidRPr="00845573" w:rsidRDefault="005800F1" w:rsidP="005800F1">
            <w:pPr>
              <w:spacing w:line="360" w:lineRule="auto"/>
              <w:rPr>
                <w:b/>
                <w:bCs/>
                <w:color w:val="000000"/>
                <w:sz w:val="16"/>
                <w:szCs w:val="16"/>
              </w:rPr>
            </w:pPr>
            <w:r w:rsidRPr="00845573">
              <w:rPr>
                <w:b/>
                <w:bCs/>
                <w:color w:val="000000"/>
                <w:sz w:val="16"/>
                <w:szCs w:val="16"/>
              </w:rPr>
              <w:t>LA password</w:t>
            </w:r>
          </w:p>
        </w:tc>
        <w:tc>
          <w:tcPr>
            <w:tcW w:w="759" w:type="dxa"/>
            <w:tcBorders>
              <w:top w:val="nil"/>
              <w:left w:val="nil"/>
              <w:bottom w:val="single" w:sz="8" w:space="0" w:color="CCCCCC"/>
              <w:right w:val="single" w:sz="8" w:space="0" w:color="CCCCCC"/>
            </w:tcBorders>
            <w:shd w:val="clear" w:color="000000" w:fill="C9DAF8"/>
            <w:hideMark/>
          </w:tcPr>
          <w:p w14:paraId="78660D5B"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C9DAF8"/>
            <w:hideMark/>
          </w:tcPr>
          <w:p w14:paraId="7E1B4F5F"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78C0DE5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1A1E2F3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1306C7D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062E7CE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407A309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2AA6CAB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5BBB178F"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33839D5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5B371A7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6C004D74"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2C4EA985"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6FAE11BF" w14:textId="77777777" w:rsidR="005800F1" w:rsidRPr="00845573" w:rsidRDefault="005800F1" w:rsidP="005800F1">
            <w:pPr>
              <w:spacing w:line="360" w:lineRule="auto"/>
              <w:rPr>
                <w:b/>
                <w:bCs/>
                <w:color w:val="000000"/>
                <w:sz w:val="16"/>
                <w:szCs w:val="16"/>
              </w:rPr>
            </w:pPr>
            <w:r w:rsidRPr="00845573">
              <w:rPr>
                <w:b/>
                <w:bCs/>
                <w:color w:val="000000"/>
                <w:sz w:val="16"/>
                <w:szCs w:val="16"/>
              </w:rPr>
              <w:t>ME password</w:t>
            </w:r>
          </w:p>
        </w:tc>
        <w:tc>
          <w:tcPr>
            <w:tcW w:w="759" w:type="dxa"/>
            <w:tcBorders>
              <w:top w:val="nil"/>
              <w:left w:val="nil"/>
              <w:bottom w:val="single" w:sz="8" w:space="0" w:color="CCCCCC"/>
              <w:right w:val="single" w:sz="8" w:space="0" w:color="CCCCCC"/>
            </w:tcBorders>
            <w:shd w:val="clear" w:color="000000" w:fill="F4CCCC"/>
            <w:hideMark/>
          </w:tcPr>
          <w:p w14:paraId="03EBCDB8"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F4CCCC"/>
            <w:hideMark/>
          </w:tcPr>
          <w:p w14:paraId="083FACBE"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0DD29E89"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6418B95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238C55E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59C8DB2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098B7B2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46FF30F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4705A834"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3F12A92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49EF59D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7E555FF1"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bl>
    <w:p w14:paraId="60CA2EA7" w14:textId="77777777" w:rsidR="005800F1" w:rsidRPr="00845573" w:rsidRDefault="005800F1" w:rsidP="005800F1">
      <w:pPr>
        <w:spacing w:line="360" w:lineRule="auto"/>
        <w:rPr>
          <w:sz w:val="16"/>
          <w:szCs w:val="16"/>
        </w:rPr>
      </w:pPr>
    </w:p>
    <w:p w14:paraId="476CA69E" w14:textId="77777777" w:rsidR="005800F1" w:rsidRPr="00845573" w:rsidRDefault="005800F1" w:rsidP="005800F1">
      <w:pPr>
        <w:spacing w:line="360" w:lineRule="auto"/>
        <w:rPr>
          <w:sz w:val="16"/>
          <w:szCs w:val="16"/>
        </w:rPr>
      </w:pPr>
      <w:r w:rsidRPr="00845573">
        <w:rPr>
          <w:sz w:val="16"/>
          <w:szCs w:val="16"/>
        </w:rPr>
        <w:br w:type="page"/>
      </w:r>
    </w:p>
    <w:tbl>
      <w:tblPr>
        <w:tblW w:w="9220" w:type="dxa"/>
        <w:tblLook w:val="04A0" w:firstRow="1" w:lastRow="0" w:firstColumn="1" w:lastColumn="0" w:noHBand="0" w:noVBand="1"/>
      </w:tblPr>
      <w:tblGrid>
        <w:gridCol w:w="1064"/>
        <w:gridCol w:w="721"/>
        <w:gridCol w:w="668"/>
        <w:gridCol w:w="572"/>
        <w:gridCol w:w="652"/>
        <w:gridCol w:w="750"/>
        <w:gridCol w:w="600"/>
        <w:gridCol w:w="612"/>
        <w:gridCol w:w="601"/>
        <w:gridCol w:w="692"/>
        <w:gridCol w:w="785"/>
        <w:gridCol w:w="758"/>
        <w:gridCol w:w="745"/>
      </w:tblGrid>
      <w:tr w:rsidR="005800F1" w:rsidRPr="00845573" w14:paraId="23825AC5" w14:textId="77777777" w:rsidTr="005800F1">
        <w:trPr>
          <w:trHeight w:val="690"/>
        </w:trPr>
        <w:tc>
          <w:tcPr>
            <w:tcW w:w="1139" w:type="dxa"/>
            <w:tcBorders>
              <w:top w:val="single" w:sz="8" w:space="0" w:color="CCCCCC"/>
              <w:left w:val="single" w:sz="8" w:space="0" w:color="CCCCCC"/>
              <w:bottom w:val="single" w:sz="8" w:space="0" w:color="CCCCCC"/>
              <w:right w:val="single" w:sz="8" w:space="0" w:color="CCCCCC"/>
            </w:tcBorders>
            <w:shd w:val="clear" w:color="000000" w:fill="000000"/>
            <w:hideMark/>
          </w:tcPr>
          <w:p w14:paraId="2E40CF18"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lastRenderedPageBreak/>
              <w:t>AGENCY</w:t>
            </w:r>
          </w:p>
        </w:tc>
        <w:tc>
          <w:tcPr>
            <w:tcW w:w="759" w:type="dxa"/>
            <w:tcBorders>
              <w:top w:val="single" w:sz="8" w:space="0" w:color="CCCCCC"/>
              <w:left w:val="nil"/>
              <w:bottom w:val="single" w:sz="8" w:space="0" w:color="CCCCCC"/>
              <w:right w:val="single" w:sz="8" w:space="0" w:color="CCCCCC"/>
            </w:tcBorders>
            <w:shd w:val="clear" w:color="000000" w:fill="000000"/>
            <w:hideMark/>
          </w:tcPr>
          <w:p w14:paraId="0755A171"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80" w:type="dxa"/>
            <w:tcBorders>
              <w:top w:val="single" w:sz="8" w:space="0" w:color="CCCCCC"/>
              <w:left w:val="nil"/>
              <w:bottom w:val="single" w:sz="8" w:space="0" w:color="CCCCCC"/>
              <w:right w:val="single" w:sz="8" w:space="0" w:color="CCCCCC"/>
            </w:tcBorders>
            <w:shd w:val="clear" w:color="000000" w:fill="000000"/>
            <w:hideMark/>
          </w:tcPr>
          <w:p w14:paraId="7B1F17BB"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520" w:type="dxa"/>
            <w:tcBorders>
              <w:top w:val="single" w:sz="8" w:space="0" w:color="CCCCCC"/>
              <w:left w:val="nil"/>
              <w:bottom w:val="single" w:sz="8" w:space="0" w:color="CCCCCC"/>
              <w:right w:val="single" w:sz="8" w:space="0" w:color="CCCCCC"/>
            </w:tcBorders>
            <w:shd w:val="clear" w:color="000000" w:fill="000000"/>
            <w:hideMark/>
          </w:tcPr>
          <w:p w14:paraId="72DE5D29"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660" w:type="dxa"/>
            <w:tcBorders>
              <w:top w:val="single" w:sz="8" w:space="0" w:color="CCCCCC"/>
              <w:left w:val="nil"/>
              <w:bottom w:val="single" w:sz="8" w:space="0" w:color="CCCCCC"/>
              <w:right w:val="single" w:sz="8" w:space="0" w:color="CCCCCC"/>
            </w:tcBorders>
            <w:shd w:val="clear" w:color="000000" w:fill="000000"/>
            <w:hideMark/>
          </w:tcPr>
          <w:p w14:paraId="57A8F464"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582" w:type="dxa"/>
            <w:tcBorders>
              <w:top w:val="single" w:sz="8" w:space="0" w:color="CCCCCC"/>
              <w:left w:val="nil"/>
              <w:bottom w:val="single" w:sz="8" w:space="0" w:color="CCCCCC"/>
              <w:right w:val="single" w:sz="8" w:space="0" w:color="CCCCCC"/>
            </w:tcBorders>
            <w:shd w:val="clear" w:color="000000" w:fill="000000"/>
            <w:hideMark/>
          </w:tcPr>
          <w:p w14:paraId="07B47BF8"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600" w:type="dxa"/>
            <w:tcBorders>
              <w:top w:val="single" w:sz="8" w:space="0" w:color="CCCCCC"/>
              <w:left w:val="nil"/>
              <w:bottom w:val="single" w:sz="8" w:space="0" w:color="CCCCCC"/>
              <w:right w:val="single" w:sz="8" w:space="0" w:color="CCCCCC"/>
            </w:tcBorders>
            <w:shd w:val="clear" w:color="000000" w:fill="000000"/>
            <w:hideMark/>
          </w:tcPr>
          <w:p w14:paraId="32049231"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640" w:type="dxa"/>
            <w:tcBorders>
              <w:top w:val="single" w:sz="8" w:space="0" w:color="CCCCCC"/>
              <w:left w:val="nil"/>
              <w:bottom w:val="single" w:sz="8" w:space="0" w:color="CCCCCC"/>
              <w:right w:val="single" w:sz="8" w:space="0" w:color="CCCCCC"/>
            </w:tcBorders>
            <w:shd w:val="clear" w:color="000000" w:fill="000000"/>
            <w:hideMark/>
          </w:tcPr>
          <w:p w14:paraId="74692502"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620" w:type="dxa"/>
            <w:tcBorders>
              <w:top w:val="single" w:sz="8" w:space="0" w:color="CCCCCC"/>
              <w:left w:val="nil"/>
              <w:bottom w:val="single" w:sz="8" w:space="0" w:color="CCCCCC"/>
              <w:right w:val="single" w:sz="8" w:space="0" w:color="CCCCCC"/>
            </w:tcBorders>
            <w:shd w:val="clear" w:color="000000" w:fill="000000"/>
            <w:hideMark/>
          </w:tcPr>
          <w:p w14:paraId="00BDBB5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720" w:type="dxa"/>
            <w:tcBorders>
              <w:top w:val="single" w:sz="8" w:space="0" w:color="CCCCCC"/>
              <w:left w:val="nil"/>
              <w:bottom w:val="single" w:sz="8" w:space="0" w:color="CCCCCC"/>
              <w:right w:val="single" w:sz="8" w:space="0" w:color="CCCCCC"/>
            </w:tcBorders>
            <w:shd w:val="clear" w:color="000000" w:fill="000000"/>
            <w:hideMark/>
          </w:tcPr>
          <w:p w14:paraId="09C789AA"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760" w:type="dxa"/>
            <w:tcBorders>
              <w:top w:val="single" w:sz="8" w:space="0" w:color="CCCCCC"/>
              <w:left w:val="nil"/>
              <w:bottom w:val="single" w:sz="8" w:space="0" w:color="CCCCCC"/>
              <w:right w:val="single" w:sz="8" w:space="0" w:color="CCCCCC"/>
            </w:tcBorders>
            <w:shd w:val="clear" w:color="000000" w:fill="000000"/>
            <w:hideMark/>
          </w:tcPr>
          <w:p w14:paraId="46F8E892"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780" w:type="dxa"/>
            <w:tcBorders>
              <w:top w:val="single" w:sz="8" w:space="0" w:color="CCCCCC"/>
              <w:left w:val="nil"/>
              <w:bottom w:val="single" w:sz="8" w:space="0" w:color="CCCCCC"/>
              <w:right w:val="single" w:sz="8" w:space="0" w:color="CCCCCC"/>
            </w:tcBorders>
            <w:shd w:val="clear" w:color="000000" w:fill="000000"/>
            <w:hideMark/>
          </w:tcPr>
          <w:p w14:paraId="55FEF5A7"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760" w:type="dxa"/>
            <w:tcBorders>
              <w:top w:val="single" w:sz="8" w:space="0" w:color="CCCCCC"/>
              <w:left w:val="nil"/>
              <w:bottom w:val="single" w:sz="8" w:space="0" w:color="CCCCCC"/>
              <w:right w:val="single" w:sz="8" w:space="0" w:color="CCCCCC"/>
            </w:tcBorders>
            <w:shd w:val="clear" w:color="000000" w:fill="000000"/>
            <w:hideMark/>
          </w:tcPr>
          <w:p w14:paraId="3122EA46"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5800F1" w:rsidRPr="00845573" w14:paraId="347CDE01"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C9DAF8"/>
            <w:hideMark/>
          </w:tcPr>
          <w:p w14:paraId="5AE0FB27" w14:textId="77777777" w:rsidR="005800F1" w:rsidRPr="00845573" w:rsidRDefault="005800F1" w:rsidP="005800F1">
            <w:pPr>
              <w:spacing w:line="360" w:lineRule="auto"/>
              <w:rPr>
                <w:b/>
                <w:bCs/>
                <w:color w:val="000000"/>
                <w:sz w:val="16"/>
                <w:szCs w:val="16"/>
              </w:rPr>
            </w:pPr>
            <w:r w:rsidRPr="00845573">
              <w:rPr>
                <w:b/>
                <w:bCs/>
                <w:color w:val="000000"/>
                <w:sz w:val="16"/>
                <w:szCs w:val="16"/>
              </w:rPr>
              <w:t>MD password</w:t>
            </w:r>
          </w:p>
        </w:tc>
        <w:tc>
          <w:tcPr>
            <w:tcW w:w="759" w:type="dxa"/>
            <w:tcBorders>
              <w:top w:val="nil"/>
              <w:left w:val="nil"/>
              <w:bottom w:val="single" w:sz="8" w:space="0" w:color="CCCCCC"/>
              <w:right w:val="single" w:sz="8" w:space="0" w:color="CCCCCC"/>
            </w:tcBorders>
            <w:shd w:val="clear" w:color="000000" w:fill="C9DAF8"/>
            <w:hideMark/>
          </w:tcPr>
          <w:p w14:paraId="040FDADE"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80" w:type="dxa"/>
            <w:tcBorders>
              <w:top w:val="nil"/>
              <w:left w:val="nil"/>
              <w:bottom w:val="single" w:sz="8" w:space="0" w:color="CCCCCC"/>
              <w:right w:val="single" w:sz="8" w:space="0" w:color="CCCCCC"/>
            </w:tcBorders>
            <w:shd w:val="clear" w:color="000000" w:fill="C9DAF8"/>
            <w:hideMark/>
          </w:tcPr>
          <w:p w14:paraId="6F4C2600"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20" w:type="dxa"/>
            <w:tcBorders>
              <w:top w:val="nil"/>
              <w:left w:val="nil"/>
              <w:bottom w:val="single" w:sz="8" w:space="0" w:color="CCCCCC"/>
              <w:right w:val="single" w:sz="8" w:space="0" w:color="CCCCCC"/>
            </w:tcBorders>
            <w:shd w:val="clear" w:color="000000" w:fill="C9DAF8"/>
            <w:hideMark/>
          </w:tcPr>
          <w:p w14:paraId="575AC669"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60" w:type="dxa"/>
            <w:tcBorders>
              <w:top w:val="nil"/>
              <w:left w:val="nil"/>
              <w:bottom w:val="single" w:sz="8" w:space="0" w:color="CCCCCC"/>
              <w:right w:val="single" w:sz="8" w:space="0" w:color="CCCCCC"/>
            </w:tcBorders>
            <w:shd w:val="clear" w:color="000000" w:fill="C9DAF8"/>
            <w:hideMark/>
          </w:tcPr>
          <w:p w14:paraId="507A801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0690B2F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782DB76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0CE264F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6448B43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0" w:type="dxa"/>
            <w:tcBorders>
              <w:top w:val="nil"/>
              <w:left w:val="nil"/>
              <w:bottom w:val="single" w:sz="8" w:space="0" w:color="CCCCCC"/>
              <w:right w:val="single" w:sz="8" w:space="0" w:color="CCCCCC"/>
            </w:tcBorders>
            <w:shd w:val="clear" w:color="000000" w:fill="C9DAF8"/>
            <w:hideMark/>
          </w:tcPr>
          <w:p w14:paraId="54379E2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C9DAF8"/>
            <w:hideMark/>
          </w:tcPr>
          <w:p w14:paraId="74BBA3D2"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C9DAF8"/>
            <w:hideMark/>
          </w:tcPr>
          <w:p w14:paraId="5D88A51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C9DAF8"/>
            <w:hideMark/>
          </w:tcPr>
          <w:p w14:paraId="5E31B86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1AB9A51F"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355D8CE1" w14:textId="77777777" w:rsidR="005800F1" w:rsidRPr="00845573" w:rsidRDefault="005800F1" w:rsidP="005800F1">
            <w:pPr>
              <w:spacing w:line="360" w:lineRule="auto"/>
              <w:rPr>
                <w:b/>
                <w:bCs/>
                <w:color w:val="000000"/>
                <w:sz w:val="16"/>
                <w:szCs w:val="16"/>
              </w:rPr>
            </w:pPr>
            <w:r w:rsidRPr="00845573">
              <w:rPr>
                <w:b/>
                <w:bCs/>
                <w:color w:val="000000"/>
                <w:sz w:val="16"/>
                <w:szCs w:val="16"/>
              </w:rPr>
              <w:t>MA password</w:t>
            </w:r>
          </w:p>
        </w:tc>
        <w:tc>
          <w:tcPr>
            <w:tcW w:w="759" w:type="dxa"/>
            <w:tcBorders>
              <w:top w:val="nil"/>
              <w:left w:val="nil"/>
              <w:bottom w:val="single" w:sz="8" w:space="0" w:color="CCCCCC"/>
              <w:right w:val="single" w:sz="8" w:space="0" w:color="CCCCCC"/>
            </w:tcBorders>
            <w:shd w:val="clear" w:color="000000" w:fill="F4CCCC"/>
            <w:hideMark/>
          </w:tcPr>
          <w:p w14:paraId="60F25646"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F4CCCC"/>
            <w:hideMark/>
          </w:tcPr>
          <w:p w14:paraId="4BE4A0A8" w14:textId="77777777" w:rsidR="005800F1" w:rsidRPr="00845573" w:rsidRDefault="005800F1" w:rsidP="005800F1">
            <w:pPr>
              <w:spacing w:line="360" w:lineRule="auto"/>
              <w:jc w:val="center"/>
              <w:rPr>
                <w:color w:val="000000"/>
                <w:sz w:val="16"/>
                <w:szCs w:val="16"/>
              </w:rPr>
            </w:pPr>
            <w:r w:rsidRPr="00845573">
              <w:rPr>
                <w:color w:val="000000"/>
                <w:sz w:val="16"/>
                <w:szCs w:val="16"/>
              </w:rPr>
              <w:t>100</w:t>
            </w:r>
          </w:p>
        </w:tc>
        <w:tc>
          <w:tcPr>
            <w:tcW w:w="520" w:type="dxa"/>
            <w:tcBorders>
              <w:top w:val="nil"/>
              <w:left w:val="nil"/>
              <w:bottom w:val="single" w:sz="8" w:space="0" w:color="CCCCCC"/>
              <w:right w:val="single" w:sz="8" w:space="0" w:color="CCCCCC"/>
            </w:tcBorders>
            <w:shd w:val="clear" w:color="000000" w:fill="F4CCCC"/>
            <w:hideMark/>
          </w:tcPr>
          <w:p w14:paraId="1CF43615"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5FCB906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1F70ACC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40A0CF1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74368BA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6B98C37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5E8F637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C9DAF8"/>
            <w:hideMark/>
          </w:tcPr>
          <w:p w14:paraId="3DE72E0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F4CCCC"/>
            <w:hideMark/>
          </w:tcPr>
          <w:p w14:paraId="68DDE16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F4CCCC"/>
            <w:hideMark/>
          </w:tcPr>
          <w:p w14:paraId="231C962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67F8FD51"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5F006443" w14:textId="77777777" w:rsidR="005800F1" w:rsidRPr="00845573" w:rsidRDefault="005800F1" w:rsidP="005800F1">
            <w:pPr>
              <w:spacing w:line="360" w:lineRule="auto"/>
              <w:rPr>
                <w:b/>
                <w:bCs/>
                <w:color w:val="000000"/>
                <w:sz w:val="16"/>
                <w:szCs w:val="16"/>
              </w:rPr>
            </w:pPr>
            <w:r w:rsidRPr="00845573">
              <w:rPr>
                <w:b/>
                <w:bCs/>
                <w:color w:val="000000"/>
                <w:sz w:val="16"/>
                <w:szCs w:val="16"/>
              </w:rPr>
              <w:t>MI password</w:t>
            </w:r>
          </w:p>
        </w:tc>
        <w:tc>
          <w:tcPr>
            <w:tcW w:w="759" w:type="dxa"/>
            <w:tcBorders>
              <w:top w:val="nil"/>
              <w:left w:val="nil"/>
              <w:bottom w:val="single" w:sz="8" w:space="0" w:color="CCCCCC"/>
              <w:right w:val="single" w:sz="8" w:space="0" w:color="CCCCCC"/>
            </w:tcBorders>
            <w:shd w:val="clear" w:color="000000" w:fill="C9DAF8"/>
            <w:hideMark/>
          </w:tcPr>
          <w:p w14:paraId="2D133B8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C9DAF8"/>
            <w:hideMark/>
          </w:tcPr>
          <w:p w14:paraId="55E06890"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1D183C1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45C55D9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3FA589D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4CA6826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2AE4ABB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219B60B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60DA4E4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31F90488"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392FA4F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73D90746"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73B86BEB"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F4CCCC"/>
            <w:hideMark/>
          </w:tcPr>
          <w:p w14:paraId="561AF40D" w14:textId="77777777" w:rsidR="005800F1" w:rsidRPr="00845573" w:rsidRDefault="005800F1" w:rsidP="005800F1">
            <w:pPr>
              <w:spacing w:line="360" w:lineRule="auto"/>
              <w:rPr>
                <w:b/>
                <w:bCs/>
                <w:color w:val="000000"/>
                <w:sz w:val="16"/>
                <w:szCs w:val="16"/>
              </w:rPr>
            </w:pPr>
            <w:r w:rsidRPr="00845573">
              <w:rPr>
                <w:b/>
                <w:bCs/>
                <w:color w:val="000000"/>
                <w:sz w:val="16"/>
                <w:szCs w:val="16"/>
              </w:rPr>
              <w:t>MN Password</w:t>
            </w:r>
          </w:p>
        </w:tc>
        <w:tc>
          <w:tcPr>
            <w:tcW w:w="759" w:type="dxa"/>
            <w:tcBorders>
              <w:top w:val="nil"/>
              <w:left w:val="nil"/>
              <w:bottom w:val="single" w:sz="8" w:space="0" w:color="CCCCCC"/>
              <w:right w:val="single" w:sz="8" w:space="0" w:color="CCCCCC"/>
            </w:tcBorders>
            <w:shd w:val="clear" w:color="000000" w:fill="F4CCCC"/>
            <w:hideMark/>
          </w:tcPr>
          <w:p w14:paraId="63117894"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F4CCCC"/>
            <w:hideMark/>
          </w:tcPr>
          <w:p w14:paraId="304BA826"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617E803C"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60" w:type="dxa"/>
            <w:tcBorders>
              <w:top w:val="nil"/>
              <w:left w:val="nil"/>
              <w:bottom w:val="single" w:sz="8" w:space="0" w:color="CCCCCC"/>
              <w:right w:val="single" w:sz="8" w:space="0" w:color="CCCCCC"/>
            </w:tcBorders>
            <w:shd w:val="clear" w:color="000000" w:fill="F4CCCC"/>
            <w:hideMark/>
          </w:tcPr>
          <w:p w14:paraId="4D0A741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251528B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00" w:type="dxa"/>
            <w:tcBorders>
              <w:top w:val="nil"/>
              <w:left w:val="nil"/>
              <w:bottom w:val="single" w:sz="8" w:space="0" w:color="CCCCCC"/>
              <w:right w:val="single" w:sz="8" w:space="0" w:color="CCCCCC"/>
            </w:tcBorders>
            <w:shd w:val="clear" w:color="000000" w:fill="F4CCCC"/>
            <w:hideMark/>
          </w:tcPr>
          <w:p w14:paraId="37C8E14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40" w:type="dxa"/>
            <w:tcBorders>
              <w:top w:val="nil"/>
              <w:left w:val="nil"/>
              <w:bottom w:val="single" w:sz="8" w:space="0" w:color="CCCCCC"/>
              <w:right w:val="single" w:sz="8" w:space="0" w:color="CCCCCC"/>
            </w:tcBorders>
            <w:shd w:val="clear" w:color="000000" w:fill="F4CCCC"/>
            <w:hideMark/>
          </w:tcPr>
          <w:p w14:paraId="307856D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0" w:type="dxa"/>
            <w:tcBorders>
              <w:top w:val="nil"/>
              <w:left w:val="nil"/>
              <w:bottom w:val="single" w:sz="8" w:space="0" w:color="CCCCCC"/>
              <w:right w:val="single" w:sz="8" w:space="0" w:color="CCCCCC"/>
            </w:tcBorders>
            <w:shd w:val="clear" w:color="000000" w:fill="F4CCCC"/>
            <w:hideMark/>
          </w:tcPr>
          <w:p w14:paraId="13A81FF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33E01B5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378641DC"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F4CCCC"/>
            <w:hideMark/>
          </w:tcPr>
          <w:p w14:paraId="3499598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F4CCCC"/>
            <w:hideMark/>
          </w:tcPr>
          <w:p w14:paraId="7A0D851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17A109B2"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C9DAF8"/>
            <w:hideMark/>
          </w:tcPr>
          <w:p w14:paraId="0511142E" w14:textId="77777777" w:rsidR="005800F1" w:rsidRPr="00845573" w:rsidRDefault="005800F1" w:rsidP="005800F1">
            <w:pPr>
              <w:spacing w:line="360" w:lineRule="auto"/>
              <w:rPr>
                <w:b/>
                <w:bCs/>
                <w:color w:val="000000"/>
                <w:sz w:val="16"/>
                <w:szCs w:val="16"/>
              </w:rPr>
            </w:pPr>
            <w:r w:rsidRPr="00845573">
              <w:rPr>
                <w:b/>
                <w:bCs/>
                <w:color w:val="000000"/>
                <w:sz w:val="16"/>
                <w:szCs w:val="16"/>
              </w:rPr>
              <w:t>MS password</w:t>
            </w:r>
          </w:p>
        </w:tc>
        <w:tc>
          <w:tcPr>
            <w:tcW w:w="759" w:type="dxa"/>
            <w:tcBorders>
              <w:top w:val="nil"/>
              <w:left w:val="nil"/>
              <w:bottom w:val="single" w:sz="8" w:space="0" w:color="CCCCCC"/>
              <w:right w:val="single" w:sz="8" w:space="0" w:color="CCCCCC"/>
            </w:tcBorders>
            <w:shd w:val="clear" w:color="000000" w:fill="C9DAF8"/>
            <w:hideMark/>
          </w:tcPr>
          <w:p w14:paraId="7B3FDB4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C9DAF8"/>
            <w:hideMark/>
          </w:tcPr>
          <w:p w14:paraId="5BCC70A9"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4D0AE806"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367405D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1C111D3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579B8AF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052F35D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7F30781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017B795A"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78EB1C5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6EAAA9E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C9DAF8"/>
            <w:hideMark/>
          </w:tcPr>
          <w:p w14:paraId="244574DD"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75B0284C"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F4CCCC"/>
            <w:hideMark/>
          </w:tcPr>
          <w:p w14:paraId="17FDA91D" w14:textId="77777777" w:rsidR="005800F1" w:rsidRPr="00845573" w:rsidRDefault="005800F1" w:rsidP="005800F1">
            <w:pPr>
              <w:spacing w:line="360" w:lineRule="auto"/>
              <w:rPr>
                <w:b/>
                <w:bCs/>
                <w:color w:val="000000"/>
                <w:sz w:val="16"/>
                <w:szCs w:val="16"/>
              </w:rPr>
            </w:pPr>
            <w:r w:rsidRPr="00845573">
              <w:rPr>
                <w:b/>
                <w:bCs/>
                <w:color w:val="000000"/>
                <w:sz w:val="16"/>
                <w:szCs w:val="16"/>
              </w:rPr>
              <w:t xml:space="preserve">MO </w:t>
            </w:r>
            <w:proofErr w:type="spellStart"/>
            <w:r w:rsidRPr="00845573">
              <w:rPr>
                <w:b/>
                <w:bCs/>
                <w:color w:val="000000"/>
                <w:sz w:val="16"/>
                <w:szCs w:val="16"/>
              </w:rPr>
              <w:t>passwor</w:t>
            </w:r>
            <w:proofErr w:type="spellEnd"/>
          </w:p>
        </w:tc>
        <w:tc>
          <w:tcPr>
            <w:tcW w:w="759" w:type="dxa"/>
            <w:tcBorders>
              <w:top w:val="nil"/>
              <w:left w:val="nil"/>
              <w:bottom w:val="single" w:sz="8" w:space="0" w:color="CCCCCC"/>
              <w:right w:val="single" w:sz="8" w:space="0" w:color="CCCCCC"/>
            </w:tcBorders>
            <w:shd w:val="clear" w:color="000000" w:fill="F4CCCC"/>
            <w:hideMark/>
          </w:tcPr>
          <w:p w14:paraId="794D80E4"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80" w:type="dxa"/>
            <w:tcBorders>
              <w:top w:val="nil"/>
              <w:left w:val="nil"/>
              <w:bottom w:val="single" w:sz="8" w:space="0" w:color="CCCCCC"/>
              <w:right w:val="single" w:sz="8" w:space="0" w:color="CCCCCC"/>
            </w:tcBorders>
            <w:shd w:val="clear" w:color="000000" w:fill="F4CCCC"/>
            <w:hideMark/>
          </w:tcPr>
          <w:p w14:paraId="2D56B659"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729E303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39ABF36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14A4F54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1763911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61C224C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700AB99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667DDB7F"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055A7FA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7BE05F2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F4CCCC"/>
            <w:hideMark/>
          </w:tcPr>
          <w:p w14:paraId="69AEE5BB"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1C228F3E"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0206E4FF" w14:textId="77777777" w:rsidR="005800F1" w:rsidRPr="00845573" w:rsidRDefault="005800F1" w:rsidP="005800F1">
            <w:pPr>
              <w:spacing w:line="360" w:lineRule="auto"/>
              <w:rPr>
                <w:b/>
                <w:bCs/>
                <w:color w:val="000000"/>
                <w:sz w:val="16"/>
                <w:szCs w:val="16"/>
              </w:rPr>
            </w:pPr>
            <w:r w:rsidRPr="00845573">
              <w:rPr>
                <w:b/>
                <w:bCs/>
                <w:color w:val="000000"/>
                <w:sz w:val="16"/>
                <w:szCs w:val="16"/>
              </w:rPr>
              <w:t>MT password</w:t>
            </w:r>
          </w:p>
        </w:tc>
        <w:tc>
          <w:tcPr>
            <w:tcW w:w="759" w:type="dxa"/>
            <w:tcBorders>
              <w:top w:val="nil"/>
              <w:left w:val="nil"/>
              <w:bottom w:val="single" w:sz="8" w:space="0" w:color="CCCCCC"/>
              <w:right w:val="single" w:sz="8" w:space="0" w:color="CCCCCC"/>
            </w:tcBorders>
            <w:shd w:val="clear" w:color="000000" w:fill="C9DAF8"/>
            <w:hideMark/>
          </w:tcPr>
          <w:p w14:paraId="5D8BC800" w14:textId="77777777" w:rsidR="005800F1" w:rsidRPr="00845573" w:rsidRDefault="005800F1" w:rsidP="005800F1">
            <w:pPr>
              <w:spacing w:line="360" w:lineRule="auto"/>
              <w:jc w:val="center"/>
              <w:rPr>
                <w:color w:val="000000"/>
                <w:sz w:val="16"/>
                <w:szCs w:val="16"/>
              </w:rPr>
            </w:pPr>
            <w:r w:rsidRPr="00845573">
              <w:rPr>
                <w:color w:val="000000"/>
                <w:sz w:val="16"/>
                <w:szCs w:val="16"/>
              </w:rPr>
              <w:t>10</w:t>
            </w:r>
          </w:p>
        </w:tc>
        <w:tc>
          <w:tcPr>
            <w:tcW w:w="680" w:type="dxa"/>
            <w:tcBorders>
              <w:top w:val="nil"/>
              <w:left w:val="nil"/>
              <w:bottom w:val="single" w:sz="8" w:space="0" w:color="CCCCCC"/>
              <w:right w:val="single" w:sz="8" w:space="0" w:color="CCCCCC"/>
            </w:tcBorders>
            <w:shd w:val="clear" w:color="000000" w:fill="C9DAF8"/>
            <w:hideMark/>
          </w:tcPr>
          <w:p w14:paraId="56849F23"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38D9EB3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1B216D3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6C68388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754CEFC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239683D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604BFED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5E7D0327"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7CEEE91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74706C0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F4CCCC"/>
            <w:hideMark/>
          </w:tcPr>
          <w:p w14:paraId="17EDE2CD"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35DBDAA"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74DDFCE9" w14:textId="77777777" w:rsidR="005800F1" w:rsidRPr="00845573" w:rsidRDefault="005800F1" w:rsidP="005800F1">
            <w:pPr>
              <w:spacing w:line="360" w:lineRule="auto"/>
              <w:rPr>
                <w:b/>
                <w:bCs/>
                <w:color w:val="000000"/>
                <w:sz w:val="16"/>
                <w:szCs w:val="16"/>
              </w:rPr>
            </w:pPr>
            <w:r w:rsidRPr="00845573">
              <w:rPr>
                <w:b/>
                <w:bCs/>
                <w:color w:val="000000"/>
                <w:sz w:val="16"/>
                <w:szCs w:val="16"/>
              </w:rPr>
              <w:t>NE password</w:t>
            </w:r>
          </w:p>
        </w:tc>
        <w:tc>
          <w:tcPr>
            <w:tcW w:w="759" w:type="dxa"/>
            <w:tcBorders>
              <w:top w:val="nil"/>
              <w:left w:val="nil"/>
              <w:bottom w:val="single" w:sz="8" w:space="0" w:color="CCCCCC"/>
              <w:right w:val="single" w:sz="8" w:space="0" w:color="CCCCCC"/>
            </w:tcBorders>
            <w:shd w:val="clear" w:color="000000" w:fill="F4CCCC"/>
            <w:hideMark/>
          </w:tcPr>
          <w:p w14:paraId="033C6A1D" w14:textId="77777777" w:rsidR="005800F1" w:rsidRPr="00845573" w:rsidRDefault="005800F1" w:rsidP="005800F1">
            <w:pPr>
              <w:spacing w:line="360" w:lineRule="auto"/>
              <w:jc w:val="center"/>
              <w:rPr>
                <w:color w:val="000000"/>
                <w:sz w:val="16"/>
                <w:szCs w:val="16"/>
              </w:rPr>
            </w:pPr>
            <w:r w:rsidRPr="00845573">
              <w:rPr>
                <w:color w:val="000000"/>
                <w:sz w:val="16"/>
                <w:szCs w:val="16"/>
              </w:rPr>
              <w:t>11</w:t>
            </w:r>
          </w:p>
        </w:tc>
        <w:tc>
          <w:tcPr>
            <w:tcW w:w="680" w:type="dxa"/>
            <w:tcBorders>
              <w:top w:val="nil"/>
              <w:left w:val="nil"/>
              <w:bottom w:val="single" w:sz="8" w:space="0" w:color="CCCCCC"/>
              <w:right w:val="single" w:sz="8" w:space="0" w:color="CCCCCC"/>
            </w:tcBorders>
            <w:shd w:val="clear" w:color="000000" w:fill="F4CCCC"/>
            <w:hideMark/>
          </w:tcPr>
          <w:p w14:paraId="3FBF8A91"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3233A0B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01A9544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581268A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5544BD9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492AD5C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0B58E1E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6BE033B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132DB00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5AC7CD3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F4CCCC"/>
            <w:hideMark/>
          </w:tcPr>
          <w:p w14:paraId="3E17D546"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6972C487"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2E41F76E" w14:textId="77777777" w:rsidR="005800F1" w:rsidRPr="00845573" w:rsidRDefault="005800F1" w:rsidP="005800F1">
            <w:pPr>
              <w:spacing w:line="360" w:lineRule="auto"/>
              <w:rPr>
                <w:b/>
                <w:bCs/>
                <w:color w:val="000000"/>
                <w:sz w:val="16"/>
                <w:szCs w:val="16"/>
              </w:rPr>
            </w:pPr>
            <w:r w:rsidRPr="00845573">
              <w:rPr>
                <w:b/>
                <w:bCs/>
                <w:color w:val="000000"/>
                <w:sz w:val="16"/>
                <w:szCs w:val="16"/>
              </w:rPr>
              <w:t>NV password</w:t>
            </w:r>
          </w:p>
        </w:tc>
        <w:tc>
          <w:tcPr>
            <w:tcW w:w="759" w:type="dxa"/>
            <w:tcBorders>
              <w:top w:val="nil"/>
              <w:left w:val="nil"/>
              <w:bottom w:val="single" w:sz="8" w:space="0" w:color="CCCCCC"/>
              <w:right w:val="single" w:sz="8" w:space="0" w:color="CCCCCC"/>
            </w:tcBorders>
            <w:shd w:val="clear" w:color="000000" w:fill="C9DAF8"/>
            <w:hideMark/>
          </w:tcPr>
          <w:p w14:paraId="33BDF42E"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680" w:type="dxa"/>
            <w:tcBorders>
              <w:top w:val="nil"/>
              <w:left w:val="nil"/>
              <w:bottom w:val="single" w:sz="8" w:space="0" w:color="CCCCCC"/>
              <w:right w:val="single" w:sz="8" w:space="0" w:color="CCCCCC"/>
            </w:tcBorders>
            <w:shd w:val="clear" w:color="000000" w:fill="C9DAF8"/>
            <w:hideMark/>
          </w:tcPr>
          <w:p w14:paraId="194D4B8D"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45581499"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5F1B0A2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2B61221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4866388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1493814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79D2C89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26666695"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417A233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05A6D57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F4CCCC"/>
            <w:hideMark/>
          </w:tcPr>
          <w:p w14:paraId="6C573AAC"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BA455DC"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72EA6C8C" w14:textId="77777777" w:rsidR="005800F1" w:rsidRPr="00845573" w:rsidRDefault="005800F1" w:rsidP="005800F1">
            <w:pPr>
              <w:spacing w:line="360" w:lineRule="auto"/>
              <w:rPr>
                <w:b/>
                <w:bCs/>
                <w:color w:val="000000"/>
                <w:sz w:val="16"/>
                <w:szCs w:val="16"/>
              </w:rPr>
            </w:pPr>
            <w:r w:rsidRPr="00845573">
              <w:rPr>
                <w:b/>
                <w:bCs/>
                <w:color w:val="000000"/>
                <w:sz w:val="16"/>
                <w:szCs w:val="16"/>
              </w:rPr>
              <w:t>NH password</w:t>
            </w:r>
          </w:p>
        </w:tc>
        <w:tc>
          <w:tcPr>
            <w:tcW w:w="759" w:type="dxa"/>
            <w:tcBorders>
              <w:top w:val="nil"/>
              <w:left w:val="nil"/>
              <w:bottom w:val="single" w:sz="8" w:space="0" w:color="CCCCCC"/>
              <w:right w:val="single" w:sz="8" w:space="0" w:color="CCCCCC"/>
            </w:tcBorders>
            <w:shd w:val="clear" w:color="000000" w:fill="F4CCCC"/>
            <w:hideMark/>
          </w:tcPr>
          <w:p w14:paraId="26531A37" w14:textId="77777777" w:rsidR="005800F1" w:rsidRPr="00845573" w:rsidRDefault="005800F1" w:rsidP="005800F1">
            <w:pPr>
              <w:spacing w:line="360" w:lineRule="auto"/>
              <w:jc w:val="center"/>
              <w:rPr>
                <w:color w:val="000000"/>
                <w:sz w:val="16"/>
                <w:szCs w:val="16"/>
              </w:rPr>
            </w:pPr>
            <w:r w:rsidRPr="00845573">
              <w:rPr>
                <w:color w:val="000000"/>
                <w:sz w:val="16"/>
                <w:szCs w:val="16"/>
              </w:rPr>
              <w:t>13</w:t>
            </w:r>
          </w:p>
        </w:tc>
        <w:tc>
          <w:tcPr>
            <w:tcW w:w="680" w:type="dxa"/>
            <w:tcBorders>
              <w:top w:val="nil"/>
              <w:left w:val="nil"/>
              <w:bottom w:val="single" w:sz="8" w:space="0" w:color="CCCCCC"/>
              <w:right w:val="single" w:sz="8" w:space="0" w:color="CCCCCC"/>
            </w:tcBorders>
            <w:shd w:val="clear" w:color="000000" w:fill="F4CCCC"/>
            <w:hideMark/>
          </w:tcPr>
          <w:p w14:paraId="5D21846C"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69E21845"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21CA04A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5E206E1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1D2CBE9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5897F32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585812A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45CFA72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4A4D000D"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0707CDF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F4CCCC"/>
            <w:hideMark/>
          </w:tcPr>
          <w:p w14:paraId="51761F87"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4C0BC877"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2A7EAE44" w14:textId="77777777" w:rsidR="005800F1" w:rsidRPr="00845573" w:rsidRDefault="005800F1" w:rsidP="005800F1">
            <w:pPr>
              <w:spacing w:line="360" w:lineRule="auto"/>
              <w:rPr>
                <w:b/>
                <w:bCs/>
                <w:color w:val="000000"/>
                <w:sz w:val="16"/>
                <w:szCs w:val="16"/>
              </w:rPr>
            </w:pPr>
            <w:r w:rsidRPr="00845573">
              <w:rPr>
                <w:b/>
                <w:bCs/>
                <w:color w:val="000000"/>
                <w:sz w:val="16"/>
                <w:szCs w:val="16"/>
              </w:rPr>
              <w:t>NJ password</w:t>
            </w:r>
          </w:p>
        </w:tc>
        <w:tc>
          <w:tcPr>
            <w:tcW w:w="759" w:type="dxa"/>
            <w:tcBorders>
              <w:top w:val="nil"/>
              <w:left w:val="nil"/>
              <w:bottom w:val="single" w:sz="8" w:space="0" w:color="CCCCCC"/>
              <w:right w:val="single" w:sz="8" w:space="0" w:color="CCCCCC"/>
            </w:tcBorders>
            <w:shd w:val="clear" w:color="000000" w:fill="C9DAF8"/>
            <w:hideMark/>
          </w:tcPr>
          <w:p w14:paraId="58F03C45" w14:textId="77777777" w:rsidR="005800F1" w:rsidRPr="00845573" w:rsidRDefault="005800F1" w:rsidP="005800F1">
            <w:pPr>
              <w:spacing w:line="360" w:lineRule="auto"/>
              <w:jc w:val="center"/>
              <w:rPr>
                <w:color w:val="000000"/>
                <w:sz w:val="16"/>
                <w:szCs w:val="16"/>
              </w:rPr>
            </w:pPr>
            <w:r w:rsidRPr="00845573">
              <w:rPr>
                <w:color w:val="000000"/>
                <w:sz w:val="16"/>
                <w:szCs w:val="16"/>
              </w:rPr>
              <w:t>14</w:t>
            </w:r>
          </w:p>
        </w:tc>
        <w:tc>
          <w:tcPr>
            <w:tcW w:w="680" w:type="dxa"/>
            <w:tcBorders>
              <w:top w:val="nil"/>
              <w:left w:val="nil"/>
              <w:bottom w:val="single" w:sz="8" w:space="0" w:color="CCCCCC"/>
              <w:right w:val="single" w:sz="8" w:space="0" w:color="CCCCCC"/>
            </w:tcBorders>
            <w:shd w:val="clear" w:color="000000" w:fill="C9DAF8"/>
            <w:hideMark/>
          </w:tcPr>
          <w:p w14:paraId="13450D8B"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5B25453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3FDE3AC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4B80F92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2DE2E40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74527D0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1B92DD3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6C3C7970"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670BB95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47D14D8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F4CCCC"/>
            <w:hideMark/>
          </w:tcPr>
          <w:p w14:paraId="43987D4D"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252C2544"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7B1660BB" w14:textId="77777777" w:rsidR="005800F1" w:rsidRPr="00845573" w:rsidRDefault="005800F1" w:rsidP="005800F1">
            <w:pPr>
              <w:spacing w:line="360" w:lineRule="auto"/>
              <w:rPr>
                <w:b/>
                <w:bCs/>
                <w:color w:val="000000"/>
                <w:sz w:val="16"/>
                <w:szCs w:val="16"/>
              </w:rPr>
            </w:pPr>
            <w:r w:rsidRPr="00845573">
              <w:rPr>
                <w:b/>
                <w:bCs/>
                <w:color w:val="000000"/>
                <w:sz w:val="16"/>
                <w:szCs w:val="16"/>
              </w:rPr>
              <w:t>NM password</w:t>
            </w:r>
          </w:p>
        </w:tc>
        <w:tc>
          <w:tcPr>
            <w:tcW w:w="759" w:type="dxa"/>
            <w:tcBorders>
              <w:top w:val="nil"/>
              <w:left w:val="nil"/>
              <w:bottom w:val="single" w:sz="8" w:space="0" w:color="CCCCCC"/>
              <w:right w:val="single" w:sz="8" w:space="0" w:color="CCCCCC"/>
            </w:tcBorders>
            <w:shd w:val="clear" w:color="000000" w:fill="F4CCCC"/>
            <w:hideMark/>
          </w:tcPr>
          <w:p w14:paraId="2489EE88"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680" w:type="dxa"/>
            <w:tcBorders>
              <w:top w:val="nil"/>
              <w:left w:val="nil"/>
              <w:bottom w:val="single" w:sz="8" w:space="0" w:color="CCCCCC"/>
              <w:right w:val="single" w:sz="8" w:space="0" w:color="CCCCCC"/>
            </w:tcBorders>
            <w:shd w:val="clear" w:color="000000" w:fill="F4CCCC"/>
            <w:hideMark/>
          </w:tcPr>
          <w:p w14:paraId="5A908FFA"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76F048F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7B2C92E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780BCFE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7832B43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4C398FB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574ADCD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6E07B00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37F9AB2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C9DAF8"/>
            <w:hideMark/>
          </w:tcPr>
          <w:p w14:paraId="0028D01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F4CCCC"/>
            <w:hideMark/>
          </w:tcPr>
          <w:p w14:paraId="38C2D32D"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6A5F572D"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C9DAF8"/>
            <w:hideMark/>
          </w:tcPr>
          <w:p w14:paraId="299E613E" w14:textId="77777777" w:rsidR="005800F1" w:rsidRPr="00845573" w:rsidRDefault="005800F1" w:rsidP="005800F1">
            <w:pPr>
              <w:spacing w:line="360" w:lineRule="auto"/>
              <w:rPr>
                <w:b/>
                <w:bCs/>
                <w:color w:val="000000"/>
                <w:sz w:val="16"/>
                <w:szCs w:val="16"/>
              </w:rPr>
            </w:pPr>
            <w:r w:rsidRPr="00845573">
              <w:rPr>
                <w:b/>
                <w:bCs/>
                <w:color w:val="000000"/>
                <w:sz w:val="16"/>
                <w:szCs w:val="16"/>
              </w:rPr>
              <w:t>NY password</w:t>
            </w:r>
          </w:p>
        </w:tc>
        <w:tc>
          <w:tcPr>
            <w:tcW w:w="759" w:type="dxa"/>
            <w:tcBorders>
              <w:top w:val="nil"/>
              <w:left w:val="nil"/>
              <w:bottom w:val="single" w:sz="8" w:space="0" w:color="CCCCCC"/>
              <w:right w:val="single" w:sz="8" w:space="0" w:color="CCCCCC"/>
            </w:tcBorders>
            <w:shd w:val="clear" w:color="000000" w:fill="C9DAF8"/>
            <w:hideMark/>
          </w:tcPr>
          <w:p w14:paraId="3C05629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C9DAF8"/>
            <w:hideMark/>
          </w:tcPr>
          <w:p w14:paraId="35A2FC64"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20" w:type="dxa"/>
            <w:tcBorders>
              <w:top w:val="nil"/>
              <w:left w:val="nil"/>
              <w:bottom w:val="single" w:sz="8" w:space="0" w:color="CCCCCC"/>
              <w:right w:val="single" w:sz="8" w:space="0" w:color="CCCCCC"/>
            </w:tcBorders>
            <w:shd w:val="clear" w:color="000000" w:fill="C9DAF8"/>
            <w:hideMark/>
          </w:tcPr>
          <w:p w14:paraId="48B94625"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60" w:type="dxa"/>
            <w:tcBorders>
              <w:top w:val="nil"/>
              <w:left w:val="nil"/>
              <w:bottom w:val="single" w:sz="8" w:space="0" w:color="CCCCCC"/>
              <w:right w:val="single" w:sz="8" w:space="0" w:color="CCCCCC"/>
            </w:tcBorders>
            <w:shd w:val="clear" w:color="000000" w:fill="C9DAF8"/>
            <w:hideMark/>
          </w:tcPr>
          <w:p w14:paraId="06C4CDA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C9DAF8"/>
            <w:hideMark/>
          </w:tcPr>
          <w:p w14:paraId="4712AC87"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00" w:type="dxa"/>
            <w:tcBorders>
              <w:top w:val="nil"/>
              <w:left w:val="nil"/>
              <w:bottom w:val="single" w:sz="8" w:space="0" w:color="CCCCCC"/>
              <w:right w:val="single" w:sz="8" w:space="0" w:color="CCCCCC"/>
            </w:tcBorders>
            <w:shd w:val="clear" w:color="000000" w:fill="C9DAF8"/>
            <w:hideMark/>
          </w:tcPr>
          <w:p w14:paraId="3271929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40" w:type="dxa"/>
            <w:tcBorders>
              <w:top w:val="nil"/>
              <w:left w:val="nil"/>
              <w:bottom w:val="single" w:sz="8" w:space="0" w:color="CCCCCC"/>
              <w:right w:val="single" w:sz="8" w:space="0" w:color="CCCCCC"/>
            </w:tcBorders>
            <w:shd w:val="clear" w:color="000000" w:fill="C9DAF8"/>
            <w:hideMark/>
          </w:tcPr>
          <w:p w14:paraId="4A121CC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33E7ABC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59B6D4AD"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5609DEB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80" w:type="dxa"/>
            <w:tcBorders>
              <w:top w:val="nil"/>
              <w:left w:val="nil"/>
              <w:bottom w:val="single" w:sz="8" w:space="0" w:color="CCCCCC"/>
              <w:right w:val="single" w:sz="8" w:space="0" w:color="CCCCCC"/>
            </w:tcBorders>
            <w:shd w:val="clear" w:color="000000" w:fill="C9DAF8"/>
            <w:hideMark/>
          </w:tcPr>
          <w:p w14:paraId="53B1111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60" w:type="dxa"/>
            <w:tcBorders>
              <w:top w:val="nil"/>
              <w:left w:val="nil"/>
              <w:bottom w:val="single" w:sz="8" w:space="0" w:color="CCCCCC"/>
              <w:right w:val="single" w:sz="8" w:space="0" w:color="CCCCCC"/>
            </w:tcBorders>
            <w:shd w:val="clear" w:color="000000" w:fill="C9DAF8"/>
            <w:hideMark/>
          </w:tcPr>
          <w:p w14:paraId="4AE911D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0E45A65E" w14:textId="77777777" w:rsidTr="005800F1">
        <w:trPr>
          <w:trHeight w:val="780"/>
        </w:trPr>
        <w:tc>
          <w:tcPr>
            <w:tcW w:w="1139" w:type="dxa"/>
            <w:tcBorders>
              <w:top w:val="nil"/>
              <w:left w:val="single" w:sz="8" w:space="0" w:color="CCCCCC"/>
              <w:bottom w:val="single" w:sz="8" w:space="0" w:color="CCCCCC"/>
              <w:right w:val="single" w:sz="8" w:space="0" w:color="CCCCCC"/>
            </w:tcBorders>
            <w:shd w:val="clear" w:color="000000" w:fill="F4CCCC"/>
            <w:hideMark/>
          </w:tcPr>
          <w:p w14:paraId="66A037E8" w14:textId="77777777" w:rsidR="005800F1" w:rsidRPr="00845573" w:rsidRDefault="005800F1" w:rsidP="005800F1">
            <w:pPr>
              <w:spacing w:line="360" w:lineRule="auto"/>
              <w:rPr>
                <w:b/>
                <w:bCs/>
                <w:color w:val="000000"/>
                <w:sz w:val="16"/>
                <w:szCs w:val="16"/>
              </w:rPr>
            </w:pPr>
            <w:r w:rsidRPr="00845573">
              <w:rPr>
                <w:b/>
                <w:bCs/>
                <w:color w:val="000000"/>
                <w:sz w:val="16"/>
                <w:szCs w:val="16"/>
              </w:rPr>
              <w:t>NC password</w:t>
            </w:r>
          </w:p>
        </w:tc>
        <w:tc>
          <w:tcPr>
            <w:tcW w:w="759" w:type="dxa"/>
            <w:tcBorders>
              <w:top w:val="nil"/>
              <w:left w:val="nil"/>
              <w:bottom w:val="single" w:sz="8" w:space="0" w:color="CCCCCC"/>
              <w:right w:val="single" w:sz="8" w:space="0" w:color="CCCCCC"/>
            </w:tcBorders>
            <w:shd w:val="clear" w:color="000000" w:fill="F4CCCC"/>
            <w:hideMark/>
          </w:tcPr>
          <w:p w14:paraId="2B8DA1F7"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0" w:type="dxa"/>
            <w:tcBorders>
              <w:top w:val="nil"/>
              <w:left w:val="nil"/>
              <w:bottom w:val="single" w:sz="8" w:space="0" w:color="CCCCCC"/>
              <w:right w:val="single" w:sz="8" w:space="0" w:color="CCCCCC"/>
            </w:tcBorders>
            <w:shd w:val="clear" w:color="000000" w:fill="F4CCCC"/>
            <w:hideMark/>
          </w:tcPr>
          <w:p w14:paraId="738B3CAC"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F4CCCC"/>
            <w:hideMark/>
          </w:tcPr>
          <w:p w14:paraId="3FA3785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F4CCCC"/>
            <w:hideMark/>
          </w:tcPr>
          <w:p w14:paraId="7D4B693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510FEF6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F4CCCC"/>
            <w:hideMark/>
          </w:tcPr>
          <w:p w14:paraId="6B60BBB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F4CCCC"/>
            <w:hideMark/>
          </w:tcPr>
          <w:p w14:paraId="790DCE7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F4CCCC"/>
            <w:hideMark/>
          </w:tcPr>
          <w:p w14:paraId="21B5AE2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F4CCCC"/>
            <w:hideMark/>
          </w:tcPr>
          <w:p w14:paraId="51E7C83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F4CCCC"/>
            <w:hideMark/>
          </w:tcPr>
          <w:p w14:paraId="43F7E375"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F4CCCC"/>
            <w:hideMark/>
          </w:tcPr>
          <w:p w14:paraId="17DDC95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F4CCCC"/>
            <w:hideMark/>
          </w:tcPr>
          <w:p w14:paraId="3280B251"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4E349772" w14:textId="77777777" w:rsidTr="005800F1">
        <w:trPr>
          <w:trHeight w:val="525"/>
        </w:trPr>
        <w:tc>
          <w:tcPr>
            <w:tcW w:w="1139" w:type="dxa"/>
            <w:tcBorders>
              <w:top w:val="nil"/>
              <w:left w:val="single" w:sz="8" w:space="0" w:color="CCCCCC"/>
              <w:bottom w:val="single" w:sz="8" w:space="0" w:color="CCCCCC"/>
              <w:right w:val="single" w:sz="8" w:space="0" w:color="CCCCCC"/>
            </w:tcBorders>
            <w:shd w:val="clear" w:color="000000" w:fill="C9DAF8"/>
            <w:hideMark/>
          </w:tcPr>
          <w:p w14:paraId="210C2EEE" w14:textId="77777777" w:rsidR="005800F1" w:rsidRPr="00845573" w:rsidRDefault="005800F1" w:rsidP="005800F1">
            <w:pPr>
              <w:spacing w:line="360" w:lineRule="auto"/>
              <w:rPr>
                <w:b/>
                <w:bCs/>
                <w:color w:val="000000"/>
                <w:sz w:val="16"/>
                <w:szCs w:val="16"/>
              </w:rPr>
            </w:pPr>
            <w:r w:rsidRPr="00845573">
              <w:rPr>
                <w:b/>
                <w:bCs/>
                <w:color w:val="000000"/>
                <w:sz w:val="16"/>
                <w:szCs w:val="16"/>
              </w:rPr>
              <w:t>ND password</w:t>
            </w:r>
          </w:p>
        </w:tc>
        <w:tc>
          <w:tcPr>
            <w:tcW w:w="759" w:type="dxa"/>
            <w:tcBorders>
              <w:top w:val="nil"/>
              <w:left w:val="nil"/>
              <w:bottom w:val="single" w:sz="8" w:space="0" w:color="CCCCCC"/>
              <w:right w:val="single" w:sz="8" w:space="0" w:color="CCCCCC"/>
            </w:tcBorders>
            <w:shd w:val="clear" w:color="000000" w:fill="C9DAF8"/>
            <w:hideMark/>
          </w:tcPr>
          <w:p w14:paraId="6B711E93"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80" w:type="dxa"/>
            <w:tcBorders>
              <w:top w:val="nil"/>
              <w:left w:val="nil"/>
              <w:bottom w:val="single" w:sz="8" w:space="0" w:color="CCCCCC"/>
              <w:right w:val="single" w:sz="8" w:space="0" w:color="CCCCCC"/>
            </w:tcBorders>
            <w:shd w:val="clear" w:color="000000" w:fill="C9DAF8"/>
            <w:hideMark/>
          </w:tcPr>
          <w:p w14:paraId="6DAEDD7E"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20" w:type="dxa"/>
            <w:tcBorders>
              <w:top w:val="nil"/>
              <w:left w:val="nil"/>
              <w:bottom w:val="single" w:sz="8" w:space="0" w:color="CCCCCC"/>
              <w:right w:val="single" w:sz="8" w:space="0" w:color="CCCCCC"/>
            </w:tcBorders>
            <w:shd w:val="clear" w:color="000000" w:fill="C9DAF8"/>
            <w:hideMark/>
          </w:tcPr>
          <w:p w14:paraId="687420C9"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60" w:type="dxa"/>
            <w:tcBorders>
              <w:top w:val="nil"/>
              <w:left w:val="nil"/>
              <w:bottom w:val="single" w:sz="8" w:space="0" w:color="CCCCCC"/>
              <w:right w:val="single" w:sz="8" w:space="0" w:color="CCCCCC"/>
            </w:tcBorders>
            <w:shd w:val="clear" w:color="000000" w:fill="C9DAF8"/>
            <w:hideMark/>
          </w:tcPr>
          <w:p w14:paraId="4A1A9C2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79E57BE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00" w:type="dxa"/>
            <w:tcBorders>
              <w:top w:val="nil"/>
              <w:left w:val="nil"/>
              <w:bottom w:val="single" w:sz="8" w:space="0" w:color="CCCCCC"/>
              <w:right w:val="single" w:sz="8" w:space="0" w:color="CCCCCC"/>
            </w:tcBorders>
            <w:shd w:val="clear" w:color="000000" w:fill="C9DAF8"/>
            <w:hideMark/>
          </w:tcPr>
          <w:p w14:paraId="73CF30C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40" w:type="dxa"/>
            <w:tcBorders>
              <w:top w:val="nil"/>
              <w:left w:val="nil"/>
              <w:bottom w:val="single" w:sz="8" w:space="0" w:color="CCCCCC"/>
              <w:right w:val="single" w:sz="8" w:space="0" w:color="CCCCCC"/>
            </w:tcBorders>
            <w:shd w:val="clear" w:color="000000" w:fill="C9DAF8"/>
            <w:hideMark/>
          </w:tcPr>
          <w:p w14:paraId="6E8FE0E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0" w:type="dxa"/>
            <w:tcBorders>
              <w:top w:val="nil"/>
              <w:left w:val="nil"/>
              <w:bottom w:val="single" w:sz="8" w:space="0" w:color="CCCCCC"/>
              <w:right w:val="single" w:sz="8" w:space="0" w:color="CCCCCC"/>
            </w:tcBorders>
            <w:shd w:val="clear" w:color="000000" w:fill="C9DAF8"/>
            <w:hideMark/>
          </w:tcPr>
          <w:p w14:paraId="20B3827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20" w:type="dxa"/>
            <w:tcBorders>
              <w:top w:val="nil"/>
              <w:left w:val="nil"/>
              <w:bottom w:val="single" w:sz="8" w:space="0" w:color="CCCCCC"/>
              <w:right w:val="single" w:sz="8" w:space="0" w:color="CCCCCC"/>
            </w:tcBorders>
            <w:shd w:val="clear" w:color="000000" w:fill="C9DAF8"/>
            <w:hideMark/>
          </w:tcPr>
          <w:p w14:paraId="21A1D266"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60" w:type="dxa"/>
            <w:tcBorders>
              <w:top w:val="nil"/>
              <w:left w:val="nil"/>
              <w:bottom w:val="single" w:sz="8" w:space="0" w:color="CCCCCC"/>
              <w:right w:val="single" w:sz="8" w:space="0" w:color="CCCCCC"/>
            </w:tcBorders>
            <w:shd w:val="clear" w:color="000000" w:fill="C9DAF8"/>
            <w:hideMark/>
          </w:tcPr>
          <w:p w14:paraId="5811567D"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80" w:type="dxa"/>
            <w:tcBorders>
              <w:top w:val="nil"/>
              <w:left w:val="nil"/>
              <w:bottom w:val="single" w:sz="8" w:space="0" w:color="CCCCCC"/>
              <w:right w:val="single" w:sz="8" w:space="0" w:color="CCCCCC"/>
            </w:tcBorders>
            <w:shd w:val="clear" w:color="000000" w:fill="F4CCCC"/>
            <w:hideMark/>
          </w:tcPr>
          <w:p w14:paraId="2C2FE58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60" w:type="dxa"/>
            <w:tcBorders>
              <w:top w:val="nil"/>
              <w:left w:val="nil"/>
              <w:bottom w:val="single" w:sz="8" w:space="0" w:color="CCCCCC"/>
              <w:right w:val="single" w:sz="8" w:space="0" w:color="CCCCCC"/>
            </w:tcBorders>
            <w:shd w:val="clear" w:color="000000" w:fill="F4CCCC"/>
            <w:hideMark/>
          </w:tcPr>
          <w:p w14:paraId="4485705E"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bl>
    <w:p w14:paraId="52A2CD53" w14:textId="77777777" w:rsidR="005800F1" w:rsidRPr="00845573" w:rsidRDefault="005800F1" w:rsidP="005800F1">
      <w:pPr>
        <w:spacing w:line="360" w:lineRule="auto"/>
        <w:rPr>
          <w:sz w:val="16"/>
          <w:szCs w:val="16"/>
        </w:rPr>
      </w:pPr>
    </w:p>
    <w:p w14:paraId="4AABCBFC" w14:textId="77777777" w:rsidR="005800F1" w:rsidRPr="00845573" w:rsidRDefault="005800F1" w:rsidP="005800F1">
      <w:pPr>
        <w:spacing w:line="360" w:lineRule="auto"/>
        <w:rPr>
          <w:sz w:val="16"/>
          <w:szCs w:val="16"/>
        </w:rPr>
      </w:pPr>
      <w:r w:rsidRPr="00845573">
        <w:rPr>
          <w:sz w:val="16"/>
          <w:szCs w:val="16"/>
        </w:rPr>
        <w:br w:type="page"/>
      </w:r>
    </w:p>
    <w:tbl>
      <w:tblPr>
        <w:tblW w:w="9220" w:type="dxa"/>
        <w:tblLook w:val="04A0" w:firstRow="1" w:lastRow="0" w:firstColumn="1" w:lastColumn="0" w:noHBand="0" w:noVBand="1"/>
      </w:tblPr>
      <w:tblGrid>
        <w:gridCol w:w="1176"/>
        <w:gridCol w:w="700"/>
        <w:gridCol w:w="659"/>
        <w:gridCol w:w="572"/>
        <w:gridCol w:w="643"/>
        <w:gridCol w:w="750"/>
        <w:gridCol w:w="599"/>
        <w:gridCol w:w="594"/>
        <w:gridCol w:w="589"/>
        <w:gridCol w:w="675"/>
        <w:gridCol w:w="785"/>
        <w:gridCol w:w="744"/>
        <w:gridCol w:w="734"/>
      </w:tblGrid>
      <w:tr w:rsidR="005800F1" w:rsidRPr="00845573" w14:paraId="521649D1" w14:textId="77777777" w:rsidTr="005800F1">
        <w:trPr>
          <w:trHeight w:val="690"/>
        </w:trPr>
        <w:tc>
          <w:tcPr>
            <w:tcW w:w="1242" w:type="dxa"/>
            <w:tcBorders>
              <w:top w:val="single" w:sz="8" w:space="0" w:color="CCCCCC"/>
              <w:left w:val="single" w:sz="8" w:space="0" w:color="CCCCCC"/>
              <w:bottom w:val="single" w:sz="8" w:space="0" w:color="CCCCCC"/>
              <w:right w:val="single" w:sz="8" w:space="0" w:color="CCCCCC"/>
            </w:tcBorders>
            <w:shd w:val="clear" w:color="000000" w:fill="000000"/>
            <w:hideMark/>
          </w:tcPr>
          <w:p w14:paraId="3BBD4C6D"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lastRenderedPageBreak/>
              <w:t>AGENCY</w:t>
            </w:r>
          </w:p>
        </w:tc>
        <w:tc>
          <w:tcPr>
            <w:tcW w:w="748" w:type="dxa"/>
            <w:tcBorders>
              <w:top w:val="single" w:sz="8" w:space="0" w:color="CCCCCC"/>
              <w:left w:val="nil"/>
              <w:bottom w:val="single" w:sz="8" w:space="0" w:color="CCCCCC"/>
              <w:right w:val="single" w:sz="8" w:space="0" w:color="CCCCCC"/>
            </w:tcBorders>
            <w:shd w:val="clear" w:color="000000" w:fill="000000"/>
            <w:hideMark/>
          </w:tcPr>
          <w:p w14:paraId="6829CF2E"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72" w:type="dxa"/>
            <w:tcBorders>
              <w:top w:val="single" w:sz="8" w:space="0" w:color="CCCCCC"/>
              <w:left w:val="nil"/>
              <w:bottom w:val="single" w:sz="8" w:space="0" w:color="CCCCCC"/>
              <w:right w:val="single" w:sz="8" w:space="0" w:color="CCCCCC"/>
            </w:tcBorders>
            <w:shd w:val="clear" w:color="000000" w:fill="000000"/>
            <w:hideMark/>
          </w:tcPr>
          <w:p w14:paraId="26FE12E5"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514" w:type="dxa"/>
            <w:tcBorders>
              <w:top w:val="single" w:sz="8" w:space="0" w:color="CCCCCC"/>
              <w:left w:val="nil"/>
              <w:bottom w:val="single" w:sz="8" w:space="0" w:color="CCCCCC"/>
              <w:right w:val="single" w:sz="8" w:space="0" w:color="CCCCCC"/>
            </w:tcBorders>
            <w:shd w:val="clear" w:color="000000" w:fill="000000"/>
            <w:hideMark/>
          </w:tcPr>
          <w:p w14:paraId="7C27A657"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651" w:type="dxa"/>
            <w:tcBorders>
              <w:top w:val="single" w:sz="8" w:space="0" w:color="CCCCCC"/>
              <w:left w:val="nil"/>
              <w:bottom w:val="single" w:sz="8" w:space="0" w:color="CCCCCC"/>
              <w:right w:val="single" w:sz="8" w:space="0" w:color="CCCCCC"/>
            </w:tcBorders>
            <w:shd w:val="clear" w:color="000000" w:fill="000000"/>
            <w:hideMark/>
          </w:tcPr>
          <w:p w14:paraId="18255EEE"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582" w:type="dxa"/>
            <w:tcBorders>
              <w:top w:val="single" w:sz="8" w:space="0" w:color="CCCCCC"/>
              <w:left w:val="nil"/>
              <w:bottom w:val="single" w:sz="8" w:space="0" w:color="CCCCCC"/>
              <w:right w:val="single" w:sz="8" w:space="0" w:color="CCCCCC"/>
            </w:tcBorders>
            <w:shd w:val="clear" w:color="000000" w:fill="000000"/>
            <w:hideMark/>
          </w:tcPr>
          <w:p w14:paraId="6CB785BC"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592" w:type="dxa"/>
            <w:tcBorders>
              <w:top w:val="single" w:sz="8" w:space="0" w:color="CCCCCC"/>
              <w:left w:val="nil"/>
              <w:bottom w:val="single" w:sz="8" w:space="0" w:color="CCCCCC"/>
              <w:right w:val="single" w:sz="8" w:space="0" w:color="CCCCCC"/>
            </w:tcBorders>
            <w:shd w:val="clear" w:color="000000" w:fill="000000"/>
            <w:hideMark/>
          </w:tcPr>
          <w:p w14:paraId="57925CC1"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627" w:type="dxa"/>
            <w:tcBorders>
              <w:top w:val="single" w:sz="8" w:space="0" w:color="CCCCCC"/>
              <w:left w:val="nil"/>
              <w:bottom w:val="single" w:sz="8" w:space="0" w:color="CCCCCC"/>
              <w:right w:val="single" w:sz="8" w:space="0" w:color="CCCCCC"/>
            </w:tcBorders>
            <w:shd w:val="clear" w:color="000000" w:fill="000000"/>
            <w:hideMark/>
          </w:tcPr>
          <w:p w14:paraId="24FD41D7"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610" w:type="dxa"/>
            <w:tcBorders>
              <w:top w:val="single" w:sz="8" w:space="0" w:color="CCCCCC"/>
              <w:left w:val="nil"/>
              <w:bottom w:val="single" w:sz="8" w:space="0" w:color="CCCCCC"/>
              <w:right w:val="single" w:sz="8" w:space="0" w:color="CCCCCC"/>
            </w:tcBorders>
            <w:shd w:val="clear" w:color="000000" w:fill="000000"/>
            <w:hideMark/>
          </w:tcPr>
          <w:p w14:paraId="22D393E6"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708" w:type="dxa"/>
            <w:tcBorders>
              <w:top w:val="single" w:sz="8" w:space="0" w:color="CCCCCC"/>
              <w:left w:val="nil"/>
              <w:bottom w:val="single" w:sz="8" w:space="0" w:color="CCCCCC"/>
              <w:right w:val="single" w:sz="8" w:space="0" w:color="CCCCCC"/>
            </w:tcBorders>
            <w:shd w:val="clear" w:color="000000" w:fill="000000"/>
            <w:hideMark/>
          </w:tcPr>
          <w:p w14:paraId="29DD9A46"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755" w:type="dxa"/>
            <w:tcBorders>
              <w:top w:val="single" w:sz="8" w:space="0" w:color="CCCCCC"/>
              <w:left w:val="nil"/>
              <w:bottom w:val="single" w:sz="8" w:space="0" w:color="CCCCCC"/>
              <w:right w:val="single" w:sz="8" w:space="0" w:color="CCCCCC"/>
            </w:tcBorders>
            <w:shd w:val="clear" w:color="000000" w:fill="000000"/>
            <w:hideMark/>
          </w:tcPr>
          <w:p w14:paraId="3574405A"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769" w:type="dxa"/>
            <w:tcBorders>
              <w:top w:val="single" w:sz="8" w:space="0" w:color="CCCCCC"/>
              <w:left w:val="nil"/>
              <w:bottom w:val="single" w:sz="8" w:space="0" w:color="CCCCCC"/>
              <w:right w:val="single" w:sz="8" w:space="0" w:color="CCCCCC"/>
            </w:tcBorders>
            <w:shd w:val="clear" w:color="000000" w:fill="000000"/>
            <w:hideMark/>
          </w:tcPr>
          <w:p w14:paraId="47D59D21"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750" w:type="dxa"/>
            <w:tcBorders>
              <w:top w:val="single" w:sz="8" w:space="0" w:color="CCCCCC"/>
              <w:left w:val="nil"/>
              <w:bottom w:val="single" w:sz="8" w:space="0" w:color="CCCCCC"/>
              <w:right w:val="single" w:sz="8" w:space="0" w:color="CCCCCC"/>
            </w:tcBorders>
            <w:shd w:val="clear" w:color="000000" w:fill="000000"/>
            <w:hideMark/>
          </w:tcPr>
          <w:p w14:paraId="68F9CC0F"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5800F1" w:rsidRPr="00845573" w14:paraId="755B65C9" w14:textId="77777777" w:rsidTr="005800F1">
        <w:trPr>
          <w:trHeight w:val="525"/>
        </w:trPr>
        <w:tc>
          <w:tcPr>
            <w:tcW w:w="1242" w:type="dxa"/>
            <w:tcBorders>
              <w:top w:val="nil"/>
              <w:left w:val="single" w:sz="8" w:space="0" w:color="CCCCCC"/>
              <w:bottom w:val="single" w:sz="8" w:space="0" w:color="CCCCCC"/>
              <w:right w:val="single" w:sz="8" w:space="0" w:color="CCCCCC"/>
            </w:tcBorders>
            <w:shd w:val="clear" w:color="000000" w:fill="F4CCCC"/>
            <w:hideMark/>
          </w:tcPr>
          <w:p w14:paraId="3C1AC61F" w14:textId="77777777" w:rsidR="005800F1" w:rsidRPr="00845573" w:rsidRDefault="005800F1" w:rsidP="005800F1">
            <w:pPr>
              <w:spacing w:line="360" w:lineRule="auto"/>
              <w:rPr>
                <w:b/>
                <w:bCs/>
                <w:color w:val="000000"/>
                <w:sz w:val="16"/>
                <w:szCs w:val="16"/>
              </w:rPr>
            </w:pPr>
            <w:r w:rsidRPr="00845573">
              <w:rPr>
                <w:b/>
                <w:bCs/>
                <w:color w:val="000000"/>
                <w:sz w:val="16"/>
                <w:szCs w:val="16"/>
              </w:rPr>
              <w:t>OH password</w:t>
            </w:r>
          </w:p>
        </w:tc>
        <w:tc>
          <w:tcPr>
            <w:tcW w:w="748" w:type="dxa"/>
            <w:tcBorders>
              <w:top w:val="nil"/>
              <w:left w:val="nil"/>
              <w:bottom w:val="single" w:sz="8" w:space="0" w:color="CCCCCC"/>
              <w:right w:val="single" w:sz="8" w:space="0" w:color="CCCCCC"/>
            </w:tcBorders>
            <w:shd w:val="clear" w:color="000000" w:fill="F4CCCC"/>
            <w:hideMark/>
          </w:tcPr>
          <w:p w14:paraId="6A2F5C04" w14:textId="77777777" w:rsidR="005800F1" w:rsidRPr="00845573" w:rsidRDefault="005800F1" w:rsidP="005800F1">
            <w:pPr>
              <w:spacing w:line="360" w:lineRule="auto"/>
              <w:jc w:val="center"/>
              <w:rPr>
                <w:color w:val="000000"/>
                <w:sz w:val="16"/>
                <w:szCs w:val="16"/>
              </w:rPr>
            </w:pPr>
            <w:r w:rsidRPr="00845573">
              <w:rPr>
                <w:color w:val="000000"/>
                <w:sz w:val="16"/>
                <w:szCs w:val="16"/>
              </w:rPr>
              <w:t>10</w:t>
            </w:r>
          </w:p>
        </w:tc>
        <w:tc>
          <w:tcPr>
            <w:tcW w:w="672" w:type="dxa"/>
            <w:tcBorders>
              <w:top w:val="nil"/>
              <w:left w:val="nil"/>
              <w:bottom w:val="single" w:sz="8" w:space="0" w:color="CCCCCC"/>
              <w:right w:val="single" w:sz="8" w:space="0" w:color="CCCCCC"/>
            </w:tcBorders>
            <w:shd w:val="clear" w:color="000000" w:fill="F4CCCC"/>
            <w:hideMark/>
          </w:tcPr>
          <w:p w14:paraId="35E9ED9B"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F4CCCC"/>
            <w:hideMark/>
          </w:tcPr>
          <w:p w14:paraId="6A4D193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F4CCCC"/>
            <w:hideMark/>
          </w:tcPr>
          <w:p w14:paraId="2ACD3EE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1EF206C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F4CCCC"/>
            <w:hideMark/>
          </w:tcPr>
          <w:p w14:paraId="45FB776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F4CCCC"/>
            <w:hideMark/>
          </w:tcPr>
          <w:p w14:paraId="5B20AC9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F4CCCC"/>
            <w:hideMark/>
          </w:tcPr>
          <w:p w14:paraId="0F89241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F4CCCC"/>
            <w:hideMark/>
          </w:tcPr>
          <w:p w14:paraId="1B39A7E0"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F4CCCC"/>
            <w:hideMark/>
          </w:tcPr>
          <w:p w14:paraId="0DE9EDFB"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625B731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695B79C5"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52F211A5" w14:textId="77777777" w:rsidTr="005800F1">
        <w:trPr>
          <w:trHeight w:val="525"/>
        </w:trPr>
        <w:tc>
          <w:tcPr>
            <w:tcW w:w="1242" w:type="dxa"/>
            <w:tcBorders>
              <w:top w:val="nil"/>
              <w:left w:val="single" w:sz="8" w:space="0" w:color="CCCCCC"/>
              <w:bottom w:val="single" w:sz="8" w:space="0" w:color="CCCCCC"/>
              <w:right w:val="single" w:sz="8" w:space="0" w:color="CCCCCC"/>
            </w:tcBorders>
            <w:shd w:val="clear" w:color="000000" w:fill="C9DAF8"/>
            <w:hideMark/>
          </w:tcPr>
          <w:p w14:paraId="4E5CCD73" w14:textId="77777777" w:rsidR="005800F1" w:rsidRPr="00845573" w:rsidRDefault="005800F1" w:rsidP="005800F1">
            <w:pPr>
              <w:spacing w:line="360" w:lineRule="auto"/>
              <w:rPr>
                <w:b/>
                <w:bCs/>
                <w:color w:val="000000"/>
                <w:sz w:val="16"/>
                <w:szCs w:val="16"/>
              </w:rPr>
            </w:pPr>
            <w:r w:rsidRPr="00845573">
              <w:rPr>
                <w:b/>
                <w:bCs/>
                <w:color w:val="000000"/>
                <w:sz w:val="16"/>
                <w:szCs w:val="16"/>
              </w:rPr>
              <w:t>OK password</w:t>
            </w:r>
          </w:p>
        </w:tc>
        <w:tc>
          <w:tcPr>
            <w:tcW w:w="748" w:type="dxa"/>
            <w:tcBorders>
              <w:top w:val="nil"/>
              <w:left w:val="nil"/>
              <w:bottom w:val="single" w:sz="8" w:space="0" w:color="CCCCCC"/>
              <w:right w:val="single" w:sz="8" w:space="0" w:color="CCCCCC"/>
            </w:tcBorders>
            <w:shd w:val="clear" w:color="000000" w:fill="C9DAF8"/>
            <w:hideMark/>
          </w:tcPr>
          <w:p w14:paraId="59429150" w14:textId="77777777" w:rsidR="005800F1" w:rsidRPr="00845573" w:rsidRDefault="005800F1" w:rsidP="005800F1">
            <w:pPr>
              <w:spacing w:line="360" w:lineRule="auto"/>
              <w:jc w:val="center"/>
              <w:rPr>
                <w:color w:val="000000"/>
                <w:sz w:val="16"/>
                <w:szCs w:val="16"/>
              </w:rPr>
            </w:pPr>
            <w:r w:rsidRPr="00845573">
              <w:rPr>
                <w:color w:val="000000"/>
                <w:sz w:val="16"/>
                <w:szCs w:val="16"/>
              </w:rPr>
              <w:t>11</w:t>
            </w:r>
          </w:p>
        </w:tc>
        <w:tc>
          <w:tcPr>
            <w:tcW w:w="672" w:type="dxa"/>
            <w:tcBorders>
              <w:top w:val="nil"/>
              <w:left w:val="nil"/>
              <w:bottom w:val="single" w:sz="8" w:space="0" w:color="CCCCCC"/>
              <w:right w:val="single" w:sz="8" w:space="0" w:color="CCCCCC"/>
            </w:tcBorders>
            <w:shd w:val="clear" w:color="000000" w:fill="C9DAF8"/>
            <w:hideMark/>
          </w:tcPr>
          <w:p w14:paraId="69CD906A"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C9DAF8"/>
            <w:hideMark/>
          </w:tcPr>
          <w:p w14:paraId="0E2A10F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C9DAF8"/>
            <w:hideMark/>
          </w:tcPr>
          <w:p w14:paraId="7EDABBF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286A98F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C9DAF8"/>
            <w:hideMark/>
          </w:tcPr>
          <w:p w14:paraId="1C7B6DF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C9DAF8"/>
            <w:hideMark/>
          </w:tcPr>
          <w:p w14:paraId="46373B1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C9DAF8"/>
            <w:hideMark/>
          </w:tcPr>
          <w:p w14:paraId="4FE35D7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C9DAF8"/>
            <w:hideMark/>
          </w:tcPr>
          <w:p w14:paraId="608666B7"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C9DAF8"/>
            <w:hideMark/>
          </w:tcPr>
          <w:p w14:paraId="1F1F604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11BE8AC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55DE79C3"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798BA70"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000000" w:fill="F4CCCC"/>
            <w:hideMark/>
          </w:tcPr>
          <w:p w14:paraId="2B9BBEAF" w14:textId="77777777" w:rsidR="005800F1" w:rsidRPr="00845573" w:rsidRDefault="005800F1" w:rsidP="005800F1">
            <w:pPr>
              <w:spacing w:line="360" w:lineRule="auto"/>
              <w:rPr>
                <w:b/>
                <w:bCs/>
                <w:color w:val="000000"/>
                <w:sz w:val="16"/>
                <w:szCs w:val="16"/>
              </w:rPr>
            </w:pPr>
            <w:r w:rsidRPr="00845573">
              <w:rPr>
                <w:b/>
                <w:bCs/>
                <w:color w:val="000000"/>
                <w:sz w:val="16"/>
                <w:szCs w:val="16"/>
              </w:rPr>
              <w:t>OR password</w:t>
            </w:r>
          </w:p>
        </w:tc>
        <w:tc>
          <w:tcPr>
            <w:tcW w:w="748" w:type="dxa"/>
            <w:tcBorders>
              <w:top w:val="nil"/>
              <w:left w:val="nil"/>
              <w:bottom w:val="single" w:sz="8" w:space="0" w:color="CCCCCC"/>
              <w:right w:val="single" w:sz="8" w:space="0" w:color="CCCCCC"/>
            </w:tcBorders>
            <w:shd w:val="clear" w:color="000000" w:fill="F4CCCC"/>
            <w:hideMark/>
          </w:tcPr>
          <w:p w14:paraId="10EF0DF4"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672" w:type="dxa"/>
            <w:tcBorders>
              <w:top w:val="nil"/>
              <w:left w:val="nil"/>
              <w:bottom w:val="single" w:sz="8" w:space="0" w:color="CCCCCC"/>
              <w:right w:val="single" w:sz="8" w:space="0" w:color="CCCCCC"/>
            </w:tcBorders>
            <w:shd w:val="clear" w:color="000000" w:fill="F4CCCC"/>
            <w:hideMark/>
          </w:tcPr>
          <w:p w14:paraId="3DF6FCF8"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F4CCCC"/>
            <w:hideMark/>
          </w:tcPr>
          <w:p w14:paraId="475379D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F4CCCC"/>
            <w:hideMark/>
          </w:tcPr>
          <w:p w14:paraId="68759BA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02E0FCC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F4CCCC"/>
            <w:hideMark/>
          </w:tcPr>
          <w:p w14:paraId="0C4E577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F4CCCC"/>
            <w:hideMark/>
          </w:tcPr>
          <w:p w14:paraId="347DCBF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F4CCCC"/>
            <w:hideMark/>
          </w:tcPr>
          <w:p w14:paraId="5906B6D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F4CCCC"/>
            <w:hideMark/>
          </w:tcPr>
          <w:p w14:paraId="71A1F557"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F4CCCC"/>
            <w:hideMark/>
          </w:tcPr>
          <w:p w14:paraId="6D4E03D6"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64F6250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51F82463"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0EA3A2B3"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000000" w:fill="C9DAF8"/>
            <w:hideMark/>
          </w:tcPr>
          <w:p w14:paraId="793537AC" w14:textId="77777777" w:rsidR="005800F1" w:rsidRPr="00845573" w:rsidRDefault="005800F1" w:rsidP="005800F1">
            <w:pPr>
              <w:spacing w:line="360" w:lineRule="auto"/>
              <w:rPr>
                <w:b/>
                <w:bCs/>
                <w:color w:val="000000"/>
                <w:sz w:val="16"/>
                <w:szCs w:val="16"/>
              </w:rPr>
            </w:pPr>
            <w:r w:rsidRPr="00845573">
              <w:rPr>
                <w:b/>
                <w:bCs/>
                <w:color w:val="000000"/>
                <w:sz w:val="16"/>
                <w:szCs w:val="16"/>
              </w:rPr>
              <w:t>RI password</w:t>
            </w:r>
          </w:p>
        </w:tc>
        <w:tc>
          <w:tcPr>
            <w:tcW w:w="748" w:type="dxa"/>
            <w:tcBorders>
              <w:top w:val="nil"/>
              <w:left w:val="nil"/>
              <w:bottom w:val="single" w:sz="8" w:space="0" w:color="CCCCCC"/>
              <w:right w:val="single" w:sz="8" w:space="0" w:color="CCCCCC"/>
            </w:tcBorders>
            <w:shd w:val="clear" w:color="000000" w:fill="C9DAF8"/>
            <w:hideMark/>
          </w:tcPr>
          <w:p w14:paraId="09A5AB4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2" w:type="dxa"/>
            <w:tcBorders>
              <w:top w:val="nil"/>
              <w:left w:val="nil"/>
              <w:bottom w:val="single" w:sz="8" w:space="0" w:color="CCCCCC"/>
              <w:right w:val="single" w:sz="8" w:space="0" w:color="CCCCCC"/>
            </w:tcBorders>
            <w:shd w:val="clear" w:color="000000" w:fill="C9DAF8"/>
            <w:hideMark/>
          </w:tcPr>
          <w:p w14:paraId="33A8D547"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14" w:type="dxa"/>
            <w:tcBorders>
              <w:top w:val="nil"/>
              <w:left w:val="nil"/>
              <w:bottom w:val="single" w:sz="8" w:space="0" w:color="CCCCCC"/>
              <w:right w:val="single" w:sz="8" w:space="0" w:color="CCCCCC"/>
            </w:tcBorders>
            <w:shd w:val="clear" w:color="000000" w:fill="C9DAF8"/>
            <w:hideMark/>
          </w:tcPr>
          <w:p w14:paraId="6F0AE2C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C9DAF8"/>
            <w:hideMark/>
          </w:tcPr>
          <w:p w14:paraId="0FA9D76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01B9B42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C9DAF8"/>
            <w:hideMark/>
          </w:tcPr>
          <w:p w14:paraId="4C403FC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C9DAF8"/>
            <w:hideMark/>
          </w:tcPr>
          <w:p w14:paraId="57DBEE2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C9DAF8"/>
            <w:hideMark/>
          </w:tcPr>
          <w:p w14:paraId="2B4BD00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C9DAF8"/>
            <w:hideMark/>
          </w:tcPr>
          <w:p w14:paraId="1678FE3B"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755" w:type="dxa"/>
            <w:tcBorders>
              <w:top w:val="nil"/>
              <w:left w:val="nil"/>
              <w:bottom w:val="single" w:sz="8" w:space="0" w:color="CCCCCC"/>
              <w:right w:val="single" w:sz="8" w:space="0" w:color="CCCCCC"/>
            </w:tcBorders>
            <w:shd w:val="clear" w:color="000000" w:fill="C9DAF8"/>
            <w:hideMark/>
          </w:tcPr>
          <w:p w14:paraId="3ABDD4CE"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9" w:type="dxa"/>
            <w:tcBorders>
              <w:top w:val="nil"/>
              <w:left w:val="nil"/>
              <w:bottom w:val="single" w:sz="8" w:space="0" w:color="CCCCCC"/>
              <w:right w:val="single" w:sz="8" w:space="0" w:color="CCCCCC"/>
            </w:tcBorders>
            <w:shd w:val="clear" w:color="000000" w:fill="C9DAF8"/>
            <w:hideMark/>
          </w:tcPr>
          <w:p w14:paraId="1F99C59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C9DAF8"/>
            <w:hideMark/>
          </w:tcPr>
          <w:p w14:paraId="693E1B2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531A92AD"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000000" w:fill="F4CCCC"/>
            <w:hideMark/>
          </w:tcPr>
          <w:p w14:paraId="36A55B1C" w14:textId="77777777" w:rsidR="005800F1" w:rsidRPr="00845573" w:rsidRDefault="005800F1" w:rsidP="005800F1">
            <w:pPr>
              <w:spacing w:line="360" w:lineRule="auto"/>
              <w:rPr>
                <w:b/>
                <w:bCs/>
                <w:color w:val="000000"/>
                <w:sz w:val="16"/>
                <w:szCs w:val="16"/>
              </w:rPr>
            </w:pPr>
            <w:r w:rsidRPr="00845573">
              <w:rPr>
                <w:b/>
                <w:bCs/>
                <w:color w:val="000000"/>
                <w:sz w:val="16"/>
                <w:szCs w:val="16"/>
              </w:rPr>
              <w:t>SC password</w:t>
            </w:r>
          </w:p>
        </w:tc>
        <w:tc>
          <w:tcPr>
            <w:tcW w:w="748" w:type="dxa"/>
            <w:tcBorders>
              <w:top w:val="nil"/>
              <w:left w:val="nil"/>
              <w:bottom w:val="single" w:sz="8" w:space="0" w:color="CCCCCC"/>
              <w:right w:val="single" w:sz="8" w:space="0" w:color="CCCCCC"/>
            </w:tcBorders>
            <w:shd w:val="clear" w:color="000000" w:fill="F4CCCC"/>
            <w:hideMark/>
          </w:tcPr>
          <w:p w14:paraId="00A50FD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2" w:type="dxa"/>
            <w:tcBorders>
              <w:top w:val="nil"/>
              <w:left w:val="nil"/>
              <w:bottom w:val="single" w:sz="8" w:space="0" w:color="CCCCCC"/>
              <w:right w:val="single" w:sz="8" w:space="0" w:color="CCCCCC"/>
            </w:tcBorders>
            <w:shd w:val="clear" w:color="000000" w:fill="F4CCCC"/>
            <w:hideMark/>
          </w:tcPr>
          <w:p w14:paraId="575DC708"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F4CCCC"/>
            <w:hideMark/>
          </w:tcPr>
          <w:p w14:paraId="43A95786"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F4CCCC"/>
            <w:hideMark/>
          </w:tcPr>
          <w:p w14:paraId="528F77E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64F8036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F4CCCC"/>
            <w:hideMark/>
          </w:tcPr>
          <w:p w14:paraId="19A682F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F4CCCC"/>
            <w:hideMark/>
          </w:tcPr>
          <w:p w14:paraId="23FC338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F4CCCC"/>
            <w:hideMark/>
          </w:tcPr>
          <w:p w14:paraId="1D52639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F4CCCC"/>
            <w:hideMark/>
          </w:tcPr>
          <w:p w14:paraId="7CC2861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F4CCCC"/>
            <w:hideMark/>
          </w:tcPr>
          <w:p w14:paraId="4DA021F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1342C38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03544653"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28A0BCFB"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000000" w:fill="C9DAF8"/>
            <w:hideMark/>
          </w:tcPr>
          <w:p w14:paraId="3D79DD5A" w14:textId="77777777" w:rsidR="005800F1" w:rsidRPr="00845573" w:rsidRDefault="005800F1" w:rsidP="005800F1">
            <w:pPr>
              <w:spacing w:line="360" w:lineRule="auto"/>
              <w:rPr>
                <w:b/>
                <w:bCs/>
                <w:color w:val="000000"/>
                <w:sz w:val="16"/>
                <w:szCs w:val="16"/>
              </w:rPr>
            </w:pPr>
            <w:r w:rsidRPr="00845573">
              <w:rPr>
                <w:b/>
                <w:bCs/>
                <w:color w:val="000000"/>
                <w:sz w:val="16"/>
                <w:szCs w:val="16"/>
              </w:rPr>
              <w:t>SD password</w:t>
            </w:r>
          </w:p>
        </w:tc>
        <w:tc>
          <w:tcPr>
            <w:tcW w:w="748" w:type="dxa"/>
            <w:tcBorders>
              <w:top w:val="nil"/>
              <w:left w:val="nil"/>
              <w:bottom w:val="single" w:sz="8" w:space="0" w:color="CCCCCC"/>
              <w:right w:val="single" w:sz="8" w:space="0" w:color="CCCCCC"/>
            </w:tcBorders>
            <w:shd w:val="clear" w:color="000000" w:fill="C9DAF8"/>
            <w:hideMark/>
          </w:tcPr>
          <w:p w14:paraId="072DA2C3"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72" w:type="dxa"/>
            <w:tcBorders>
              <w:top w:val="nil"/>
              <w:left w:val="nil"/>
              <w:bottom w:val="single" w:sz="8" w:space="0" w:color="CCCCCC"/>
              <w:right w:val="single" w:sz="8" w:space="0" w:color="CCCCCC"/>
            </w:tcBorders>
            <w:shd w:val="clear" w:color="000000" w:fill="C9DAF8"/>
            <w:hideMark/>
          </w:tcPr>
          <w:p w14:paraId="7CC9B6E1"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C9DAF8"/>
            <w:hideMark/>
          </w:tcPr>
          <w:p w14:paraId="6179BDBD"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C9DAF8"/>
            <w:hideMark/>
          </w:tcPr>
          <w:p w14:paraId="1670D9F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0267D96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C9DAF8"/>
            <w:hideMark/>
          </w:tcPr>
          <w:p w14:paraId="650C7FD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C9DAF8"/>
            <w:hideMark/>
          </w:tcPr>
          <w:p w14:paraId="2B90334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C9DAF8"/>
            <w:hideMark/>
          </w:tcPr>
          <w:p w14:paraId="560BAD5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C9DAF8"/>
            <w:hideMark/>
          </w:tcPr>
          <w:p w14:paraId="1905C33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C9DAF8"/>
            <w:hideMark/>
          </w:tcPr>
          <w:p w14:paraId="0D1DE77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4F44E68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214D2C14"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224FD38E"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000000" w:fill="F4CCCC"/>
            <w:hideMark/>
          </w:tcPr>
          <w:p w14:paraId="397EA820" w14:textId="77777777" w:rsidR="005800F1" w:rsidRPr="00845573" w:rsidRDefault="005800F1" w:rsidP="005800F1">
            <w:pPr>
              <w:spacing w:line="360" w:lineRule="auto"/>
              <w:rPr>
                <w:b/>
                <w:bCs/>
                <w:color w:val="000000"/>
                <w:sz w:val="16"/>
                <w:szCs w:val="16"/>
              </w:rPr>
            </w:pPr>
            <w:r w:rsidRPr="00845573">
              <w:rPr>
                <w:b/>
                <w:bCs/>
                <w:color w:val="000000"/>
                <w:sz w:val="16"/>
                <w:szCs w:val="16"/>
              </w:rPr>
              <w:t>TN password</w:t>
            </w:r>
          </w:p>
        </w:tc>
        <w:tc>
          <w:tcPr>
            <w:tcW w:w="748" w:type="dxa"/>
            <w:tcBorders>
              <w:top w:val="nil"/>
              <w:left w:val="nil"/>
              <w:bottom w:val="single" w:sz="8" w:space="0" w:color="CCCCCC"/>
              <w:right w:val="single" w:sz="8" w:space="0" w:color="CCCCCC"/>
            </w:tcBorders>
            <w:shd w:val="clear" w:color="000000" w:fill="F4CCCC"/>
            <w:hideMark/>
          </w:tcPr>
          <w:p w14:paraId="4B049D47" w14:textId="77777777" w:rsidR="005800F1" w:rsidRPr="00845573" w:rsidRDefault="005800F1" w:rsidP="005800F1">
            <w:pPr>
              <w:spacing w:line="360" w:lineRule="auto"/>
              <w:jc w:val="center"/>
              <w:rPr>
                <w:color w:val="000000"/>
                <w:sz w:val="16"/>
                <w:szCs w:val="16"/>
              </w:rPr>
            </w:pPr>
            <w:r w:rsidRPr="00845573">
              <w:rPr>
                <w:color w:val="000000"/>
                <w:sz w:val="16"/>
                <w:szCs w:val="16"/>
              </w:rPr>
              <w:t>10</w:t>
            </w:r>
          </w:p>
        </w:tc>
        <w:tc>
          <w:tcPr>
            <w:tcW w:w="672" w:type="dxa"/>
            <w:tcBorders>
              <w:top w:val="nil"/>
              <w:left w:val="nil"/>
              <w:bottom w:val="single" w:sz="8" w:space="0" w:color="CCCCCC"/>
              <w:right w:val="single" w:sz="8" w:space="0" w:color="CCCCCC"/>
            </w:tcBorders>
            <w:shd w:val="clear" w:color="000000" w:fill="F4CCCC"/>
            <w:hideMark/>
          </w:tcPr>
          <w:p w14:paraId="0B129BD7"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F4CCCC"/>
            <w:hideMark/>
          </w:tcPr>
          <w:p w14:paraId="63F141EC"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F4CCCC"/>
            <w:hideMark/>
          </w:tcPr>
          <w:p w14:paraId="397AEB2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3B9B162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F4CCCC"/>
            <w:hideMark/>
          </w:tcPr>
          <w:p w14:paraId="47AD7C6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F4CCCC"/>
            <w:hideMark/>
          </w:tcPr>
          <w:p w14:paraId="6589878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F4CCCC"/>
            <w:hideMark/>
          </w:tcPr>
          <w:p w14:paraId="682039C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F4CCCC"/>
            <w:hideMark/>
          </w:tcPr>
          <w:p w14:paraId="37555FEF"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F4CCCC"/>
            <w:hideMark/>
          </w:tcPr>
          <w:p w14:paraId="614E291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0E8B4C5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10FBAE06"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20B53CA7"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000000" w:fill="C9DAF8"/>
            <w:hideMark/>
          </w:tcPr>
          <w:p w14:paraId="6B73AAFA" w14:textId="77777777" w:rsidR="005800F1" w:rsidRPr="00845573" w:rsidRDefault="005800F1" w:rsidP="005800F1">
            <w:pPr>
              <w:spacing w:line="360" w:lineRule="auto"/>
              <w:rPr>
                <w:b/>
                <w:bCs/>
                <w:color w:val="000000"/>
                <w:sz w:val="16"/>
                <w:szCs w:val="16"/>
              </w:rPr>
            </w:pPr>
            <w:r w:rsidRPr="00845573">
              <w:rPr>
                <w:b/>
                <w:bCs/>
                <w:color w:val="000000"/>
                <w:sz w:val="16"/>
                <w:szCs w:val="16"/>
              </w:rPr>
              <w:t>TX password</w:t>
            </w:r>
          </w:p>
        </w:tc>
        <w:tc>
          <w:tcPr>
            <w:tcW w:w="748" w:type="dxa"/>
            <w:tcBorders>
              <w:top w:val="nil"/>
              <w:left w:val="nil"/>
              <w:bottom w:val="single" w:sz="8" w:space="0" w:color="CCCCCC"/>
              <w:right w:val="single" w:sz="8" w:space="0" w:color="CCCCCC"/>
            </w:tcBorders>
            <w:shd w:val="clear" w:color="000000" w:fill="C9DAF8"/>
            <w:hideMark/>
          </w:tcPr>
          <w:p w14:paraId="4F732218" w14:textId="77777777" w:rsidR="005800F1" w:rsidRPr="00845573" w:rsidRDefault="005800F1" w:rsidP="005800F1">
            <w:pPr>
              <w:spacing w:line="360" w:lineRule="auto"/>
              <w:jc w:val="center"/>
              <w:rPr>
                <w:color w:val="000000"/>
                <w:sz w:val="16"/>
                <w:szCs w:val="16"/>
              </w:rPr>
            </w:pPr>
            <w:r w:rsidRPr="00845573">
              <w:rPr>
                <w:color w:val="000000"/>
                <w:sz w:val="16"/>
                <w:szCs w:val="16"/>
              </w:rPr>
              <w:t>11</w:t>
            </w:r>
          </w:p>
        </w:tc>
        <w:tc>
          <w:tcPr>
            <w:tcW w:w="672" w:type="dxa"/>
            <w:tcBorders>
              <w:top w:val="nil"/>
              <w:left w:val="nil"/>
              <w:bottom w:val="single" w:sz="8" w:space="0" w:color="CCCCCC"/>
              <w:right w:val="single" w:sz="8" w:space="0" w:color="CCCCCC"/>
            </w:tcBorders>
            <w:shd w:val="clear" w:color="000000" w:fill="C9DAF8"/>
            <w:hideMark/>
          </w:tcPr>
          <w:p w14:paraId="0EEFD481"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C9DAF8"/>
            <w:hideMark/>
          </w:tcPr>
          <w:p w14:paraId="21B80DE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C9DAF8"/>
            <w:hideMark/>
          </w:tcPr>
          <w:p w14:paraId="2CFA949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242227E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C9DAF8"/>
            <w:hideMark/>
          </w:tcPr>
          <w:p w14:paraId="4D61058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C9DAF8"/>
            <w:hideMark/>
          </w:tcPr>
          <w:p w14:paraId="1E1F0D7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C9DAF8"/>
            <w:hideMark/>
          </w:tcPr>
          <w:p w14:paraId="2854C29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C9DAF8"/>
            <w:hideMark/>
          </w:tcPr>
          <w:p w14:paraId="56B9AFF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C9DAF8"/>
            <w:hideMark/>
          </w:tcPr>
          <w:p w14:paraId="2CA138E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4011C8E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0554C925"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43C226EF"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000000" w:fill="F4CCCC"/>
            <w:hideMark/>
          </w:tcPr>
          <w:p w14:paraId="63E48C96" w14:textId="77777777" w:rsidR="005800F1" w:rsidRPr="00845573" w:rsidRDefault="005800F1" w:rsidP="005800F1">
            <w:pPr>
              <w:spacing w:line="360" w:lineRule="auto"/>
              <w:rPr>
                <w:b/>
                <w:bCs/>
                <w:color w:val="000000"/>
                <w:sz w:val="16"/>
                <w:szCs w:val="16"/>
              </w:rPr>
            </w:pPr>
            <w:r w:rsidRPr="00845573">
              <w:rPr>
                <w:b/>
                <w:bCs/>
                <w:color w:val="000000"/>
                <w:sz w:val="16"/>
                <w:szCs w:val="16"/>
              </w:rPr>
              <w:t>UT password</w:t>
            </w:r>
          </w:p>
        </w:tc>
        <w:tc>
          <w:tcPr>
            <w:tcW w:w="748" w:type="dxa"/>
            <w:tcBorders>
              <w:top w:val="nil"/>
              <w:left w:val="nil"/>
              <w:bottom w:val="single" w:sz="8" w:space="0" w:color="CCCCCC"/>
              <w:right w:val="single" w:sz="8" w:space="0" w:color="CCCCCC"/>
            </w:tcBorders>
            <w:shd w:val="clear" w:color="000000" w:fill="F4CCCC"/>
            <w:hideMark/>
          </w:tcPr>
          <w:p w14:paraId="51F23FFE"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672" w:type="dxa"/>
            <w:tcBorders>
              <w:top w:val="nil"/>
              <w:left w:val="nil"/>
              <w:bottom w:val="single" w:sz="8" w:space="0" w:color="CCCCCC"/>
              <w:right w:val="single" w:sz="8" w:space="0" w:color="CCCCCC"/>
            </w:tcBorders>
            <w:shd w:val="clear" w:color="000000" w:fill="F4CCCC"/>
            <w:hideMark/>
          </w:tcPr>
          <w:p w14:paraId="558DC385"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F4CCCC"/>
            <w:hideMark/>
          </w:tcPr>
          <w:p w14:paraId="3A92B3C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F4CCCC"/>
            <w:hideMark/>
          </w:tcPr>
          <w:p w14:paraId="29070FA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0EEFCB3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F4CCCC"/>
            <w:hideMark/>
          </w:tcPr>
          <w:p w14:paraId="2053BF2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F4CCCC"/>
            <w:hideMark/>
          </w:tcPr>
          <w:p w14:paraId="47D8B0D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F4CCCC"/>
            <w:hideMark/>
          </w:tcPr>
          <w:p w14:paraId="5F048C4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F4CCCC"/>
            <w:hideMark/>
          </w:tcPr>
          <w:p w14:paraId="4C877DA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F4CCCC"/>
            <w:hideMark/>
          </w:tcPr>
          <w:p w14:paraId="04EB558B"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533D76F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780A71F1"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4036EB31"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000000" w:fill="C9DAF8"/>
            <w:hideMark/>
          </w:tcPr>
          <w:p w14:paraId="0A5C6662" w14:textId="77777777" w:rsidR="005800F1" w:rsidRPr="00845573" w:rsidRDefault="005800F1" w:rsidP="005800F1">
            <w:pPr>
              <w:spacing w:line="360" w:lineRule="auto"/>
              <w:rPr>
                <w:b/>
                <w:bCs/>
                <w:color w:val="000000"/>
                <w:sz w:val="16"/>
                <w:szCs w:val="16"/>
              </w:rPr>
            </w:pPr>
            <w:r w:rsidRPr="00845573">
              <w:rPr>
                <w:b/>
                <w:bCs/>
                <w:color w:val="000000"/>
                <w:sz w:val="16"/>
                <w:szCs w:val="16"/>
              </w:rPr>
              <w:t>VT password</w:t>
            </w:r>
          </w:p>
        </w:tc>
        <w:tc>
          <w:tcPr>
            <w:tcW w:w="748" w:type="dxa"/>
            <w:tcBorders>
              <w:top w:val="nil"/>
              <w:left w:val="nil"/>
              <w:bottom w:val="single" w:sz="8" w:space="0" w:color="CCCCCC"/>
              <w:right w:val="single" w:sz="8" w:space="0" w:color="CCCCCC"/>
            </w:tcBorders>
            <w:shd w:val="clear" w:color="000000" w:fill="C9DAF8"/>
            <w:hideMark/>
          </w:tcPr>
          <w:p w14:paraId="15D082F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2" w:type="dxa"/>
            <w:tcBorders>
              <w:top w:val="nil"/>
              <w:left w:val="nil"/>
              <w:bottom w:val="single" w:sz="8" w:space="0" w:color="CCCCCC"/>
              <w:right w:val="single" w:sz="8" w:space="0" w:color="CCCCCC"/>
            </w:tcBorders>
            <w:shd w:val="clear" w:color="000000" w:fill="C9DAF8"/>
            <w:hideMark/>
          </w:tcPr>
          <w:p w14:paraId="7B3DDF06"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14" w:type="dxa"/>
            <w:tcBorders>
              <w:top w:val="nil"/>
              <w:left w:val="nil"/>
              <w:bottom w:val="single" w:sz="8" w:space="0" w:color="CCCCCC"/>
              <w:right w:val="single" w:sz="8" w:space="0" w:color="CCCCCC"/>
            </w:tcBorders>
            <w:shd w:val="clear" w:color="000000" w:fill="C9DAF8"/>
            <w:hideMark/>
          </w:tcPr>
          <w:p w14:paraId="0FA1F57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C9DAF8"/>
            <w:hideMark/>
          </w:tcPr>
          <w:p w14:paraId="5351F17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09A8BD3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C9DAF8"/>
            <w:hideMark/>
          </w:tcPr>
          <w:p w14:paraId="296FCB2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C9DAF8"/>
            <w:hideMark/>
          </w:tcPr>
          <w:p w14:paraId="40D1B81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C9DAF8"/>
            <w:hideMark/>
          </w:tcPr>
          <w:p w14:paraId="489110A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C9DAF8"/>
            <w:hideMark/>
          </w:tcPr>
          <w:p w14:paraId="00394BB0"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755" w:type="dxa"/>
            <w:tcBorders>
              <w:top w:val="nil"/>
              <w:left w:val="nil"/>
              <w:bottom w:val="single" w:sz="8" w:space="0" w:color="CCCCCC"/>
              <w:right w:val="single" w:sz="8" w:space="0" w:color="CCCCCC"/>
            </w:tcBorders>
            <w:shd w:val="clear" w:color="000000" w:fill="C9DAF8"/>
            <w:hideMark/>
          </w:tcPr>
          <w:p w14:paraId="3119511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69" w:type="dxa"/>
            <w:tcBorders>
              <w:top w:val="nil"/>
              <w:left w:val="nil"/>
              <w:bottom w:val="single" w:sz="8" w:space="0" w:color="CCCCCC"/>
              <w:right w:val="single" w:sz="8" w:space="0" w:color="CCCCCC"/>
            </w:tcBorders>
            <w:shd w:val="clear" w:color="000000" w:fill="C9DAF8"/>
            <w:hideMark/>
          </w:tcPr>
          <w:p w14:paraId="3347C08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4CCCC"/>
            <w:hideMark/>
          </w:tcPr>
          <w:p w14:paraId="62B12074"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6D9F4EBC" w14:textId="77777777" w:rsidTr="005800F1">
        <w:trPr>
          <w:trHeight w:val="525"/>
        </w:trPr>
        <w:tc>
          <w:tcPr>
            <w:tcW w:w="1242" w:type="dxa"/>
            <w:tcBorders>
              <w:top w:val="nil"/>
              <w:left w:val="single" w:sz="8" w:space="0" w:color="CCCCCC"/>
              <w:bottom w:val="single" w:sz="8" w:space="0" w:color="CCCCCC"/>
              <w:right w:val="single" w:sz="8" w:space="0" w:color="CCCCCC"/>
            </w:tcBorders>
            <w:shd w:val="clear" w:color="000000" w:fill="F4CCCC"/>
            <w:hideMark/>
          </w:tcPr>
          <w:p w14:paraId="15E9839B" w14:textId="77777777" w:rsidR="005800F1" w:rsidRPr="00845573" w:rsidRDefault="005800F1" w:rsidP="005800F1">
            <w:pPr>
              <w:spacing w:line="360" w:lineRule="auto"/>
              <w:rPr>
                <w:b/>
                <w:bCs/>
                <w:color w:val="000000"/>
                <w:sz w:val="16"/>
                <w:szCs w:val="16"/>
              </w:rPr>
            </w:pPr>
            <w:proofErr w:type="spellStart"/>
            <w:r w:rsidRPr="00845573">
              <w:rPr>
                <w:b/>
                <w:bCs/>
                <w:color w:val="000000"/>
                <w:sz w:val="16"/>
                <w:szCs w:val="16"/>
              </w:rPr>
              <w:t>VApassword</w:t>
            </w:r>
            <w:proofErr w:type="spellEnd"/>
          </w:p>
        </w:tc>
        <w:tc>
          <w:tcPr>
            <w:tcW w:w="748" w:type="dxa"/>
            <w:tcBorders>
              <w:top w:val="nil"/>
              <w:left w:val="nil"/>
              <w:bottom w:val="single" w:sz="8" w:space="0" w:color="CCCCCC"/>
              <w:right w:val="single" w:sz="8" w:space="0" w:color="CCCCCC"/>
            </w:tcBorders>
            <w:shd w:val="clear" w:color="000000" w:fill="F4CCCC"/>
            <w:hideMark/>
          </w:tcPr>
          <w:p w14:paraId="3A6A8BC1"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2" w:type="dxa"/>
            <w:tcBorders>
              <w:top w:val="nil"/>
              <w:left w:val="nil"/>
              <w:bottom w:val="single" w:sz="8" w:space="0" w:color="CCCCCC"/>
              <w:right w:val="single" w:sz="8" w:space="0" w:color="CCCCCC"/>
            </w:tcBorders>
            <w:shd w:val="clear" w:color="000000" w:fill="F4CCCC"/>
            <w:hideMark/>
          </w:tcPr>
          <w:p w14:paraId="248038AB"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F4CCCC"/>
            <w:hideMark/>
          </w:tcPr>
          <w:p w14:paraId="660AAB85"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F4CCCC"/>
            <w:hideMark/>
          </w:tcPr>
          <w:p w14:paraId="4262FE6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6AC5D31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F4CCCC"/>
            <w:hideMark/>
          </w:tcPr>
          <w:p w14:paraId="4240CD6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F4CCCC"/>
            <w:hideMark/>
          </w:tcPr>
          <w:p w14:paraId="4B141E5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F4CCCC"/>
            <w:hideMark/>
          </w:tcPr>
          <w:p w14:paraId="5DDBCA9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F4CCCC"/>
            <w:hideMark/>
          </w:tcPr>
          <w:p w14:paraId="53F8C3E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F4CCCC"/>
            <w:hideMark/>
          </w:tcPr>
          <w:p w14:paraId="09811B3D"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38FEB93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1F146CD1"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7BCBB5BE"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000000" w:fill="C9DAF8"/>
            <w:hideMark/>
          </w:tcPr>
          <w:p w14:paraId="139C8713" w14:textId="77777777" w:rsidR="005800F1" w:rsidRPr="00845573" w:rsidRDefault="005800F1" w:rsidP="005800F1">
            <w:pPr>
              <w:spacing w:line="360" w:lineRule="auto"/>
              <w:rPr>
                <w:b/>
                <w:bCs/>
                <w:color w:val="000000"/>
                <w:sz w:val="16"/>
                <w:szCs w:val="16"/>
              </w:rPr>
            </w:pPr>
            <w:r w:rsidRPr="00845573">
              <w:rPr>
                <w:b/>
                <w:bCs/>
                <w:color w:val="000000"/>
                <w:sz w:val="16"/>
                <w:szCs w:val="16"/>
              </w:rPr>
              <w:t>WV password</w:t>
            </w:r>
          </w:p>
        </w:tc>
        <w:tc>
          <w:tcPr>
            <w:tcW w:w="748" w:type="dxa"/>
            <w:tcBorders>
              <w:top w:val="nil"/>
              <w:left w:val="nil"/>
              <w:bottom w:val="single" w:sz="8" w:space="0" w:color="CCCCCC"/>
              <w:right w:val="single" w:sz="8" w:space="0" w:color="CCCCCC"/>
            </w:tcBorders>
            <w:shd w:val="clear" w:color="000000" w:fill="C9DAF8"/>
            <w:hideMark/>
          </w:tcPr>
          <w:p w14:paraId="76F69248"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2" w:type="dxa"/>
            <w:tcBorders>
              <w:top w:val="nil"/>
              <w:left w:val="nil"/>
              <w:bottom w:val="single" w:sz="8" w:space="0" w:color="CCCCCC"/>
              <w:right w:val="single" w:sz="8" w:space="0" w:color="CCCCCC"/>
            </w:tcBorders>
            <w:shd w:val="clear" w:color="000000" w:fill="C9DAF8"/>
            <w:hideMark/>
          </w:tcPr>
          <w:p w14:paraId="6C56BEB4"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C9DAF8"/>
            <w:hideMark/>
          </w:tcPr>
          <w:p w14:paraId="56DEE49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C9DAF8"/>
            <w:hideMark/>
          </w:tcPr>
          <w:p w14:paraId="3FF56A8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45046A7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C9DAF8"/>
            <w:hideMark/>
          </w:tcPr>
          <w:p w14:paraId="55749A7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C9DAF8"/>
            <w:hideMark/>
          </w:tcPr>
          <w:p w14:paraId="7556952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C9DAF8"/>
            <w:hideMark/>
          </w:tcPr>
          <w:p w14:paraId="15A4F5C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C9DAF8"/>
            <w:hideMark/>
          </w:tcPr>
          <w:p w14:paraId="74758977"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C9DAF8"/>
            <w:hideMark/>
          </w:tcPr>
          <w:p w14:paraId="5C278095"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727CB2C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34E2CC7D"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075EDC7" w14:textId="77777777" w:rsidTr="005800F1">
        <w:trPr>
          <w:trHeight w:val="525"/>
        </w:trPr>
        <w:tc>
          <w:tcPr>
            <w:tcW w:w="1242" w:type="dxa"/>
            <w:tcBorders>
              <w:top w:val="nil"/>
              <w:left w:val="single" w:sz="8" w:space="0" w:color="CCCCCC"/>
              <w:bottom w:val="single" w:sz="8" w:space="0" w:color="CCCCCC"/>
              <w:right w:val="single" w:sz="8" w:space="0" w:color="CCCCCC"/>
            </w:tcBorders>
            <w:shd w:val="clear" w:color="000000" w:fill="F4CCCC"/>
            <w:hideMark/>
          </w:tcPr>
          <w:p w14:paraId="51082E29" w14:textId="77777777" w:rsidR="005800F1" w:rsidRPr="00845573" w:rsidRDefault="005800F1" w:rsidP="005800F1">
            <w:pPr>
              <w:spacing w:line="360" w:lineRule="auto"/>
              <w:rPr>
                <w:b/>
                <w:bCs/>
                <w:color w:val="000000"/>
                <w:sz w:val="16"/>
                <w:szCs w:val="16"/>
              </w:rPr>
            </w:pPr>
            <w:r w:rsidRPr="00845573">
              <w:rPr>
                <w:b/>
                <w:bCs/>
                <w:color w:val="000000"/>
                <w:sz w:val="16"/>
                <w:szCs w:val="16"/>
              </w:rPr>
              <w:t>WI password</w:t>
            </w:r>
          </w:p>
        </w:tc>
        <w:tc>
          <w:tcPr>
            <w:tcW w:w="748" w:type="dxa"/>
            <w:tcBorders>
              <w:top w:val="nil"/>
              <w:left w:val="nil"/>
              <w:bottom w:val="single" w:sz="8" w:space="0" w:color="CCCCCC"/>
              <w:right w:val="single" w:sz="8" w:space="0" w:color="CCCCCC"/>
            </w:tcBorders>
            <w:shd w:val="clear" w:color="000000" w:fill="F4CCCC"/>
            <w:hideMark/>
          </w:tcPr>
          <w:p w14:paraId="41DFC9B7"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72" w:type="dxa"/>
            <w:tcBorders>
              <w:top w:val="nil"/>
              <w:left w:val="nil"/>
              <w:bottom w:val="single" w:sz="8" w:space="0" w:color="CCCCCC"/>
              <w:right w:val="single" w:sz="8" w:space="0" w:color="CCCCCC"/>
            </w:tcBorders>
            <w:shd w:val="clear" w:color="000000" w:fill="F4CCCC"/>
            <w:hideMark/>
          </w:tcPr>
          <w:p w14:paraId="414A3DC2"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F4CCCC"/>
            <w:hideMark/>
          </w:tcPr>
          <w:p w14:paraId="583011D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F4CCCC"/>
            <w:hideMark/>
          </w:tcPr>
          <w:p w14:paraId="472A5C0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4CCCC"/>
            <w:hideMark/>
          </w:tcPr>
          <w:p w14:paraId="3F1A0F8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F4CCCC"/>
            <w:hideMark/>
          </w:tcPr>
          <w:p w14:paraId="65D184D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F4CCCC"/>
            <w:hideMark/>
          </w:tcPr>
          <w:p w14:paraId="31E299D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F4CCCC"/>
            <w:hideMark/>
          </w:tcPr>
          <w:p w14:paraId="5D35274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F4CCCC"/>
            <w:hideMark/>
          </w:tcPr>
          <w:p w14:paraId="5B31660D"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F4CCCC"/>
            <w:hideMark/>
          </w:tcPr>
          <w:p w14:paraId="1124D99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4DBC39A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48FD175C"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118055B0" w14:textId="77777777" w:rsidTr="005800F1">
        <w:trPr>
          <w:trHeight w:val="525"/>
        </w:trPr>
        <w:tc>
          <w:tcPr>
            <w:tcW w:w="1242" w:type="dxa"/>
            <w:tcBorders>
              <w:top w:val="nil"/>
              <w:left w:val="single" w:sz="8" w:space="0" w:color="CCCCCC"/>
              <w:bottom w:val="single" w:sz="8" w:space="0" w:color="CCCCCC"/>
              <w:right w:val="single" w:sz="8" w:space="0" w:color="CCCCCC"/>
            </w:tcBorders>
            <w:shd w:val="clear" w:color="000000" w:fill="C9DAF8"/>
            <w:hideMark/>
          </w:tcPr>
          <w:p w14:paraId="372FBE77" w14:textId="77777777" w:rsidR="005800F1" w:rsidRPr="00845573" w:rsidRDefault="005800F1" w:rsidP="005800F1">
            <w:pPr>
              <w:spacing w:line="360" w:lineRule="auto"/>
              <w:rPr>
                <w:b/>
                <w:bCs/>
                <w:color w:val="000000"/>
                <w:sz w:val="16"/>
                <w:szCs w:val="16"/>
              </w:rPr>
            </w:pPr>
            <w:r w:rsidRPr="00845573">
              <w:rPr>
                <w:b/>
                <w:bCs/>
                <w:color w:val="000000"/>
                <w:sz w:val="16"/>
                <w:szCs w:val="16"/>
              </w:rPr>
              <w:t>WY password</w:t>
            </w:r>
          </w:p>
        </w:tc>
        <w:tc>
          <w:tcPr>
            <w:tcW w:w="748" w:type="dxa"/>
            <w:tcBorders>
              <w:top w:val="nil"/>
              <w:left w:val="nil"/>
              <w:bottom w:val="single" w:sz="8" w:space="0" w:color="CCCCCC"/>
              <w:right w:val="single" w:sz="8" w:space="0" w:color="CCCCCC"/>
            </w:tcBorders>
            <w:shd w:val="clear" w:color="000000" w:fill="C9DAF8"/>
            <w:hideMark/>
          </w:tcPr>
          <w:p w14:paraId="3DAAA689" w14:textId="77777777" w:rsidR="005800F1" w:rsidRPr="00845573" w:rsidRDefault="005800F1" w:rsidP="005800F1">
            <w:pPr>
              <w:spacing w:line="360" w:lineRule="auto"/>
              <w:jc w:val="center"/>
              <w:rPr>
                <w:color w:val="000000"/>
                <w:sz w:val="16"/>
                <w:szCs w:val="16"/>
              </w:rPr>
            </w:pPr>
            <w:r w:rsidRPr="00845573">
              <w:rPr>
                <w:color w:val="000000"/>
                <w:sz w:val="16"/>
                <w:szCs w:val="16"/>
              </w:rPr>
              <w:t>10</w:t>
            </w:r>
          </w:p>
        </w:tc>
        <w:tc>
          <w:tcPr>
            <w:tcW w:w="672" w:type="dxa"/>
            <w:tcBorders>
              <w:top w:val="nil"/>
              <w:left w:val="nil"/>
              <w:bottom w:val="single" w:sz="8" w:space="0" w:color="CCCCCC"/>
              <w:right w:val="single" w:sz="8" w:space="0" w:color="CCCCCC"/>
            </w:tcBorders>
            <w:shd w:val="clear" w:color="000000" w:fill="C9DAF8"/>
            <w:hideMark/>
          </w:tcPr>
          <w:p w14:paraId="56C39E4D"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14" w:type="dxa"/>
            <w:tcBorders>
              <w:top w:val="nil"/>
              <w:left w:val="nil"/>
              <w:bottom w:val="single" w:sz="8" w:space="0" w:color="CCCCCC"/>
              <w:right w:val="single" w:sz="8" w:space="0" w:color="CCCCCC"/>
            </w:tcBorders>
            <w:shd w:val="clear" w:color="000000" w:fill="C9DAF8"/>
            <w:hideMark/>
          </w:tcPr>
          <w:p w14:paraId="299CC338"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51" w:type="dxa"/>
            <w:tcBorders>
              <w:top w:val="nil"/>
              <w:left w:val="nil"/>
              <w:bottom w:val="single" w:sz="8" w:space="0" w:color="CCCCCC"/>
              <w:right w:val="single" w:sz="8" w:space="0" w:color="CCCCCC"/>
            </w:tcBorders>
            <w:shd w:val="clear" w:color="000000" w:fill="C9DAF8"/>
            <w:hideMark/>
          </w:tcPr>
          <w:p w14:paraId="7DFA0D9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C9DAF8"/>
            <w:hideMark/>
          </w:tcPr>
          <w:p w14:paraId="7CE92AC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000000" w:fill="C9DAF8"/>
            <w:hideMark/>
          </w:tcPr>
          <w:p w14:paraId="181C1AE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000000" w:fill="C9DAF8"/>
            <w:hideMark/>
          </w:tcPr>
          <w:p w14:paraId="094098F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000000" w:fill="C9DAF8"/>
            <w:hideMark/>
          </w:tcPr>
          <w:p w14:paraId="0E39D49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08" w:type="dxa"/>
            <w:tcBorders>
              <w:top w:val="nil"/>
              <w:left w:val="nil"/>
              <w:bottom w:val="single" w:sz="8" w:space="0" w:color="CCCCCC"/>
              <w:right w:val="single" w:sz="8" w:space="0" w:color="CCCCCC"/>
            </w:tcBorders>
            <w:shd w:val="clear" w:color="000000" w:fill="C9DAF8"/>
            <w:hideMark/>
          </w:tcPr>
          <w:p w14:paraId="5B9C6A0F"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5" w:type="dxa"/>
            <w:tcBorders>
              <w:top w:val="nil"/>
              <w:left w:val="nil"/>
              <w:bottom w:val="single" w:sz="8" w:space="0" w:color="CCCCCC"/>
              <w:right w:val="single" w:sz="8" w:space="0" w:color="CCCCCC"/>
            </w:tcBorders>
            <w:shd w:val="clear" w:color="000000" w:fill="C9DAF8"/>
            <w:hideMark/>
          </w:tcPr>
          <w:p w14:paraId="1A9DA1C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000000" w:fill="F4CCCC"/>
            <w:hideMark/>
          </w:tcPr>
          <w:p w14:paraId="2C554C4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000000" w:fill="F4CCCC"/>
            <w:hideMark/>
          </w:tcPr>
          <w:p w14:paraId="5F5D1876"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77C20C79" w14:textId="77777777" w:rsidTr="005800F1">
        <w:trPr>
          <w:trHeight w:val="780"/>
        </w:trPr>
        <w:tc>
          <w:tcPr>
            <w:tcW w:w="1242" w:type="dxa"/>
            <w:tcBorders>
              <w:top w:val="nil"/>
              <w:left w:val="single" w:sz="8" w:space="0" w:color="CCCCCC"/>
              <w:bottom w:val="single" w:sz="8" w:space="0" w:color="CCCCCC"/>
              <w:right w:val="single" w:sz="8" w:space="0" w:color="CCCCCC"/>
            </w:tcBorders>
            <w:shd w:val="clear" w:color="auto" w:fill="auto"/>
            <w:hideMark/>
          </w:tcPr>
          <w:p w14:paraId="03640D38" w14:textId="77777777" w:rsidR="005800F1" w:rsidRPr="00845573" w:rsidRDefault="005800F1" w:rsidP="005800F1">
            <w:pPr>
              <w:spacing w:line="360" w:lineRule="auto"/>
              <w:rPr>
                <w:b/>
                <w:bCs/>
                <w:color w:val="000000"/>
                <w:sz w:val="16"/>
                <w:szCs w:val="16"/>
              </w:rPr>
            </w:pPr>
            <w:r w:rsidRPr="00845573">
              <w:rPr>
                <w:b/>
                <w:bCs/>
                <w:color w:val="000000"/>
                <w:sz w:val="16"/>
                <w:szCs w:val="16"/>
              </w:rPr>
              <w:t>Franchise Tax Board</w:t>
            </w:r>
          </w:p>
        </w:tc>
        <w:tc>
          <w:tcPr>
            <w:tcW w:w="748" w:type="dxa"/>
            <w:tcBorders>
              <w:top w:val="nil"/>
              <w:left w:val="nil"/>
              <w:bottom w:val="single" w:sz="8" w:space="0" w:color="CCCCCC"/>
              <w:right w:val="single" w:sz="8" w:space="0" w:color="CCCCCC"/>
            </w:tcBorders>
            <w:shd w:val="clear" w:color="auto" w:fill="auto"/>
            <w:hideMark/>
          </w:tcPr>
          <w:p w14:paraId="305BCD6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72" w:type="dxa"/>
            <w:tcBorders>
              <w:top w:val="nil"/>
              <w:left w:val="nil"/>
              <w:bottom w:val="single" w:sz="8" w:space="0" w:color="CCCCCC"/>
              <w:right w:val="single" w:sz="8" w:space="0" w:color="CCCCCC"/>
            </w:tcBorders>
            <w:shd w:val="clear" w:color="auto" w:fill="auto"/>
            <w:hideMark/>
          </w:tcPr>
          <w:p w14:paraId="4CE29FE9" w14:textId="77777777" w:rsidR="005800F1" w:rsidRPr="00845573" w:rsidRDefault="005800F1" w:rsidP="005800F1">
            <w:pPr>
              <w:spacing w:line="360" w:lineRule="auto"/>
              <w:jc w:val="center"/>
              <w:rPr>
                <w:color w:val="000000"/>
                <w:sz w:val="16"/>
                <w:szCs w:val="16"/>
              </w:rPr>
            </w:pPr>
            <w:r w:rsidRPr="00845573">
              <w:rPr>
                <w:color w:val="000000"/>
                <w:sz w:val="16"/>
                <w:szCs w:val="16"/>
              </w:rPr>
              <w:t>32</w:t>
            </w:r>
          </w:p>
        </w:tc>
        <w:tc>
          <w:tcPr>
            <w:tcW w:w="514" w:type="dxa"/>
            <w:tcBorders>
              <w:top w:val="nil"/>
              <w:left w:val="nil"/>
              <w:bottom w:val="single" w:sz="8" w:space="0" w:color="CCCCCC"/>
              <w:right w:val="single" w:sz="8" w:space="0" w:color="CCCCCC"/>
            </w:tcBorders>
            <w:shd w:val="clear" w:color="auto" w:fill="auto"/>
            <w:hideMark/>
          </w:tcPr>
          <w:p w14:paraId="2D1D84CA"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51" w:type="dxa"/>
            <w:tcBorders>
              <w:top w:val="nil"/>
              <w:left w:val="nil"/>
              <w:bottom w:val="single" w:sz="8" w:space="0" w:color="CCCCCC"/>
              <w:right w:val="single" w:sz="8" w:space="0" w:color="CCCCCC"/>
            </w:tcBorders>
            <w:shd w:val="clear" w:color="auto" w:fill="auto"/>
            <w:hideMark/>
          </w:tcPr>
          <w:p w14:paraId="607BF65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auto" w:fill="auto"/>
            <w:hideMark/>
          </w:tcPr>
          <w:p w14:paraId="0EA7952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2" w:type="dxa"/>
            <w:tcBorders>
              <w:top w:val="nil"/>
              <w:left w:val="nil"/>
              <w:bottom w:val="single" w:sz="8" w:space="0" w:color="CCCCCC"/>
              <w:right w:val="single" w:sz="8" w:space="0" w:color="CCCCCC"/>
            </w:tcBorders>
            <w:shd w:val="clear" w:color="auto" w:fill="auto"/>
            <w:hideMark/>
          </w:tcPr>
          <w:p w14:paraId="4E1279B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7" w:type="dxa"/>
            <w:tcBorders>
              <w:top w:val="nil"/>
              <w:left w:val="nil"/>
              <w:bottom w:val="single" w:sz="8" w:space="0" w:color="CCCCCC"/>
              <w:right w:val="single" w:sz="8" w:space="0" w:color="CCCCCC"/>
            </w:tcBorders>
            <w:shd w:val="clear" w:color="auto" w:fill="auto"/>
            <w:hideMark/>
          </w:tcPr>
          <w:p w14:paraId="35D485A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0" w:type="dxa"/>
            <w:tcBorders>
              <w:top w:val="nil"/>
              <w:left w:val="nil"/>
              <w:bottom w:val="single" w:sz="8" w:space="0" w:color="CCCCCC"/>
              <w:right w:val="single" w:sz="8" w:space="0" w:color="CCCCCC"/>
            </w:tcBorders>
            <w:shd w:val="clear" w:color="auto" w:fill="auto"/>
            <w:hideMark/>
          </w:tcPr>
          <w:p w14:paraId="35180A2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08" w:type="dxa"/>
            <w:tcBorders>
              <w:top w:val="nil"/>
              <w:left w:val="nil"/>
              <w:bottom w:val="single" w:sz="8" w:space="0" w:color="CCCCCC"/>
              <w:right w:val="single" w:sz="8" w:space="0" w:color="CCCCCC"/>
            </w:tcBorders>
            <w:shd w:val="clear" w:color="auto" w:fill="auto"/>
            <w:hideMark/>
          </w:tcPr>
          <w:p w14:paraId="764AFDC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5" w:type="dxa"/>
            <w:tcBorders>
              <w:top w:val="nil"/>
              <w:left w:val="nil"/>
              <w:bottom w:val="single" w:sz="8" w:space="0" w:color="CCCCCC"/>
              <w:right w:val="single" w:sz="8" w:space="0" w:color="CCCCCC"/>
            </w:tcBorders>
            <w:shd w:val="clear" w:color="auto" w:fill="auto"/>
            <w:hideMark/>
          </w:tcPr>
          <w:p w14:paraId="35F73D59"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69" w:type="dxa"/>
            <w:tcBorders>
              <w:top w:val="nil"/>
              <w:left w:val="nil"/>
              <w:bottom w:val="single" w:sz="8" w:space="0" w:color="CCCCCC"/>
              <w:right w:val="single" w:sz="8" w:space="0" w:color="CCCCCC"/>
            </w:tcBorders>
            <w:shd w:val="clear" w:color="auto" w:fill="auto"/>
            <w:hideMark/>
          </w:tcPr>
          <w:p w14:paraId="68F948A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0" w:type="dxa"/>
            <w:tcBorders>
              <w:top w:val="nil"/>
              <w:left w:val="nil"/>
              <w:bottom w:val="single" w:sz="8" w:space="0" w:color="CCCCCC"/>
              <w:right w:val="single" w:sz="8" w:space="0" w:color="CCCCCC"/>
            </w:tcBorders>
            <w:shd w:val="clear" w:color="auto" w:fill="auto"/>
            <w:hideMark/>
          </w:tcPr>
          <w:p w14:paraId="3E665B1C"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bl>
    <w:p w14:paraId="6A656CD9" w14:textId="77777777" w:rsidR="005800F1" w:rsidRPr="00845573" w:rsidRDefault="005800F1" w:rsidP="005800F1">
      <w:pPr>
        <w:spacing w:line="360" w:lineRule="auto"/>
        <w:rPr>
          <w:sz w:val="16"/>
          <w:szCs w:val="16"/>
        </w:rPr>
      </w:pPr>
    </w:p>
    <w:p w14:paraId="500DBA71" w14:textId="77777777" w:rsidR="005800F1" w:rsidRPr="00845573" w:rsidRDefault="005800F1" w:rsidP="005800F1">
      <w:pPr>
        <w:spacing w:line="360" w:lineRule="auto"/>
        <w:rPr>
          <w:sz w:val="16"/>
          <w:szCs w:val="16"/>
        </w:rPr>
      </w:pPr>
      <w:r w:rsidRPr="00845573">
        <w:rPr>
          <w:sz w:val="16"/>
          <w:szCs w:val="16"/>
        </w:rPr>
        <w:br w:type="page"/>
      </w:r>
    </w:p>
    <w:tbl>
      <w:tblPr>
        <w:tblW w:w="9220" w:type="dxa"/>
        <w:tblLook w:val="04A0" w:firstRow="1" w:lastRow="0" w:firstColumn="1" w:lastColumn="0" w:noHBand="0" w:noVBand="1"/>
      </w:tblPr>
      <w:tblGrid>
        <w:gridCol w:w="1247"/>
        <w:gridCol w:w="688"/>
        <w:gridCol w:w="652"/>
        <w:gridCol w:w="572"/>
        <w:gridCol w:w="637"/>
        <w:gridCol w:w="750"/>
        <w:gridCol w:w="599"/>
        <w:gridCol w:w="584"/>
        <w:gridCol w:w="581"/>
        <w:gridCol w:w="664"/>
        <w:gridCol w:w="785"/>
        <w:gridCol w:w="735"/>
        <w:gridCol w:w="726"/>
      </w:tblGrid>
      <w:tr w:rsidR="005800F1" w:rsidRPr="00845573" w14:paraId="217C41A8" w14:textId="77777777" w:rsidTr="005800F1">
        <w:trPr>
          <w:trHeight w:val="690"/>
        </w:trPr>
        <w:tc>
          <w:tcPr>
            <w:tcW w:w="1355" w:type="dxa"/>
            <w:tcBorders>
              <w:top w:val="single" w:sz="8" w:space="0" w:color="CCCCCC"/>
              <w:left w:val="single" w:sz="8" w:space="0" w:color="CCCCCC"/>
              <w:bottom w:val="single" w:sz="8" w:space="0" w:color="CCCCCC"/>
              <w:right w:val="single" w:sz="8" w:space="0" w:color="CCCCCC"/>
            </w:tcBorders>
            <w:shd w:val="clear" w:color="000000" w:fill="000000"/>
            <w:hideMark/>
          </w:tcPr>
          <w:p w14:paraId="39B6535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lastRenderedPageBreak/>
              <w:t>AGENCY</w:t>
            </w:r>
          </w:p>
        </w:tc>
        <w:tc>
          <w:tcPr>
            <w:tcW w:w="734" w:type="dxa"/>
            <w:tcBorders>
              <w:top w:val="single" w:sz="8" w:space="0" w:color="CCCCCC"/>
              <w:left w:val="nil"/>
              <w:bottom w:val="single" w:sz="8" w:space="0" w:color="CCCCCC"/>
              <w:right w:val="single" w:sz="8" w:space="0" w:color="CCCCCC"/>
            </w:tcBorders>
            <w:shd w:val="clear" w:color="000000" w:fill="000000"/>
            <w:hideMark/>
          </w:tcPr>
          <w:p w14:paraId="22A75B9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62" w:type="dxa"/>
            <w:tcBorders>
              <w:top w:val="single" w:sz="8" w:space="0" w:color="CCCCCC"/>
              <w:left w:val="nil"/>
              <w:bottom w:val="single" w:sz="8" w:space="0" w:color="CCCCCC"/>
              <w:right w:val="single" w:sz="8" w:space="0" w:color="CCCCCC"/>
            </w:tcBorders>
            <w:shd w:val="clear" w:color="000000" w:fill="000000"/>
            <w:hideMark/>
          </w:tcPr>
          <w:p w14:paraId="097076F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507" w:type="dxa"/>
            <w:tcBorders>
              <w:top w:val="single" w:sz="8" w:space="0" w:color="CCCCCC"/>
              <w:left w:val="nil"/>
              <w:bottom w:val="single" w:sz="8" w:space="0" w:color="CCCCCC"/>
              <w:right w:val="single" w:sz="8" w:space="0" w:color="CCCCCC"/>
            </w:tcBorders>
            <w:shd w:val="clear" w:color="000000" w:fill="000000"/>
            <w:hideMark/>
          </w:tcPr>
          <w:p w14:paraId="3A8F7D9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641" w:type="dxa"/>
            <w:tcBorders>
              <w:top w:val="single" w:sz="8" w:space="0" w:color="CCCCCC"/>
              <w:left w:val="nil"/>
              <w:bottom w:val="single" w:sz="8" w:space="0" w:color="CCCCCC"/>
              <w:right w:val="single" w:sz="8" w:space="0" w:color="CCCCCC"/>
            </w:tcBorders>
            <w:shd w:val="clear" w:color="000000" w:fill="000000"/>
            <w:hideMark/>
          </w:tcPr>
          <w:p w14:paraId="2DD14692"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582" w:type="dxa"/>
            <w:tcBorders>
              <w:top w:val="single" w:sz="8" w:space="0" w:color="CCCCCC"/>
              <w:left w:val="nil"/>
              <w:bottom w:val="single" w:sz="8" w:space="0" w:color="CCCCCC"/>
              <w:right w:val="single" w:sz="8" w:space="0" w:color="CCCCCC"/>
            </w:tcBorders>
            <w:shd w:val="clear" w:color="000000" w:fill="000000"/>
            <w:hideMark/>
          </w:tcPr>
          <w:p w14:paraId="508D2488"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584" w:type="dxa"/>
            <w:tcBorders>
              <w:top w:val="single" w:sz="8" w:space="0" w:color="CCCCCC"/>
              <w:left w:val="nil"/>
              <w:bottom w:val="single" w:sz="8" w:space="0" w:color="CCCCCC"/>
              <w:right w:val="single" w:sz="8" w:space="0" w:color="CCCCCC"/>
            </w:tcBorders>
            <w:shd w:val="clear" w:color="000000" w:fill="000000"/>
            <w:hideMark/>
          </w:tcPr>
          <w:p w14:paraId="51BF58E9"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614" w:type="dxa"/>
            <w:tcBorders>
              <w:top w:val="single" w:sz="8" w:space="0" w:color="CCCCCC"/>
              <w:left w:val="nil"/>
              <w:bottom w:val="single" w:sz="8" w:space="0" w:color="CCCCCC"/>
              <w:right w:val="single" w:sz="8" w:space="0" w:color="CCCCCC"/>
            </w:tcBorders>
            <w:shd w:val="clear" w:color="000000" w:fill="000000"/>
            <w:hideMark/>
          </w:tcPr>
          <w:p w14:paraId="34C2C4E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599" w:type="dxa"/>
            <w:tcBorders>
              <w:top w:val="single" w:sz="8" w:space="0" w:color="CCCCCC"/>
              <w:left w:val="nil"/>
              <w:bottom w:val="single" w:sz="8" w:space="0" w:color="CCCCCC"/>
              <w:right w:val="single" w:sz="8" w:space="0" w:color="CCCCCC"/>
            </w:tcBorders>
            <w:shd w:val="clear" w:color="000000" w:fill="000000"/>
            <w:hideMark/>
          </w:tcPr>
          <w:p w14:paraId="2F07A43C"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696" w:type="dxa"/>
            <w:tcBorders>
              <w:top w:val="single" w:sz="8" w:space="0" w:color="CCCCCC"/>
              <w:left w:val="nil"/>
              <w:bottom w:val="single" w:sz="8" w:space="0" w:color="CCCCCC"/>
              <w:right w:val="single" w:sz="8" w:space="0" w:color="CCCCCC"/>
            </w:tcBorders>
            <w:shd w:val="clear" w:color="000000" w:fill="000000"/>
            <w:hideMark/>
          </w:tcPr>
          <w:p w14:paraId="533469FD"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750" w:type="dxa"/>
            <w:tcBorders>
              <w:top w:val="single" w:sz="8" w:space="0" w:color="CCCCCC"/>
              <w:left w:val="nil"/>
              <w:bottom w:val="single" w:sz="8" w:space="0" w:color="CCCCCC"/>
              <w:right w:val="single" w:sz="8" w:space="0" w:color="CCCCCC"/>
            </w:tcBorders>
            <w:shd w:val="clear" w:color="000000" w:fill="000000"/>
            <w:hideMark/>
          </w:tcPr>
          <w:p w14:paraId="1CD2E0BC"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757" w:type="dxa"/>
            <w:tcBorders>
              <w:top w:val="single" w:sz="8" w:space="0" w:color="CCCCCC"/>
              <w:left w:val="nil"/>
              <w:bottom w:val="single" w:sz="8" w:space="0" w:color="CCCCCC"/>
              <w:right w:val="single" w:sz="8" w:space="0" w:color="CCCCCC"/>
            </w:tcBorders>
            <w:shd w:val="clear" w:color="000000" w:fill="000000"/>
            <w:hideMark/>
          </w:tcPr>
          <w:p w14:paraId="61044D42"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739" w:type="dxa"/>
            <w:tcBorders>
              <w:top w:val="single" w:sz="8" w:space="0" w:color="CCCCCC"/>
              <w:left w:val="nil"/>
              <w:bottom w:val="single" w:sz="8" w:space="0" w:color="CCCCCC"/>
              <w:right w:val="single" w:sz="8" w:space="0" w:color="CCCCCC"/>
            </w:tcBorders>
            <w:shd w:val="clear" w:color="000000" w:fill="000000"/>
            <w:hideMark/>
          </w:tcPr>
          <w:p w14:paraId="7D14C952"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5800F1" w:rsidRPr="00845573" w14:paraId="4EB5B639" w14:textId="77777777" w:rsidTr="005800F1">
        <w:trPr>
          <w:trHeight w:val="525"/>
        </w:trPr>
        <w:tc>
          <w:tcPr>
            <w:tcW w:w="1355" w:type="dxa"/>
            <w:tcBorders>
              <w:top w:val="nil"/>
              <w:left w:val="single" w:sz="8" w:space="0" w:color="CCCCCC"/>
              <w:bottom w:val="single" w:sz="8" w:space="0" w:color="CCCCCC"/>
              <w:right w:val="single" w:sz="8" w:space="0" w:color="CCCCCC"/>
            </w:tcBorders>
            <w:shd w:val="clear" w:color="000000" w:fill="351C75"/>
            <w:hideMark/>
          </w:tcPr>
          <w:p w14:paraId="36EF8F0B" w14:textId="77777777" w:rsidR="005800F1" w:rsidRPr="00845573" w:rsidRDefault="005800F1" w:rsidP="005800F1">
            <w:pPr>
              <w:spacing w:line="360" w:lineRule="auto"/>
              <w:rPr>
                <w:b/>
                <w:bCs/>
                <w:color w:val="FFFFFF"/>
                <w:sz w:val="16"/>
                <w:szCs w:val="16"/>
              </w:rPr>
            </w:pPr>
            <w:r w:rsidRPr="00845573">
              <w:rPr>
                <w:b/>
                <w:bCs/>
                <w:color w:val="FFFFFF"/>
                <w:sz w:val="16"/>
                <w:szCs w:val="16"/>
              </w:rPr>
              <w:t xml:space="preserve">State </w:t>
            </w:r>
            <w:proofErr w:type="spellStart"/>
            <w:r w:rsidRPr="00845573">
              <w:rPr>
                <w:b/>
                <w:bCs/>
                <w:color w:val="FFFFFF"/>
                <w:sz w:val="16"/>
                <w:szCs w:val="16"/>
              </w:rPr>
              <w:t>reqs</w:t>
            </w:r>
            <w:proofErr w:type="spellEnd"/>
            <w:r w:rsidRPr="00845573">
              <w:rPr>
                <w:b/>
                <w:bCs/>
                <w:color w:val="FFFFFF"/>
                <w:sz w:val="16"/>
                <w:szCs w:val="16"/>
              </w:rPr>
              <w:t xml:space="preserve"> for SNAP</w:t>
            </w:r>
          </w:p>
        </w:tc>
        <w:tc>
          <w:tcPr>
            <w:tcW w:w="734" w:type="dxa"/>
            <w:tcBorders>
              <w:top w:val="nil"/>
              <w:left w:val="nil"/>
              <w:bottom w:val="single" w:sz="8" w:space="0" w:color="CCCCCC"/>
              <w:right w:val="single" w:sz="8" w:space="0" w:color="CCCCCC"/>
            </w:tcBorders>
            <w:shd w:val="clear" w:color="000000" w:fill="351C75"/>
            <w:hideMark/>
          </w:tcPr>
          <w:p w14:paraId="1F4F57A3" w14:textId="77777777" w:rsidR="005800F1" w:rsidRPr="00845573" w:rsidRDefault="005800F1" w:rsidP="005800F1">
            <w:pPr>
              <w:spacing w:line="360" w:lineRule="auto"/>
              <w:jc w:val="center"/>
              <w:rPr>
                <w:color w:val="FFFFFF"/>
                <w:sz w:val="16"/>
                <w:szCs w:val="16"/>
              </w:rPr>
            </w:pPr>
            <w:r w:rsidRPr="00845573">
              <w:rPr>
                <w:color w:val="FFFFFF"/>
                <w:sz w:val="16"/>
                <w:szCs w:val="16"/>
              </w:rPr>
              <w:t> </w:t>
            </w:r>
          </w:p>
        </w:tc>
        <w:tc>
          <w:tcPr>
            <w:tcW w:w="662" w:type="dxa"/>
            <w:tcBorders>
              <w:top w:val="nil"/>
              <w:left w:val="nil"/>
              <w:bottom w:val="single" w:sz="8" w:space="0" w:color="CCCCCC"/>
              <w:right w:val="single" w:sz="8" w:space="0" w:color="CCCCCC"/>
            </w:tcBorders>
            <w:shd w:val="clear" w:color="000000" w:fill="351C75"/>
            <w:hideMark/>
          </w:tcPr>
          <w:p w14:paraId="41E1DC5C" w14:textId="77777777" w:rsidR="005800F1" w:rsidRPr="00845573" w:rsidRDefault="005800F1" w:rsidP="005800F1">
            <w:pPr>
              <w:spacing w:line="360" w:lineRule="auto"/>
              <w:jc w:val="center"/>
              <w:rPr>
                <w:color w:val="FFFFFF"/>
                <w:sz w:val="16"/>
                <w:szCs w:val="16"/>
              </w:rPr>
            </w:pPr>
            <w:r w:rsidRPr="00845573">
              <w:rPr>
                <w:color w:val="FFFFFF"/>
                <w:sz w:val="16"/>
                <w:szCs w:val="16"/>
              </w:rPr>
              <w:t> </w:t>
            </w:r>
          </w:p>
        </w:tc>
        <w:tc>
          <w:tcPr>
            <w:tcW w:w="507" w:type="dxa"/>
            <w:tcBorders>
              <w:top w:val="nil"/>
              <w:left w:val="nil"/>
              <w:bottom w:val="single" w:sz="8" w:space="0" w:color="CCCCCC"/>
              <w:right w:val="single" w:sz="8" w:space="0" w:color="CCCCCC"/>
            </w:tcBorders>
            <w:shd w:val="clear" w:color="000000" w:fill="351C75"/>
            <w:hideMark/>
          </w:tcPr>
          <w:p w14:paraId="10CF8E97" w14:textId="77777777" w:rsidR="005800F1" w:rsidRPr="00845573" w:rsidRDefault="005800F1" w:rsidP="005800F1">
            <w:pPr>
              <w:spacing w:line="360" w:lineRule="auto"/>
              <w:jc w:val="center"/>
              <w:rPr>
                <w:color w:val="FFFFFF"/>
                <w:sz w:val="16"/>
                <w:szCs w:val="16"/>
              </w:rPr>
            </w:pPr>
            <w:r w:rsidRPr="00845573">
              <w:rPr>
                <w:color w:val="FFFFFF"/>
                <w:sz w:val="16"/>
                <w:szCs w:val="16"/>
              </w:rPr>
              <w:t> </w:t>
            </w:r>
          </w:p>
        </w:tc>
        <w:tc>
          <w:tcPr>
            <w:tcW w:w="641" w:type="dxa"/>
            <w:tcBorders>
              <w:top w:val="nil"/>
              <w:left w:val="nil"/>
              <w:bottom w:val="single" w:sz="8" w:space="0" w:color="CCCCCC"/>
              <w:right w:val="single" w:sz="8" w:space="0" w:color="CCCCCC"/>
            </w:tcBorders>
            <w:shd w:val="clear" w:color="000000" w:fill="351C75"/>
            <w:hideMark/>
          </w:tcPr>
          <w:p w14:paraId="059DF02E" w14:textId="77777777" w:rsidR="005800F1" w:rsidRPr="00845573" w:rsidRDefault="005800F1" w:rsidP="005800F1">
            <w:pPr>
              <w:spacing w:line="360" w:lineRule="auto"/>
              <w:jc w:val="center"/>
              <w:rPr>
                <w:color w:val="FFFFFF"/>
                <w:sz w:val="16"/>
                <w:szCs w:val="16"/>
              </w:rPr>
            </w:pPr>
            <w:r w:rsidRPr="00845573">
              <w:rPr>
                <w:color w:val="FFFFFF"/>
                <w:sz w:val="16"/>
                <w:szCs w:val="16"/>
              </w:rPr>
              <w:t> </w:t>
            </w:r>
          </w:p>
        </w:tc>
        <w:tc>
          <w:tcPr>
            <w:tcW w:w="582" w:type="dxa"/>
            <w:tcBorders>
              <w:top w:val="nil"/>
              <w:left w:val="nil"/>
              <w:bottom w:val="single" w:sz="8" w:space="0" w:color="CCCCCC"/>
              <w:right w:val="single" w:sz="8" w:space="0" w:color="CCCCCC"/>
            </w:tcBorders>
            <w:shd w:val="clear" w:color="000000" w:fill="351C75"/>
            <w:hideMark/>
          </w:tcPr>
          <w:p w14:paraId="1713C677" w14:textId="77777777" w:rsidR="005800F1" w:rsidRPr="00845573" w:rsidRDefault="005800F1" w:rsidP="005800F1">
            <w:pPr>
              <w:spacing w:line="360" w:lineRule="auto"/>
              <w:jc w:val="center"/>
              <w:rPr>
                <w:color w:val="FFFFFF"/>
                <w:sz w:val="16"/>
                <w:szCs w:val="16"/>
              </w:rPr>
            </w:pPr>
            <w:r w:rsidRPr="00845573">
              <w:rPr>
                <w:color w:val="FFFFFF"/>
                <w:sz w:val="16"/>
                <w:szCs w:val="16"/>
              </w:rPr>
              <w:t> </w:t>
            </w:r>
          </w:p>
        </w:tc>
        <w:tc>
          <w:tcPr>
            <w:tcW w:w="584" w:type="dxa"/>
            <w:tcBorders>
              <w:top w:val="nil"/>
              <w:left w:val="nil"/>
              <w:bottom w:val="single" w:sz="8" w:space="0" w:color="CCCCCC"/>
              <w:right w:val="single" w:sz="8" w:space="0" w:color="CCCCCC"/>
            </w:tcBorders>
            <w:shd w:val="clear" w:color="000000" w:fill="351C75"/>
            <w:hideMark/>
          </w:tcPr>
          <w:p w14:paraId="6CB18E15" w14:textId="77777777" w:rsidR="005800F1" w:rsidRPr="00845573" w:rsidRDefault="005800F1" w:rsidP="005800F1">
            <w:pPr>
              <w:spacing w:line="360" w:lineRule="auto"/>
              <w:jc w:val="center"/>
              <w:rPr>
                <w:color w:val="FFFFFF"/>
                <w:sz w:val="16"/>
                <w:szCs w:val="16"/>
              </w:rPr>
            </w:pPr>
            <w:r w:rsidRPr="00845573">
              <w:rPr>
                <w:color w:val="FFFFFF"/>
                <w:sz w:val="16"/>
                <w:szCs w:val="16"/>
              </w:rPr>
              <w:t> </w:t>
            </w:r>
          </w:p>
        </w:tc>
        <w:tc>
          <w:tcPr>
            <w:tcW w:w="614" w:type="dxa"/>
            <w:tcBorders>
              <w:top w:val="nil"/>
              <w:left w:val="nil"/>
              <w:bottom w:val="single" w:sz="8" w:space="0" w:color="CCCCCC"/>
              <w:right w:val="single" w:sz="8" w:space="0" w:color="CCCCCC"/>
            </w:tcBorders>
            <w:shd w:val="clear" w:color="000000" w:fill="351C75"/>
            <w:hideMark/>
          </w:tcPr>
          <w:p w14:paraId="72A4A71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351C75"/>
            <w:hideMark/>
          </w:tcPr>
          <w:p w14:paraId="31AA7006" w14:textId="77777777" w:rsidR="005800F1" w:rsidRPr="00845573" w:rsidRDefault="005800F1" w:rsidP="005800F1">
            <w:pPr>
              <w:spacing w:line="360" w:lineRule="auto"/>
              <w:jc w:val="center"/>
              <w:rPr>
                <w:color w:val="FFFFFF"/>
                <w:sz w:val="16"/>
                <w:szCs w:val="16"/>
              </w:rPr>
            </w:pPr>
            <w:r w:rsidRPr="00845573">
              <w:rPr>
                <w:color w:val="FFFFFF"/>
                <w:sz w:val="16"/>
                <w:szCs w:val="16"/>
              </w:rPr>
              <w:t> </w:t>
            </w:r>
          </w:p>
        </w:tc>
        <w:tc>
          <w:tcPr>
            <w:tcW w:w="696" w:type="dxa"/>
            <w:tcBorders>
              <w:top w:val="nil"/>
              <w:left w:val="nil"/>
              <w:bottom w:val="single" w:sz="8" w:space="0" w:color="CCCCCC"/>
              <w:right w:val="single" w:sz="8" w:space="0" w:color="CCCCCC"/>
            </w:tcBorders>
            <w:shd w:val="clear" w:color="000000" w:fill="351C75"/>
            <w:hideMark/>
          </w:tcPr>
          <w:p w14:paraId="72987436" w14:textId="77777777" w:rsidR="005800F1" w:rsidRPr="00845573" w:rsidRDefault="005800F1" w:rsidP="005800F1">
            <w:pPr>
              <w:spacing w:line="360" w:lineRule="auto"/>
              <w:jc w:val="center"/>
              <w:rPr>
                <w:color w:val="FFFFFF"/>
                <w:sz w:val="16"/>
                <w:szCs w:val="16"/>
              </w:rPr>
            </w:pPr>
            <w:r w:rsidRPr="00845573">
              <w:rPr>
                <w:color w:val="FFFFFF"/>
                <w:sz w:val="16"/>
                <w:szCs w:val="16"/>
              </w:rPr>
              <w:t> </w:t>
            </w:r>
          </w:p>
        </w:tc>
        <w:tc>
          <w:tcPr>
            <w:tcW w:w="750" w:type="dxa"/>
            <w:tcBorders>
              <w:top w:val="nil"/>
              <w:left w:val="nil"/>
              <w:bottom w:val="single" w:sz="8" w:space="0" w:color="CCCCCC"/>
              <w:right w:val="single" w:sz="8" w:space="0" w:color="CCCCCC"/>
            </w:tcBorders>
            <w:shd w:val="clear" w:color="000000" w:fill="351C75"/>
            <w:hideMark/>
          </w:tcPr>
          <w:p w14:paraId="5DAF3A3F" w14:textId="77777777" w:rsidR="005800F1" w:rsidRPr="00845573" w:rsidRDefault="005800F1" w:rsidP="005800F1">
            <w:pPr>
              <w:spacing w:line="360" w:lineRule="auto"/>
              <w:jc w:val="center"/>
              <w:rPr>
                <w:color w:val="FFFFFF"/>
                <w:sz w:val="16"/>
                <w:szCs w:val="16"/>
              </w:rPr>
            </w:pPr>
            <w:r w:rsidRPr="00845573">
              <w:rPr>
                <w:color w:val="FFFFFF"/>
                <w:sz w:val="16"/>
                <w:szCs w:val="16"/>
              </w:rPr>
              <w:t> </w:t>
            </w:r>
          </w:p>
        </w:tc>
        <w:tc>
          <w:tcPr>
            <w:tcW w:w="757" w:type="dxa"/>
            <w:tcBorders>
              <w:top w:val="nil"/>
              <w:left w:val="nil"/>
              <w:bottom w:val="single" w:sz="8" w:space="0" w:color="CCCCCC"/>
              <w:right w:val="single" w:sz="8" w:space="0" w:color="CCCCCC"/>
            </w:tcBorders>
            <w:shd w:val="clear" w:color="000000" w:fill="351C75"/>
            <w:hideMark/>
          </w:tcPr>
          <w:p w14:paraId="265A5BD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351C75"/>
            <w:hideMark/>
          </w:tcPr>
          <w:p w14:paraId="73819EC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17A95BC"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2C1C98E0" w14:textId="77777777" w:rsidR="005800F1" w:rsidRPr="00845573" w:rsidRDefault="005800F1" w:rsidP="005800F1">
            <w:pPr>
              <w:spacing w:line="360" w:lineRule="auto"/>
              <w:rPr>
                <w:b/>
                <w:bCs/>
                <w:color w:val="000000"/>
                <w:sz w:val="16"/>
                <w:szCs w:val="16"/>
              </w:rPr>
            </w:pPr>
            <w:r w:rsidRPr="00845573">
              <w:rPr>
                <w:b/>
                <w:bCs/>
                <w:color w:val="000000"/>
                <w:sz w:val="16"/>
                <w:szCs w:val="16"/>
              </w:rPr>
              <w:t>Alabama</w:t>
            </w:r>
          </w:p>
        </w:tc>
        <w:tc>
          <w:tcPr>
            <w:tcW w:w="734" w:type="dxa"/>
            <w:tcBorders>
              <w:top w:val="nil"/>
              <w:left w:val="nil"/>
              <w:bottom w:val="single" w:sz="8" w:space="0" w:color="CCCCCC"/>
              <w:right w:val="single" w:sz="8" w:space="0" w:color="CCCCCC"/>
            </w:tcBorders>
            <w:shd w:val="clear" w:color="000000" w:fill="FFE599"/>
            <w:hideMark/>
          </w:tcPr>
          <w:p w14:paraId="60219FF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FFE599"/>
            <w:hideMark/>
          </w:tcPr>
          <w:p w14:paraId="0503AC38" w14:textId="77777777" w:rsidR="005800F1" w:rsidRPr="00845573" w:rsidRDefault="005800F1" w:rsidP="005800F1">
            <w:pPr>
              <w:spacing w:line="360" w:lineRule="auto"/>
              <w:jc w:val="center"/>
              <w:rPr>
                <w:color w:val="000000"/>
                <w:sz w:val="16"/>
                <w:szCs w:val="16"/>
              </w:rPr>
            </w:pPr>
            <w:r w:rsidRPr="00845573">
              <w:rPr>
                <w:color w:val="000000"/>
                <w:sz w:val="16"/>
                <w:szCs w:val="16"/>
              </w:rPr>
              <w:t>14</w:t>
            </w:r>
          </w:p>
        </w:tc>
        <w:tc>
          <w:tcPr>
            <w:tcW w:w="507" w:type="dxa"/>
            <w:tcBorders>
              <w:top w:val="nil"/>
              <w:left w:val="nil"/>
              <w:bottom w:val="single" w:sz="8" w:space="0" w:color="CCCCCC"/>
              <w:right w:val="single" w:sz="8" w:space="0" w:color="CCCCCC"/>
            </w:tcBorders>
            <w:shd w:val="clear" w:color="000000" w:fill="FFE599"/>
            <w:hideMark/>
          </w:tcPr>
          <w:p w14:paraId="78F284C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FFE599"/>
            <w:hideMark/>
          </w:tcPr>
          <w:p w14:paraId="0ADBEAF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31D182C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FFE599"/>
            <w:hideMark/>
          </w:tcPr>
          <w:p w14:paraId="4D9415D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FFE599"/>
            <w:hideMark/>
          </w:tcPr>
          <w:p w14:paraId="4515CBD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FE599"/>
            <w:hideMark/>
          </w:tcPr>
          <w:p w14:paraId="703ACE6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1B0E101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FE599"/>
            <w:hideMark/>
          </w:tcPr>
          <w:p w14:paraId="058B991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57" w:type="dxa"/>
            <w:tcBorders>
              <w:top w:val="nil"/>
              <w:left w:val="nil"/>
              <w:bottom w:val="single" w:sz="8" w:space="0" w:color="CCCCCC"/>
              <w:right w:val="single" w:sz="8" w:space="0" w:color="CCCCCC"/>
            </w:tcBorders>
            <w:shd w:val="clear" w:color="000000" w:fill="FFE599"/>
            <w:hideMark/>
          </w:tcPr>
          <w:p w14:paraId="577C1E2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FFE599"/>
            <w:hideMark/>
          </w:tcPr>
          <w:p w14:paraId="4F9DBD78"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6F9D4B6"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B6D7A8"/>
            <w:hideMark/>
          </w:tcPr>
          <w:p w14:paraId="06CF31C8" w14:textId="77777777" w:rsidR="005800F1" w:rsidRPr="00845573" w:rsidRDefault="00DC5560" w:rsidP="005800F1">
            <w:pPr>
              <w:spacing w:line="360" w:lineRule="auto"/>
              <w:rPr>
                <w:color w:val="0563C1"/>
                <w:sz w:val="16"/>
                <w:szCs w:val="16"/>
                <w:u w:val="single"/>
              </w:rPr>
            </w:pPr>
            <w:hyperlink r:id="rId109" w:history="1">
              <w:r w:rsidR="005800F1" w:rsidRPr="00845573">
                <w:rPr>
                  <w:color w:val="0563C1"/>
                  <w:sz w:val="16"/>
                  <w:szCs w:val="16"/>
                  <w:u w:val="single"/>
                </w:rPr>
                <w:t>Alaska</w:t>
              </w:r>
            </w:hyperlink>
          </w:p>
        </w:tc>
        <w:tc>
          <w:tcPr>
            <w:tcW w:w="734" w:type="dxa"/>
            <w:tcBorders>
              <w:top w:val="nil"/>
              <w:left w:val="nil"/>
              <w:bottom w:val="single" w:sz="8" w:space="0" w:color="CCCCCC"/>
              <w:right w:val="single" w:sz="8" w:space="0" w:color="CCCCCC"/>
            </w:tcBorders>
            <w:shd w:val="clear" w:color="000000" w:fill="B6D7A8"/>
            <w:hideMark/>
          </w:tcPr>
          <w:p w14:paraId="55B56919"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2" w:type="dxa"/>
            <w:tcBorders>
              <w:top w:val="nil"/>
              <w:left w:val="nil"/>
              <w:bottom w:val="single" w:sz="8" w:space="0" w:color="CCCCCC"/>
              <w:right w:val="single" w:sz="8" w:space="0" w:color="CCCCCC"/>
            </w:tcBorders>
            <w:shd w:val="clear" w:color="000000" w:fill="B6D7A8"/>
            <w:hideMark/>
          </w:tcPr>
          <w:p w14:paraId="2B8DBAB3" w14:textId="77777777" w:rsidR="005800F1" w:rsidRPr="00845573" w:rsidRDefault="005800F1" w:rsidP="005800F1">
            <w:pPr>
              <w:spacing w:line="360" w:lineRule="auto"/>
              <w:jc w:val="center"/>
              <w:rPr>
                <w:color w:val="000000"/>
                <w:sz w:val="16"/>
                <w:szCs w:val="16"/>
              </w:rPr>
            </w:pPr>
            <w:r w:rsidRPr="00845573">
              <w:rPr>
                <w:color w:val="000000"/>
                <w:sz w:val="16"/>
                <w:szCs w:val="16"/>
              </w:rPr>
              <w:t>50</w:t>
            </w:r>
          </w:p>
        </w:tc>
        <w:tc>
          <w:tcPr>
            <w:tcW w:w="507" w:type="dxa"/>
            <w:tcBorders>
              <w:top w:val="nil"/>
              <w:left w:val="nil"/>
              <w:bottom w:val="single" w:sz="8" w:space="0" w:color="CCCCCC"/>
              <w:right w:val="single" w:sz="8" w:space="0" w:color="CCCCCC"/>
            </w:tcBorders>
            <w:shd w:val="clear" w:color="000000" w:fill="B6D7A8"/>
            <w:hideMark/>
          </w:tcPr>
          <w:p w14:paraId="77403DF7"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1" w:type="dxa"/>
            <w:tcBorders>
              <w:top w:val="nil"/>
              <w:left w:val="nil"/>
              <w:bottom w:val="single" w:sz="8" w:space="0" w:color="CCCCCC"/>
              <w:right w:val="single" w:sz="8" w:space="0" w:color="CCCCCC"/>
            </w:tcBorders>
            <w:shd w:val="clear" w:color="000000" w:fill="B6D7A8"/>
            <w:hideMark/>
          </w:tcPr>
          <w:p w14:paraId="76961DD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7804D8A3"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84" w:type="dxa"/>
            <w:tcBorders>
              <w:top w:val="nil"/>
              <w:left w:val="nil"/>
              <w:bottom w:val="single" w:sz="8" w:space="0" w:color="CCCCCC"/>
              <w:right w:val="single" w:sz="8" w:space="0" w:color="CCCCCC"/>
            </w:tcBorders>
            <w:shd w:val="clear" w:color="000000" w:fill="B6D7A8"/>
            <w:hideMark/>
          </w:tcPr>
          <w:p w14:paraId="6CF7E35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B6D7A8"/>
            <w:hideMark/>
          </w:tcPr>
          <w:p w14:paraId="7CD88F3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B6D7A8"/>
            <w:hideMark/>
          </w:tcPr>
          <w:p w14:paraId="1AFBF7E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B6D7A8"/>
            <w:hideMark/>
          </w:tcPr>
          <w:p w14:paraId="4F61D2D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6D7A8"/>
            <w:hideMark/>
          </w:tcPr>
          <w:p w14:paraId="76E2B3AF"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757" w:type="dxa"/>
            <w:tcBorders>
              <w:top w:val="nil"/>
              <w:left w:val="nil"/>
              <w:bottom w:val="single" w:sz="8" w:space="0" w:color="CCCCCC"/>
              <w:right w:val="single" w:sz="8" w:space="0" w:color="CCCCCC"/>
            </w:tcBorders>
            <w:shd w:val="clear" w:color="000000" w:fill="B6D7A8"/>
            <w:hideMark/>
          </w:tcPr>
          <w:p w14:paraId="72142D2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B6D7A8"/>
            <w:hideMark/>
          </w:tcPr>
          <w:p w14:paraId="0B14C5ED"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144DBEE8"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29622C20" w14:textId="77777777" w:rsidR="005800F1" w:rsidRPr="00845573" w:rsidRDefault="00DC5560" w:rsidP="005800F1">
            <w:pPr>
              <w:spacing w:line="360" w:lineRule="auto"/>
              <w:rPr>
                <w:color w:val="0563C1"/>
                <w:sz w:val="16"/>
                <w:szCs w:val="16"/>
                <w:u w:val="single"/>
              </w:rPr>
            </w:pPr>
            <w:hyperlink r:id="rId110" w:history="1">
              <w:r w:rsidR="005800F1" w:rsidRPr="00845573">
                <w:rPr>
                  <w:color w:val="0563C1"/>
                  <w:sz w:val="16"/>
                  <w:szCs w:val="16"/>
                  <w:u w:val="single"/>
                </w:rPr>
                <w:t>Arizona</w:t>
              </w:r>
            </w:hyperlink>
          </w:p>
        </w:tc>
        <w:tc>
          <w:tcPr>
            <w:tcW w:w="734" w:type="dxa"/>
            <w:tcBorders>
              <w:top w:val="nil"/>
              <w:left w:val="nil"/>
              <w:bottom w:val="single" w:sz="8" w:space="0" w:color="CCCCCC"/>
              <w:right w:val="single" w:sz="8" w:space="0" w:color="CCCCCC"/>
            </w:tcBorders>
            <w:shd w:val="clear" w:color="000000" w:fill="FFE599"/>
            <w:hideMark/>
          </w:tcPr>
          <w:p w14:paraId="3643919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FFE599"/>
            <w:hideMark/>
          </w:tcPr>
          <w:p w14:paraId="5934BF51"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07" w:type="dxa"/>
            <w:tcBorders>
              <w:top w:val="nil"/>
              <w:left w:val="nil"/>
              <w:bottom w:val="single" w:sz="8" w:space="0" w:color="CCCCCC"/>
              <w:right w:val="single" w:sz="8" w:space="0" w:color="CCCCCC"/>
            </w:tcBorders>
            <w:shd w:val="clear" w:color="000000" w:fill="FFE599"/>
            <w:hideMark/>
          </w:tcPr>
          <w:p w14:paraId="579C7D7C"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1" w:type="dxa"/>
            <w:tcBorders>
              <w:top w:val="nil"/>
              <w:left w:val="nil"/>
              <w:bottom w:val="single" w:sz="8" w:space="0" w:color="CCCCCC"/>
              <w:right w:val="single" w:sz="8" w:space="0" w:color="CCCCCC"/>
            </w:tcBorders>
            <w:shd w:val="clear" w:color="000000" w:fill="FFE599"/>
            <w:hideMark/>
          </w:tcPr>
          <w:p w14:paraId="2986EFF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38AFA7A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4" w:type="dxa"/>
            <w:tcBorders>
              <w:top w:val="nil"/>
              <w:left w:val="nil"/>
              <w:bottom w:val="single" w:sz="8" w:space="0" w:color="CCCCCC"/>
              <w:right w:val="single" w:sz="8" w:space="0" w:color="CCCCCC"/>
            </w:tcBorders>
            <w:shd w:val="clear" w:color="000000" w:fill="FFE599"/>
            <w:hideMark/>
          </w:tcPr>
          <w:p w14:paraId="45BE6C0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FFE599"/>
            <w:hideMark/>
          </w:tcPr>
          <w:p w14:paraId="35425C1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FFE599"/>
            <w:hideMark/>
          </w:tcPr>
          <w:p w14:paraId="4DD4F17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7D406B1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FE599"/>
            <w:hideMark/>
          </w:tcPr>
          <w:p w14:paraId="2B5A7EFF"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57" w:type="dxa"/>
            <w:tcBorders>
              <w:top w:val="nil"/>
              <w:left w:val="nil"/>
              <w:bottom w:val="single" w:sz="8" w:space="0" w:color="CCCCCC"/>
              <w:right w:val="single" w:sz="8" w:space="0" w:color="CCCCCC"/>
            </w:tcBorders>
            <w:shd w:val="clear" w:color="000000" w:fill="FFE599"/>
            <w:hideMark/>
          </w:tcPr>
          <w:p w14:paraId="49C6C47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FFE599"/>
            <w:hideMark/>
          </w:tcPr>
          <w:p w14:paraId="696CF707"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0AC2E65F"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B6D7A8"/>
            <w:hideMark/>
          </w:tcPr>
          <w:p w14:paraId="05A18B53" w14:textId="77777777" w:rsidR="005800F1" w:rsidRPr="00845573" w:rsidRDefault="00DC5560" w:rsidP="005800F1">
            <w:pPr>
              <w:spacing w:line="360" w:lineRule="auto"/>
              <w:rPr>
                <w:color w:val="0563C1"/>
                <w:sz w:val="16"/>
                <w:szCs w:val="16"/>
                <w:u w:val="single"/>
              </w:rPr>
            </w:pPr>
            <w:hyperlink r:id="rId111" w:history="1">
              <w:r w:rsidR="005800F1" w:rsidRPr="00845573">
                <w:rPr>
                  <w:color w:val="0563C1"/>
                  <w:sz w:val="16"/>
                  <w:szCs w:val="16"/>
                  <w:u w:val="single"/>
                </w:rPr>
                <w:t>Arkansas</w:t>
              </w:r>
            </w:hyperlink>
          </w:p>
        </w:tc>
        <w:tc>
          <w:tcPr>
            <w:tcW w:w="734" w:type="dxa"/>
            <w:tcBorders>
              <w:top w:val="nil"/>
              <w:left w:val="nil"/>
              <w:bottom w:val="single" w:sz="8" w:space="0" w:color="CCCCCC"/>
              <w:right w:val="single" w:sz="8" w:space="0" w:color="CCCCCC"/>
            </w:tcBorders>
            <w:shd w:val="clear" w:color="000000" w:fill="B6D7A8"/>
            <w:hideMark/>
          </w:tcPr>
          <w:p w14:paraId="216A95B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B6D7A8"/>
            <w:hideMark/>
          </w:tcPr>
          <w:p w14:paraId="10FF6268"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B6D7A8"/>
            <w:hideMark/>
          </w:tcPr>
          <w:p w14:paraId="306EF51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B6D7A8"/>
            <w:hideMark/>
          </w:tcPr>
          <w:p w14:paraId="2BBD4DD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186127A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B6D7A8"/>
            <w:hideMark/>
          </w:tcPr>
          <w:p w14:paraId="623BCC2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B6D7A8"/>
            <w:hideMark/>
          </w:tcPr>
          <w:p w14:paraId="2B139F6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6D7A8"/>
            <w:hideMark/>
          </w:tcPr>
          <w:p w14:paraId="2AD704D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B6D7A8"/>
            <w:hideMark/>
          </w:tcPr>
          <w:p w14:paraId="15E17E7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6D7A8"/>
            <w:hideMark/>
          </w:tcPr>
          <w:p w14:paraId="06BCF38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B6D7A8"/>
            <w:hideMark/>
          </w:tcPr>
          <w:p w14:paraId="19D704D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6D7A8"/>
            <w:hideMark/>
          </w:tcPr>
          <w:p w14:paraId="68E0950C"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A215FB7"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720C8B66" w14:textId="77777777" w:rsidR="005800F1" w:rsidRPr="00845573" w:rsidRDefault="00DC5560" w:rsidP="005800F1">
            <w:pPr>
              <w:spacing w:line="360" w:lineRule="auto"/>
              <w:rPr>
                <w:color w:val="0563C1"/>
                <w:sz w:val="16"/>
                <w:szCs w:val="16"/>
                <w:u w:val="single"/>
              </w:rPr>
            </w:pPr>
            <w:hyperlink r:id="rId112" w:history="1">
              <w:r w:rsidR="005800F1" w:rsidRPr="00845573">
                <w:rPr>
                  <w:color w:val="0563C1"/>
                  <w:sz w:val="16"/>
                  <w:szCs w:val="16"/>
                  <w:u w:val="single"/>
                </w:rPr>
                <w:t>California</w:t>
              </w:r>
            </w:hyperlink>
          </w:p>
        </w:tc>
        <w:tc>
          <w:tcPr>
            <w:tcW w:w="734" w:type="dxa"/>
            <w:tcBorders>
              <w:top w:val="nil"/>
              <w:left w:val="nil"/>
              <w:bottom w:val="single" w:sz="8" w:space="0" w:color="CCCCCC"/>
              <w:right w:val="single" w:sz="8" w:space="0" w:color="CCCCCC"/>
            </w:tcBorders>
            <w:shd w:val="clear" w:color="000000" w:fill="FFE599"/>
            <w:hideMark/>
          </w:tcPr>
          <w:p w14:paraId="664CAD6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FFE599"/>
            <w:hideMark/>
          </w:tcPr>
          <w:p w14:paraId="26A64C06"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FFE599"/>
            <w:hideMark/>
          </w:tcPr>
          <w:p w14:paraId="54BF4DB5"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FFE599"/>
            <w:hideMark/>
          </w:tcPr>
          <w:p w14:paraId="4A14F63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21357CA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FFE599"/>
            <w:hideMark/>
          </w:tcPr>
          <w:p w14:paraId="1BFD18F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FFE599"/>
            <w:hideMark/>
          </w:tcPr>
          <w:p w14:paraId="57B3C24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FE599"/>
            <w:hideMark/>
          </w:tcPr>
          <w:p w14:paraId="2631E68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6364B73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FE599"/>
            <w:hideMark/>
          </w:tcPr>
          <w:p w14:paraId="29D6408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FFE599"/>
            <w:hideMark/>
          </w:tcPr>
          <w:p w14:paraId="1B75683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FFE599"/>
            <w:hideMark/>
          </w:tcPr>
          <w:p w14:paraId="022AAC51"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03E972D9"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B6D7A8"/>
            <w:hideMark/>
          </w:tcPr>
          <w:p w14:paraId="2D61C37B" w14:textId="77777777" w:rsidR="005800F1" w:rsidRPr="00845573" w:rsidRDefault="005800F1" w:rsidP="005800F1">
            <w:pPr>
              <w:spacing w:line="360" w:lineRule="auto"/>
              <w:rPr>
                <w:b/>
                <w:bCs/>
                <w:color w:val="000000"/>
                <w:sz w:val="16"/>
                <w:szCs w:val="16"/>
              </w:rPr>
            </w:pPr>
            <w:r w:rsidRPr="00845573">
              <w:rPr>
                <w:b/>
                <w:bCs/>
                <w:color w:val="000000"/>
                <w:sz w:val="16"/>
                <w:szCs w:val="16"/>
              </w:rPr>
              <w:t>Colorado</w:t>
            </w:r>
          </w:p>
        </w:tc>
        <w:tc>
          <w:tcPr>
            <w:tcW w:w="734" w:type="dxa"/>
            <w:tcBorders>
              <w:top w:val="nil"/>
              <w:left w:val="nil"/>
              <w:bottom w:val="single" w:sz="8" w:space="0" w:color="CCCCCC"/>
              <w:right w:val="single" w:sz="8" w:space="0" w:color="CCCCCC"/>
            </w:tcBorders>
            <w:shd w:val="clear" w:color="000000" w:fill="B6D7A8"/>
            <w:hideMark/>
          </w:tcPr>
          <w:p w14:paraId="1A95018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B6D7A8"/>
            <w:hideMark/>
          </w:tcPr>
          <w:p w14:paraId="61695D15" w14:textId="77777777" w:rsidR="005800F1" w:rsidRPr="00845573" w:rsidRDefault="005800F1" w:rsidP="005800F1">
            <w:pPr>
              <w:spacing w:line="360" w:lineRule="auto"/>
              <w:jc w:val="center"/>
              <w:rPr>
                <w:color w:val="000000"/>
                <w:sz w:val="16"/>
                <w:szCs w:val="16"/>
              </w:rPr>
            </w:pPr>
            <w:r w:rsidRPr="00845573">
              <w:rPr>
                <w:color w:val="000000"/>
                <w:sz w:val="16"/>
                <w:szCs w:val="16"/>
              </w:rPr>
              <w:t>24</w:t>
            </w:r>
          </w:p>
        </w:tc>
        <w:tc>
          <w:tcPr>
            <w:tcW w:w="507" w:type="dxa"/>
            <w:tcBorders>
              <w:top w:val="nil"/>
              <w:left w:val="nil"/>
              <w:bottom w:val="single" w:sz="8" w:space="0" w:color="CCCCCC"/>
              <w:right w:val="single" w:sz="8" w:space="0" w:color="CCCCCC"/>
            </w:tcBorders>
            <w:shd w:val="clear" w:color="000000" w:fill="B6D7A8"/>
            <w:hideMark/>
          </w:tcPr>
          <w:p w14:paraId="2224C6D2"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1" w:type="dxa"/>
            <w:tcBorders>
              <w:top w:val="nil"/>
              <w:left w:val="nil"/>
              <w:bottom w:val="single" w:sz="8" w:space="0" w:color="CCCCCC"/>
              <w:right w:val="single" w:sz="8" w:space="0" w:color="CCCCCC"/>
            </w:tcBorders>
            <w:shd w:val="clear" w:color="000000" w:fill="B6D7A8"/>
            <w:hideMark/>
          </w:tcPr>
          <w:p w14:paraId="77EC381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3C31718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B6D7A8"/>
            <w:hideMark/>
          </w:tcPr>
          <w:p w14:paraId="4FDC018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B6D7A8"/>
            <w:hideMark/>
          </w:tcPr>
          <w:p w14:paraId="46349E6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6D7A8"/>
            <w:hideMark/>
          </w:tcPr>
          <w:p w14:paraId="6BAE560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96" w:type="dxa"/>
            <w:tcBorders>
              <w:top w:val="nil"/>
              <w:left w:val="nil"/>
              <w:bottom w:val="single" w:sz="8" w:space="0" w:color="CCCCCC"/>
              <w:right w:val="single" w:sz="8" w:space="0" w:color="CCCCCC"/>
            </w:tcBorders>
            <w:shd w:val="clear" w:color="000000" w:fill="B6D7A8"/>
            <w:hideMark/>
          </w:tcPr>
          <w:p w14:paraId="1A27E8C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6D7A8"/>
            <w:hideMark/>
          </w:tcPr>
          <w:p w14:paraId="0819A250"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B6D7A8"/>
            <w:hideMark/>
          </w:tcPr>
          <w:p w14:paraId="5A749B3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6D7A8"/>
            <w:hideMark/>
          </w:tcPr>
          <w:p w14:paraId="4674A4F7"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6805CE63" w14:textId="77777777" w:rsidTr="005800F1">
        <w:trPr>
          <w:trHeight w:val="525"/>
        </w:trPr>
        <w:tc>
          <w:tcPr>
            <w:tcW w:w="1355" w:type="dxa"/>
            <w:tcBorders>
              <w:top w:val="nil"/>
              <w:left w:val="single" w:sz="8" w:space="0" w:color="CCCCCC"/>
              <w:bottom w:val="single" w:sz="8" w:space="0" w:color="CCCCCC"/>
              <w:right w:val="single" w:sz="8" w:space="0" w:color="CCCCCC"/>
            </w:tcBorders>
            <w:shd w:val="clear" w:color="000000" w:fill="FFE599"/>
            <w:hideMark/>
          </w:tcPr>
          <w:p w14:paraId="2DE79D84" w14:textId="77777777" w:rsidR="005800F1" w:rsidRPr="00845573" w:rsidRDefault="005800F1" w:rsidP="005800F1">
            <w:pPr>
              <w:spacing w:line="360" w:lineRule="auto"/>
              <w:rPr>
                <w:b/>
                <w:bCs/>
                <w:color w:val="000000"/>
                <w:sz w:val="16"/>
                <w:szCs w:val="16"/>
              </w:rPr>
            </w:pPr>
            <w:r w:rsidRPr="00845573">
              <w:rPr>
                <w:b/>
                <w:bCs/>
                <w:color w:val="000000"/>
                <w:sz w:val="16"/>
                <w:szCs w:val="16"/>
              </w:rPr>
              <w:t>Connecticut</w:t>
            </w:r>
          </w:p>
        </w:tc>
        <w:tc>
          <w:tcPr>
            <w:tcW w:w="734" w:type="dxa"/>
            <w:tcBorders>
              <w:top w:val="nil"/>
              <w:left w:val="nil"/>
              <w:bottom w:val="single" w:sz="8" w:space="0" w:color="CCCCCC"/>
              <w:right w:val="single" w:sz="8" w:space="0" w:color="CCCCCC"/>
            </w:tcBorders>
            <w:shd w:val="clear" w:color="000000" w:fill="FFE599"/>
            <w:hideMark/>
          </w:tcPr>
          <w:p w14:paraId="29928AA6"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62" w:type="dxa"/>
            <w:tcBorders>
              <w:top w:val="nil"/>
              <w:left w:val="nil"/>
              <w:bottom w:val="single" w:sz="8" w:space="0" w:color="CCCCCC"/>
              <w:right w:val="single" w:sz="8" w:space="0" w:color="CCCCCC"/>
            </w:tcBorders>
            <w:shd w:val="clear" w:color="000000" w:fill="FFE599"/>
            <w:hideMark/>
          </w:tcPr>
          <w:p w14:paraId="75DDD6E5"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07" w:type="dxa"/>
            <w:tcBorders>
              <w:top w:val="nil"/>
              <w:left w:val="nil"/>
              <w:bottom w:val="single" w:sz="8" w:space="0" w:color="CCCCCC"/>
              <w:right w:val="single" w:sz="8" w:space="0" w:color="CCCCCC"/>
            </w:tcBorders>
            <w:shd w:val="clear" w:color="000000" w:fill="FFE599"/>
            <w:hideMark/>
          </w:tcPr>
          <w:p w14:paraId="5A8A122A"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1" w:type="dxa"/>
            <w:tcBorders>
              <w:top w:val="nil"/>
              <w:left w:val="nil"/>
              <w:bottom w:val="single" w:sz="8" w:space="0" w:color="CCCCCC"/>
              <w:right w:val="single" w:sz="8" w:space="0" w:color="CCCCCC"/>
            </w:tcBorders>
            <w:shd w:val="clear" w:color="000000" w:fill="FFE599"/>
            <w:hideMark/>
          </w:tcPr>
          <w:p w14:paraId="7DE7C29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3F20822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FFE599"/>
            <w:hideMark/>
          </w:tcPr>
          <w:p w14:paraId="5D2D083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FFE599"/>
            <w:hideMark/>
          </w:tcPr>
          <w:p w14:paraId="23A1638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FE599"/>
            <w:hideMark/>
          </w:tcPr>
          <w:p w14:paraId="0174E0D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96" w:type="dxa"/>
            <w:tcBorders>
              <w:top w:val="nil"/>
              <w:left w:val="nil"/>
              <w:bottom w:val="single" w:sz="8" w:space="0" w:color="CCCCCC"/>
              <w:right w:val="single" w:sz="8" w:space="0" w:color="CCCCCC"/>
            </w:tcBorders>
            <w:shd w:val="clear" w:color="000000" w:fill="FFE599"/>
            <w:hideMark/>
          </w:tcPr>
          <w:p w14:paraId="7BE1FF3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FE599"/>
            <w:hideMark/>
          </w:tcPr>
          <w:p w14:paraId="28094896"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757" w:type="dxa"/>
            <w:tcBorders>
              <w:top w:val="nil"/>
              <w:left w:val="nil"/>
              <w:bottom w:val="single" w:sz="8" w:space="0" w:color="CCCCCC"/>
              <w:right w:val="single" w:sz="8" w:space="0" w:color="CCCCCC"/>
            </w:tcBorders>
            <w:shd w:val="clear" w:color="000000" w:fill="FFE599"/>
            <w:hideMark/>
          </w:tcPr>
          <w:p w14:paraId="073272E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FFE599"/>
            <w:hideMark/>
          </w:tcPr>
          <w:p w14:paraId="356E6AD9"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1ABA300B" w14:textId="77777777" w:rsidTr="005800F1">
        <w:trPr>
          <w:trHeight w:val="615"/>
        </w:trPr>
        <w:tc>
          <w:tcPr>
            <w:tcW w:w="1355" w:type="dxa"/>
            <w:tcBorders>
              <w:top w:val="nil"/>
              <w:left w:val="single" w:sz="8" w:space="0" w:color="CCCCCC"/>
              <w:bottom w:val="single" w:sz="8" w:space="0" w:color="CCCCCC"/>
              <w:right w:val="single" w:sz="8" w:space="0" w:color="CCCCCC"/>
            </w:tcBorders>
            <w:shd w:val="clear" w:color="000000" w:fill="B6D7A8"/>
            <w:hideMark/>
          </w:tcPr>
          <w:p w14:paraId="41CB97B6" w14:textId="77777777" w:rsidR="005800F1" w:rsidRPr="00845573" w:rsidRDefault="00DC5560" w:rsidP="005800F1">
            <w:pPr>
              <w:spacing w:line="360" w:lineRule="auto"/>
              <w:rPr>
                <w:color w:val="0563C1"/>
                <w:sz w:val="16"/>
                <w:szCs w:val="16"/>
                <w:u w:val="single"/>
              </w:rPr>
            </w:pPr>
            <w:hyperlink r:id="rId113" w:history="1">
              <w:r w:rsidR="005800F1" w:rsidRPr="00845573">
                <w:rPr>
                  <w:color w:val="0563C1"/>
                  <w:sz w:val="16"/>
                  <w:szCs w:val="16"/>
                  <w:u w:val="single"/>
                </w:rPr>
                <w:t>Delaware</w:t>
              </w:r>
            </w:hyperlink>
          </w:p>
        </w:tc>
        <w:tc>
          <w:tcPr>
            <w:tcW w:w="734" w:type="dxa"/>
            <w:tcBorders>
              <w:top w:val="nil"/>
              <w:left w:val="nil"/>
              <w:bottom w:val="single" w:sz="8" w:space="0" w:color="CCCCCC"/>
              <w:right w:val="single" w:sz="8" w:space="0" w:color="CCCCCC"/>
            </w:tcBorders>
            <w:shd w:val="clear" w:color="000000" w:fill="B6D7A8"/>
            <w:hideMark/>
          </w:tcPr>
          <w:p w14:paraId="3A880299" w14:textId="77777777" w:rsidR="005800F1" w:rsidRPr="00845573" w:rsidRDefault="005800F1" w:rsidP="005800F1">
            <w:pPr>
              <w:spacing w:line="360" w:lineRule="auto"/>
              <w:jc w:val="center"/>
              <w:rPr>
                <w:color w:val="000000"/>
                <w:sz w:val="16"/>
                <w:szCs w:val="16"/>
              </w:rPr>
            </w:pPr>
            <w:r w:rsidRPr="00845573">
              <w:rPr>
                <w:color w:val="000000"/>
                <w:sz w:val="16"/>
                <w:szCs w:val="16"/>
              </w:rPr>
              <w:t>10</w:t>
            </w:r>
          </w:p>
        </w:tc>
        <w:tc>
          <w:tcPr>
            <w:tcW w:w="662" w:type="dxa"/>
            <w:tcBorders>
              <w:top w:val="nil"/>
              <w:left w:val="nil"/>
              <w:bottom w:val="single" w:sz="8" w:space="0" w:color="CCCCCC"/>
              <w:right w:val="single" w:sz="8" w:space="0" w:color="CCCCCC"/>
            </w:tcBorders>
            <w:shd w:val="clear" w:color="000000" w:fill="B6D7A8"/>
            <w:hideMark/>
          </w:tcPr>
          <w:p w14:paraId="0ED88D7D"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B6D7A8"/>
            <w:hideMark/>
          </w:tcPr>
          <w:p w14:paraId="24B8A916"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1" w:type="dxa"/>
            <w:tcBorders>
              <w:top w:val="nil"/>
              <w:left w:val="nil"/>
              <w:bottom w:val="single" w:sz="8" w:space="0" w:color="CCCCCC"/>
              <w:right w:val="single" w:sz="8" w:space="0" w:color="CCCCCC"/>
            </w:tcBorders>
            <w:shd w:val="clear" w:color="000000" w:fill="B6D7A8"/>
            <w:hideMark/>
          </w:tcPr>
          <w:p w14:paraId="5B3B7F1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1486935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B6D7A8"/>
            <w:hideMark/>
          </w:tcPr>
          <w:p w14:paraId="09CFDE4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B6D7A8"/>
            <w:hideMark/>
          </w:tcPr>
          <w:p w14:paraId="068F29E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6D7A8"/>
            <w:hideMark/>
          </w:tcPr>
          <w:p w14:paraId="3D4844A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96" w:type="dxa"/>
            <w:tcBorders>
              <w:top w:val="nil"/>
              <w:left w:val="nil"/>
              <w:bottom w:val="single" w:sz="8" w:space="0" w:color="CCCCCC"/>
              <w:right w:val="single" w:sz="8" w:space="0" w:color="CCCCCC"/>
            </w:tcBorders>
            <w:shd w:val="clear" w:color="000000" w:fill="B6D7A8"/>
            <w:hideMark/>
          </w:tcPr>
          <w:p w14:paraId="187EDFE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6D7A8"/>
            <w:hideMark/>
          </w:tcPr>
          <w:p w14:paraId="565FCECC"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B6D7A8"/>
            <w:hideMark/>
          </w:tcPr>
          <w:p w14:paraId="348D3EF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6D7A8"/>
            <w:hideMark/>
          </w:tcPr>
          <w:p w14:paraId="29B4DE2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3D8510B9"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73D1D53C" w14:textId="77777777" w:rsidR="005800F1" w:rsidRPr="00845573" w:rsidRDefault="00DC5560" w:rsidP="005800F1">
            <w:pPr>
              <w:spacing w:line="360" w:lineRule="auto"/>
              <w:rPr>
                <w:color w:val="0563C1"/>
                <w:sz w:val="16"/>
                <w:szCs w:val="16"/>
                <w:u w:val="single"/>
              </w:rPr>
            </w:pPr>
            <w:hyperlink r:id="rId114" w:history="1">
              <w:r w:rsidR="005800F1" w:rsidRPr="00845573">
                <w:rPr>
                  <w:color w:val="0563C1"/>
                  <w:sz w:val="16"/>
                  <w:szCs w:val="16"/>
                  <w:u w:val="single"/>
                </w:rPr>
                <w:t>Florida</w:t>
              </w:r>
            </w:hyperlink>
          </w:p>
        </w:tc>
        <w:tc>
          <w:tcPr>
            <w:tcW w:w="734" w:type="dxa"/>
            <w:tcBorders>
              <w:top w:val="nil"/>
              <w:left w:val="nil"/>
              <w:bottom w:val="single" w:sz="8" w:space="0" w:color="CCCCCC"/>
              <w:right w:val="single" w:sz="8" w:space="0" w:color="CCCCCC"/>
            </w:tcBorders>
            <w:shd w:val="clear" w:color="000000" w:fill="FFE599"/>
            <w:hideMark/>
          </w:tcPr>
          <w:p w14:paraId="53EE4453"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2" w:type="dxa"/>
            <w:tcBorders>
              <w:top w:val="nil"/>
              <w:left w:val="nil"/>
              <w:bottom w:val="single" w:sz="8" w:space="0" w:color="CCCCCC"/>
              <w:right w:val="single" w:sz="8" w:space="0" w:color="CCCCCC"/>
            </w:tcBorders>
            <w:shd w:val="clear" w:color="000000" w:fill="FFE599"/>
            <w:hideMark/>
          </w:tcPr>
          <w:p w14:paraId="76C002C9"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07" w:type="dxa"/>
            <w:tcBorders>
              <w:top w:val="nil"/>
              <w:left w:val="nil"/>
              <w:bottom w:val="single" w:sz="8" w:space="0" w:color="CCCCCC"/>
              <w:right w:val="single" w:sz="8" w:space="0" w:color="CCCCCC"/>
            </w:tcBorders>
            <w:shd w:val="clear" w:color="000000" w:fill="FFE599"/>
            <w:hideMark/>
          </w:tcPr>
          <w:p w14:paraId="3F37C2AB"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1" w:type="dxa"/>
            <w:tcBorders>
              <w:top w:val="nil"/>
              <w:left w:val="nil"/>
              <w:bottom w:val="single" w:sz="8" w:space="0" w:color="CCCCCC"/>
              <w:right w:val="single" w:sz="8" w:space="0" w:color="CCCCCC"/>
            </w:tcBorders>
            <w:shd w:val="clear" w:color="000000" w:fill="FFE599"/>
            <w:hideMark/>
          </w:tcPr>
          <w:p w14:paraId="5933F87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39CF6E4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FFE599"/>
            <w:hideMark/>
          </w:tcPr>
          <w:p w14:paraId="65C6887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FFE599"/>
            <w:hideMark/>
          </w:tcPr>
          <w:p w14:paraId="0C6DFB9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FE599"/>
            <w:hideMark/>
          </w:tcPr>
          <w:p w14:paraId="7258EEA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58C92622"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0" w:type="dxa"/>
            <w:tcBorders>
              <w:top w:val="nil"/>
              <w:left w:val="nil"/>
              <w:bottom w:val="single" w:sz="8" w:space="0" w:color="CCCCCC"/>
              <w:right w:val="single" w:sz="8" w:space="0" w:color="CCCCCC"/>
            </w:tcBorders>
            <w:shd w:val="clear" w:color="000000" w:fill="FFE599"/>
            <w:hideMark/>
          </w:tcPr>
          <w:p w14:paraId="37C8C4B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57" w:type="dxa"/>
            <w:tcBorders>
              <w:top w:val="nil"/>
              <w:left w:val="nil"/>
              <w:bottom w:val="single" w:sz="8" w:space="0" w:color="CCCCCC"/>
              <w:right w:val="single" w:sz="8" w:space="0" w:color="CCCCCC"/>
            </w:tcBorders>
            <w:shd w:val="clear" w:color="000000" w:fill="FFE599"/>
            <w:hideMark/>
          </w:tcPr>
          <w:p w14:paraId="2C2E61B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FFE599"/>
            <w:hideMark/>
          </w:tcPr>
          <w:p w14:paraId="0A6771CA"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58C52980"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B6D7A8"/>
            <w:hideMark/>
          </w:tcPr>
          <w:p w14:paraId="34DF67D8" w14:textId="77777777" w:rsidR="005800F1" w:rsidRPr="00845573" w:rsidRDefault="005800F1" w:rsidP="005800F1">
            <w:pPr>
              <w:spacing w:line="360" w:lineRule="auto"/>
              <w:rPr>
                <w:b/>
                <w:bCs/>
                <w:color w:val="000000"/>
                <w:sz w:val="16"/>
                <w:szCs w:val="16"/>
              </w:rPr>
            </w:pPr>
            <w:r w:rsidRPr="00845573">
              <w:rPr>
                <w:b/>
                <w:bCs/>
                <w:color w:val="000000"/>
                <w:sz w:val="16"/>
                <w:szCs w:val="16"/>
              </w:rPr>
              <w:t>Georgia</w:t>
            </w:r>
          </w:p>
        </w:tc>
        <w:tc>
          <w:tcPr>
            <w:tcW w:w="734" w:type="dxa"/>
            <w:tcBorders>
              <w:top w:val="nil"/>
              <w:left w:val="nil"/>
              <w:bottom w:val="single" w:sz="8" w:space="0" w:color="CCCCCC"/>
              <w:right w:val="single" w:sz="8" w:space="0" w:color="CCCCCC"/>
            </w:tcBorders>
            <w:shd w:val="clear" w:color="000000" w:fill="B6D7A8"/>
            <w:hideMark/>
          </w:tcPr>
          <w:p w14:paraId="799F8CC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B6D7A8"/>
            <w:hideMark/>
          </w:tcPr>
          <w:p w14:paraId="78E7A64C"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07" w:type="dxa"/>
            <w:tcBorders>
              <w:top w:val="nil"/>
              <w:left w:val="nil"/>
              <w:bottom w:val="single" w:sz="8" w:space="0" w:color="CCCCCC"/>
              <w:right w:val="single" w:sz="8" w:space="0" w:color="CCCCCC"/>
            </w:tcBorders>
            <w:shd w:val="clear" w:color="000000" w:fill="B6D7A8"/>
            <w:hideMark/>
          </w:tcPr>
          <w:p w14:paraId="69E397E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B6D7A8"/>
            <w:hideMark/>
          </w:tcPr>
          <w:p w14:paraId="5B46B70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42E97AE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B6D7A8"/>
            <w:hideMark/>
          </w:tcPr>
          <w:p w14:paraId="121C386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B6D7A8"/>
            <w:hideMark/>
          </w:tcPr>
          <w:p w14:paraId="5FAC640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6D7A8"/>
            <w:hideMark/>
          </w:tcPr>
          <w:p w14:paraId="7386BC4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B6D7A8"/>
            <w:hideMark/>
          </w:tcPr>
          <w:p w14:paraId="12F2F307" w14:textId="77777777" w:rsidR="005800F1" w:rsidRPr="00845573" w:rsidRDefault="005800F1" w:rsidP="005800F1">
            <w:pPr>
              <w:spacing w:line="360" w:lineRule="auto"/>
              <w:rPr>
                <w:color w:val="000000"/>
                <w:sz w:val="16"/>
                <w:szCs w:val="16"/>
              </w:rPr>
            </w:pPr>
            <w:r w:rsidRPr="00845573">
              <w:rPr>
                <w:color w:val="000000"/>
                <w:sz w:val="16"/>
                <w:szCs w:val="16"/>
              </w:rPr>
              <w:t>p</w:t>
            </w:r>
          </w:p>
        </w:tc>
        <w:tc>
          <w:tcPr>
            <w:tcW w:w="750" w:type="dxa"/>
            <w:tcBorders>
              <w:top w:val="nil"/>
              <w:left w:val="nil"/>
              <w:bottom w:val="single" w:sz="8" w:space="0" w:color="CCCCCC"/>
              <w:right w:val="single" w:sz="8" w:space="0" w:color="CCCCCC"/>
            </w:tcBorders>
            <w:shd w:val="clear" w:color="000000" w:fill="B6D7A8"/>
            <w:hideMark/>
          </w:tcPr>
          <w:p w14:paraId="0D61FC3C"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57" w:type="dxa"/>
            <w:tcBorders>
              <w:top w:val="nil"/>
              <w:left w:val="nil"/>
              <w:bottom w:val="single" w:sz="8" w:space="0" w:color="CCCCCC"/>
              <w:right w:val="single" w:sz="8" w:space="0" w:color="CCCCCC"/>
            </w:tcBorders>
            <w:shd w:val="clear" w:color="000000" w:fill="B6D7A8"/>
            <w:hideMark/>
          </w:tcPr>
          <w:p w14:paraId="03162F1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B6D7A8"/>
            <w:hideMark/>
          </w:tcPr>
          <w:p w14:paraId="051A308C"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60A2E2EB"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1ED5FEA4" w14:textId="77777777" w:rsidR="005800F1" w:rsidRPr="00845573" w:rsidRDefault="00DC5560" w:rsidP="005800F1">
            <w:pPr>
              <w:spacing w:line="360" w:lineRule="auto"/>
              <w:rPr>
                <w:color w:val="0563C1"/>
                <w:sz w:val="16"/>
                <w:szCs w:val="16"/>
                <w:u w:val="single"/>
              </w:rPr>
            </w:pPr>
            <w:hyperlink r:id="rId115" w:history="1">
              <w:r w:rsidR="005800F1" w:rsidRPr="00845573">
                <w:rPr>
                  <w:color w:val="0563C1"/>
                  <w:sz w:val="16"/>
                  <w:szCs w:val="16"/>
                  <w:u w:val="single"/>
                </w:rPr>
                <w:t>Hawaii</w:t>
              </w:r>
            </w:hyperlink>
          </w:p>
        </w:tc>
        <w:tc>
          <w:tcPr>
            <w:tcW w:w="734" w:type="dxa"/>
            <w:tcBorders>
              <w:top w:val="nil"/>
              <w:left w:val="nil"/>
              <w:bottom w:val="single" w:sz="8" w:space="0" w:color="CCCCCC"/>
              <w:right w:val="single" w:sz="8" w:space="0" w:color="CCCCCC"/>
            </w:tcBorders>
            <w:shd w:val="clear" w:color="000000" w:fill="FFE599"/>
            <w:hideMark/>
          </w:tcPr>
          <w:p w14:paraId="12969A65"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2" w:type="dxa"/>
            <w:tcBorders>
              <w:top w:val="nil"/>
              <w:left w:val="nil"/>
              <w:bottom w:val="single" w:sz="8" w:space="0" w:color="CCCCCC"/>
              <w:right w:val="single" w:sz="8" w:space="0" w:color="CCCCCC"/>
            </w:tcBorders>
            <w:shd w:val="clear" w:color="000000" w:fill="FFE599"/>
            <w:hideMark/>
          </w:tcPr>
          <w:p w14:paraId="36ADCCBD"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FFE599"/>
            <w:hideMark/>
          </w:tcPr>
          <w:p w14:paraId="4494436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FFE599"/>
            <w:hideMark/>
          </w:tcPr>
          <w:p w14:paraId="06EAB0F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7493D8C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FFE599"/>
            <w:hideMark/>
          </w:tcPr>
          <w:p w14:paraId="66F1584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FFE599"/>
            <w:hideMark/>
          </w:tcPr>
          <w:p w14:paraId="53D5CA1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FE599"/>
            <w:hideMark/>
          </w:tcPr>
          <w:p w14:paraId="4BB74DD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5233123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FE599"/>
            <w:hideMark/>
          </w:tcPr>
          <w:p w14:paraId="0C4FB12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FFE599"/>
            <w:hideMark/>
          </w:tcPr>
          <w:p w14:paraId="684B52A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FFE599"/>
            <w:hideMark/>
          </w:tcPr>
          <w:p w14:paraId="2CAF6AD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E9EF1BB"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B6D7A8"/>
            <w:hideMark/>
          </w:tcPr>
          <w:p w14:paraId="63E83446" w14:textId="77777777" w:rsidR="005800F1" w:rsidRPr="00845573" w:rsidRDefault="00DC5560" w:rsidP="005800F1">
            <w:pPr>
              <w:spacing w:line="360" w:lineRule="auto"/>
              <w:rPr>
                <w:color w:val="0563C1"/>
                <w:sz w:val="16"/>
                <w:szCs w:val="16"/>
                <w:u w:val="single"/>
              </w:rPr>
            </w:pPr>
            <w:hyperlink r:id="rId116" w:history="1">
              <w:r w:rsidR="005800F1" w:rsidRPr="00845573">
                <w:rPr>
                  <w:color w:val="0563C1"/>
                  <w:sz w:val="16"/>
                  <w:szCs w:val="16"/>
                  <w:u w:val="single"/>
                </w:rPr>
                <w:t>Idaho</w:t>
              </w:r>
            </w:hyperlink>
          </w:p>
        </w:tc>
        <w:tc>
          <w:tcPr>
            <w:tcW w:w="734" w:type="dxa"/>
            <w:tcBorders>
              <w:top w:val="nil"/>
              <w:left w:val="nil"/>
              <w:bottom w:val="single" w:sz="8" w:space="0" w:color="CCCCCC"/>
              <w:right w:val="single" w:sz="8" w:space="0" w:color="CCCCCC"/>
            </w:tcBorders>
            <w:shd w:val="clear" w:color="000000" w:fill="B6D7A8"/>
            <w:hideMark/>
          </w:tcPr>
          <w:p w14:paraId="5E2A58A4"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662" w:type="dxa"/>
            <w:tcBorders>
              <w:top w:val="nil"/>
              <w:left w:val="nil"/>
              <w:bottom w:val="single" w:sz="8" w:space="0" w:color="CCCCCC"/>
              <w:right w:val="single" w:sz="8" w:space="0" w:color="CCCCCC"/>
            </w:tcBorders>
            <w:shd w:val="clear" w:color="000000" w:fill="B6D7A8"/>
            <w:hideMark/>
          </w:tcPr>
          <w:p w14:paraId="1997650C"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B6D7A8"/>
            <w:hideMark/>
          </w:tcPr>
          <w:p w14:paraId="600C2C30"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641" w:type="dxa"/>
            <w:tcBorders>
              <w:top w:val="nil"/>
              <w:left w:val="nil"/>
              <w:bottom w:val="single" w:sz="8" w:space="0" w:color="CCCCCC"/>
              <w:right w:val="single" w:sz="8" w:space="0" w:color="CCCCCC"/>
            </w:tcBorders>
            <w:shd w:val="clear" w:color="000000" w:fill="B6D7A8"/>
            <w:hideMark/>
          </w:tcPr>
          <w:p w14:paraId="4E081B6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28113DA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4" w:type="dxa"/>
            <w:tcBorders>
              <w:top w:val="nil"/>
              <w:left w:val="nil"/>
              <w:bottom w:val="single" w:sz="8" w:space="0" w:color="CCCCCC"/>
              <w:right w:val="single" w:sz="8" w:space="0" w:color="CCCCCC"/>
            </w:tcBorders>
            <w:shd w:val="clear" w:color="000000" w:fill="B6D7A8"/>
            <w:hideMark/>
          </w:tcPr>
          <w:p w14:paraId="3877F33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B6D7A8"/>
            <w:hideMark/>
          </w:tcPr>
          <w:p w14:paraId="6CBA1E8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B6D7A8"/>
            <w:hideMark/>
          </w:tcPr>
          <w:p w14:paraId="3B321EE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B6D7A8"/>
            <w:hideMark/>
          </w:tcPr>
          <w:p w14:paraId="0CD9239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6D7A8"/>
            <w:hideMark/>
          </w:tcPr>
          <w:p w14:paraId="013657BB"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B6D7A8"/>
            <w:hideMark/>
          </w:tcPr>
          <w:p w14:paraId="1CD0638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6D7A8"/>
            <w:hideMark/>
          </w:tcPr>
          <w:p w14:paraId="0187B7B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C15D6E1"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42AC6EC2" w14:textId="77777777" w:rsidR="005800F1" w:rsidRPr="00845573" w:rsidRDefault="00DC5560" w:rsidP="005800F1">
            <w:pPr>
              <w:spacing w:line="360" w:lineRule="auto"/>
              <w:rPr>
                <w:color w:val="0563C1"/>
                <w:sz w:val="16"/>
                <w:szCs w:val="16"/>
                <w:u w:val="single"/>
              </w:rPr>
            </w:pPr>
            <w:hyperlink r:id="rId117" w:history="1">
              <w:r w:rsidR="005800F1" w:rsidRPr="00845573">
                <w:rPr>
                  <w:color w:val="0563C1"/>
                  <w:sz w:val="16"/>
                  <w:szCs w:val="16"/>
                  <w:u w:val="single"/>
                </w:rPr>
                <w:t>Illinois</w:t>
              </w:r>
            </w:hyperlink>
          </w:p>
        </w:tc>
        <w:tc>
          <w:tcPr>
            <w:tcW w:w="734" w:type="dxa"/>
            <w:tcBorders>
              <w:top w:val="nil"/>
              <w:left w:val="nil"/>
              <w:bottom w:val="single" w:sz="8" w:space="0" w:color="CCCCCC"/>
              <w:right w:val="single" w:sz="8" w:space="0" w:color="CCCCCC"/>
            </w:tcBorders>
            <w:shd w:val="clear" w:color="000000" w:fill="FFE599"/>
            <w:hideMark/>
          </w:tcPr>
          <w:p w14:paraId="6C21F1AC"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FFE599"/>
            <w:hideMark/>
          </w:tcPr>
          <w:p w14:paraId="6D415495"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FFE599"/>
            <w:hideMark/>
          </w:tcPr>
          <w:p w14:paraId="7E56D721"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FFE599"/>
            <w:hideMark/>
          </w:tcPr>
          <w:p w14:paraId="648808B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51C26A4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84" w:type="dxa"/>
            <w:tcBorders>
              <w:top w:val="nil"/>
              <w:left w:val="nil"/>
              <w:bottom w:val="single" w:sz="8" w:space="0" w:color="CCCCCC"/>
              <w:right w:val="single" w:sz="8" w:space="0" w:color="CCCCCC"/>
            </w:tcBorders>
            <w:shd w:val="clear" w:color="000000" w:fill="FFE599"/>
            <w:hideMark/>
          </w:tcPr>
          <w:p w14:paraId="2A7523C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FFE599"/>
            <w:hideMark/>
          </w:tcPr>
          <w:p w14:paraId="6AEA634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FFE599"/>
            <w:hideMark/>
          </w:tcPr>
          <w:p w14:paraId="3CEFA0C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4FF7505A"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0" w:type="dxa"/>
            <w:tcBorders>
              <w:top w:val="nil"/>
              <w:left w:val="nil"/>
              <w:bottom w:val="single" w:sz="8" w:space="0" w:color="CCCCCC"/>
              <w:right w:val="single" w:sz="8" w:space="0" w:color="CCCCCC"/>
            </w:tcBorders>
            <w:shd w:val="clear" w:color="000000" w:fill="FFE599"/>
            <w:hideMark/>
          </w:tcPr>
          <w:p w14:paraId="5DD25BAB"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FFE599"/>
            <w:hideMark/>
          </w:tcPr>
          <w:p w14:paraId="6A139A3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FFE599"/>
            <w:hideMark/>
          </w:tcPr>
          <w:p w14:paraId="0D0F394C"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A12B1CB"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B6D7A8"/>
            <w:hideMark/>
          </w:tcPr>
          <w:p w14:paraId="0CE1270B" w14:textId="77777777" w:rsidR="005800F1" w:rsidRPr="00845573" w:rsidRDefault="00DC5560" w:rsidP="005800F1">
            <w:pPr>
              <w:spacing w:line="360" w:lineRule="auto"/>
              <w:rPr>
                <w:color w:val="0563C1"/>
                <w:sz w:val="16"/>
                <w:szCs w:val="16"/>
                <w:u w:val="single"/>
              </w:rPr>
            </w:pPr>
            <w:hyperlink r:id="rId118" w:history="1">
              <w:r w:rsidR="005800F1" w:rsidRPr="00845573">
                <w:rPr>
                  <w:color w:val="0563C1"/>
                  <w:sz w:val="16"/>
                  <w:szCs w:val="16"/>
                  <w:u w:val="single"/>
                </w:rPr>
                <w:t>Kansas</w:t>
              </w:r>
            </w:hyperlink>
          </w:p>
        </w:tc>
        <w:tc>
          <w:tcPr>
            <w:tcW w:w="734" w:type="dxa"/>
            <w:tcBorders>
              <w:top w:val="nil"/>
              <w:left w:val="nil"/>
              <w:bottom w:val="single" w:sz="8" w:space="0" w:color="CCCCCC"/>
              <w:right w:val="single" w:sz="8" w:space="0" w:color="CCCCCC"/>
            </w:tcBorders>
            <w:shd w:val="clear" w:color="000000" w:fill="B6D7A8"/>
            <w:hideMark/>
          </w:tcPr>
          <w:p w14:paraId="34A39867"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B6D7A8"/>
            <w:hideMark/>
          </w:tcPr>
          <w:p w14:paraId="031A853B"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07" w:type="dxa"/>
            <w:tcBorders>
              <w:top w:val="nil"/>
              <w:left w:val="nil"/>
              <w:bottom w:val="single" w:sz="8" w:space="0" w:color="CCCCCC"/>
              <w:right w:val="single" w:sz="8" w:space="0" w:color="CCCCCC"/>
            </w:tcBorders>
            <w:shd w:val="clear" w:color="000000" w:fill="B6D7A8"/>
            <w:hideMark/>
          </w:tcPr>
          <w:p w14:paraId="2B75EBCC"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1" w:type="dxa"/>
            <w:tcBorders>
              <w:top w:val="nil"/>
              <w:left w:val="nil"/>
              <w:bottom w:val="single" w:sz="8" w:space="0" w:color="CCCCCC"/>
              <w:right w:val="single" w:sz="8" w:space="0" w:color="CCCCCC"/>
            </w:tcBorders>
            <w:shd w:val="clear" w:color="000000" w:fill="B6D7A8"/>
            <w:hideMark/>
          </w:tcPr>
          <w:p w14:paraId="65E3AFE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6AE003A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4" w:type="dxa"/>
            <w:tcBorders>
              <w:top w:val="nil"/>
              <w:left w:val="nil"/>
              <w:bottom w:val="single" w:sz="8" w:space="0" w:color="CCCCCC"/>
              <w:right w:val="single" w:sz="8" w:space="0" w:color="CCCCCC"/>
            </w:tcBorders>
            <w:shd w:val="clear" w:color="000000" w:fill="B6D7A8"/>
            <w:hideMark/>
          </w:tcPr>
          <w:p w14:paraId="2EF8727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B6D7A8"/>
            <w:hideMark/>
          </w:tcPr>
          <w:p w14:paraId="0C4AEDA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6D7A8"/>
            <w:hideMark/>
          </w:tcPr>
          <w:p w14:paraId="318C1E0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96" w:type="dxa"/>
            <w:tcBorders>
              <w:top w:val="nil"/>
              <w:left w:val="nil"/>
              <w:bottom w:val="single" w:sz="8" w:space="0" w:color="CCCCCC"/>
              <w:right w:val="single" w:sz="8" w:space="0" w:color="CCCCCC"/>
            </w:tcBorders>
            <w:shd w:val="clear" w:color="000000" w:fill="B6D7A8"/>
            <w:hideMark/>
          </w:tcPr>
          <w:p w14:paraId="6767A2E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6D7A8"/>
            <w:hideMark/>
          </w:tcPr>
          <w:p w14:paraId="0DE1DEB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B6D7A8"/>
            <w:hideMark/>
          </w:tcPr>
          <w:p w14:paraId="2D293DE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6D7A8"/>
            <w:hideMark/>
          </w:tcPr>
          <w:p w14:paraId="2238048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C3DF1FA"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1A3B912A" w14:textId="77777777" w:rsidR="005800F1" w:rsidRPr="00845573" w:rsidRDefault="00DC5560" w:rsidP="005800F1">
            <w:pPr>
              <w:spacing w:line="360" w:lineRule="auto"/>
              <w:rPr>
                <w:color w:val="0563C1"/>
                <w:sz w:val="16"/>
                <w:szCs w:val="16"/>
                <w:u w:val="single"/>
              </w:rPr>
            </w:pPr>
            <w:hyperlink r:id="rId119" w:history="1">
              <w:r w:rsidR="005800F1" w:rsidRPr="00845573">
                <w:rPr>
                  <w:color w:val="0563C1"/>
                  <w:sz w:val="16"/>
                  <w:szCs w:val="16"/>
                  <w:u w:val="single"/>
                </w:rPr>
                <w:t>Kentucky</w:t>
              </w:r>
            </w:hyperlink>
          </w:p>
        </w:tc>
        <w:tc>
          <w:tcPr>
            <w:tcW w:w="734" w:type="dxa"/>
            <w:tcBorders>
              <w:top w:val="nil"/>
              <w:left w:val="nil"/>
              <w:bottom w:val="single" w:sz="8" w:space="0" w:color="CCCCCC"/>
              <w:right w:val="single" w:sz="8" w:space="0" w:color="CCCCCC"/>
            </w:tcBorders>
            <w:shd w:val="clear" w:color="000000" w:fill="FFE599"/>
            <w:hideMark/>
          </w:tcPr>
          <w:p w14:paraId="7A3CB89E"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62" w:type="dxa"/>
            <w:tcBorders>
              <w:top w:val="nil"/>
              <w:left w:val="nil"/>
              <w:bottom w:val="single" w:sz="8" w:space="0" w:color="CCCCCC"/>
              <w:right w:val="single" w:sz="8" w:space="0" w:color="CCCCCC"/>
            </w:tcBorders>
            <w:shd w:val="clear" w:color="000000" w:fill="FFE599"/>
            <w:hideMark/>
          </w:tcPr>
          <w:p w14:paraId="068386BA"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07" w:type="dxa"/>
            <w:tcBorders>
              <w:top w:val="nil"/>
              <w:left w:val="nil"/>
              <w:bottom w:val="single" w:sz="8" w:space="0" w:color="CCCCCC"/>
              <w:right w:val="single" w:sz="8" w:space="0" w:color="CCCCCC"/>
            </w:tcBorders>
            <w:shd w:val="clear" w:color="000000" w:fill="FFE599"/>
            <w:hideMark/>
          </w:tcPr>
          <w:p w14:paraId="7ED454D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FFE599"/>
            <w:hideMark/>
          </w:tcPr>
          <w:p w14:paraId="32C718E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1B12AE9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FFE599"/>
            <w:hideMark/>
          </w:tcPr>
          <w:p w14:paraId="36C0561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FFE599"/>
            <w:hideMark/>
          </w:tcPr>
          <w:p w14:paraId="0BB42AB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FE599"/>
            <w:hideMark/>
          </w:tcPr>
          <w:p w14:paraId="19D69CD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594AF9E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FE599"/>
            <w:hideMark/>
          </w:tcPr>
          <w:p w14:paraId="2C6310E7"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FFE599"/>
            <w:hideMark/>
          </w:tcPr>
          <w:p w14:paraId="6F8C47E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FFE599"/>
            <w:hideMark/>
          </w:tcPr>
          <w:p w14:paraId="73AF6EE3"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0C4ED66E" w14:textId="77777777" w:rsidTr="005800F1">
        <w:trPr>
          <w:trHeight w:val="615"/>
        </w:trPr>
        <w:tc>
          <w:tcPr>
            <w:tcW w:w="1355" w:type="dxa"/>
            <w:tcBorders>
              <w:top w:val="nil"/>
              <w:left w:val="single" w:sz="8" w:space="0" w:color="CCCCCC"/>
              <w:bottom w:val="single" w:sz="8" w:space="0" w:color="CCCCCC"/>
              <w:right w:val="single" w:sz="8" w:space="0" w:color="CCCCCC"/>
            </w:tcBorders>
            <w:shd w:val="clear" w:color="000000" w:fill="B6D7A8"/>
            <w:hideMark/>
          </w:tcPr>
          <w:p w14:paraId="5F78D2DE" w14:textId="77777777" w:rsidR="005800F1" w:rsidRPr="00845573" w:rsidRDefault="00DC5560" w:rsidP="005800F1">
            <w:pPr>
              <w:spacing w:line="360" w:lineRule="auto"/>
              <w:rPr>
                <w:color w:val="0563C1"/>
                <w:sz w:val="16"/>
                <w:szCs w:val="16"/>
                <w:u w:val="single"/>
              </w:rPr>
            </w:pPr>
            <w:hyperlink r:id="rId120" w:history="1">
              <w:r w:rsidR="005800F1" w:rsidRPr="00845573">
                <w:rPr>
                  <w:color w:val="0563C1"/>
                  <w:sz w:val="16"/>
                  <w:szCs w:val="16"/>
                  <w:u w:val="single"/>
                </w:rPr>
                <w:t>Louisiana</w:t>
              </w:r>
            </w:hyperlink>
          </w:p>
        </w:tc>
        <w:tc>
          <w:tcPr>
            <w:tcW w:w="734" w:type="dxa"/>
            <w:tcBorders>
              <w:top w:val="nil"/>
              <w:left w:val="nil"/>
              <w:bottom w:val="single" w:sz="8" w:space="0" w:color="CCCCCC"/>
              <w:right w:val="single" w:sz="8" w:space="0" w:color="CCCCCC"/>
            </w:tcBorders>
            <w:shd w:val="clear" w:color="000000" w:fill="B6D7A8"/>
            <w:hideMark/>
          </w:tcPr>
          <w:p w14:paraId="393E80B1"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B6D7A8"/>
            <w:hideMark/>
          </w:tcPr>
          <w:p w14:paraId="2DDBCB50" w14:textId="77777777" w:rsidR="005800F1" w:rsidRPr="00845573" w:rsidRDefault="005800F1" w:rsidP="005800F1">
            <w:pPr>
              <w:spacing w:line="360" w:lineRule="auto"/>
              <w:jc w:val="center"/>
              <w:rPr>
                <w:color w:val="000000"/>
                <w:sz w:val="16"/>
                <w:szCs w:val="16"/>
              </w:rPr>
            </w:pPr>
            <w:r w:rsidRPr="00845573">
              <w:rPr>
                <w:color w:val="000000"/>
                <w:sz w:val="16"/>
                <w:szCs w:val="16"/>
              </w:rPr>
              <w:t>64</w:t>
            </w:r>
          </w:p>
        </w:tc>
        <w:tc>
          <w:tcPr>
            <w:tcW w:w="507" w:type="dxa"/>
            <w:tcBorders>
              <w:top w:val="nil"/>
              <w:left w:val="nil"/>
              <w:bottom w:val="single" w:sz="8" w:space="0" w:color="CCCCCC"/>
              <w:right w:val="single" w:sz="8" w:space="0" w:color="CCCCCC"/>
            </w:tcBorders>
            <w:shd w:val="clear" w:color="000000" w:fill="B6D7A8"/>
            <w:hideMark/>
          </w:tcPr>
          <w:p w14:paraId="64137AB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B6D7A8"/>
            <w:hideMark/>
          </w:tcPr>
          <w:p w14:paraId="5A571F8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5B61A3E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B6D7A8"/>
            <w:hideMark/>
          </w:tcPr>
          <w:p w14:paraId="4BDAE78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B6D7A8"/>
            <w:hideMark/>
          </w:tcPr>
          <w:p w14:paraId="27F03E5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6D7A8"/>
            <w:hideMark/>
          </w:tcPr>
          <w:p w14:paraId="469480D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B6D7A8"/>
            <w:hideMark/>
          </w:tcPr>
          <w:p w14:paraId="4A1EE3B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6D7A8"/>
            <w:hideMark/>
          </w:tcPr>
          <w:p w14:paraId="1E138F4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B6D7A8"/>
            <w:hideMark/>
          </w:tcPr>
          <w:p w14:paraId="6F6C1A1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6D7A8"/>
            <w:hideMark/>
          </w:tcPr>
          <w:p w14:paraId="2131BDE6"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6D4D1BC8"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47850471" w14:textId="77777777" w:rsidR="005800F1" w:rsidRPr="00845573" w:rsidRDefault="00DC5560" w:rsidP="005800F1">
            <w:pPr>
              <w:spacing w:line="360" w:lineRule="auto"/>
              <w:rPr>
                <w:color w:val="0563C1"/>
                <w:sz w:val="16"/>
                <w:szCs w:val="16"/>
                <w:u w:val="single"/>
              </w:rPr>
            </w:pPr>
            <w:hyperlink r:id="rId121" w:history="1">
              <w:r w:rsidR="005800F1" w:rsidRPr="00845573">
                <w:rPr>
                  <w:color w:val="0563C1"/>
                  <w:sz w:val="16"/>
                  <w:szCs w:val="16"/>
                  <w:u w:val="single"/>
                </w:rPr>
                <w:t>Maine</w:t>
              </w:r>
            </w:hyperlink>
          </w:p>
        </w:tc>
        <w:tc>
          <w:tcPr>
            <w:tcW w:w="734" w:type="dxa"/>
            <w:tcBorders>
              <w:top w:val="nil"/>
              <w:left w:val="nil"/>
              <w:bottom w:val="single" w:sz="8" w:space="0" w:color="CCCCCC"/>
              <w:right w:val="single" w:sz="8" w:space="0" w:color="CCCCCC"/>
            </w:tcBorders>
            <w:shd w:val="clear" w:color="000000" w:fill="FFE599"/>
            <w:hideMark/>
          </w:tcPr>
          <w:p w14:paraId="55082BA8"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FFE599"/>
            <w:hideMark/>
          </w:tcPr>
          <w:p w14:paraId="357FA63F"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FFE599"/>
            <w:hideMark/>
          </w:tcPr>
          <w:p w14:paraId="7D198D09"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1" w:type="dxa"/>
            <w:tcBorders>
              <w:top w:val="nil"/>
              <w:left w:val="nil"/>
              <w:bottom w:val="single" w:sz="8" w:space="0" w:color="CCCCCC"/>
              <w:right w:val="single" w:sz="8" w:space="0" w:color="CCCCCC"/>
            </w:tcBorders>
            <w:shd w:val="clear" w:color="000000" w:fill="FFE599"/>
            <w:hideMark/>
          </w:tcPr>
          <w:p w14:paraId="58447D6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FFE599"/>
            <w:hideMark/>
          </w:tcPr>
          <w:p w14:paraId="568C421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4" w:type="dxa"/>
            <w:tcBorders>
              <w:top w:val="nil"/>
              <w:left w:val="nil"/>
              <w:bottom w:val="single" w:sz="8" w:space="0" w:color="CCCCCC"/>
              <w:right w:val="single" w:sz="8" w:space="0" w:color="CCCCCC"/>
            </w:tcBorders>
            <w:shd w:val="clear" w:color="000000" w:fill="FFE599"/>
            <w:hideMark/>
          </w:tcPr>
          <w:p w14:paraId="5DD1675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FFE599"/>
            <w:hideMark/>
          </w:tcPr>
          <w:p w14:paraId="45766AC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FE599"/>
            <w:hideMark/>
          </w:tcPr>
          <w:p w14:paraId="6AEACC3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4CA8A90D"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0" w:type="dxa"/>
            <w:tcBorders>
              <w:top w:val="nil"/>
              <w:left w:val="nil"/>
              <w:bottom w:val="single" w:sz="8" w:space="0" w:color="CCCCCC"/>
              <w:right w:val="single" w:sz="8" w:space="0" w:color="CCCCCC"/>
            </w:tcBorders>
            <w:shd w:val="clear" w:color="000000" w:fill="FFE599"/>
            <w:hideMark/>
          </w:tcPr>
          <w:p w14:paraId="7D6A408B"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FFE599"/>
            <w:hideMark/>
          </w:tcPr>
          <w:p w14:paraId="703B191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FFE599"/>
            <w:hideMark/>
          </w:tcPr>
          <w:p w14:paraId="263F813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28FF0C9"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B6D7A8"/>
            <w:hideMark/>
          </w:tcPr>
          <w:p w14:paraId="422FAAB6" w14:textId="77777777" w:rsidR="005800F1" w:rsidRPr="00845573" w:rsidRDefault="00DC5560" w:rsidP="005800F1">
            <w:pPr>
              <w:spacing w:line="360" w:lineRule="auto"/>
              <w:rPr>
                <w:color w:val="0563C1"/>
                <w:sz w:val="16"/>
                <w:szCs w:val="16"/>
                <w:u w:val="single"/>
              </w:rPr>
            </w:pPr>
            <w:hyperlink r:id="rId122" w:history="1">
              <w:r w:rsidR="005800F1" w:rsidRPr="00845573">
                <w:rPr>
                  <w:color w:val="0563C1"/>
                  <w:sz w:val="16"/>
                  <w:szCs w:val="16"/>
                  <w:u w:val="single"/>
                </w:rPr>
                <w:t>Maryland</w:t>
              </w:r>
            </w:hyperlink>
          </w:p>
        </w:tc>
        <w:tc>
          <w:tcPr>
            <w:tcW w:w="734" w:type="dxa"/>
            <w:tcBorders>
              <w:top w:val="nil"/>
              <w:left w:val="nil"/>
              <w:bottom w:val="single" w:sz="8" w:space="0" w:color="CCCCCC"/>
              <w:right w:val="single" w:sz="8" w:space="0" w:color="CCCCCC"/>
            </w:tcBorders>
            <w:shd w:val="clear" w:color="000000" w:fill="B6D7A8"/>
            <w:hideMark/>
          </w:tcPr>
          <w:p w14:paraId="39B4E70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B6D7A8"/>
            <w:hideMark/>
          </w:tcPr>
          <w:p w14:paraId="6C10BCE1"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B6D7A8"/>
            <w:hideMark/>
          </w:tcPr>
          <w:p w14:paraId="592AF7CD"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1" w:type="dxa"/>
            <w:tcBorders>
              <w:top w:val="nil"/>
              <w:left w:val="nil"/>
              <w:bottom w:val="single" w:sz="8" w:space="0" w:color="CCCCCC"/>
              <w:right w:val="single" w:sz="8" w:space="0" w:color="CCCCCC"/>
            </w:tcBorders>
            <w:shd w:val="clear" w:color="000000" w:fill="B6D7A8"/>
            <w:hideMark/>
          </w:tcPr>
          <w:p w14:paraId="60715B3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2" w:type="dxa"/>
            <w:tcBorders>
              <w:top w:val="nil"/>
              <w:left w:val="nil"/>
              <w:bottom w:val="single" w:sz="8" w:space="0" w:color="CCCCCC"/>
              <w:right w:val="single" w:sz="8" w:space="0" w:color="CCCCCC"/>
            </w:tcBorders>
            <w:shd w:val="clear" w:color="000000" w:fill="B6D7A8"/>
            <w:hideMark/>
          </w:tcPr>
          <w:p w14:paraId="77C66FA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4" w:type="dxa"/>
            <w:tcBorders>
              <w:top w:val="nil"/>
              <w:left w:val="nil"/>
              <w:bottom w:val="single" w:sz="8" w:space="0" w:color="CCCCCC"/>
              <w:right w:val="single" w:sz="8" w:space="0" w:color="CCCCCC"/>
            </w:tcBorders>
            <w:shd w:val="clear" w:color="000000" w:fill="B6D7A8"/>
            <w:hideMark/>
          </w:tcPr>
          <w:p w14:paraId="12B7405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B6D7A8"/>
            <w:hideMark/>
          </w:tcPr>
          <w:p w14:paraId="1B2C83F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6D7A8"/>
            <w:hideMark/>
          </w:tcPr>
          <w:p w14:paraId="15CEF78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B6D7A8"/>
            <w:hideMark/>
          </w:tcPr>
          <w:p w14:paraId="3FFA4E8E"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0" w:type="dxa"/>
            <w:tcBorders>
              <w:top w:val="nil"/>
              <w:left w:val="nil"/>
              <w:bottom w:val="single" w:sz="8" w:space="0" w:color="CCCCCC"/>
              <w:right w:val="single" w:sz="8" w:space="0" w:color="CCCCCC"/>
            </w:tcBorders>
            <w:shd w:val="clear" w:color="000000" w:fill="B6D7A8"/>
            <w:hideMark/>
          </w:tcPr>
          <w:p w14:paraId="00A481FE"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B6D7A8"/>
            <w:hideMark/>
          </w:tcPr>
          <w:p w14:paraId="421BB00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6D7A8"/>
            <w:hideMark/>
          </w:tcPr>
          <w:p w14:paraId="3B3D1D0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149EE56" w14:textId="77777777" w:rsidTr="005800F1">
        <w:trPr>
          <w:trHeight w:val="615"/>
        </w:trPr>
        <w:tc>
          <w:tcPr>
            <w:tcW w:w="1355" w:type="dxa"/>
            <w:tcBorders>
              <w:top w:val="nil"/>
              <w:left w:val="single" w:sz="8" w:space="0" w:color="CCCCCC"/>
              <w:bottom w:val="single" w:sz="8" w:space="0" w:color="CCCCCC"/>
              <w:right w:val="single" w:sz="8" w:space="0" w:color="CCCCCC"/>
            </w:tcBorders>
            <w:shd w:val="clear" w:color="000000" w:fill="FFE599"/>
            <w:hideMark/>
          </w:tcPr>
          <w:p w14:paraId="571514ED" w14:textId="77777777" w:rsidR="005800F1" w:rsidRPr="00845573" w:rsidRDefault="00DC5560" w:rsidP="005800F1">
            <w:pPr>
              <w:spacing w:line="360" w:lineRule="auto"/>
              <w:rPr>
                <w:color w:val="0563C1"/>
                <w:sz w:val="16"/>
                <w:szCs w:val="16"/>
                <w:u w:val="single"/>
              </w:rPr>
            </w:pPr>
            <w:hyperlink r:id="rId123" w:history="1">
              <w:r w:rsidR="005800F1" w:rsidRPr="00845573">
                <w:rPr>
                  <w:color w:val="0563C1"/>
                  <w:sz w:val="16"/>
                  <w:szCs w:val="16"/>
                  <w:u w:val="single"/>
                </w:rPr>
                <w:t>Massachusetts</w:t>
              </w:r>
            </w:hyperlink>
          </w:p>
        </w:tc>
        <w:tc>
          <w:tcPr>
            <w:tcW w:w="734" w:type="dxa"/>
            <w:tcBorders>
              <w:top w:val="nil"/>
              <w:left w:val="nil"/>
              <w:bottom w:val="single" w:sz="8" w:space="0" w:color="CCCCCC"/>
              <w:right w:val="single" w:sz="8" w:space="0" w:color="CCCCCC"/>
            </w:tcBorders>
            <w:shd w:val="clear" w:color="000000" w:fill="FFE599"/>
            <w:hideMark/>
          </w:tcPr>
          <w:p w14:paraId="5ED0B3F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FFE599"/>
            <w:hideMark/>
          </w:tcPr>
          <w:p w14:paraId="079606B2"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FFE599"/>
            <w:hideMark/>
          </w:tcPr>
          <w:p w14:paraId="218B91F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FFE599"/>
            <w:hideMark/>
          </w:tcPr>
          <w:p w14:paraId="026B6629"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6D3AD39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FFE599"/>
            <w:hideMark/>
          </w:tcPr>
          <w:p w14:paraId="04D31CA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FFE599"/>
            <w:hideMark/>
          </w:tcPr>
          <w:p w14:paraId="31FED4E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FE599"/>
            <w:hideMark/>
          </w:tcPr>
          <w:p w14:paraId="183AC8D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22386E13"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0" w:type="dxa"/>
            <w:tcBorders>
              <w:top w:val="nil"/>
              <w:left w:val="nil"/>
              <w:bottom w:val="single" w:sz="8" w:space="0" w:color="CCCCCC"/>
              <w:right w:val="single" w:sz="8" w:space="0" w:color="CCCCCC"/>
            </w:tcBorders>
            <w:shd w:val="clear" w:color="000000" w:fill="FFE599"/>
            <w:hideMark/>
          </w:tcPr>
          <w:p w14:paraId="69E393AF"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FFE599"/>
            <w:hideMark/>
          </w:tcPr>
          <w:p w14:paraId="5AA5970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FFE599"/>
            <w:hideMark/>
          </w:tcPr>
          <w:p w14:paraId="1DA014C8"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B41A4DE"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B6D7A8"/>
            <w:hideMark/>
          </w:tcPr>
          <w:p w14:paraId="2C491D21" w14:textId="77777777" w:rsidR="005800F1" w:rsidRPr="00845573" w:rsidRDefault="00DC5560" w:rsidP="005800F1">
            <w:pPr>
              <w:spacing w:line="360" w:lineRule="auto"/>
              <w:rPr>
                <w:color w:val="0563C1"/>
                <w:sz w:val="16"/>
                <w:szCs w:val="16"/>
                <w:u w:val="single"/>
              </w:rPr>
            </w:pPr>
            <w:hyperlink r:id="rId124" w:history="1">
              <w:r w:rsidR="005800F1" w:rsidRPr="00845573">
                <w:rPr>
                  <w:color w:val="0563C1"/>
                  <w:sz w:val="16"/>
                  <w:szCs w:val="16"/>
                  <w:u w:val="single"/>
                </w:rPr>
                <w:t>Michigan</w:t>
              </w:r>
            </w:hyperlink>
          </w:p>
        </w:tc>
        <w:tc>
          <w:tcPr>
            <w:tcW w:w="734" w:type="dxa"/>
            <w:tcBorders>
              <w:top w:val="nil"/>
              <w:left w:val="nil"/>
              <w:bottom w:val="single" w:sz="8" w:space="0" w:color="CCCCCC"/>
              <w:right w:val="single" w:sz="8" w:space="0" w:color="CCCCCC"/>
            </w:tcBorders>
            <w:shd w:val="clear" w:color="000000" w:fill="B6D7A8"/>
            <w:hideMark/>
          </w:tcPr>
          <w:p w14:paraId="0BEF4432"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B6D7A8"/>
            <w:hideMark/>
          </w:tcPr>
          <w:p w14:paraId="7517F765"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B6D7A8"/>
            <w:hideMark/>
          </w:tcPr>
          <w:p w14:paraId="337AD79A"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B6D7A8"/>
            <w:hideMark/>
          </w:tcPr>
          <w:p w14:paraId="0AADF6C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4EE1F7B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84" w:type="dxa"/>
            <w:tcBorders>
              <w:top w:val="nil"/>
              <w:left w:val="nil"/>
              <w:bottom w:val="single" w:sz="8" w:space="0" w:color="CCCCCC"/>
              <w:right w:val="single" w:sz="8" w:space="0" w:color="CCCCCC"/>
            </w:tcBorders>
            <w:shd w:val="clear" w:color="000000" w:fill="B6D7A8"/>
            <w:hideMark/>
          </w:tcPr>
          <w:p w14:paraId="4DE991E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B6D7A8"/>
            <w:hideMark/>
          </w:tcPr>
          <w:p w14:paraId="14903ED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B6D7A8"/>
            <w:hideMark/>
          </w:tcPr>
          <w:p w14:paraId="7CC8713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B6D7A8"/>
            <w:hideMark/>
          </w:tcPr>
          <w:p w14:paraId="30ACF98B"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0" w:type="dxa"/>
            <w:tcBorders>
              <w:top w:val="nil"/>
              <w:left w:val="nil"/>
              <w:bottom w:val="single" w:sz="8" w:space="0" w:color="CCCCCC"/>
              <w:right w:val="single" w:sz="8" w:space="0" w:color="CCCCCC"/>
            </w:tcBorders>
            <w:shd w:val="clear" w:color="000000" w:fill="B6D7A8"/>
            <w:hideMark/>
          </w:tcPr>
          <w:p w14:paraId="76EE0EF4"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B6D7A8"/>
            <w:hideMark/>
          </w:tcPr>
          <w:p w14:paraId="25C08F1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6D7A8"/>
            <w:hideMark/>
          </w:tcPr>
          <w:p w14:paraId="673E474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6F41374" w14:textId="77777777" w:rsidTr="005800F1">
        <w:trPr>
          <w:trHeight w:val="615"/>
        </w:trPr>
        <w:tc>
          <w:tcPr>
            <w:tcW w:w="1355" w:type="dxa"/>
            <w:tcBorders>
              <w:top w:val="nil"/>
              <w:left w:val="single" w:sz="8" w:space="0" w:color="CCCCCC"/>
              <w:bottom w:val="single" w:sz="8" w:space="0" w:color="CCCCCC"/>
              <w:right w:val="single" w:sz="8" w:space="0" w:color="CCCCCC"/>
            </w:tcBorders>
            <w:shd w:val="clear" w:color="000000" w:fill="FFE599"/>
            <w:hideMark/>
          </w:tcPr>
          <w:p w14:paraId="005EC154" w14:textId="77777777" w:rsidR="005800F1" w:rsidRPr="00845573" w:rsidRDefault="00DC5560" w:rsidP="005800F1">
            <w:pPr>
              <w:spacing w:line="360" w:lineRule="auto"/>
              <w:rPr>
                <w:color w:val="0563C1"/>
                <w:sz w:val="16"/>
                <w:szCs w:val="16"/>
                <w:u w:val="single"/>
              </w:rPr>
            </w:pPr>
            <w:hyperlink r:id="rId125" w:history="1">
              <w:r w:rsidR="005800F1" w:rsidRPr="00845573">
                <w:rPr>
                  <w:color w:val="0563C1"/>
                  <w:sz w:val="16"/>
                  <w:szCs w:val="16"/>
                  <w:u w:val="single"/>
                </w:rPr>
                <w:t>Minnesota</w:t>
              </w:r>
            </w:hyperlink>
          </w:p>
        </w:tc>
        <w:tc>
          <w:tcPr>
            <w:tcW w:w="734" w:type="dxa"/>
            <w:tcBorders>
              <w:top w:val="nil"/>
              <w:left w:val="nil"/>
              <w:bottom w:val="single" w:sz="8" w:space="0" w:color="CCCCCC"/>
              <w:right w:val="single" w:sz="8" w:space="0" w:color="CCCCCC"/>
            </w:tcBorders>
            <w:shd w:val="clear" w:color="000000" w:fill="FFE599"/>
            <w:hideMark/>
          </w:tcPr>
          <w:p w14:paraId="4E2B5D7A"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FFE599"/>
            <w:hideMark/>
          </w:tcPr>
          <w:p w14:paraId="70ADE05E"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FFE599"/>
            <w:hideMark/>
          </w:tcPr>
          <w:p w14:paraId="5985769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FFE599"/>
            <w:hideMark/>
          </w:tcPr>
          <w:p w14:paraId="7022CC2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01FDE8F5"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584" w:type="dxa"/>
            <w:tcBorders>
              <w:top w:val="nil"/>
              <w:left w:val="nil"/>
              <w:bottom w:val="single" w:sz="8" w:space="0" w:color="CCCCCC"/>
              <w:right w:val="single" w:sz="8" w:space="0" w:color="CCCCCC"/>
            </w:tcBorders>
            <w:shd w:val="clear" w:color="000000" w:fill="FFE599"/>
            <w:hideMark/>
          </w:tcPr>
          <w:p w14:paraId="04DE9FE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FFE599"/>
            <w:hideMark/>
          </w:tcPr>
          <w:p w14:paraId="6BA90A6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FFE599"/>
            <w:hideMark/>
          </w:tcPr>
          <w:p w14:paraId="4F02008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1ADC3A27"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750" w:type="dxa"/>
            <w:tcBorders>
              <w:top w:val="nil"/>
              <w:left w:val="nil"/>
              <w:bottom w:val="single" w:sz="8" w:space="0" w:color="CCCCCC"/>
              <w:right w:val="single" w:sz="8" w:space="0" w:color="CCCCCC"/>
            </w:tcBorders>
            <w:shd w:val="clear" w:color="000000" w:fill="FFE599"/>
            <w:hideMark/>
          </w:tcPr>
          <w:p w14:paraId="0DAFB998"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757" w:type="dxa"/>
            <w:tcBorders>
              <w:top w:val="nil"/>
              <w:left w:val="nil"/>
              <w:bottom w:val="single" w:sz="8" w:space="0" w:color="CCCCCC"/>
              <w:right w:val="single" w:sz="8" w:space="0" w:color="CCCCCC"/>
            </w:tcBorders>
            <w:shd w:val="clear" w:color="000000" w:fill="FFE599"/>
            <w:hideMark/>
          </w:tcPr>
          <w:p w14:paraId="296FC46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FFE599"/>
            <w:hideMark/>
          </w:tcPr>
          <w:p w14:paraId="3FCD6DA4"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25AD03F1"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B6D7A8"/>
            <w:hideMark/>
          </w:tcPr>
          <w:p w14:paraId="1C9B320B" w14:textId="77777777" w:rsidR="005800F1" w:rsidRPr="00845573" w:rsidRDefault="00DC5560" w:rsidP="005800F1">
            <w:pPr>
              <w:spacing w:line="360" w:lineRule="auto"/>
              <w:rPr>
                <w:color w:val="0563C1"/>
                <w:sz w:val="16"/>
                <w:szCs w:val="16"/>
                <w:u w:val="single"/>
              </w:rPr>
            </w:pPr>
            <w:hyperlink r:id="rId126" w:history="1">
              <w:r w:rsidR="005800F1" w:rsidRPr="00845573">
                <w:rPr>
                  <w:color w:val="0563C1"/>
                  <w:sz w:val="16"/>
                  <w:szCs w:val="16"/>
                  <w:u w:val="single"/>
                </w:rPr>
                <w:t>Missouri</w:t>
              </w:r>
            </w:hyperlink>
          </w:p>
        </w:tc>
        <w:tc>
          <w:tcPr>
            <w:tcW w:w="734" w:type="dxa"/>
            <w:tcBorders>
              <w:top w:val="nil"/>
              <w:left w:val="nil"/>
              <w:bottom w:val="single" w:sz="8" w:space="0" w:color="CCCCCC"/>
              <w:right w:val="single" w:sz="8" w:space="0" w:color="CCCCCC"/>
            </w:tcBorders>
            <w:shd w:val="clear" w:color="000000" w:fill="B6D7A8"/>
            <w:hideMark/>
          </w:tcPr>
          <w:p w14:paraId="08DB8EDD"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62" w:type="dxa"/>
            <w:tcBorders>
              <w:top w:val="nil"/>
              <w:left w:val="nil"/>
              <w:bottom w:val="single" w:sz="8" w:space="0" w:color="CCCCCC"/>
              <w:right w:val="single" w:sz="8" w:space="0" w:color="CCCCCC"/>
            </w:tcBorders>
            <w:shd w:val="clear" w:color="000000" w:fill="B6D7A8"/>
            <w:hideMark/>
          </w:tcPr>
          <w:p w14:paraId="6A0476F8"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07" w:type="dxa"/>
            <w:tcBorders>
              <w:top w:val="nil"/>
              <w:left w:val="nil"/>
              <w:bottom w:val="single" w:sz="8" w:space="0" w:color="CCCCCC"/>
              <w:right w:val="single" w:sz="8" w:space="0" w:color="CCCCCC"/>
            </w:tcBorders>
            <w:shd w:val="clear" w:color="000000" w:fill="B6D7A8"/>
            <w:hideMark/>
          </w:tcPr>
          <w:p w14:paraId="4854FB42"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1" w:type="dxa"/>
            <w:tcBorders>
              <w:top w:val="nil"/>
              <w:left w:val="nil"/>
              <w:bottom w:val="single" w:sz="8" w:space="0" w:color="CCCCCC"/>
              <w:right w:val="single" w:sz="8" w:space="0" w:color="CCCCCC"/>
            </w:tcBorders>
            <w:shd w:val="clear" w:color="000000" w:fill="B6D7A8"/>
            <w:hideMark/>
          </w:tcPr>
          <w:p w14:paraId="7F37F3C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2090339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4" w:type="dxa"/>
            <w:tcBorders>
              <w:top w:val="nil"/>
              <w:left w:val="nil"/>
              <w:bottom w:val="single" w:sz="8" w:space="0" w:color="CCCCCC"/>
              <w:right w:val="single" w:sz="8" w:space="0" w:color="CCCCCC"/>
            </w:tcBorders>
            <w:shd w:val="clear" w:color="000000" w:fill="B6D7A8"/>
            <w:hideMark/>
          </w:tcPr>
          <w:p w14:paraId="571741E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B6D7A8"/>
            <w:hideMark/>
          </w:tcPr>
          <w:p w14:paraId="3247266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B6D7A8"/>
            <w:hideMark/>
          </w:tcPr>
          <w:p w14:paraId="6E99638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B6D7A8"/>
            <w:hideMark/>
          </w:tcPr>
          <w:p w14:paraId="0D8C4D0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B6D7A8"/>
            <w:hideMark/>
          </w:tcPr>
          <w:p w14:paraId="5A729E6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B6D7A8"/>
            <w:hideMark/>
          </w:tcPr>
          <w:p w14:paraId="7A332E4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B6D7A8"/>
            <w:hideMark/>
          </w:tcPr>
          <w:p w14:paraId="1884473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C9FA254"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797CEACC" w14:textId="77777777" w:rsidR="005800F1" w:rsidRPr="00845573" w:rsidRDefault="00DC5560" w:rsidP="005800F1">
            <w:pPr>
              <w:spacing w:line="360" w:lineRule="auto"/>
              <w:rPr>
                <w:color w:val="0563C1"/>
                <w:sz w:val="16"/>
                <w:szCs w:val="16"/>
                <w:u w:val="single"/>
              </w:rPr>
            </w:pPr>
            <w:hyperlink r:id="rId127" w:history="1">
              <w:r w:rsidR="005800F1" w:rsidRPr="00845573">
                <w:rPr>
                  <w:color w:val="0563C1"/>
                  <w:sz w:val="16"/>
                  <w:szCs w:val="16"/>
                  <w:u w:val="single"/>
                </w:rPr>
                <w:t>Montana</w:t>
              </w:r>
            </w:hyperlink>
          </w:p>
        </w:tc>
        <w:tc>
          <w:tcPr>
            <w:tcW w:w="734" w:type="dxa"/>
            <w:tcBorders>
              <w:top w:val="nil"/>
              <w:left w:val="nil"/>
              <w:bottom w:val="single" w:sz="8" w:space="0" w:color="CCCCCC"/>
              <w:right w:val="single" w:sz="8" w:space="0" w:color="CCCCCC"/>
            </w:tcBorders>
            <w:shd w:val="clear" w:color="000000" w:fill="FFE599"/>
            <w:hideMark/>
          </w:tcPr>
          <w:p w14:paraId="4848816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FFE599"/>
            <w:hideMark/>
          </w:tcPr>
          <w:p w14:paraId="209A3367"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07" w:type="dxa"/>
            <w:tcBorders>
              <w:top w:val="nil"/>
              <w:left w:val="nil"/>
              <w:bottom w:val="single" w:sz="8" w:space="0" w:color="CCCCCC"/>
              <w:right w:val="single" w:sz="8" w:space="0" w:color="CCCCCC"/>
            </w:tcBorders>
            <w:shd w:val="clear" w:color="000000" w:fill="FFE599"/>
            <w:hideMark/>
          </w:tcPr>
          <w:p w14:paraId="56B2B31C"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1" w:type="dxa"/>
            <w:tcBorders>
              <w:top w:val="nil"/>
              <w:left w:val="nil"/>
              <w:bottom w:val="single" w:sz="8" w:space="0" w:color="CCCCCC"/>
              <w:right w:val="single" w:sz="8" w:space="0" w:color="CCCCCC"/>
            </w:tcBorders>
            <w:shd w:val="clear" w:color="000000" w:fill="FFE599"/>
            <w:hideMark/>
          </w:tcPr>
          <w:p w14:paraId="208E17F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0639E33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4" w:type="dxa"/>
            <w:tcBorders>
              <w:top w:val="nil"/>
              <w:left w:val="nil"/>
              <w:bottom w:val="single" w:sz="8" w:space="0" w:color="CCCCCC"/>
              <w:right w:val="single" w:sz="8" w:space="0" w:color="CCCCCC"/>
            </w:tcBorders>
            <w:shd w:val="clear" w:color="000000" w:fill="FFE599"/>
            <w:hideMark/>
          </w:tcPr>
          <w:p w14:paraId="75CEFE0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14" w:type="dxa"/>
            <w:tcBorders>
              <w:top w:val="nil"/>
              <w:left w:val="nil"/>
              <w:bottom w:val="single" w:sz="8" w:space="0" w:color="CCCCCC"/>
              <w:right w:val="single" w:sz="8" w:space="0" w:color="CCCCCC"/>
            </w:tcBorders>
            <w:shd w:val="clear" w:color="000000" w:fill="FFE599"/>
            <w:hideMark/>
          </w:tcPr>
          <w:p w14:paraId="20F3A00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99" w:type="dxa"/>
            <w:tcBorders>
              <w:top w:val="nil"/>
              <w:left w:val="nil"/>
              <w:bottom w:val="single" w:sz="8" w:space="0" w:color="CCCCCC"/>
              <w:right w:val="single" w:sz="8" w:space="0" w:color="CCCCCC"/>
            </w:tcBorders>
            <w:shd w:val="clear" w:color="000000" w:fill="FFE599"/>
            <w:hideMark/>
          </w:tcPr>
          <w:p w14:paraId="3D4F8FA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FFE599"/>
            <w:hideMark/>
          </w:tcPr>
          <w:p w14:paraId="3046C25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FE599"/>
            <w:hideMark/>
          </w:tcPr>
          <w:p w14:paraId="259AB18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57" w:type="dxa"/>
            <w:tcBorders>
              <w:top w:val="nil"/>
              <w:left w:val="nil"/>
              <w:bottom w:val="single" w:sz="8" w:space="0" w:color="CCCCCC"/>
              <w:right w:val="single" w:sz="8" w:space="0" w:color="CCCCCC"/>
            </w:tcBorders>
            <w:shd w:val="clear" w:color="000000" w:fill="FFE599"/>
            <w:hideMark/>
          </w:tcPr>
          <w:p w14:paraId="3A98DEF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FFE599"/>
            <w:hideMark/>
          </w:tcPr>
          <w:p w14:paraId="15AF2EB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r>
      <w:tr w:rsidR="005800F1" w:rsidRPr="00845573" w14:paraId="715A20CC" w14:textId="77777777" w:rsidTr="005800F1">
        <w:trPr>
          <w:trHeight w:val="615"/>
        </w:trPr>
        <w:tc>
          <w:tcPr>
            <w:tcW w:w="1355" w:type="dxa"/>
            <w:tcBorders>
              <w:top w:val="nil"/>
              <w:left w:val="single" w:sz="8" w:space="0" w:color="CCCCCC"/>
              <w:bottom w:val="single" w:sz="8" w:space="0" w:color="CCCCCC"/>
              <w:right w:val="single" w:sz="8" w:space="0" w:color="CCCCCC"/>
            </w:tcBorders>
            <w:shd w:val="clear" w:color="000000" w:fill="B6D7A8"/>
            <w:hideMark/>
          </w:tcPr>
          <w:p w14:paraId="132362C9" w14:textId="77777777" w:rsidR="005800F1" w:rsidRPr="00845573" w:rsidRDefault="00DC5560" w:rsidP="005800F1">
            <w:pPr>
              <w:spacing w:line="360" w:lineRule="auto"/>
              <w:rPr>
                <w:color w:val="0563C1"/>
                <w:sz w:val="16"/>
                <w:szCs w:val="16"/>
                <w:u w:val="single"/>
              </w:rPr>
            </w:pPr>
            <w:hyperlink r:id="rId128" w:history="1">
              <w:r w:rsidR="005800F1" w:rsidRPr="00845573">
                <w:rPr>
                  <w:color w:val="0563C1"/>
                  <w:sz w:val="16"/>
                  <w:szCs w:val="16"/>
                  <w:u w:val="single"/>
                </w:rPr>
                <w:t>Nebraska</w:t>
              </w:r>
            </w:hyperlink>
          </w:p>
        </w:tc>
        <w:tc>
          <w:tcPr>
            <w:tcW w:w="734" w:type="dxa"/>
            <w:tcBorders>
              <w:top w:val="nil"/>
              <w:left w:val="nil"/>
              <w:bottom w:val="single" w:sz="8" w:space="0" w:color="CCCCCC"/>
              <w:right w:val="single" w:sz="8" w:space="0" w:color="CCCCCC"/>
            </w:tcBorders>
            <w:shd w:val="clear" w:color="000000" w:fill="B6D7A8"/>
            <w:hideMark/>
          </w:tcPr>
          <w:p w14:paraId="4F916CA5"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B6D7A8"/>
            <w:hideMark/>
          </w:tcPr>
          <w:p w14:paraId="1901D58D" w14:textId="77777777" w:rsidR="005800F1" w:rsidRPr="00845573" w:rsidRDefault="005800F1" w:rsidP="005800F1">
            <w:pPr>
              <w:spacing w:line="360" w:lineRule="auto"/>
              <w:jc w:val="center"/>
              <w:rPr>
                <w:color w:val="000000"/>
                <w:sz w:val="16"/>
                <w:szCs w:val="16"/>
              </w:rPr>
            </w:pPr>
            <w:r w:rsidRPr="00845573">
              <w:rPr>
                <w:color w:val="000000"/>
                <w:sz w:val="16"/>
                <w:szCs w:val="16"/>
              </w:rPr>
              <w:t>10</w:t>
            </w:r>
          </w:p>
        </w:tc>
        <w:tc>
          <w:tcPr>
            <w:tcW w:w="507" w:type="dxa"/>
            <w:tcBorders>
              <w:top w:val="nil"/>
              <w:left w:val="nil"/>
              <w:bottom w:val="single" w:sz="8" w:space="0" w:color="CCCCCC"/>
              <w:right w:val="single" w:sz="8" w:space="0" w:color="CCCCCC"/>
            </w:tcBorders>
            <w:shd w:val="clear" w:color="000000" w:fill="B6D7A8"/>
            <w:hideMark/>
          </w:tcPr>
          <w:p w14:paraId="766A535E"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1" w:type="dxa"/>
            <w:tcBorders>
              <w:top w:val="nil"/>
              <w:left w:val="nil"/>
              <w:bottom w:val="single" w:sz="8" w:space="0" w:color="CCCCCC"/>
              <w:right w:val="single" w:sz="8" w:space="0" w:color="CCCCCC"/>
            </w:tcBorders>
            <w:shd w:val="clear" w:color="000000" w:fill="B6D7A8"/>
            <w:hideMark/>
          </w:tcPr>
          <w:p w14:paraId="680D327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B6D7A8"/>
            <w:hideMark/>
          </w:tcPr>
          <w:p w14:paraId="5D56AA4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B6D7A8"/>
            <w:hideMark/>
          </w:tcPr>
          <w:p w14:paraId="60CEF02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B6D7A8"/>
            <w:hideMark/>
          </w:tcPr>
          <w:p w14:paraId="7DDF24B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B6D7A8"/>
            <w:hideMark/>
          </w:tcPr>
          <w:p w14:paraId="74913F1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96" w:type="dxa"/>
            <w:tcBorders>
              <w:top w:val="nil"/>
              <w:left w:val="nil"/>
              <w:bottom w:val="single" w:sz="8" w:space="0" w:color="CCCCCC"/>
              <w:right w:val="single" w:sz="8" w:space="0" w:color="CCCCCC"/>
            </w:tcBorders>
            <w:shd w:val="clear" w:color="000000" w:fill="B6D7A8"/>
            <w:hideMark/>
          </w:tcPr>
          <w:p w14:paraId="032DA2A2"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750" w:type="dxa"/>
            <w:tcBorders>
              <w:top w:val="nil"/>
              <w:left w:val="nil"/>
              <w:bottom w:val="single" w:sz="8" w:space="0" w:color="CCCCCC"/>
              <w:right w:val="single" w:sz="8" w:space="0" w:color="CCCCCC"/>
            </w:tcBorders>
            <w:shd w:val="clear" w:color="000000" w:fill="B6D7A8"/>
            <w:hideMark/>
          </w:tcPr>
          <w:p w14:paraId="08C4D588"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57" w:type="dxa"/>
            <w:tcBorders>
              <w:top w:val="nil"/>
              <w:left w:val="nil"/>
              <w:bottom w:val="single" w:sz="8" w:space="0" w:color="CCCCCC"/>
              <w:right w:val="single" w:sz="8" w:space="0" w:color="CCCCCC"/>
            </w:tcBorders>
            <w:shd w:val="clear" w:color="000000" w:fill="B6D7A8"/>
            <w:hideMark/>
          </w:tcPr>
          <w:p w14:paraId="02406A2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39" w:type="dxa"/>
            <w:tcBorders>
              <w:top w:val="nil"/>
              <w:left w:val="nil"/>
              <w:bottom w:val="single" w:sz="8" w:space="0" w:color="CCCCCC"/>
              <w:right w:val="single" w:sz="8" w:space="0" w:color="CCCCCC"/>
            </w:tcBorders>
            <w:shd w:val="clear" w:color="000000" w:fill="B6D7A8"/>
            <w:hideMark/>
          </w:tcPr>
          <w:p w14:paraId="7C33FC11"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458E2AEB" w14:textId="77777777" w:rsidTr="005800F1">
        <w:trPr>
          <w:trHeight w:val="315"/>
        </w:trPr>
        <w:tc>
          <w:tcPr>
            <w:tcW w:w="1355" w:type="dxa"/>
            <w:tcBorders>
              <w:top w:val="nil"/>
              <w:left w:val="single" w:sz="8" w:space="0" w:color="CCCCCC"/>
              <w:bottom w:val="single" w:sz="8" w:space="0" w:color="CCCCCC"/>
              <w:right w:val="single" w:sz="8" w:space="0" w:color="CCCCCC"/>
            </w:tcBorders>
            <w:shd w:val="clear" w:color="000000" w:fill="FFE599"/>
            <w:hideMark/>
          </w:tcPr>
          <w:p w14:paraId="29A92F77" w14:textId="77777777" w:rsidR="005800F1" w:rsidRPr="00845573" w:rsidRDefault="00DC5560" w:rsidP="005800F1">
            <w:pPr>
              <w:spacing w:line="360" w:lineRule="auto"/>
              <w:rPr>
                <w:color w:val="0563C1"/>
                <w:sz w:val="16"/>
                <w:szCs w:val="16"/>
                <w:u w:val="single"/>
              </w:rPr>
            </w:pPr>
            <w:hyperlink r:id="rId129" w:history="1">
              <w:r w:rsidR="005800F1" w:rsidRPr="00845573">
                <w:rPr>
                  <w:color w:val="0563C1"/>
                  <w:sz w:val="16"/>
                  <w:szCs w:val="16"/>
                  <w:u w:val="single"/>
                </w:rPr>
                <w:t>Nevada</w:t>
              </w:r>
            </w:hyperlink>
          </w:p>
        </w:tc>
        <w:tc>
          <w:tcPr>
            <w:tcW w:w="734" w:type="dxa"/>
            <w:tcBorders>
              <w:top w:val="nil"/>
              <w:left w:val="nil"/>
              <w:bottom w:val="single" w:sz="8" w:space="0" w:color="CCCCCC"/>
              <w:right w:val="single" w:sz="8" w:space="0" w:color="CCCCCC"/>
            </w:tcBorders>
            <w:shd w:val="clear" w:color="000000" w:fill="FFE599"/>
            <w:hideMark/>
          </w:tcPr>
          <w:p w14:paraId="5A8EBDB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62" w:type="dxa"/>
            <w:tcBorders>
              <w:top w:val="nil"/>
              <w:left w:val="nil"/>
              <w:bottom w:val="single" w:sz="8" w:space="0" w:color="CCCCCC"/>
              <w:right w:val="single" w:sz="8" w:space="0" w:color="CCCCCC"/>
            </w:tcBorders>
            <w:shd w:val="clear" w:color="000000" w:fill="FFE599"/>
            <w:hideMark/>
          </w:tcPr>
          <w:p w14:paraId="311145B7"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07" w:type="dxa"/>
            <w:tcBorders>
              <w:top w:val="nil"/>
              <w:left w:val="nil"/>
              <w:bottom w:val="single" w:sz="8" w:space="0" w:color="CCCCCC"/>
              <w:right w:val="single" w:sz="8" w:space="0" w:color="CCCCCC"/>
            </w:tcBorders>
            <w:shd w:val="clear" w:color="000000" w:fill="FFE599"/>
            <w:hideMark/>
          </w:tcPr>
          <w:p w14:paraId="7EAC3958"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1" w:type="dxa"/>
            <w:tcBorders>
              <w:top w:val="nil"/>
              <w:left w:val="nil"/>
              <w:bottom w:val="single" w:sz="8" w:space="0" w:color="CCCCCC"/>
              <w:right w:val="single" w:sz="8" w:space="0" w:color="CCCCCC"/>
            </w:tcBorders>
            <w:shd w:val="clear" w:color="000000" w:fill="FFE599"/>
            <w:hideMark/>
          </w:tcPr>
          <w:p w14:paraId="3020EA3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2" w:type="dxa"/>
            <w:tcBorders>
              <w:top w:val="nil"/>
              <w:left w:val="nil"/>
              <w:bottom w:val="single" w:sz="8" w:space="0" w:color="CCCCCC"/>
              <w:right w:val="single" w:sz="8" w:space="0" w:color="CCCCCC"/>
            </w:tcBorders>
            <w:shd w:val="clear" w:color="000000" w:fill="FFE599"/>
            <w:hideMark/>
          </w:tcPr>
          <w:p w14:paraId="79C5322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4" w:type="dxa"/>
            <w:tcBorders>
              <w:top w:val="nil"/>
              <w:left w:val="nil"/>
              <w:bottom w:val="single" w:sz="8" w:space="0" w:color="CCCCCC"/>
              <w:right w:val="single" w:sz="8" w:space="0" w:color="CCCCCC"/>
            </w:tcBorders>
            <w:shd w:val="clear" w:color="000000" w:fill="FFE599"/>
            <w:hideMark/>
          </w:tcPr>
          <w:p w14:paraId="1D216ED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14" w:type="dxa"/>
            <w:tcBorders>
              <w:top w:val="nil"/>
              <w:left w:val="nil"/>
              <w:bottom w:val="single" w:sz="8" w:space="0" w:color="CCCCCC"/>
              <w:right w:val="single" w:sz="8" w:space="0" w:color="CCCCCC"/>
            </w:tcBorders>
            <w:shd w:val="clear" w:color="000000" w:fill="FFE599"/>
            <w:hideMark/>
          </w:tcPr>
          <w:p w14:paraId="26A5E6F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99" w:type="dxa"/>
            <w:tcBorders>
              <w:top w:val="nil"/>
              <w:left w:val="nil"/>
              <w:bottom w:val="single" w:sz="8" w:space="0" w:color="CCCCCC"/>
              <w:right w:val="single" w:sz="8" w:space="0" w:color="CCCCCC"/>
            </w:tcBorders>
            <w:shd w:val="clear" w:color="000000" w:fill="FFE599"/>
            <w:hideMark/>
          </w:tcPr>
          <w:p w14:paraId="459AD97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96" w:type="dxa"/>
            <w:tcBorders>
              <w:top w:val="nil"/>
              <w:left w:val="nil"/>
              <w:bottom w:val="single" w:sz="8" w:space="0" w:color="CCCCCC"/>
              <w:right w:val="single" w:sz="8" w:space="0" w:color="CCCCCC"/>
            </w:tcBorders>
            <w:shd w:val="clear" w:color="000000" w:fill="FFE599"/>
            <w:hideMark/>
          </w:tcPr>
          <w:p w14:paraId="609673F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0" w:type="dxa"/>
            <w:tcBorders>
              <w:top w:val="nil"/>
              <w:left w:val="nil"/>
              <w:bottom w:val="single" w:sz="8" w:space="0" w:color="CCCCCC"/>
              <w:right w:val="single" w:sz="8" w:space="0" w:color="CCCCCC"/>
            </w:tcBorders>
            <w:shd w:val="clear" w:color="000000" w:fill="FFE599"/>
            <w:hideMark/>
          </w:tcPr>
          <w:p w14:paraId="06EC9A1D"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57" w:type="dxa"/>
            <w:tcBorders>
              <w:top w:val="nil"/>
              <w:left w:val="nil"/>
              <w:bottom w:val="single" w:sz="8" w:space="0" w:color="CCCCCC"/>
              <w:right w:val="single" w:sz="8" w:space="0" w:color="CCCCCC"/>
            </w:tcBorders>
            <w:shd w:val="clear" w:color="000000" w:fill="FFE599"/>
            <w:hideMark/>
          </w:tcPr>
          <w:p w14:paraId="3DE0FEE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39" w:type="dxa"/>
            <w:tcBorders>
              <w:top w:val="nil"/>
              <w:left w:val="nil"/>
              <w:bottom w:val="single" w:sz="8" w:space="0" w:color="CCCCCC"/>
              <w:right w:val="single" w:sz="8" w:space="0" w:color="CCCCCC"/>
            </w:tcBorders>
            <w:shd w:val="clear" w:color="000000" w:fill="FFE599"/>
            <w:hideMark/>
          </w:tcPr>
          <w:p w14:paraId="7BA00935" w14:textId="77777777" w:rsidR="005800F1" w:rsidRPr="00845573" w:rsidRDefault="005800F1" w:rsidP="005800F1">
            <w:pPr>
              <w:spacing w:line="360" w:lineRule="auto"/>
              <w:rPr>
                <w:color w:val="000000"/>
                <w:sz w:val="16"/>
                <w:szCs w:val="16"/>
              </w:rPr>
            </w:pPr>
            <w:r w:rsidRPr="00845573">
              <w:rPr>
                <w:color w:val="000000"/>
                <w:sz w:val="16"/>
                <w:szCs w:val="16"/>
              </w:rPr>
              <w:t> </w:t>
            </w:r>
          </w:p>
        </w:tc>
      </w:tr>
    </w:tbl>
    <w:p w14:paraId="7A114C2A" w14:textId="77777777" w:rsidR="005800F1" w:rsidRPr="00845573" w:rsidRDefault="005800F1" w:rsidP="005800F1">
      <w:pPr>
        <w:spacing w:line="360" w:lineRule="auto"/>
        <w:rPr>
          <w:sz w:val="16"/>
          <w:szCs w:val="16"/>
        </w:rPr>
      </w:pPr>
    </w:p>
    <w:p w14:paraId="04A3DC73" w14:textId="77777777" w:rsidR="005800F1" w:rsidRPr="00845573" w:rsidRDefault="005800F1" w:rsidP="005800F1">
      <w:pPr>
        <w:spacing w:line="360" w:lineRule="auto"/>
        <w:rPr>
          <w:sz w:val="16"/>
          <w:szCs w:val="16"/>
        </w:rPr>
      </w:pPr>
      <w:r w:rsidRPr="00845573">
        <w:rPr>
          <w:sz w:val="16"/>
          <w:szCs w:val="16"/>
        </w:rPr>
        <w:br w:type="page"/>
      </w:r>
    </w:p>
    <w:tbl>
      <w:tblPr>
        <w:tblW w:w="9419" w:type="dxa"/>
        <w:tblLook w:val="04A0" w:firstRow="1" w:lastRow="0" w:firstColumn="1" w:lastColumn="0" w:noHBand="0" w:noVBand="1"/>
      </w:tblPr>
      <w:tblGrid>
        <w:gridCol w:w="1362"/>
        <w:gridCol w:w="683"/>
        <w:gridCol w:w="683"/>
        <w:gridCol w:w="572"/>
        <w:gridCol w:w="649"/>
        <w:gridCol w:w="753"/>
        <w:gridCol w:w="623"/>
        <w:gridCol w:w="563"/>
        <w:gridCol w:w="589"/>
        <w:gridCol w:w="657"/>
        <w:gridCol w:w="831"/>
        <w:gridCol w:w="727"/>
        <w:gridCol w:w="727"/>
      </w:tblGrid>
      <w:tr w:rsidR="005800F1" w:rsidRPr="00845573" w14:paraId="5DDA1083" w14:textId="77777777" w:rsidTr="005800F1">
        <w:trPr>
          <w:trHeight w:val="691"/>
        </w:trPr>
        <w:tc>
          <w:tcPr>
            <w:tcW w:w="1362" w:type="dxa"/>
            <w:tcBorders>
              <w:top w:val="single" w:sz="8" w:space="0" w:color="CCCCCC"/>
              <w:left w:val="single" w:sz="8" w:space="0" w:color="CCCCCC"/>
              <w:bottom w:val="single" w:sz="8" w:space="0" w:color="CCCCCC"/>
              <w:right w:val="single" w:sz="8" w:space="0" w:color="CCCCCC"/>
            </w:tcBorders>
            <w:shd w:val="clear" w:color="000000" w:fill="000000"/>
            <w:hideMark/>
          </w:tcPr>
          <w:p w14:paraId="1D4CDE8D"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lastRenderedPageBreak/>
              <w:t>AGENCY</w:t>
            </w:r>
          </w:p>
        </w:tc>
        <w:tc>
          <w:tcPr>
            <w:tcW w:w="683" w:type="dxa"/>
            <w:tcBorders>
              <w:top w:val="single" w:sz="8" w:space="0" w:color="CCCCCC"/>
              <w:left w:val="nil"/>
              <w:bottom w:val="single" w:sz="8" w:space="0" w:color="CCCCCC"/>
              <w:right w:val="single" w:sz="8" w:space="0" w:color="CCCCCC"/>
            </w:tcBorders>
            <w:shd w:val="clear" w:color="000000" w:fill="000000"/>
            <w:hideMark/>
          </w:tcPr>
          <w:p w14:paraId="29029899"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min. length</w:t>
            </w:r>
          </w:p>
        </w:tc>
        <w:tc>
          <w:tcPr>
            <w:tcW w:w="683" w:type="dxa"/>
            <w:tcBorders>
              <w:top w:val="single" w:sz="8" w:space="0" w:color="CCCCCC"/>
              <w:left w:val="nil"/>
              <w:bottom w:val="single" w:sz="8" w:space="0" w:color="CCCCCC"/>
              <w:right w:val="single" w:sz="8" w:space="0" w:color="CCCCCC"/>
            </w:tcBorders>
            <w:shd w:val="clear" w:color="000000" w:fill="000000"/>
            <w:hideMark/>
          </w:tcPr>
          <w:p w14:paraId="63A4E319"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 max. length</w:t>
            </w:r>
          </w:p>
        </w:tc>
        <w:tc>
          <w:tcPr>
            <w:tcW w:w="572" w:type="dxa"/>
            <w:tcBorders>
              <w:top w:val="single" w:sz="8" w:space="0" w:color="CCCCCC"/>
              <w:left w:val="nil"/>
              <w:bottom w:val="single" w:sz="8" w:space="0" w:color="CCCCCC"/>
              <w:right w:val="single" w:sz="8" w:space="0" w:color="CCCCCC"/>
            </w:tcBorders>
            <w:shd w:val="clear" w:color="000000" w:fill="000000"/>
            <w:hideMark/>
          </w:tcPr>
          <w:p w14:paraId="47A914CB"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Char Sets</w:t>
            </w:r>
          </w:p>
        </w:tc>
        <w:tc>
          <w:tcPr>
            <w:tcW w:w="649" w:type="dxa"/>
            <w:tcBorders>
              <w:top w:val="single" w:sz="8" w:space="0" w:color="CCCCCC"/>
              <w:left w:val="nil"/>
              <w:bottom w:val="single" w:sz="8" w:space="0" w:color="CCCCCC"/>
              <w:right w:val="single" w:sz="8" w:space="0" w:color="CCCCCC"/>
            </w:tcBorders>
            <w:shd w:val="clear" w:color="000000" w:fill="000000"/>
            <w:hideMark/>
          </w:tcPr>
          <w:p w14:paraId="3C8F7A0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At least 1 Alpha</w:t>
            </w:r>
          </w:p>
        </w:tc>
        <w:tc>
          <w:tcPr>
            <w:tcW w:w="753" w:type="dxa"/>
            <w:tcBorders>
              <w:top w:val="single" w:sz="8" w:space="0" w:color="CCCCCC"/>
              <w:left w:val="nil"/>
              <w:bottom w:val="single" w:sz="8" w:space="0" w:color="CCCCCC"/>
              <w:right w:val="single" w:sz="8" w:space="0" w:color="CCCCCC"/>
            </w:tcBorders>
            <w:shd w:val="clear" w:color="000000" w:fill="000000"/>
            <w:hideMark/>
          </w:tcPr>
          <w:p w14:paraId="67482C10"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UPPER REQ'D</w:t>
            </w:r>
          </w:p>
        </w:tc>
        <w:tc>
          <w:tcPr>
            <w:tcW w:w="623" w:type="dxa"/>
            <w:tcBorders>
              <w:top w:val="single" w:sz="8" w:space="0" w:color="CCCCCC"/>
              <w:left w:val="nil"/>
              <w:bottom w:val="single" w:sz="8" w:space="0" w:color="CCCCCC"/>
              <w:right w:val="single" w:sz="8" w:space="0" w:color="CCCCCC"/>
            </w:tcBorders>
            <w:shd w:val="clear" w:color="000000" w:fill="000000"/>
            <w:hideMark/>
          </w:tcPr>
          <w:p w14:paraId="56CF4863"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lower </w:t>
            </w:r>
            <w:proofErr w:type="spellStart"/>
            <w:r w:rsidRPr="00845573">
              <w:rPr>
                <w:b/>
                <w:bCs/>
                <w:color w:val="FFFFFF"/>
                <w:sz w:val="16"/>
                <w:szCs w:val="16"/>
              </w:rPr>
              <w:t>reqd</w:t>
            </w:r>
            <w:proofErr w:type="spellEnd"/>
          </w:p>
        </w:tc>
        <w:tc>
          <w:tcPr>
            <w:tcW w:w="563" w:type="dxa"/>
            <w:tcBorders>
              <w:top w:val="single" w:sz="8" w:space="0" w:color="CCCCCC"/>
              <w:left w:val="nil"/>
              <w:bottom w:val="single" w:sz="8" w:space="0" w:color="CCCCCC"/>
              <w:right w:val="single" w:sz="8" w:space="0" w:color="CCCCCC"/>
            </w:tcBorders>
            <w:shd w:val="clear" w:color="000000" w:fill="000000"/>
            <w:hideMark/>
          </w:tcPr>
          <w:p w14:paraId="6918F15A"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xml:space="preserve">Num </w:t>
            </w:r>
            <w:proofErr w:type="spellStart"/>
            <w:r w:rsidRPr="00845573">
              <w:rPr>
                <w:b/>
                <w:bCs/>
                <w:color w:val="FFFFFF"/>
                <w:sz w:val="16"/>
                <w:szCs w:val="16"/>
              </w:rPr>
              <w:t>reqd</w:t>
            </w:r>
            <w:proofErr w:type="spellEnd"/>
          </w:p>
        </w:tc>
        <w:tc>
          <w:tcPr>
            <w:tcW w:w="589" w:type="dxa"/>
            <w:tcBorders>
              <w:top w:val="single" w:sz="8" w:space="0" w:color="CCCCCC"/>
              <w:left w:val="nil"/>
              <w:bottom w:val="single" w:sz="8" w:space="0" w:color="CCCCCC"/>
              <w:right w:val="single" w:sz="8" w:space="0" w:color="CCCCCC"/>
            </w:tcBorders>
            <w:shd w:val="clear" w:color="000000" w:fill="000000"/>
            <w:hideMark/>
          </w:tcPr>
          <w:p w14:paraId="7CEFFF67"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 REQ</w:t>
            </w:r>
          </w:p>
        </w:tc>
        <w:tc>
          <w:tcPr>
            <w:tcW w:w="657" w:type="dxa"/>
            <w:tcBorders>
              <w:top w:val="single" w:sz="8" w:space="0" w:color="CCCCCC"/>
              <w:left w:val="nil"/>
              <w:bottom w:val="single" w:sz="8" w:space="0" w:color="CCCCCC"/>
              <w:right w:val="single" w:sz="8" w:space="0" w:color="CCCCCC"/>
            </w:tcBorders>
            <w:shd w:val="clear" w:color="000000" w:fill="000000"/>
            <w:hideMark/>
          </w:tcPr>
          <w:p w14:paraId="1E262056"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Spec Chars OK?</w:t>
            </w:r>
          </w:p>
        </w:tc>
        <w:tc>
          <w:tcPr>
            <w:tcW w:w="831" w:type="dxa"/>
            <w:tcBorders>
              <w:top w:val="single" w:sz="8" w:space="0" w:color="CCCCCC"/>
              <w:left w:val="nil"/>
              <w:bottom w:val="single" w:sz="8" w:space="0" w:color="CCCCCC"/>
              <w:right w:val="single" w:sz="8" w:space="0" w:color="CCCCCC"/>
            </w:tcBorders>
            <w:shd w:val="clear" w:color="000000" w:fill="000000"/>
            <w:hideMark/>
          </w:tcPr>
          <w:p w14:paraId="37B337EB"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 Security Qs</w:t>
            </w:r>
          </w:p>
        </w:tc>
        <w:tc>
          <w:tcPr>
            <w:tcW w:w="727" w:type="dxa"/>
            <w:tcBorders>
              <w:top w:val="single" w:sz="8" w:space="0" w:color="CCCCCC"/>
              <w:left w:val="nil"/>
              <w:bottom w:val="single" w:sz="8" w:space="0" w:color="CCCCCC"/>
              <w:right w:val="single" w:sz="8" w:space="0" w:color="CCCCCC"/>
            </w:tcBorders>
            <w:shd w:val="clear" w:color="000000" w:fill="000000"/>
            <w:hideMark/>
          </w:tcPr>
          <w:p w14:paraId="71750072" w14:textId="77777777" w:rsidR="005800F1" w:rsidRPr="00845573" w:rsidRDefault="005800F1" w:rsidP="005800F1">
            <w:pPr>
              <w:spacing w:line="360" w:lineRule="auto"/>
              <w:jc w:val="center"/>
              <w:rPr>
                <w:b/>
                <w:bCs/>
                <w:color w:val="FFFFFF"/>
                <w:sz w:val="16"/>
                <w:szCs w:val="16"/>
              </w:rPr>
            </w:pPr>
            <w:proofErr w:type="spellStart"/>
            <w:r w:rsidRPr="00845573">
              <w:rPr>
                <w:b/>
                <w:bCs/>
                <w:color w:val="FFFFFF"/>
                <w:sz w:val="16"/>
                <w:szCs w:val="16"/>
              </w:rPr>
              <w:t>Agcy</w:t>
            </w:r>
            <w:proofErr w:type="spellEnd"/>
            <w:r w:rsidRPr="00845573">
              <w:rPr>
                <w:b/>
                <w:bCs/>
                <w:color w:val="FFFFFF"/>
                <w:sz w:val="16"/>
                <w:szCs w:val="16"/>
              </w:rPr>
              <w:t xml:space="preserve"> written Q?</w:t>
            </w:r>
          </w:p>
        </w:tc>
        <w:tc>
          <w:tcPr>
            <w:tcW w:w="727" w:type="dxa"/>
            <w:tcBorders>
              <w:top w:val="single" w:sz="8" w:space="0" w:color="CCCCCC"/>
              <w:left w:val="nil"/>
              <w:bottom w:val="single" w:sz="8" w:space="0" w:color="CCCCCC"/>
              <w:right w:val="single" w:sz="8" w:space="0" w:color="CCCCCC"/>
            </w:tcBorders>
            <w:shd w:val="clear" w:color="000000" w:fill="000000"/>
            <w:hideMark/>
          </w:tcPr>
          <w:p w14:paraId="309EF998" w14:textId="77777777" w:rsidR="005800F1" w:rsidRPr="00845573" w:rsidRDefault="005800F1" w:rsidP="005800F1">
            <w:pPr>
              <w:spacing w:line="360" w:lineRule="auto"/>
              <w:jc w:val="center"/>
              <w:rPr>
                <w:b/>
                <w:bCs/>
                <w:color w:val="FFFFFF"/>
                <w:sz w:val="16"/>
                <w:szCs w:val="16"/>
              </w:rPr>
            </w:pPr>
            <w:r w:rsidRPr="00845573">
              <w:rPr>
                <w:b/>
                <w:bCs/>
                <w:color w:val="FFFFFF"/>
                <w:sz w:val="16"/>
                <w:szCs w:val="16"/>
              </w:rPr>
              <w:t>User written Q?</w:t>
            </w:r>
          </w:p>
        </w:tc>
      </w:tr>
      <w:tr w:rsidR="005800F1" w:rsidRPr="00845573" w14:paraId="454D7C4A"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B6D7A8"/>
            <w:hideMark/>
          </w:tcPr>
          <w:p w14:paraId="11B858B2" w14:textId="77777777" w:rsidR="005800F1" w:rsidRPr="00845573" w:rsidRDefault="00DC5560" w:rsidP="005800F1">
            <w:pPr>
              <w:spacing w:line="360" w:lineRule="auto"/>
              <w:rPr>
                <w:color w:val="0563C1"/>
                <w:sz w:val="16"/>
                <w:szCs w:val="16"/>
                <w:u w:val="single"/>
              </w:rPr>
            </w:pPr>
            <w:hyperlink r:id="rId130" w:history="1">
              <w:r w:rsidR="005800F1" w:rsidRPr="00845573">
                <w:rPr>
                  <w:color w:val="0563C1"/>
                  <w:sz w:val="16"/>
                  <w:szCs w:val="16"/>
                  <w:u w:val="single"/>
                </w:rPr>
                <w:t>New Hampshire</w:t>
              </w:r>
            </w:hyperlink>
          </w:p>
        </w:tc>
        <w:tc>
          <w:tcPr>
            <w:tcW w:w="683" w:type="dxa"/>
            <w:tcBorders>
              <w:top w:val="nil"/>
              <w:left w:val="nil"/>
              <w:bottom w:val="single" w:sz="8" w:space="0" w:color="CCCCCC"/>
              <w:right w:val="single" w:sz="8" w:space="0" w:color="CCCCCC"/>
            </w:tcBorders>
            <w:shd w:val="clear" w:color="000000" w:fill="B6D7A8"/>
            <w:hideMark/>
          </w:tcPr>
          <w:p w14:paraId="682F55B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B6D7A8"/>
            <w:hideMark/>
          </w:tcPr>
          <w:p w14:paraId="7AF932E3" w14:textId="77777777" w:rsidR="005800F1" w:rsidRPr="00845573" w:rsidRDefault="005800F1" w:rsidP="005800F1">
            <w:pPr>
              <w:spacing w:line="360" w:lineRule="auto"/>
              <w:jc w:val="center"/>
              <w:rPr>
                <w:color w:val="000000"/>
                <w:sz w:val="16"/>
                <w:szCs w:val="16"/>
              </w:rPr>
            </w:pPr>
            <w:r w:rsidRPr="00845573">
              <w:rPr>
                <w:color w:val="000000"/>
                <w:sz w:val="16"/>
                <w:szCs w:val="16"/>
              </w:rPr>
              <w:t>14</w:t>
            </w:r>
          </w:p>
        </w:tc>
        <w:tc>
          <w:tcPr>
            <w:tcW w:w="572" w:type="dxa"/>
            <w:tcBorders>
              <w:top w:val="nil"/>
              <w:left w:val="nil"/>
              <w:bottom w:val="single" w:sz="8" w:space="0" w:color="CCCCCC"/>
              <w:right w:val="single" w:sz="8" w:space="0" w:color="CCCCCC"/>
            </w:tcBorders>
            <w:shd w:val="clear" w:color="000000" w:fill="B6D7A8"/>
            <w:hideMark/>
          </w:tcPr>
          <w:p w14:paraId="452218A3"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9" w:type="dxa"/>
            <w:tcBorders>
              <w:top w:val="nil"/>
              <w:left w:val="nil"/>
              <w:bottom w:val="single" w:sz="8" w:space="0" w:color="CCCCCC"/>
              <w:right w:val="single" w:sz="8" w:space="0" w:color="CCCCCC"/>
            </w:tcBorders>
            <w:shd w:val="clear" w:color="000000" w:fill="B6D7A8"/>
            <w:hideMark/>
          </w:tcPr>
          <w:p w14:paraId="48180DE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B6D7A8"/>
            <w:hideMark/>
          </w:tcPr>
          <w:p w14:paraId="5DD9B42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B6D7A8"/>
            <w:hideMark/>
          </w:tcPr>
          <w:p w14:paraId="03E10B3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B6D7A8"/>
            <w:hideMark/>
          </w:tcPr>
          <w:p w14:paraId="6B782F0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B6D7A8"/>
            <w:hideMark/>
          </w:tcPr>
          <w:p w14:paraId="7CB0BE2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B6D7A8"/>
            <w:hideMark/>
          </w:tcPr>
          <w:p w14:paraId="237D1C85"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31" w:type="dxa"/>
            <w:tcBorders>
              <w:top w:val="nil"/>
              <w:left w:val="nil"/>
              <w:bottom w:val="single" w:sz="8" w:space="0" w:color="CCCCCC"/>
              <w:right w:val="single" w:sz="8" w:space="0" w:color="CCCCCC"/>
            </w:tcBorders>
            <w:shd w:val="clear" w:color="000000" w:fill="B6D7A8"/>
            <w:hideMark/>
          </w:tcPr>
          <w:p w14:paraId="11BBCF2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B6D7A8"/>
            <w:hideMark/>
          </w:tcPr>
          <w:p w14:paraId="6D06741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B6D7A8"/>
            <w:hideMark/>
          </w:tcPr>
          <w:p w14:paraId="2BA0724B"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D6EDB06"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FFE599"/>
            <w:hideMark/>
          </w:tcPr>
          <w:p w14:paraId="48A602F1" w14:textId="77777777" w:rsidR="005800F1" w:rsidRPr="00845573" w:rsidRDefault="00DC5560" w:rsidP="005800F1">
            <w:pPr>
              <w:spacing w:line="360" w:lineRule="auto"/>
              <w:rPr>
                <w:color w:val="0563C1"/>
                <w:sz w:val="16"/>
                <w:szCs w:val="16"/>
                <w:u w:val="single"/>
              </w:rPr>
            </w:pPr>
            <w:hyperlink r:id="rId131" w:history="1">
              <w:r w:rsidR="005800F1" w:rsidRPr="00845573">
                <w:rPr>
                  <w:color w:val="0563C1"/>
                  <w:sz w:val="16"/>
                  <w:szCs w:val="16"/>
                  <w:u w:val="single"/>
                </w:rPr>
                <w:t>New Jersey</w:t>
              </w:r>
            </w:hyperlink>
          </w:p>
        </w:tc>
        <w:tc>
          <w:tcPr>
            <w:tcW w:w="683" w:type="dxa"/>
            <w:tcBorders>
              <w:top w:val="nil"/>
              <w:left w:val="nil"/>
              <w:bottom w:val="single" w:sz="8" w:space="0" w:color="CCCCCC"/>
              <w:right w:val="single" w:sz="8" w:space="0" w:color="CCCCCC"/>
            </w:tcBorders>
            <w:shd w:val="clear" w:color="000000" w:fill="FFE599"/>
            <w:hideMark/>
          </w:tcPr>
          <w:p w14:paraId="23CBAC26"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FFE599"/>
            <w:hideMark/>
          </w:tcPr>
          <w:p w14:paraId="5797E40D"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72" w:type="dxa"/>
            <w:tcBorders>
              <w:top w:val="nil"/>
              <w:left w:val="nil"/>
              <w:bottom w:val="single" w:sz="8" w:space="0" w:color="CCCCCC"/>
              <w:right w:val="single" w:sz="8" w:space="0" w:color="CCCCCC"/>
            </w:tcBorders>
            <w:shd w:val="clear" w:color="000000" w:fill="FFE599"/>
            <w:hideMark/>
          </w:tcPr>
          <w:p w14:paraId="7914B40A"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FFE599"/>
            <w:hideMark/>
          </w:tcPr>
          <w:p w14:paraId="2A4BE45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FFE599"/>
            <w:hideMark/>
          </w:tcPr>
          <w:p w14:paraId="3C8479A9"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23" w:type="dxa"/>
            <w:tcBorders>
              <w:top w:val="nil"/>
              <w:left w:val="nil"/>
              <w:bottom w:val="single" w:sz="8" w:space="0" w:color="CCCCCC"/>
              <w:right w:val="single" w:sz="8" w:space="0" w:color="CCCCCC"/>
            </w:tcBorders>
            <w:shd w:val="clear" w:color="000000" w:fill="FFE599"/>
            <w:hideMark/>
          </w:tcPr>
          <w:p w14:paraId="413C12E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FFE599"/>
            <w:hideMark/>
          </w:tcPr>
          <w:p w14:paraId="38ACE3F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FFE599"/>
            <w:hideMark/>
          </w:tcPr>
          <w:p w14:paraId="5BB2EE6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FFE599"/>
            <w:hideMark/>
          </w:tcPr>
          <w:p w14:paraId="7A708D34"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831" w:type="dxa"/>
            <w:tcBorders>
              <w:top w:val="nil"/>
              <w:left w:val="nil"/>
              <w:bottom w:val="single" w:sz="8" w:space="0" w:color="CCCCCC"/>
              <w:right w:val="single" w:sz="8" w:space="0" w:color="CCCCCC"/>
            </w:tcBorders>
            <w:shd w:val="clear" w:color="000000" w:fill="FFE599"/>
            <w:hideMark/>
          </w:tcPr>
          <w:p w14:paraId="4AE5EF0A"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727" w:type="dxa"/>
            <w:tcBorders>
              <w:top w:val="nil"/>
              <w:left w:val="nil"/>
              <w:bottom w:val="single" w:sz="8" w:space="0" w:color="CCCCCC"/>
              <w:right w:val="single" w:sz="8" w:space="0" w:color="CCCCCC"/>
            </w:tcBorders>
            <w:shd w:val="clear" w:color="000000" w:fill="FFE599"/>
            <w:hideMark/>
          </w:tcPr>
          <w:p w14:paraId="721022E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FFE599"/>
            <w:hideMark/>
          </w:tcPr>
          <w:p w14:paraId="7017002E"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742E5EC"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B6D7A8"/>
            <w:hideMark/>
          </w:tcPr>
          <w:p w14:paraId="60D547D3" w14:textId="77777777" w:rsidR="005800F1" w:rsidRPr="00845573" w:rsidRDefault="00DC5560" w:rsidP="005800F1">
            <w:pPr>
              <w:spacing w:line="360" w:lineRule="auto"/>
              <w:rPr>
                <w:color w:val="0563C1"/>
                <w:sz w:val="16"/>
                <w:szCs w:val="16"/>
                <w:u w:val="single"/>
              </w:rPr>
            </w:pPr>
            <w:hyperlink r:id="rId132" w:history="1">
              <w:r w:rsidR="005800F1" w:rsidRPr="00845573">
                <w:rPr>
                  <w:color w:val="0563C1"/>
                  <w:sz w:val="16"/>
                  <w:szCs w:val="16"/>
                  <w:u w:val="single"/>
                </w:rPr>
                <w:t>New Jersey</w:t>
              </w:r>
            </w:hyperlink>
          </w:p>
        </w:tc>
        <w:tc>
          <w:tcPr>
            <w:tcW w:w="683" w:type="dxa"/>
            <w:tcBorders>
              <w:top w:val="nil"/>
              <w:left w:val="nil"/>
              <w:bottom w:val="single" w:sz="8" w:space="0" w:color="CCCCCC"/>
              <w:right w:val="single" w:sz="8" w:space="0" w:color="CCCCCC"/>
            </w:tcBorders>
            <w:shd w:val="clear" w:color="000000" w:fill="B6D7A8"/>
            <w:hideMark/>
          </w:tcPr>
          <w:p w14:paraId="713150E7" w14:textId="77777777" w:rsidR="005800F1" w:rsidRPr="00845573" w:rsidRDefault="005800F1" w:rsidP="005800F1">
            <w:pPr>
              <w:spacing w:line="360" w:lineRule="auto"/>
              <w:jc w:val="center"/>
              <w:rPr>
                <w:color w:val="000000"/>
                <w:sz w:val="16"/>
                <w:szCs w:val="16"/>
              </w:rPr>
            </w:pPr>
            <w:r w:rsidRPr="00845573">
              <w:rPr>
                <w:color w:val="000000"/>
                <w:sz w:val="16"/>
                <w:szCs w:val="16"/>
              </w:rPr>
              <w:t>9</w:t>
            </w:r>
          </w:p>
        </w:tc>
        <w:tc>
          <w:tcPr>
            <w:tcW w:w="683" w:type="dxa"/>
            <w:tcBorders>
              <w:top w:val="nil"/>
              <w:left w:val="nil"/>
              <w:bottom w:val="single" w:sz="8" w:space="0" w:color="CCCCCC"/>
              <w:right w:val="single" w:sz="8" w:space="0" w:color="CCCCCC"/>
            </w:tcBorders>
            <w:shd w:val="clear" w:color="000000" w:fill="B6D7A8"/>
            <w:hideMark/>
          </w:tcPr>
          <w:p w14:paraId="0BF9934D" w14:textId="77777777" w:rsidR="005800F1" w:rsidRPr="00845573" w:rsidRDefault="005800F1" w:rsidP="005800F1">
            <w:pPr>
              <w:spacing w:line="360" w:lineRule="auto"/>
              <w:jc w:val="center"/>
              <w:rPr>
                <w:color w:val="000000"/>
                <w:sz w:val="16"/>
                <w:szCs w:val="16"/>
              </w:rPr>
            </w:pPr>
            <w:r w:rsidRPr="00845573">
              <w:rPr>
                <w:color w:val="000000"/>
                <w:sz w:val="16"/>
                <w:szCs w:val="16"/>
              </w:rPr>
              <w:t>15</w:t>
            </w:r>
          </w:p>
        </w:tc>
        <w:tc>
          <w:tcPr>
            <w:tcW w:w="572" w:type="dxa"/>
            <w:tcBorders>
              <w:top w:val="nil"/>
              <w:left w:val="nil"/>
              <w:bottom w:val="single" w:sz="8" w:space="0" w:color="CCCCCC"/>
              <w:right w:val="single" w:sz="8" w:space="0" w:color="CCCCCC"/>
            </w:tcBorders>
            <w:shd w:val="clear" w:color="000000" w:fill="B6D7A8"/>
            <w:hideMark/>
          </w:tcPr>
          <w:p w14:paraId="00949B50"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B6D7A8"/>
            <w:hideMark/>
          </w:tcPr>
          <w:p w14:paraId="6016F13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B6D7A8"/>
            <w:hideMark/>
          </w:tcPr>
          <w:p w14:paraId="6B311B81"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23" w:type="dxa"/>
            <w:tcBorders>
              <w:top w:val="nil"/>
              <w:left w:val="nil"/>
              <w:bottom w:val="single" w:sz="8" w:space="0" w:color="CCCCCC"/>
              <w:right w:val="single" w:sz="8" w:space="0" w:color="CCCCCC"/>
            </w:tcBorders>
            <w:shd w:val="clear" w:color="000000" w:fill="B6D7A8"/>
            <w:hideMark/>
          </w:tcPr>
          <w:p w14:paraId="55F91C9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B6D7A8"/>
            <w:hideMark/>
          </w:tcPr>
          <w:p w14:paraId="50C9FED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B6D7A8"/>
            <w:hideMark/>
          </w:tcPr>
          <w:p w14:paraId="7042EE0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B6D7A8"/>
            <w:hideMark/>
          </w:tcPr>
          <w:p w14:paraId="52B24D8C"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831" w:type="dxa"/>
            <w:tcBorders>
              <w:top w:val="nil"/>
              <w:left w:val="nil"/>
              <w:bottom w:val="single" w:sz="8" w:space="0" w:color="CCCCCC"/>
              <w:right w:val="single" w:sz="8" w:space="0" w:color="CCCCCC"/>
            </w:tcBorders>
            <w:shd w:val="clear" w:color="000000" w:fill="B6D7A8"/>
            <w:hideMark/>
          </w:tcPr>
          <w:p w14:paraId="1D55C6F5"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727" w:type="dxa"/>
            <w:tcBorders>
              <w:top w:val="nil"/>
              <w:left w:val="nil"/>
              <w:bottom w:val="single" w:sz="8" w:space="0" w:color="CCCCCC"/>
              <w:right w:val="single" w:sz="8" w:space="0" w:color="CCCCCC"/>
            </w:tcBorders>
            <w:shd w:val="clear" w:color="000000" w:fill="B6D7A8"/>
            <w:hideMark/>
          </w:tcPr>
          <w:p w14:paraId="7EBE695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B6D7A8"/>
            <w:hideMark/>
          </w:tcPr>
          <w:p w14:paraId="69DBFB41"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79DC7241"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FFE599"/>
            <w:hideMark/>
          </w:tcPr>
          <w:p w14:paraId="1C7B6B80" w14:textId="77777777" w:rsidR="005800F1" w:rsidRPr="00845573" w:rsidRDefault="00DC5560" w:rsidP="005800F1">
            <w:pPr>
              <w:spacing w:line="360" w:lineRule="auto"/>
              <w:rPr>
                <w:color w:val="0563C1"/>
                <w:sz w:val="16"/>
                <w:szCs w:val="16"/>
                <w:u w:val="single"/>
              </w:rPr>
            </w:pPr>
            <w:hyperlink r:id="rId133" w:history="1">
              <w:r w:rsidR="005800F1" w:rsidRPr="00845573">
                <w:rPr>
                  <w:color w:val="0563C1"/>
                  <w:sz w:val="16"/>
                  <w:szCs w:val="16"/>
                  <w:u w:val="single"/>
                </w:rPr>
                <w:t>New Mexico</w:t>
              </w:r>
            </w:hyperlink>
          </w:p>
        </w:tc>
        <w:tc>
          <w:tcPr>
            <w:tcW w:w="683" w:type="dxa"/>
            <w:tcBorders>
              <w:top w:val="nil"/>
              <w:left w:val="nil"/>
              <w:bottom w:val="single" w:sz="8" w:space="0" w:color="CCCCCC"/>
              <w:right w:val="single" w:sz="8" w:space="0" w:color="CCCCCC"/>
            </w:tcBorders>
            <w:shd w:val="clear" w:color="000000" w:fill="FFE599"/>
            <w:hideMark/>
          </w:tcPr>
          <w:p w14:paraId="45D7BC08"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FFE599"/>
            <w:hideMark/>
          </w:tcPr>
          <w:p w14:paraId="00555108" w14:textId="77777777" w:rsidR="005800F1" w:rsidRPr="00845573" w:rsidRDefault="005800F1" w:rsidP="005800F1">
            <w:pPr>
              <w:spacing w:line="360" w:lineRule="auto"/>
              <w:jc w:val="center"/>
              <w:rPr>
                <w:color w:val="000000"/>
                <w:sz w:val="16"/>
                <w:szCs w:val="16"/>
              </w:rPr>
            </w:pPr>
            <w:r w:rsidRPr="00845573">
              <w:rPr>
                <w:color w:val="000000"/>
                <w:sz w:val="16"/>
                <w:szCs w:val="16"/>
              </w:rPr>
              <w:t>16</w:t>
            </w:r>
          </w:p>
        </w:tc>
        <w:tc>
          <w:tcPr>
            <w:tcW w:w="572" w:type="dxa"/>
            <w:tcBorders>
              <w:top w:val="nil"/>
              <w:left w:val="nil"/>
              <w:bottom w:val="single" w:sz="8" w:space="0" w:color="CCCCCC"/>
              <w:right w:val="single" w:sz="8" w:space="0" w:color="CCCCCC"/>
            </w:tcBorders>
            <w:shd w:val="clear" w:color="000000" w:fill="FFE599"/>
            <w:hideMark/>
          </w:tcPr>
          <w:p w14:paraId="64125661"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FFE599"/>
            <w:hideMark/>
          </w:tcPr>
          <w:p w14:paraId="2E88A31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FFE599"/>
            <w:hideMark/>
          </w:tcPr>
          <w:p w14:paraId="4AE5F8D5"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23" w:type="dxa"/>
            <w:tcBorders>
              <w:top w:val="nil"/>
              <w:left w:val="nil"/>
              <w:bottom w:val="single" w:sz="8" w:space="0" w:color="CCCCCC"/>
              <w:right w:val="single" w:sz="8" w:space="0" w:color="CCCCCC"/>
            </w:tcBorders>
            <w:shd w:val="clear" w:color="000000" w:fill="FFE599"/>
            <w:hideMark/>
          </w:tcPr>
          <w:p w14:paraId="7387DBCB"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FFE599"/>
            <w:hideMark/>
          </w:tcPr>
          <w:p w14:paraId="3E07E17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FFE599"/>
            <w:hideMark/>
          </w:tcPr>
          <w:p w14:paraId="4F61B9F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FFE599"/>
            <w:hideMark/>
          </w:tcPr>
          <w:p w14:paraId="732939B6"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31" w:type="dxa"/>
            <w:tcBorders>
              <w:top w:val="nil"/>
              <w:left w:val="nil"/>
              <w:bottom w:val="single" w:sz="8" w:space="0" w:color="CCCCCC"/>
              <w:right w:val="single" w:sz="8" w:space="0" w:color="CCCCCC"/>
            </w:tcBorders>
            <w:shd w:val="clear" w:color="000000" w:fill="FFE599"/>
            <w:hideMark/>
          </w:tcPr>
          <w:p w14:paraId="0F97DF4D"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727" w:type="dxa"/>
            <w:tcBorders>
              <w:top w:val="nil"/>
              <w:left w:val="nil"/>
              <w:bottom w:val="single" w:sz="8" w:space="0" w:color="CCCCCC"/>
              <w:right w:val="single" w:sz="8" w:space="0" w:color="CCCCCC"/>
            </w:tcBorders>
            <w:shd w:val="clear" w:color="000000" w:fill="FFE599"/>
            <w:hideMark/>
          </w:tcPr>
          <w:p w14:paraId="505E3AE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FFE599"/>
            <w:hideMark/>
          </w:tcPr>
          <w:p w14:paraId="4A069705"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67D565B7"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B6D7A8"/>
            <w:hideMark/>
          </w:tcPr>
          <w:p w14:paraId="191826D8" w14:textId="77777777" w:rsidR="005800F1" w:rsidRPr="00845573" w:rsidRDefault="00DC5560" w:rsidP="005800F1">
            <w:pPr>
              <w:spacing w:line="360" w:lineRule="auto"/>
              <w:rPr>
                <w:color w:val="0563C1"/>
                <w:sz w:val="16"/>
                <w:szCs w:val="16"/>
                <w:u w:val="single"/>
              </w:rPr>
            </w:pPr>
            <w:hyperlink r:id="rId134" w:history="1">
              <w:r w:rsidR="005800F1" w:rsidRPr="00845573">
                <w:rPr>
                  <w:color w:val="0563C1"/>
                  <w:sz w:val="16"/>
                  <w:szCs w:val="16"/>
                  <w:u w:val="single"/>
                </w:rPr>
                <w:t>New York</w:t>
              </w:r>
            </w:hyperlink>
          </w:p>
        </w:tc>
        <w:tc>
          <w:tcPr>
            <w:tcW w:w="683" w:type="dxa"/>
            <w:tcBorders>
              <w:top w:val="nil"/>
              <w:left w:val="nil"/>
              <w:bottom w:val="single" w:sz="8" w:space="0" w:color="CCCCCC"/>
              <w:right w:val="single" w:sz="8" w:space="0" w:color="CCCCCC"/>
            </w:tcBorders>
            <w:shd w:val="clear" w:color="000000" w:fill="B6D7A8"/>
            <w:hideMark/>
          </w:tcPr>
          <w:p w14:paraId="4E96F06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B6D7A8"/>
            <w:hideMark/>
          </w:tcPr>
          <w:p w14:paraId="0F927C23"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72" w:type="dxa"/>
            <w:tcBorders>
              <w:top w:val="nil"/>
              <w:left w:val="nil"/>
              <w:bottom w:val="single" w:sz="8" w:space="0" w:color="CCCCCC"/>
              <w:right w:val="single" w:sz="8" w:space="0" w:color="CCCCCC"/>
            </w:tcBorders>
            <w:shd w:val="clear" w:color="000000" w:fill="B6D7A8"/>
            <w:hideMark/>
          </w:tcPr>
          <w:p w14:paraId="01B10BD5"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B6D7A8"/>
            <w:hideMark/>
          </w:tcPr>
          <w:p w14:paraId="001F97F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B6D7A8"/>
            <w:hideMark/>
          </w:tcPr>
          <w:p w14:paraId="5714967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B6D7A8"/>
            <w:hideMark/>
          </w:tcPr>
          <w:p w14:paraId="4BDC967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B6D7A8"/>
            <w:hideMark/>
          </w:tcPr>
          <w:p w14:paraId="6884EA8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B6D7A8"/>
            <w:hideMark/>
          </w:tcPr>
          <w:p w14:paraId="4E26500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B6D7A8"/>
            <w:hideMark/>
          </w:tcPr>
          <w:p w14:paraId="2ED9EB19"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31" w:type="dxa"/>
            <w:tcBorders>
              <w:top w:val="nil"/>
              <w:left w:val="nil"/>
              <w:bottom w:val="single" w:sz="8" w:space="0" w:color="CCCCCC"/>
              <w:right w:val="single" w:sz="8" w:space="0" w:color="CCCCCC"/>
            </w:tcBorders>
            <w:shd w:val="clear" w:color="000000" w:fill="B6D7A8"/>
            <w:hideMark/>
          </w:tcPr>
          <w:p w14:paraId="791CF8E4"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B6D7A8"/>
            <w:hideMark/>
          </w:tcPr>
          <w:p w14:paraId="678548B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B6D7A8"/>
            <w:hideMark/>
          </w:tcPr>
          <w:p w14:paraId="7F43D1D2"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6D7E86A"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FFE599"/>
            <w:hideMark/>
          </w:tcPr>
          <w:p w14:paraId="00AC0436" w14:textId="77777777" w:rsidR="005800F1" w:rsidRPr="00845573" w:rsidRDefault="00DC5560" w:rsidP="005800F1">
            <w:pPr>
              <w:spacing w:line="360" w:lineRule="auto"/>
              <w:rPr>
                <w:color w:val="0563C1"/>
                <w:sz w:val="16"/>
                <w:szCs w:val="16"/>
                <w:u w:val="single"/>
              </w:rPr>
            </w:pPr>
            <w:hyperlink r:id="rId135" w:history="1">
              <w:r w:rsidR="005800F1" w:rsidRPr="00845573">
                <w:rPr>
                  <w:color w:val="0563C1"/>
                  <w:sz w:val="16"/>
                  <w:szCs w:val="16"/>
                  <w:u w:val="single"/>
                </w:rPr>
                <w:t>North Carolina</w:t>
              </w:r>
            </w:hyperlink>
          </w:p>
        </w:tc>
        <w:tc>
          <w:tcPr>
            <w:tcW w:w="683" w:type="dxa"/>
            <w:tcBorders>
              <w:top w:val="nil"/>
              <w:left w:val="nil"/>
              <w:bottom w:val="single" w:sz="8" w:space="0" w:color="CCCCCC"/>
              <w:right w:val="single" w:sz="8" w:space="0" w:color="CCCCCC"/>
            </w:tcBorders>
            <w:shd w:val="clear" w:color="000000" w:fill="FFE599"/>
            <w:hideMark/>
          </w:tcPr>
          <w:p w14:paraId="622A4037"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FFE599"/>
            <w:hideMark/>
          </w:tcPr>
          <w:p w14:paraId="09EE6B75"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FFE599"/>
            <w:hideMark/>
          </w:tcPr>
          <w:p w14:paraId="1A9D0E8B"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9" w:type="dxa"/>
            <w:tcBorders>
              <w:top w:val="nil"/>
              <w:left w:val="nil"/>
              <w:bottom w:val="single" w:sz="8" w:space="0" w:color="CCCCCC"/>
              <w:right w:val="single" w:sz="8" w:space="0" w:color="CCCCCC"/>
            </w:tcBorders>
            <w:shd w:val="clear" w:color="000000" w:fill="FFE599"/>
            <w:hideMark/>
          </w:tcPr>
          <w:p w14:paraId="1643B65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FFE599"/>
            <w:hideMark/>
          </w:tcPr>
          <w:p w14:paraId="3EB6611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FFE599"/>
            <w:hideMark/>
          </w:tcPr>
          <w:p w14:paraId="75B7D8D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FFE599"/>
            <w:hideMark/>
          </w:tcPr>
          <w:p w14:paraId="2906AB5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FFE599"/>
            <w:hideMark/>
          </w:tcPr>
          <w:p w14:paraId="7FE8E0F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FFE599"/>
            <w:hideMark/>
          </w:tcPr>
          <w:p w14:paraId="240BE0F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FFE599"/>
            <w:hideMark/>
          </w:tcPr>
          <w:p w14:paraId="76C321A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FFE599"/>
            <w:hideMark/>
          </w:tcPr>
          <w:p w14:paraId="36EED20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FFE599"/>
            <w:hideMark/>
          </w:tcPr>
          <w:p w14:paraId="02FCC9D7"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F58774A"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B6D7A8"/>
            <w:hideMark/>
          </w:tcPr>
          <w:p w14:paraId="13FC03E7" w14:textId="77777777" w:rsidR="005800F1" w:rsidRPr="00845573" w:rsidRDefault="00DC5560" w:rsidP="005800F1">
            <w:pPr>
              <w:spacing w:line="360" w:lineRule="auto"/>
              <w:rPr>
                <w:color w:val="0563C1"/>
                <w:sz w:val="16"/>
                <w:szCs w:val="16"/>
                <w:u w:val="single"/>
              </w:rPr>
            </w:pPr>
            <w:hyperlink r:id="rId136" w:history="1">
              <w:r w:rsidR="005800F1" w:rsidRPr="00845573">
                <w:rPr>
                  <w:color w:val="0563C1"/>
                  <w:sz w:val="16"/>
                  <w:szCs w:val="16"/>
                  <w:u w:val="single"/>
                </w:rPr>
                <w:t>North Dakota</w:t>
              </w:r>
            </w:hyperlink>
          </w:p>
        </w:tc>
        <w:tc>
          <w:tcPr>
            <w:tcW w:w="683" w:type="dxa"/>
            <w:tcBorders>
              <w:top w:val="nil"/>
              <w:left w:val="nil"/>
              <w:bottom w:val="single" w:sz="8" w:space="0" w:color="CCCCCC"/>
              <w:right w:val="single" w:sz="8" w:space="0" w:color="CCCCCC"/>
            </w:tcBorders>
            <w:shd w:val="clear" w:color="000000" w:fill="B6D7A8"/>
            <w:hideMark/>
          </w:tcPr>
          <w:p w14:paraId="462E73C8"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B6D7A8"/>
            <w:hideMark/>
          </w:tcPr>
          <w:p w14:paraId="7F1CA8B4"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B6D7A8"/>
            <w:hideMark/>
          </w:tcPr>
          <w:p w14:paraId="0980F48F"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9" w:type="dxa"/>
            <w:tcBorders>
              <w:top w:val="nil"/>
              <w:left w:val="nil"/>
              <w:bottom w:val="single" w:sz="8" w:space="0" w:color="CCCCCC"/>
              <w:right w:val="single" w:sz="8" w:space="0" w:color="CCCCCC"/>
            </w:tcBorders>
            <w:shd w:val="clear" w:color="000000" w:fill="B6D7A8"/>
            <w:hideMark/>
          </w:tcPr>
          <w:p w14:paraId="3332CC7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B6D7A8"/>
            <w:hideMark/>
          </w:tcPr>
          <w:p w14:paraId="3EDAEC1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B6D7A8"/>
            <w:hideMark/>
          </w:tcPr>
          <w:p w14:paraId="6FA0EA2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B6D7A8"/>
            <w:hideMark/>
          </w:tcPr>
          <w:p w14:paraId="0B44B1C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B6D7A8"/>
            <w:hideMark/>
          </w:tcPr>
          <w:p w14:paraId="65656C8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B6D7A8"/>
            <w:hideMark/>
          </w:tcPr>
          <w:p w14:paraId="7F0117D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B6D7A8"/>
            <w:hideMark/>
          </w:tcPr>
          <w:p w14:paraId="67FD4230"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727" w:type="dxa"/>
            <w:tcBorders>
              <w:top w:val="nil"/>
              <w:left w:val="nil"/>
              <w:bottom w:val="single" w:sz="8" w:space="0" w:color="CCCCCC"/>
              <w:right w:val="single" w:sz="8" w:space="0" w:color="CCCCCC"/>
            </w:tcBorders>
            <w:shd w:val="clear" w:color="000000" w:fill="B6D7A8"/>
            <w:hideMark/>
          </w:tcPr>
          <w:p w14:paraId="79E1219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B6D7A8"/>
            <w:hideMark/>
          </w:tcPr>
          <w:p w14:paraId="4CD2D594"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1FEC3AE5"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FFE599"/>
            <w:hideMark/>
          </w:tcPr>
          <w:p w14:paraId="0FE53AA3" w14:textId="77777777" w:rsidR="005800F1" w:rsidRPr="00845573" w:rsidRDefault="00DC5560" w:rsidP="005800F1">
            <w:pPr>
              <w:spacing w:line="360" w:lineRule="auto"/>
              <w:rPr>
                <w:color w:val="0563C1"/>
                <w:sz w:val="16"/>
                <w:szCs w:val="16"/>
                <w:u w:val="single"/>
              </w:rPr>
            </w:pPr>
            <w:hyperlink r:id="rId137" w:history="1">
              <w:r w:rsidR="005800F1" w:rsidRPr="00845573">
                <w:rPr>
                  <w:color w:val="0563C1"/>
                  <w:sz w:val="16"/>
                  <w:szCs w:val="16"/>
                  <w:u w:val="single"/>
                </w:rPr>
                <w:t>Ohio</w:t>
              </w:r>
            </w:hyperlink>
          </w:p>
        </w:tc>
        <w:tc>
          <w:tcPr>
            <w:tcW w:w="683" w:type="dxa"/>
            <w:tcBorders>
              <w:top w:val="nil"/>
              <w:left w:val="nil"/>
              <w:bottom w:val="single" w:sz="8" w:space="0" w:color="CCCCCC"/>
              <w:right w:val="single" w:sz="8" w:space="0" w:color="CCCCCC"/>
            </w:tcBorders>
            <w:shd w:val="clear" w:color="000000" w:fill="FFE599"/>
            <w:hideMark/>
          </w:tcPr>
          <w:p w14:paraId="68073024"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FFE599"/>
            <w:hideMark/>
          </w:tcPr>
          <w:p w14:paraId="76CEC65E"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FFE599"/>
            <w:hideMark/>
          </w:tcPr>
          <w:p w14:paraId="759CF690"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9" w:type="dxa"/>
            <w:tcBorders>
              <w:top w:val="nil"/>
              <w:left w:val="nil"/>
              <w:bottom w:val="single" w:sz="8" w:space="0" w:color="CCCCCC"/>
              <w:right w:val="single" w:sz="8" w:space="0" w:color="CCCCCC"/>
            </w:tcBorders>
            <w:shd w:val="clear" w:color="000000" w:fill="FFE599"/>
            <w:hideMark/>
          </w:tcPr>
          <w:p w14:paraId="21ABDA3D"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FFE599"/>
            <w:hideMark/>
          </w:tcPr>
          <w:p w14:paraId="58E02D9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FFE599"/>
            <w:hideMark/>
          </w:tcPr>
          <w:p w14:paraId="2B4245D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FFE599"/>
            <w:hideMark/>
          </w:tcPr>
          <w:p w14:paraId="287D006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FFE599"/>
            <w:hideMark/>
          </w:tcPr>
          <w:p w14:paraId="5E84251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FFE599"/>
            <w:hideMark/>
          </w:tcPr>
          <w:p w14:paraId="0E9092E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FFE599"/>
            <w:hideMark/>
          </w:tcPr>
          <w:p w14:paraId="5B6007FF"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727" w:type="dxa"/>
            <w:tcBorders>
              <w:top w:val="nil"/>
              <w:left w:val="nil"/>
              <w:bottom w:val="single" w:sz="8" w:space="0" w:color="CCCCCC"/>
              <w:right w:val="single" w:sz="8" w:space="0" w:color="CCCCCC"/>
            </w:tcBorders>
            <w:shd w:val="clear" w:color="000000" w:fill="FFE599"/>
            <w:hideMark/>
          </w:tcPr>
          <w:p w14:paraId="0E1FB34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FFE599"/>
            <w:hideMark/>
          </w:tcPr>
          <w:p w14:paraId="712E7FDD"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648EB877"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B6D7A8"/>
            <w:hideMark/>
          </w:tcPr>
          <w:p w14:paraId="449C358A" w14:textId="77777777" w:rsidR="005800F1" w:rsidRPr="00845573" w:rsidRDefault="00DC5560" w:rsidP="005800F1">
            <w:pPr>
              <w:spacing w:line="360" w:lineRule="auto"/>
              <w:rPr>
                <w:color w:val="0563C1"/>
                <w:sz w:val="16"/>
                <w:szCs w:val="16"/>
                <w:u w:val="single"/>
              </w:rPr>
            </w:pPr>
            <w:hyperlink r:id="rId138" w:history="1">
              <w:r w:rsidR="005800F1" w:rsidRPr="00845573">
                <w:rPr>
                  <w:color w:val="0563C1"/>
                  <w:sz w:val="16"/>
                  <w:szCs w:val="16"/>
                  <w:u w:val="single"/>
                </w:rPr>
                <w:t>Oklahoma</w:t>
              </w:r>
            </w:hyperlink>
          </w:p>
        </w:tc>
        <w:tc>
          <w:tcPr>
            <w:tcW w:w="683" w:type="dxa"/>
            <w:tcBorders>
              <w:top w:val="nil"/>
              <w:left w:val="nil"/>
              <w:bottom w:val="single" w:sz="8" w:space="0" w:color="CCCCCC"/>
              <w:right w:val="single" w:sz="8" w:space="0" w:color="CCCCCC"/>
            </w:tcBorders>
            <w:shd w:val="clear" w:color="000000" w:fill="B6D7A8"/>
            <w:hideMark/>
          </w:tcPr>
          <w:p w14:paraId="37BEBA83"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B6D7A8"/>
            <w:hideMark/>
          </w:tcPr>
          <w:p w14:paraId="2B060317"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72" w:type="dxa"/>
            <w:tcBorders>
              <w:top w:val="nil"/>
              <w:left w:val="nil"/>
              <w:bottom w:val="single" w:sz="8" w:space="0" w:color="CCCCCC"/>
              <w:right w:val="single" w:sz="8" w:space="0" w:color="CCCCCC"/>
            </w:tcBorders>
            <w:shd w:val="clear" w:color="000000" w:fill="B6D7A8"/>
            <w:hideMark/>
          </w:tcPr>
          <w:p w14:paraId="20B1587B"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B6D7A8"/>
            <w:hideMark/>
          </w:tcPr>
          <w:p w14:paraId="4E9C395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3" w:type="dxa"/>
            <w:tcBorders>
              <w:top w:val="nil"/>
              <w:left w:val="nil"/>
              <w:bottom w:val="single" w:sz="8" w:space="0" w:color="CCCCCC"/>
              <w:right w:val="single" w:sz="8" w:space="0" w:color="CCCCCC"/>
            </w:tcBorders>
            <w:shd w:val="clear" w:color="000000" w:fill="B6D7A8"/>
            <w:hideMark/>
          </w:tcPr>
          <w:p w14:paraId="5A5032C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B6D7A8"/>
            <w:hideMark/>
          </w:tcPr>
          <w:p w14:paraId="51B86E9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B6D7A8"/>
            <w:hideMark/>
          </w:tcPr>
          <w:p w14:paraId="2B771AC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B6D7A8"/>
            <w:hideMark/>
          </w:tcPr>
          <w:p w14:paraId="134A22A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B6D7A8"/>
            <w:hideMark/>
          </w:tcPr>
          <w:p w14:paraId="1E21020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B6D7A8"/>
            <w:hideMark/>
          </w:tcPr>
          <w:p w14:paraId="7358268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27" w:type="dxa"/>
            <w:tcBorders>
              <w:top w:val="nil"/>
              <w:left w:val="nil"/>
              <w:bottom w:val="single" w:sz="8" w:space="0" w:color="CCCCCC"/>
              <w:right w:val="single" w:sz="8" w:space="0" w:color="CCCCCC"/>
            </w:tcBorders>
            <w:shd w:val="clear" w:color="000000" w:fill="B6D7A8"/>
            <w:hideMark/>
          </w:tcPr>
          <w:p w14:paraId="17C9F9C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B6D7A8"/>
            <w:hideMark/>
          </w:tcPr>
          <w:p w14:paraId="3A803C1B"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6DBA9ABC"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FFE599"/>
            <w:hideMark/>
          </w:tcPr>
          <w:p w14:paraId="52479335" w14:textId="77777777" w:rsidR="005800F1" w:rsidRPr="00845573" w:rsidRDefault="00DC5560" w:rsidP="005800F1">
            <w:pPr>
              <w:spacing w:line="360" w:lineRule="auto"/>
              <w:rPr>
                <w:color w:val="0563C1"/>
                <w:sz w:val="16"/>
                <w:szCs w:val="16"/>
                <w:u w:val="single"/>
              </w:rPr>
            </w:pPr>
            <w:hyperlink r:id="rId139" w:history="1">
              <w:r w:rsidR="005800F1" w:rsidRPr="00845573">
                <w:rPr>
                  <w:color w:val="0563C1"/>
                  <w:sz w:val="16"/>
                  <w:szCs w:val="16"/>
                  <w:u w:val="single"/>
                </w:rPr>
                <w:t>Oregon</w:t>
              </w:r>
            </w:hyperlink>
          </w:p>
        </w:tc>
        <w:tc>
          <w:tcPr>
            <w:tcW w:w="683" w:type="dxa"/>
            <w:tcBorders>
              <w:top w:val="nil"/>
              <w:left w:val="nil"/>
              <w:bottom w:val="single" w:sz="8" w:space="0" w:color="CCCCCC"/>
              <w:right w:val="single" w:sz="8" w:space="0" w:color="CCCCCC"/>
            </w:tcBorders>
            <w:shd w:val="clear" w:color="000000" w:fill="FFE599"/>
            <w:hideMark/>
          </w:tcPr>
          <w:p w14:paraId="1EE73A43" w14:textId="77777777" w:rsidR="005800F1" w:rsidRPr="00845573" w:rsidRDefault="005800F1" w:rsidP="005800F1">
            <w:pPr>
              <w:spacing w:line="360" w:lineRule="auto"/>
              <w:jc w:val="center"/>
              <w:rPr>
                <w:color w:val="000000"/>
                <w:sz w:val="16"/>
                <w:szCs w:val="16"/>
              </w:rPr>
            </w:pPr>
            <w:r w:rsidRPr="00845573">
              <w:rPr>
                <w:color w:val="000000"/>
                <w:sz w:val="16"/>
                <w:szCs w:val="16"/>
              </w:rPr>
              <w:t>6</w:t>
            </w:r>
          </w:p>
        </w:tc>
        <w:tc>
          <w:tcPr>
            <w:tcW w:w="683" w:type="dxa"/>
            <w:tcBorders>
              <w:top w:val="nil"/>
              <w:left w:val="nil"/>
              <w:bottom w:val="single" w:sz="8" w:space="0" w:color="CCCCCC"/>
              <w:right w:val="single" w:sz="8" w:space="0" w:color="CCCCCC"/>
            </w:tcBorders>
            <w:shd w:val="clear" w:color="000000" w:fill="FFE599"/>
            <w:hideMark/>
          </w:tcPr>
          <w:p w14:paraId="27B2E64C"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72" w:type="dxa"/>
            <w:tcBorders>
              <w:top w:val="nil"/>
              <w:left w:val="nil"/>
              <w:bottom w:val="single" w:sz="8" w:space="0" w:color="CCCCCC"/>
              <w:right w:val="single" w:sz="8" w:space="0" w:color="CCCCCC"/>
            </w:tcBorders>
            <w:shd w:val="clear" w:color="000000" w:fill="FFE599"/>
            <w:hideMark/>
          </w:tcPr>
          <w:p w14:paraId="1539AFCE"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FFE599"/>
            <w:hideMark/>
          </w:tcPr>
          <w:p w14:paraId="611A1C2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3" w:type="dxa"/>
            <w:tcBorders>
              <w:top w:val="nil"/>
              <w:left w:val="nil"/>
              <w:bottom w:val="single" w:sz="8" w:space="0" w:color="CCCCCC"/>
              <w:right w:val="single" w:sz="8" w:space="0" w:color="CCCCCC"/>
            </w:tcBorders>
            <w:shd w:val="clear" w:color="000000" w:fill="FFE599"/>
            <w:hideMark/>
          </w:tcPr>
          <w:p w14:paraId="41B78F8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FFE599"/>
            <w:hideMark/>
          </w:tcPr>
          <w:p w14:paraId="3A09720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FFE599"/>
            <w:hideMark/>
          </w:tcPr>
          <w:p w14:paraId="17683D6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FFE599"/>
            <w:hideMark/>
          </w:tcPr>
          <w:p w14:paraId="150951F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FFE599"/>
            <w:hideMark/>
          </w:tcPr>
          <w:p w14:paraId="219B5D7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FFE599"/>
            <w:hideMark/>
          </w:tcPr>
          <w:p w14:paraId="605E1A36"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FFE599"/>
            <w:hideMark/>
          </w:tcPr>
          <w:p w14:paraId="1520845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FFE599"/>
            <w:hideMark/>
          </w:tcPr>
          <w:p w14:paraId="1B823867"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835019D"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B6D7A8"/>
            <w:hideMark/>
          </w:tcPr>
          <w:p w14:paraId="2ACF1DE7" w14:textId="77777777" w:rsidR="005800F1" w:rsidRPr="00845573" w:rsidRDefault="00DC5560" w:rsidP="005800F1">
            <w:pPr>
              <w:spacing w:line="360" w:lineRule="auto"/>
              <w:rPr>
                <w:color w:val="0563C1"/>
                <w:sz w:val="16"/>
                <w:szCs w:val="16"/>
                <w:u w:val="single"/>
              </w:rPr>
            </w:pPr>
            <w:hyperlink r:id="rId140" w:history="1">
              <w:r w:rsidR="005800F1" w:rsidRPr="00845573">
                <w:rPr>
                  <w:color w:val="0563C1"/>
                  <w:sz w:val="16"/>
                  <w:szCs w:val="16"/>
                  <w:u w:val="single"/>
                </w:rPr>
                <w:t>Pennsylvania</w:t>
              </w:r>
            </w:hyperlink>
          </w:p>
        </w:tc>
        <w:tc>
          <w:tcPr>
            <w:tcW w:w="683" w:type="dxa"/>
            <w:tcBorders>
              <w:top w:val="nil"/>
              <w:left w:val="nil"/>
              <w:bottom w:val="single" w:sz="8" w:space="0" w:color="CCCCCC"/>
              <w:right w:val="single" w:sz="8" w:space="0" w:color="CCCCCC"/>
            </w:tcBorders>
            <w:shd w:val="clear" w:color="000000" w:fill="B6D7A8"/>
            <w:hideMark/>
          </w:tcPr>
          <w:p w14:paraId="66BAE748"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B6D7A8"/>
            <w:hideMark/>
          </w:tcPr>
          <w:p w14:paraId="2B47901F" w14:textId="77777777" w:rsidR="005800F1" w:rsidRPr="00845573" w:rsidRDefault="005800F1" w:rsidP="005800F1">
            <w:pPr>
              <w:spacing w:line="360" w:lineRule="auto"/>
              <w:jc w:val="center"/>
              <w:rPr>
                <w:color w:val="000000"/>
                <w:sz w:val="16"/>
                <w:szCs w:val="16"/>
              </w:rPr>
            </w:pPr>
            <w:r w:rsidRPr="00845573">
              <w:rPr>
                <w:color w:val="000000"/>
                <w:sz w:val="16"/>
                <w:szCs w:val="16"/>
              </w:rPr>
              <w:t>14</w:t>
            </w:r>
          </w:p>
        </w:tc>
        <w:tc>
          <w:tcPr>
            <w:tcW w:w="572" w:type="dxa"/>
            <w:tcBorders>
              <w:top w:val="nil"/>
              <w:left w:val="nil"/>
              <w:bottom w:val="single" w:sz="8" w:space="0" w:color="CCCCCC"/>
              <w:right w:val="single" w:sz="8" w:space="0" w:color="CCCCCC"/>
            </w:tcBorders>
            <w:shd w:val="clear" w:color="000000" w:fill="B6D7A8"/>
            <w:hideMark/>
          </w:tcPr>
          <w:p w14:paraId="7370BC5E"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9" w:type="dxa"/>
            <w:tcBorders>
              <w:top w:val="nil"/>
              <w:left w:val="nil"/>
              <w:bottom w:val="single" w:sz="8" w:space="0" w:color="CCCCCC"/>
              <w:right w:val="single" w:sz="8" w:space="0" w:color="CCCCCC"/>
            </w:tcBorders>
            <w:shd w:val="clear" w:color="000000" w:fill="B6D7A8"/>
            <w:hideMark/>
          </w:tcPr>
          <w:p w14:paraId="46F74A7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B6D7A8"/>
            <w:hideMark/>
          </w:tcPr>
          <w:p w14:paraId="17EFF1A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B6D7A8"/>
            <w:hideMark/>
          </w:tcPr>
          <w:p w14:paraId="6B15446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B6D7A8"/>
            <w:hideMark/>
          </w:tcPr>
          <w:p w14:paraId="29EE86A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B6D7A8"/>
            <w:hideMark/>
          </w:tcPr>
          <w:p w14:paraId="3EB1718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B6D7A8"/>
            <w:hideMark/>
          </w:tcPr>
          <w:p w14:paraId="385D9B0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B6D7A8"/>
            <w:hideMark/>
          </w:tcPr>
          <w:p w14:paraId="7A11BBA6"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27" w:type="dxa"/>
            <w:tcBorders>
              <w:top w:val="nil"/>
              <w:left w:val="nil"/>
              <w:bottom w:val="single" w:sz="8" w:space="0" w:color="CCCCCC"/>
              <w:right w:val="single" w:sz="8" w:space="0" w:color="CCCCCC"/>
            </w:tcBorders>
            <w:shd w:val="clear" w:color="000000" w:fill="B6D7A8"/>
            <w:hideMark/>
          </w:tcPr>
          <w:p w14:paraId="1558DA8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B6D7A8"/>
            <w:hideMark/>
          </w:tcPr>
          <w:p w14:paraId="0CC40D0A"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11A4A9A8" w14:textId="77777777" w:rsidTr="005800F1">
        <w:trPr>
          <w:trHeight w:val="526"/>
        </w:trPr>
        <w:tc>
          <w:tcPr>
            <w:tcW w:w="1362" w:type="dxa"/>
            <w:tcBorders>
              <w:top w:val="nil"/>
              <w:left w:val="single" w:sz="8" w:space="0" w:color="CCCCCC"/>
              <w:bottom w:val="single" w:sz="8" w:space="0" w:color="CCCCCC"/>
              <w:right w:val="single" w:sz="8" w:space="0" w:color="CCCCCC"/>
            </w:tcBorders>
            <w:shd w:val="clear" w:color="000000" w:fill="FFE599"/>
            <w:hideMark/>
          </w:tcPr>
          <w:p w14:paraId="048BBABB" w14:textId="77777777" w:rsidR="005800F1" w:rsidRPr="00845573" w:rsidRDefault="005800F1" w:rsidP="005800F1">
            <w:pPr>
              <w:spacing w:line="360" w:lineRule="auto"/>
              <w:rPr>
                <w:b/>
                <w:bCs/>
                <w:color w:val="000000"/>
                <w:sz w:val="16"/>
                <w:szCs w:val="16"/>
              </w:rPr>
            </w:pPr>
            <w:r w:rsidRPr="00845573">
              <w:rPr>
                <w:b/>
                <w:bCs/>
                <w:color w:val="000000"/>
                <w:sz w:val="16"/>
                <w:szCs w:val="16"/>
              </w:rPr>
              <w:t>Rhode Island</w:t>
            </w:r>
          </w:p>
        </w:tc>
        <w:tc>
          <w:tcPr>
            <w:tcW w:w="683" w:type="dxa"/>
            <w:tcBorders>
              <w:top w:val="nil"/>
              <w:left w:val="nil"/>
              <w:bottom w:val="single" w:sz="8" w:space="0" w:color="CCCCCC"/>
              <w:right w:val="single" w:sz="8" w:space="0" w:color="CCCCCC"/>
            </w:tcBorders>
            <w:shd w:val="clear" w:color="000000" w:fill="FFE599"/>
            <w:hideMark/>
          </w:tcPr>
          <w:p w14:paraId="7F87517A"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683" w:type="dxa"/>
            <w:tcBorders>
              <w:top w:val="nil"/>
              <w:left w:val="nil"/>
              <w:bottom w:val="single" w:sz="8" w:space="0" w:color="CCCCCC"/>
              <w:right w:val="single" w:sz="8" w:space="0" w:color="CCCCCC"/>
            </w:tcBorders>
            <w:shd w:val="clear" w:color="000000" w:fill="FFE599"/>
            <w:hideMark/>
          </w:tcPr>
          <w:p w14:paraId="054DA258"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FFE599"/>
            <w:hideMark/>
          </w:tcPr>
          <w:p w14:paraId="0E59C88A"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649" w:type="dxa"/>
            <w:tcBorders>
              <w:top w:val="nil"/>
              <w:left w:val="nil"/>
              <w:bottom w:val="single" w:sz="8" w:space="0" w:color="CCCCCC"/>
              <w:right w:val="single" w:sz="8" w:space="0" w:color="CCCCCC"/>
            </w:tcBorders>
            <w:shd w:val="clear" w:color="000000" w:fill="FFE599"/>
            <w:hideMark/>
          </w:tcPr>
          <w:p w14:paraId="256EFCF3"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FFE599"/>
            <w:hideMark/>
          </w:tcPr>
          <w:p w14:paraId="2DEAAD3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FFE599"/>
            <w:hideMark/>
          </w:tcPr>
          <w:p w14:paraId="1F035CD7"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FFE599"/>
            <w:hideMark/>
          </w:tcPr>
          <w:p w14:paraId="5F0D596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9" w:type="dxa"/>
            <w:tcBorders>
              <w:top w:val="nil"/>
              <w:left w:val="nil"/>
              <w:bottom w:val="single" w:sz="8" w:space="0" w:color="CCCCCC"/>
              <w:right w:val="single" w:sz="8" w:space="0" w:color="CCCCCC"/>
            </w:tcBorders>
            <w:shd w:val="clear" w:color="000000" w:fill="FFE599"/>
            <w:hideMark/>
          </w:tcPr>
          <w:p w14:paraId="1E2ABDB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FFE599"/>
            <w:hideMark/>
          </w:tcPr>
          <w:p w14:paraId="68BC3F3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FFE599"/>
            <w:hideMark/>
          </w:tcPr>
          <w:p w14:paraId="18D2DE61"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FFE599"/>
            <w:hideMark/>
          </w:tcPr>
          <w:p w14:paraId="6CA9F33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FFE599"/>
            <w:hideMark/>
          </w:tcPr>
          <w:p w14:paraId="4EE3BBB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r>
      <w:tr w:rsidR="005800F1" w:rsidRPr="00845573" w14:paraId="1861637E"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B6D7A8"/>
            <w:hideMark/>
          </w:tcPr>
          <w:p w14:paraId="750D4D85" w14:textId="77777777" w:rsidR="005800F1" w:rsidRPr="00845573" w:rsidRDefault="00DC5560" w:rsidP="005800F1">
            <w:pPr>
              <w:spacing w:line="360" w:lineRule="auto"/>
              <w:rPr>
                <w:color w:val="0563C1"/>
                <w:sz w:val="16"/>
                <w:szCs w:val="16"/>
                <w:u w:val="single"/>
              </w:rPr>
            </w:pPr>
            <w:hyperlink r:id="rId141" w:history="1">
              <w:r w:rsidR="005800F1" w:rsidRPr="00845573">
                <w:rPr>
                  <w:color w:val="0563C1"/>
                  <w:sz w:val="16"/>
                  <w:szCs w:val="16"/>
                  <w:u w:val="single"/>
                </w:rPr>
                <w:t>South Carolina</w:t>
              </w:r>
            </w:hyperlink>
          </w:p>
        </w:tc>
        <w:tc>
          <w:tcPr>
            <w:tcW w:w="683" w:type="dxa"/>
            <w:tcBorders>
              <w:top w:val="nil"/>
              <w:left w:val="nil"/>
              <w:bottom w:val="single" w:sz="8" w:space="0" w:color="CCCCCC"/>
              <w:right w:val="single" w:sz="8" w:space="0" w:color="CCCCCC"/>
            </w:tcBorders>
            <w:shd w:val="clear" w:color="000000" w:fill="B6D7A8"/>
            <w:hideMark/>
          </w:tcPr>
          <w:p w14:paraId="1A63F010"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B6D7A8"/>
            <w:hideMark/>
          </w:tcPr>
          <w:p w14:paraId="06FD5C53"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72" w:type="dxa"/>
            <w:tcBorders>
              <w:top w:val="nil"/>
              <w:left w:val="nil"/>
              <w:bottom w:val="single" w:sz="8" w:space="0" w:color="CCCCCC"/>
              <w:right w:val="single" w:sz="8" w:space="0" w:color="CCCCCC"/>
            </w:tcBorders>
            <w:shd w:val="clear" w:color="000000" w:fill="B6D7A8"/>
            <w:hideMark/>
          </w:tcPr>
          <w:p w14:paraId="40CB8CB5"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9" w:type="dxa"/>
            <w:tcBorders>
              <w:top w:val="nil"/>
              <w:left w:val="nil"/>
              <w:bottom w:val="single" w:sz="8" w:space="0" w:color="CCCCCC"/>
              <w:right w:val="single" w:sz="8" w:space="0" w:color="CCCCCC"/>
            </w:tcBorders>
            <w:shd w:val="clear" w:color="000000" w:fill="B6D7A8"/>
            <w:hideMark/>
          </w:tcPr>
          <w:p w14:paraId="5BE1CA3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B6D7A8"/>
            <w:hideMark/>
          </w:tcPr>
          <w:p w14:paraId="00170D8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B6D7A8"/>
            <w:hideMark/>
          </w:tcPr>
          <w:p w14:paraId="0F6F99D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B6D7A8"/>
            <w:hideMark/>
          </w:tcPr>
          <w:p w14:paraId="476D88C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B6D7A8"/>
            <w:hideMark/>
          </w:tcPr>
          <w:p w14:paraId="5024055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B6D7A8"/>
            <w:hideMark/>
          </w:tcPr>
          <w:p w14:paraId="10EE795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31" w:type="dxa"/>
            <w:tcBorders>
              <w:top w:val="nil"/>
              <w:left w:val="nil"/>
              <w:bottom w:val="single" w:sz="8" w:space="0" w:color="CCCCCC"/>
              <w:right w:val="single" w:sz="8" w:space="0" w:color="CCCCCC"/>
            </w:tcBorders>
            <w:shd w:val="clear" w:color="000000" w:fill="B6D7A8"/>
            <w:hideMark/>
          </w:tcPr>
          <w:p w14:paraId="27B27738"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B6D7A8"/>
            <w:hideMark/>
          </w:tcPr>
          <w:p w14:paraId="04946D0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B6D7A8"/>
            <w:hideMark/>
          </w:tcPr>
          <w:p w14:paraId="4D2826B2"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4EDC2DA6"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FFE599"/>
            <w:hideMark/>
          </w:tcPr>
          <w:p w14:paraId="6B3290AB" w14:textId="77777777" w:rsidR="005800F1" w:rsidRPr="00845573" w:rsidRDefault="00DC5560" w:rsidP="005800F1">
            <w:pPr>
              <w:spacing w:line="360" w:lineRule="auto"/>
              <w:rPr>
                <w:color w:val="0563C1"/>
                <w:sz w:val="16"/>
                <w:szCs w:val="16"/>
                <w:u w:val="single"/>
              </w:rPr>
            </w:pPr>
            <w:hyperlink r:id="rId142" w:history="1">
              <w:r w:rsidR="005800F1" w:rsidRPr="00845573">
                <w:rPr>
                  <w:color w:val="0563C1"/>
                  <w:sz w:val="16"/>
                  <w:szCs w:val="16"/>
                  <w:u w:val="single"/>
                </w:rPr>
                <w:t>South Dakota</w:t>
              </w:r>
            </w:hyperlink>
          </w:p>
        </w:tc>
        <w:tc>
          <w:tcPr>
            <w:tcW w:w="683" w:type="dxa"/>
            <w:tcBorders>
              <w:top w:val="nil"/>
              <w:left w:val="nil"/>
              <w:bottom w:val="single" w:sz="8" w:space="0" w:color="CCCCCC"/>
              <w:right w:val="single" w:sz="8" w:space="0" w:color="CCCCCC"/>
            </w:tcBorders>
            <w:shd w:val="clear" w:color="000000" w:fill="FFE599"/>
            <w:hideMark/>
          </w:tcPr>
          <w:p w14:paraId="0DE4DD4C"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FFE599"/>
            <w:hideMark/>
          </w:tcPr>
          <w:p w14:paraId="200A52C0"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FFE599"/>
            <w:hideMark/>
          </w:tcPr>
          <w:p w14:paraId="471554AF"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FFE599"/>
            <w:hideMark/>
          </w:tcPr>
          <w:p w14:paraId="185E9B9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3" w:type="dxa"/>
            <w:tcBorders>
              <w:top w:val="nil"/>
              <w:left w:val="nil"/>
              <w:bottom w:val="single" w:sz="8" w:space="0" w:color="CCCCCC"/>
              <w:right w:val="single" w:sz="8" w:space="0" w:color="CCCCCC"/>
            </w:tcBorders>
            <w:shd w:val="clear" w:color="000000" w:fill="FFE599"/>
            <w:hideMark/>
          </w:tcPr>
          <w:p w14:paraId="008487F1"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FFE599"/>
            <w:hideMark/>
          </w:tcPr>
          <w:p w14:paraId="775FDAF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FFE599"/>
            <w:hideMark/>
          </w:tcPr>
          <w:p w14:paraId="33608C0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9" w:type="dxa"/>
            <w:tcBorders>
              <w:top w:val="nil"/>
              <w:left w:val="nil"/>
              <w:bottom w:val="single" w:sz="8" w:space="0" w:color="CCCCCC"/>
              <w:right w:val="single" w:sz="8" w:space="0" w:color="CCCCCC"/>
            </w:tcBorders>
            <w:shd w:val="clear" w:color="000000" w:fill="FFE599"/>
            <w:hideMark/>
          </w:tcPr>
          <w:p w14:paraId="19E8BA7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FFE599"/>
            <w:hideMark/>
          </w:tcPr>
          <w:p w14:paraId="104548F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31" w:type="dxa"/>
            <w:tcBorders>
              <w:top w:val="nil"/>
              <w:left w:val="nil"/>
              <w:bottom w:val="single" w:sz="8" w:space="0" w:color="CCCCCC"/>
              <w:right w:val="single" w:sz="8" w:space="0" w:color="CCCCCC"/>
            </w:tcBorders>
            <w:shd w:val="clear" w:color="000000" w:fill="FFE599"/>
            <w:hideMark/>
          </w:tcPr>
          <w:p w14:paraId="4D0DAD6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FFE599"/>
            <w:hideMark/>
          </w:tcPr>
          <w:p w14:paraId="20C2620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FFE599"/>
            <w:hideMark/>
          </w:tcPr>
          <w:p w14:paraId="5C374197"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5FD19FE"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B6D7A8"/>
            <w:hideMark/>
          </w:tcPr>
          <w:p w14:paraId="6FD01371" w14:textId="77777777" w:rsidR="005800F1" w:rsidRPr="00845573" w:rsidRDefault="00DC5560" w:rsidP="005800F1">
            <w:pPr>
              <w:spacing w:line="360" w:lineRule="auto"/>
              <w:rPr>
                <w:color w:val="0563C1"/>
                <w:sz w:val="16"/>
                <w:szCs w:val="16"/>
                <w:u w:val="single"/>
              </w:rPr>
            </w:pPr>
            <w:hyperlink r:id="rId143" w:history="1">
              <w:r w:rsidR="005800F1" w:rsidRPr="00845573">
                <w:rPr>
                  <w:color w:val="0563C1"/>
                  <w:sz w:val="16"/>
                  <w:szCs w:val="16"/>
                  <w:u w:val="single"/>
                </w:rPr>
                <w:t>Tennessee</w:t>
              </w:r>
            </w:hyperlink>
          </w:p>
        </w:tc>
        <w:tc>
          <w:tcPr>
            <w:tcW w:w="683" w:type="dxa"/>
            <w:tcBorders>
              <w:top w:val="nil"/>
              <w:left w:val="nil"/>
              <w:bottom w:val="single" w:sz="8" w:space="0" w:color="CCCCCC"/>
              <w:right w:val="single" w:sz="8" w:space="0" w:color="CCCCCC"/>
            </w:tcBorders>
            <w:shd w:val="clear" w:color="000000" w:fill="B6D7A8"/>
            <w:hideMark/>
          </w:tcPr>
          <w:p w14:paraId="1C86C399"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B6D7A8"/>
            <w:hideMark/>
          </w:tcPr>
          <w:p w14:paraId="790A8DA2"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B6D7A8"/>
            <w:hideMark/>
          </w:tcPr>
          <w:p w14:paraId="24E883E1"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9" w:type="dxa"/>
            <w:tcBorders>
              <w:top w:val="nil"/>
              <w:left w:val="nil"/>
              <w:bottom w:val="single" w:sz="8" w:space="0" w:color="CCCCCC"/>
              <w:right w:val="single" w:sz="8" w:space="0" w:color="CCCCCC"/>
            </w:tcBorders>
            <w:shd w:val="clear" w:color="000000" w:fill="B6D7A8"/>
            <w:hideMark/>
          </w:tcPr>
          <w:p w14:paraId="0718045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B6D7A8"/>
            <w:hideMark/>
          </w:tcPr>
          <w:p w14:paraId="3F6A460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B6D7A8"/>
            <w:hideMark/>
          </w:tcPr>
          <w:p w14:paraId="6B0D79F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B6D7A8"/>
            <w:hideMark/>
          </w:tcPr>
          <w:p w14:paraId="7F0E045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89" w:type="dxa"/>
            <w:tcBorders>
              <w:top w:val="nil"/>
              <w:left w:val="nil"/>
              <w:bottom w:val="single" w:sz="8" w:space="0" w:color="CCCCCC"/>
              <w:right w:val="single" w:sz="8" w:space="0" w:color="CCCCCC"/>
            </w:tcBorders>
            <w:shd w:val="clear" w:color="000000" w:fill="B6D7A8"/>
            <w:hideMark/>
          </w:tcPr>
          <w:p w14:paraId="57C9CCE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B6D7A8"/>
            <w:hideMark/>
          </w:tcPr>
          <w:p w14:paraId="73C7B76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B6D7A8"/>
            <w:hideMark/>
          </w:tcPr>
          <w:p w14:paraId="4FD2D3D0"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B6D7A8"/>
            <w:hideMark/>
          </w:tcPr>
          <w:p w14:paraId="6614A8C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B6D7A8"/>
            <w:hideMark/>
          </w:tcPr>
          <w:p w14:paraId="419CC34C"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199D7AD"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FFE599"/>
            <w:hideMark/>
          </w:tcPr>
          <w:p w14:paraId="49DB07E1" w14:textId="77777777" w:rsidR="005800F1" w:rsidRPr="00845573" w:rsidRDefault="00DC5560" w:rsidP="005800F1">
            <w:pPr>
              <w:spacing w:line="360" w:lineRule="auto"/>
              <w:rPr>
                <w:color w:val="0563C1"/>
                <w:sz w:val="16"/>
                <w:szCs w:val="16"/>
                <w:u w:val="single"/>
              </w:rPr>
            </w:pPr>
            <w:hyperlink r:id="rId144" w:history="1">
              <w:r w:rsidR="005800F1" w:rsidRPr="00845573">
                <w:rPr>
                  <w:color w:val="0563C1"/>
                  <w:sz w:val="16"/>
                  <w:szCs w:val="16"/>
                  <w:u w:val="single"/>
                </w:rPr>
                <w:t>Texas</w:t>
              </w:r>
            </w:hyperlink>
          </w:p>
        </w:tc>
        <w:tc>
          <w:tcPr>
            <w:tcW w:w="683" w:type="dxa"/>
            <w:tcBorders>
              <w:top w:val="nil"/>
              <w:left w:val="nil"/>
              <w:bottom w:val="single" w:sz="8" w:space="0" w:color="CCCCCC"/>
              <w:right w:val="single" w:sz="8" w:space="0" w:color="CCCCCC"/>
            </w:tcBorders>
            <w:shd w:val="clear" w:color="000000" w:fill="FFE599"/>
            <w:hideMark/>
          </w:tcPr>
          <w:p w14:paraId="72CA1E13"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FFE599"/>
            <w:hideMark/>
          </w:tcPr>
          <w:p w14:paraId="4EF0A8DA"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FFE599"/>
            <w:hideMark/>
          </w:tcPr>
          <w:p w14:paraId="018A870B"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9" w:type="dxa"/>
            <w:tcBorders>
              <w:top w:val="nil"/>
              <w:left w:val="nil"/>
              <w:bottom w:val="single" w:sz="8" w:space="0" w:color="CCCCCC"/>
              <w:right w:val="single" w:sz="8" w:space="0" w:color="CCCCCC"/>
            </w:tcBorders>
            <w:shd w:val="clear" w:color="000000" w:fill="FFE599"/>
            <w:hideMark/>
          </w:tcPr>
          <w:p w14:paraId="3A6B6E4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FFE599"/>
            <w:hideMark/>
          </w:tcPr>
          <w:p w14:paraId="4672D6B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FFE599"/>
            <w:hideMark/>
          </w:tcPr>
          <w:p w14:paraId="3EA30005"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FFE599"/>
            <w:hideMark/>
          </w:tcPr>
          <w:p w14:paraId="0E4490B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FFE599"/>
            <w:hideMark/>
          </w:tcPr>
          <w:p w14:paraId="77718317"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FFE599"/>
            <w:hideMark/>
          </w:tcPr>
          <w:p w14:paraId="58BF00C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FFE599"/>
            <w:hideMark/>
          </w:tcPr>
          <w:p w14:paraId="328E33E7"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27" w:type="dxa"/>
            <w:tcBorders>
              <w:top w:val="nil"/>
              <w:left w:val="nil"/>
              <w:bottom w:val="single" w:sz="8" w:space="0" w:color="CCCCCC"/>
              <w:right w:val="single" w:sz="8" w:space="0" w:color="CCCCCC"/>
            </w:tcBorders>
            <w:shd w:val="clear" w:color="000000" w:fill="FFE599"/>
            <w:hideMark/>
          </w:tcPr>
          <w:p w14:paraId="1469FBB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FFE599"/>
            <w:hideMark/>
          </w:tcPr>
          <w:p w14:paraId="40E94F73"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6EE12B0A"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B6D7A8"/>
            <w:hideMark/>
          </w:tcPr>
          <w:p w14:paraId="15F3ED14" w14:textId="77777777" w:rsidR="005800F1" w:rsidRPr="00845573" w:rsidRDefault="00DC5560" w:rsidP="005800F1">
            <w:pPr>
              <w:spacing w:line="360" w:lineRule="auto"/>
              <w:rPr>
                <w:color w:val="0563C1"/>
                <w:sz w:val="16"/>
                <w:szCs w:val="16"/>
                <w:u w:val="single"/>
              </w:rPr>
            </w:pPr>
            <w:hyperlink r:id="rId145" w:history="1">
              <w:r w:rsidR="005800F1" w:rsidRPr="00845573">
                <w:rPr>
                  <w:color w:val="0563C1"/>
                  <w:sz w:val="16"/>
                  <w:szCs w:val="16"/>
                  <w:u w:val="single"/>
                </w:rPr>
                <w:t>Vermont</w:t>
              </w:r>
            </w:hyperlink>
          </w:p>
        </w:tc>
        <w:tc>
          <w:tcPr>
            <w:tcW w:w="683" w:type="dxa"/>
            <w:tcBorders>
              <w:top w:val="nil"/>
              <w:left w:val="nil"/>
              <w:bottom w:val="single" w:sz="8" w:space="0" w:color="CCCCCC"/>
              <w:right w:val="single" w:sz="8" w:space="0" w:color="CCCCCC"/>
            </w:tcBorders>
            <w:shd w:val="clear" w:color="000000" w:fill="B6D7A8"/>
            <w:hideMark/>
          </w:tcPr>
          <w:p w14:paraId="49DADAF4"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B6D7A8"/>
            <w:hideMark/>
          </w:tcPr>
          <w:p w14:paraId="6C0E8F71"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B6D7A8"/>
            <w:hideMark/>
          </w:tcPr>
          <w:p w14:paraId="05A1C2DD"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9" w:type="dxa"/>
            <w:tcBorders>
              <w:top w:val="nil"/>
              <w:left w:val="nil"/>
              <w:bottom w:val="single" w:sz="8" w:space="0" w:color="CCCCCC"/>
              <w:right w:val="single" w:sz="8" w:space="0" w:color="CCCCCC"/>
            </w:tcBorders>
            <w:shd w:val="clear" w:color="000000" w:fill="B6D7A8"/>
            <w:hideMark/>
          </w:tcPr>
          <w:p w14:paraId="29BD3F7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B6D7A8"/>
            <w:hideMark/>
          </w:tcPr>
          <w:p w14:paraId="5C38DEB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B6D7A8"/>
            <w:hideMark/>
          </w:tcPr>
          <w:p w14:paraId="0CC529E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B6D7A8"/>
            <w:hideMark/>
          </w:tcPr>
          <w:p w14:paraId="02E5AD2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B6D7A8"/>
            <w:hideMark/>
          </w:tcPr>
          <w:p w14:paraId="4030A562"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B6D7A8"/>
            <w:hideMark/>
          </w:tcPr>
          <w:p w14:paraId="25456FE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B6D7A8"/>
            <w:hideMark/>
          </w:tcPr>
          <w:p w14:paraId="73E1DBF5"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B6D7A8"/>
            <w:hideMark/>
          </w:tcPr>
          <w:p w14:paraId="3AC04250"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B6D7A8"/>
            <w:hideMark/>
          </w:tcPr>
          <w:p w14:paraId="7CBCB7B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39006681"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FFE599"/>
            <w:hideMark/>
          </w:tcPr>
          <w:p w14:paraId="4F3D2222" w14:textId="77777777" w:rsidR="005800F1" w:rsidRPr="00845573" w:rsidRDefault="00DC5560" w:rsidP="005800F1">
            <w:pPr>
              <w:spacing w:line="360" w:lineRule="auto"/>
              <w:rPr>
                <w:color w:val="0563C1"/>
                <w:sz w:val="16"/>
                <w:szCs w:val="16"/>
                <w:u w:val="single"/>
              </w:rPr>
            </w:pPr>
            <w:hyperlink r:id="rId146" w:history="1">
              <w:r w:rsidR="005800F1" w:rsidRPr="00845573">
                <w:rPr>
                  <w:color w:val="0563C1"/>
                  <w:sz w:val="16"/>
                  <w:szCs w:val="16"/>
                  <w:u w:val="single"/>
                </w:rPr>
                <w:t>Virginia</w:t>
              </w:r>
            </w:hyperlink>
          </w:p>
        </w:tc>
        <w:tc>
          <w:tcPr>
            <w:tcW w:w="683" w:type="dxa"/>
            <w:tcBorders>
              <w:top w:val="nil"/>
              <w:left w:val="nil"/>
              <w:bottom w:val="single" w:sz="8" w:space="0" w:color="CCCCCC"/>
              <w:right w:val="single" w:sz="8" w:space="0" w:color="CCCCCC"/>
            </w:tcBorders>
            <w:shd w:val="clear" w:color="000000" w:fill="FFE599"/>
            <w:hideMark/>
          </w:tcPr>
          <w:p w14:paraId="775343CC"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FFE599"/>
            <w:hideMark/>
          </w:tcPr>
          <w:p w14:paraId="505CD3F5" w14:textId="77777777" w:rsidR="005800F1" w:rsidRPr="00845573" w:rsidRDefault="005800F1" w:rsidP="005800F1">
            <w:pPr>
              <w:spacing w:line="360" w:lineRule="auto"/>
              <w:jc w:val="center"/>
              <w:rPr>
                <w:color w:val="000000"/>
                <w:sz w:val="16"/>
                <w:szCs w:val="16"/>
              </w:rPr>
            </w:pPr>
            <w:r w:rsidRPr="00845573">
              <w:rPr>
                <w:color w:val="000000"/>
                <w:sz w:val="16"/>
                <w:szCs w:val="16"/>
              </w:rPr>
              <w:t>16</w:t>
            </w:r>
          </w:p>
        </w:tc>
        <w:tc>
          <w:tcPr>
            <w:tcW w:w="572" w:type="dxa"/>
            <w:tcBorders>
              <w:top w:val="nil"/>
              <w:left w:val="nil"/>
              <w:bottom w:val="single" w:sz="8" w:space="0" w:color="CCCCCC"/>
              <w:right w:val="single" w:sz="8" w:space="0" w:color="CCCCCC"/>
            </w:tcBorders>
            <w:shd w:val="clear" w:color="000000" w:fill="FFE599"/>
            <w:hideMark/>
          </w:tcPr>
          <w:p w14:paraId="143C38BF"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9" w:type="dxa"/>
            <w:tcBorders>
              <w:top w:val="nil"/>
              <w:left w:val="nil"/>
              <w:bottom w:val="single" w:sz="8" w:space="0" w:color="CCCCCC"/>
              <w:right w:val="single" w:sz="8" w:space="0" w:color="CCCCCC"/>
            </w:tcBorders>
            <w:shd w:val="clear" w:color="000000" w:fill="FFE599"/>
            <w:hideMark/>
          </w:tcPr>
          <w:p w14:paraId="6559A996"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FFE599"/>
            <w:hideMark/>
          </w:tcPr>
          <w:p w14:paraId="3BCBD42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FFE599"/>
            <w:hideMark/>
          </w:tcPr>
          <w:p w14:paraId="1596D54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FFE599"/>
            <w:hideMark/>
          </w:tcPr>
          <w:p w14:paraId="567FE67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FFE599"/>
            <w:hideMark/>
          </w:tcPr>
          <w:p w14:paraId="03B96AD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FFE599"/>
            <w:hideMark/>
          </w:tcPr>
          <w:p w14:paraId="7B44FE3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FFE599"/>
            <w:hideMark/>
          </w:tcPr>
          <w:p w14:paraId="20D88534"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FFE599"/>
            <w:hideMark/>
          </w:tcPr>
          <w:p w14:paraId="2D7AE8D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FFE599"/>
            <w:hideMark/>
          </w:tcPr>
          <w:p w14:paraId="5F436ED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F1E5170"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B6D7A8"/>
            <w:hideMark/>
          </w:tcPr>
          <w:p w14:paraId="5F693D60" w14:textId="77777777" w:rsidR="005800F1" w:rsidRPr="00845573" w:rsidRDefault="00DC5560" w:rsidP="005800F1">
            <w:pPr>
              <w:spacing w:line="360" w:lineRule="auto"/>
              <w:rPr>
                <w:color w:val="0563C1"/>
                <w:sz w:val="16"/>
                <w:szCs w:val="16"/>
                <w:u w:val="single"/>
              </w:rPr>
            </w:pPr>
            <w:hyperlink r:id="rId147" w:history="1">
              <w:r w:rsidR="005800F1" w:rsidRPr="00845573">
                <w:rPr>
                  <w:color w:val="0563C1"/>
                  <w:sz w:val="16"/>
                  <w:szCs w:val="16"/>
                  <w:u w:val="single"/>
                </w:rPr>
                <w:t>Washington</w:t>
              </w:r>
            </w:hyperlink>
          </w:p>
        </w:tc>
        <w:tc>
          <w:tcPr>
            <w:tcW w:w="683" w:type="dxa"/>
            <w:tcBorders>
              <w:top w:val="nil"/>
              <w:left w:val="nil"/>
              <w:bottom w:val="single" w:sz="8" w:space="0" w:color="CCCCCC"/>
              <w:right w:val="single" w:sz="8" w:space="0" w:color="CCCCCC"/>
            </w:tcBorders>
            <w:shd w:val="clear" w:color="000000" w:fill="B6D7A8"/>
            <w:hideMark/>
          </w:tcPr>
          <w:p w14:paraId="636475E6" w14:textId="77777777" w:rsidR="005800F1" w:rsidRPr="00845573" w:rsidRDefault="005800F1" w:rsidP="005800F1">
            <w:pPr>
              <w:spacing w:line="360" w:lineRule="auto"/>
              <w:jc w:val="center"/>
              <w:rPr>
                <w:color w:val="000000"/>
                <w:sz w:val="16"/>
                <w:szCs w:val="16"/>
              </w:rPr>
            </w:pPr>
            <w:r w:rsidRPr="00845573">
              <w:rPr>
                <w:color w:val="000000"/>
                <w:sz w:val="16"/>
                <w:szCs w:val="16"/>
              </w:rPr>
              <w:t>10</w:t>
            </w:r>
          </w:p>
        </w:tc>
        <w:tc>
          <w:tcPr>
            <w:tcW w:w="683" w:type="dxa"/>
            <w:tcBorders>
              <w:top w:val="nil"/>
              <w:left w:val="nil"/>
              <w:bottom w:val="single" w:sz="8" w:space="0" w:color="CCCCCC"/>
              <w:right w:val="single" w:sz="8" w:space="0" w:color="CCCCCC"/>
            </w:tcBorders>
            <w:shd w:val="clear" w:color="000000" w:fill="B6D7A8"/>
            <w:hideMark/>
          </w:tcPr>
          <w:p w14:paraId="200BD338"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B6D7A8"/>
            <w:hideMark/>
          </w:tcPr>
          <w:p w14:paraId="00B2DCF2"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9" w:type="dxa"/>
            <w:tcBorders>
              <w:top w:val="nil"/>
              <w:left w:val="nil"/>
              <w:bottom w:val="single" w:sz="8" w:space="0" w:color="CCCCCC"/>
              <w:right w:val="single" w:sz="8" w:space="0" w:color="CCCCCC"/>
            </w:tcBorders>
            <w:shd w:val="clear" w:color="000000" w:fill="B6D7A8"/>
            <w:hideMark/>
          </w:tcPr>
          <w:p w14:paraId="68D2DBF8"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3" w:type="dxa"/>
            <w:tcBorders>
              <w:top w:val="nil"/>
              <w:left w:val="nil"/>
              <w:bottom w:val="single" w:sz="8" w:space="0" w:color="CCCCCC"/>
              <w:right w:val="single" w:sz="8" w:space="0" w:color="CCCCCC"/>
            </w:tcBorders>
            <w:shd w:val="clear" w:color="000000" w:fill="B6D7A8"/>
            <w:hideMark/>
          </w:tcPr>
          <w:p w14:paraId="7C4DB1C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B6D7A8"/>
            <w:hideMark/>
          </w:tcPr>
          <w:p w14:paraId="4BAB02A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B6D7A8"/>
            <w:hideMark/>
          </w:tcPr>
          <w:p w14:paraId="7A9294C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B6D7A8"/>
            <w:hideMark/>
          </w:tcPr>
          <w:p w14:paraId="64620EF3"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B6D7A8"/>
            <w:hideMark/>
          </w:tcPr>
          <w:p w14:paraId="20E461E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B6D7A8"/>
            <w:hideMark/>
          </w:tcPr>
          <w:p w14:paraId="748CF51E"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B6D7A8"/>
            <w:hideMark/>
          </w:tcPr>
          <w:p w14:paraId="5EA4790E"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B6D7A8"/>
            <w:hideMark/>
          </w:tcPr>
          <w:p w14:paraId="66C50359"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6F32DA3A" w14:textId="77777777" w:rsidTr="005800F1">
        <w:trPr>
          <w:trHeight w:val="616"/>
        </w:trPr>
        <w:tc>
          <w:tcPr>
            <w:tcW w:w="1362" w:type="dxa"/>
            <w:tcBorders>
              <w:top w:val="nil"/>
              <w:left w:val="single" w:sz="8" w:space="0" w:color="CCCCCC"/>
              <w:bottom w:val="single" w:sz="8" w:space="0" w:color="CCCCCC"/>
              <w:right w:val="single" w:sz="8" w:space="0" w:color="CCCCCC"/>
            </w:tcBorders>
            <w:shd w:val="clear" w:color="000000" w:fill="FFE599"/>
            <w:hideMark/>
          </w:tcPr>
          <w:p w14:paraId="392702F0" w14:textId="77777777" w:rsidR="005800F1" w:rsidRPr="00845573" w:rsidRDefault="00DC5560" w:rsidP="005800F1">
            <w:pPr>
              <w:spacing w:line="360" w:lineRule="auto"/>
              <w:rPr>
                <w:color w:val="0563C1"/>
                <w:sz w:val="16"/>
                <w:szCs w:val="16"/>
                <w:u w:val="single"/>
              </w:rPr>
            </w:pPr>
            <w:hyperlink r:id="rId148" w:history="1">
              <w:r w:rsidR="005800F1" w:rsidRPr="00845573">
                <w:rPr>
                  <w:color w:val="0563C1"/>
                  <w:sz w:val="16"/>
                  <w:szCs w:val="16"/>
                  <w:u w:val="single"/>
                </w:rPr>
                <w:t>West Virginia</w:t>
              </w:r>
            </w:hyperlink>
          </w:p>
        </w:tc>
        <w:tc>
          <w:tcPr>
            <w:tcW w:w="683" w:type="dxa"/>
            <w:tcBorders>
              <w:top w:val="nil"/>
              <w:left w:val="nil"/>
              <w:bottom w:val="single" w:sz="8" w:space="0" w:color="CCCCCC"/>
              <w:right w:val="single" w:sz="8" w:space="0" w:color="CCCCCC"/>
            </w:tcBorders>
            <w:shd w:val="clear" w:color="000000" w:fill="FFE599"/>
            <w:hideMark/>
          </w:tcPr>
          <w:p w14:paraId="28A89571" w14:textId="77777777" w:rsidR="005800F1" w:rsidRPr="00845573" w:rsidRDefault="005800F1" w:rsidP="005800F1">
            <w:pPr>
              <w:spacing w:line="360" w:lineRule="auto"/>
              <w:jc w:val="center"/>
              <w:rPr>
                <w:color w:val="000000"/>
                <w:sz w:val="16"/>
                <w:szCs w:val="16"/>
              </w:rPr>
            </w:pPr>
            <w:r w:rsidRPr="00845573">
              <w:rPr>
                <w:color w:val="000000"/>
                <w:sz w:val="16"/>
                <w:szCs w:val="16"/>
              </w:rPr>
              <w:t>7</w:t>
            </w:r>
          </w:p>
        </w:tc>
        <w:tc>
          <w:tcPr>
            <w:tcW w:w="683" w:type="dxa"/>
            <w:tcBorders>
              <w:top w:val="nil"/>
              <w:left w:val="nil"/>
              <w:bottom w:val="single" w:sz="8" w:space="0" w:color="CCCCCC"/>
              <w:right w:val="single" w:sz="8" w:space="0" w:color="CCCCCC"/>
            </w:tcBorders>
            <w:shd w:val="clear" w:color="000000" w:fill="FFE599"/>
            <w:hideMark/>
          </w:tcPr>
          <w:p w14:paraId="6679EB3D" w14:textId="77777777" w:rsidR="005800F1" w:rsidRPr="00845573" w:rsidRDefault="005800F1" w:rsidP="005800F1">
            <w:pPr>
              <w:spacing w:line="360" w:lineRule="auto"/>
              <w:jc w:val="center"/>
              <w:rPr>
                <w:color w:val="000000"/>
                <w:sz w:val="16"/>
                <w:szCs w:val="16"/>
              </w:rPr>
            </w:pPr>
            <w:r w:rsidRPr="00845573">
              <w:rPr>
                <w:color w:val="000000"/>
                <w:sz w:val="16"/>
                <w:szCs w:val="16"/>
              </w:rPr>
              <w:t>20</w:t>
            </w:r>
          </w:p>
        </w:tc>
        <w:tc>
          <w:tcPr>
            <w:tcW w:w="572" w:type="dxa"/>
            <w:tcBorders>
              <w:top w:val="nil"/>
              <w:left w:val="nil"/>
              <w:bottom w:val="single" w:sz="8" w:space="0" w:color="CCCCCC"/>
              <w:right w:val="single" w:sz="8" w:space="0" w:color="CCCCCC"/>
            </w:tcBorders>
            <w:shd w:val="clear" w:color="000000" w:fill="FFE599"/>
            <w:hideMark/>
          </w:tcPr>
          <w:p w14:paraId="6E425F2B"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FFE599"/>
            <w:hideMark/>
          </w:tcPr>
          <w:p w14:paraId="0349F6ED"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3" w:type="dxa"/>
            <w:tcBorders>
              <w:top w:val="nil"/>
              <w:left w:val="nil"/>
              <w:bottom w:val="single" w:sz="8" w:space="0" w:color="CCCCCC"/>
              <w:right w:val="single" w:sz="8" w:space="0" w:color="CCCCCC"/>
            </w:tcBorders>
            <w:shd w:val="clear" w:color="000000" w:fill="FFE599"/>
            <w:hideMark/>
          </w:tcPr>
          <w:p w14:paraId="479290C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FFE599"/>
            <w:hideMark/>
          </w:tcPr>
          <w:p w14:paraId="5CC9025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FFE599"/>
            <w:hideMark/>
          </w:tcPr>
          <w:p w14:paraId="266C224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FFE599"/>
            <w:hideMark/>
          </w:tcPr>
          <w:p w14:paraId="1D6C6AC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FFE599"/>
            <w:hideMark/>
          </w:tcPr>
          <w:p w14:paraId="6349B58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FFE599"/>
            <w:hideMark/>
          </w:tcPr>
          <w:p w14:paraId="1DC5D655"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27" w:type="dxa"/>
            <w:tcBorders>
              <w:top w:val="nil"/>
              <w:left w:val="nil"/>
              <w:bottom w:val="single" w:sz="8" w:space="0" w:color="CCCCCC"/>
              <w:right w:val="single" w:sz="8" w:space="0" w:color="CCCCCC"/>
            </w:tcBorders>
            <w:shd w:val="clear" w:color="000000" w:fill="FFE599"/>
            <w:hideMark/>
          </w:tcPr>
          <w:p w14:paraId="49BC4FF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FFE599"/>
            <w:hideMark/>
          </w:tcPr>
          <w:p w14:paraId="5855D0A9"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58AE909F"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4A86E8"/>
            <w:hideMark/>
          </w:tcPr>
          <w:p w14:paraId="0CEAE66C" w14:textId="77777777" w:rsidR="005800F1" w:rsidRPr="00845573" w:rsidRDefault="005800F1" w:rsidP="005800F1">
            <w:pPr>
              <w:spacing w:line="360" w:lineRule="auto"/>
              <w:rPr>
                <w:b/>
                <w:bCs/>
                <w:color w:val="000000"/>
                <w:sz w:val="16"/>
                <w:szCs w:val="16"/>
              </w:rPr>
            </w:pPr>
            <w:r w:rsidRPr="00845573">
              <w:rPr>
                <w:b/>
                <w:bCs/>
                <w:color w:val="000000"/>
                <w:sz w:val="16"/>
                <w:szCs w:val="16"/>
              </w:rPr>
              <w:t>NYC</w:t>
            </w:r>
          </w:p>
        </w:tc>
        <w:tc>
          <w:tcPr>
            <w:tcW w:w="683" w:type="dxa"/>
            <w:tcBorders>
              <w:top w:val="nil"/>
              <w:left w:val="nil"/>
              <w:bottom w:val="single" w:sz="8" w:space="0" w:color="CCCCCC"/>
              <w:right w:val="single" w:sz="8" w:space="0" w:color="CCCCCC"/>
            </w:tcBorders>
            <w:shd w:val="clear" w:color="000000" w:fill="CFE2F3"/>
            <w:hideMark/>
          </w:tcPr>
          <w:p w14:paraId="2A9680BF"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CFE2F3"/>
            <w:hideMark/>
          </w:tcPr>
          <w:p w14:paraId="6AD5EC1C"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CFE2F3"/>
            <w:hideMark/>
          </w:tcPr>
          <w:p w14:paraId="2BCFEE60"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CFE2F3"/>
            <w:hideMark/>
          </w:tcPr>
          <w:p w14:paraId="62F8AA9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3" w:type="dxa"/>
            <w:tcBorders>
              <w:top w:val="nil"/>
              <w:left w:val="nil"/>
              <w:bottom w:val="single" w:sz="8" w:space="0" w:color="CCCCCC"/>
              <w:right w:val="single" w:sz="8" w:space="0" w:color="CCCCCC"/>
            </w:tcBorders>
            <w:shd w:val="clear" w:color="000000" w:fill="CFE2F3"/>
            <w:hideMark/>
          </w:tcPr>
          <w:p w14:paraId="78B6761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CFE2F3"/>
            <w:hideMark/>
          </w:tcPr>
          <w:p w14:paraId="0ADE4D5F"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CFE2F3"/>
            <w:hideMark/>
          </w:tcPr>
          <w:p w14:paraId="0D4ADB5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CFE2F3"/>
            <w:hideMark/>
          </w:tcPr>
          <w:p w14:paraId="0BCDDB1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CFE2F3"/>
            <w:hideMark/>
          </w:tcPr>
          <w:p w14:paraId="735BFC6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CFE2F3"/>
            <w:hideMark/>
          </w:tcPr>
          <w:p w14:paraId="2AEF6BA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27" w:type="dxa"/>
            <w:tcBorders>
              <w:top w:val="nil"/>
              <w:left w:val="nil"/>
              <w:bottom w:val="single" w:sz="8" w:space="0" w:color="CCCCCC"/>
              <w:right w:val="single" w:sz="8" w:space="0" w:color="CCCCCC"/>
            </w:tcBorders>
            <w:shd w:val="clear" w:color="000000" w:fill="CFE2F3"/>
            <w:hideMark/>
          </w:tcPr>
          <w:p w14:paraId="3E01333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CFE2F3"/>
            <w:hideMark/>
          </w:tcPr>
          <w:p w14:paraId="4F17A1FF"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0E1DBD2"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4A86E8"/>
            <w:hideMark/>
          </w:tcPr>
          <w:p w14:paraId="3BEF0D90" w14:textId="77777777" w:rsidR="005800F1" w:rsidRPr="00845573" w:rsidRDefault="005800F1" w:rsidP="005800F1">
            <w:pPr>
              <w:spacing w:line="360" w:lineRule="auto"/>
              <w:rPr>
                <w:b/>
                <w:bCs/>
                <w:color w:val="000000"/>
                <w:sz w:val="16"/>
                <w:szCs w:val="16"/>
              </w:rPr>
            </w:pPr>
            <w:r w:rsidRPr="00845573">
              <w:rPr>
                <w:b/>
                <w:bCs/>
                <w:color w:val="000000"/>
                <w:sz w:val="16"/>
                <w:szCs w:val="16"/>
              </w:rPr>
              <w:t>LA</w:t>
            </w:r>
          </w:p>
        </w:tc>
        <w:tc>
          <w:tcPr>
            <w:tcW w:w="683" w:type="dxa"/>
            <w:tcBorders>
              <w:top w:val="nil"/>
              <w:left w:val="nil"/>
              <w:bottom w:val="single" w:sz="8" w:space="0" w:color="CCCCCC"/>
              <w:right w:val="single" w:sz="8" w:space="0" w:color="CCCCCC"/>
            </w:tcBorders>
            <w:shd w:val="clear" w:color="000000" w:fill="CFE2F3"/>
            <w:hideMark/>
          </w:tcPr>
          <w:p w14:paraId="5CE81312" w14:textId="77777777" w:rsidR="005800F1" w:rsidRPr="00845573" w:rsidRDefault="005800F1" w:rsidP="005800F1">
            <w:pPr>
              <w:spacing w:line="360" w:lineRule="auto"/>
              <w:jc w:val="center"/>
              <w:rPr>
                <w:color w:val="000000"/>
                <w:sz w:val="16"/>
                <w:szCs w:val="16"/>
              </w:rPr>
            </w:pPr>
            <w:r w:rsidRPr="00845573">
              <w:rPr>
                <w:color w:val="000000"/>
                <w:sz w:val="16"/>
                <w:szCs w:val="16"/>
              </w:rPr>
              <w:t>12</w:t>
            </w:r>
          </w:p>
        </w:tc>
        <w:tc>
          <w:tcPr>
            <w:tcW w:w="683" w:type="dxa"/>
            <w:tcBorders>
              <w:top w:val="nil"/>
              <w:left w:val="nil"/>
              <w:bottom w:val="single" w:sz="8" w:space="0" w:color="CCCCCC"/>
              <w:right w:val="single" w:sz="8" w:space="0" w:color="CCCCCC"/>
            </w:tcBorders>
            <w:shd w:val="clear" w:color="000000" w:fill="CFE2F3"/>
            <w:hideMark/>
          </w:tcPr>
          <w:p w14:paraId="4E307780"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CFE2F3"/>
            <w:hideMark/>
          </w:tcPr>
          <w:p w14:paraId="34653ACC"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CFE2F3"/>
            <w:hideMark/>
          </w:tcPr>
          <w:p w14:paraId="2A8D810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53" w:type="dxa"/>
            <w:tcBorders>
              <w:top w:val="nil"/>
              <w:left w:val="nil"/>
              <w:bottom w:val="single" w:sz="8" w:space="0" w:color="CCCCCC"/>
              <w:right w:val="single" w:sz="8" w:space="0" w:color="CCCCCC"/>
            </w:tcBorders>
            <w:shd w:val="clear" w:color="000000" w:fill="CFE2F3"/>
            <w:hideMark/>
          </w:tcPr>
          <w:p w14:paraId="119B7FA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CFE2F3"/>
            <w:hideMark/>
          </w:tcPr>
          <w:p w14:paraId="157CCD30"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CFE2F3"/>
            <w:hideMark/>
          </w:tcPr>
          <w:p w14:paraId="6FD861A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9" w:type="dxa"/>
            <w:tcBorders>
              <w:top w:val="nil"/>
              <w:left w:val="nil"/>
              <w:bottom w:val="single" w:sz="8" w:space="0" w:color="CCCCCC"/>
              <w:right w:val="single" w:sz="8" w:space="0" w:color="CCCCCC"/>
            </w:tcBorders>
            <w:shd w:val="clear" w:color="000000" w:fill="CFE2F3"/>
            <w:hideMark/>
          </w:tcPr>
          <w:p w14:paraId="5B276536"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CFE2F3"/>
            <w:hideMark/>
          </w:tcPr>
          <w:p w14:paraId="1162BA2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CFE2F3"/>
            <w:hideMark/>
          </w:tcPr>
          <w:p w14:paraId="138B8B50"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27" w:type="dxa"/>
            <w:tcBorders>
              <w:top w:val="nil"/>
              <w:left w:val="nil"/>
              <w:bottom w:val="single" w:sz="8" w:space="0" w:color="CCCCCC"/>
              <w:right w:val="single" w:sz="8" w:space="0" w:color="CCCCCC"/>
            </w:tcBorders>
            <w:shd w:val="clear" w:color="000000" w:fill="CFE2F3"/>
            <w:hideMark/>
          </w:tcPr>
          <w:p w14:paraId="6B6C312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CFE2F3"/>
            <w:hideMark/>
          </w:tcPr>
          <w:p w14:paraId="30A7CFF6"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0199FF00"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4A86E8"/>
            <w:hideMark/>
          </w:tcPr>
          <w:p w14:paraId="63BADDC1" w14:textId="77777777" w:rsidR="005800F1" w:rsidRPr="00845573" w:rsidRDefault="005800F1" w:rsidP="005800F1">
            <w:pPr>
              <w:spacing w:line="360" w:lineRule="auto"/>
              <w:rPr>
                <w:b/>
                <w:bCs/>
                <w:color w:val="000000"/>
                <w:sz w:val="16"/>
                <w:szCs w:val="16"/>
              </w:rPr>
            </w:pPr>
            <w:r w:rsidRPr="00845573">
              <w:rPr>
                <w:b/>
                <w:bCs/>
                <w:color w:val="000000"/>
                <w:sz w:val="16"/>
                <w:szCs w:val="16"/>
              </w:rPr>
              <w:t>Chicago</w:t>
            </w:r>
          </w:p>
        </w:tc>
        <w:tc>
          <w:tcPr>
            <w:tcW w:w="683" w:type="dxa"/>
            <w:tcBorders>
              <w:top w:val="nil"/>
              <w:left w:val="nil"/>
              <w:bottom w:val="single" w:sz="8" w:space="0" w:color="CCCCCC"/>
              <w:right w:val="single" w:sz="8" w:space="0" w:color="CCCCCC"/>
            </w:tcBorders>
            <w:shd w:val="clear" w:color="000000" w:fill="CFE2F3"/>
            <w:hideMark/>
          </w:tcPr>
          <w:p w14:paraId="12DA267C"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CFE2F3"/>
            <w:hideMark/>
          </w:tcPr>
          <w:p w14:paraId="56030FB4"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CFE2F3"/>
            <w:hideMark/>
          </w:tcPr>
          <w:p w14:paraId="4E7E501F" w14:textId="77777777" w:rsidR="005800F1" w:rsidRPr="00845573" w:rsidRDefault="005800F1" w:rsidP="005800F1">
            <w:pPr>
              <w:spacing w:line="360" w:lineRule="auto"/>
              <w:jc w:val="center"/>
              <w:rPr>
                <w:color w:val="000000"/>
                <w:sz w:val="16"/>
                <w:szCs w:val="16"/>
              </w:rPr>
            </w:pPr>
            <w:r w:rsidRPr="00845573">
              <w:rPr>
                <w:color w:val="000000"/>
                <w:sz w:val="16"/>
                <w:szCs w:val="16"/>
              </w:rPr>
              <w:t>1</w:t>
            </w:r>
          </w:p>
        </w:tc>
        <w:tc>
          <w:tcPr>
            <w:tcW w:w="649" w:type="dxa"/>
            <w:tcBorders>
              <w:top w:val="nil"/>
              <w:left w:val="nil"/>
              <w:bottom w:val="single" w:sz="8" w:space="0" w:color="CCCCCC"/>
              <w:right w:val="single" w:sz="8" w:space="0" w:color="CCCCCC"/>
            </w:tcBorders>
            <w:shd w:val="clear" w:color="000000" w:fill="CFE2F3"/>
            <w:hideMark/>
          </w:tcPr>
          <w:p w14:paraId="5ED48608"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CFE2F3"/>
            <w:hideMark/>
          </w:tcPr>
          <w:p w14:paraId="1A26D9C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CFE2F3"/>
            <w:hideMark/>
          </w:tcPr>
          <w:p w14:paraId="5F7D0D84"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CFE2F3"/>
            <w:hideMark/>
          </w:tcPr>
          <w:p w14:paraId="5B7C6E92"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9" w:type="dxa"/>
            <w:tcBorders>
              <w:top w:val="nil"/>
              <w:left w:val="nil"/>
              <w:bottom w:val="single" w:sz="8" w:space="0" w:color="CCCCCC"/>
              <w:right w:val="single" w:sz="8" w:space="0" w:color="CCCCCC"/>
            </w:tcBorders>
            <w:shd w:val="clear" w:color="000000" w:fill="CFE2F3"/>
            <w:hideMark/>
          </w:tcPr>
          <w:p w14:paraId="4FAACD46"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CFE2F3"/>
            <w:hideMark/>
          </w:tcPr>
          <w:p w14:paraId="6691E865" w14:textId="77777777" w:rsidR="005800F1" w:rsidRPr="00845573" w:rsidRDefault="005800F1" w:rsidP="005800F1">
            <w:pPr>
              <w:spacing w:line="360" w:lineRule="auto"/>
              <w:jc w:val="center"/>
              <w:rPr>
                <w:color w:val="000000"/>
                <w:sz w:val="16"/>
                <w:szCs w:val="16"/>
              </w:rPr>
            </w:pPr>
            <w:r w:rsidRPr="00845573">
              <w:rPr>
                <w:color w:val="000000"/>
                <w:sz w:val="16"/>
                <w:szCs w:val="16"/>
              </w:rPr>
              <w:t>r</w:t>
            </w:r>
          </w:p>
        </w:tc>
        <w:tc>
          <w:tcPr>
            <w:tcW w:w="831" w:type="dxa"/>
            <w:tcBorders>
              <w:top w:val="nil"/>
              <w:left w:val="nil"/>
              <w:bottom w:val="single" w:sz="8" w:space="0" w:color="CCCCCC"/>
              <w:right w:val="single" w:sz="8" w:space="0" w:color="CCCCCC"/>
            </w:tcBorders>
            <w:shd w:val="clear" w:color="000000" w:fill="CFE2F3"/>
            <w:hideMark/>
          </w:tcPr>
          <w:p w14:paraId="068D4F1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CFE2F3"/>
            <w:hideMark/>
          </w:tcPr>
          <w:p w14:paraId="762034D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CFE2F3"/>
            <w:hideMark/>
          </w:tcPr>
          <w:p w14:paraId="4C98163D"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221FEEEB"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4A86E8"/>
            <w:hideMark/>
          </w:tcPr>
          <w:p w14:paraId="0BD85881" w14:textId="77777777" w:rsidR="005800F1" w:rsidRPr="00845573" w:rsidRDefault="005800F1" w:rsidP="005800F1">
            <w:pPr>
              <w:spacing w:line="360" w:lineRule="auto"/>
              <w:rPr>
                <w:b/>
                <w:bCs/>
                <w:color w:val="000000"/>
                <w:sz w:val="16"/>
                <w:szCs w:val="16"/>
              </w:rPr>
            </w:pPr>
            <w:r w:rsidRPr="00845573">
              <w:rPr>
                <w:b/>
                <w:bCs/>
                <w:color w:val="000000"/>
                <w:sz w:val="16"/>
                <w:szCs w:val="16"/>
              </w:rPr>
              <w:lastRenderedPageBreak/>
              <w:t>Houston</w:t>
            </w:r>
          </w:p>
        </w:tc>
        <w:tc>
          <w:tcPr>
            <w:tcW w:w="683" w:type="dxa"/>
            <w:tcBorders>
              <w:top w:val="nil"/>
              <w:left w:val="nil"/>
              <w:bottom w:val="single" w:sz="8" w:space="0" w:color="CCCCCC"/>
              <w:right w:val="single" w:sz="8" w:space="0" w:color="CCCCCC"/>
            </w:tcBorders>
            <w:shd w:val="clear" w:color="000000" w:fill="CFE2F3"/>
            <w:hideMark/>
          </w:tcPr>
          <w:p w14:paraId="05C7F481"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CFE2F3"/>
            <w:hideMark/>
          </w:tcPr>
          <w:p w14:paraId="62FBBB36"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CFE2F3"/>
            <w:hideMark/>
          </w:tcPr>
          <w:p w14:paraId="6E49ED9B"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9" w:type="dxa"/>
            <w:tcBorders>
              <w:top w:val="nil"/>
              <w:left w:val="nil"/>
              <w:bottom w:val="single" w:sz="8" w:space="0" w:color="CCCCCC"/>
              <w:right w:val="single" w:sz="8" w:space="0" w:color="CCCCCC"/>
            </w:tcBorders>
            <w:shd w:val="clear" w:color="000000" w:fill="CFE2F3"/>
            <w:hideMark/>
          </w:tcPr>
          <w:p w14:paraId="252D338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CFE2F3"/>
            <w:hideMark/>
          </w:tcPr>
          <w:p w14:paraId="521E317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23" w:type="dxa"/>
            <w:tcBorders>
              <w:top w:val="nil"/>
              <w:left w:val="nil"/>
              <w:bottom w:val="single" w:sz="8" w:space="0" w:color="CCCCCC"/>
              <w:right w:val="single" w:sz="8" w:space="0" w:color="CCCCCC"/>
            </w:tcBorders>
            <w:shd w:val="clear" w:color="000000" w:fill="CFE2F3"/>
            <w:hideMark/>
          </w:tcPr>
          <w:p w14:paraId="6B5D366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CFE2F3"/>
            <w:hideMark/>
          </w:tcPr>
          <w:p w14:paraId="71FD6E93"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9" w:type="dxa"/>
            <w:tcBorders>
              <w:top w:val="nil"/>
              <w:left w:val="nil"/>
              <w:bottom w:val="single" w:sz="8" w:space="0" w:color="CCCCCC"/>
              <w:right w:val="single" w:sz="8" w:space="0" w:color="CCCCCC"/>
            </w:tcBorders>
            <w:shd w:val="clear" w:color="000000" w:fill="CFE2F3"/>
            <w:hideMark/>
          </w:tcPr>
          <w:p w14:paraId="2287F72A"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CFE2F3"/>
            <w:hideMark/>
          </w:tcPr>
          <w:p w14:paraId="5521C02D"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31" w:type="dxa"/>
            <w:tcBorders>
              <w:top w:val="nil"/>
              <w:left w:val="nil"/>
              <w:bottom w:val="single" w:sz="8" w:space="0" w:color="CCCCCC"/>
              <w:right w:val="single" w:sz="8" w:space="0" w:color="CCCCCC"/>
            </w:tcBorders>
            <w:shd w:val="clear" w:color="000000" w:fill="CFE2F3"/>
            <w:hideMark/>
          </w:tcPr>
          <w:p w14:paraId="0AD667DA"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CFE2F3"/>
            <w:hideMark/>
          </w:tcPr>
          <w:p w14:paraId="5E5AC01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CFE2F3"/>
            <w:hideMark/>
          </w:tcPr>
          <w:p w14:paraId="5A87ADB5"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41B3640" w14:textId="77777777" w:rsidTr="005800F1">
        <w:trPr>
          <w:trHeight w:val="526"/>
        </w:trPr>
        <w:tc>
          <w:tcPr>
            <w:tcW w:w="1362" w:type="dxa"/>
            <w:tcBorders>
              <w:top w:val="nil"/>
              <w:left w:val="single" w:sz="8" w:space="0" w:color="CCCCCC"/>
              <w:bottom w:val="single" w:sz="8" w:space="0" w:color="CCCCCC"/>
              <w:right w:val="single" w:sz="8" w:space="0" w:color="CCCCCC"/>
            </w:tcBorders>
            <w:shd w:val="clear" w:color="000000" w:fill="4A86E8"/>
            <w:hideMark/>
          </w:tcPr>
          <w:p w14:paraId="3E1D7201" w14:textId="77777777" w:rsidR="005800F1" w:rsidRPr="00845573" w:rsidRDefault="005800F1" w:rsidP="005800F1">
            <w:pPr>
              <w:spacing w:line="360" w:lineRule="auto"/>
              <w:rPr>
                <w:b/>
                <w:bCs/>
                <w:color w:val="000000"/>
                <w:sz w:val="16"/>
                <w:szCs w:val="16"/>
              </w:rPr>
            </w:pPr>
            <w:r w:rsidRPr="00845573">
              <w:rPr>
                <w:b/>
                <w:bCs/>
                <w:color w:val="000000"/>
                <w:sz w:val="16"/>
                <w:szCs w:val="16"/>
              </w:rPr>
              <w:t>Philadelphia</w:t>
            </w:r>
          </w:p>
        </w:tc>
        <w:tc>
          <w:tcPr>
            <w:tcW w:w="683" w:type="dxa"/>
            <w:tcBorders>
              <w:top w:val="nil"/>
              <w:left w:val="nil"/>
              <w:bottom w:val="single" w:sz="8" w:space="0" w:color="CCCCCC"/>
              <w:right w:val="single" w:sz="8" w:space="0" w:color="CCCCCC"/>
            </w:tcBorders>
            <w:shd w:val="clear" w:color="000000" w:fill="CFE2F3"/>
            <w:hideMark/>
          </w:tcPr>
          <w:p w14:paraId="0AAB78E4"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CFE2F3"/>
            <w:hideMark/>
          </w:tcPr>
          <w:p w14:paraId="6F498536" w14:textId="77777777" w:rsidR="005800F1" w:rsidRPr="00845573" w:rsidRDefault="005800F1" w:rsidP="005800F1">
            <w:pPr>
              <w:spacing w:line="360" w:lineRule="auto"/>
              <w:jc w:val="center"/>
              <w:rPr>
                <w:color w:val="000000"/>
                <w:sz w:val="16"/>
                <w:szCs w:val="16"/>
              </w:rPr>
            </w:pPr>
            <w:r w:rsidRPr="00845573">
              <w:rPr>
                <w:color w:val="000000"/>
                <w:sz w:val="16"/>
                <w:szCs w:val="16"/>
              </w:rPr>
              <w:t>14</w:t>
            </w:r>
          </w:p>
        </w:tc>
        <w:tc>
          <w:tcPr>
            <w:tcW w:w="572" w:type="dxa"/>
            <w:tcBorders>
              <w:top w:val="nil"/>
              <w:left w:val="nil"/>
              <w:bottom w:val="single" w:sz="8" w:space="0" w:color="CCCCCC"/>
              <w:right w:val="single" w:sz="8" w:space="0" w:color="CCCCCC"/>
            </w:tcBorders>
            <w:shd w:val="clear" w:color="000000" w:fill="CFE2F3"/>
            <w:hideMark/>
          </w:tcPr>
          <w:p w14:paraId="72886645"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9" w:type="dxa"/>
            <w:tcBorders>
              <w:top w:val="nil"/>
              <w:left w:val="nil"/>
              <w:bottom w:val="single" w:sz="8" w:space="0" w:color="CCCCCC"/>
              <w:right w:val="single" w:sz="8" w:space="0" w:color="CCCCCC"/>
            </w:tcBorders>
            <w:shd w:val="clear" w:color="000000" w:fill="CFE2F3"/>
            <w:hideMark/>
          </w:tcPr>
          <w:p w14:paraId="75C8566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CFE2F3"/>
            <w:hideMark/>
          </w:tcPr>
          <w:p w14:paraId="21A8B36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CFE2F3"/>
            <w:hideMark/>
          </w:tcPr>
          <w:p w14:paraId="5FF7FAA4"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CFE2F3"/>
            <w:hideMark/>
          </w:tcPr>
          <w:p w14:paraId="47575F90"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CFE2F3"/>
            <w:hideMark/>
          </w:tcPr>
          <w:p w14:paraId="7DF9E60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CFE2F3"/>
            <w:hideMark/>
          </w:tcPr>
          <w:p w14:paraId="76FBC9F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CFE2F3"/>
            <w:hideMark/>
          </w:tcPr>
          <w:p w14:paraId="348077D4"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727" w:type="dxa"/>
            <w:tcBorders>
              <w:top w:val="nil"/>
              <w:left w:val="nil"/>
              <w:bottom w:val="single" w:sz="8" w:space="0" w:color="CCCCCC"/>
              <w:right w:val="single" w:sz="8" w:space="0" w:color="CCCCCC"/>
            </w:tcBorders>
            <w:shd w:val="clear" w:color="000000" w:fill="CFE2F3"/>
            <w:hideMark/>
          </w:tcPr>
          <w:p w14:paraId="3F81CB2B"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727" w:type="dxa"/>
            <w:tcBorders>
              <w:top w:val="nil"/>
              <w:left w:val="nil"/>
              <w:bottom w:val="single" w:sz="8" w:space="0" w:color="CCCCCC"/>
              <w:right w:val="single" w:sz="8" w:space="0" w:color="CCCCCC"/>
            </w:tcBorders>
            <w:shd w:val="clear" w:color="000000" w:fill="CFE2F3"/>
            <w:hideMark/>
          </w:tcPr>
          <w:p w14:paraId="715C1193" w14:textId="77777777" w:rsidR="005800F1" w:rsidRPr="00845573" w:rsidRDefault="005800F1" w:rsidP="005800F1">
            <w:pPr>
              <w:spacing w:line="360" w:lineRule="auto"/>
              <w:jc w:val="center"/>
              <w:rPr>
                <w:color w:val="000000"/>
                <w:sz w:val="16"/>
                <w:szCs w:val="16"/>
              </w:rPr>
            </w:pPr>
            <w:r w:rsidRPr="00845573">
              <w:rPr>
                <w:color w:val="000000"/>
                <w:sz w:val="16"/>
                <w:szCs w:val="16"/>
              </w:rPr>
              <w:t>n</w:t>
            </w:r>
          </w:p>
        </w:tc>
      </w:tr>
      <w:tr w:rsidR="005800F1" w:rsidRPr="00845573" w14:paraId="39BED501"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4A86E8"/>
            <w:hideMark/>
          </w:tcPr>
          <w:p w14:paraId="52FD2D36" w14:textId="77777777" w:rsidR="005800F1" w:rsidRPr="00845573" w:rsidRDefault="005800F1" w:rsidP="005800F1">
            <w:pPr>
              <w:spacing w:line="360" w:lineRule="auto"/>
              <w:rPr>
                <w:b/>
                <w:bCs/>
                <w:color w:val="000000"/>
                <w:sz w:val="16"/>
                <w:szCs w:val="16"/>
              </w:rPr>
            </w:pPr>
            <w:r w:rsidRPr="00845573">
              <w:rPr>
                <w:b/>
                <w:bCs/>
                <w:color w:val="000000"/>
                <w:sz w:val="16"/>
                <w:szCs w:val="16"/>
              </w:rPr>
              <w:t>Phoenix</w:t>
            </w:r>
          </w:p>
        </w:tc>
        <w:tc>
          <w:tcPr>
            <w:tcW w:w="683" w:type="dxa"/>
            <w:tcBorders>
              <w:top w:val="nil"/>
              <w:left w:val="nil"/>
              <w:bottom w:val="single" w:sz="8" w:space="0" w:color="CCCCCC"/>
              <w:right w:val="single" w:sz="8" w:space="0" w:color="CCCCCC"/>
            </w:tcBorders>
            <w:shd w:val="clear" w:color="000000" w:fill="CFE2F3"/>
            <w:hideMark/>
          </w:tcPr>
          <w:p w14:paraId="55BC431D"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CFE2F3"/>
            <w:hideMark/>
          </w:tcPr>
          <w:p w14:paraId="326788DA"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CFE2F3"/>
            <w:hideMark/>
          </w:tcPr>
          <w:p w14:paraId="48F9DA74" w14:textId="77777777" w:rsidR="005800F1" w:rsidRPr="00845573" w:rsidRDefault="005800F1" w:rsidP="005800F1">
            <w:pPr>
              <w:spacing w:line="360" w:lineRule="auto"/>
              <w:jc w:val="center"/>
              <w:rPr>
                <w:color w:val="000000"/>
                <w:sz w:val="16"/>
                <w:szCs w:val="16"/>
              </w:rPr>
            </w:pPr>
            <w:r w:rsidRPr="00845573">
              <w:rPr>
                <w:color w:val="000000"/>
                <w:sz w:val="16"/>
                <w:szCs w:val="16"/>
              </w:rPr>
              <w:t>4</w:t>
            </w:r>
          </w:p>
        </w:tc>
        <w:tc>
          <w:tcPr>
            <w:tcW w:w="649" w:type="dxa"/>
            <w:tcBorders>
              <w:top w:val="nil"/>
              <w:left w:val="nil"/>
              <w:bottom w:val="single" w:sz="8" w:space="0" w:color="CCCCCC"/>
              <w:right w:val="single" w:sz="8" w:space="0" w:color="CCCCCC"/>
            </w:tcBorders>
            <w:shd w:val="clear" w:color="000000" w:fill="CFE2F3"/>
            <w:hideMark/>
          </w:tcPr>
          <w:p w14:paraId="343E640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CFE2F3"/>
            <w:hideMark/>
          </w:tcPr>
          <w:p w14:paraId="588FB90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single" w:sz="8" w:space="0" w:color="CCCCCC"/>
              <w:right w:val="single" w:sz="8" w:space="0" w:color="CCCCCC"/>
            </w:tcBorders>
            <w:shd w:val="clear" w:color="000000" w:fill="CFE2F3"/>
            <w:hideMark/>
          </w:tcPr>
          <w:p w14:paraId="1CBB327E"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63" w:type="dxa"/>
            <w:tcBorders>
              <w:top w:val="nil"/>
              <w:left w:val="nil"/>
              <w:bottom w:val="single" w:sz="8" w:space="0" w:color="CCCCCC"/>
              <w:right w:val="single" w:sz="8" w:space="0" w:color="CCCCCC"/>
            </w:tcBorders>
            <w:shd w:val="clear" w:color="000000" w:fill="CFE2F3"/>
            <w:hideMark/>
          </w:tcPr>
          <w:p w14:paraId="548CCE89"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CFE2F3"/>
            <w:hideMark/>
          </w:tcPr>
          <w:p w14:paraId="38DC318A"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CFE2F3"/>
            <w:hideMark/>
          </w:tcPr>
          <w:p w14:paraId="726557D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CFE2F3"/>
            <w:hideMark/>
          </w:tcPr>
          <w:p w14:paraId="34E6E137"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CFE2F3"/>
            <w:hideMark/>
          </w:tcPr>
          <w:p w14:paraId="185AD13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CFE2F3"/>
            <w:hideMark/>
          </w:tcPr>
          <w:p w14:paraId="6F19542A"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3C64CC9" w14:textId="77777777" w:rsidTr="005800F1">
        <w:trPr>
          <w:trHeight w:val="526"/>
        </w:trPr>
        <w:tc>
          <w:tcPr>
            <w:tcW w:w="1362" w:type="dxa"/>
            <w:tcBorders>
              <w:top w:val="nil"/>
              <w:left w:val="single" w:sz="8" w:space="0" w:color="CCCCCC"/>
              <w:bottom w:val="single" w:sz="8" w:space="0" w:color="CCCCCC"/>
              <w:right w:val="single" w:sz="8" w:space="0" w:color="CCCCCC"/>
            </w:tcBorders>
            <w:shd w:val="clear" w:color="000000" w:fill="4A86E8"/>
            <w:hideMark/>
          </w:tcPr>
          <w:p w14:paraId="68FE6A0B" w14:textId="77777777" w:rsidR="005800F1" w:rsidRPr="00845573" w:rsidRDefault="005800F1" w:rsidP="005800F1">
            <w:pPr>
              <w:spacing w:line="360" w:lineRule="auto"/>
              <w:rPr>
                <w:b/>
                <w:bCs/>
                <w:color w:val="000000"/>
                <w:sz w:val="16"/>
                <w:szCs w:val="16"/>
              </w:rPr>
            </w:pPr>
            <w:r w:rsidRPr="00845573">
              <w:rPr>
                <w:b/>
                <w:bCs/>
                <w:color w:val="000000"/>
                <w:sz w:val="16"/>
                <w:szCs w:val="16"/>
              </w:rPr>
              <w:t>Columbus, OH</w:t>
            </w:r>
          </w:p>
        </w:tc>
        <w:tc>
          <w:tcPr>
            <w:tcW w:w="683" w:type="dxa"/>
            <w:tcBorders>
              <w:top w:val="nil"/>
              <w:left w:val="nil"/>
              <w:bottom w:val="single" w:sz="8" w:space="0" w:color="CCCCCC"/>
              <w:right w:val="single" w:sz="8" w:space="0" w:color="CCCCCC"/>
            </w:tcBorders>
            <w:shd w:val="clear" w:color="000000" w:fill="CFE2F3"/>
            <w:hideMark/>
          </w:tcPr>
          <w:p w14:paraId="03370A4E"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CFE2F3"/>
            <w:hideMark/>
          </w:tcPr>
          <w:p w14:paraId="719311CC"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CFE2F3"/>
            <w:hideMark/>
          </w:tcPr>
          <w:p w14:paraId="321EB98C"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single" w:sz="8" w:space="0" w:color="CCCCCC"/>
              <w:right w:val="single" w:sz="8" w:space="0" w:color="CCCCCC"/>
            </w:tcBorders>
            <w:shd w:val="clear" w:color="000000" w:fill="CFE2F3"/>
            <w:hideMark/>
          </w:tcPr>
          <w:p w14:paraId="5FC0F2C5"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CFE2F3"/>
            <w:hideMark/>
          </w:tcPr>
          <w:p w14:paraId="082E5147"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23" w:type="dxa"/>
            <w:tcBorders>
              <w:top w:val="nil"/>
              <w:left w:val="nil"/>
              <w:bottom w:val="single" w:sz="8" w:space="0" w:color="CCCCCC"/>
              <w:right w:val="single" w:sz="8" w:space="0" w:color="CCCCCC"/>
            </w:tcBorders>
            <w:shd w:val="clear" w:color="000000" w:fill="CFE2F3"/>
            <w:hideMark/>
          </w:tcPr>
          <w:p w14:paraId="73F0BEDF"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CFE2F3"/>
            <w:hideMark/>
          </w:tcPr>
          <w:p w14:paraId="75D7660C"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single" w:sz="8" w:space="0" w:color="CCCCCC"/>
              <w:right w:val="single" w:sz="8" w:space="0" w:color="CCCCCC"/>
            </w:tcBorders>
            <w:shd w:val="clear" w:color="000000" w:fill="CFE2F3"/>
            <w:hideMark/>
          </w:tcPr>
          <w:p w14:paraId="6372D012"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57" w:type="dxa"/>
            <w:tcBorders>
              <w:top w:val="nil"/>
              <w:left w:val="nil"/>
              <w:bottom w:val="single" w:sz="8" w:space="0" w:color="CCCCCC"/>
              <w:right w:val="single" w:sz="8" w:space="0" w:color="CCCCCC"/>
            </w:tcBorders>
            <w:shd w:val="clear" w:color="000000" w:fill="CFE2F3"/>
            <w:hideMark/>
          </w:tcPr>
          <w:p w14:paraId="46A52A2A"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single" w:sz="8" w:space="0" w:color="CCCCCC"/>
              <w:right w:val="single" w:sz="8" w:space="0" w:color="CCCCCC"/>
            </w:tcBorders>
            <w:shd w:val="clear" w:color="000000" w:fill="CFE2F3"/>
            <w:hideMark/>
          </w:tcPr>
          <w:p w14:paraId="494F6F1D"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CFE2F3"/>
            <w:hideMark/>
          </w:tcPr>
          <w:p w14:paraId="07668DEB"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CFE2F3"/>
            <w:hideMark/>
          </w:tcPr>
          <w:p w14:paraId="045F36C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764A18A7" w14:textId="77777777" w:rsidTr="005800F1">
        <w:trPr>
          <w:trHeight w:val="526"/>
        </w:trPr>
        <w:tc>
          <w:tcPr>
            <w:tcW w:w="1362" w:type="dxa"/>
            <w:tcBorders>
              <w:top w:val="nil"/>
              <w:left w:val="single" w:sz="8" w:space="0" w:color="CCCCCC"/>
              <w:bottom w:val="single" w:sz="8" w:space="0" w:color="CCCCCC"/>
              <w:right w:val="single" w:sz="8" w:space="0" w:color="CCCCCC"/>
            </w:tcBorders>
            <w:shd w:val="clear" w:color="000000" w:fill="4A86E8"/>
            <w:hideMark/>
          </w:tcPr>
          <w:p w14:paraId="797C8D96" w14:textId="77777777" w:rsidR="005800F1" w:rsidRPr="00845573" w:rsidRDefault="005800F1" w:rsidP="005800F1">
            <w:pPr>
              <w:spacing w:line="360" w:lineRule="auto"/>
              <w:rPr>
                <w:b/>
                <w:bCs/>
                <w:color w:val="000000"/>
                <w:sz w:val="16"/>
                <w:szCs w:val="16"/>
              </w:rPr>
            </w:pPr>
            <w:r w:rsidRPr="00845573">
              <w:rPr>
                <w:b/>
                <w:bCs/>
                <w:color w:val="000000"/>
                <w:sz w:val="16"/>
                <w:szCs w:val="16"/>
              </w:rPr>
              <w:t>Portland, OR</w:t>
            </w:r>
          </w:p>
        </w:tc>
        <w:tc>
          <w:tcPr>
            <w:tcW w:w="683" w:type="dxa"/>
            <w:tcBorders>
              <w:top w:val="nil"/>
              <w:left w:val="nil"/>
              <w:bottom w:val="single" w:sz="8" w:space="0" w:color="CCCCCC"/>
              <w:right w:val="single" w:sz="8" w:space="0" w:color="CCCCCC"/>
            </w:tcBorders>
            <w:shd w:val="clear" w:color="000000" w:fill="CFE2F3"/>
            <w:hideMark/>
          </w:tcPr>
          <w:p w14:paraId="3A50BA24"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single" w:sz="8" w:space="0" w:color="CCCCCC"/>
              <w:right w:val="single" w:sz="8" w:space="0" w:color="CCCCCC"/>
            </w:tcBorders>
            <w:shd w:val="clear" w:color="000000" w:fill="CFE2F3"/>
            <w:hideMark/>
          </w:tcPr>
          <w:p w14:paraId="4601BA4A"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single" w:sz="8" w:space="0" w:color="CCCCCC"/>
              <w:right w:val="single" w:sz="8" w:space="0" w:color="CCCCCC"/>
            </w:tcBorders>
            <w:shd w:val="clear" w:color="000000" w:fill="CFE2F3"/>
            <w:hideMark/>
          </w:tcPr>
          <w:p w14:paraId="4B548019" w14:textId="77777777" w:rsidR="005800F1" w:rsidRPr="00845573" w:rsidRDefault="005800F1" w:rsidP="005800F1">
            <w:pPr>
              <w:spacing w:line="360" w:lineRule="auto"/>
              <w:jc w:val="center"/>
              <w:rPr>
                <w:color w:val="000000"/>
                <w:sz w:val="16"/>
                <w:szCs w:val="16"/>
              </w:rPr>
            </w:pPr>
            <w:r w:rsidRPr="00845573">
              <w:rPr>
                <w:color w:val="000000"/>
                <w:sz w:val="16"/>
                <w:szCs w:val="16"/>
              </w:rPr>
              <w:t>3</w:t>
            </w:r>
          </w:p>
        </w:tc>
        <w:tc>
          <w:tcPr>
            <w:tcW w:w="649" w:type="dxa"/>
            <w:tcBorders>
              <w:top w:val="nil"/>
              <w:left w:val="nil"/>
              <w:bottom w:val="single" w:sz="8" w:space="0" w:color="CCCCCC"/>
              <w:right w:val="single" w:sz="8" w:space="0" w:color="CCCCCC"/>
            </w:tcBorders>
            <w:shd w:val="clear" w:color="000000" w:fill="CFE2F3"/>
            <w:hideMark/>
          </w:tcPr>
          <w:p w14:paraId="03C32969"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single" w:sz="8" w:space="0" w:color="CCCCCC"/>
              <w:right w:val="single" w:sz="8" w:space="0" w:color="CCCCCC"/>
            </w:tcBorders>
            <w:shd w:val="clear" w:color="000000" w:fill="CFE2F3"/>
            <w:hideMark/>
          </w:tcPr>
          <w:p w14:paraId="71184AF4"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623" w:type="dxa"/>
            <w:tcBorders>
              <w:top w:val="nil"/>
              <w:left w:val="nil"/>
              <w:bottom w:val="single" w:sz="8" w:space="0" w:color="CCCCCC"/>
              <w:right w:val="single" w:sz="8" w:space="0" w:color="CCCCCC"/>
            </w:tcBorders>
            <w:shd w:val="clear" w:color="000000" w:fill="CFE2F3"/>
            <w:hideMark/>
          </w:tcPr>
          <w:p w14:paraId="4C005A1E"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63" w:type="dxa"/>
            <w:tcBorders>
              <w:top w:val="nil"/>
              <w:left w:val="nil"/>
              <w:bottom w:val="single" w:sz="8" w:space="0" w:color="CCCCCC"/>
              <w:right w:val="single" w:sz="8" w:space="0" w:color="CCCCCC"/>
            </w:tcBorders>
            <w:shd w:val="clear" w:color="000000" w:fill="CFE2F3"/>
            <w:hideMark/>
          </w:tcPr>
          <w:p w14:paraId="448E04E5"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589" w:type="dxa"/>
            <w:tcBorders>
              <w:top w:val="nil"/>
              <w:left w:val="nil"/>
              <w:bottom w:val="single" w:sz="8" w:space="0" w:color="CCCCCC"/>
              <w:right w:val="single" w:sz="8" w:space="0" w:color="CCCCCC"/>
            </w:tcBorders>
            <w:shd w:val="clear" w:color="000000" w:fill="CFE2F3"/>
            <w:hideMark/>
          </w:tcPr>
          <w:p w14:paraId="175E906C" w14:textId="77777777" w:rsidR="005800F1" w:rsidRPr="00845573" w:rsidRDefault="005800F1" w:rsidP="005800F1">
            <w:pPr>
              <w:spacing w:line="360" w:lineRule="auto"/>
              <w:jc w:val="center"/>
              <w:rPr>
                <w:color w:val="000000"/>
                <w:sz w:val="16"/>
                <w:szCs w:val="16"/>
              </w:rPr>
            </w:pPr>
            <w:r w:rsidRPr="00845573">
              <w:rPr>
                <w:color w:val="000000"/>
                <w:sz w:val="16"/>
                <w:szCs w:val="16"/>
              </w:rPr>
              <w:t> </w:t>
            </w:r>
          </w:p>
        </w:tc>
        <w:tc>
          <w:tcPr>
            <w:tcW w:w="657" w:type="dxa"/>
            <w:tcBorders>
              <w:top w:val="nil"/>
              <w:left w:val="nil"/>
              <w:bottom w:val="single" w:sz="8" w:space="0" w:color="CCCCCC"/>
              <w:right w:val="single" w:sz="8" w:space="0" w:color="CCCCCC"/>
            </w:tcBorders>
            <w:shd w:val="clear" w:color="000000" w:fill="CFE2F3"/>
            <w:hideMark/>
          </w:tcPr>
          <w:p w14:paraId="21D740CC" w14:textId="77777777" w:rsidR="005800F1" w:rsidRPr="00845573" w:rsidRDefault="005800F1" w:rsidP="005800F1">
            <w:pPr>
              <w:spacing w:line="360" w:lineRule="auto"/>
              <w:jc w:val="center"/>
              <w:rPr>
                <w:color w:val="000000"/>
                <w:sz w:val="16"/>
                <w:szCs w:val="16"/>
              </w:rPr>
            </w:pPr>
            <w:r w:rsidRPr="00845573">
              <w:rPr>
                <w:color w:val="000000"/>
                <w:sz w:val="16"/>
                <w:szCs w:val="16"/>
              </w:rPr>
              <w:t>p</w:t>
            </w:r>
          </w:p>
        </w:tc>
        <w:tc>
          <w:tcPr>
            <w:tcW w:w="831" w:type="dxa"/>
            <w:tcBorders>
              <w:top w:val="nil"/>
              <w:left w:val="nil"/>
              <w:bottom w:val="single" w:sz="8" w:space="0" w:color="CCCCCC"/>
              <w:right w:val="single" w:sz="8" w:space="0" w:color="CCCCCC"/>
            </w:tcBorders>
            <w:shd w:val="clear" w:color="000000" w:fill="CFE2F3"/>
            <w:hideMark/>
          </w:tcPr>
          <w:p w14:paraId="59DDA979"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single" w:sz="8" w:space="0" w:color="CCCCCC"/>
              <w:right w:val="single" w:sz="8" w:space="0" w:color="CCCCCC"/>
            </w:tcBorders>
            <w:shd w:val="clear" w:color="000000" w:fill="CFE2F3"/>
            <w:hideMark/>
          </w:tcPr>
          <w:p w14:paraId="27BB7F38"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single" w:sz="8" w:space="0" w:color="CCCCCC"/>
              <w:right w:val="single" w:sz="8" w:space="0" w:color="CCCCCC"/>
            </w:tcBorders>
            <w:shd w:val="clear" w:color="000000" w:fill="CFE2F3"/>
            <w:hideMark/>
          </w:tcPr>
          <w:p w14:paraId="5F0C4F46"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530C9D7F" w14:textId="77777777" w:rsidTr="005800F1">
        <w:trPr>
          <w:trHeight w:val="315"/>
        </w:trPr>
        <w:tc>
          <w:tcPr>
            <w:tcW w:w="1362" w:type="dxa"/>
            <w:tcBorders>
              <w:top w:val="nil"/>
              <w:left w:val="single" w:sz="8" w:space="0" w:color="CCCCCC"/>
              <w:bottom w:val="nil"/>
              <w:right w:val="single" w:sz="8" w:space="0" w:color="CCCCCC"/>
            </w:tcBorders>
            <w:shd w:val="clear" w:color="000000" w:fill="4A86E8"/>
            <w:hideMark/>
          </w:tcPr>
          <w:p w14:paraId="13A0B1E9" w14:textId="77777777" w:rsidR="005800F1" w:rsidRPr="00845573" w:rsidRDefault="005800F1" w:rsidP="005800F1">
            <w:pPr>
              <w:spacing w:line="360" w:lineRule="auto"/>
              <w:rPr>
                <w:b/>
                <w:bCs/>
                <w:color w:val="000000"/>
                <w:sz w:val="16"/>
                <w:szCs w:val="16"/>
              </w:rPr>
            </w:pPr>
            <w:r w:rsidRPr="00845573">
              <w:rPr>
                <w:b/>
                <w:bCs/>
                <w:color w:val="000000"/>
                <w:sz w:val="16"/>
                <w:szCs w:val="16"/>
              </w:rPr>
              <w:t>OKC</w:t>
            </w:r>
          </w:p>
        </w:tc>
        <w:tc>
          <w:tcPr>
            <w:tcW w:w="683" w:type="dxa"/>
            <w:tcBorders>
              <w:top w:val="nil"/>
              <w:left w:val="nil"/>
              <w:bottom w:val="nil"/>
              <w:right w:val="single" w:sz="8" w:space="0" w:color="CCCCCC"/>
            </w:tcBorders>
            <w:shd w:val="clear" w:color="000000" w:fill="CFE2F3"/>
            <w:hideMark/>
          </w:tcPr>
          <w:p w14:paraId="16D5F936" w14:textId="77777777" w:rsidR="005800F1" w:rsidRPr="00845573" w:rsidRDefault="005800F1" w:rsidP="005800F1">
            <w:pPr>
              <w:spacing w:line="360" w:lineRule="auto"/>
              <w:jc w:val="center"/>
              <w:rPr>
                <w:color w:val="000000"/>
                <w:sz w:val="16"/>
                <w:szCs w:val="16"/>
              </w:rPr>
            </w:pPr>
            <w:r w:rsidRPr="00845573">
              <w:rPr>
                <w:color w:val="000000"/>
                <w:sz w:val="16"/>
                <w:szCs w:val="16"/>
              </w:rPr>
              <w:t>8</w:t>
            </w:r>
          </w:p>
        </w:tc>
        <w:tc>
          <w:tcPr>
            <w:tcW w:w="683" w:type="dxa"/>
            <w:tcBorders>
              <w:top w:val="nil"/>
              <w:left w:val="nil"/>
              <w:bottom w:val="nil"/>
              <w:right w:val="single" w:sz="8" w:space="0" w:color="CCCCCC"/>
            </w:tcBorders>
            <w:shd w:val="clear" w:color="000000" w:fill="CFE2F3"/>
            <w:hideMark/>
          </w:tcPr>
          <w:p w14:paraId="29C63D9F" w14:textId="77777777" w:rsidR="005800F1" w:rsidRPr="00845573" w:rsidRDefault="005800F1" w:rsidP="005800F1">
            <w:pPr>
              <w:spacing w:line="360" w:lineRule="auto"/>
              <w:jc w:val="center"/>
              <w:rPr>
                <w:color w:val="000000"/>
                <w:sz w:val="16"/>
                <w:szCs w:val="16"/>
              </w:rPr>
            </w:pPr>
            <w:r w:rsidRPr="00845573">
              <w:rPr>
                <w:color w:val="000000"/>
                <w:sz w:val="16"/>
                <w:szCs w:val="16"/>
              </w:rPr>
              <w:t>x</w:t>
            </w:r>
          </w:p>
        </w:tc>
        <w:tc>
          <w:tcPr>
            <w:tcW w:w="572" w:type="dxa"/>
            <w:tcBorders>
              <w:top w:val="nil"/>
              <w:left w:val="nil"/>
              <w:bottom w:val="nil"/>
              <w:right w:val="single" w:sz="8" w:space="0" w:color="CCCCCC"/>
            </w:tcBorders>
            <w:shd w:val="clear" w:color="000000" w:fill="CFE2F3"/>
            <w:hideMark/>
          </w:tcPr>
          <w:p w14:paraId="3536CEA9" w14:textId="77777777" w:rsidR="005800F1" w:rsidRPr="00845573" w:rsidRDefault="005800F1" w:rsidP="005800F1">
            <w:pPr>
              <w:spacing w:line="360" w:lineRule="auto"/>
              <w:jc w:val="center"/>
              <w:rPr>
                <w:color w:val="000000"/>
                <w:sz w:val="16"/>
                <w:szCs w:val="16"/>
              </w:rPr>
            </w:pPr>
            <w:r w:rsidRPr="00845573">
              <w:rPr>
                <w:color w:val="000000"/>
                <w:sz w:val="16"/>
                <w:szCs w:val="16"/>
              </w:rPr>
              <w:t>2</w:t>
            </w:r>
          </w:p>
        </w:tc>
        <w:tc>
          <w:tcPr>
            <w:tcW w:w="649" w:type="dxa"/>
            <w:tcBorders>
              <w:top w:val="nil"/>
              <w:left w:val="nil"/>
              <w:bottom w:val="nil"/>
              <w:right w:val="single" w:sz="8" w:space="0" w:color="CCCCCC"/>
            </w:tcBorders>
            <w:shd w:val="clear" w:color="000000" w:fill="CFE2F3"/>
            <w:hideMark/>
          </w:tcPr>
          <w:p w14:paraId="12A2F154"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53" w:type="dxa"/>
            <w:tcBorders>
              <w:top w:val="nil"/>
              <w:left w:val="nil"/>
              <w:bottom w:val="nil"/>
              <w:right w:val="single" w:sz="8" w:space="0" w:color="CCCCCC"/>
            </w:tcBorders>
            <w:shd w:val="clear" w:color="000000" w:fill="CFE2F3"/>
            <w:hideMark/>
          </w:tcPr>
          <w:p w14:paraId="1010E561"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623" w:type="dxa"/>
            <w:tcBorders>
              <w:top w:val="nil"/>
              <w:left w:val="nil"/>
              <w:bottom w:val="nil"/>
              <w:right w:val="single" w:sz="8" w:space="0" w:color="CCCCCC"/>
            </w:tcBorders>
            <w:shd w:val="clear" w:color="000000" w:fill="CFE2F3"/>
            <w:hideMark/>
          </w:tcPr>
          <w:p w14:paraId="733C871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563" w:type="dxa"/>
            <w:tcBorders>
              <w:top w:val="nil"/>
              <w:left w:val="nil"/>
              <w:bottom w:val="nil"/>
              <w:right w:val="single" w:sz="8" w:space="0" w:color="CCCCCC"/>
            </w:tcBorders>
            <w:shd w:val="clear" w:color="000000" w:fill="CFE2F3"/>
            <w:hideMark/>
          </w:tcPr>
          <w:p w14:paraId="74184B4F" w14:textId="77777777" w:rsidR="005800F1" w:rsidRPr="00845573" w:rsidRDefault="005800F1" w:rsidP="005800F1">
            <w:pPr>
              <w:spacing w:line="360" w:lineRule="auto"/>
              <w:jc w:val="center"/>
              <w:rPr>
                <w:color w:val="000000"/>
                <w:sz w:val="16"/>
                <w:szCs w:val="16"/>
              </w:rPr>
            </w:pPr>
            <w:r w:rsidRPr="00845573">
              <w:rPr>
                <w:color w:val="000000"/>
                <w:sz w:val="16"/>
                <w:szCs w:val="16"/>
              </w:rPr>
              <w:t>y</w:t>
            </w:r>
          </w:p>
        </w:tc>
        <w:tc>
          <w:tcPr>
            <w:tcW w:w="589" w:type="dxa"/>
            <w:tcBorders>
              <w:top w:val="nil"/>
              <w:left w:val="nil"/>
              <w:bottom w:val="nil"/>
              <w:right w:val="single" w:sz="8" w:space="0" w:color="CCCCCC"/>
            </w:tcBorders>
            <w:shd w:val="clear" w:color="000000" w:fill="CFE2F3"/>
            <w:hideMark/>
          </w:tcPr>
          <w:p w14:paraId="630E0591"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657" w:type="dxa"/>
            <w:tcBorders>
              <w:top w:val="nil"/>
              <w:left w:val="nil"/>
              <w:bottom w:val="nil"/>
              <w:right w:val="single" w:sz="8" w:space="0" w:color="CCCCCC"/>
            </w:tcBorders>
            <w:shd w:val="clear" w:color="000000" w:fill="CFE2F3"/>
            <w:hideMark/>
          </w:tcPr>
          <w:p w14:paraId="2BF86CDC"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831" w:type="dxa"/>
            <w:tcBorders>
              <w:top w:val="nil"/>
              <w:left w:val="nil"/>
              <w:bottom w:val="nil"/>
              <w:right w:val="single" w:sz="8" w:space="0" w:color="CCCCCC"/>
            </w:tcBorders>
            <w:shd w:val="clear" w:color="000000" w:fill="CFE2F3"/>
            <w:hideMark/>
          </w:tcPr>
          <w:p w14:paraId="7474FDF3" w14:textId="77777777" w:rsidR="005800F1" w:rsidRPr="00845573" w:rsidRDefault="005800F1" w:rsidP="005800F1">
            <w:pPr>
              <w:spacing w:line="360" w:lineRule="auto"/>
              <w:jc w:val="center"/>
              <w:rPr>
                <w:color w:val="000000"/>
                <w:sz w:val="16"/>
                <w:szCs w:val="16"/>
              </w:rPr>
            </w:pPr>
            <w:r w:rsidRPr="00845573">
              <w:rPr>
                <w:color w:val="000000"/>
                <w:sz w:val="16"/>
                <w:szCs w:val="16"/>
              </w:rPr>
              <w:t>0</w:t>
            </w:r>
          </w:p>
        </w:tc>
        <w:tc>
          <w:tcPr>
            <w:tcW w:w="727" w:type="dxa"/>
            <w:tcBorders>
              <w:top w:val="nil"/>
              <w:left w:val="nil"/>
              <w:bottom w:val="nil"/>
              <w:right w:val="single" w:sz="8" w:space="0" w:color="CCCCCC"/>
            </w:tcBorders>
            <w:shd w:val="clear" w:color="000000" w:fill="CFE2F3"/>
            <w:hideMark/>
          </w:tcPr>
          <w:p w14:paraId="473F3ECD" w14:textId="77777777" w:rsidR="005800F1" w:rsidRPr="00845573" w:rsidRDefault="005800F1" w:rsidP="005800F1">
            <w:pPr>
              <w:spacing w:line="360" w:lineRule="auto"/>
              <w:rPr>
                <w:color w:val="000000"/>
                <w:sz w:val="16"/>
                <w:szCs w:val="16"/>
              </w:rPr>
            </w:pPr>
            <w:r w:rsidRPr="00845573">
              <w:rPr>
                <w:color w:val="000000"/>
                <w:sz w:val="16"/>
                <w:szCs w:val="16"/>
              </w:rPr>
              <w:t> </w:t>
            </w:r>
          </w:p>
        </w:tc>
        <w:tc>
          <w:tcPr>
            <w:tcW w:w="727" w:type="dxa"/>
            <w:tcBorders>
              <w:top w:val="nil"/>
              <w:left w:val="nil"/>
              <w:bottom w:val="nil"/>
              <w:right w:val="single" w:sz="8" w:space="0" w:color="CCCCCC"/>
            </w:tcBorders>
            <w:shd w:val="clear" w:color="000000" w:fill="CFE2F3"/>
            <w:hideMark/>
          </w:tcPr>
          <w:p w14:paraId="60590B1F" w14:textId="77777777" w:rsidR="005800F1" w:rsidRPr="00845573" w:rsidRDefault="005800F1" w:rsidP="005800F1">
            <w:pPr>
              <w:spacing w:line="360" w:lineRule="auto"/>
              <w:rPr>
                <w:color w:val="000000"/>
                <w:sz w:val="16"/>
                <w:szCs w:val="16"/>
              </w:rPr>
            </w:pPr>
            <w:r w:rsidRPr="00845573">
              <w:rPr>
                <w:color w:val="000000"/>
                <w:sz w:val="16"/>
                <w:szCs w:val="16"/>
              </w:rPr>
              <w:t> </w:t>
            </w:r>
          </w:p>
        </w:tc>
      </w:tr>
      <w:tr w:rsidR="005800F1" w:rsidRPr="00845573" w14:paraId="05757117" w14:textId="77777777" w:rsidTr="005800F1">
        <w:trPr>
          <w:trHeight w:val="106"/>
        </w:trPr>
        <w:tc>
          <w:tcPr>
            <w:tcW w:w="1362" w:type="dxa"/>
            <w:tcBorders>
              <w:top w:val="nil"/>
              <w:left w:val="single" w:sz="8" w:space="0" w:color="CCCCCC"/>
              <w:bottom w:val="nil"/>
              <w:right w:val="single" w:sz="8" w:space="0" w:color="CCCCCC"/>
            </w:tcBorders>
            <w:shd w:val="clear" w:color="000000" w:fill="4A86E8"/>
          </w:tcPr>
          <w:p w14:paraId="2602E6EE" w14:textId="77777777" w:rsidR="005800F1" w:rsidRPr="00845573" w:rsidRDefault="005800F1" w:rsidP="005800F1">
            <w:pPr>
              <w:spacing w:line="360" w:lineRule="auto"/>
              <w:rPr>
                <w:b/>
                <w:bCs/>
                <w:color w:val="000000"/>
                <w:sz w:val="16"/>
                <w:szCs w:val="16"/>
              </w:rPr>
            </w:pPr>
          </w:p>
        </w:tc>
        <w:tc>
          <w:tcPr>
            <w:tcW w:w="683" w:type="dxa"/>
            <w:tcBorders>
              <w:top w:val="nil"/>
              <w:left w:val="nil"/>
              <w:bottom w:val="nil"/>
              <w:right w:val="single" w:sz="8" w:space="0" w:color="CCCCCC"/>
            </w:tcBorders>
            <w:shd w:val="clear" w:color="000000" w:fill="CFE2F3"/>
          </w:tcPr>
          <w:p w14:paraId="58621179" w14:textId="77777777" w:rsidR="005800F1" w:rsidRPr="00845573" w:rsidRDefault="005800F1" w:rsidP="005800F1">
            <w:pPr>
              <w:spacing w:line="360" w:lineRule="auto"/>
              <w:jc w:val="center"/>
              <w:rPr>
                <w:color w:val="000000"/>
                <w:sz w:val="16"/>
                <w:szCs w:val="16"/>
              </w:rPr>
            </w:pPr>
          </w:p>
        </w:tc>
        <w:tc>
          <w:tcPr>
            <w:tcW w:w="683" w:type="dxa"/>
            <w:tcBorders>
              <w:top w:val="nil"/>
              <w:left w:val="nil"/>
              <w:bottom w:val="nil"/>
              <w:right w:val="single" w:sz="8" w:space="0" w:color="CCCCCC"/>
            </w:tcBorders>
            <w:shd w:val="clear" w:color="000000" w:fill="CFE2F3"/>
          </w:tcPr>
          <w:p w14:paraId="45454711" w14:textId="77777777" w:rsidR="005800F1" w:rsidRPr="00845573" w:rsidRDefault="005800F1" w:rsidP="005800F1">
            <w:pPr>
              <w:spacing w:line="360" w:lineRule="auto"/>
              <w:jc w:val="center"/>
              <w:rPr>
                <w:color w:val="000000"/>
                <w:sz w:val="16"/>
                <w:szCs w:val="16"/>
              </w:rPr>
            </w:pPr>
          </w:p>
        </w:tc>
        <w:tc>
          <w:tcPr>
            <w:tcW w:w="572" w:type="dxa"/>
            <w:tcBorders>
              <w:top w:val="nil"/>
              <w:left w:val="nil"/>
              <w:bottom w:val="nil"/>
              <w:right w:val="single" w:sz="8" w:space="0" w:color="CCCCCC"/>
            </w:tcBorders>
            <w:shd w:val="clear" w:color="000000" w:fill="CFE2F3"/>
          </w:tcPr>
          <w:p w14:paraId="0DC43789" w14:textId="77777777" w:rsidR="005800F1" w:rsidRPr="00845573" w:rsidRDefault="005800F1" w:rsidP="005800F1">
            <w:pPr>
              <w:spacing w:line="360" w:lineRule="auto"/>
              <w:jc w:val="center"/>
              <w:rPr>
                <w:color w:val="000000"/>
                <w:sz w:val="16"/>
                <w:szCs w:val="16"/>
              </w:rPr>
            </w:pPr>
          </w:p>
        </w:tc>
        <w:tc>
          <w:tcPr>
            <w:tcW w:w="649" w:type="dxa"/>
            <w:tcBorders>
              <w:top w:val="nil"/>
              <w:left w:val="nil"/>
              <w:bottom w:val="nil"/>
              <w:right w:val="single" w:sz="8" w:space="0" w:color="CCCCCC"/>
            </w:tcBorders>
            <w:shd w:val="clear" w:color="000000" w:fill="CFE2F3"/>
          </w:tcPr>
          <w:p w14:paraId="3B934CE0" w14:textId="77777777" w:rsidR="005800F1" w:rsidRPr="00845573" w:rsidRDefault="005800F1" w:rsidP="005800F1">
            <w:pPr>
              <w:spacing w:line="360" w:lineRule="auto"/>
              <w:rPr>
                <w:color w:val="000000"/>
                <w:sz w:val="16"/>
                <w:szCs w:val="16"/>
              </w:rPr>
            </w:pPr>
          </w:p>
        </w:tc>
        <w:tc>
          <w:tcPr>
            <w:tcW w:w="753" w:type="dxa"/>
            <w:tcBorders>
              <w:top w:val="nil"/>
              <w:left w:val="nil"/>
              <w:bottom w:val="nil"/>
              <w:right w:val="single" w:sz="8" w:space="0" w:color="CCCCCC"/>
            </w:tcBorders>
            <w:shd w:val="clear" w:color="000000" w:fill="CFE2F3"/>
          </w:tcPr>
          <w:p w14:paraId="1CF8F981" w14:textId="77777777" w:rsidR="005800F1" w:rsidRPr="00845573" w:rsidRDefault="005800F1" w:rsidP="005800F1">
            <w:pPr>
              <w:spacing w:line="360" w:lineRule="auto"/>
              <w:jc w:val="center"/>
              <w:rPr>
                <w:color w:val="000000"/>
                <w:sz w:val="16"/>
                <w:szCs w:val="16"/>
              </w:rPr>
            </w:pPr>
          </w:p>
        </w:tc>
        <w:tc>
          <w:tcPr>
            <w:tcW w:w="623" w:type="dxa"/>
            <w:tcBorders>
              <w:top w:val="nil"/>
              <w:left w:val="nil"/>
              <w:bottom w:val="nil"/>
              <w:right w:val="single" w:sz="8" w:space="0" w:color="CCCCCC"/>
            </w:tcBorders>
            <w:shd w:val="clear" w:color="000000" w:fill="CFE2F3"/>
          </w:tcPr>
          <w:p w14:paraId="16889252" w14:textId="77777777" w:rsidR="005800F1" w:rsidRPr="00845573" w:rsidRDefault="005800F1" w:rsidP="005800F1">
            <w:pPr>
              <w:spacing w:line="360" w:lineRule="auto"/>
              <w:rPr>
                <w:color w:val="000000"/>
                <w:sz w:val="16"/>
                <w:szCs w:val="16"/>
              </w:rPr>
            </w:pPr>
          </w:p>
        </w:tc>
        <w:tc>
          <w:tcPr>
            <w:tcW w:w="563" w:type="dxa"/>
            <w:tcBorders>
              <w:top w:val="nil"/>
              <w:left w:val="nil"/>
              <w:bottom w:val="nil"/>
              <w:right w:val="single" w:sz="8" w:space="0" w:color="CCCCCC"/>
            </w:tcBorders>
            <w:shd w:val="clear" w:color="000000" w:fill="CFE2F3"/>
          </w:tcPr>
          <w:p w14:paraId="10622012" w14:textId="77777777" w:rsidR="005800F1" w:rsidRPr="00845573" w:rsidRDefault="005800F1" w:rsidP="005800F1">
            <w:pPr>
              <w:spacing w:line="360" w:lineRule="auto"/>
              <w:jc w:val="center"/>
              <w:rPr>
                <w:color w:val="000000"/>
                <w:sz w:val="16"/>
                <w:szCs w:val="16"/>
              </w:rPr>
            </w:pPr>
          </w:p>
        </w:tc>
        <w:tc>
          <w:tcPr>
            <w:tcW w:w="589" w:type="dxa"/>
            <w:tcBorders>
              <w:top w:val="nil"/>
              <w:left w:val="nil"/>
              <w:bottom w:val="nil"/>
              <w:right w:val="single" w:sz="8" w:space="0" w:color="CCCCCC"/>
            </w:tcBorders>
            <w:shd w:val="clear" w:color="000000" w:fill="CFE2F3"/>
          </w:tcPr>
          <w:p w14:paraId="1F750292" w14:textId="77777777" w:rsidR="005800F1" w:rsidRPr="00845573" w:rsidRDefault="005800F1" w:rsidP="005800F1">
            <w:pPr>
              <w:spacing w:line="360" w:lineRule="auto"/>
              <w:rPr>
                <w:color w:val="000000"/>
                <w:sz w:val="16"/>
                <w:szCs w:val="16"/>
              </w:rPr>
            </w:pPr>
          </w:p>
        </w:tc>
        <w:tc>
          <w:tcPr>
            <w:tcW w:w="657" w:type="dxa"/>
            <w:tcBorders>
              <w:top w:val="nil"/>
              <w:left w:val="nil"/>
              <w:bottom w:val="nil"/>
              <w:right w:val="single" w:sz="8" w:space="0" w:color="CCCCCC"/>
            </w:tcBorders>
            <w:shd w:val="clear" w:color="000000" w:fill="CFE2F3"/>
          </w:tcPr>
          <w:p w14:paraId="66F05F12" w14:textId="77777777" w:rsidR="005800F1" w:rsidRPr="00845573" w:rsidRDefault="005800F1" w:rsidP="005800F1">
            <w:pPr>
              <w:spacing w:line="360" w:lineRule="auto"/>
              <w:rPr>
                <w:color w:val="000000"/>
                <w:sz w:val="16"/>
                <w:szCs w:val="16"/>
              </w:rPr>
            </w:pPr>
          </w:p>
        </w:tc>
        <w:tc>
          <w:tcPr>
            <w:tcW w:w="831" w:type="dxa"/>
            <w:tcBorders>
              <w:top w:val="nil"/>
              <w:left w:val="nil"/>
              <w:bottom w:val="nil"/>
              <w:right w:val="single" w:sz="8" w:space="0" w:color="CCCCCC"/>
            </w:tcBorders>
            <w:shd w:val="clear" w:color="000000" w:fill="CFE2F3"/>
          </w:tcPr>
          <w:p w14:paraId="2E7C330C" w14:textId="77777777" w:rsidR="005800F1" w:rsidRPr="00845573" w:rsidRDefault="005800F1" w:rsidP="005800F1">
            <w:pPr>
              <w:spacing w:line="360" w:lineRule="auto"/>
              <w:jc w:val="center"/>
              <w:rPr>
                <w:color w:val="000000"/>
                <w:sz w:val="16"/>
                <w:szCs w:val="16"/>
              </w:rPr>
            </w:pPr>
          </w:p>
        </w:tc>
        <w:tc>
          <w:tcPr>
            <w:tcW w:w="727" w:type="dxa"/>
            <w:tcBorders>
              <w:top w:val="nil"/>
              <w:left w:val="nil"/>
              <w:bottom w:val="nil"/>
              <w:right w:val="single" w:sz="8" w:space="0" w:color="CCCCCC"/>
            </w:tcBorders>
            <w:shd w:val="clear" w:color="000000" w:fill="CFE2F3"/>
          </w:tcPr>
          <w:p w14:paraId="6DBF1059" w14:textId="77777777" w:rsidR="005800F1" w:rsidRPr="00845573" w:rsidRDefault="005800F1" w:rsidP="005800F1">
            <w:pPr>
              <w:spacing w:line="360" w:lineRule="auto"/>
              <w:rPr>
                <w:color w:val="000000"/>
                <w:sz w:val="16"/>
                <w:szCs w:val="16"/>
              </w:rPr>
            </w:pPr>
          </w:p>
        </w:tc>
        <w:tc>
          <w:tcPr>
            <w:tcW w:w="727" w:type="dxa"/>
            <w:tcBorders>
              <w:top w:val="nil"/>
              <w:left w:val="nil"/>
              <w:bottom w:val="nil"/>
              <w:right w:val="single" w:sz="8" w:space="0" w:color="CCCCCC"/>
            </w:tcBorders>
            <w:shd w:val="clear" w:color="000000" w:fill="CFE2F3"/>
          </w:tcPr>
          <w:p w14:paraId="55E320FD" w14:textId="77777777" w:rsidR="005800F1" w:rsidRPr="00845573" w:rsidRDefault="005800F1" w:rsidP="005800F1">
            <w:pPr>
              <w:spacing w:line="360" w:lineRule="auto"/>
              <w:rPr>
                <w:color w:val="000000"/>
                <w:sz w:val="16"/>
                <w:szCs w:val="16"/>
              </w:rPr>
            </w:pPr>
          </w:p>
        </w:tc>
      </w:tr>
      <w:tr w:rsidR="005800F1" w:rsidRPr="00845573" w14:paraId="604CBD95" w14:textId="77777777" w:rsidTr="005800F1">
        <w:trPr>
          <w:trHeight w:val="315"/>
        </w:trPr>
        <w:tc>
          <w:tcPr>
            <w:tcW w:w="1362" w:type="dxa"/>
            <w:tcBorders>
              <w:top w:val="nil"/>
              <w:left w:val="single" w:sz="8" w:space="0" w:color="CCCCCC"/>
              <w:bottom w:val="single" w:sz="8" w:space="0" w:color="CCCCCC"/>
              <w:right w:val="single" w:sz="8" w:space="0" w:color="CCCCCC"/>
            </w:tcBorders>
            <w:shd w:val="clear" w:color="000000" w:fill="4A86E8"/>
          </w:tcPr>
          <w:p w14:paraId="05803768" w14:textId="77777777" w:rsidR="005800F1" w:rsidRPr="00845573" w:rsidRDefault="005800F1" w:rsidP="005800F1">
            <w:pPr>
              <w:spacing w:line="360" w:lineRule="auto"/>
              <w:rPr>
                <w:b/>
                <w:bCs/>
                <w:color w:val="000000"/>
                <w:sz w:val="16"/>
                <w:szCs w:val="16"/>
              </w:rPr>
            </w:pPr>
          </w:p>
        </w:tc>
        <w:tc>
          <w:tcPr>
            <w:tcW w:w="683" w:type="dxa"/>
            <w:tcBorders>
              <w:top w:val="nil"/>
              <w:left w:val="nil"/>
              <w:bottom w:val="single" w:sz="8" w:space="0" w:color="CCCCCC"/>
              <w:right w:val="single" w:sz="8" w:space="0" w:color="CCCCCC"/>
            </w:tcBorders>
            <w:shd w:val="clear" w:color="000000" w:fill="CFE2F3"/>
          </w:tcPr>
          <w:p w14:paraId="22DA3F2A" w14:textId="77777777" w:rsidR="005800F1" w:rsidRPr="00845573" w:rsidRDefault="005800F1" w:rsidP="005800F1">
            <w:pPr>
              <w:spacing w:line="360" w:lineRule="auto"/>
              <w:jc w:val="center"/>
              <w:rPr>
                <w:color w:val="000000"/>
                <w:sz w:val="16"/>
                <w:szCs w:val="16"/>
              </w:rPr>
            </w:pPr>
          </w:p>
        </w:tc>
        <w:tc>
          <w:tcPr>
            <w:tcW w:w="683" w:type="dxa"/>
            <w:tcBorders>
              <w:top w:val="nil"/>
              <w:left w:val="nil"/>
              <w:bottom w:val="single" w:sz="8" w:space="0" w:color="CCCCCC"/>
              <w:right w:val="single" w:sz="8" w:space="0" w:color="CCCCCC"/>
            </w:tcBorders>
            <w:shd w:val="clear" w:color="000000" w:fill="CFE2F3"/>
          </w:tcPr>
          <w:p w14:paraId="29B5F272" w14:textId="77777777" w:rsidR="005800F1" w:rsidRPr="00845573" w:rsidRDefault="005800F1" w:rsidP="005800F1">
            <w:pPr>
              <w:spacing w:line="360" w:lineRule="auto"/>
              <w:jc w:val="center"/>
              <w:rPr>
                <w:color w:val="000000"/>
                <w:sz w:val="16"/>
                <w:szCs w:val="16"/>
              </w:rPr>
            </w:pPr>
          </w:p>
        </w:tc>
        <w:tc>
          <w:tcPr>
            <w:tcW w:w="572" w:type="dxa"/>
            <w:tcBorders>
              <w:top w:val="nil"/>
              <w:left w:val="nil"/>
              <w:bottom w:val="single" w:sz="8" w:space="0" w:color="CCCCCC"/>
              <w:right w:val="single" w:sz="8" w:space="0" w:color="CCCCCC"/>
            </w:tcBorders>
            <w:shd w:val="clear" w:color="000000" w:fill="CFE2F3"/>
          </w:tcPr>
          <w:p w14:paraId="4422BE21" w14:textId="77777777" w:rsidR="005800F1" w:rsidRPr="00845573" w:rsidRDefault="005800F1" w:rsidP="005800F1">
            <w:pPr>
              <w:spacing w:line="360" w:lineRule="auto"/>
              <w:jc w:val="center"/>
              <w:rPr>
                <w:color w:val="000000"/>
                <w:sz w:val="16"/>
                <w:szCs w:val="16"/>
              </w:rPr>
            </w:pPr>
          </w:p>
        </w:tc>
        <w:tc>
          <w:tcPr>
            <w:tcW w:w="649" w:type="dxa"/>
            <w:tcBorders>
              <w:top w:val="nil"/>
              <w:left w:val="nil"/>
              <w:bottom w:val="single" w:sz="8" w:space="0" w:color="CCCCCC"/>
              <w:right w:val="single" w:sz="8" w:space="0" w:color="CCCCCC"/>
            </w:tcBorders>
            <w:shd w:val="clear" w:color="000000" w:fill="CFE2F3"/>
          </w:tcPr>
          <w:p w14:paraId="03E4D31B" w14:textId="77777777" w:rsidR="005800F1" w:rsidRPr="00845573" w:rsidRDefault="005800F1" w:rsidP="005800F1">
            <w:pPr>
              <w:spacing w:line="360" w:lineRule="auto"/>
              <w:rPr>
                <w:color w:val="000000"/>
                <w:sz w:val="16"/>
                <w:szCs w:val="16"/>
              </w:rPr>
            </w:pPr>
          </w:p>
        </w:tc>
        <w:tc>
          <w:tcPr>
            <w:tcW w:w="753" w:type="dxa"/>
            <w:tcBorders>
              <w:top w:val="nil"/>
              <w:left w:val="nil"/>
              <w:bottom w:val="single" w:sz="8" w:space="0" w:color="CCCCCC"/>
              <w:right w:val="single" w:sz="8" w:space="0" w:color="CCCCCC"/>
            </w:tcBorders>
            <w:shd w:val="clear" w:color="000000" w:fill="CFE2F3"/>
          </w:tcPr>
          <w:p w14:paraId="7C83617C" w14:textId="77777777" w:rsidR="005800F1" w:rsidRPr="00845573" w:rsidRDefault="005800F1" w:rsidP="005800F1">
            <w:pPr>
              <w:spacing w:line="360" w:lineRule="auto"/>
              <w:jc w:val="center"/>
              <w:rPr>
                <w:color w:val="000000"/>
                <w:sz w:val="16"/>
                <w:szCs w:val="16"/>
              </w:rPr>
            </w:pPr>
          </w:p>
        </w:tc>
        <w:tc>
          <w:tcPr>
            <w:tcW w:w="623" w:type="dxa"/>
            <w:tcBorders>
              <w:top w:val="nil"/>
              <w:left w:val="nil"/>
              <w:bottom w:val="single" w:sz="8" w:space="0" w:color="CCCCCC"/>
              <w:right w:val="single" w:sz="8" w:space="0" w:color="CCCCCC"/>
            </w:tcBorders>
            <w:shd w:val="clear" w:color="000000" w:fill="CFE2F3"/>
          </w:tcPr>
          <w:p w14:paraId="573FD878" w14:textId="77777777" w:rsidR="005800F1" w:rsidRPr="00845573" w:rsidRDefault="005800F1" w:rsidP="005800F1">
            <w:pPr>
              <w:spacing w:line="360" w:lineRule="auto"/>
              <w:rPr>
                <w:color w:val="000000"/>
                <w:sz w:val="16"/>
                <w:szCs w:val="16"/>
              </w:rPr>
            </w:pPr>
          </w:p>
        </w:tc>
        <w:tc>
          <w:tcPr>
            <w:tcW w:w="563" w:type="dxa"/>
            <w:tcBorders>
              <w:top w:val="nil"/>
              <w:left w:val="nil"/>
              <w:bottom w:val="single" w:sz="8" w:space="0" w:color="CCCCCC"/>
              <w:right w:val="single" w:sz="8" w:space="0" w:color="CCCCCC"/>
            </w:tcBorders>
            <w:shd w:val="clear" w:color="000000" w:fill="CFE2F3"/>
          </w:tcPr>
          <w:p w14:paraId="47604856" w14:textId="77777777" w:rsidR="005800F1" w:rsidRPr="00845573" w:rsidRDefault="005800F1" w:rsidP="005800F1">
            <w:pPr>
              <w:spacing w:line="360" w:lineRule="auto"/>
              <w:jc w:val="center"/>
              <w:rPr>
                <w:color w:val="000000"/>
                <w:sz w:val="16"/>
                <w:szCs w:val="16"/>
              </w:rPr>
            </w:pPr>
          </w:p>
        </w:tc>
        <w:tc>
          <w:tcPr>
            <w:tcW w:w="589" w:type="dxa"/>
            <w:tcBorders>
              <w:top w:val="nil"/>
              <w:left w:val="nil"/>
              <w:bottom w:val="single" w:sz="8" w:space="0" w:color="CCCCCC"/>
              <w:right w:val="single" w:sz="8" w:space="0" w:color="CCCCCC"/>
            </w:tcBorders>
            <w:shd w:val="clear" w:color="000000" w:fill="CFE2F3"/>
          </w:tcPr>
          <w:p w14:paraId="53C3F5CA" w14:textId="77777777" w:rsidR="005800F1" w:rsidRPr="00845573" w:rsidRDefault="005800F1" w:rsidP="005800F1">
            <w:pPr>
              <w:spacing w:line="360" w:lineRule="auto"/>
              <w:rPr>
                <w:color w:val="000000"/>
                <w:sz w:val="16"/>
                <w:szCs w:val="16"/>
              </w:rPr>
            </w:pPr>
          </w:p>
        </w:tc>
        <w:tc>
          <w:tcPr>
            <w:tcW w:w="657" w:type="dxa"/>
            <w:tcBorders>
              <w:top w:val="nil"/>
              <w:left w:val="nil"/>
              <w:bottom w:val="single" w:sz="8" w:space="0" w:color="CCCCCC"/>
              <w:right w:val="single" w:sz="8" w:space="0" w:color="CCCCCC"/>
            </w:tcBorders>
            <w:shd w:val="clear" w:color="000000" w:fill="CFE2F3"/>
          </w:tcPr>
          <w:p w14:paraId="1FB92B77" w14:textId="77777777" w:rsidR="005800F1" w:rsidRPr="00845573" w:rsidRDefault="005800F1" w:rsidP="005800F1">
            <w:pPr>
              <w:spacing w:line="360" w:lineRule="auto"/>
              <w:rPr>
                <w:color w:val="000000"/>
                <w:sz w:val="16"/>
                <w:szCs w:val="16"/>
              </w:rPr>
            </w:pPr>
          </w:p>
        </w:tc>
        <w:tc>
          <w:tcPr>
            <w:tcW w:w="831" w:type="dxa"/>
            <w:tcBorders>
              <w:top w:val="nil"/>
              <w:left w:val="nil"/>
              <w:bottom w:val="single" w:sz="8" w:space="0" w:color="CCCCCC"/>
              <w:right w:val="single" w:sz="8" w:space="0" w:color="CCCCCC"/>
            </w:tcBorders>
            <w:shd w:val="clear" w:color="000000" w:fill="CFE2F3"/>
          </w:tcPr>
          <w:p w14:paraId="1DC528FB" w14:textId="77777777" w:rsidR="005800F1" w:rsidRPr="00845573" w:rsidRDefault="005800F1" w:rsidP="005800F1">
            <w:pPr>
              <w:spacing w:line="360" w:lineRule="auto"/>
              <w:jc w:val="center"/>
              <w:rPr>
                <w:color w:val="000000"/>
                <w:sz w:val="16"/>
                <w:szCs w:val="16"/>
              </w:rPr>
            </w:pPr>
          </w:p>
        </w:tc>
        <w:tc>
          <w:tcPr>
            <w:tcW w:w="727" w:type="dxa"/>
            <w:tcBorders>
              <w:top w:val="nil"/>
              <w:left w:val="nil"/>
              <w:bottom w:val="single" w:sz="8" w:space="0" w:color="CCCCCC"/>
              <w:right w:val="single" w:sz="8" w:space="0" w:color="CCCCCC"/>
            </w:tcBorders>
            <w:shd w:val="clear" w:color="000000" w:fill="CFE2F3"/>
          </w:tcPr>
          <w:p w14:paraId="2FC1FA3B" w14:textId="77777777" w:rsidR="005800F1" w:rsidRPr="00845573" w:rsidRDefault="005800F1" w:rsidP="005800F1">
            <w:pPr>
              <w:spacing w:line="360" w:lineRule="auto"/>
              <w:rPr>
                <w:color w:val="000000"/>
                <w:sz w:val="16"/>
                <w:szCs w:val="16"/>
              </w:rPr>
            </w:pPr>
          </w:p>
        </w:tc>
        <w:tc>
          <w:tcPr>
            <w:tcW w:w="727" w:type="dxa"/>
            <w:tcBorders>
              <w:top w:val="nil"/>
              <w:left w:val="nil"/>
              <w:bottom w:val="single" w:sz="8" w:space="0" w:color="CCCCCC"/>
              <w:right w:val="single" w:sz="8" w:space="0" w:color="CCCCCC"/>
            </w:tcBorders>
            <w:shd w:val="clear" w:color="000000" w:fill="CFE2F3"/>
          </w:tcPr>
          <w:p w14:paraId="3FA96321" w14:textId="77777777" w:rsidR="005800F1" w:rsidRPr="00845573" w:rsidRDefault="005800F1" w:rsidP="005800F1">
            <w:pPr>
              <w:spacing w:line="360" w:lineRule="auto"/>
              <w:rPr>
                <w:color w:val="000000"/>
                <w:sz w:val="16"/>
                <w:szCs w:val="16"/>
              </w:rPr>
            </w:pPr>
          </w:p>
        </w:tc>
      </w:tr>
    </w:tbl>
    <w:p w14:paraId="4DC0BB9F" w14:textId="4A062F08" w:rsidR="005800F1" w:rsidRPr="00401B08" w:rsidRDefault="005800F1" w:rsidP="005800F1">
      <w:pPr>
        <w:spacing w:line="360" w:lineRule="auto"/>
      </w:pPr>
    </w:p>
    <w:p w14:paraId="217688C7" w14:textId="77777777" w:rsidR="00A046B2" w:rsidRDefault="00A046B2" w:rsidP="005800F1">
      <w:pPr>
        <w:spacing w:line="360" w:lineRule="auto"/>
        <w:sectPr w:rsidR="00A046B2" w:rsidSect="00D60156">
          <w:headerReference w:type="default" r:id="rId149"/>
          <w:headerReference w:type="first" r:id="rId150"/>
          <w:pgSz w:w="12240" w:h="15840"/>
          <w:pgMar w:top="1440" w:right="1440" w:bottom="1440" w:left="2160" w:header="720" w:footer="720" w:gutter="0"/>
          <w:cols w:space="720"/>
          <w:titlePg/>
          <w:docGrid w:linePitch="299"/>
        </w:sectPr>
      </w:pPr>
    </w:p>
    <w:p w14:paraId="6A59C2A9" w14:textId="77777777" w:rsidR="00B76C2B" w:rsidRDefault="00B76C2B" w:rsidP="005800F1">
      <w:pPr>
        <w:spacing w:line="360" w:lineRule="auto"/>
        <w:sectPr w:rsidR="00B76C2B" w:rsidSect="00A046B2">
          <w:type w:val="continuous"/>
          <w:pgSz w:w="12240" w:h="15840"/>
          <w:pgMar w:top="1440" w:right="1440" w:bottom="1440" w:left="2160" w:header="720" w:footer="720" w:gutter="0"/>
          <w:pgNumType w:start="1"/>
          <w:cols w:space="720"/>
          <w:titlePg/>
          <w:docGrid w:linePitch="299"/>
        </w:sectPr>
      </w:pPr>
    </w:p>
    <w:p w14:paraId="61BF9F55" w14:textId="650ACCA5" w:rsidR="00D60156" w:rsidRDefault="00D60156" w:rsidP="005800F1">
      <w:pPr>
        <w:spacing w:line="360" w:lineRule="auto"/>
      </w:pPr>
    </w:p>
    <w:p w14:paraId="1D8DDFF8" w14:textId="77777777" w:rsidR="00B76C2B" w:rsidRPr="00B76C2B" w:rsidRDefault="00B76C2B" w:rsidP="00B76C2B"/>
    <w:p w14:paraId="3726266D" w14:textId="77777777" w:rsidR="00B76C2B" w:rsidRPr="00B76C2B" w:rsidRDefault="00B76C2B" w:rsidP="00B76C2B"/>
    <w:p w14:paraId="197471B8" w14:textId="77777777" w:rsidR="00B76C2B" w:rsidRDefault="00B76C2B" w:rsidP="00B76C2B"/>
    <w:p w14:paraId="463A8D21" w14:textId="77777777" w:rsidR="00B76C2B" w:rsidRDefault="00B76C2B" w:rsidP="00B76C2B">
      <w:pPr>
        <w:tabs>
          <w:tab w:val="left" w:pos="1315"/>
        </w:tabs>
        <w:sectPr w:rsidR="00B76C2B" w:rsidSect="00A046B2">
          <w:type w:val="continuous"/>
          <w:pgSz w:w="12240" w:h="15840"/>
          <w:pgMar w:top="1440" w:right="1440" w:bottom="1440" w:left="2160" w:header="720" w:footer="720" w:gutter="0"/>
          <w:pgNumType w:start="1"/>
          <w:cols w:space="720"/>
          <w:titlePg/>
          <w:docGrid w:linePitch="299"/>
        </w:sectPr>
      </w:pPr>
      <w:r>
        <w:tab/>
      </w:r>
    </w:p>
    <w:p w14:paraId="3576E848" w14:textId="5B437709" w:rsidR="00B76C2B" w:rsidRDefault="00B76C2B" w:rsidP="00B76C2B">
      <w:pPr>
        <w:tabs>
          <w:tab w:val="left" w:pos="1315"/>
        </w:tabs>
      </w:pPr>
    </w:p>
    <w:p w14:paraId="240B4303" w14:textId="2DB9E52E" w:rsidR="00B76C2B" w:rsidRPr="00B76C2B" w:rsidRDefault="00B76C2B" w:rsidP="00B76C2B">
      <w:pPr>
        <w:tabs>
          <w:tab w:val="left" w:pos="1315"/>
        </w:tabs>
        <w:sectPr w:rsidR="00B76C2B" w:rsidRPr="00B76C2B" w:rsidSect="00A046B2">
          <w:type w:val="continuous"/>
          <w:pgSz w:w="12240" w:h="15840"/>
          <w:pgMar w:top="1440" w:right="1440" w:bottom="1440" w:left="2160" w:header="720" w:footer="720" w:gutter="0"/>
          <w:pgNumType w:start="1"/>
          <w:cols w:space="720"/>
          <w:titlePg/>
          <w:docGrid w:linePitch="299"/>
        </w:sectPr>
      </w:pPr>
      <w:r>
        <w:tab/>
      </w:r>
    </w:p>
    <w:p w14:paraId="750DFD3D" w14:textId="2D5BC8DE" w:rsidR="00D60156" w:rsidRDefault="00D60156" w:rsidP="005800F1">
      <w:pPr>
        <w:spacing w:line="360" w:lineRule="auto"/>
        <w:sectPr w:rsidR="00D60156" w:rsidSect="00A046B2">
          <w:type w:val="continuous"/>
          <w:pgSz w:w="12240" w:h="15840"/>
          <w:pgMar w:top="1440" w:right="1440" w:bottom="1440" w:left="2160" w:header="720" w:footer="720" w:gutter="0"/>
          <w:pgNumType w:start="1"/>
          <w:cols w:space="720"/>
          <w:titlePg/>
          <w:docGrid w:linePitch="299"/>
        </w:sectPr>
      </w:pPr>
    </w:p>
    <w:p w14:paraId="366B66C3" w14:textId="77777777" w:rsidR="00D60156" w:rsidRDefault="00D60156" w:rsidP="005800F1">
      <w:pPr>
        <w:spacing w:line="360" w:lineRule="auto"/>
        <w:sectPr w:rsidR="00D60156" w:rsidSect="00A046B2">
          <w:type w:val="continuous"/>
          <w:pgSz w:w="12240" w:h="15840"/>
          <w:pgMar w:top="1440" w:right="1440" w:bottom="1440" w:left="2160" w:header="720" w:footer="720" w:gutter="0"/>
          <w:pgNumType w:start="1"/>
          <w:cols w:space="720"/>
          <w:titlePg/>
          <w:docGrid w:linePitch="299"/>
        </w:sectPr>
      </w:pPr>
    </w:p>
    <w:p w14:paraId="75EAA5E4" w14:textId="34B8F3BD" w:rsidR="005800F1" w:rsidRPr="00401B08" w:rsidRDefault="005800F1" w:rsidP="005800F1">
      <w:pPr>
        <w:spacing w:line="360" w:lineRule="auto"/>
      </w:pPr>
    </w:p>
    <w:p w14:paraId="45EB0195" w14:textId="77777777" w:rsidR="005800F1" w:rsidRPr="00401B08" w:rsidRDefault="005800F1" w:rsidP="005800F1">
      <w:pPr>
        <w:spacing w:line="360" w:lineRule="auto"/>
      </w:pPr>
    </w:p>
    <w:p w14:paraId="63A87E61" w14:textId="77777777" w:rsidR="005800F1" w:rsidRPr="00401B08" w:rsidRDefault="005800F1" w:rsidP="005800F1">
      <w:pPr>
        <w:spacing w:line="360" w:lineRule="auto"/>
      </w:pPr>
    </w:p>
    <w:p w14:paraId="5205337E" w14:textId="77777777" w:rsidR="005800F1" w:rsidRPr="00401B08" w:rsidRDefault="005800F1" w:rsidP="005800F1">
      <w:pPr>
        <w:spacing w:line="360" w:lineRule="auto"/>
      </w:pPr>
      <w:r w:rsidRPr="00401B08">
        <w:br w:type="page"/>
      </w:r>
    </w:p>
    <w:p w14:paraId="2C9543F6" w14:textId="77777777" w:rsidR="005800F1" w:rsidRPr="00401B08" w:rsidRDefault="005800F1" w:rsidP="005800F1">
      <w:pPr>
        <w:spacing w:line="360" w:lineRule="auto"/>
      </w:pPr>
      <w:r w:rsidRPr="00401B08">
        <w:lastRenderedPageBreak/>
        <w:t>Appendix E: Screenshots of Password Requirements, Instructions and Security Questions</w:t>
      </w:r>
    </w:p>
    <w:p w14:paraId="755D1060" w14:textId="77777777" w:rsidR="005800F1" w:rsidRPr="00401B08" w:rsidRDefault="005800F1" w:rsidP="005800F1">
      <w:pPr>
        <w:spacing w:line="360" w:lineRule="auto"/>
      </w:pPr>
    </w:p>
    <w:p w14:paraId="0E4A352E" w14:textId="77777777" w:rsidR="005800F1" w:rsidRPr="00401B08" w:rsidRDefault="005800F1" w:rsidP="005800F1">
      <w:pPr>
        <w:spacing w:line="360" w:lineRule="auto"/>
      </w:pPr>
      <w:r w:rsidRPr="00401B08">
        <w:rPr>
          <w:noProof/>
        </w:rPr>
        <w:drawing>
          <wp:inline distT="0" distB="0" distL="0" distR="0" wp14:anchorId="36F32B9A" wp14:editId="29DC8B96">
            <wp:extent cx="5943600" cy="3341370"/>
            <wp:effectExtent l="0" t="0" r="0" b="0"/>
            <wp:docPr id="6" name="Picture 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K - security Qs.png"/>
                    <pic:cNvPicPr/>
                  </pic:nvPicPr>
                  <pic:blipFill>
                    <a:blip r:embed="rId15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4FE6D464" w14:textId="77777777" w:rsidR="005800F1" w:rsidRPr="00401B08" w:rsidRDefault="005800F1" w:rsidP="005800F1">
      <w:pPr>
        <w:spacing w:line="360" w:lineRule="auto"/>
        <w:jc w:val="center"/>
      </w:pPr>
      <w:r w:rsidRPr="00401B08">
        <w:t>AK Security Questions</w:t>
      </w:r>
    </w:p>
    <w:p w14:paraId="656EE062" w14:textId="77777777" w:rsidR="005800F1" w:rsidRPr="00401B08" w:rsidRDefault="005800F1" w:rsidP="005800F1">
      <w:pPr>
        <w:spacing w:line="360" w:lineRule="auto"/>
        <w:jc w:val="center"/>
      </w:pPr>
    </w:p>
    <w:p w14:paraId="69A30A8F" w14:textId="77777777" w:rsidR="005800F1" w:rsidRPr="00401B08" w:rsidRDefault="005800F1" w:rsidP="005800F1">
      <w:pPr>
        <w:spacing w:line="360" w:lineRule="auto"/>
        <w:jc w:val="center"/>
      </w:pPr>
      <w:r w:rsidRPr="00401B08">
        <w:rPr>
          <w:noProof/>
        </w:rPr>
        <w:drawing>
          <wp:anchor distT="0" distB="0" distL="114300" distR="114300" simplePos="0" relativeHeight="251671552" behindDoc="1" locked="0" layoutInCell="1" allowOverlap="1" wp14:anchorId="0CE3CEC4" wp14:editId="679546A0">
            <wp:simplePos x="0" y="0"/>
            <wp:positionH relativeFrom="column">
              <wp:posOffset>0</wp:posOffset>
            </wp:positionH>
            <wp:positionV relativeFrom="paragraph">
              <wp:posOffset>-1866</wp:posOffset>
            </wp:positionV>
            <wp:extent cx="5943333" cy="3247053"/>
            <wp:effectExtent l="0" t="0" r="635" b="0"/>
            <wp:wrapNone/>
            <wp:docPr id="9" name="Picture 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K Application instructions.png"/>
                    <pic:cNvPicPr/>
                  </pic:nvPicPr>
                  <pic:blipFill>
                    <a:blip r:embed="rId152">
                      <a:extLst>
                        <a:ext uri="{28A0092B-C50C-407E-A947-70E740481C1C}">
                          <a14:useLocalDpi xmlns:a14="http://schemas.microsoft.com/office/drawing/2010/main" val="0"/>
                        </a:ext>
                      </a:extLst>
                    </a:blip>
                    <a:stretch>
                      <a:fillRect/>
                    </a:stretch>
                  </pic:blipFill>
                  <pic:spPr>
                    <a:xfrm>
                      <a:off x="0" y="0"/>
                      <a:ext cx="5943333" cy="3247053"/>
                    </a:xfrm>
                    <a:prstGeom prst="rect">
                      <a:avLst/>
                    </a:prstGeom>
                  </pic:spPr>
                </pic:pic>
              </a:graphicData>
            </a:graphic>
          </wp:anchor>
        </w:drawing>
      </w:r>
    </w:p>
    <w:p w14:paraId="2ED8EC90" w14:textId="77777777" w:rsidR="005800F1" w:rsidRPr="00401B08" w:rsidRDefault="005800F1" w:rsidP="005800F1">
      <w:pPr>
        <w:spacing w:line="360" w:lineRule="auto"/>
      </w:pPr>
    </w:p>
    <w:p w14:paraId="52F81745" w14:textId="77777777" w:rsidR="005800F1" w:rsidRPr="00401B08" w:rsidRDefault="005800F1" w:rsidP="005800F1">
      <w:pPr>
        <w:spacing w:line="360" w:lineRule="auto"/>
        <w:jc w:val="center"/>
      </w:pPr>
      <w:r w:rsidRPr="00401B08">
        <w:t>AK Application Instructions</w:t>
      </w:r>
    </w:p>
    <w:p w14:paraId="5A95340C" w14:textId="77777777" w:rsidR="005800F1" w:rsidRPr="00401B08" w:rsidRDefault="005800F1" w:rsidP="005800F1">
      <w:pPr>
        <w:spacing w:line="360" w:lineRule="auto"/>
        <w:jc w:val="center"/>
      </w:pPr>
      <w:r w:rsidRPr="00401B08">
        <w:rPr>
          <w:noProof/>
        </w:rPr>
        <w:drawing>
          <wp:inline distT="0" distB="0" distL="0" distR="0" wp14:anchorId="365F0048" wp14:editId="759AA7E3">
            <wp:extent cx="5943600" cy="3961765"/>
            <wp:effectExtent l="0" t="0" r="0" b="635"/>
            <wp:docPr id="19" name="Picture 1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K Application incl. direction to online application.png"/>
                    <pic:cNvPicPr/>
                  </pic:nvPicPr>
                  <pic:blipFill>
                    <a:blip r:embed="rId153">
                      <a:extLst>
                        <a:ext uri="{28A0092B-C50C-407E-A947-70E740481C1C}">
                          <a14:useLocalDpi xmlns:a14="http://schemas.microsoft.com/office/drawing/2010/main" val="0"/>
                        </a:ext>
                      </a:extLst>
                    </a:blip>
                    <a:stretch>
                      <a:fillRect/>
                    </a:stretch>
                  </pic:blipFill>
                  <pic:spPr>
                    <a:xfrm>
                      <a:off x="0" y="0"/>
                      <a:ext cx="5943600" cy="3961765"/>
                    </a:xfrm>
                    <a:prstGeom prst="rect">
                      <a:avLst/>
                    </a:prstGeom>
                  </pic:spPr>
                </pic:pic>
              </a:graphicData>
            </a:graphic>
          </wp:inline>
        </w:drawing>
      </w:r>
    </w:p>
    <w:p w14:paraId="28FA9344" w14:textId="77777777" w:rsidR="005800F1" w:rsidRPr="00401B08" w:rsidRDefault="005800F1" w:rsidP="005800F1">
      <w:pPr>
        <w:spacing w:line="360" w:lineRule="auto"/>
        <w:jc w:val="center"/>
      </w:pPr>
      <w:r w:rsidRPr="00401B08">
        <w:rPr>
          <w:noProof/>
        </w:rPr>
        <w:drawing>
          <wp:inline distT="0" distB="0" distL="0" distR="0" wp14:anchorId="4927B895" wp14:editId="13E1158E">
            <wp:extent cx="5943600" cy="2923540"/>
            <wp:effectExtent l="0" t="0" r="0" b="0"/>
            <wp:docPr id="21" name="Picture 2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K -myAlaskaDotGov PW&amp;UN reqs.png"/>
                    <pic:cNvPicPr/>
                  </pic:nvPicPr>
                  <pic:blipFill>
                    <a:blip r:embed="rId154">
                      <a:extLst>
                        <a:ext uri="{28A0092B-C50C-407E-A947-70E740481C1C}">
                          <a14:useLocalDpi xmlns:a14="http://schemas.microsoft.com/office/drawing/2010/main" val="0"/>
                        </a:ext>
                      </a:extLst>
                    </a:blip>
                    <a:stretch>
                      <a:fillRect/>
                    </a:stretch>
                  </pic:blipFill>
                  <pic:spPr>
                    <a:xfrm>
                      <a:off x="0" y="0"/>
                      <a:ext cx="5943600" cy="2923540"/>
                    </a:xfrm>
                    <a:prstGeom prst="rect">
                      <a:avLst/>
                    </a:prstGeom>
                  </pic:spPr>
                </pic:pic>
              </a:graphicData>
            </a:graphic>
          </wp:inline>
        </w:drawing>
      </w:r>
    </w:p>
    <w:p w14:paraId="2FF0688D" w14:textId="77777777" w:rsidR="005800F1" w:rsidRPr="00401B08" w:rsidRDefault="005800F1" w:rsidP="005800F1">
      <w:pPr>
        <w:spacing w:line="360" w:lineRule="auto"/>
        <w:jc w:val="center"/>
      </w:pPr>
    </w:p>
    <w:p w14:paraId="34E7C2B0" w14:textId="77777777" w:rsidR="005800F1" w:rsidRPr="00401B08" w:rsidRDefault="005800F1" w:rsidP="005800F1">
      <w:pPr>
        <w:spacing w:line="360" w:lineRule="auto"/>
        <w:jc w:val="center"/>
      </w:pPr>
      <w:r w:rsidRPr="00401B08">
        <w:t>AK Password Instructions</w:t>
      </w:r>
    </w:p>
    <w:p w14:paraId="3A24AF22" w14:textId="77777777" w:rsidR="005800F1" w:rsidRPr="00401B08" w:rsidRDefault="005800F1" w:rsidP="005800F1">
      <w:pPr>
        <w:spacing w:line="360" w:lineRule="auto"/>
        <w:jc w:val="center"/>
      </w:pPr>
    </w:p>
    <w:p w14:paraId="2C5F72FC" w14:textId="77777777" w:rsidR="005800F1" w:rsidRPr="00401B08" w:rsidRDefault="005800F1" w:rsidP="005800F1">
      <w:pPr>
        <w:spacing w:line="360" w:lineRule="auto"/>
        <w:jc w:val="center"/>
      </w:pPr>
      <w:r w:rsidRPr="00401B08">
        <w:rPr>
          <w:noProof/>
        </w:rPr>
        <w:drawing>
          <wp:inline distT="0" distB="0" distL="0" distR="0" wp14:anchorId="3D04B1DE" wp14:editId="78285DD9">
            <wp:extent cx="5943600" cy="3341370"/>
            <wp:effectExtent l="0" t="0" r="0" b="0"/>
            <wp:docPr id="22" name="Picture 2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AL HealthcareGov - password.png"/>
                    <pic:cNvPicPr/>
                  </pic:nvPicPr>
                  <pic:blipFill>
                    <a:blip r:embed="rId15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64CAF9E6" w14:textId="77777777" w:rsidR="005800F1" w:rsidRPr="00401B08" w:rsidRDefault="005800F1" w:rsidP="005800F1">
      <w:pPr>
        <w:spacing w:line="360" w:lineRule="auto"/>
        <w:jc w:val="center"/>
      </w:pPr>
    </w:p>
    <w:p w14:paraId="59E1C9EA" w14:textId="77777777" w:rsidR="005800F1" w:rsidRPr="00401B08" w:rsidRDefault="005800F1" w:rsidP="005800F1">
      <w:pPr>
        <w:spacing w:line="360" w:lineRule="auto"/>
        <w:jc w:val="center"/>
      </w:pPr>
      <w:r w:rsidRPr="00401B08">
        <w:t>AL Healthcare.gov</w:t>
      </w:r>
    </w:p>
    <w:p w14:paraId="460BFC49" w14:textId="77777777" w:rsidR="005800F1" w:rsidRPr="00401B08" w:rsidRDefault="005800F1" w:rsidP="005800F1">
      <w:pPr>
        <w:spacing w:line="360" w:lineRule="auto"/>
        <w:jc w:val="center"/>
      </w:pPr>
    </w:p>
    <w:p w14:paraId="54DA5409" w14:textId="77777777" w:rsidR="005800F1" w:rsidRPr="00401B08" w:rsidRDefault="005800F1" w:rsidP="005800F1">
      <w:pPr>
        <w:spacing w:line="360" w:lineRule="auto"/>
        <w:jc w:val="center"/>
      </w:pPr>
      <w:r w:rsidRPr="00401B08">
        <w:rPr>
          <w:noProof/>
        </w:rPr>
        <w:drawing>
          <wp:inline distT="0" distB="0" distL="0" distR="0" wp14:anchorId="3FA5439F" wp14:editId="421FF2EB">
            <wp:extent cx="5943600" cy="3341370"/>
            <wp:effectExtent l="0" t="0" r="0" b="0"/>
            <wp:docPr id="23" name="Picture 23"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AL HealthcareGov - security.png"/>
                    <pic:cNvPicPr/>
                  </pic:nvPicPr>
                  <pic:blipFill>
                    <a:blip r:embed="rId15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7217480" w14:textId="77777777" w:rsidR="005800F1" w:rsidRPr="00401B08" w:rsidRDefault="005800F1" w:rsidP="005800F1">
      <w:pPr>
        <w:spacing w:line="360" w:lineRule="auto"/>
        <w:jc w:val="center"/>
      </w:pPr>
      <w:r w:rsidRPr="00401B08">
        <w:t>AL Healthcare.gov Security Questions</w:t>
      </w:r>
    </w:p>
    <w:p w14:paraId="297F151D" w14:textId="77777777" w:rsidR="005800F1" w:rsidRPr="00401B08" w:rsidRDefault="005800F1" w:rsidP="005800F1">
      <w:pPr>
        <w:spacing w:line="360" w:lineRule="auto"/>
      </w:pPr>
      <w:r w:rsidRPr="00401B08">
        <w:t xml:space="preserve">These are the generic healthcare.gov </w:t>
      </w:r>
      <w:proofErr w:type="gramStart"/>
      <w:r w:rsidRPr="00401B08">
        <w:t>questions, and</w:t>
      </w:r>
      <w:proofErr w:type="gramEnd"/>
      <w:r w:rsidRPr="00401B08">
        <w:t xml:space="preserve"> are the same for all states that have not set up their own site.</w:t>
      </w:r>
    </w:p>
    <w:p w14:paraId="0B59BF5F" w14:textId="77777777" w:rsidR="005800F1" w:rsidRPr="00401B08" w:rsidRDefault="005800F1" w:rsidP="005800F1">
      <w:pPr>
        <w:spacing w:line="360" w:lineRule="auto"/>
      </w:pPr>
    </w:p>
    <w:p w14:paraId="0D0F5E15" w14:textId="0576A6C5" w:rsidR="005800F1" w:rsidRPr="00401B08" w:rsidRDefault="005800F1" w:rsidP="005800F1">
      <w:pPr>
        <w:spacing w:line="360" w:lineRule="auto"/>
      </w:pPr>
      <w:r w:rsidRPr="00401B08">
        <w:rPr>
          <w:noProof/>
        </w:rPr>
        <w:drawing>
          <wp:inline distT="0" distB="0" distL="0" distR="0" wp14:anchorId="5EB6F823" wp14:editId="7C6EAD32">
            <wp:extent cx="5943600" cy="3341370"/>
            <wp:effectExtent l="0" t="0" r="0" b="0"/>
            <wp:docPr id="25" name="Picture 2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Alabama Application preamble.png"/>
                    <pic:cNvPicPr/>
                  </pic:nvPicPr>
                  <pic:blipFill>
                    <a:blip r:embed="rId15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198F272" w14:textId="6ABED1E7" w:rsidR="005800F1" w:rsidRPr="00401B08" w:rsidRDefault="005800F1" w:rsidP="005800F1">
      <w:pPr>
        <w:spacing w:line="360" w:lineRule="auto"/>
        <w:jc w:val="center"/>
      </w:pPr>
      <w:r w:rsidRPr="00401B08">
        <w:t>AL Application Preamble</w:t>
      </w:r>
    </w:p>
    <w:p w14:paraId="0399B657" w14:textId="0A80B0D3" w:rsidR="005800F1" w:rsidRPr="00401B08" w:rsidRDefault="005800F1" w:rsidP="005800F1">
      <w:pPr>
        <w:spacing w:line="360" w:lineRule="auto"/>
        <w:jc w:val="center"/>
      </w:pPr>
    </w:p>
    <w:p w14:paraId="3AF4E08D" w14:textId="607E35E6" w:rsidR="005800F1" w:rsidRPr="00401B08" w:rsidRDefault="005800F1" w:rsidP="005800F1">
      <w:pPr>
        <w:spacing w:line="360" w:lineRule="auto"/>
        <w:jc w:val="center"/>
      </w:pPr>
    </w:p>
    <w:p w14:paraId="5F575CDC" w14:textId="401FF6DF" w:rsidR="005800F1" w:rsidRPr="00401B08" w:rsidRDefault="005800F1" w:rsidP="005800F1">
      <w:pPr>
        <w:spacing w:line="360" w:lineRule="auto"/>
        <w:jc w:val="center"/>
      </w:pPr>
      <w:r w:rsidRPr="00401B08">
        <w:t>Alabama Application, Password &amp; Username</w:t>
      </w:r>
    </w:p>
    <w:p w14:paraId="35924362" w14:textId="060C49B3" w:rsidR="005800F1" w:rsidRPr="00401B08" w:rsidRDefault="00845573" w:rsidP="005800F1">
      <w:pPr>
        <w:spacing w:line="360" w:lineRule="auto"/>
        <w:jc w:val="center"/>
      </w:pPr>
      <w:r w:rsidRPr="00401B08">
        <w:rPr>
          <w:noProof/>
        </w:rPr>
        <w:drawing>
          <wp:anchor distT="0" distB="0" distL="114300" distR="114300" simplePos="0" relativeHeight="251672576" behindDoc="1" locked="0" layoutInCell="1" allowOverlap="1" wp14:anchorId="1CF9B2C2" wp14:editId="2074109A">
            <wp:simplePos x="0" y="0"/>
            <wp:positionH relativeFrom="margin">
              <wp:align>left</wp:align>
            </wp:positionH>
            <wp:positionV relativeFrom="paragraph">
              <wp:posOffset>12493</wp:posOffset>
            </wp:positionV>
            <wp:extent cx="5943600" cy="3341370"/>
            <wp:effectExtent l="0" t="0" r="0" b="0"/>
            <wp:wrapNone/>
            <wp:docPr id="26" name="Picture 2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Alabama Application PW &amp; Uname.png"/>
                    <pic:cNvPicPr/>
                  </pic:nvPicPr>
                  <pic:blipFill>
                    <a:blip r:embed="rId15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anchor>
        </w:drawing>
      </w:r>
    </w:p>
    <w:p w14:paraId="472FC9D0" w14:textId="77777777" w:rsidR="005800F1" w:rsidRPr="00401B08" w:rsidRDefault="005800F1" w:rsidP="005800F1">
      <w:pPr>
        <w:spacing w:line="360" w:lineRule="auto"/>
        <w:jc w:val="center"/>
      </w:pPr>
      <w:r w:rsidRPr="00401B08">
        <w:rPr>
          <w:noProof/>
        </w:rPr>
        <w:drawing>
          <wp:inline distT="0" distB="0" distL="0" distR="0" wp14:anchorId="14C7A1A8" wp14:editId="499176D5">
            <wp:extent cx="5943600" cy="3341370"/>
            <wp:effectExtent l="0" t="0" r="0" b="0"/>
            <wp:docPr id="27" name="Picture 2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Alabama Application security Qs.png"/>
                    <pic:cNvPicPr/>
                  </pic:nvPicPr>
                  <pic:blipFill>
                    <a:blip r:embed="rId15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F5E07C8" w14:textId="77777777" w:rsidR="005800F1" w:rsidRPr="00401B08" w:rsidRDefault="005800F1" w:rsidP="005800F1">
      <w:pPr>
        <w:spacing w:line="360" w:lineRule="auto"/>
        <w:jc w:val="center"/>
      </w:pPr>
    </w:p>
    <w:p w14:paraId="255D479E" w14:textId="77777777" w:rsidR="005800F1" w:rsidRPr="00401B08" w:rsidRDefault="005800F1" w:rsidP="005800F1">
      <w:pPr>
        <w:spacing w:line="360" w:lineRule="auto"/>
        <w:jc w:val="center"/>
      </w:pPr>
      <w:r w:rsidRPr="00401B08">
        <w:t>Alabama Application security Questions</w:t>
      </w:r>
    </w:p>
    <w:p w14:paraId="06914893" w14:textId="77777777" w:rsidR="005800F1" w:rsidRPr="00401B08" w:rsidRDefault="005800F1" w:rsidP="005800F1">
      <w:pPr>
        <w:spacing w:line="360" w:lineRule="auto"/>
        <w:jc w:val="center"/>
      </w:pPr>
    </w:p>
    <w:p w14:paraId="0E99F085" w14:textId="77777777" w:rsidR="005800F1" w:rsidRPr="00401B08" w:rsidRDefault="005800F1" w:rsidP="005800F1">
      <w:pPr>
        <w:spacing w:line="360" w:lineRule="auto"/>
        <w:jc w:val="center"/>
      </w:pPr>
      <w:r w:rsidRPr="00401B08">
        <w:rPr>
          <w:noProof/>
        </w:rPr>
        <w:drawing>
          <wp:inline distT="0" distB="0" distL="0" distR="0" wp14:anchorId="6C88AA2F" wp14:editId="51F5C0FD">
            <wp:extent cx="5943600" cy="3341370"/>
            <wp:effectExtent l="0" t="0" r="0" b="0"/>
            <wp:docPr id="30" name="Picture 3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AR Security Qs II.png"/>
                    <pic:cNvPicPr/>
                  </pic:nvPicPr>
                  <pic:blipFill>
                    <a:blip r:embed="rId16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7A1614A2" w14:textId="77777777" w:rsidR="005800F1" w:rsidRPr="00401B08" w:rsidRDefault="005800F1" w:rsidP="005800F1">
      <w:pPr>
        <w:spacing w:line="360" w:lineRule="auto"/>
        <w:jc w:val="center"/>
      </w:pPr>
      <w:r w:rsidRPr="00401B08">
        <w:t>AR SNAP Application Security Questions</w:t>
      </w:r>
    </w:p>
    <w:p w14:paraId="3C2276E6" w14:textId="77777777" w:rsidR="005800F1" w:rsidRPr="00401B08" w:rsidRDefault="005800F1" w:rsidP="005800F1">
      <w:pPr>
        <w:spacing w:line="360" w:lineRule="auto"/>
        <w:jc w:val="center"/>
      </w:pPr>
    </w:p>
    <w:p w14:paraId="11382CB3" w14:textId="77777777" w:rsidR="005800F1" w:rsidRPr="00401B08" w:rsidRDefault="005800F1" w:rsidP="005800F1">
      <w:pPr>
        <w:spacing w:line="360" w:lineRule="auto"/>
        <w:jc w:val="center"/>
      </w:pPr>
      <w:r w:rsidRPr="00401B08">
        <w:rPr>
          <w:noProof/>
        </w:rPr>
        <w:drawing>
          <wp:inline distT="0" distB="0" distL="0" distR="0" wp14:anchorId="5BF983BF" wp14:editId="0E402E6D">
            <wp:extent cx="5943600" cy="3341370"/>
            <wp:effectExtent l="0" t="0" r="0" b="0"/>
            <wp:docPr id="31" name="Picture 3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BB13CharStrong.png"/>
                    <pic:cNvPicPr/>
                  </pic:nvPicPr>
                  <pic:blipFill>
                    <a:blip r:embed="rId16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33178C05" w14:textId="77777777" w:rsidR="005800F1" w:rsidRPr="00401B08" w:rsidRDefault="005800F1" w:rsidP="005800F1">
      <w:pPr>
        <w:spacing w:line="360" w:lineRule="auto"/>
        <w:jc w:val="center"/>
      </w:pPr>
    </w:p>
    <w:p w14:paraId="2963701D" w14:textId="77777777" w:rsidR="005800F1" w:rsidRPr="00401B08" w:rsidRDefault="005800F1" w:rsidP="005800F1">
      <w:pPr>
        <w:spacing w:line="360" w:lineRule="auto"/>
        <w:jc w:val="center"/>
      </w:pPr>
      <w:r w:rsidRPr="00401B08">
        <w:t>Best Buy’s strength meter has variable conditions of acceptance</w:t>
      </w:r>
    </w:p>
    <w:p w14:paraId="66D0C945" w14:textId="77777777" w:rsidR="005800F1" w:rsidRPr="00401B08" w:rsidRDefault="005800F1" w:rsidP="005800F1">
      <w:pPr>
        <w:spacing w:line="360" w:lineRule="auto"/>
        <w:jc w:val="center"/>
      </w:pPr>
    </w:p>
    <w:p w14:paraId="4D5FB3B3" w14:textId="1FAD9CBE" w:rsidR="005800F1" w:rsidRPr="00401B08" w:rsidRDefault="005800F1" w:rsidP="00845573">
      <w:pPr>
        <w:spacing w:line="360" w:lineRule="auto"/>
        <w:jc w:val="center"/>
      </w:pPr>
      <w:r w:rsidRPr="00401B08">
        <w:rPr>
          <w:noProof/>
        </w:rPr>
        <w:drawing>
          <wp:inline distT="0" distB="0" distL="0" distR="0" wp14:anchorId="4F41BEA0" wp14:editId="283ACE5A">
            <wp:extent cx="5943600" cy="3341370"/>
            <wp:effectExtent l="0" t="0" r="0" b="0"/>
            <wp:docPr id="32" name="Picture 3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BB20SingleCharAcceptable.png"/>
                    <pic:cNvPicPr/>
                  </pic:nvPicPr>
                  <pic:blipFill>
                    <a:blip r:embed="rId16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t>Best Buy</w:t>
      </w:r>
    </w:p>
    <w:p w14:paraId="6B7DAA33" w14:textId="77777777" w:rsidR="005800F1" w:rsidRPr="00401B08" w:rsidRDefault="005800F1" w:rsidP="005800F1">
      <w:pPr>
        <w:spacing w:line="360" w:lineRule="auto"/>
        <w:jc w:val="center"/>
      </w:pPr>
    </w:p>
    <w:p w14:paraId="4EF74E01" w14:textId="77777777" w:rsidR="005800F1" w:rsidRPr="00401B08" w:rsidRDefault="005800F1" w:rsidP="005800F1">
      <w:pPr>
        <w:spacing w:line="360" w:lineRule="auto"/>
        <w:jc w:val="center"/>
      </w:pPr>
      <w:r w:rsidRPr="00401B08">
        <w:rPr>
          <w:noProof/>
        </w:rPr>
        <w:drawing>
          <wp:inline distT="0" distB="0" distL="0" distR="0" wp14:anchorId="730B1E72" wp14:editId="0C9BEDC2">
            <wp:extent cx="5943600" cy="3341370"/>
            <wp:effectExtent l="0" t="0" r="0" b="0"/>
            <wp:docPr id="33" name="Picture 3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BBSingleDigitAcceptable.png"/>
                    <pic:cNvPicPr/>
                  </pic:nvPicPr>
                  <pic:blipFill>
                    <a:blip r:embed="rId16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078505D" w14:textId="77777777" w:rsidR="005800F1" w:rsidRPr="00401B08" w:rsidRDefault="005800F1" w:rsidP="005800F1">
      <w:pPr>
        <w:spacing w:line="360" w:lineRule="auto"/>
        <w:jc w:val="center"/>
      </w:pPr>
    </w:p>
    <w:p w14:paraId="22AFA4A7" w14:textId="77777777" w:rsidR="005800F1" w:rsidRPr="00401B08" w:rsidRDefault="005800F1" w:rsidP="005800F1">
      <w:pPr>
        <w:spacing w:line="360" w:lineRule="auto"/>
        <w:jc w:val="center"/>
      </w:pPr>
      <w:r w:rsidRPr="00401B08">
        <w:t>Best Buy</w:t>
      </w:r>
    </w:p>
    <w:p w14:paraId="474C5C3B" w14:textId="77777777" w:rsidR="005800F1" w:rsidRPr="00401B08" w:rsidRDefault="005800F1" w:rsidP="005800F1">
      <w:pPr>
        <w:spacing w:line="360" w:lineRule="auto"/>
        <w:jc w:val="center"/>
      </w:pPr>
    </w:p>
    <w:p w14:paraId="577B264D" w14:textId="77777777" w:rsidR="005800F1" w:rsidRPr="00401B08" w:rsidRDefault="005800F1" w:rsidP="005800F1">
      <w:pPr>
        <w:spacing w:line="360" w:lineRule="auto"/>
        <w:jc w:val="center"/>
      </w:pPr>
      <w:r w:rsidRPr="00401B08">
        <w:rPr>
          <w:noProof/>
        </w:rPr>
        <w:drawing>
          <wp:inline distT="0" distB="0" distL="0" distR="0" wp14:anchorId="54FCE625" wp14:editId="0515FBE7">
            <wp:extent cx="5943600" cy="3386455"/>
            <wp:effectExtent l="0" t="0" r="0" b="4445"/>
            <wp:docPr id="34" name="Picture 3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BestBuysignup.png"/>
                    <pic:cNvPicPr/>
                  </pic:nvPicPr>
                  <pic:blipFill>
                    <a:blip r:embed="rId163">
                      <a:extLst>
                        <a:ext uri="{28A0092B-C50C-407E-A947-70E740481C1C}">
                          <a14:useLocalDpi xmlns:a14="http://schemas.microsoft.com/office/drawing/2010/main" val="0"/>
                        </a:ext>
                      </a:extLst>
                    </a:blip>
                    <a:stretch>
                      <a:fillRect/>
                    </a:stretch>
                  </pic:blipFill>
                  <pic:spPr>
                    <a:xfrm>
                      <a:off x="0" y="0"/>
                      <a:ext cx="5943600" cy="3386455"/>
                    </a:xfrm>
                    <a:prstGeom prst="rect">
                      <a:avLst/>
                    </a:prstGeom>
                  </pic:spPr>
                </pic:pic>
              </a:graphicData>
            </a:graphic>
          </wp:inline>
        </w:drawing>
      </w:r>
    </w:p>
    <w:p w14:paraId="2A79387B" w14:textId="77777777" w:rsidR="005800F1" w:rsidRPr="00401B08" w:rsidRDefault="005800F1" w:rsidP="005800F1">
      <w:pPr>
        <w:spacing w:line="360" w:lineRule="auto"/>
        <w:jc w:val="center"/>
      </w:pPr>
    </w:p>
    <w:p w14:paraId="07789EBA" w14:textId="77777777" w:rsidR="005800F1" w:rsidRPr="00401B08" w:rsidRDefault="005800F1" w:rsidP="005800F1">
      <w:pPr>
        <w:spacing w:line="360" w:lineRule="auto"/>
        <w:jc w:val="center"/>
      </w:pPr>
      <w:r w:rsidRPr="00401B08">
        <w:t>Best Buy</w:t>
      </w:r>
    </w:p>
    <w:p w14:paraId="396E0975" w14:textId="77777777" w:rsidR="005800F1" w:rsidRPr="00401B08" w:rsidRDefault="005800F1" w:rsidP="005800F1">
      <w:pPr>
        <w:spacing w:line="360" w:lineRule="auto"/>
        <w:jc w:val="center"/>
      </w:pPr>
    </w:p>
    <w:p w14:paraId="0711153F" w14:textId="0186F4F7" w:rsidR="005800F1" w:rsidRPr="00401B08" w:rsidRDefault="005800F1" w:rsidP="00AD21C7">
      <w:pPr>
        <w:spacing w:line="360" w:lineRule="auto"/>
        <w:jc w:val="center"/>
      </w:pPr>
      <w:r w:rsidRPr="00401B08">
        <w:rPr>
          <w:noProof/>
        </w:rPr>
        <w:drawing>
          <wp:inline distT="0" distB="0" distL="0" distR="0" wp14:anchorId="376D73F5" wp14:editId="7D0649D4">
            <wp:extent cx="5943600" cy="3341370"/>
            <wp:effectExtent l="0" t="0" r="0" b="0"/>
            <wp:docPr id="35" name="Picture 3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CA Franchise Tax Board  Password Tips.bmp"/>
                    <pic:cNvPicPr/>
                  </pic:nvPicPr>
                  <pic:blipFill>
                    <a:blip r:embed="rId16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t xml:space="preserve">CA Franchise Tax </w:t>
      </w:r>
      <w:proofErr w:type="gramStart"/>
      <w:r w:rsidRPr="00401B08">
        <w:t>Board  Password</w:t>
      </w:r>
      <w:proofErr w:type="gramEnd"/>
      <w:r w:rsidRPr="00401B08">
        <w:t xml:space="preserve"> Tips</w:t>
      </w:r>
    </w:p>
    <w:p w14:paraId="3568B34F" w14:textId="77777777" w:rsidR="005800F1" w:rsidRPr="00401B08" w:rsidRDefault="005800F1" w:rsidP="005800F1">
      <w:pPr>
        <w:spacing w:line="360" w:lineRule="auto"/>
        <w:jc w:val="center"/>
      </w:pPr>
      <w:r w:rsidRPr="00401B08">
        <w:rPr>
          <w:noProof/>
        </w:rPr>
        <w:drawing>
          <wp:inline distT="0" distB="0" distL="0" distR="0" wp14:anchorId="754B4352" wp14:editId="6362A3FD">
            <wp:extent cx="5943600" cy="3341370"/>
            <wp:effectExtent l="0" t="0" r="0" b="0"/>
            <wp:docPr id="36" name="Picture 36"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CA Franchise Tax Board  Security Qs 1.bmp"/>
                    <pic:cNvPicPr/>
                  </pic:nvPicPr>
                  <pic:blipFill>
                    <a:blip r:embed="rId16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CB3A001" w14:textId="77777777" w:rsidR="005800F1" w:rsidRPr="00401B08" w:rsidRDefault="005800F1" w:rsidP="005800F1">
      <w:pPr>
        <w:spacing w:line="360" w:lineRule="auto"/>
        <w:jc w:val="center"/>
      </w:pPr>
    </w:p>
    <w:p w14:paraId="620E0766" w14:textId="77777777" w:rsidR="005800F1" w:rsidRPr="00401B08" w:rsidRDefault="005800F1" w:rsidP="005800F1">
      <w:pPr>
        <w:spacing w:line="360" w:lineRule="auto"/>
        <w:jc w:val="center"/>
      </w:pPr>
      <w:r w:rsidRPr="00401B08">
        <w:t>CA Franchise Tax Board has three banks of Security Qs 1</w:t>
      </w:r>
    </w:p>
    <w:p w14:paraId="4F3EC75E" w14:textId="77777777" w:rsidR="005800F1" w:rsidRPr="00401B08" w:rsidRDefault="005800F1" w:rsidP="005800F1">
      <w:pPr>
        <w:spacing w:line="360" w:lineRule="auto"/>
        <w:jc w:val="center"/>
      </w:pPr>
      <w:r w:rsidRPr="00401B08">
        <w:rPr>
          <w:noProof/>
        </w:rPr>
        <w:drawing>
          <wp:inline distT="0" distB="0" distL="0" distR="0" wp14:anchorId="5A39FCD9" wp14:editId="7DA5E5CC">
            <wp:extent cx="5943600" cy="3341370"/>
            <wp:effectExtent l="0" t="0" r="0" b="0"/>
            <wp:docPr id="37" name="Picture 3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CA Franchise Tax Board  Security Qs 2.bmp"/>
                    <pic:cNvPicPr/>
                  </pic:nvPicPr>
                  <pic:blipFill>
                    <a:blip r:embed="rId16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36734FE5" w14:textId="77777777" w:rsidR="005800F1" w:rsidRPr="00401B08" w:rsidRDefault="005800F1" w:rsidP="005800F1">
      <w:pPr>
        <w:spacing w:line="360" w:lineRule="auto"/>
        <w:jc w:val="center"/>
      </w:pPr>
    </w:p>
    <w:p w14:paraId="00CCC981" w14:textId="77777777" w:rsidR="005800F1" w:rsidRPr="00401B08" w:rsidRDefault="005800F1" w:rsidP="005800F1">
      <w:pPr>
        <w:spacing w:line="360" w:lineRule="auto"/>
        <w:jc w:val="center"/>
      </w:pPr>
      <w:r w:rsidRPr="00401B08">
        <w:t xml:space="preserve">CA Franchise Tax </w:t>
      </w:r>
      <w:proofErr w:type="gramStart"/>
      <w:r w:rsidRPr="00401B08">
        <w:t>Board  Security</w:t>
      </w:r>
      <w:proofErr w:type="gramEnd"/>
      <w:r w:rsidRPr="00401B08">
        <w:t xml:space="preserve"> Qs 2</w:t>
      </w:r>
    </w:p>
    <w:p w14:paraId="4B5B0E03" w14:textId="77777777" w:rsidR="005800F1" w:rsidRPr="00401B08" w:rsidRDefault="005800F1" w:rsidP="005800F1">
      <w:pPr>
        <w:spacing w:line="360" w:lineRule="auto"/>
        <w:jc w:val="center"/>
      </w:pPr>
    </w:p>
    <w:p w14:paraId="7F35731C" w14:textId="5F468A38" w:rsidR="005800F1" w:rsidRPr="00401B08" w:rsidRDefault="00AD21C7" w:rsidP="005800F1">
      <w:pPr>
        <w:spacing w:line="360" w:lineRule="auto"/>
        <w:jc w:val="center"/>
      </w:pPr>
      <w:r w:rsidRPr="00401B08">
        <w:rPr>
          <w:noProof/>
        </w:rPr>
        <w:drawing>
          <wp:inline distT="0" distB="0" distL="0" distR="0" wp14:anchorId="30318161" wp14:editId="559C4C12">
            <wp:extent cx="5486400" cy="3084342"/>
            <wp:effectExtent l="0" t="0" r="0" b="1905"/>
            <wp:docPr id="38" name="Picture 38"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A Franchise Tax Board  Security Qs 3.bmp"/>
                    <pic:cNvPicPr/>
                  </pic:nvPicPr>
                  <pic:blipFill>
                    <a:blip r:embed="rId167" cstate="print">
                      <a:extLst>
                        <a:ext uri="{28A0092B-C50C-407E-A947-70E740481C1C}">
                          <a14:useLocalDpi xmlns:a14="http://schemas.microsoft.com/office/drawing/2010/main" val="0"/>
                        </a:ext>
                      </a:extLst>
                    </a:blip>
                    <a:stretch>
                      <a:fillRect/>
                    </a:stretch>
                  </pic:blipFill>
                  <pic:spPr>
                    <a:xfrm>
                      <a:off x="0" y="0"/>
                      <a:ext cx="5486400" cy="3084342"/>
                    </a:xfrm>
                    <a:prstGeom prst="rect">
                      <a:avLst/>
                    </a:prstGeom>
                  </pic:spPr>
                </pic:pic>
              </a:graphicData>
            </a:graphic>
          </wp:inline>
        </w:drawing>
      </w:r>
    </w:p>
    <w:p w14:paraId="237C146A" w14:textId="77777777" w:rsidR="005800F1" w:rsidRPr="00401B08" w:rsidRDefault="005800F1" w:rsidP="005800F1">
      <w:pPr>
        <w:spacing w:line="360" w:lineRule="auto"/>
        <w:jc w:val="center"/>
      </w:pPr>
    </w:p>
    <w:p w14:paraId="6A27EF30" w14:textId="77777777" w:rsidR="005800F1" w:rsidRPr="00401B08" w:rsidRDefault="005800F1" w:rsidP="005800F1">
      <w:pPr>
        <w:spacing w:line="360" w:lineRule="auto"/>
        <w:jc w:val="center"/>
      </w:pPr>
      <w:r w:rsidRPr="00401B08">
        <w:t xml:space="preserve">CA Franchise Tax </w:t>
      </w:r>
      <w:proofErr w:type="gramStart"/>
      <w:r w:rsidRPr="00401B08">
        <w:t>Board  Security</w:t>
      </w:r>
      <w:proofErr w:type="gramEnd"/>
      <w:r w:rsidRPr="00401B08">
        <w:t xml:space="preserve"> Qs 3</w:t>
      </w:r>
    </w:p>
    <w:p w14:paraId="190FE59F" w14:textId="77777777" w:rsidR="005800F1" w:rsidRPr="00401B08" w:rsidRDefault="005800F1" w:rsidP="005800F1">
      <w:pPr>
        <w:spacing w:line="360" w:lineRule="auto"/>
        <w:jc w:val="center"/>
      </w:pPr>
    </w:p>
    <w:p w14:paraId="11E8CECB" w14:textId="77777777" w:rsidR="005800F1" w:rsidRPr="00401B08" w:rsidRDefault="005800F1" w:rsidP="005800F1">
      <w:pPr>
        <w:spacing w:line="360" w:lineRule="auto"/>
        <w:jc w:val="center"/>
      </w:pPr>
      <w:r w:rsidRPr="00401B08">
        <w:rPr>
          <w:noProof/>
        </w:rPr>
        <w:drawing>
          <wp:inline distT="0" distB="0" distL="0" distR="0" wp14:anchorId="0F27B3A7" wp14:editId="0123D408">
            <wp:extent cx="5943600" cy="3341370"/>
            <wp:effectExtent l="0" t="0" r="0" b="0"/>
            <wp:docPr id="39" name="Picture 3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A Security Qs.png"/>
                    <pic:cNvPicPr/>
                  </pic:nvPicPr>
                  <pic:blipFill>
                    <a:blip r:embed="rId16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B5206E8" w14:textId="77777777" w:rsidR="005800F1" w:rsidRPr="00401B08" w:rsidRDefault="005800F1" w:rsidP="005800F1">
      <w:pPr>
        <w:spacing w:line="360" w:lineRule="auto"/>
        <w:jc w:val="center"/>
      </w:pPr>
    </w:p>
    <w:p w14:paraId="04DFBEDD" w14:textId="77777777" w:rsidR="005800F1" w:rsidRPr="00401B08" w:rsidRDefault="005800F1" w:rsidP="005800F1">
      <w:pPr>
        <w:spacing w:line="360" w:lineRule="auto"/>
        <w:jc w:val="center"/>
      </w:pPr>
      <w:r w:rsidRPr="00401B08">
        <w:t>CA Security Qs</w:t>
      </w:r>
    </w:p>
    <w:p w14:paraId="16A9C9D4" w14:textId="7E3FEB89" w:rsidR="005800F1" w:rsidRPr="00401B08" w:rsidRDefault="00AD21C7" w:rsidP="005800F1">
      <w:pPr>
        <w:spacing w:line="360" w:lineRule="auto"/>
        <w:jc w:val="center"/>
      </w:pPr>
      <w:r w:rsidRPr="00401B08">
        <w:rPr>
          <w:noProof/>
        </w:rPr>
        <w:drawing>
          <wp:anchor distT="0" distB="0" distL="114300" distR="114300" simplePos="0" relativeHeight="251673600" behindDoc="1" locked="0" layoutInCell="1" allowOverlap="1" wp14:anchorId="5689D986" wp14:editId="753BEA44">
            <wp:simplePos x="0" y="0"/>
            <wp:positionH relativeFrom="margin">
              <wp:align>left</wp:align>
            </wp:positionH>
            <wp:positionV relativeFrom="paragraph">
              <wp:posOffset>19024</wp:posOffset>
            </wp:positionV>
            <wp:extent cx="5943600" cy="3341370"/>
            <wp:effectExtent l="0" t="0" r="0" b="0"/>
            <wp:wrapNone/>
            <wp:docPr id="40" name="Picture 4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A Security Qs2.png"/>
                    <pic:cNvPicPr/>
                  </pic:nvPicPr>
                  <pic:blipFill>
                    <a:blip r:embed="rId16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anchor>
        </w:drawing>
      </w:r>
    </w:p>
    <w:p w14:paraId="0AB07D92" w14:textId="7E618533" w:rsidR="005800F1" w:rsidRPr="00401B08" w:rsidRDefault="005800F1" w:rsidP="005800F1">
      <w:pPr>
        <w:spacing w:line="360" w:lineRule="auto"/>
        <w:jc w:val="center"/>
      </w:pPr>
    </w:p>
    <w:p w14:paraId="2FCDFC51" w14:textId="77777777" w:rsidR="005800F1" w:rsidRPr="00401B08" w:rsidRDefault="005800F1" w:rsidP="005800F1">
      <w:pPr>
        <w:spacing w:line="360" w:lineRule="auto"/>
        <w:jc w:val="center"/>
      </w:pPr>
    </w:p>
    <w:p w14:paraId="0C5584B3" w14:textId="77777777" w:rsidR="005800F1" w:rsidRPr="00401B08" w:rsidRDefault="005800F1" w:rsidP="005800F1">
      <w:pPr>
        <w:spacing w:line="360" w:lineRule="auto"/>
        <w:jc w:val="center"/>
      </w:pPr>
      <w:r w:rsidRPr="00401B08">
        <w:t>CA Security Qs2</w:t>
      </w:r>
    </w:p>
    <w:p w14:paraId="47D06F44" w14:textId="77777777" w:rsidR="005800F1" w:rsidRPr="00401B08" w:rsidRDefault="005800F1" w:rsidP="005800F1">
      <w:pPr>
        <w:spacing w:line="360" w:lineRule="auto"/>
        <w:jc w:val="center"/>
      </w:pPr>
      <w:r w:rsidRPr="00401B08">
        <w:rPr>
          <w:noProof/>
        </w:rPr>
        <w:drawing>
          <wp:inline distT="0" distB="0" distL="0" distR="0" wp14:anchorId="7762E7E2" wp14:editId="2866AE1C">
            <wp:extent cx="5943600" cy="3341370"/>
            <wp:effectExtent l="0" t="0" r="0" b="0"/>
            <wp:docPr id="41" name="Picture 4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CAHealthcare.gov.png"/>
                    <pic:cNvPicPr/>
                  </pic:nvPicPr>
                  <pic:blipFill>
                    <a:blip r:embed="rId17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2494BF0" w14:textId="77777777" w:rsidR="005800F1" w:rsidRPr="00401B08" w:rsidRDefault="005800F1" w:rsidP="005800F1">
      <w:pPr>
        <w:spacing w:line="360" w:lineRule="auto"/>
        <w:jc w:val="center"/>
      </w:pPr>
    </w:p>
    <w:p w14:paraId="70F2ED8F" w14:textId="77777777" w:rsidR="005800F1" w:rsidRPr="00401B08" w:rsidRDefault="005800F1" w:rsidP="005800F1">
      <w:pPr>
        <w:spacing w:line="360" w:lineRule="auto"/>
        <w:jc w:val="center"/>
      </w:pPr>
      <w:r w:rsidRPr="00401B08">
        <w:t>CAHealthcare.gov</w:t>
      </w:r>
    </w:p>
    <w:p w14:paraId="329069B5" w14:textId="77777777" w:rsidR="005800F1" w:rsidRPr="00401B08" w:rsidRDefault="005800F1" w:rsidP="005800F1">
      <w:pPr>
        <w:spacing w:line="360" w:lineRule="auto"/>
        <w:jc w:val="center"/>
      </w:pPr>
    </w:p>
    <w:p w14:paraId="693407D0" w14:textId="77777777" w:rsidR="005800F1" w:rsidRPr="00401B08" w:rsidRDefault="005800F1" w:rsidP="005800F1">
      <w:pPr>
        <w:spacing w:line="360" w:lineRule="auto"/>
        <w:jc w:val="center"/>
      </w:pPr>
      <w:r w:rsidRPr="00401B08">
        <w:rPr>
          <w:noProof/>
        </w:rPr>
        <w:drawing>
          <wp:inline distT="0" distB="0" distL="0" distR="0" wp14:anchorId="0632217F" wp14:editId="4C3BB6E4">
            <wp:extent cx="6273228" cy="3526682"/>
            <wp:effectExtent l="0" t="0" r="0" b="0"/>
            <wp:docPr id="42" name="Picture 4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CO Healthcare.gov security.png"/>
                    <pic:cNvPicPr/>
                  </pic:nvPicPr>
                  <pic:blipFill>
                    <a:blip r:embed="rId171">
                      <a:extLst>
                        <a:ext uri="{28A0092B-C50C-407E-A947-70E740481C1C}">
                          <a14:useLocalDpi xmlns:a14="http://schemas.microsoft.com/office/drawing/2010/main" val="0"/>
                        </a:ext>
                      </a:extLst>
                    </a:blip>
                    <a:stretch>
                      <a:fillRect/>
                    </a:stretch>
                  </pic:blipFill>
                  <pic:spPr>
                    <a:xfrm>
                      <a:off x="0" y="0"/>
                      <a:ext cx="6278202" cy="3529478"/>
                    </a:xfrm>
                    <a:prstGeom prst="rect">
                      <a:avLst/>
                    </a:prstGeom>
                  </pic:spPr>
                </pic:pic>
              </a:graphicData>
            </a:graphic>
          </wp:inline>
        </w:drawing>
      </w:r>
    </w:p>
    <w:p w14:paraId="0C1CA636" w14:textId="77777777" w:rsidR="005800F1" w:rsidRPr="00401B08" w:rsidRDefault="005800F1" w:rsidP="005800F1">
      <w:pPr>
        <w:spacing w:line="360" w:lineRule="auto"/>
        <w:jc w:val="center"/>
      </w:pPr>
    </w:p>
    <w:p w14:paraId="42210B75" w14:textId="77777777" w:rsidR="005800F1" w:rsidRPr="00401B08" w:rsidRDefault="005800F1" w:rsidP="005800F1">
      <w:pPr>
        <w:spacing w:line="360" w:lineRule="auto"/>
        <w:jc w:val="center"/>
      </w:pPr>
      <w:r w:rsidRPr="00401B08">
        <w:t>CO Healthcare.gov security</w:t>
      </w:r>
    </w:p>
    <w:p w14:paraId="08C156EE" w14:textId="77777777" w:rsidR="005800F1" w:rsidRPr="00401B08" w:rsidRDefault="005800F1" w:rsidP="005800F1">
      <w:pPr>
        <w:spacing w:line="360" w:lineRule="auto"/>
        <w:jc w:val="center"/>
      </w:pPr>
    </w:p>
    <w:p w14:paraId="7C30B09D" w14:textId="77777777" w:rsidR="005800F1" w:rsidRPr="00401B08" w:rsidRDefault="005800F1" w:rsidP="005800F1">
      <w:pPr>
        <w:spacing w:line="360" w:lineRule="auto"/>
        <w:jc w:val="center"/>
      </w:pPr>
      <w:r w:rsidRPr="00401B08">
        <w:rPr>
          <w:noProof/>
        </w:rPr>
        <w:drawing>
          <wp:inline distT="0" distB="0" distL="0" distR="0" wp14:anchorId="29E413AF" wp14:editId="2DD3E5A9">
            <wp:extent cx="5595534" cy="3145694"/>
            <wp:effectExtent l="0" t="0" r="5715" b="0"/>
            <wp:docPr id="48" name="Picture 48"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CT Health Security.png"/>
                    <pic:cNvPicPr/>
                  </pic:nvPicPr>
                  <pic:blipFill>
                    <a:blip r:embed="rId172" cstate="print">
                      <a:extLst>
                        <a:ext uri="{28A0092B-C50C-407E-A947-70E740481C1C}">
                          <a14:useLocalDpi xmlns:a14="http://schemas.microsoft.com/office/drawing/2010/main" val="0"/>
                        </a:ext>
                      </a:extLst>
                    </a:blip>
                    <a:stretch>
                      <a:fillRect/>
                    </a:stretch>
                  </pic:blipFill>
                  <pic:spPr>
                    <a:xfrm>
                      <a:off x="0" y="0"/>
                      <a:ext cx="5605123" cy="3151085"/>
                    </a:xfrm>
                    <a:prstGeom prst="rect">
                      <a:avLst/>
                    </a:prstGeom>
                  </pic:spPr>
                </pic:pic>
              </a:graphicData>
            </a:graphic>
          </wp:inline>
        </w:drawing>
      </w:r>
    </w:p>
    <w:p w14:paraId="72F4742A" w14:textId="77777777" w:rsidR="005800F1" w:rsidRPr="00401B08" w:rsidRDefault="005800F1" w:rsidP="005800F1">
      <w:pPr>
        <w:spacing w:line="360" w:lineRule="auto"/>
        <w:jc w:val="center"/>
      </w:pPr>
    </w:p>
    <w:p w14:paraId="27195649" w14:textId="77777777" w:rsidR="005800F1" w:rsidRPr="00401B08" w:rsidRDefault="005800F1" w:rsidP="005800F1">
      <w:pPr>
        <w:spacing w:line="360" w:lineRule="auto"/>
        <w:jc w:val="center"/>
      </w:pPr>
      <w:r w:rsidRPr="00401B08">
        <w:t>CT Health Security</w:t>
      </w:r>
    </w:p>
    <w:p w14:paraId="120FFF12" w14:textId="77777777" w:rsidR="005800F1" w:rsidRPr="00401B08" w:rsidRDefault="005800F1" w:rsidP="005800F1">
      <w:pPr>
        <w:spacing w:line="360" w:lineRule="auto"/>
        <w:jc w:val="center"/>
      </w:pPr>
      <w:r w:rsidRPr="00401B08">
        <w:rPr>
          <w:noProof/>
        </w:rPr>
        <w:drawing>
          <wp:inline distT="0" distB="0" distL="0" distR="0" wp14:anchorId="351E4A01" wp14:editId="6609D862">
            <wp:extent cx="5943600" cy="3341370"/>
            <wp:effectExtent l="0" t="0" r="0" b="0"/>
            <wp:docPr id="49" name="Picture 49"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CT SNAP Security.png"/>
                    <pic:cNvPicPr/>
                  </pic:nvPicPr>
                  <pic:blipFill>
                    <a:blip r:embed="rId17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AB91322" w14:textId="77777777" w:rsidR="005800F1" w:rsidRPr="00401B08" w:rsidRDefault="005800F1" w:rsidP="005800F1">
      <w:pPr>
        <w:spacing w:line="360" w:lineRule="auto"/>
        <w:jc w:val="center"/>
      </w:pPr>
    </w:p>
    <w:p w14:paraId="791FBEAA" w14:textId="77777777" w:rsidR="005800F1" w:rsidRPr="00401B08" w:rsidRDefault="005800F1" w:rsidP="005800F1">
      <w:pPr>
        <w:spacing w:line="360" w:lineRule="auto"/>
        <w:jc w:val="center"/>
      </w:pPr>
      <w:r w:rsidRPr="00401B08">
        <w:t>CT SNAP Security</w:t>
      </w:r>
    </w:p>
    <w:p w14:paraId="51E26C41" w14:textId="77777777" w:rsidR="005800F1" w:rsidRPr="00401B08" w:rsidRDefault="005800F1" w:rsidP="005800F1">
      <w:pPr>
        <w:spacing w:line="360" w:lineRule="auto"/>
        <w:jc w:val="center"/>
      </w:pPr>
    </w:p>
    <w:p w14:paraId="765FD40C" w14:textId="77777777" w:rsidR="005800F1" w:rsidRPr="00401B08" w:rsidRDefault="005800F1" w:rsidP="005800F1">
      <w:pPr>
        <w:spacing w:line="360" w:lineRule="auto"/>
        <w:jc w:val="center"/>
      </w:pPr>
      <w:r w:rsidRPr="00401B08">
        <w:rPr>
          <w:noProof/>
        </w:rPr>
        <w:drawing>
          <wp:inline distT="0" distB="0" distL="0" distR="0" wp14:anchorId="22BF2782" wp14:editId="1A5B5C07">
            <wp:extent cx="5727940" cy="3477765"/>
            <wp:effectExtent l="0" t="0" r="6350" b="8890"/>
            <wp:docPr id="51" name="Picture 5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FL Security 1.png"/>
                    <pic:cNvPicPr/>
                  </pic:nvPicPr>
                  <pic:blipFill>
                    <a:blip r:embed="rId174">
                      <a:extLst>
                        <a:ext uri="{28A0092B-C50C-407E-A947-70E740481C1C}">
                          <a14:useLocalDpi xmlns:a14="http://schemas.microsoft.com/office/drawing/2010/main" val="0"/>
                        </a:ext>
                      </a:extLst>
                    </a:blip>
                    <a:stretch>
                      <a:fillRect/>
                    </a:stretch>
                  </pic:blipFill>
                  <pic:spPr>
                    <a:xfrm>
                      <a:off x="0" y="0"/>
                      <a:ext cx="5736315" cy="3482850"/>
                    </a:xfrm>
                    <a:prstGeom prst="rect">
                      <a:avLst/>
                    </a:prstGeom>
                  </pic:spPr>
                </pic:pic>
              </a:graphicData>
            </a:graphic>
          </wp:inline>
        </w:drawing>
      </w:r>
    </w:p>
    <w:p w14:paraId="5556D9C7" w14:textId="77777777" w:rsidR="005800F1" w:rsidRPr="00401B08" w:rsidRDefault="005800F1" w:rsidP="005800F1">
      <w:pPr>
        <w:spacing w:line="360" w:lineRule="auto"/>
        <w:jc w:val="center"/>
      </w:pPr>
    </w:p>
    <w:p w14:paraId="7FED8639" w14:textId="77777777" w:rsidR="005800F1" w:rsidRPr="00401B08" w:rsidRDefault="005800F1" w:rsidP="005800F1">
      <w:pPr>
        <w:spacing w:line="360" w:lineRule="auto"/>
        <w:jc w:val="center"/>
        <w:rPr>
          <w:b/>
        </w:rPr>
      </w:pPr>
      <w:r w:rsidRPr="00401B08">
        <w:t>FL Security 1</w:t>
      </w:r>
    </w:p>
    <w:p w14:paraId="56433E3A" w14:textId="77777777" w:rsidR="005800F1" w:rsidRPr="00401B08" w:rsidRDefault="005800F1" w:rsidP="005800F1">
      <w:pPr>
        <w:spacing w:line="360" w:lineRule="auto"/>
        <w:jc w:val="center"/>
        <w:rPr>
          <w:b/>
        </w:rPr>
      </w:pPr>
      <w:r w:rsidRPr="00401B08">
        <w:rPr>
          <w:b/>
          <w:noProof/>
        </w:rPr>
        <w:drawing>
          <wp:inline distT="0" distB="0" distL="0" distR="0" wp14:anchorId="3DE63C0E" wp14:editId="449AB1D0">
            <wp:extent cx="5943600" cy="3606165"/>
            <wp:effectExtent l="0" t="0" r="0" b="0"/>
            <wp:docPr id="52" name="Picture 52"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FL Security 2.png"/>
                    <pic:cNvPicPr/>
                  </pic:nvPicPr>
                  <pic:blipFill>
                    <a:blip r:embed="rId175">
                      <a:extLst>
                        <a:ext uri="{28A0092B-C50C-407E-A947-70E740481C1C}">
                          <a14:useLocalDpi xmlns:a14="http://schemas.microsoft.com/office/drawing/2010/main" val="0"/>
                        </a:ext>
                      </a:extLst>
                    </a:blip>
                    <a:stretch>
                      <a:fillRect/>
                    </a:stretch>
                  </pic:blipFill>
                  <pic:spPr>
                    <a:xfrm>
                      <a:off x="0" y="0"/>
                      <a:ext cx="5943600" cy="3606165"/>
                    </a:xfrm>
                    <a:prstGeom prst="rect">
                      <a:avLst/>
                    </a:prstGeom>
                  </pic:spPr>
                </pic:pic>
              </a:graphicData>
            </a:graphic>
          </wp:inline>
        </w:drawing>
      </w:r>
    </w:p>
    <w:p w14:paraId="6CB72B48" w14:textId="77777777" w:rsidR="005800F1" w:rsidRPr="00401B08" w:rsidRDefault="005800F1" w:rsidP="005800F1">
      <w:pPr>
        <w:spacing w:line="360" w:lineRule="auto"/>
        <w:jc w:val="center"/>
        <w:rPr>
          <w:b/>
        </w:rPr>
      </w:pPr>
    </w:p>
    <w:p w14:paraId="4A045ECB" w14:textId="77777777" w:rsidR="005800F1" w:rsidRPr="00401B08" w:rsidRDefault="005800F1" w:rsidP="005800F1">
      <w:pPr>
        <w:spacing w:line="360" w:lineRule="auto"/>
        <w:jc w:val="center"/>
        <w:rPr>
          <w:b/>
        </w:rPr>
      </w:pPr>
      <w:r w:rsidRPr="00401B08">
        <w:rPr>
          <w:b/>
        </w:rPr>
        <w:t>FL Security 2</w:t>
      </w:r>
    </w:p>
    <w:p w14:paraId="24B5727B" w14:textId="77777777" w:rsidR="005800F1" w:rsidRPr="00401B08" w:rsidRDefault="005800F1" w:rsidP="005800F1">
      <w:pPr>
        <w:spacing w:line="360" w:lineRule="auto"/>
        <w:jc w:val="center"/>
        <w:rPr>
          <w:b/>
        </w:rPr>
      </w:pPr>
    </w:p>
    <w:p w14:paraId="5FF59F44" w14:textId="77777777" w:rsidR="005800F1" w:rsidRPr="00401B08" w:rsidRDefault="005800F1" w:rsidP="005800F1">
      <w:pPr>
        <w:spacing w:line="360" w:lineRule="auto"/>
        <w:jc w:val="center"/>
        <w:rPr>
          <w:b/>
        </w:rPr>
      </w:pPr>
      <w:r w:rsidRPr="00401B08">
        <w:rPr>
          <w:b/>
          <w:noProof/>
        </w:rPr>
        <w:drawing>
          <wp:inline distT="0" distB="0" distL="0" distR="0" wp14:anchorId="7DA45266" wp14:editId="23FA0B18">
            <wp:extent cx="5943600" cy="3594100"/>
            <wp:effectExtent l="0" t="0" r="0" b="6350"/>
            <wp:docPr id="53" name="Picture 53"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FL Security 3.png"/>
                    <pic:cNvPicPr/>
                  </pic:nvPicPr>
                  <pic:blipFill>
                    <a:blip r:embed="rId176">
                      <a:extLst>
                        <a:ext uri="{28A0092B-C50C-407E-A947-70E740481C1C}">
                          <a14:useLocalDpi xmlns:a14="http://schemas.microsoft.com/office/drawing/2010/main" val="0"/>
                        </a:ext>
                      </a:extLst>
                    </a:blip>
                    <a:stretch>
                      <a:fillRect/>
                    </a:stretch>
                  </pic:blipFill>
                  <pic:spPr>
                    <a:xfrm>
                      <a:off x="0" y="0"/>
                      <a:ext cx="5943600" cy="3594100"/>
                    </a:xfrm>
                    <a:prstGeom prst="rect">
                      <a:avLst/>
                    </a:prstGeom>
                  </pic:spPr>
                </pic:pic>
              </a:graphicData>
            </a:graphic>
          </wp:inline>
        </w:drawing>
      </w:r>
    </w:p>
    <w:p w14:paraId="6CEBD196" w14:textId="77777777" w:rsidR="005800F1" w:rsidRPr="00401B08" w:rsidRDefault="005800F1" w:rsidP="005800F1">
      <w:pPr>
        <w:spacing w:line="360" w:lineRule="auto"/>
        <w:jc w:val="center"/>
        <w:rPr>
          <w:b/>
        </w:rPr>
      </w:pPr>
      <w:r w:rsidRPr="00401B08">
        <w:rPr>
          <w:b/>
        </w:rPr>
        <w:t>FL Security 3</w:t>
      </w:r>
    </w:p>
    <w:p w14:paraId="2DD45830" w14:textId="77777777" w:rsidR="005800F1" w:rsidRPr="00401B08" w:rsidRDefault="005800F1" w:rsidP="005800F1">
      <w:pPr>
        <w:spacing w:line="360" w:lineRule="auto"/>
        <w:jc w:val="center"/>
        <w:rPr>
          <w:b/>
        </w:rPr>
      </w:pPr>
    </w:p>
    <w:p w14:paraId="4647E41B" w14:textId="77777777" w:rsidR="005800F1" w:rsidRPr="00401B08" w:rsidRDefault="005800F1" w:rsidP="005800F1">
      <w:pPr>
        <w:spacing w:line="360" w:lineRule="auto"/>
        <w:jc w:val="center"/>
        <w:rPr>
          <w:b/>
        </w:rPr>
      </w:pPr>
      <w:r w:rsidRPr="00401B08">
        <w:rPr>
          <w:b/>
          <w:noProof/>
        </w:rPr>
        <w:drawing>
          <wp:inline distT="0" distB="0" distL="0" distR="0" wp14:anchorId="4A884AE5" wp14:editId="69AE0F5A">
            <wp:extent cx="5943600" cy="3341370"/>
            <wp:effectExtent l="0" t="0" r="0" b="0"/>
            <wp:docPr id="138" name="Picture 13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GraniteState Student Loan.png"/>
                    <pic:cNvPicPr/>
                  </pic:nvPicPr>
                  <pic:blipFill>
                    <a:blip r:embed="rId17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4F06C244" w14:textId="77777777" w:rsidR="005800F1" w:rsidRPr="00401B08" w:rsidRDefault="005800F1" w:rsidP="005800F1">
      <w:pPr>
        <w:spacing w:line="360" w:lineRule="auto"/>
        <w:jc w:val="center"/>
        <w:rPr>
          <w:b/>
        </w:rPr>
      </w:pPr>
      <w:r w:rsidRPr="00401B08">
        <w:rPr>
          <w:b/>
        </w:rPr>
        <w:t>Granite State Student Loan Management</w:t>
      </w:r>
    </w:p>
    <w:p w14:paraId="5157781A" w14:textId="77777777" w:rsidR="005800F1" w:rsidRPr="00401B08" w:rsidRDefault="005800F1" w:rsidP="005800F1">
      <w:pPr>
        <w:spacing w:line="360" w:lineRule="auto"/>
        <w:jc w:val="center"/>
        <w:rPr>
          <w:b/>
        </w:rPr>
      </w:pPr>
      <w:r w:rsidRPr="00401B08">
        <w:rPr>
          <w:b/>
          <w:noProof/>
        </w:rPr>
        <w:drawing>
          <wp:inline distT="0" distB="0" distL="0" distR="0" wp14:anchorId="558FD991" wp14:editId="0A9A82C5">
            <wp:extent cx="5943600" cy="3341370"/>
            <wp:effectExtent l="0" t="0" r="0" b="0"/>
            <wp:docPr id="55" name="Picture 55"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HI PASSWORD.png"/>
                    <pic:cNvPicPr/>
                  </pic:nvPicPr>
                  <pic:blipFill>
                    <a:blip r:embed="rId17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3A76FA3" w14:textId="77777777" w:rsidR="005800F1" w:rsidRPr="00401B08" w:rsidRDefault="005800F1" w:rsidP="005800F1">
      <w:pPr>
        <w:spacing w:line="360" w:lineRule="auto"/>
        <w:jc w:val="center"/>
        <w:rPr>
          <w:b/>
        </w:rPr>
      </w:pPr>
      <w:r w:rsidRPr="00401B08">
        <w:rPr>
          <w:b/>
        </w:rPr>
        <w:t>HI PASSWORD</w:t>
      </w:r>
    </w:p>
    <w:p w14:paraId="69729329" w14:textId="77777777" w:rsidR="005800F1" w:rsidRPr="00401B08" w:rsidRDefault="005800F1" w:rsidP="005800F1">
      <w:pPr>
        <w:spacing w:line="360" w:lineRule="auto"/>
        <w:jc w:val="center"/>
        <w:rPr>
          <w:b/>
        </w:rPr>
      </w:pPr>
    </w:p>
    <w:p w14:paraId="6B8468A7" w14:textId="77777777" w:rsidR="005800F1" w:rsidRPr="00401B08" w:rsidRDefault="005800F1" w:rsidP="005800F1">
      <w:pPr>
        <w:spacing w:line="360" w:lineRule="auto"/>
        <w:jc w:val="center"/>
        <w:rPr>
          <w:b/>
        </w:rPr>
      </w:pPr>
      <w:r w:rsidRPr="00401B08">
        <w:rPr>
          <w:b/>
          <w:noProof/>
        </w:rPr>
        <w:drawing>
          <wp:inline distT="0" distB="0" distL="0" distR="0" wp14:anchorId="6497730A" wp14:editId="21253EAC">
            <wp:extent cx="5943600" cy="3341370"/>
            <wp:effectExtent l="0" t="0" r="0" b="0"/>
            <wp:docPr id="57" name="Picture 5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A Benefits - Security Qs(1).png"/>
                    <pic:cNvPicPr/>
                  </pic:nvPicPr>
                  <pic:blipFill>
                    <a:blip r:embed="rId17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51AFC9ED" w14:textId="77777777" w:rsidR="005800F1" w:rsidRPr="00401B08" w:rsidRDefault="005800F1" w:rsidP="005800F1">
      <w:pPr>
        <w:spacing w:line="360" w:lineRule="auto"/>
        <w:jc w:val="center"/>
        <w:rPr>
          <w:b/>
        </w:rPr>
      </w:pPr>
    </w:p>
    <w:p w14:paraId="5FE25B4B" w14:textId="77777777" w:rsidR="005800F1" w:rsidRPr="00401B08" w:rsidRDefault="005800F1" w:rsidP="005800F1">
      <w:pPr>
        <w:spacing w:line="360" w:lineRule="auto"/>
        <w:jc w:val="center"/>
        <w:rPr>
          <w:b/>
        </w:rPr>
      </w:pPr>
      <w:r w:rsidRPr="00401B08">
        <w:rPr>
          <w:b/>
        </w:rPr>
        <w:t xml:space="preserve">IA Benefits - Security </w:t>
      </w:r>
      <w:proofErr w:type="gramStart"/>
      <w:r w:rsidRPr="00401B08">
        <w:rPr>
          <w:b/>
        </w:rPr>
        <w:t>Qs(</w:t>
      </w:r>
      <w:proofErr w:type="gramEnd"/>
      <w:r w:rsidRPr="00401B08">
        <w:rPr>
          <w:b/>
        </w:rPr>
        <w:t>1)</w:t>
      </w:r>
    </w:p>
    <w:p w14:paraId="09D5300E" w14:textId="77777777" w:rsidR="005800F1" w:rsidRPr="00401B08" w:rsidRDefault="005800F1" w:rsidP="005800F1">
      <w:pPr>
        <w:spacing w:line="360" w:lineRule="auto"/>
        <w:jc w:val="center"/>
        <w:rPr>
          <w:b/>
        </w:rPr>
      </w:pPr>
    </w:p>
    <w:p w14:paraId="52A13A76" w14:textId="77777777" w:rsidR="005800F1" w:rsidRPr="00401B08" w:rsidRDefault="005800F1" w:rsidP="005800F1">
      <w:pPr>
        <w:spacing w:line="360" w:lineRule="auto"/>
        <w:jc w:val="center"/>
        <w:rPr>
          <w:b/>
        </w:rPr>
      </w:pPr>
    </w:p>
    <w:p w14:paraId="0E4CB59C" w14:textId="77777777" w:rsidR="005800F1" w:rsidRPr="00401B08" w:rsidRDefault="005800F1" w:rsidP="005800F1">
      <w:pPr>
        <w:spacing w:line="360" w:lineRule="auto"/>
        <w:jc w:val="center"/>
        <w:rPr>
          <w:b/>
        </w:rPr>
      </w:pPr>
      <w:r w:rsidRPr="00401B08">
        <w:rPr>
          <w:b/>
          <w:noProof/>
        </w:rPr>
        <w:drawing>
          <wp:inline distT="0" distB="0" distL="0" distR="0" wp14:anchorId="2CE1FF83" wp14:editId="751412D0">
            <wp:extent cx="5943600" cy="3341370"/>
            <wp:effectExtent l="0" t="0" r="0" b="0"/>
            <wp:docPr id="58" name="Picture 58"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A Benefits - Security Qs(2).png"/>
                    <pic:cNvPicPr/>
                  </pic:nvPicPr>
                  <pic:blipFill>
                    <a:blip r:embed="rId18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FDFD500" w14:textId="77777777" w:rsidR="005800F1" w:rsidRPr="00401B08" w:rsidRDefault="005800F1" w:rsidP="005800F1">
      <w:pPr>
        <w:spacing w:line="360" w:lineRule="auto"/>
        <w:jc w:val="center"/>
        <w:rPr>
          <w:b/>
        </w:rPr>
      </w:pPr>
    </w:p>
    <w:p w14:paraId="38FB24BC" w14:textId="77777777" w:rsidR="005800F1" w:rsidRPr="00401B08" w:rsidRDefault="005800F1" w:rsidP="005800F1">
      <w:pPr>
        <w:spacing w:line="360" w:lineRule="auto"/>
        <w:jc w:val="center"/>
        <w:rPr>
          <w:b/>
        </w:rPr>
      </w:pPr>
      <w:r w:rsidRPr="00401B08">
        <w:rPr>
          <w:b/>
        </w:rPr>
        <w:t xml:space="preserve">IA Benefits - Security </w:t>
      </w:r>
      <w:proofErr w:type="gramStart"/>
      <w:r w:rsidRPr="00401B08">
        <w:rPr>
          <w:b/>
        </w:rPr>
        <w:t>Qs(</w:t>
      </w:r>
      <w:proofErr w:type="gramEnd"/>
      <w:r w:rsidRPr="00401B08">
        <w:rPr>
          <w:b/>
        </w:rPr>
        <w:t>2)</w:t>
      </w:r>
    </w:p>
    <w:p w14:paraId="15BD21EE" w14:textId="77777777" w:rsidR="005800F1" w:rsidRPr="00401B08" w:rsidRDefault="005800F1" w:rsidP="005800F1">
      <w:pPr>
        <w:spacing w:line="360" w:lineRule="auto"/>
        <w:jc w:val="center"/>
        <w:rPr>
          <w:b/>
        </w:rPr>
      </w:pPr>
    </w:p>
    <w:p w14:paraId="13CB74F1" w14:textId="77777777" w:rsidR="005800F1" w:rsidRPr="00401B08" w:rsidRDefault="005800F1" w:rsidP="005800F1">
      <w:pPr>
        <w:spacing w:line="360" w:lineRule="auto"/>
        <w:jc w:val="center"/>
        <w:rPr>
          <w:b/>
        </w:rPr>
      </w:pPr>
      <w:r w:rsidRPr="00401B08">
        <w:rPr>
          <w:b/>
          <w:noProof/>
        </w:rPr>
        <w:drawing>
          <wp:inline distT="0" distB="0" distL="0" distR="0" wp14:anchorId="1E22A7AE" wp14:editId="32878A44">
            <wp:extent cx="5943600" cy="3341370"/>
            <wp:effectExtent l="0" t="0" r="0" b="0"/>
            <wp:docPr id="59" name="Picture 5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A Benefits -minimal compliance.png"/>
                    <pic:cNvPicPr/>
                  </pic:nvPicPr>
                  <pic:blipFill>
                    <a:blip r:embed="rId18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7F51EDFB" w14:textId="77777777" w:rsidR="005800F1" w:rsidRPr="00401B08" w:rsidRDefault="005800F1" w:rsidP="005800F1">
      <w:pPr>
        <w:spacing w:line="360" w:lineRule="auto"/>
        <w:jc w:val="center"/>
        <w:rPr>
          <w:b/>
        </w:rPr>
      </w:pPr>
      <w:r w:rsidRPr="00401B08">
        <w:rPr>
          <w:b/>
        </w:rPr>
        <w:t>IA Benefits -minimal compliance</w:t>
      </w:r>
    </w:p>
    <w:p w14:paraId="0523AB60" w14:textId="77777777" w:rsidR="005800F1" w:rsidRPr="00401B08" w:rsidRDefault="005800F1" w:rsidP="005800F1">
      <w:pPr>
        <w:spacing w:line="360" w:lineRule="auto"/>
        <w:jc w:val="center"/>
        <w:rPr>
          <w:b/>
        </w:rPr>
      </w:pPr>
    </w:p>
    <w:p w14:paraId="447238A6" w14:textId="77777777" w:rsidR="005800F1" w:rsidRPr="00401B08" w:rsidRDefault="005800F1" w:rsidP="005800F1">
      <w:pPr>
        <w:spacing w:line="360" w:lineRule="auto"/>
        <w:jc w:val="center"/>
        <w:rPr>
          <w:b/>
        </w:rPr>
      </w:pPr>
    </w:p>
    <w:p w14:paraId="6CF409AD" w14:textId="77777777" w:rsidR="005800F1" w:rsidRPr="00401B08" w:rsidRDefault="005800F1" w:rsidP="005800F1">
      <w:pPr>
        <w:spacing w:line="360" w:lineRule="auto"/>
        <w:jc w:val="center"/>
        <w:rPr>
          <w:b/>
        </w:rPr>
      </w:pPr>
      <w:r w:rsidRPr="00401B08">
        <w:rPr>
          <w:b/>
          <w:noProof/>
        </w:rPr>
        <w:drawing>
          <wp:inline distT="0" distB="0" distL="0" distR="0" wp14:anchorId="14D01432" wp14:editId="0DA36C34">
            <wp:extent cx="5943600" cy="3341370"/>
            <wp:effectExtent l="0" t="0" r="0" b="0"/>
            <wp:docPr id="60" name="Picture 60"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A Password - notes.png"/>
                    <pic:cNvPicPr/>
                  </pic:nvPicPr>
                  <pic:blipFill>
                    <a:blip r:embed="rId18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692415BA" w14:textId="77777777" w:rsidR="005800F1" w:rsidRPr="00401B08" w:rsidRDefault="005800F1" w:rsidP="005800F1">
      <w:pPr>
        <w:spacing w:line="360" w:lineRule="auto"/>
        <w:jc w:val="center"/>
        <w:rPr>
          <w:b/>
        </w:rPr>
      </w:pPr>
      <w:r w:rsidRPr="00401B08">
        <w:rPr>
          <w:b/>
        </w:rPr>
        <w:t>IA Password – notes</w:t>
      </w:r>
    </w:p>
    <w:p w14:paraId="28625F5B" w14:textId="77777777" w:rsidR="005800F1" w:rsidRPr="00401B08" w:rsidRDefault="005800F1" w:rsidP="005800F1">
      <w:pPr>
        <w:spacing w:line="360" w:lineRule="auto"/>
        <w:jc w:val="center"/>
        <w:rPr>
          <w:b/>
        </w:rPr>
      </w:pPr>
    </w:p>
    <w:p w14:paraId="60F0F747" w14:textId="77777777" w:rsidR="005800F1" w:rsidRPr="00401B08" w:rsidRDefault="005800F1" w:rsidP="005800F1">
      <w:pPr>
        <w:spacing w:line="360" w:lineRule="auto"/>
        <w:jc w:val="center"/>
        <w:rPr>
          <w:b/>
        </w:rPr>
      </w:pPr>
      <w:r w:rsidRPr="00401B08">
        <w:rPr>
          <w:b/>
          <w:noProof/>
        </w:rPr>
        <w:drawing>
          <wp:inline distT="0" distB="0" distL="0" distR="0" wp14:anchorId="517AB68B" wp14:editId="6BB9E06A">
            <wp:extent cx="5943600" cy="3341370"/>
            <wp:effectExtent l="0" t="0" r="0" b="0"/>
            <wp:docPr id="61" name="Picture 6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D Benefits are paper only.png"/>
                    <pic:cNvPicPr/>
                  </pic:nvPicPr>
                  <pic:blipFill>
                    <a:blip r:embed="rId18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174B5B1A" w14:textId="77777777" w:rsidR="005800F1" w:rsidRPr="00401B08" w:rsidRDefault="005800F1" w:rsidP="005800F1">
      <w:pPr>
        <w:spacing w:line="360" w:lineRule="auto"/>
        <w:jc w:val="center"/>
        <w:rPr>
          <w:b/>
        </w:rPr>
      </w:pPr>
      <w:r w:rsidRPr="00401B08">
        <w:rPr>
          <w:b/>
        </w:rPr>
        <w:t>ID Benefits are paper only</w:t>
      </w:r>
    </w:p>
    <w:p w14:paraId="40F2B509" w14:textId="77777777" w:rsidR="005800F1" w:rsidRPr="00401B08" w:rsidRDefault="005800F1" w:rsidP="005800F1">
      <w:pPr>
        <w:spacing w:line="360" w:lineRule="auto"/>
        <w:jc w:val="center"/>
        <w:rPr>
          <w:b/>
        </w:rPr>
      </w:pPr>
    </w:p>
    <w:p w14:paraId="3A17E3C6" w14:textId="77777777" w:rsidR="005800F1" w:rsidRPr="00401B08" w:rsidRDefault="005800F1" w:rsidP="005800F1">
      <w:pPr>
        <w:spacing w:line="360" w:lineRule="auto"/>
        <w:jc w:val="center"/>
        <w:rPr>
          <w:b/>
        </w:rPr>
      </w:pPr>
    </w:p>
    <w:p w14:paraId="418A0409" w14:textId="77777777" w:rsidR="005800F1" w:rsidRPr="00401B08" w:rsidRDefault="005800F1" w:rsidP="005800F1">
      <w:pPr>
        <w:spacing w:line="360" w:lineRule="auto"/>
        <w:jc w:val="center"/>
        <w:rPr>
          <w:b/>
        </w:rPr>
      </w:pPr>
    </w:p>
    <w:p w14:paraId="66C9B6B1" w14:textId="77777777" w:rsidR="005800F1" w:rsidRPr="00401B08" w:rsidRDefault="005800F1" w:rsidP="005800F1">
      <w:pPr>
        <w:spacing w:line="360" w:lineRule="auto"/>
        <w:jc w:val="center"/>
        <w:rPr>
          <w:b/>
        </w:rPr>
      </w:pPr>
      <w:r w:rsidRPr="00401B08">
        <w:rPr>
          <w:b/>
          <w:noProof/>
        </w:rPr>
        <w:drawing>
          <wp:inline distT="0" distB="0" distL="0" distR="0" wp14:anchorId="54E32E41" wp14:editId="2A72553F">
            <wp:extent cx="5943600" cy="3341370"/>
            <wp:effectExtent l="0" t="0" r="0" b="0"/>
            <wp:docPr id="62" name="Picture 6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L Security Qs.png"/>
                    <pic:cNvPicPr/>
                  </pic:nvPicPr>
                  <pic:blipFill>
                    <a:blip r:embed="rId18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637293F1" w14:textId="77777777" w:rsidR="005800F1" w:rsidRPr="00401B08" w:rsidRDefault="005800F1" w:rsidP="005800F1">
      <w:pPr>
        <w:spacing w:line="360" w:lineRule="auto"/>
        <w:jc w:val="center"/>
        <w:rPr>
          <w:b/>
        </w:rPr>
      </w:pPr>
    </w:p>
    <w:p w14:paraId="3DA2771E" w14:textId="77777777" w:rsidR="005800F1" w:rsidRPr="00401B08" w:rsidRDefault="005800F1" w:rsidP="005800F1">
      <w:pPr>
        <w:spacing w:line="360" w:lineRule="auto"/>
        <w:jc w:val="center"/>
        <w:rPr>
          <w:b/>
        </w:rPr>
      </w:pPr>
      <w:r w:rsidRPr="00401B08">
        <w:rPr>
          <w:b/>
        </w:rPr>
        <w:t>IL Security Qs</w:t>
      </w:r>
    </w:p>
    <w:p w14:paraId="1CC08953" w14:textId="77777777" w:rsidR="005800F1" w:rsidRPr="00401B08" w:rsidRDefault="005800F1" w:rsidP="005800F1">
      <w:pPr>
        <w:spacing w:line="360" w:lineRule="auto"/>
        <w:jc w:val="center"/>
        <w:rPr>
          <w:b/>
        </w:rPr>
      </w:pPr>
    </w:p>
    <w:p w14:paraId="2160FD4F" w14:textId="77777777" w:rsidR="005800F1" w:rsidRPr="00401B08" w:rsidRDefault="005800F1" w:rsidP="005800F1">
      <w:pPr>
        <w:spacing w:line="360" w:lineRule="auto"/>
        <w:jc w:val="center"/>
        <w:rPr>
          <w:b/>
        </w:rPr>
      </w:pPr>
      <w:r w:rsidRPr="00401B08">
        <w:rPr>
          <w:b/>
          <w:noProof/>
        </w:rPr>
        <w:drawing>
          <wp:inline distT="0" distB="0" distL="0" distR="0" wp14:anchorId="7F3D1F5C" wp14:editId="66E90594">
            <wp:extent cx="5943600" cy="3341370"/>
            <wp:effectExtent l="0" t="0" r="0" b="0"/>
            <wp:docPr id="63" name="Picture 6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JDcomStrong-PW2.png"/>
                    <pic:cNvPicPr/>
                  </pic:nvPicPr>
                  <pic:blipFill>
                    <a:blip r:embed="rId18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FB33A1C" w14:textId="77777777" w:rsidR="005800F1" w:rsidRPr="00401B08" w:rsidRDefault="005800F1" w:rsidP="005800F1">
      <w:pPr>
        <w:spacing w:line="360" w:lineRule="auto"/>
        <w:jc w:val="center"/>
        <w:rPr>
          <w:b/>
        </w:rPr>
      </w:pPr>
      <w:proofErr w:type="gramStart"/>
      <w:r w:rsidRPr="00401B08">
        <w:rPr>
          <w:b/>
        </w:rPr>
        <w:t>JD.comStrong</w:t>
      </w:r>
      <w:proofErr w:type="gramEnd"/>
      <w:r w:rsidRPr="00401B08">
        <w:rPr>
          <w:b/>
        </w:rPr>
        <w:t>-PW2</w:t>
      </w:r>
    </w:p>
    <w:p w14:paraId="09C906B6" w14:textId="77777777" w:rsidR="005800F1" w:rsidRPr="00401B08" w:rsidRDefault="005800F1" w:rsidP="005800F1">
      <w:pPr>
        <w:spacing w:line="360" w:lineRule="auto"/>
        <w:jc w:val="center"/>
        <w:rPr>
          <w:b/>
        </w:rPr>
      </w:pPr>
    </w:p>
    <w:p w14:paraId="001332FC" w14:textId="77777777" w:rsidR="005800F1" w:rsidRPr="00401B08" w:rsidRDefault="005800F1" w:rsidP="005800F1">
      <w:pPr>
        <w:spacing w:line="360" w:lineRule="auto"/>
        <w:jc w:val="center"/>
        <w:rPr>
          <w:b/>
        </w:rPr>
      </w:pPr>
      <w:r w:rsidRPr="00401B08">
        <w:rPr>
          <w:b/>
          <w:noProof/>
        </w:rPr>
        <w:drawing>
          <wp:inline distT="0" distB="0" distL="0" distR="0" wp14:anchorId="1487F408" wp14:editId="3EA994A6">
            <wp:extent cx="5943600" cy="3341370"/>
            <wp:effectExtent l="0" t="0" r="0" b="0"/>
            <wp:docPr id="64" name="Picture 6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JDcomWeak-PW.png"/>
                    <pic:cNvPicPr/>
                  </pic:nvPicPr>
                  <pic:blipFill>
                    <a:blip r:embed="rId18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7B97B03B" w14:textId="77777777" w:rsidR="005800F1" w:rsidRPr="00401B08" w:rsidRDefault="005800F1" w:rsidP="005800F1">
      <w:pPr>
        <w:spacing w:line="360" w:lineRule="auto"/>
        <w:jc w:val="center"/>
        <w:rPr>
          <w:b/>
        </w:rPr>
      </w:pPr>
    </w:p>
    <w:p w14:paraId="0550BA9B" w14:textId="77777777" w:rsidR="005800F1" w:rsidRPr="00401B08" w:rsidRDefault="005800F1" w:rsidP="005800F1">
      <w:pPr>
        <w:spacing w:line="360" w:lineRule="auto"/>
        <w:jc w:val="center"/>
        <w:rPr>
          <w:b/>
        </w:rPr>
      </w:pPr>
      <w:proofErr w:type="spellStart"/>
      <w:proofErr w:type="gramStart"/>
      <w:r w:rsidRPr="00401B08">
        <w:rPr>
          <w:b/>
        </w:rPr>
        <w:t>JD.comWeak</w:t>
      </w:r>
      <w:proofErr w:type="spellEnd"/>
      <w:proofErr w:type="gramEnd"/>
      <w:r w:rsidRPr="00401B08">
        <w:rPr>
          <w:b/>
        </w:rPr>
        <w:t>-PW</w:t>
      </w:r>
    </w:p>
    <w:p w14:paraId="05136E1B" w14:textId="77777777" w:rsidR="005800F1" w:rsidRPr="00401B08" w:rsidRDefault="005800F1" w:rsidP="005800F1">
      <w:pPr>
        <w:spacing w:line="360" w:lineRule="auto"/>
        <w:jc w:val="center"/>
        <w:rPr>
          <w:b/>
        </w:rPr>
      </w:pPr>
    </w:p>
    <w:p w14:paraId="5288A87E" w14:textId="7FEE5C91" w:rsidR="005800F1" w:rsidRPr="00401B08" w:rsidRDefault="005800F1" w:rsidP="00AD21C7">
      <w:pPr>
        <w:spacing w:line="360" w:lineRule="auto"/>
        <w:jc w:val="center"/>
        <w:rPr>
          <w:b/>
        </w:rPr>
      </w:pPr>
      <w:r w:rsidRPr="00401B08">
        <w:rPr>
          <w:b/>
          <w:noProof/>
        </w:rPr>
        <w:drawing>
          <wp:inline distT="0" distB="0" distL="0" distR="0" wp14:anchorId="0AB8718F" wp14:editId="60E938D7">
            <wp:extent cx="5943600" cy="3341370"/>
            <wp:effectExtent l="0" t="0" r="0" b="0"/>
            <wp:docPr id="65" name="Picture 6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JDcomWeak-PW2.png"/>
                    <pic:cNvPicPr/>
                  </pic:nvPicPr>
                  <pic:blipFill>
                    <a:blip r:embed="rId18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roofErr w:type="gramStart"/>
      <w:r w:rsidRPr="00401B08">
        <w:rPr>
          <w:b/>
        </w:rPr>
        <w:t>JD.comWeak</w:t>
      </w:r>
      <w:proofErr w:type="gramEnd"/>
      <w:r w:rsidRPr="00401B08">
        <w:rPr>
          <w:b/>
        </w:rPr>
        <w:t>-PW2</w:t>
      </w:r>
    </w:p>
    <w:p w14:paraId="5FB4D2AC" w14:textId="77777777" w:rsidR="005800F1" w:rsidRPr="00401B08" w:rsidRDefault="005800F1" w:rsidP="005800F1">
      <w:pPr>
        <w:spacing w:line="360" w:lineRule="auto"/>
        <w:jc w:val="center"/>
        <w:rPr>
          <w:b/>
        </w:rPr>
      </w:pPr>
    </w:p>
    <w:p w14:paraId="3702F5B7" w14:textId="77777777" w:rsidR="005800F1" w:rsidRPr="00401B08" w:rsidRDefault="005800F1" w:rsidP="005800F1">
      <w:pPr>
        <w:spacing w:line="360" w:lineRule="auto"/>
        <w:jc w:val="center"/>
        <w:rPr>
          <w:b/>
        </w:rPr>
      </w:pPr>
    </w:p>
    <w:p w14:paraId="0799302C" w14:textId="77777777" w:rsidR="005800F1" w:rsidRPr="00401B08" w:rsidRDefault="005800F1" w:rsidP="005800F1">
      <w:pPr>
        <w:spacing w:line="360" w:lineRule="auto"/>
        <w:jc w:val="center"/>
        <w:rPr>
          <w:b/>
        </w:rPr>
      </w:pPr>
      <w:r w:rsidRPr="00401B08">
        <w:rPr>
          <w:b/>
          <w:noProof/>
        </w:rPr>
        <w:drawing>
          <wp:inline distT="0" distB="0" distL="0" distR="0" wp14:anchorId="6E366B4A" wp14:editId="38BEF842">
            <wp:extent cx="5943600" cy="3341370"/>
            <wp:effectExtent l="0" t="0" r="0" b="0"/>
            <wp:docPr id="66" name="Picture 6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KS Other Svc UID&amp;PW.png"/>
                    <pic:cNvPicPr/>
                  </pic:nvPicPr>
                  <pic:blipFill>
                    <a:blip r:embed="rId18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C05460B" w14:textId="77777777" w:rsidR="005800F1" w:rsidRPr="00401B08" w:rsidRDefault="005800F1" w:rsidP="00AD21C7">
      <w:pPr>
        <w:spacing w:line="360" w:lineRule="auto"/>
        <w:ind w:left="2160" w:firstLine="720"/>
        <w:rPr>
          <w:b/>
        </w:rPr>
      </w:pPr>
      <w:r w:rsidRPr="00401B08">
        <w:rPr>
          <w:b/>
        </w:rPr>
        <w:t xml:space="preserve">KS Other Services </w:t>
      </w:r>
      <w:proofErr w:type="spellStart"/>
      <w:r w:rsidRPr="00401B08">
        <w:rPr>
          <w:b/>
        </w:rPr>
        <w:t>UserID</w:t>
      </w:r>
      <w:proofErr w:type="spellEnd"/>
      <w:r w:rsidRPr="00401B08">
        <w:rPr>
          <w:b/>
        </w:rPr>
        <w:t xml:space="preserve"> &amp; Password</w:t>
      </w:r>
    </w:p>
    <w:p w14:paraId="615CE18C" w14:textId="77777777" w:rsidR="005800F1" w:rsidRPr="00401B08" w:rsidRDefault="005800F1" w:rsidP="005800F1">
      <w:pPr>
        <w:spacing w:line="360" w:lineRule="auto"/>
        <w:jc w:val="center"/>
        <w:rPr>
          <w:b/>
        </w:rPr>
      </w:pPr>
    </w:p>
    <w:p w14:paraId="434591A0" w14:textId="77777777" w:rsidR="005800F1" w:rsidRPr="00401B08" w:rsidRDefault="005800F1" w:rsidP="005800F1">
      <w:pPr>
        <w:spacing w:line="360" w:lineRule="auto"/>
        <w:jc w:val="center"/>
        <w:rPr>
          <w:b/>
        </w:rPr>
      </w:pPr>
      <w:r w:rsidRPr="00401B08">
        <w:rPr>
          <w:b/>
          <w:noProof/>
        </w:rPr>
        <w:drawing>
          <wp:inline distT="0" distB="0" distL="0" distR="0" wp14:anchorId="1146D7EB" wp14:editId="65D600F9">
            <wp:extent cx="5943600" cy="3268980"/>
            <wp:effectExtent l="0" t="0" r="0" b="7620"/>
            <wp:docPr id="67" name="Picture 67"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LA - Guidelines.png"/>
                    <pic:cNvPicPr/>
                  </pic:nvPicPr>
                  <pic:blipFill>
                    <a:blip r:embed="rId189">
                      <a:extLst>
                        <a:ext uri="{28A0092B-C50C-407E-A947-70E740481C1C}">
                          <a14:useLocalDpi xmlns:a14="http://schemas.microsoft.com/office/drawing/2010/main" val="0"/>
                        </a:ext>
                      </a:extLst>
                    </a:blip>
                    <a:stretch>
                      <a:fillRect/>
                    </a:stretch>
                  </pic:blipFill>
                  <pic:spPr>
                    <a:xfrm>
                      <a:off x="0" y="0"/>
                      <a:ext cx="5943600" cy="3268980"/>
                    </a:xfrm>
                    <a:prstGeom prst="rect">
                      <a:avLst/>
                    </a:prstGeom>
                  </pic:spPr>
                </pic:pic>
              </a:graphicData>
            </a:graphic>
          </wp:inline>
        </w:drawing>
      </w:r>
    </w:p>
    <w:p w14:paraId="5EF071D4" w14:textId="77777777" w:rsidR="005800F1" w:rsidRPr="00401B08" w:rsidRDefault="005800F1" w:rsidP="005800F1">
      <w:pPr>
        <w:spacing w:line="360" w:lineRule="auto"/>
        <w:jc w:val="center"/>
        <w:rPr>
          <w:b/>
        </w:rPr>
      </w:pPr>
      <w:r w:rsidRPr="00401B08">
        <w:rPr>
          <w:b/>
        </w:rPr>
        <w:t>LA - Guidelines</w:t>
      </w:r>
    </w:p>
    <w:p w14:paraId="494BAF87" w14:textId="77777777" w:rsidR="005800F1" w:rsidRPr="00401B08" w:rsidRDefault="005800F1" w:rsidP="005800F1">
      <w:pPr>
        <w:spacing w:line="360" w:lineRule="auto"/>
        <w:jc w:val="center"/>
        <w:rPr>
          <w:b/>
        </w:rPr>
      </w:pPr>
    </w:p>
    <w:p w14:paraId="77999BE4" w14:textId="77777777" w:rsidR="005800F1" w:rsidRPr="00401B08" w:rsidRDefault="005800F1" w:rsidP="005800F1">
      <w:pPr>
        <w:spacing w:line="360" w:lineRule="auto"/>
        <w:jc w:val="center"/>
        <w:rPr>
          <w:b/>
        </w:rPr>
      </w:pPr>
    </w:p>
    <w:p w14:paraId="5AFE6F77" w14:textId="77777777" w:rsidR="005800F1" w:rsidRPr="00401B08" w:rsidRDefault="005800F1" w:rsidP="005800F1">
      <w:pPr>
        <w:spacing w:line="360" w:lineRule="auto"/>
        <w:jc w:val="center"/>
        <w:rPr>
          <w:b/>
        </w:rPr>
      </w:pPr>
      <w:r w:rsidRPr="00401B08">
        <w:rPr>
          <w:b/>
          <w:noProof/>
        </w:rPr>
        <w:drawing>
          <wp:inline distT="0" distB="0" distL="0" distR="0" wp14:anchorId="5DF04FE9" wp14:editId="6736765C">
            <wp:extent cx="5943600" cy="3268980"/>
            <wp:effectExtent l="0" t="0" r="0" b="7620"/>
            <wp:docPr id="68" name="Picture 6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LA - progress (incomplete-early strong.png"/>
                    <pic:cNvPicPr/>
                  </pic:nvPicPr>
                  <pic:blipFill>
                    <a:blip r:embed="rId190">
                      <a:extLst>
                        <a:ext uri="{28A0092B-C50C-407E-A947-70E740481C1C}">
                          <a14:useLocalDpi xmlns:a14="http://schemas.microsoft.com/office/drawing/2010/main" val="0"/>
                        </a:ext>
                      </a:extLst>
                    </a:blip>
                    <a:stretch>
                      <a:fillRect/>
                    </a:stretch>
                  </pic:blipFill>
                  <pic:spPr>
                    <a:xfrm>
                      <a:off x="0" y="0"/>
                      <a:ext cx="5943600" cy="3268980"/>
                    </a:xfrm>
                    <a:prstGeom prst="rect">
                      <a:avLst/>
                    </a:prstGeom>
                  </pic:spPr>
                </pic:pic>
              </a:graphicData>
            </a:graphic>
          </wp:inline>
        </w:drawing>
      </w:r>
    </w:p>
    <w:p w14:paraId="1EEFB251" w14:textId="77777777" w:rsidR="005800F1" w:rsidRPr="00401B08" w:rsidRDefault="005800F1" w:rsidP="00AD21C7">
      <w:pPr>
        <w:spacing w:line="360" w:lineRule="auto"/>
        <w:ind w:left="1440" w:firstLine="720"/>
        <w:rPr>
          <w:b/>
        </w:rPr>
      </w:pPr>
      <w:r w:rsidRPr="00401B08">
        <w:rPr>
          <w:b/>
        </w:rPr>
        <w:t>LA - progress (incomplete-early strong</w:t>
      </w:r>
    </w:p>
    <w:p w14:paraId="6C988518" w14:textId="77777777" w:rsidR="005800F1" w:rsidRPr="00401B08" w:rsidRDefault="005800F1" w:rsidP="005800F1">
      <w:pPr>
        <w:spacing w:line="360" w:lineRule="auto"/>
        <w:jc w:val="center"/>
        <w:rPr>
          <w:b/>
        </w:rPr>
      </w:pPr>
    </w:p>
    <w:p w14:paraId="3236E859" w14:textId="77777777" w:rsidR="005800F1" w:rsidRPr="00401B08" w:rsidRDefault="005800F1" w:rsidP="005800F1">
      <w:pPr>
        <w:spacing w:line="360" w:lineRule="auto"/>
        <w:jc w:val="center"/>
        <w:rPr>
          <w:b/>
        </w:rPr>
      </w:pPr>
      <w:r w:rsidRPr="00401B08">
        <w:rPr>
          <w:b/>
          <w:noProof/>
        </w:rPr>
        <w:drawing>
          <wp:inline distT="0" distB="0" distL="0" distR="0" wp14:anchorId="2F6783A9" wp14:editId="3132B4E0">
            <wp:extent cx="5943600" cy="3268980"/>
            <wp:effectExtent l="0" t="0" r="0" b="7620"/>
            <wp:docPr id="69" name="Picture 6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LA - progress (incomplete-med).png"/>
                    <pic:cNvPicPr/>
                  </pic:nvPicPr>
                  <pic:blipFill>
                    <a:blip r:embed="rId191">
                      <a:extLst>
                        <a:ext uri="{28A0092B-C50C-407E-A947-70E740481C1C}">
                          <a14:useLocalDpi xmlns:a14="http://schemas.microsoft.com/office/drawing/2010/main" val="0"/>
                        </a:ext>
                      </a:extLst>
                    </a:blip>
                    <a:stretch>
                      <a:fillRect/>
                    </a:stretch>
                  </pic:blipFill>
                  <pic:spPr>
                    <a:xfrm>
                      <a:off x="0" y="0"/>
                      <a:ext cx="5943600" cy="3268980"/>
                    </a:xfrm>
                    <a:prstGeom prst="rect">
                      <a:avLst/>
                    </a:prstGeom>
                  </pic:spPr>
                </pic:pic>
              </a:graphicData>
            </a:graphic>
          </wp:inline>
        </w:drawing>
      </w:r>
    </w:p>
    <w:p w14:paraId="7F7C7745" w14:textId="77777777" w:rsidR="005800F1" w:rsidRPr="00401B08" w:rsidRDefault="005800F1" w:rsidP="005800F1">
      <w:pPr>
        <w:spacing w:line="360" w:lineRule="auto"/>
        <w:jc w:val="center"/>
        <w:rPr>
          <w:b/>
        </w:rPr>
      </w:pPr>
    </w:p>
    <w:p w14:paraId="64F88335" w14:textId="77777777" w:rsidR="005800F1" w:rsidRPr="00401B08" w:rsidRDefault="005800F1" w:rsidP="005800F1">
      <w:pPr>
        <w:spacing w:line="360" w:lineRule="auto"/>
        <w:jc w:val="center"/>
        <w:rPr>
          <w:b/>
        </w:rPr>
      </w:pPr>
      <w:r w:rsidRPr="00401B08">
        <w:rPr>
          <w:b/>
        </w:rPr>
        <w:t>LA - progress (incomplete-med)</w:t>
      </w:r>
    </w:p>
    <w:p w14:paraId="2CCE6CE2" w14:textId="77777777" w:rsidR="005800F1" w:rsidRPr="00401B08" w:rsidRDefault="005800F1" w:rsidP="005800F1">
      <w:pPr>
        <w:spacing w:line="360" w:lineRule="auto"/>
        <w:jc w:val="center"/>
        <w:rPr>
          <w:b/>
        </w:rPr>
      </w:pPr>
    </w:p>
    <w:p w14:paraId="0633F1C6" w14:textId="77777777" w:rsidR="005800F1" w:rsidRPr="00401B08" w:rsidRDefault="005800F1" w:rsidP="005800F1">
      <w:pPr>
        <w:spacing w:line="360" w:lineRule="auto"/>
        <w:jc w:val="center"/>
        <w:rPr>
          <w:b/>
        </w:rPr>
      </w:pPr>
      <w:r w:rsidRPr="00401B08">
        <w:rPr>
          <w:b/>
          <w:noProof/>
        </w:rPr>
        <w:drawing>
          <wp:inline distT="0" distB="0" distL="0" distR="0" wp14:anchorId="0151BDFC" wp14:editId="37F22066">
            <wp:extent cx="5943600" cy="3268980"/>
            <wp:effectExtent l="0" t="0" r="0" b="7620"/>
            <wp:docPr id="70" name="Picture 70"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LA -Strong &amp; 1st Q set.png"/>
                    <pic:cNvPicPr/>
                  </pic:nvPicPr>
                  <pic:blipFill>
                    <a:blip r:embed="rId192">
                      <a:extLst>
                        <a:ext uri="{28A0092B-C50C-407E-A947-70E740481C1C}">
                          <a14:useLocalDpi xmlns:a14="http://schemas.microsoft.com/office/drawing/2010/main" val="0"/>
                        </a:ext>
                      </a:extLst>
                    </a:blip>
                    <a:stretch>
                      <a:fillRect/>
                    </a:stretch>
                  </pic:blipFill>
                  <pic:spPr>
                    <a:xfrm>
                      <a:off x="0" y="0"/>
                      <a:ext cx="5943600" cy="3268980"/>
                    </a:xfrm>
                    <a:prstGeom prst="rect">
                      <a:avLst/>
                    </a:prstGeom>
                  </pic:spPr>
                </pic:pic>
              </a:graphicData>
            </a:graphic>
          </wp:inline>
        </w:drawing>
      </w:r>
    </w:p>
    <w:p w14:paraId="478D0344" w14:textId="77777777" w:rsidR="005800F1" w:rsidRPr="00401B08" w:rsidRDefault="005800F1" w:rsidP="005800F1">
      <w:pPr>
        <w:spacing w:line="360" w:lineRule="auto"/>
        <w:jc w:val="center"/>
        <w:rPr>
          <w:b/>
        </w:rPr>
      </w:pPr>
      <w:r w:rsidRPr="00401B08">
        <w:rPr>
          <w:b/>
        </w:rPr>
        <w:t>LA -Strong &amp; 1st Q set</w:t>
      </w:r>
    </w:p>
    <w:p w14:paraId="07C3316E" w14:textId="77777777" w:rsidR="005800F1" w:rsidRPr="00401B08" w:rsidRDefault="005800F1" w:rsidP="005800F1">
      <w:pPr>
        <w:spacing w:line="360" w:lineRule="auto"/>
        <w:jc w:val="center"/>
        <w:rPr>
          <w:b/>
        </w:rPr>
      </w:pPr>
    </w:p>
    <w:p w14:paraId="664C07C0" w14:textId="77777777" w:rsidR="005800F1" w:rsidRPr="00401B08" w:rsidRDefault="005800F1" w:rsidP="005800F1">
      <w:pPr>
        <w:spacing w:line="360" w:lineRule="auto"/>
        <w:jc w:val="center"/>
        <w:rPr>
          <w:b/>
        </w:rPr>
      </w:pPr>
    </w:p>
    <w:p w14:paraId="0DD232D6" w14:textId="77777777" w:rsidR="005800F1" w:rsidRPr="00401B08" w:rsidRDefault="005800F1" w:rsidP="005800F1">
      <w:pPr>
        <w:spacing w:line="360" w:lineRule="auto"/>
        <w:jc w:val="center"/>
        <w:rPr>
          <w:b/>
        </w:rPr>
      </w:pPr>
      <w:r w:rsidRPr="00401B08">
        <w:rPr>
          <w:b/>
          <w:noProof/>
        </w:rPr>
        <w:drawing>
          <wp:inline distT="0" distB="0" distL="0" distR="0" wp14:anchorId="5ED1B734" wp14:editId="2E6E3C81">
            <wp:extent cx="5943600" cy="3268980"/>
            <wp:effectExtent l="0" t="0" r="0" b="7620"/>
            <wp:docPr id="71" name="Picture 7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LA -Strong &amp; all security Qst.png"/>
                    <pic:cNvPicPr/>
                  </pic:nvPicPr>
                  <pic:blipFill>
                    <a:blip r:embed="rId193">
                      <a:extLst>
                        <a:ext uri="{28A0092B-C50C-407E-A947-70E740481C1C}">
                          <a14:useLocalDpi xmlns:a14="http://schemas.microsoft.com/office/drawing/2010/main" val="0"/>
                        </a:ext>
                      </a:extLst>
                    </a:blip>
                    <a:stretch>
                      <a:fillRect/>
                    </a:stretch>
                  </pic:blipFill>
                  <pic:spPr>
                    <a:xfrm>
                      <a:off x="0" y="0"/>
                      <a:ext cx="5943600" cy="3268980"/>
                    </a:xfrm>
                    <a:prstGeom prst="rect">
                      <a:avLst/>
                    </a:prstGeom>
                  </pic:spPr>
                </pic:pic>
              </a:graphicData>
            </a:graphic>
          </wp:inline>
        </w:drawing>
      </w:r>
    </w:p>
    <w:p w14:paraId="53F4E64D" w14:textId="77777777" w:rsidR="005800F1" w:rsidRPr="00401B08" w:rsidRDefault="005800F1" w:rsidP="005800F1">
      <w:pPr>
        <w:spacing w:line="360" w:lineRule="auto"/>
        <w:jc w:val="center"/>
        <w:rPr>
          <w:b/>
        </w:rPr>
      </w:pPr>
    </w:p>
    <w:p w14:paraId="7533F867" w14:textId="77777777" w:rsidR="005800F1" w:rsidRPr="00401B08" w:rsidRDefault="005800F1" w:rsidP="005800F1">
      <w:pPr>
        <w:spacing w:line="360" w:lineRule="auto"/>
        <w:jc w:val="center"/>
        <w:rPr>
          <w:b/>
        </w:rPr>
      </w:pPr>
      <w:r w:rsidRPr="00401B08">
        <w:rPr>
          <w:b/>
        </w:rPr>
        <w:t xml:space="preserve">LA -Strong &amp; all security </w:t>
      </w:r>
      <w:proofErr w:type="spellStart"/>
      <w:r w:rsidRPr="00401B08">
        <w:rPr>
          <w:b/>
        </w:rPr>
        <w:t>Qst</w:t>
      </w:r>
      <w:proofErr w:type="spellEnd"/>
    </w:p>
    <w:p w14:paraId="65CCC63F" w14:textId="5573D251" w:rsidR="005800F1" w:rsidRPr="00401B08" w:rsidRDefault="005800F1" w:rsidP="00AD21C7">
      <w:pPr>
        <w:spacing w:line="360" w:lineRule="auto"/>
        <w:jc w:val="center"/>
        <w:rPr>
          <w:b/>
        </w:rPr>
      </w:pPr>
      <w:r w:rsidRPr="00401B08">
        <w:rPr>
          <w:b/>
          <w:noProof/>
        </w:rPr>
        <w:drawing>
          <wp:inline distT="0" distB="0" distL="0" distR="0" wp14:anchorId="5613E8F1" wp14:editId="54DC5BB6">
            <wp:extent cx="5943600" cy="3341370"/>
            <wp:effectExtent l="0" t="0" r="0" b="0"/>
            <wp:docPr id="72" name="Picture 72"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MECU Username.png"/>
                    <pic:cNvPicPr/>
                  </pic:nvPicPr>
                  <pic:blipFill>
                    <a:blip r:embed="rId19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MECU Username</w:t>
      </w:r>
    </w:p>
    <w:p w14:paraId="7BDE45C3" w14:textId="77777777" w:rsidR="005800F1" w:rsidRPr="00401B08" w:rsidRDefault="005800F1" w:rsidP="005800F1">
      <w:pPr>
        <w:spacing w:line="360" w:lineRule="auto"/>
        <w:jc w:val="center"/>
        <w:rPr>
          <w:b/>
        </w:rPr>
      </w:pPr>
    </w:p>
    <w:p w14:paraId="192732BE" w14:textId="77777777" w:rsidR="005800F1" w:rsidRPr="00401B08" w:rsidRDefault="005800F1" w:rsidP="005800F1">
      <w:pPr>
        <w:spacing w:line="360" w:lineRule="auto"/>
        <w:jc w:val="center"/>
        <w:rPr>
          <w:b/>
        </w:rPr>
      </w:pPr>
      <w:r w:rsidRPr="00401B08">
        <w:rPr>
          <w:b/>
          <w:noProof/>
        </w:rPr>
        <w:drawing>
          <wp:inline distT="0" distB="0" distL="0" distR="0" wp14:anchorId="24B7401E" wp14:editId="25238110">
            <wp:extent cx="5943600" cy="3341370"/>
            <wp:effectExtent l="0" t="0" r="0" b="0"/>
            <wp:docPr id="73" name="Picture 73"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MI Snap Security Qd.png"/>
                    <pic:cNvPicPr/>
                  </pic:nvPicPr>
                  <pic:blipFill>
                    <a:blip r:embed="rId19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FD261E4" w14:textId="77777777" w:rsidR="005800F1" w:rsidRPr="00401B08" w:rsidRDefault="005800F1" w:rsidP="005800F1">
      <w:pPr>
        <w:spacing w:line="360" w:lineRule="auto"/>
        <w:jc w:val="center"/>
        <w:rPr>
          <w:b/>
        </w:rPr>
      </w:pPr>
    </w:p>
    <w:p w14:paraId="15022A84" w14:textId="77777777" w:rsidR="005800F1" w:rsidRPr="00401B08" w:rsidRDefault="005800F1" w:rsidP="005800F1">
      <w:pPr>
        <w:spacing w:line="360" w:lineRule="auto"/>
        <w:jc w:val="center"/>
        <w:rPr>
          <w:b/>
        </w:rPr>
      </w:pPr>
      <w:r w:rsidRPr="00401B08">
        <w:rPr>
          <w:b/>
        </w:rPr>
        <w:t>MI SNAP Security Q</w:t>
      </w:r>
    </w:p>
    <w:p w14:paraId="0F25D6C2" w14:textId="77777777" w:rsidR="005800F1" w:rsidRPr="00401B08" w:rsidRDefault="005800F1" w:rsidP="005800F1">
      <w:pPr>
        <w:spacing w:line="360" w:lineRule="auto"/>
        <w:jc w:val="center"/>
        <w:rPr>
          <w:b/>
        </w:rPr>
      </w:pPr>
    </w:p>
    <w:p w14:paraId="39AC8AEC" w14:textId="77777777" w:rsidR="005800F1" w:rsidRPr="00401B08" w:rsidRDefault="005800F1" w:rsidP="005800F1">
      <w:pPr>
        <w:spacing w:line="360" w:lineRule="auto"/>
        <w:jc w:val="center"/>
        <w:rPr>
          <w:b/>
        </w:rPr>
      </w:pPr>
      <w:r w:rsidRPr="00401B08">
        <w:rPr>
          <w:b/>
          <w:noProof/>
        </w:rPr>
        <w:drawing>
          <wp:inline distT="0" distB="0" distL="0" distR="0" wp14:anchorId="5E1B0533" wp14:editId="4DA34CD1">
            <wp:extent cx="5943600" cy="3341370"/>
            <wp:effectExtent l="0" t="0" r="0" b="0"/>
            <wp:docPr id="74" name="Picture 7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MN tutorial.bmp"/>
                    <pic:cNvPicPr/>
                  </pic:nvPicPr>
                  <pic:blipFill>
                    <a:blip r:embed="rId19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B5A4D49" w14:textId="77777777" w:rsidR="005800F1" w:rsidRPr="00401B08" w:rsidRDefault="005800F1" w:rsidP="005800F1">
      <w:pPr>
        <w:spacing w:line="360" w:lineRule="auto"/>
        <w:jc w:val="center"/>
        <w:rPr>
          <w:b/>
        </w:rPr>
      </w:pPr>
    </w:p>
    <w:p w14:paraId="4253C349" w14:textId="77777777" w:rsidR="005800F1" w:rsidRPr="00401B08" w:rsidRDefault="005800F1" w:rsidP="005800F1">
      <w:pPr>
        <w:spacing w:line="360" w:lineRule="auto"/>
        <w:jc w:val="center"/>
        <w:rPr>
          <w:b/>
        </w:rPr>
      </w:pPr>
      <w:r w:rsidRPr="00401B08">
        <w:rPr>
          <w:b/>
        </w:rPr>
        <w:t>MN tutorial</w:t>
      </w:r>
    </w:p>
    <w:p w14:paraId="2277923A" w14:textId="77777777" w:rsidR="005800F1" w:rsidRPr="00401B08" w:rsidRDefault="005800F1" w:rsidP="005800F1">
      <w:pPr>
        <w:spacing w:line="360" w:lineRule="auto"/>
        <w:jc w:val="center"/>
        <w:rPr>
          <w:b/>
        </w:rPr>
      </w:pPr>
    </w:p>
    <w:p w14:paraId="2D2FF971" w14:textId="57585414" w:rsidR="005800F1" w:rsidRPr="00401B08" w:rsidRDefault="005800F1" w:rsidP="00AD21C7">
      <w:pPr>
        <w:spacing w:line="360" w:lineRule="auto"/>
        <w:jc w:val="center"/>
        <w:rPr>
          <w:b/>
        </w:rPr>
      </w:pPr>
      <w:r w:rsidRPr="00401B08">
        <w:rPr>
          <w:b/>
          <w:noProof/>
        </w:rPr>
        <w:drawing>
          <wp:inline distT="0" distB="0" distL="0" distR="0" wp14:anchorId="0CC6DF39" wp14:editId="446E3365">
            <wp:extent cx="5943600" cy="3341370"/>
            <wp:effectExtent l="0" t="0" r="0" b="0"/>
            <wp:docPr id="75" name="Picture 7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MNSnap Tutorial.png"/>
                    <pic:cNvPicPr/>
                  </pic:nvPicPr>
                  <pic:blipFill>
                    <a:blip r:embed="rId19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MN SNAP Tutorial</w:t>
      </w:r>
    </w:p>
    <w:p w14:paraId="24811E46" w14:textId="77777777" w:rsidR="005800F1" w:rsidRPr="00401B08" w:rsidRDefault="005800F1" w:rsidP="005800F1">
      <w:pPr>
        <w:spacing w:line="360" w:lineRule="auto"/>
        <w:jc w:val="center"/>
        <w:rPr>
          <w:b/>
        </w:rPr>
      </w:pPr>
    </w:p>
    <w:p w14:paraId="08731C14" w14:textId="77777777" w:rsidR="005800F1" w:rsidRPr="00401B08" w:rsidRDefault="005800F1" w:rsidP="005800F1">
      <w:pPr>
        <w:spacing w:line="360" w:lineRule="auto"/>
        <w:jc w:val="center"/>
        <w:rPr>
          <w:b/>
        </w:rPr>
      </w:pPr>
      <w:r w:rsidRPr="00401B08">
        <w:rPr>
          <w:b/>
          <w:noProof/>
        </w:rPr>
        <w:drawing>
          <wp:inline distT="0" distB="0" distL="0" distR="0" wp14:anchorId="52B6918B" wp14:editId="40FA51E5">
            <wp:extent cx="5943600" cy="3341370"/>
            <wp:effectExtent l="0" t="0" r="0" b="0"/>
            <wp:docPr id="76" name="Picture 7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MNSnapSecurityQs.png"/>
                    <pic:cNvPicPr/>
                  </pic:nvPicPr>
                  <pic:blipFill>
                    <a:blip r:embed="rId19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4308EB08" w14:textId="77777777" w:rsidR="005800F1" w:rsidRPr="00401B08" w:rsidRDefault="005800F1" w:rsidP="005800F1">
      <w:pPr>
        <w:spacing w:line="360" w:lineRule="auto"/>
        <w:jc w:val="center"/>
        <w:rPr>
          <w:b/>
        </w:rPr>
      </w:pPr>
    </w:p>
    <w:p w14:paraId="482D5B7C" w14:textId="77777777" w:rsidR="005800F1" w:rsidRPr="00401B08" w:rsidRDefault="005800F1" w:rsidP="005800F1">
      <w:pPr>
        <w:spacing w:line="360" w:lineRule="auto"/>
        <w:jc w:val="center"/>
        <w:rPr>
          <w:b/>
        </w:rPr>
      </w:pPr>
      <w:r w:rsidRPr="00401B08">
        <w:rPr>
          <w:b/>
        </w:rPr>
        <w:t>MN SNAP Security Qs</w:t>
      </w:r>
    </w:p>
    <w:p w14:paraId="0F1B8C20" w14:textId="77777777" w:rsidR="005800F1" w:rsidRPr="00401B08" w:rsidRDefault="005800F1" w:rsidP="005800F1">
      <w:pPr>
        <w:spacing w:line="360" w:lineRule="auto"/>
        <w:jc w:val="center"/>
        <w:rPr>
          <w:b/>
        </w:rPr>
      </w:pPr>
    </w:p>
    <w:p w14:paraId="2EDB6691" w14:textId="77777777" w:rsidR="005800F1" w:rsidRPr="00401B08" w:rsidRDefault="005800F1" w:rsidP="005800F1">
      <w:pPr>
        <w:spacing w:line="360" w:lineRule="auto"/>
        <w:jc w:val="center"/>
        <w:rPr>
          <w:b/>
        </w:rPr>
      </w:pPr>
      <w:r w:rsidRPr="00401B08">
        <w:rPr>
          <w:b/>
          <w:noProof/>
        </w:rPr>
        <w:drawing>
          <wp:inline distT="0" distB="0" distL="0" distR="0" wp14:anchorId="5E249435" wp14:editId="3C56A32D">
            <wp:extent cx="5943600" cy="3341370"/>
            <wp:effectExtent l="0" t="0" r="0" b="0"/>
            <wp:docPr id="77" name="Picture 7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MNSnapStrengthBar.png"/>
                    <pic:cNvPicPr/>
                  </pic:nvPicPr>
                  <pic:blipFill>
                    <a:blip r:embed="rId19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31FA9255" w14:textId="77777777" w:rsidR="005800F1" w:rsidRPr="00401B08" w:rsidRDefault="005800F1" w:rsidP="005800F1">
      <w:pPr>
        <w:spacing w:line="360" w:lineRule="auto"/>
        <w:jc w:val="center"/>
        <w:rPr>
          <w:b/>
        </w:rPr>
      </w:pPr>
      <w:r w:rsidRPr="00401B08">
        <w:rPr>
          <w:b/>
        </w:rPr>
        <w:t>MN SNAP Strength Bar</w:t>
      </w:r>
    </w:p>
    <w:p w14:paraId="74CC8F8E" w14:textId="77777777" w:rsidR="005800F1" w:rsidRPr="00401B08" w:rsidRDefault="005800F1" w:rsidP="005800F1">
      <w:pPr>
        <w:spacing w:line="360" w:lineRule="auto"/>
        <w:jc w:val="center"/>
        <w:rPr>
          <w:b/>
        </w:rPr>
      </w:pPr>
    </w:p>
    <w:p w14:paraId="66AC4221" w14:textId="77777777" w:rsidR="005800F1" w:rsidRPr="00401B08" w:rsidRDefault="005800F1" w:rsidP="005800F1">
      <w:pPr>
        <w:spacing w:line="360" w:lineRule="auto"/>
        <w:jc w:val="center"/>
        <w:rPr>
          <w:b/>
        </w:rPr>
      </w:pPr>
    </w:p>
    <w:p w14:paraId="03734F50" w14:textId="729E5742" w:rsidR="005800F1" w:rsidRPr="00401B08" w:rsidRDefault="005800F1" w:rsidP="00AD21C7">
      <w:pPr>
        <w:spacing w:line="360" w:lineRule="auto"/>
        <w:jc w:val="center"/>
        <w:rPr>
          <w:b/>
        </w:rPr>
      </w:pPr>
      <w:r w:rsidRPr="00401B08">
        <w:rPr>
          <w:b/>
          <w:noProof/>
        </w:rPr>
        <w:drawing>
          <wp:inline distT="0" distB="0" distL="0" distR="0" wp14:anchorId="62BEBABB" wp14:editId="4A0E796A">
            <wp:extent cx="5943600" cy="3341370"/>
            <wp:effectExtent l="0" t="0" r="0" b="0"/>
            <wp:docPr id="78" name="Picture 7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MO Snap Password tips.png"/>
                    <pic:cNvPicPr/>
                  </pic:nvPicPr>
                  <pic:blipFill>
                    <a:blip r:embed="rId20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MO SNAP Password tips</w:t>
      </w:r>
    </w:p>
    <w:p w14:paraId="79B655F9" w14:textId="77777777" w:rsidR="005800F1" w:rsidRPr="00401B08" w:rsidRDefault="005800F1" w:rsidP="005800F1">
      <w:pPr>
        <w:spacing w:line="360" w:lineRule="auto"/>
        <w:jc w:val="center"/>
        <w:rPr>
          <w:b/>
        </w:rPr>
      </w:pPr>
    </w:p>
    <w:p w14:paraId="630D2E36" w14:textId="77777777" w:rsidR="005800F1" w:rsidRPr="00401B08" w:rsidRDefault="005800F1" w:rsidP="005800F1">
      <w:pPr>
        <w:spacing w:line="360" w:lineRule="auto"/>
        <w:jc w:val="center"/>
        <w:rPr>
          <w:b/>
        </w:rPr>
      </w:pPr>
      <w:r w:rsidRPr="00401B08">
        <w:rPr>
          <w:b/>
          <w:noProof/>
        </w:rPr>
        <w:drawing>
          <wp:inline distT="0" distB="0" distL="0" distR="0" wp14:anchorId="2854BD69" wp14:editId="55F3402E">
            <wp:extent cx="5943600" cy="3341370"/>
            <wp:effectExtent l="0" t="0" r="0" b="0"/>
            <wp:docPr id="79" name="Picture 7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MO SNAP Secret Qs.png"/>
                    <pic:cNvPicPr/>
                  </pic:nvPicPr>
                  <pic:blipFill>
                    <a:blip r:embed="rId20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BB2B818" w14:textId="77777777" w:rsidR="005800F1" w:rsidRPr="00401B08" w:rsidRDefault="005800F1" w:rsidP="005800F1">
      <w:pPr>
        <w:spacing w:line="360" w:lineRule="auto"/>
        <w:jc w:val="center"/>
        <w:rPr>
          <w:b/>
        </w:rPr>
      </w:pPr>
    </w:p>
    <w:p w14:paraId="624D2877" w14:textId="77777777" w:rsidR="005800F1" w:rsidRPr="00401B08" w:rsidRDefault="005800F1" w:rsidP="005800F1">
      <w:pPr>
        <w:spacing w:line="360" w:lineRule="auto"/>
        <w:jc w:val="center"/>
        <w:rPr>
          <w:b/>
        </w:rPr>
      </w:pPr>
      <w:r w:rsidRPr="00401B08">
        <w:rPr>
          <w:b/>
        </w:rPr>
        <w:t>MO SNAP Secret Qs</w:t>
      </w:r>
    </w:p>
    <w:p w14:paraId="45163C77" w14:textId="77777777" w:rsidR="005800F1" w:rsidRPr="00401B08" w:rsidRDefault="005800F1" w:rsidP="005800F1">
      <w:pPr>
        <w:spacing w:line="360" w:lineRule="auto"/>
        <w:jc w:val="center"/>
        <w:rPr>
          <w:b/>
        </w:rPr>
      </w:pPr>
    </w:p>
    <w:p w14:paraId="011A75E7" w14:textId="77777777" w:rsidR="005800F1" w:rsidRPr="00401B08" w:rsidRDefault="005800F1" w:rsidP="005800F1">
      <w:pPr>
        <w:spacing w:line="360" w:lineRule="auto"/>
        <w:jc w:val="center"/>
        <w:rPr>
          <w:b/>
        </w:rPr>
      </w:pPr>
      <w:r w:rsidRPr="00401B08">
        <w:rPr>
          <w:b/>
          <w:noProof/>
        </w:rPr>
        <w:drawing>
          <wp:inline distT="0" distB="0" distL="0" distR="0" wp14:anchorId="6FF21926" wp14:editId="35BBAAFC">
            <wp:extent cx="5943600" cy="3341370"/>
            <wp:effectExtent l="0" t="0" r="0" b="0"/>
            <wp:docPr id="80" name="Picture 8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MO SNAP SecretAdd'lWord.png"/>
                    <pic:cNvPicPr/>
                  </pic:nvPicPr>
                  <pic:blipFill>
                    <a:blip r:embed="rId20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6F29DC22" w14:textId="77777777" w:rsidR="005800F1" w:rsidRPr="00401B08" w:rsidRDefault="005800F1" w:rsidP="005800F1">
      <w:pPr>
        <w:spacing w:line="360" w:lineRule="auto"/>
        <w:jc w:val="center"/>
        <w:rPr>
          <w:b/>
        </w:rPr>
      </w:pPr>
    </w:p>
    <w:p w14:paraId="33EEED8E" w14:textId="77777777" w:rsidR="005800F1" w:rsidRPr="00401B08" w:rsidRDefault="005800F1" w:rsidP="005800F1">
      <w:pPr>
        <w:spacing w:line="360" w:lineRule="auto"/>
        <w:jc w:val="center"/>
        <w:rPr>
          <w:b/>
        </w:rPr>
      </w:pPr>
      <w:r w:rsidRPr="00401B08">
        <w:rPr>
          <w:b/>
        </w:rPr>
        <w:t xml:space="preserve">MO SNAP </w:t>
      </w:r>
      <w:proofErr w:type="spellStart"/>
      <w:r w:rsidRPr="00401B08">
        <w:rPr>
          <w:b/>
        </w:rPr>
        <w:t>SecretAdd'lWord</w:t>
      </w:r>
      <w:proofErr w:type="spellEnd"/>
    </w:p>
    <w:p w14:paraId="701C207F" w14:textId="77777777" w:rsidR="005800F1" w:rsidRPr="00401B08" w:rsidRDefault="005800F1" w:rsidP="005800F1">
      <w:pPr>
        <w:spacing w:line="360" w:lineRule="auto"/>
        <w:jc w:val="center"/>
        <w:rPr>
          <w:b/>
        </w:rPr>
      </w:pPr>
    </w:p>
    <w:p w14:paraId="0217A605" w14:textId="77777777" w:rsidR="005800F1" w:rsidRPr="00401B08" w:rsidRDefault="005800F1" w:rsidP="005800F1">
      <w:pPr>
        <w:spacing w:line="360" w:lineRule="auto"/>
        <w:jc w:val="center"/>
        <w:rPr>
          <w:b/>
        </w:rPr>
      </w:pPr>
      <w:r w:rsidRPr="00401B08">
        <w:rPr>
          <w:b/>
          <w:noProof/>
        </w:rPr>
        <w:drawing>
          <wp:inline distT="0" distB="0" distL="0" distR="0" wp14:anchorId="7B9B59D7" wp14:editId="11D27436">
            <wp:extent cx="5943600" cy="3542030"/>
            <wp:effectExtent l="0" t="0" r="0" b="1270"/>
            <wp:docPr id="81" name="Picture 8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MO Snap.jpg"/>
                    <pic:cNvPicPr/>
                  </pic:nvPicPr>
                  <pic:blipFill>
                    <a:blip r:embed="rId203">
                      <a:extLst>
                        <a:ext uri="{28A0092B-C50C-407E-A947-70E740481C1C}">
                          <a14:useLocalDpi xmlns:a14="http://schemas.microsoft.com/office/drawing/2010/main" val="0"/>
                        </a:ext>
                      </a:extLst>
                    </a:blip>
                    <a:stretch>
                      <a:fillRect/>
                    </a:stretch>
                  </pic:blipFill>
                  <pic:spPr>
                    <a:xfrm>
                      <a:off x="0" y="0"/>
                      <a:ext cx="5943600" cy="3542030"/>
                    </a:xfrm>
                    <a:prstGeom prst="rect">
                      <a:avLst/>
                    </a:prstGeom>
                  </pic:spPr>
                </pic:pic>
              </a:graphicData>
            </a:graphic>
          </wp:inline>
        </w:drawing>
      </w:r>
    </w:p>
    <w:p w14:paraId="6048C749" w14:textId="77777777" w:rsidR="005800F1" w:rsidRPr="00401B08" w:rsidRDefault="005800F1" w:rsidP="005800F1">
      <w:pPr>
        <w:spacing w:line="360" w:lineRule="auto"/>
        <w:jc w:val="center"/>
        <w:rPr>
          <w:b/>
        </w:rPr>
      </w:pPr>
      <w:r w:rsidRPr="00401B08">
        <w:rPr>
          <w:b/>
        </w:rPr>
        <w:t>MO SNAP</w:t>
      </w:r>
    </w:p>
    <w:p w14:paraId="63122193" w14:textId="77777777" w:rsidR="005800F1" w:rsidRPr="00401B08" w:rsidRDefault="005800F1" w:rsidP="005800F1">
      <w:pPr>
        <w:spacing w:line="360" w:lineRule="auto"/>
        <w:jc w:val="center"/>
        <w:rPr>
          <w:b/>
        </w:rPr>
      </w:pPr>
    </w:p>
    <w:p w14:paraId="291393E2" w14:textId="3F867091" w:rsidR="005800F1" w:rsidRPr="00401B08" w:rsidRDefault="005800F1" w:rsidP="00AD21C7">
      <w:pPr>
        <w:spacing w:line="360" w:lineRule="auto"/>
        <w:jc w:val="center"/>
        <w:rPr>
          <w:b/>
        </w:rPr>
      </w:pPr>
      <w:r w:rsidRPr="00401B08">
        <w:rPr>
          <w:b/>
          <w:noProof/>
        </w:rPr>
        <w:drawing>
          <wp:inline distT="0" distB="0" distL="0" distR="0" wp14:anchorId="51C0ECB2" wp14:editId="71454187">
            <wp:extent cx="5943600" cy="3341370"/>
            <wp:effectExtent l="0" t="0" r="0" b="0"/>
            <wp:docPr id="82" name="Picture 82"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MT Snap guidance.png"/>
                    <pic:cNvPicPr/>
                  </pic:nvPicPr>
                  <pic:blipFill>
                    <a:blip r:embed="rId20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MT SNAP guidance</w:t>
      </w:r>
    </w:p>
    <w:p w14:paraId="6F1D125A" w14:textId="77777777" w:rsidR="005800F1" w:rsidRPr="00401B08" w:rsidRDefault="005800F1" w:rsidP="005800F1">
      <w:pPr>
        <w:spacing w:line="360" w:lineRule="auto"/>
        <w:jc w:val="center"/>
        <w:rPr>
          <w:b/>
        </w:rPr>
      </w:pPr>
    </w:p>
    <w:p w14:paraId="4955EAF3" w14:textId="77777777" w:rsidR="005800F1" w:rsidRPr="00401B08" w:rsidRDefault="005800F1" w:rsidP="005800F1">
      <w:pPr>
        <w:spacing w:line="360" w:lineRule="auto"/>
        <w:jc w:val="center"/>
        <w:rPr>
          <w:b/>
        </w:rPr>
      </w:pPr>
      <w:r w:rsidRPr="00401B08">
        <w:rPr>
          <w:b/>
          <w:noProof/>
        </w:rPr>
        <w:drawing>
          <wp:inline distT="0" distB="0" distL="0" distR="0" wp14:anchorId="08EFC238" wp14:editId="70FAA0A7">
            <wp:extent cx="5943600" cy="3341370"/>
            <wp:effectExtent l="0" t="0" r="0" b="0"/>
            <wp:docPr id="83" name="Picture 8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MT Snap Qs.png"/>
                    <pic:cNvPicPr/>
                  </pic:nvPicPr>
                  <pic:blipFill>
                    <a:blip r:embed="rId20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023479F" w14:textId="77777777" w:rsidR="005800F1" w:rsidRPr="00401B08" w:rsidRDefault="005800F1" w:rsidP="005800F1">
      <w:pPr>
        <w:spacing w:line="360" w:lineRule="auto"/>
        <w:jc w:val="center"/>
        <w:rPr>
          <w:b/>
        </w:rPr>
      </w:pPr>
    </w:p>
    <w:p w14:paraId="647F3BFB" w14:textId="77777777" w:rsidR="005800F1" w:rsidRPr="00401B08" w:rsidRDefault="005800F1" w:rsidP="005800F1">
      <w:pPr>
        <w:spacing w:line="360" w:lineRule="auto"/>
        <w:jc w:val="center"/>
        <w:rPr>
          <w:b/>
        </w:rPr>
      </w:pPr>
      <w:r w:rsidRPr="00401B08">
        <w:rPr>
          <w:b/>
        </w:rPr>
        <w:t>MT SNAP Qs</w:t>
      </w:r>
    </w:p>
    <w:p w14:paraId="002D063F" w14:textId="77777777" w:rsidR="005800F1" w:rsidRPr="00401B08" w:rsidRDefault="005800F1" w:rsidP="005800F1">
      <w:pPr>
        <w:spacing w:line="360" w:lineRule="auto"/>
        <w:jc w:val="center"/>
        <w:rPr>
          <w:b/>
        </w:rPr>
      </w:pPr>
    </w:p>
    <w:p w14:paraId="17CF59BE" w14:textId="2399529A" w:rsidR="005800F1" w:rsidRPr="00401B08" w:rsidRDefault="005800F1" w:rsidP="00AD21C7">
      <w:pPr>
        <w:spacing w:line="360" w:lineRule="auto"/>
        <w:jc w:val="center"/>
        <w:rPr>
          <w:b/>
        </w:rPr>
      </w:pPr>
      <w:r w:rsidRPr="00401B08">
        <w:rPr>
          <w:b/>
          <w:noProof/>
        </w:rPr>
        <w:drawing>
          <wp:inline distT="0" distB="0" distL="0" distR="0" wp14:anchorId="59F21D5A" wp14:editId="385CFB1C">
            <wp:extent cx="5943600" cy="3341370"/>
            <wp:effectExtent l="0" t="0" r="0" b="0"/>
            <wp:docPr id="84" name="Picture 8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NC Snap.png"/>
                    <pic:cNvPicPr/>
                  </pic:nvPicPr>
                  <pic:blipFill>
                    <a:blip r:embed="rId20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NC SNAP</w:t>
      </w:r>
    </w:p>
    <w:p w14:paraId="08B29A4E" w14:textId="77777777" w:rsidR="005800F1" w:rsidRPr="00401B08" w:rsidRDefault="005800F1" w:rsidP="005800F1">
      <w:pPr>
        <w:spacing w:line="360" w:lineRule="auto"/>
        <w:jc w:val="center"/>
        <w:rPr>
          <w:b/>
        </w:rPr>
      </w:pPr>
    </w:p>
    <w:p w14:paraId="46D6525D" w14:textId="77777777" w:rsidR="005800F1" w:rsidRPr="00401B08" w:rsidRDefault="005800F1" w:rsidP="005800F1">
      <w:pPr>
        <w:spacing w:line="360" w:lineRule="auto"/>
        <w:jc w:val="center"/>
        <w:rPr>
          <w:b/>
        </w:rPr>
      </w:pPr>
      <w:r w:rsidRPr="00401B08">
        <w:rPr>
          <w:b/>
          <w:noProof/>
        </w:rPr>
        <w:drawing>
          <wp:inline distT="0" distB="0" distL="0" distR="0" wp14:anchorId="621A2CD9" wp14:editId="21376C35">
            <wp:extent cx="5943600" cy="3341370"/>
            <wp:effectExtent l="0" t="0" r="0" b="0"/>
            <wp:docPr id="85" name="Picture 8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NE - instructions + Security Qs.png"/>
                    <pic:cNvPicPr/>
                  </pic:nvPicPr>
                  <pic:blipFill>
                    <a:blip r:embed="rId20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722A42F" w14:textId="77777777" w:rsidR="005800F1" w:rsidRPr="00401B08" w:rsidRDefault="005800F1" w:rsidP="005800F1">
      <w:pPr>
        <w:spacing w:line="360" w:lineRule="auto"/>
        <w:jc w:val="center"/>
        <w:rPr>
          <w:b/>
        </w:rPr>
      </w:pPr>
    </w:p>
    <w:p w14:paraId="77017636" w14:textId="77777777" w:rsidR="005800F1" w:rsidRPr="00401B08" w:rsidRDefault="005800F1" w:rsidP="005800F1">
      <w:pPr>
        <w:spacing w:line="360" w:lineRule="auto"/>
        <w:jc w:val="center"/>
        <w:rPr>
          <w:b/>
        </w:rPr>
      </w:pPr>
      <w:r w:rsidRPr="00401B08">
        <w:rPr>
          <w:b/>
        </w:rPr>
        <w:t>NE - instructions + Security Qs</w:t>
      </w:r>
    </w:p>
    <w:p w14:paraId="0E20FF57" w14:textId="77777777" w:rsidR="005800F1" w:rsidRPr="00401B08" w:rsidRDefault="005800F1" w:rsidP="005800F1">
      <w:pPr>
        <w:spacing w:line="360" w:lineRule="auto"/>
        <w:jc w:val="center"/>
        <w:rPr>
          <w:b/>
        </w:rPr>
      </w:pPr>
    </w:p>
    <w:p w14:paraId="22F05AB0" w14:textId="77777777" w:rsidR="005800F1" w:rsidRPr="00401B08" w:rsidRDefault="005800F1" w:rsidP="005800F1">
      <w:pPr>
        <w:spacing w:line="360" w:lineRule="auto"/>
        <w:jc w:val="center"/>
        <w:rPr>
          <w:b/>
        </w:rPr>
      </w:pPr>
    </w:p>
    <w:p w14:paraId="79D3E09C" w14:textId="77777777" w:rsidR="005800F1" w:rsidRPr="00401B08" w:rsidRDefault="005800F1" w:rsidP="005800F1">
      <w:pPr>
        <w:spacing w:line="360" w:lineRule="auto"/>
        <w:jc w:val="center"/>
        <w:rPr>
          <w:b/>
        </w:rPr>
      </w:pPr>
      <w:r w:rsidRPr="00401B08">
        <w:rPr>
          <w:b/>
          <w:noProof/>
        </w:rPr>
        <w:drawing>
          <wp:inline distT="0" distB="0" distL="0" distR="0" wp14:anchorId="663EEBE4" wp14:editId="16EC8457">
            <wp:extent cx="5943600" cy="3341370"/>
            <wp:effectExtent l="0" t="0" r="0" b="0"/>
            <wp:docPr id="86" name="Picture 86"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NE.png"/>
                    <pic:cNvPicPr/>
                  </pic:nvPicPr>
                  <pic:blipFill>
                    <a:blip r:embed="rId20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505CB63C" w14:textId="77777777" w:rsidR="005800F1" w:rsidRPr="00401B08" w:rsidRDefault="005800F1" w:rsidP="005800F1">
      <w:pPr>
        <w:spacing w:line="360" w:lineRule="auto"/>
        <w:jc w:val="center"/>
        <w:rPr>
          <w:b/>
        </w:rPr>
      </w:pPr>
      <w:r w:rsidRPr="00401B08">
        <w:rPr>
          <w:b/>
        </w:rPr>
        <w:t>NE SNAP Password</w:t>
      </w:r>
    </w:p>
    <w:p w14:paraId="0FC7F57D" w14:textId="77777777" w:rsidR="005800F1" w:rsidRPr="00401B08" w:rsidRDefault="005800F1" w:rsidP="005800F1">
      <w:pPr>
        <w:spacing w:line="360" w:lineRule="auto"/>
        <w:jc w:val="center"/>
        <w:rPr>
          <w:b/>
        </w:rPr>
      </w:pPr>
    </w:p>
    <w:p w14:paraId="05218026" w14:textId="77777777" w:rsidR="005800F1" w:rsidRPr="00401B08" w:rsidRDefault="005800F1" w:rsidP="005800F1">
      <w:pPr>
        <w:spacing w:line="360" w:lineRule="auto"/>
        <w:jc w:val="center"/>
        <w:rPr>
          <w:b/>
        </w:rPr>
      </w:pPr>
    </w:p>
    <w:p w14:paraId="713DED12" w14:textId="77777777" w:rsidR="005800F1" w:rsidRPr="00401B08" w:rsidRDefault="005800F1" w:rsidP="005800F1">
      <w:pPr>
        <w:spacing w:line="360" w:lineRule="auto"/>
        <w:jc w:val="center"/>
        <w:rPr>
          <w:b/>
        </w:rPr>
      </w:pPr>
    </w:p>
    <w:p w14:paraId="6FBCBF60" w14:textId="77777777" w:rsidR="005800F1" w:rsidRPr="00401B08" w:rsidRDefault="005800F1" w:rsidP="005800F1">
      <w:pPr>
        <w:spacing w:line="360" w:lineRule="auto"/>
        <w:jc w:val="center"/>
        <w:rPr>
          <w:b/>
        </w:rPr>
      </w:pPr>
      <w:r w:rsidRPr="00401B08">
        <w:rPr>
          <w:b/>
          <w:noProof/>
        </w:rPr>
        <w:drawing>
          <wp:inline distT="0" distB="0" distL="0" distR="0" wp14:anchorId="0A9DB069" wp14:editId="5E856577">
            <wp:extent cx="5943600" cy="3341370"/>
            <wp:effectExtent l="0" t="0" r="0" b="0"/>
            <wp:docPr id="88" name="Picture 88"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NH Snap pass.png"/>
                    <pic:cNvPicPr/>
                  </pic:nvPicPr>
                  <pic:blipFill>
                    <a:blip r:embed="rId20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3706BF2F" w14:textId="77777777" w:rsidR="005800F1" w:rsidRPr="00401B08" w:rsidRDefault="005800F1" w:rsidP="005800F1">
      <w:pPr>
        <w:spacing w:line="360" w:lineRule="auto"/>
        <w:jc w:val="center"/>
        <w:rPr>
          <w:b/>
        </w:rPr>
      </w:pPr>
    </w:p>
    <w:p w14:paraId="18E14AEA" w14:textId="77777777" w:rsidR="005800F1" w:rsidRPr="00401B08" w:rsidRDefault="005800F1" w:rsidP="005800F1">
      <w:pPr>
        <w:spacing w:line="360" w:lineRule="auto"/>
        <w:jc w:val="center"/>
        <w:rPr>
          <w:b/>
        </w:rPr>
      </w:pPr>
      <w:r w:rsidRPr="00401B08">
        <w:rPr>
          <w:b/>
        </w:rPr>
        <w:t>NH SNAP password</w:t>
      </w:r>
    </w:p>
    <w:p w14:paraId="1603A882" w14:textId="77777777" w:rsidR="005800F1" w:rsidRPr="00401B08" w:rsidRDefault="005800F1" w:rsidP="005800F1">
      <w:pPr>
        <w:spacing w:line="360" w:lineRule="auto"/>
        <w:jc w:val="center"/>
        <w:rPr>
          <w:b/>
        </w:rPr>
      </w:pPr>
      <w:r w:rsidRPr="00401B08">
        <w:rPr>
          <w:b/>
          <w:noProof/>
        </w:rPr>
        <w:drawing>
          <wp:inline distT="0" distB="0" distL="0" distR="0" wp14:anchorId="3E925E59" wp14:editId="103A4730">
            <wp:extent cx="5943600" cy="3341370"/>
            <wp:effectExtent l="0" t="0" r="0" b="0"/>
            <wp:docPr id="89" name="Picture 8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NJ SNAP.png"/>
                    <pic:cNvPicPr/>
                  </pic:nvPicPr>
                  <pic:blipFill>
                    <a:blip r:embed="rId21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564513B" w14:textId="77777777" w:rsidR="005800F1" w:rsidRPr="00401B08" w:rsidRDefault="005800F1" w:rsidP="005800F1">
      <w:pPr>
        <w:spacing w:line="360" w:lineRule="auto"/>
        <w:jc w:val="center"/>
        <w:rPr>
          <w:b/>
        </w:rPr>
      </w:pPr>
    </w:p>
    <w:p w14:paraId="148CFB49" w14:textId="77777777" w:rsidR="005800F1" w:rsidRPr="00401B08" w:rsidRDefault="005800F1" w:rsidP="005800F1">
      <w:pPr>
        <w:spacing w:line="360" w:lineRule="auto"/>
        <w:jc w:val="center"/>
        <w:rPr>
          <w:b/>
        </w:rPr>
      </w:pPr>
      <w:r w:rsidRPr="00401B08">
        <w:rPr>
          <w:b/>
        </w:rPr>
        <w:t>NJ SNAP</w:t>
      </w:r>
    </w:p>
    <w:p w14:paraId="7F90D17E" w14:textId="77777777" w:rsidR="005800F1" w:rsidRPr="00401B08" w:rsidRDefault="005800F1" w:rsidP="005800F1">
      <w:pPr>
        <w:spacing w:line="360" w:lineRule="auto"/>
        <w:jc w:val="center"/>
        <w:rPr>
          <w:b/>
        </w:rPr>
      </w:pPr>
    </w:p>
    <w:p w14:paraId="71C1D4E4" w14:textId="77777777" w:rsidR="005800F1" w:rsidRPr="00401B08" w:rsidRDefault="005800F1" w:rsidP="005800F1">
      <w:pPr>
        <w:spacing w:line="360" w:lineRule="auto"/>
        <w:jc w:val="center"/>
        <w:rPr>
          <w:b/>
        </w:rPr>
      </w:pPr>
      <w:r w:rsidRPr="00401B08">
        <w:rPr>
          <w:b/>
          <w:noProof/>
        </w:rPr>
        <w:drawing>
          <wp:inline distT="0" distB="0" distL="0" distR="0" wp14:anchorId="26C9C186" wp14:editId="2511F74A">
            <wp:extent cx="5943600" cy="3341370"/>
            <wp:effectExtent l="0" t="0" r="0" b="0"/>
            <wp:docPr id="90" name="Picture 9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NM Security.png"/>
                    <pic:cNvPicPr/>
                  </pic:nvPicPr>
                  <pic:blipFill>
                    <a:blip r:embed="rId21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3411346D" w14:textId="77777777" w:rsidR="005800F1" w:rsidRPr="00401B08" w:rsidRDefault="005800F1" w:rsidP="005800F1">
      <w:pPr>
        <w:spacing w:line="360" w:lineRule="auto"/>
        <w:jc w:val="center"/>
        <w:rPr>
          <w:b/>
        </w:rPr>
      </w:pPr>
    </w:p>
    <w:p w14:paraId="13150E58" w14:textId="77777777" w:rsidR="005800F1" w:rsidRPr="00401B08" w:rsidRDefault="005800F1" w:rsidP="005800F1">
      <w:pPr>
        <w:spacing w:line="360" w:lineRule="auto"/>
        <w:jc w:val="center"/>
        <w:rPr>
          <w:b/>
        </w:rPr>
      </w:pPr>
      <w:r w:rsidRPr="00401B08">
        <w:rPr>
          <w:b/>
        </w:rPr>
        <w:t>NM Security</w:t>
      </w:r>
    </w:p>
    <w:p w14:paraId="29D40A28" w14:textId="77777777" w:rsidR="005800F1" w:rsidRPr="00401B08" w:rsidRDefault="005800F1" w:rsidP="005800F1">
      <w:pPr>
        <w:spacing w:line="360" w:lineRule="auto"/>
        <w:jc w:val="center"/>
        <w:rPr>
          <w:b/>
        </w:rPr>
      </w:pPr>
    </w:p>
    <w:p w14:paraId="12A2080C" w14:textId="4C02B550" w:rsidR="005800F1" w:rsidRPr="00401B08" w:rsidRDefault="005800F1" w:rsidP="00AD21C7">
      <w:pPr>
        <w:spacing w:line="360" w:lineRule="auto"/>
        <w:jc w:val="center"/>
        <w:rPr>
          <w:b/>
        </w:rPr>
      </w:pPr>
      <w:r w:rsidRPr="00401B08">
        <w:rPr>
          <w:b/>
          <w:noProof/>
        </w:rPr>
        <w:drawing>
          <wp:inline distT="0" distB="0" distL="0" distR="0" wp14:anchorId="3D48A1E8" wp14:editId="26781AD3">
            <wp:extent cx="5943600" cy="3341370"/>
            <wp:effectExtent l="0" t="0" r="0" b="0"/>
            <wp:docPr id="91" name="Picture 9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NM Snap error.png"/>
                    <pic:cNvPicPr/>
                  </pic:nvPicPr>
                  <pic:blipFill>
                    <a:blip r:embed="rId21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NM SNAP Error</w:t>
      </w:r>
    </w:p>
    <w:p w14:paraId="6D1B6E0D" w14:textId="77777777" w:rsidR="005800F1" w:rsidRPr="00401B08" w:rsidRDefault="005800F1" w:rsidP="005800F1">
      <w:pPr>
        <w:spacing w:line="360" w:lineRule="auto"/>
        <w:jc w:val="center"/>
        <w:rPr>
          <w:b/>
        </w:rPr>
      </w:pPr>
    </w:p>
    <w:p w14:paraId="5059E3AE" w14:textId="77777777" w:rsidR="005800F1" w:rsidRPr="00401B08" w:rsidRDefault="005800F1" w:rsidP="005800F1">
      <w:pPr>
        <w:spacing w:line="360" w:lineRule="auto"/>
        <w:jc w:val="center"/>
        <w:rPr>
          <w:b/>
        </w:rPr>
      </w:pPr>
      <w:r w:rsidRPr="00401B08">
        <w:rPr>
          <w:b/>
          <w:noProof/>
        </w:rPr>
        <w:drawing>
          <wp:inline distT="0" distB="0" distL="0" distR="0" wp14:anchorId="68A9C673" wp14:editId="542F13A6">
            <wp:extent cx="5943600" cy="3341370"/>
            <wp:effectExtent l="0" t="0" r="0" b="0"/>
            <wp:docPr id="92" name="Picture 9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NV Password Instructions.png"/>
                    <pic:cNvPicPr/>
                  </pic:nvPicPr>
                  <pic:blipFill>
                    <a:blip r:embed="rId21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38066E6" w14:textId="77777777" w:rsidR="005800F1" w:rsidRPr="00401B08" w:rsidRDefault="005800F1" w:rsidP="005800F1">
      <w:pPr>
        <w:spacing w:line="360" w:lineRule="auto"/>
        <w:jc w:val="center"/>
        <w:rPr>
          <w:b/>
        </w:rPr>
      </w:pPr>
    </w:p>
    <w:p w14:paraId="0FF8537C" w14:textId="77777777" w:rsidR="005800F1" w:rsidRPr="00401B08" w:rsidRDefault="005800F1" w:rsidP="005800F1">
      <w:pPr>
        <w:spacing w:line="360" w:lineRule="auto"/>
        <w:jc w:val="center"/>
        <w:rPr>
          <w:b/>
        </w:rPr>
      </w:pPr>
      <w:r w:rsidRPr="00401B08">
        <w:rPr>
          <w:b/>
        </w:rPr>
        <w:t>NV Password Instructions</w:t>
      </w:r>
    </w:p>
    <w:p w14:paraId="44A76BED" w14:textId="77777777" w:rsidR="005800F1" w:rsidRPr="00401B08" w:rsidRDefault="005800F1" w:rsidP="005800F1">
      <w:pPr>
        <w:spacing w:line="360" w:lineRule="auto"/>
        <w:jc w:val="center"/>
        <w:rPr>
          <w:b/>
        </w:rPr>
      </w:pPr>
    </w:p>
    <w:p w14:paraId="65E43F8F" w14:textId="77777777" w:rsidR="005800F1" w:rsidRPr="00401B08" w:rsidRDefault="005800F1" w:rsidP="005800F1">
      <w:pPr>
        <w:spacing w:line="360" w:lineRule="auto"/>
        <w:jc w:val="center"/>
        <w:rPr>
          <w:b/>
        </w:rPr>
      </w:pPr>
      <w:r w:rsidRPr="00401B08">
        <w:rPr>
          <w:b/>
          <w:noProof/>
        </w:rPr>
        <w:drawing>
          <wp:inline distT="0" distB="0" distL="0" distR="0" wp14:anchorId="2D11BA65" wp14:editId="1C288E88">
            <wp:extent cx="5943600" cy="3341370"/>
            <wp:effectExtent l="0" t="0" r="0" b="0"/>
            <wp:docPr id="94" name="Picture 9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NV Stronger.png"/>
                    <pic:cNvPicPr/>
                  </pic:nvPicPr>
                  <pic:blipFill>
                    <a:blip r:embed="rId21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0673056" w14:textId="77777777" w:rsidR="005800F1" w:rsidRPr="00401B08" w:rsidRDefault="005800F1" w:rsidP="005800F1">
      <w:pPr>
        <w:spacing w:line="360" w:lineRule="auto"/>
        <w:jc w:val="center"/>
        <w:rPr>
          <w:b/>
        </w:rPr>
      </w:pPr>
    </w:p>
    <w:p w14:paraId="11B60F7D" w14:textId="77777777" w:rsidR="005800F1" w:rsidRPr="00401B08" w:rsidRDefault="005800F1" w:rsidP="005800F1">
      <w:pPr>
        <w:spacing w:line="360" w:lineRule="auto"/>
        <w:jc w:val="center"/>
        <w:rPr>
          <w:b/>
        </w:rPr>
      </w:pPr>
      <w:r w:rsidRPr="00401B08">
        <w:rPr>
          <w:b/>
        </w:rPr>
        <w:t>NV Stronger</w:t>
      </w:r>
    </w:p>
    <w:p w14:paraId="107CE364" w14:textId="77777777" w:rsidR="005800F1" w:rsidRPr="00401B08" w:rsidRDefault="005800F1" w:rsidP="005800F1">
      <w:pPr>
        <w:spacing w:line="360" w:lineRule="auto"/>
        <w:jc w:val="center"/>
        <w:rPr>
          <w:b/>
        </w:rPr>
      </w:pPr>
    </w:p>
    <w:p w14:paraId="666411A4" w14:textId="1EF28FF6" w:rsidR="005800F1" w:rsidRPr="00401B08" w:rsidRDefault="005800F1" w:rsidP="00AD21C7">
      <w:pPr>
        <w:spacing w:line="360" w:lineRule="auto"/>
        <w:jc w:val="center"/>
        <w:rPr>
          <w:b/>
        </w:rPr>
      </w:pPr>
      <w:r w:rsidRPr="00401B08">
        <w:rPr>
          <w:b/>
          <w:noProof/>
        </w:rPr>
        <w:drawing>
          <wp:inline distT="0" distB="0" distL="0" distR="0" wp14:anchorId="5AF0C914" wp14:editId="625EDDA7">
            <wp:extent cx="5943600" cy="3341370"/>
            <wp:effectExtent l="0" t="0" r="0" b="0"/>
            <wp:docPr id="95" name="Picture 9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NV Strongest.png"/>
                    <pic:cNvPicPr/>
                  </pic:nvPicPr>
                  <pic:blipFill>
                    <a:blip r:embed="rId21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NV Strongest</w:t>
      </w:r>
    </w:p>
    <w:p w14:paraId="2805AC40" w14:textId="77777777" w:rsidR="005800F1" w:rsidRPr="00401B08" w:rsidRDefault="005800F1" w:rsidP="005800F1">
      <w:pPr>
        <w:spacing w:line="360" w:lineRule="auto"/>
        <w:jc w:val="center"/>
        <w:rPr>
          <w:b/>
        </w:rPr>
      </w:pPr>
    </w:p>
    <w:p w14:paraId="7CADEDC3" w14:textId="77777777" w:rsidR="005800F1" w:rsidRPr="00401B08" w:rsidRDefault="005800F1" w:rsidP="005800F1">
      <w:pPr>
        <w:spacing w:line="360" w:lineRule="auto"/>
        <w:jc w:val="center"/>
        <w:rPr>
          <w:b/>
        </w:rPr>
      </w:pPr>
      <w:r w:rsidRPr="00401B08">
        <w:rPr>
          <w:b/>
          <w:noProof/>
        </w:rPr>
        <w:drawing>
          <wp:inline distT="0" distB="0" distL="0" distR="0" wp14:anchorId="6C6A4441" wp14:editId="43C963BB">
            <wp:extent cx="5943600" cy="3341370"/>
            <wp:effectExtent l="0" t="0" r="0" b="0"/>
            <wp:docPr id="96" name="Picture 9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NV weaker.png"/>
                    <pic:cNvPicPr/>
                  </pic:nvPicPr>
                  <pic:blipFill>
                    <a:blip r:embed="rId21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37873BDD" w14:textId="77777777" w:rsidR="005800F1" w:rsidRPr="00401B08" w:rsidRDefault="005800F1" w:rsidP="005800F1">
      <w:pPr>
        <w:spacing w:line="360" w:lineRule="auto"/>
        <w:jc w:val="center"/>
        <w:rPr>
          <w:b/>
        </w:rPr>
      </w:pPr>
    </w:p>
    <w:p w14:paraId="5A106806" w14:textId="77777777" w:rsidR="005800F1" w:rsidRPr="00401B08" w:rsidRDefault="005800F1" w:rsidP="005800F1">
      <w:pPr>
        <w:spacing w:line="360" w:lineRule="auto"/>
        <w:jc w:val="center"/>
        <w:rPr>
          <w:b/>
        </w:rPr>
      </w:pPr>
      <w:r w:rsidRPr="00401B08">
        <w:rPr>
          <w:b/>
        </w:rPr>
        <w:t>NV weaker</w:t>
      </w:r>
    </w:p>
    <w:p w14:paraId="427386BF" w14:textId="77777777" w:rsidR="005800F1" w:rsidRPr="00401B08" w:rsidRDefault="005800F1" w:rsidP="005800F1">
      <w:pPr>
        <w:spacing w:line="360" w:lineRule="auto"/>
        <w:jc w:val="center"/>
        <w:rPr>
          <w:b/>
        </w:rPr>
      </w:pPr>
    </w:p>
    <w:p w14:paraId="65051BAF" w14:textId="77777777" w:rsidR="005800F1" w:rsidRPr="00401B08" w:rsidRDefault="005800F1" w:rsidP="005800F1">
      <w:pPr>
        <w:spacing w:line="360" w:lineRule="auto"/>
        <w:jc w:val="center"/>
        <w:rPr>
          <w:b/>
        </w:rPr>
      </w:pPr>
      <w:r w:rsidRPr="00401B08">
        <w:rPr>
          <w:b/>
          <w:noProof/>
        </w:rPr>
        <w:drawing>
          <wp:inline distT="0" distB="0" distL="0" distR="0" wp14:anchorId="2003C8FD" wp14:editId="4C425366">
            <wp:extent cx="5943600" cy="3268980"/>
            <wp:effectExtent l="0" t="0" r="0" b="7620"/>
            <wp:docPr id="97" name="Picture 9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NYC Snap - Good.png"/>
                    <pic:cNvPicPr/>
                  </pic:nvPicPr>
                  <pic:blipFill>
                    <a:blip r:embed="rId217">
                      <a:extLst>
                        <a:ext uri="{28A0092B-C50C-407E-A947-70E740481C1C}">
                          <a14:useLocalDpi xmlns:a14="http://schemas.microsoft.com/office/drawing/2010/main" val="0"/>
                        </a:ext>
                      </a:extLst>
                    </a:blip>
                    <a:stretch>
                      <a:fillRect/>
                    </a:stretch>
                  </pic:blipFill>
                  <pic:spPr>
                    <a:xfrm>
                      <a:off x="0" y="0"/>
                      <a:ext cx="5943600" cy="3268980"/>
                    </a:xfrm>
                    <a:prstGeom prst="rect">
                      <a:avLst/>
                    </a:prstGeom>
                  </pic:spPr>
                </pic:pic>
              </a:graphicData>
            </a:graphic>
          </wp:inline>
        </w:drawing>
      </w:r>
    </w:p>
    <w:p w14:paraId="100401A9" w14:textId="77777777" w:rsidR="005800F1" w:rsidRPr="00401B08" w:rsidRDefault="005800F1" w:rsidP="005800F1">
      <w:pPr>
        <w:spacing w:line="360" w:lineRule="auto"/>
        <w:jc w:val="center"/>
        <w:rPr>
          <w:b/>
        </w:rPr>
      </w:pPr>
    </w:p>
    <w:p w14:paraId="04C07841" w14:textId="77777777" w:rsidR="005800F1" w:rsidRPr="00401B08" w:rsidRDefault="005800F1" w:rsidP="005800F1">
      <w:pPr>
        <w:spacing w:line="360" w:lineRule="auto"/>
        <w:jc w:val="center"/>
        <w:rPr>
          <w:b/>
        </w:rPr>
      </w:pPr>
      <w:r w:rsidRPr="00401B08">
        <w:rPr>
          <w:b/>
        </w:rPr>
        <w:t>NYC Snap – Good</w:t>
      </w:r>
    </w:p>
    <w:p w14:paraId="66D21081" w14:textId="77777777" w:rsidR="005800F1" w:rsidRPr="00401B08" w:rsidRDefault="005800F1" w:rsidP="005800F1">
      <w:pPr>
        <w:spacing w:line="360" w:lineRule="auto"/>
        <w:jc w:val="center"/>
        <w:rPr>
          <w:b/>
        </w:rPr>
      </w:pPr>
    </w:p>
    <w:p w14:paraId="23D01C3A" w14:textId="77777777" w:rsidR="005800F1" w:rsidRPr="00401B08" w:rsidRDefault="005800F1" w:rsidP="005800F1">
      <w:pPr>
        <w:spacing w:line="360" w:lineRule="auto"/>
        <w:jc w:val="center"/>
        <w:rPr>
          <w:b/>
        </w:rPr>
      </w:pPr>
    </w:p>
    <w:p w14:paraId="7A094501" w14:textId="5A89984C" w:rsidR="005800F1" w:rsidRPr="00401B08" w:rsidRDefault="005800F1" w:rsidP="00AD21C7">
      <w:pPr>
        <w:spacing w:line="360" w:lineRule="auto"/>
        <w:jc w:val="center"/>
        <w:rPr>
          <w:b/>
        </w:rPr>
      </w:pPr>
      <w:r w:rsidRPr="00401B08">
        <w:rPr>
          <w:b/>
          <w:noProof/>
        </w:rPr>
        <w:drawing>
          <wp:inline distT="0" distB="0" distL="0" distR="0" wp14:anchorId="27864074" wp14:editId="64637828">
            <wp:extent cx="5943600" cy="3268980"/>
            <wp:effectExtent l="0" t="0" r="0" b="7620"/>
            <wp:docPr id="99" name="Picture 9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NYC Snap - Security Qs.png"/>
                    <pic:cNvPicPr/>
                  </pic:nvPicPr>
                  <pic:blipFill>
                    <a:blip r:embed="rId218">
                      <a:extLst>
                        <a:ext uri="{28A0092B-C50C-407E-A947-70E740481C1C}">
                          <a14:useLocalDpi xmlns:a14="http://schemas.microsoft.com/office/drawing/2010/main" val="0"/>
                        </a:ext>
                      </a:extLst>
                    </a:blip>
                    <a:stretch>
                      <a:fillRect/>
                    </a:stretch>
                  </pic:blipFill>
                  <pic:spPr>
                    <a:xfrm>
                      <a:off x="0" y="0"/>
                      <a:ext cx="5943600" cy="3268980"/>
                    </a:xfrm>
                    <a:prstGeom prst="rect">
                      <a:avLst/>
                    </a:prstGeom>
                  </pic:spPr>
                </pic:pic>
              </a:graphicData>
            </a:graphic>
          </wp:inline>
        </w:drawing>
      </w:r>
      <w:r w:rsidRPr="00401B08">
        <w:rPr>
          <w:b/>
        </w:rPr>
        <w:t>NYC SNAP- Security Qs</w:t>
      </w:r>
    </w:p>
    <w:p w14:paraId="50A93A0A" w14:textId="77777777" w:rsidR="005800F1" w:rsidRPr="00401B08" w:rsidRDefault="005800F1" w:rsidP="005800F1">
      <w:pPr>
        <w:spacing w:line="360" w:lineRule="auto"/>
        <w:jc w:val="center"/>
        <w:rPr>
          <w:b/>
        </w:rPr>
      </w:pPr>
    </w:p>
    <w:p w14:paraId="07246315" w14:textId="77777777" w:rsidR="005800F1" w:rsidRPr="00401B08" w:rsidRDefault="005800F1" w:rsidP="005800F1">
      <w:pPr>
        <w:spacing w:line="360" w:lineRule="auto"/>
        <w:jc w:val="center"/>
        <w:rPr>
          <w:b/>
        </w:rPr>
      </w:pPr>
      <w:r w:rsidRPr="00401B08">
        <w:rPr>
          <w:b/>
          <w:noProof/>
        </w:rPr>
        <w:drawing>
          <wp:inline distT="0" distB="0" distL="0" distR="0" wp14:anchorId="57058473" wp14:editId="09B71B87">
            <wp:extent cx="5943600" cy="3268980"/>
            <wp:effectExtent l="0" t="0" r="0" b="7620"/>
            <wp:docPr id="100" name="Picture 100"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NYC Snap - Strong.png"/>
                    <pic:cNvPicPr/>
                  </pic:nvPicPr>
                  <pic:blipFill>
                    <a:blip r:embed="rId219">
                      <a:extLst>
                        <a:ext uri="{28A0092B-C50C-407E-A947-70E740481C1C}">
                          <a14:useLocalDpi xmlns:a14="http://schemas.microsoft.com/office/drawing/2010/main" val="0"/>
                        </a:ext>
                      </a:extLst>
                    </a:blip>
                    <a:stretch>
                      <a:fillRect/>
                    </a:stretch>
                  </pic:blipFill>
                  <pic:spPr>
                    <a:xfrm>
                      <a:off x="0" y="0"/>
                      <a:ext cx="5943600" cy="3268980"/>
                    </a:xfrm>
                    <a:prstGeom prst="rect">
                      <a:avLst/>
                    </a:prstGeom>
                  </pic:spPr>
                </pic:pic>
              </a:graphicData>
            </a:graphic>
          </wp:inline>
        </w:drawing>
      </w:r>
    </w:p>
    <w:p w14:paraId="19F9E11E" w14:textId="77777777" w:rsidR="005800F1" w:rsidRPr="00401B08" w:rsidRDefault="005800F1" w:rsidP="005800F1">
      <w:pPr>
        <w:spacing w:line="360" w:lineRule="auto"/>
        <w:jc w:val="center"/>
        <w:rPr>
          <w:b/>
        </w:rPr>
      </w:pPr>
    </w:p>
    <w:p w14:paraId="223DF020" w14:textId="77777777" w:rsidR="005800F1" w:rsidRPr="00401B08" w:rsidRDefault="005800F1" w:rsidP="005800F1">
      <w:pPr>
        <w:spacing w:line="360" w:lineRule="auto"/>
        <w:jc w:val="center"/>
        <w:rPr>
          <w:b/>
        </w:rPr>
      </w:pPr>
      <w:r w:rsidRPr="00401B08">
        <w:rPr>
          <w:b/>
        </w:rPr>
        <w:t>NYC SNAP – Strong</w:t>
      </w:r>
    </w:p>
    <w:p w14:paraId="3D31C641" w14:textId="77777777" w:rsidR="005800F1" w:rsidRPr="00401B08" w:rsidRDefault="005800F1" w:rsidP="005800F1">
      <w:pPr>
        <w:spacing w:line="360" w:lineRule="auto"/>
        <w:jc w:val="center"/>
        <w:rPr>
          <w:b/>
        </w:rPr>
      </w:pPr>
    </w:p>
    <w:p w14:paraId="398F8228" w14:textId="77777777" w:rsidR="005800F1" w:rsidRPr="00401B08" w:rsidRDefault="005800F1" w:rsidP="005800F1">
      <w:pPr>
        <w:spacing w:line="360" w:lineRule="auto"/>
        <w:jc w:val="center"/>
        <w:rPr>
          <w:b/>
        </w:rPr>
      </w:pPr>
      <w:r w:rsidRPr="00401B08">
        <w:rPr>
          <w:b/>
          <w:noProof/>
        </w:rPr>
        <w:drawing>
          <wp:inline distT="0" distB="0" distL="0" distR="0" wp14:anchorId="50A7C529" wp14:editId="4F439BCC">
            <wp:extent cx="5943600" cy="3268980"/>
            <wp:effectExtent l="0" t="0" r="0" b="7620"/>
            <wp:docPr id="104" name="Picture 10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NYC Snap - Weak.png"/>
                    <pic:cNvPicPr/>
                  </pic:nvPicPr>
                  <pic:blipFill>
                    <a:blip r:embed="rId220">
                      <a:extLst>
                        <a:ext uri="{28A0092B-C50C-407E-A947-70E740481C1C}">
                          <a14:useLocalDpi xmlns:a14="http://schemas.microsoft.com/office/drawing/2010/main" val="0"/>
                        </a:ext>
                      </a:extLst>
                    </a:blip>
                    <a:stretch>
                      <a:fillRect/>
                    </a:stretch>
                  </pic:blipFill>
                  <pic:spPr>
                    <a:xfrm>
                      <a:off x="0" y="0"/>
                      <a:ext cx="5943600" cy="3268980"/>
                    </a:xfrm>
                    <a:prstGeom prst="rect">
                      <a:avLst/>
                    </a:prstGeom>
                  </pic:spPr>
                </pic:pic>
              </a:graphicData>
            </a:graphic>
          </wp:inline>
        </w:drawing>
      </w:r>
    </w:p>
    <w:p w14:paraId="51810A81" w14:textId="77777777" w:rsidR="005800F1" w:rsidRPr="00401B08" w:rsidRDefault="005800F1" w:rsidP="005800F1">
      <w:pPr>
        <w:spacing w:line="360" w:lineRule="auto"/>
        <w:jc w:val="center"/>
        <w:rPr>
          <w:b/>
        </w:rPr>
      </w:pPr>
    </w:p>
    <w:p w14:paraId="5E7CC5C3" w14:textId="77777777" w:rsidR="005800F1" w:rsidRPr="00401B08" w:rsidRDefault="005800F1" w:rsidP="005800F1">
      <w:pPr>
        <w:spacing w:line="360" w:lineRule="auto"/>
        <w:jc w:val="center"/>
        <w:rPr>
          <w:b/>
        </w:rPr>
      </w:pPr>
    </w:p>
    <w:p w14:paraId="73BBADF1" w14:textId="77777777" w:rsidR="005800F1" w:rsidRPr="00401B08" w:rsidRDefault="005800F1" w:rsidP="005800F1">
      <w:pPr>
        <w:spacing w:line="360" w:lineRule="auto"/>
        <w:jc w:val="center"/>
        <w:rPr>
          <w:b/>
        </w:rPr>
      </w:pPr>
      <w:r w:rsidRPr="00401B08">
        <w:rPr>
          <w:b/>
        </w:rPr>
        <w:t>NYC SNAP Weak</w:t>
      </w:r>
    </w:p>
    <w:p w14:paraId="04FB29A8" w14:textId="6BA483D5" w:rsidR="005800F1" w:rsidRPr="00401B08" w:rsidRDefault="005800F1" w:rsidP="00AD21C7">
      <w:pPr>
        <w:spacing w:line="360" w:lineRule="auto"/>
        <w:jc w:val="center"/>
        <w:rPr>
          <w:b/>
        </w:rPr>
      </w:pPr>
      <w:r w:rsidRPr="00401B08">
        <w:rPr>
          <w:b/>
          <w:noProof/>
        </w:rPr>
        <w:drawing>
          <wp:inline distT="0" distB="0" distL="0" distR="0" wp14:anchorId="6FBCBC25" wp14:editId="368ACBE2">
            <wp:extent cx="5943600" cy="3341370"/>
            <wp:effectExtent l="0" t="0" r="0" b="0"/>
            <wp:docPr id="105" name="Picture 10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NYState errors 1.png"/>
                    <pic:cNvPicPr/>
                  </pic:nvPicPr>
                  <pic:blipFill>
                    <a:blip r:embed="rId22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roofErr w:type="spellStart"/>
      <w:r w:rsidRPr="00401B08">
        <w:rPr>
          <w:b/>
        </w:rPr>
        <w:t>NYState</w:t>
      </w:r>
      <w:proofErr w:type="spellEnd"/>
      <w:r w:rsidRPr="00401B08">
        <w:rPr>
          <w:b/>
        </w:rPr>
        <w:t xml:space="preserve"> errors 1</w:t>
      </w:r>
    </w:p>
    <w:p w14:paraId="3279B433" w14:textId="77777777" w:rsidR="005800F1" w:rsidRPr="00401B08" w:rsidRDefault="005800F1" w:rsidP="005800F1">
      <w:pPr>
        <w:spacing w:line="360" w:lineRule="auto"/>
        <w:jc w:val="center"/>
        <w:rPr>
          <w:b/>
        </w:rPr>
      </w:pPr>
      <w:r w:rsidRPr="00401B08">
        <w:rPr>
          <w:b/>
          <w:noProof/>
        </w:rPr>
        <w:drawing>
          <wp:inline distT="0" distB="0" distL="0" distR="0" wp14:anchorId="05BC5B12" wp14:editId="25FE7D55">
            <wp:extent cx="5943600" cy="3341370"/>
            <wp:effectExtent l="0" t="0" r="0" b="0"/>
            <wp:docPr id="106" name="Picture 10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OH Snap SQ1.png"/>
                    <pic:cNvPicPr/>
                  </pic:nvPicPr>
                  <pic:blipFill>
                    <a:blip r:embed="rId22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202DBC7" w14:textId="77777777" w:rsidR="005800F1" w:rsidRPr="00401B08" w:rsidRDefault="005800F1" w:rsidP="005800F1">
      <w:pPr>
        <w:spacing w:line="360" w:lineRule="auto"/>
        <w:jc w:val="center"/>
        <w:rPr>
          <w:b/>
        </w:rPr>
      </w:pPr>
    </w:p>
    <w:p w14:paraId="42B60D33" w14:textId="77777777" w:rsidR="005800F1" w:rsidRPr="00401B08" w:rsidRDefault="005800F1" w:rsidP="005800F1">
      <w:pPr>
        <w:spacing w:line="360" w:lineRule="auto"/>
        <w:jc w:val="center"/>
        <w:rPr>
          <w:b/>
        </w:rPr>
      </w:pPr>
      <w:proofErr w:type="gramStart"/>
      <w:r w:rsidRPr="00401B08">
        <w:rPr>
          <w:b/>
        </w:rPr>
        <w:t>OH</w:t>
      </w:r>
      <w:proofErr w:type="gramEnd"/>
      <w:r w:rsidRPr="00401B08">
        <w:rPr>
          <w:b/>
        </w:rPr>
        <w:t xml:space="preserve"> SNAP Security Q1</w:t>
      </w:r>
    </w:p>
    <w:p w14:paraId="5D25484D" w14:textId="77777777" w:rsidR="005800F1" w:rsidRPr="00401B08" w:rsidRDefault="005800F1" w:rsidP="005800F1">
      <w:pPr>
        <w:spacing w:line="360" w:lineRule="auto"/>
        <w:jc w:val="center"/>
        <w:rPr>
          <w:b/>
        </w:rPr>
      </w:pPr>
    </w:p>
    <w:p w14:paraId="6D728AD8" w14:textId="2162759F" w:rsidR="005800F1" w:rsidRPr="00401B08" w:rsidRDefault="005800F1" w:rsidP="00AD21C7">
      <w:pPr>
        <w:spacing w:line="360" w:lineRule="auto"/>
        <w:jc w:val="center"/>
        <w:rPr>
          <w:b/>
        </w:rPr>
      </w:pPr>
      <w:r w:rsidRPr="00401B08">
        <w:rPr>
          <w:b/>
          <w:noProof/>
        </w:rPr>
        <w:drawing>
          <wp:inline distT="0" distB="0" distL="0" distR="0" wp14:anchorId="2F1AFDC5" wp14:editId="39864AE1">
            <wp:extent cx="5943600" cy="3341370"/>
            <wp:effectExtent l="0" t="0" r="0" b="0"/>
            <wp:docPr id="107" name="Picture 10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OH Snap SQ2.png"/>
                    <pic:cNvPicPr/>
                  </pic:nvPicPr>
                  <pic:blipFill>
                    <a:blip r:embed="rId22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roofErr w:type="gramStart"/>
      <w:r w:rsidRPr="00401B08">
        <w:rPr>
          <w:b/>
        </w:rPr>
        <w:t>OH</w:t>
      </w:r>
      <w:proofErr w:type="gramEnd"/>
      <w:r w:rsidRPr="00401B08">
        <w:rPr>
          <w:b/>
        </w:rPr>
        <w:t xml:space="preserve"> SNAP Security Q2</w:t>
      </w:r>
    </w:p>
    <w:p w14:paraId="5E4563E6" w14:textId="77777777" w:rsidR="005800F1" w:rsidRPr="00401B08" w:rsidRDefault="005800F1" w:rsidP="005800F1">
      <w:pPr>
        <w:spacing w:line="360" w:lineRule="auto"/>
        <w:jc w:val="center"/>
        <w:rPr>
          <w:b/>
        </w:rPr>
      </w:pPr>
    </w:p>
    <w:p w14:paraId="271649E5" w14:textId="77777777" w:rsidR="005800F1" w:rsidRPr="00401B08" w:rsidRDefault="005800F1" w:rsidP="005800F1">
      <w:pPr>
        <w:spacing w:line="360" w:lineRule="auto"/>
        <w:jc w:val="center"/>
        <w:rPr>
          <w:b/>
        </w:rPr>
      </w:pPr>
      <w:r w:rsidRPr="00401B08">
        <w:rPr>
          <w:b/>
          <w:noProof/>
        </w:rPr>
        <w:drawing>
          <wp:inline distT="0" distB="0" distL="0" distR="0" wp14:anchorId="6FF36B2F" wp14:editId="6863D4EB">
            <wp:extent cx="5943600" cy="3341370"/>
            <wp:effectExtent l="0" t="0" r="0" b="0"/>
            <wp:docPr id="108" name="Picture 10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OKSnap.png"/>
                    <pic:cNvPicPr/>
                  </pic:nvPicPr>
                  <pic:blipFill>
                    <a:blip r:embed="rId22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1D1D99C7" w14:textId="77777777" w:rsidR="005800F1" w:rsidRPr="00401B08" w:rsidRDefault="005800F1" w:rsidP="005800F1">
      <w:pPr>
        <w:spacing w:line="360" w:lineRule="auto"/>
        <w:jc w:val="center"/>
        <w:rPr>
          <w:b/>
        </w:rPr>
      </w:pPr>
    </w:p>
    <w:p w14:paraId="13A13AFE" w14:textId="77777777" w:rsidR="005800F1" w:rsidRPr="00401B08" w:rsidRDefault="005800F1" w:rsidP="005800F1">
      <w:pPr>
        <w:spacing w:line="360" w:lineRule="auto"/>
        <w:jc w:val="center"/>
        <w:rPr>
          <w:b/>
        </w:rPr>
      </w:pPr>
      <w:r w:rsidRPr="00401B08">
        <w:rPr>
          <w:b/>
        </w:rPr>
        <w:t>OK SNAP</w:t>
      </w:r>
    </w:p>
    <w:p w14:paraId="2B60D1A1" w14:textId="77777777" w:rsidR="005800F1" w:rsidRPr="00401B08" w:rsidRDefault="005800F1" w:rsidP="005800F1">
      <w:pPr>
        <w:spacing w:line="360" w:lineRule="auto"/>
        <w:jc w:val="center"/>
        <w:rPr>
          <w:b/>
        </w:rPr>
      </w:pPr>
    </w:p>
    <w:p w14:paraId="4DEA2D33" w14:textId="59471653" w:rsidR="005800F1" w:rsidRPr="00401B08" w:rsidRDefault="005800F1" w:rsidP="00AD21C7">
      <w:pPr>
        <w:spacing w:line="360" w:lineRule="auto"/>
        <w:jc w:val="center"/>
        <w:rPr>
          <w:b/>
        </w:rPr>
      </w:pPr>
      <w:r w:rsidRPr="00401B08">
        <w:rPr>
          <w:b/>
          <w:noProof/>
        </w:rPr>
        <w:drawing>
          <wp:inline distT="0" distB="0" distL="0" distR="0" wp14:anchorId="58EC3C79" wp14:editId="79D8C685">
            <wp:extent cx="5943600" cy="3341370"/>
            <wp:effectExtent l="0" t="0" r="0" b="0"/>
            <wp:docPr id="109" name="Picture 10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ORSnap.png"/>
                    <pic:cNvPicPr/>
                  </pic:nvPicPr>
                  <pic:blipFill>
                    <a:blip r:embed="rId22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OR SNAP</w:t>
      </w:r>
    </w:p>
    <w:p w14:paraId="2BD4CB3B" w14:textId="77777777" w:rsidR="005800F1" w:rsidRPr="00401B08" w:rsidRDefault="005800F1" w:rsidP="005800F1">
      <w:pPr>
        <w:spacing w:line="360" w:lineRule="auto"/>
        <w:jc w:val="center"/>
        <w:rPr>
          <w:b/>
        </w:rPr>
      </w:pPr>
    </w:p>
    <w:p w14:paraId="1D8557C6" w14:textId="77777777" w:rsidR="005800F1" w:rsidRPr="00401B08" w:rsidRDefault="005800F1" w:rsidP="005800F1">
      <w:pPr>
        <w:spacing w:line="360" w:lineRule="auto"/>
        <w:jc w:val="center"/>
        <w:rPr>
          <w:b/>
        </w:rPr>
      </w:pPr>
      <w:r w:rsidRPr="00401B08">
        <w:rPr>
          <w:b/>
          <w:noProof/>
        </w:rPr>
        <w:drawing>
          <wp:inline distT="0" distB="0" distL="0" distR="0" wp14:anchorId="0C44D0FC" wp14:editId="4711FFFB">
            <wp:extent cx="5943600" cy="3341370"/>
            <wp:effectExtent l="0" t="0" r="0" b="0"/>
            <wp:docPr id="110" name="Picture 11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A Snap.png"/>
                    <pic:cNvPicPr/>
                  </pic:nvPicPr>
                  <pic:blipFill>
                    <a:blip r:embed="rId22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1F850965" w14:textId="77777777" w:rsidR="005800F1" w:rsidRPr="00401B08" w:rsidRDefault="005800F1" w:rsidP="005800F1">
      <w:pPr>
        <w:spacing w:line="360" w:lineRule="auto"/>
        <w:jc w:val="center"/>
        <w:rPr>
          <w:b/>
        </w:rPr>
      </w:pPr>
    </w:p>
    <w:p w14:paraId="4DC61F96" w14:textId="77777777" w:rsidR="005800F1" w:rsidRPr="00401B08" w:rsidRDefault="005800F1" w:rsidP="005800F1">
      <w:pPr>
        <w:spacing w:line="360" w:lineRule="auto"/>
        <w:jc w:val="center"/>
        <w:rPr>
          <w:b/>
        </w:rPr>
      </w:pPr>
      <w:r w:rsidRPr="00401B08">
        <w:rPr>
          <w:b/>
        </w:rPr>
        <w:t>PA SNAP</w:t>
      </w:r>
    </w:p>
    <w:p w14:paraId="44B6AAAA" w14:textId="77777777" w:rsidR="005800F1" w:rsidRPr="00401B08" w:rsidRDefault="005800F1" w:rsidP="005800F1">
      <w:pPr>
        <w:spacing w:line="360" w:lineRule="auto"/>
        <w:jc w:val="center"/>
        <w:rPr>
          <w:b/>
        </w:rPr>
      </w:pPr>
    </w:p>
    <w:p w14:paraId="2EBE0830" w14:textId="77777777" w:rsidR="005800F1" w:rsidRPr="00401B08" w:rsidRDefault="005800F1" w:rsidP="005800F1">
      <w:pPr>
        <w:spacing w:line="360" w:lineRule="auto"/>
        <w:jc w:val="center"/>
        <w:rPr>
          <w:b/>
        </w:rPr>
      </w:pPr>
      <w:r w:rsidRPr="00401B08">
        <w:rPr>
          <w:b/>
          <w:noProof/>
        </w:rPr>
        <w:drawing>
          <wp:inline distT="0" distB="0" distL="0" distR="0" wp14:anchorId="18960F03" wp14:editId="4FCA9CDD">
            <wp:extent cx="5943600" cy="3341370"/>
            <wp:effectExtent l="0" t="0" r="0" b="0"/>
            <wp:docPr id="111" name="Picture 11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hila Water incomplete.png"/>
                    <pic:cNvPicPr/>
                  </pic:nvPicPr>
                  <pic:blipFill>
                    <a:blip r:embed="rId22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4B4CD767" w14:textId="77777777" w:rsidR="005800F1" w:rsidRPr="00401B08" w:rsidRDefault="005800F1" w:rsidP="005800F1">
      <w:pPr>
        <w:spacing w:line="360" w:lineRule="auto"/>
        <w:jc w:val="center"/>
        <w:rPr>
          <w:b/>
        </w:rPr>
      </w:pPr>
    </w:p>
    <w:p w14:paraId="5DF06C93" w14:textId="77777777" w:rsidR="005800F1" w:rsidRPr="00401B08" w:rsidRDefault="005800F1" w:rsidP="005800F1">
      <w:pPr>
        <w:spacing w:line="360" w:lineRule="auto"/>
        <w:jc w:val="center"/>
        <w:rPr>
          <w:b/>
        </w:rPr>
      </w:pPr>
      <w:r w:rsidRPr="00401B08">
        <w:rPr>
          <w:b/>
        </w:rPr>
        <w:t>Phila Water incomplete</w:t>
      </w:r>
    </w:p>
    <w:p w14:paraId="6B821B4A" w14:textId="77777777" w:rsidR="005800F1" w:rsidRPr="00401B08" w:rsidRDefault="005800F1" w:rsidP="005800F1">
      <w:pPr>
        <w:spacing w:line="360" w:lineRule="auto"/>
        <w:jc w:val="center"/>
        <w:rPr>
          <w:b/>
        </w:rPr>
      </w:pPr>
    </w:p>
    <w:p w14:paraId="42EA189D" w14:textId="17304586" w:rsidR="005800F1" w:rsidRPr="00401B08" w:rsidRDefault="005800F1" w:rsidP="00AD21C7">
      <w:pPr>
        <w:spacing w:line="360" w:lineRule="auto"/>
        <w:jc w:val="center"/>
        <w:rPr>
          <w:b/>
        </w:rPr>
      </w:pPr>
      <w:r w:rsidRPr="00401B08">
        <w:rPr>
          <w:b/>
          <w:noProof/>
        </w:rPr>
        <w:drawing>
          <wp:inline distT="0" distB="0" distL="0" distR="0" wp14:anchorId="2AF09BA9" wp14:editId="6B905FE9">
            <wp:extent cx="5943600" cy="3341370"/>
            <wp:effectExtent l="0" t="0" r="0" b="0"/>
            <wp:docPr id="112" name="Picture 11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hila Water Lo.png"/>
                    <pic:cNvPicPr/>
                  </pic:nvPicPr>
                  <pic:blipFill>
                    <a:blip r:embed="rId22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Phila Water Lo</w:t>
      </w:r>
    </w:p>
    <w:p w14:paraId="29BF2098" w14:textId="77777777" w:rsidR="005800F1" w:rsidRPr="00401B08" w:rsidRDefault="005800F1" w:rsidP="005800F1">
      <w:pPr>
        <w:spacing w:line="360" w:lineRule="auto"/>
        <w:jc w:val="center"/>
        <w:rPr>
          <w:b/>
        </w:rPr>
      </w:pPr>
    </w:p>
    <w:p w14:paraId="24522DBA" w14:textId="77777777" w:rsidR="005800F1" w:rsidRPr="00401B08" w:rsidRDefault="005800F1" w:rsidP="005800F1">
      <w:pPr>
        <w:spacing w:line="360" w:lineRule="auto"/>
        <w:jc w:val="center"/>
        <w:rPr>
          <w:b/>
        </w:rPr>
      </w:pPr>
      <w:r w:rsidRPr="00401B08">
        <w:rPr>
          <w:b/>
          <w:noProof/>
        </w:rPr>
        <w:drawing>
          <wp:inline distT="0" distB="0" distL="0" distR="0" wp14:anchorId="1CBC4C5B" wp14:editId="7ECA094F">
            <wp:extent cx="5943600" cy="3341370"/>
            <wp:effectExtent l="0" t="0" r="0" b="0"/>
            <wp:docPr id="113" name="Picture 11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Phila Water Med (lo variability) .png"/>
                    <pic:cNvPicPr/>
                  </pic:nvPicPr>
                  <pic:blipFill>
                    <a:blip r:embed="rId22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7FB10F7C" w14:textId="77777777" w:rsidR="005800F1" w:rsidRPr="00401B08" w:rsidRDefault="005800F1" w:rsidP="005800F1">
      <w:pPr>
        <w:spacing w:line="360" w:lineRule="auto"/>
        <w:jc w:val="center"/>
        <w:rPr>
          <w:b/>
        </w:rPr>
      </w:pPr>
    </w:p>
    <w:p w14:paraId="46ABFCDC" w14:textId="77777777" w:rsidR="005800F1" w:rsidRPr="00401B08" w:rsidRDefault="005800F1" w:rsidP="005800F1">
      <w:pPr>
        <w:spacing w:line="360" w:lineRule="auto"/>
        <w:jc w:val="center"/>
        <w:rPr>
          <w:b/>
        </w:rPr>
      </w:pPr>
      <w:r w:rsidRPr="00401B08">
        <w:rPr>
          <w:b/>
        </w:rPr>
        <w:t>Phila Water Med (lo variability)</w:t>
      </w:r>
    </w:p>
    <w:p w14:paraId="4F1064A7" w14:textId="77777777" w:rsidR="005800F1" w:rsidRPr="00401B08" w:rsidRDefault="005800F1" w:rsidP="005800F1">
      <w:pPr>
        <w:spacing w:line="360" w:lineRule="auto"/>
        <w:jc w:val="center"/>
        <w:rPr>
          <w:b/>
        </w:rPr>
      </w:pPr>
    </w:p>
    <w:p w14:paraId="42F2479D" w14:textId="77777777" w:rsidR="005800F1" w:rsidRPr="00401B08" w:rsidRDefault="005800F1" w:rsidP="005800F1">
      <w:pPr>
        <w:spacing w:line="360" w:lineRule="auto"/>
        <w:jc w:val="center"/>
        <w:rPr>
          <w:b/>
        </w:rPr>
      </w:pPr>
      <w:r w:rsidRPr="00401B08">
        <w:rPr>
          <w:b/>
          <w:noProof/>
        </w:rPr>
        <w:drawing>
          <wp:inline distT="0" distB="0" distL="0" distR="0" wp14:anchorId="27D41C21" wp14:editId="0F47DE5B">
            <wp:extent cx="5943600" cy="3341370"/>
            <wp:effectExtent l="0" t="0" r="0" b="0"/>
            <wp:docPr id="114" name="Picture 11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hila Water OK 6 char .png"/>
                    <pic:cNvPicPr/>
                  </pic:nvPicPr>
                  <pic:blipFill>
                    <a:blip r:embed="rId23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63B22FEB" w14:textId="77777777" w:rsidR="005800F1" w:rsidRPr="00401B08" w:rsidRDefault="005800F1" w:rsidP="005800F1">
      <w:pPr>
        <w:spacing w:line="360" w:lineRule="auto"/>
        <w:jc w:val="center"/>
        <w:rPr>
          <w:b/>
        </w:rPr>
      </w:pPr>
    </w:p>
    <w:p w14:paraId="45E53B10" w14:textId="77777777" w:rsidR="005800F1" w:rsidRPr="00401B08" w:rsidRDefault="005800F1" w:rsidP="005800F1">
      <w:pPr>
        <w:spacing w:line="360" w:lineRule="auto"/>
        <w:jc w:val="center"/>
        <w:rPr>
          <w:b/>
        </w:rPr>
      </w:pPr>
      <w:r w:rsidRPr="00401B08">
        <w:rPr>
          <w:b/>
        </w:rPr>
        <w:t>Phila Water OK 6 char</w:t>
      </w:r>
    </w:p>
    <w:p w14:paraId="0617B5D9" w14:textId="77777777" w:rsidR="005800F1" w:rsidRPr="00401B08" w:rsidRDefault="005800F1" w:rsidP="005800F1">
      <w:pPr>
        <w:spacing w:line="360" w:lineRule="auto"/>
        <w:jc w:val="center"/>
        <w:rPr>
          <w:b/>
        </w:rPr>
      </w:pPr>
    </w:p>
    <w:p w14:paraId="56A801EC" w14:textId="77777777" w:rsidR="005800F1" w:rsidRPr="00401B08" w:rsidRDefault="005800F1" w:rsidP="005800F1">
      <w:pPr>
        <w:spacing w:line="360" w:lineRule="auto"/>
        <w:jc w:val="center"/>
        <w:rPr>
          <w:b/>
        </w:rPr>
      </w:pPr>
      <w:r w:rsidRPr="00401B08">
        <w:rPr>
          <w:b/>
          <w:noProof/>
        </w:rPr>
        <w:drawing>
          <wp:inline distT="0" distB="0" distL="0" distR="0" wp14:anchorId="5329FDA8" wp14:editId="0CF50381">
            <wp:extent cx="5943600" cy="3542030"/>
            <wp:effectExtent l="0" t="0" r="0" b="1270"/>
            <wp:docPr id="115" name="Picture 115"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hoenix - SNAP.png"/>
                    <pic:cNvPicPr/>
                  </pic:nvPicPr>
                  <pic:blipFill>
                    <a:blip r:embed="rId231">
                      <a:extLst>
                        <a:ext uri="{28A0092B-C50C-407E-A947-70E740481C1C}">
                          <a14:useLocalDpi xmlns:a14="http://schemas.microsoft.com/office/drawing/2010/main" val="0"/>
                        </a:ext>
                      </a:extLst>
                    </a:blip>
                    <a:stretch>
                      <a:fillRect/>
                    </a:stretch>
                  </pic:blipFill>
                  <pic:spPr>
                    <a:xfrm>
                      <a:off x="0" y="0"/>
                      <a:ext cx="5943600" cy="3542030"/>
                    </a:xfrm>
                    <a:prstGeom prst="rect">
                      <a:avLst/>
                    </a:prstGeom>
                  </pic:spPr>
                </pic:pic>
              </a:graphicData>
            </a:graphic>
          </wp:inline>
        </w:drawing>
      </w:r>
    </w:p>
    <w:p w14:paraId="065EAE81" w14:textId="77777777" w:rsidR="005800F1" w:rsidRPr="00401B08" w:rsidRDefault="005800F1" w:rsidP="005800F1">
      <w:pPr>
        <w:spacing w:line="360" w:lineRule="auto"/>
        <w:jc w:val="center"/>
        <w:rPr>
          <w:b/>
        </w:rPr>
      </w:pPr>
      <w:r w:rsidRPr="00401B08">
        <w:rPr>
          <w:b/>
        </w:rPr>
        <w:t>Phoenix – SNAP</w:t>
      </w:r>
    </w:p>
    <w:p w14:paraId="79593053" w14:textId="77777777" w:rsidR="005800F1" w:rsidRPr="00401B08" w:rsidRDefault="005800F1" w:rsidP="005800F1">
      <w:pPr>
        <w:spacing w:line="360" w:lineRule="auto"/>
        <w:jc w:val="center"/>
        <w:rPr>
          <w:b/>
        </w:rPr>
      </w:pPr>
    </w:p>
    <w:p w14:paraId="7A98B553" w14:textId="31E7D137" w:rsidR="005800F1" w:rsidRPr="00401B08" w:rsidRDefault="005800F1" w:rsidP="00AD21C7">
      <w:pPr>
        <w:spacing w:line="360" w:lineRule="auto"/>
        <w:jc w:val="center"/>
        <w:rPr>
          <w:b/>
        </w:rPr>
      </w:pPr>
      <w:r w:rsidRPr="00401B08">
        <w:rPr>
          <w:b/>
          <w:noProof/>
        </w:rPr>
        <w:drawing>
          <wp:inline distT="0" distB="0" distL="0" distR="0" wp14:anchorId="2E942DCD" wp14:editId="05ADE552">
            <wp:extent cx="5943600" cy="3341370"/>
            <wp:effectExtent l="0" t="0" r="0" b="0"/>
            <wp:docPr id="119" name="Picture 119"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QVC.png"/>
                    <pic:cNvPicPr/>
                  </pic:nvPicPr>
                  <pic:blipFill>
                    <a:blip r:embed="rId23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QVC</w:t>
      </w:r>
    </w:p>
    <w:p w14:paraId="4F712C7C" w14:textId="77777777" w:rsidR="005800F1" w:rsidRPr="00401B08" w:rsidRDefault="005800F1" w:rsidP="005800F1">
      <w:pPr>
        <w:spacing w:line="360" w:lineRule="auto"/>
        <w:jc w:val="center"/>
        <w:rPr>
          <w:b/>
        </w:rPr>
      </w:pPr>
    </w:p>
    <w:p w14:paraId="43C46A49" w14:textId="77777777" w:rsidR="005800F1" w:rsidRPr="00401B08" w:rsidRDefault="005800F1" w:rsidP="005800F1">
      <w:pPr>
        <w:spacing w:line="360" w:lineRule="auto"/>
        <w:jc w:val="center"/>
        <w:rPr>
          <w:b/>
        </w:rPr>
      </w:pPr>
    </w:p>
    <w:p w14:paraId="612E592B" w14:textId="77777777" w:rsidR="005800F1" w:rsidRPr="00401B08" w:rsidRDefault="005800F1" w:rsidP="005800F1">
      <w:pPr>
        <w:spacing w:line="360" w:lineRule="auto"/>
        <w:jc w:val="center"/>
        <w:rPr>
          <w:b/>
        </w:rPr>
      </w:pPr>
      <w:r w:rsidRPr="00401B08">
        <w:rPr>
          <w:b/>
          <w:noProof/>
        </w:rPr>
        <w:drawing>
          <wp:inline distT="0" distB="0" distL="0" distR="0" wp14:anchorId="7B433814" wp14:editId="5CCB476F">
            <wp:extent cx="5943600" cy="3341370"/>
            <wp:effectExtent l="0" t="0" r="0" b="0"/>
            <wp:docPr id="116" name="Picture 11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QVC 8+Weak.png"/>
                    <pic:cNvPicPr/>
                  </pic:nvPicPr>
                  <pic:blipFill>
                    <a:blip r:embed="rId23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4A1FC0FB" w14:textId="77777777" w:rsidR="005800F1" w:rsidRPr="00401B08" w:rsidRDefault="005800F1" w:rsidP="005800F1">
      <w:pPr>
        <w:spacing w:line="360" w:lineRule="auto"/>
        <w:jc w:val="center"/>
        <w:rPr>
          <w:b/>
        </w:rPr>
      </w:pPr>
    </w:p>
    <w:p w14:paraId="3F3B2869" w14:textId="77777777" w:rsidR="005800F1" w:rsidRPr="00401B08" w:rsidRDefault="005800F1" w:rsidP="005800F1">
      <w:pPr>
        <w:spacing w:line="360" w:lineRule="auto"/>
        <w:jc w:val="center"/>
        <w:rPr>
          <w:b/>
        </w:rPr>
      </w:pPr>
      <w:r w:rsidRPr="00401B08">
        <w:rPr>
          <w:b/>
        </w:rPr>
        <w:t>QVC 8+Weak</w:t>
      </w:r>
    </w:p>
    <w:p w14:paraId="5B8A2C12" w14:textId="77777777" w:rsidR="005800F1" w:rsidRPr="00401B08" w:rsidRDefault="005800F1" w:rsidP="005800F1">
      <w:pPr>
        <w:spacing w:line="360" w:lineRule="auto"/>
        <w:jc w:val="center"/>
        <w:rPr>
          <w:b/>
        </w:rPr>
      </w:pPr>
    </w:p>
    <w:p w14:paraId="5EC985E7" w14:textId="77777777" w:rsidR="005800F1" w:rsidRPr="00401B08" w:rsidRDefault="005800F1" w:rsidP="005800F1">
      <w:pPr>
        <w:spacing w:line="360" w:lineRule="auto"/>
        <w:jc w:val="center"/>
        <w:rPr>
          <w:b/>
        </w:rPr>
      </w:pPr>
      <w:r w:rsidRPr="00401B08">
        <w:rPr>
          <w:b/>
          <w:noProof/>
        </w:rPr>
        <w:drawing>
          <wp:inline distT="0" distB="0" distL="0" distR="0" wp14:anchorId="7D804403" wp14:editId="3CBE2D5D">
            <wp:extent cx="5943600" cy="3341370"/>
            <wp:effectExtent l="0" t="0" r="0" b="0"/>
            <wp:docPr id="117" name="Picture 117"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QVC8Mxd-Strong.png"/>
                    <pic:cNvPicPr/>
                  </pic:nvPicPr>
                  <pic:blipFill>
                    <a:blip r:embed="rId23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7422E72D" w14:textId="77777777" w:rsidR="005800F1" w:rsidRPr="00401B08" w:rsidRDefault="005800F1" w:rsidP="005800F1">
      <w:pPr>
        <w:spacing w:line="360" w:lineRule="auto"/>
        <w:jc w:val="center"/>
        <w:rPr>
          <w:b/>
        </w:rPr>
      </w:pPr>
    </w:p>
    <w:p w14:paraId="7A0B97A4" w14:textId="77777777" w:rsidR="005800F1" w:rsidRPr="00401B08" w:rsidRDefault="005800F1" w:rsidP="005800F1">
      <w:pPr>
        <w:spacing w:line="360" w:lineRule="auto"/>
        <w:jc w:val="center"/>
        <w:rPr>
          <w:b/>
        </w:rPr>
      </w:pPr>
      <w:r w:rsidRPr="00401B08">
        <w:rPr>
          <w:b/>
        </w:rPr>
        <w:t>QVC 8 Mixed-Strong</w:t>
      </w:r>
    </w:p>
    <w:p w14:paraId="29C556CE" w14:textId="77777777" w:rsidR="005800F1" w:rsidRPr="00401B08" w:rsidRDefault="005800F1" w:rsidP="005800F1">
      <w:pPr>
        <w:spacing w:line="360" w:lineRule="auto"/>
        <w:jc w:val="center"/>
        <w:rPr>
          <w:b/>
        </w:rPr>
      </w:pPr>
    </w:p>
    <w:p w14:paraId="129FE9CA" w14:textId="77777777" w:rsidR="005800F1" w:rsidRPr="00401B08" w:rsidRDefault="005800F1" w:rsidP="005800F1">
      <w:pPr>
        <w:spacing w:line="360" w:lineRule="auto"/>
        <w:jc w:val="center"/>
        <w:rPr>
          <w:b/>
        </w:rPr>
      </w:pPr>
    </w:p>
    <w:p w14:paraId="634ECE83" w14:textId="2551F2EA" w:rsidR="005800F1" w:rsidRPr="00AD21C7" w:rsidRDefault="005800F1" w:rsidP="00AD21C7">
      <w:pPr>
        <w:spacing w:line="360" w:lineRule="auto"/>
        <w:jc w:val="center"/>
        <w:rPr>
          <w:b/>
        </w:rPr>
      </w:pPr>
      <w:r w:rsidRPr="00401B08">
        <w:rPr>
          <w:b/>
          <w:noProof/>
        </w:rPr>
        <w:drawing>
          <wp:inline distT="0" distB="0" distL="0" distR="0" wp14:anchorId="66DF0F71" wp14:editId="166046E8">
            <wp:extent cx="5943600" cy="3341370"/>
            <wp:effectExtent l="0" t="0" r="0" b="0"/>
            <wp:docPr id="120" name="Picture 12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QVC-Qs.png"/>
                    <pic:cNvPicPr/>
                  </pic:nvPicPr>
                  <pic:blipFill>
                    <a:blip r:embed="rId23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t>QVC-Qs</w:t>
      </w:r>
    </w:p>
    <w:p w14:paraId="6155521A" w14:textId="77777777" w:rsidR="005800F1" w:rsidRPr="00401B08" w:rsidRDefault="005800F1" w:rsidP="005800F1">
      <w:pPr>
        <w:spacing w:line="360" w:lineRule="auto"/>
        <w:jc w:val="center"/>
      </w:pPr>
      <w:r w:rsidRPr="00401B08">
        <w:rPr>
          <w:noProof/>
        </w:rPr>
        <w:drawing>
          <wp:inline distT="0" distB="0" distL="0" distR="0" wp14:anchorId="068CF87E" wp14:editId="6925B4D1">
            <wp:extent cx="5943600" cy="3341370"/>
            <wp:effectExtent l="0" t="0" r="0" b="0"/>
            <wp:docPr id="121" name="Picture 12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RI Security Qs.png"/>
                    <pic:cNvPicPr/>
                  </pic:nvPicPr>
                  <pic:blipFill>
                    <a:blip r:embed="rId23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13B9979" w14:textId="77777777" w:rsidR="005800F1" w:rsidRPr="00401B08" w:rsidRDefault="005800F1" w:rsidP="005800F1">
      <w:pPr>
        <w:spacing w:line="360" w:lineRule="auto"/>
        <w:jc w:val="center"/>
      </w:pPr>
    </w:p>
    <w:p w14:paraId="067B6B43" w14:textId="77777777" w:rsidR="005800F1" w:rsidRPr="00401B08" w:rsidRDefault="005800F1" w:rsidP="005800F1">
      <w:pPr>
        <w:spacing w:line="360" w:lineRule="auto"/>
        <w:jc w:val="center"/>
      </w:pPr>
      <w:r w:rsidRPr="00401B08">
        <w:t>RI Security Qs</w:t>
      </w:r>
    </w:p>
    <w:p w14:paraId="47CE9493" w14:textId="77777777" w:rsidR="005800F1" w:rsidRPr="00401B08" w:rsidRDefault="005800F1" w:rsidP="005800F1">
      <w:pPr>
        <w:spacing w:line="360" w:lineRule="auto"/>
        <w:jc w:val="center"/>
      </w:pPr>
    </w:p>
    <w:p w14:paraId="5B269DD2" w14:textId="77777777" w:rsidR="005800F1" w:rsidRPr="00401B08" w:rsidRDefault="005800F1" w:rsidP="005800F1">
      <w:pPr>
        <w:spacing w:line="360" w:lineRule="auto"/>
        <w:jc w:val="center"/>
      </w:pPr>
      <w:r w:rsidRPr="00401B08">
        <w:rPr>
          <w:noProof/>
        </w:rPr>
        <w:drawing>
          <wp:inline distT="0" distB="0" distL="0" distR="0" wp14:anchorId="669694DC" wp14:editId="39D99B15">
            <wp:extent cx="5943600" cy="3341370"/>
            <wp:effectExtent l="0" t="0" r="0" b="0"/>
            <wp:docPr id="122" name="Picture 12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SC Acceptance.png"/>
                    <pic:cNvPicPr/>
                  </pic:nvPicPr>
                  <pic:blipFill>
                    <a:blip r:embed="rId23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738179FF" w14:textId="77777777" w:rsidR="005800F1" w:rsidRPr="00401B08" w:rsidRDefault="005800F1" w:rsidP="005800F1">
      <w:pPr>
        <w:spacing w:line="360" w:lineRule="auto"/>
        <w:jc w:val="center"/>
      </w:pPr>
    </w:p>
    <w:p w14:paraId="49321D61" w14:textId="77777777" w:rsidR="005800F1" w:rsidRPr="00401B08" w:rsidRDefault="005800F1" w:rsidP="005800F1">
      <w:pPr>
        <w:spacing w:line="360" w:lineRule="auto"/>
        <w:jc w:val="center"/>
      </w:pPr>
      <w:r w:rsidRPr="00401B08">
        <w:t>SC Acceptance</w:t>
      </w:r>
    </w:p>
    <w:p w14:paraId="229DE1E4" w14:textId="77777777" w:rsidR="005800F1" w:rsidRPr="00401B08" w:rsidRDefault="005800F1" w:rsidP="005800F1">
      <w:pPr>
        <w:spacing w:line="360" w:lineRule="auto"/>
        <w:jc w:val="center"/>
      </w:pPr>
    </w:p>
    <w:p w14:paraId="27A3DC6B" w14:textId="53E0BCDE" w:rsidR="005800F1" w:rsidRPr="00401B08" w:rsidRDefault="005800F1" w:rsidP="00AD21C7">
      <w:pPr>
        <w:spacing w:line="360" w:lineRule="auto"/>
        <w:jc w:val="center"/>
      </w:pPr>
      <w:r w:rsidRPr="00401B08">
        <w:rPr>
          <w:noProof/>
        </w:rPr>
        <w:drawing>
          <wp:inline distT="0" distB="0" distL="0" distR="0" wp14:anchorId="6C1F4254" wp14:editId="06407838">
            <wp:extent cx="5943600" cy="3341370"/>
            <wp:effectExtent l="0" t="0" r="0" b="0"/>
            <wp:docPr id="123" name="Picture 12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SD Snap.png"/>
                    <pic:cNvPicPr/>
                  </pic:nvPicPr>
                  <pic:blipFill>
                    <a:blip r:embed="rId23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t>SD SNAP</w:t>
      </w:r>
    </w:p>
    <w:p w14:paraId="544BACD7" w14:textId="77777777" w:rsidR="005800F1" w:rsidRPr="00401B08" w:rsidRDefault="005800F1" w:rsidP="005800F1">
      <w:pPr>
        <w:spacing w:line="360" w:lineRule="auto"/>
        <w:jc w:val="center"/>
      </w:pPr>
    </w:p>
    <w:p w14:paraId="7632A83E" w14:textId="77777777" w:rsidR="005800F1" w:rsidRPr="00401B08" w:rsidRDefault="005800F1" w:rsidP="005800F1">
      <w:pPr>
        <w:spacing w:line="360" w:lineRule="auto"/>
        <w:jc w:val="center"/>
      </w:pPr>
      <w:r w:rsidRPr="00401B08">
        <w:rPr>
          <w:noProof/>
        </w:rPr>
        <w:drawing>
          <wp:inline distT="0" distB="0" distL="0" distR="0" wp14:anchorId="7250BECD" wp14:editId="1EB4C319">
            <wp:extent cx="5943600" cy="3341370"/>
            <wp:effectExtent l="0" t="0" r="0" b="0"/>
            <wp:docPr id="124" name="Picture 12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Social Security 1.png"/>
                    <pic:cNvPicPr/>
                  </pic:nvPicPr>
                  <pic:blipFill>
                    <a:blip r:embed="rId23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106D4132" w14:textId="77777777" w:rsidR="005800F1" w:rsidRPr="00401B08" w:rsidRDefault="005800F1" w:rsidP="005800F1">
      <w:pPr>
        <w:spacing w:line="360" w:lineRule="auto"/>
        <w:jc w:val="center"/>
      </w:pPr>
    </w:p>
    <w:p w14:paraId="4A6AD994" w14:textId="77777777" w:rsidR="005800F1" w:rsidRPr="00401B08" w:rsidRDefault="005800F1" w:rsidP="005800F1">
      <w:pPr>
        <w:spacing w:line="360" w:lineRule="auto"/>
        <w:jc w:val="center"/>
      </w:pPr>
      <w:r w:rsidRPr="00401B08">
        <w:t>Social Security 1</w:t>
      </w:r>
    </w:p>
    <w:p w14:paraId="0029E85F" w14:textId="77777777" w:rsidR="005800F1" w:rsidRPr="00401B08" w:rsidRDefault="005800F1" w:rsidP="005800F1">
      <w:pPr>
        <w:spacing w:line="360" w:lineRule="auto"/>
        <w:jc w:val="center"/>
      </w:pPr>
    </w:p>
    <w:p w14:paraId="28E5E0DA" w14:textId="6FBA83E3" w:rsidR="005800F1" w:rsidRPr="00401B08" w:rsidRDefault="005800F1" w:rsidP="00AD21C7">
      <w:pPr>
        <w:spacing w:line="360" w:lineRule="auto"/>
        <w:jc w:val="center"/>
      </w:pPr>
      <w:r w:rsidRPr="00401B08">
        <w:rPr>
          <w:noProof/>
        </w:rPr>
        <w:drawing>
          <wp:inline distT="0" distB="0" distL="0" distR="0" wp14:anchorId="17AD5D0B" wp14:editId="70D722FE">
            <wp:extent cx="5943600" cy="3341370"/>
            <wp:effectExtent l="0" t="0" r="0" b="0"/>
            <wp:docPr id="125" name="Picture 125"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Steam password rejection all same letter.png"/>
                    <pic:cNvPicPr/>
                  </pic:nvPicPr>
                  <pic:blipFill>
                    <a:blip r:embed="rId24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t>Steam password rejection all same letter</w:t>
      </w:r>
    </w:p>
    <w:p w14:paraId="15EFC258" w14:textId="77777777" w:rsidR="005800F1" w:rsidRPr="00401B08" w:rsidRDefault="005800F1" w:rsidP="005800F1">
      <w:pPr>
        <w:spacing w:line="360" w:lineRule="auto"/>
        <w:jc w:val="center"/>
      </w:pPr>
    </w:p>
    <w:p w14:paraId="29FF77D2" w14:textId="77777777" w:rsidR="005800F1" w:rsidRPr="00401B08" w:rsidRDefault="005800F1" w:rsidP="005800F1">
      <w:pPr>
        <w:spacing w:line="360" w:lineRule="auto"/>
        <w:jc w:val="center"/>
      </w:pPr>
      <w:r w:rsidRPr="00401B08">
        <w:rPr>
          <w:noProof/>
        </w:rPr>
        <w:drawing>
          <wp:inline distT="0" distB="0" distL="0" distR="0" wp14:anchorId="08666CBA" wp14:editId="5C65D830">
            <wp:extent cx="5943600" cy="3341370"/>
            <wp:effectExtent l="0" t="0" r="0" b="0"/>
            <wp:docPr id="126" name="Picture 126"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Steam password rejection consecutive digits.png"/>
                    <pic:cNvPicPr/>
                  </pic:nvPicPr>
                  <pic:blipFill>
                    <a:blip r:embed="rId24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48A48290" w14:textId="77777777" w:rsidR="005800F1" w:rsidRPr="00401B08" w:rsidRDefault="005800F1" w:rsidP="005800F1">
      <w:pPr>
        <w:spacing w:line="360" w:lineRule="auto"/>
        <w:jc w:val="center"/>
      </w:pPr>
    </w:p>
    <w:p w14:paraId="6A31AEE5" w14:textId="77777777" w:rsidR="005800F1" w:rsidRPr="00401B08" w:rsidRDefault="005800F1" w:rsidP="005800F1">
      <w:pPr>
        <w:spacing w:line="360" w:lineRule="auto"/>
        <w:jc w:val="center"/>
      </w:pPr>
      <w:r w:rsidRPr="00401B08">
        <w:t>Steam password rejection consecutive digits</w:t>
      </w:r>
    </w:p>
    <w:p w14:paraId="0F0F6634" w14:textId="77777777" w:rsidR="005800F1" w:rsidRPr="00401B08" w:rsidRDefault="005800F1" w:rsidP="005800F1">
      <w:pPr>
        <w:spacing w:line="360" w:lineRule="auto"/>
        <w:jc w:val="center"/>
      </w:pPr>
    </w:p>
    <w:p w14:paraId="5CD098A7" w14:textId="77777777" w:rsidR="005800F1" w:rsidRPr="00401B08" w:rsidRDefault="005800F1" w:rsidP="005800F1">
      <w:pPr>
        <w:spacing w:line="360" w:lineRule="auto"/>
        <w:jc w:val="center"/>
      </w:pPr>
      <w:r w:rsidRPr="00401B08">
        <w:rPr>
          <w:noProof/>
        </w:rPr>
        <w:drawing>
          <wp:inline distT="0" distB="0" distL="0" distR="0" wp14:anchorId="4A238141" wp14:editId="4F226FF5">
            <wp:extent cx="5943600" cy="3341370"/>
            <wp:effectExtent l="0" t="0" r="0" b="0"/>
            <wp:docPr id="127" name="Picture 127"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TNSnap.png"/>
                    <pic:cNvPicPr/>
                  </pic:nvPicPr>
                  <pic:blipFill>
                    <a:blip r:embed="rId24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497D2E9C" w14:textId="77777777" w:rsidR="005800F1" w:rsidRPr="00401B08" w:rsidRDefault="005800F1" w:rsidP="005800F1">
      <w:pPr>
        <w:spacing w:line="360" w:lineRule="auto"/>
        <w:jc w:val="center"/>
      </w:pPr>
    </w:p>
    <w:p w14:paraId="6271FEBF" w14:textId="77777777" w:rsidR="005800F1" w:rsidRPr="00401B08" w:rsidRDefault="005800F1" w:rsidP="005800F1">
      <w:pPr>
        <w:spacing w:line="360" w:lineRule="auto"/>
        <w:jc w:val="center"/>
      </w:pPr>
      <w:r w:rsidRPr="00401B08">
        <w:t>TN SNAP</w:t>
      </w:r>
    </w:p>
    <w:p w14:paraId="4A46CAB1" w14:textId="77777777" w:rsidR="005800F1" w:rsidRPr="00401B08" w:rsidRDefault="005800F1" w:rsidP="005800F1">
      <w:pPr>
        <w:spacing w:line="360" w:lineRule="auto"/>
        <w:jc w:val="center"/>
      </w:pPr>
    </w:p>
    <w:p w14:paraId="5C5E36C1" w14:textId="6162833D" w:rsidR="005800F1" w:rsidRPr="00401B08" w:rsidRDefault="005800F1" w:rsidP="00AD21C7">
      <w:pPr>
        <w:spacing w:line="360" w:lineRule="auto"/>
        <w:jc w:val="center"/>
        <w:rPr>
          <w:b/>
        </w:rPr>
      </w:pPr>
      <w:r w:rsidRPr="00401B08">
        <w:rPr>
          <w:b/>
          <w:noProof/>
        </w:rPr>
        <w:drawing>
          <wp:inline distT="0" distB="0" distL="0" distR="0" wp14:anchorId="772DDF92" wp14:editId="35E6CE83">
            <wp:extent cx="5943600" cy="3341370"/>
            <wp:effectExtent l="0" t="0" r="0" b="0"/>
            <wp:docPr id="128" name="Picture 12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TNSNAP3SecurityQs.png"/>
                    <pic:cNvPicPr/>
                  </pic:nvPicPr>
                  <pic:blipFill>
                    <a:blip r:embed="rId24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TN SNAP 3 Security Qs</w:t>
      </w:r>
    </w:p>
    <w:p w14:paraId="25677A82" w14:textId="77777777" w:rsidR="005800F1" w:rsidRPr="00401B08" w:rsidRDefault="005800F1" w:rsidP="005800F1">
      <w:pPr>
        <w:spacing w:line="360" w:lineRule="auto"/>
        <w:jc w:val="center"/>
        <w:rPr>
          <w:b/>
        </w:rPr>
      </w:pPr>
    </w:p>
    <w:p w14:paraId="0DD39264" w14:textId="77777777" w:rsidR="005800F1" w:rsidRPr="00401B08" w:rsidRDefault="005800F1" w:rsidP="005800F1">
      <w:pPr>
        <w:spacing w:line="360" w:lineRule="auto"/>
        <w:jc w:val="center"/>
        <w:rPr>
          <w:b/>
        </w:rPr>
      </w:pPr>
      <w:r w:rsidRPr="00401B08">
        <w:rPr>
          <w:b/>
          <w:noProof/>
        </w:rPr>
        <w:drawing>
          <wp:inline distT="0" distB="0" distL="0" distR="0" wp14:anchorId="728D55C6" wp14:editId="33207322">
            <wp:extent cx="5943600" cy="3341370"/>
            <wp:effectExtent l="0" t="0" r="0" b="0"/>
            <wp:docPr id="129" name="Picture 12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TX Benefits PW &amp; Security.png"/>
                    <pic:cNvPicPr/>
                  </pic:nvPicPr>
                  <pic:blipFill>
                    <a:blip r:embed="rId24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08A3AC8C" w14:textId="77777777" w:rsidR="005800F1" w:rsidRPr="00401B08" w:rsidRDefault="005800F1" w:rsidP="005800F1">
      <w:pPr>
        <w:spacing w:line="360" w:lineRule="auto"/>
        <w:jc w:val="center"/>
        <w:rPr>
          <w:b/>
        </w:rPr>
      </w:pPr>
    </w:p>
    <w:p w14:paraId="0A1F1C67" w14:textId="77777777" w:rsidR="005800F1" w:rsidRPr="00401B08" w:rsidRDefault="005800F1" w:rsidP="005800F1">
      <w:pPr>
        <w:spacing w:line="360" w:lineRule="auto"/>
        <w:jc w:val="center"/>
        <w:rPr>
          <w:b/>
        </w:rPr>
      </w:pPr>
      <w:r w:rsidRPr="00401B08">
        <w:rPr>
          <w:b/>
        </w:rPr>
        <w:t>TX Benefits Password &amp; Security Qs</w:t>
      </w:r>
    </w:p>
    <w:p w14:paraId="66914EF7" w14:textId="77777777" w:rsidR="005800F1" w:rsidRPr="00401B08" w:rsidRDefault="005800F1" w:rsidP="005800F1">
      <w:pPr>
        <w:spacing w:line="360" w:lineRule="auto"/>
        <w:jc w:val="center"/>
        <w:rPr>
          <w:b/>
        </w:rPr>
      </w:pPr>
    </w:p>
    <w:p w14:paraId="6F8F58BB" w14:textId="77777777" w:rsidR="005800F1" w:rsidRPr="00401B08" w:rsidRDefault="005800F1" w:rsidP="005800F1">
      <w:pPr>
        <w:spacing w:line="360" w:lineRule="auto"/>
        <w:jc w:val="center"/>
        <w:rPr>
          <w:b/>
        </w:rPr>
      </w:pPr>
      <w:r w:rsidRPr="00401B08">
        <w:rPr>
          <w:b/>
          <w:noProof/>
        </w:rPr>
        <w:drawing>
          <wp:inline distT="0" distB="0" distL="0" distR="0" wp14:anchorId="7EEDAFE5" wp14:editId="7F81EE81">
            <wp:extent cx="5943600" cy="3341370"/>
            <wp:effectExtent l="0" t="0" r="0" b="0"/>
            <wp:docPr id="130" name="Picture 130"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TxSnap.png"/>
                    <pic:cNvPicPr/>
                  </pic:nvPicPr>
                  <pic:blipFill>
                    <a:blip r:embed="rId24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694BF990" w14:textId="77777777" w:rsidR="005800F1" w:rsidRPr="00401B08" w:rsidRDefault="005800F1" w:rsidP="005800F1">
      <w:pPr>
        <w:spacing w:line="360" w:lineRule="auto"/>
        <w:jc w:val="center"/>
        <w:rPr>
          <w:b/>
        </w:rPr>
      </w:pPr>
    </w:p>
    <w:p w14:paraId="22B1FE6D" w14:textId="77777777" w:rsidR="005800F1" w:rsidRPr="00401B08" w:rsidRDefault="005800F1" w:rsidP="005800F1">
      <w:pPr>
        <w:spacing w:line="360" w:lineRule="auto"/>
        <w:jc w:val="center"/>
        <w:rPr>
          <w:b/>
        </w:rPr>
      </w:pPr>
      <w:r w:rsidRPr="00401B08">
        <w:rPr>
          <w:b/>
        </w:rPr>
        <w:t>TX SNAP</w:t>
      </w:r>
    </w:p>
    <w:p w14:paraId="217A71C4" w14:textId="77777777" w:rsidR="005800F1" w:rsidRPr="00401B08" w:rsidRDefault="005800F1" w:rsidP="005800F1">
      <w:pPr>
        <w:spacing w:line="360" w:lineRule="auto"/>
        <w:jc w:val="center"/>
        <w:rPr>
          <w:b/>
        </w:rPr>
      </w:pPr>
    </w:p>
    <w:p w14:paraId="1305ACDB" w14:textId="1B51AB08" w:rsidR="005800F1" w:rsidRPr="00401B08" w:rsidRDefault="005800F1" w:rsidP="00AD21C7">
      <w:pPr>
        <w:spacing w:line="360" w:lineRule="auto"/>
        <w:jc w:val="center"/>
        <w:rPr>
          <w:b/>
        </w:rPr>
      </w:pPr>
      <w:r w:rsidRPr="00401B08">
        <w:rPr>
          <w:b/>
          <w:noProof/>
        </w:rPr>
        <w:drawing>
          <wp:inline distT="0" distB="0" distL="0" distR="0" wp14:anchorId="36A7D70E" wp14:editId="5FF2083B">
            <wp:extent cx="5943600" cy="3341370"/>
            <wp:effectExtent l="0" t="0" r="0" b="0"/>
            <wp:docPr id="131" name="Picture 13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VT signup.png"/>
                    <pic:cNvPicPr/>
                  </pic:nvPicPr>
                  <pic:blipFill>
                    <a:blip r:embed="rId24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rPr>
          <w:b/>
        </w:rPr>
        <w:t>VT signup</w:t>
      </w:r>
    </w:p>
    <w:p w14:paraId="5BC5060E" w14:textId="77777777" w:rsidR="005800F1" w:rsidRPr="00401B08" w:rsidRDefault="005800F1" w:rsidP="005800F1">
      <w:pPr>
        <w:spacing w:line="360" w:lineRule="auto"/>
        <w:jc w:val="center"/>
        <w:rPr>
          <w:b/>
        </w:rPr>
      </w:pPr>
    </w:p>
    <w:p w14:paraId="30861F47" w14:textId="77777777" w:rsidR="005800F1" w:rsidRPr="00401B08" w:rsidRDefault="005800F1" w:rsidP="005800F1">
      <w:pPr>
        <w:spacing w:line="360" w:lineRule="auto"/>
        <w:jc w:val="center"/>
        <w:rPr>
          <w:b/>
        </w:rPr>
      </w:pPr>
      <w:r w:rsidRPr="00401B08">
        <w:rPr>
          <w:b/>
          <w:noProof/>
        </w:rPr>
        <w:drawing>
          <wp:inline distT="0" distB="0" distL="0" distR="0" wp14:anchorId="63329899" wp14:editId="27150544">
            <wp:extent cx="5943600" cy="3341370"/>
            <wp:effectExtent l="0" t="0" r="0" b="0"/>
            <wp:docPr id="132" name="Picture 13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WA HealthcareGov-PW.png"/>
                    <pic:cNvPicPr/>
                  </pic:nvPicPr>
                  <pic:blipFill>
                    <a:blip r:embed="rId24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246AB89E" w14:textId="77777777" w:rsidR="005800F1" w:rsidRPr="00401B08" w:rsidRDefault="005800F1" w:rsidP="005800F1">
      <w:pPr>
        <w:spacing w:line="360" w:lineRule="auto"/>
        <w:jc w:val="center"/>
        <w:rPr>
          <w:b/>
        </w:rPr>
      </w:pPr>
    </w:p>
    <w:p w14:paraId="2D39465D" w14:textId="77777777" w:rsidR="005800F1" w:rsidRPr="00401B08" w:rsidRDefault="005800F1" w:rsidP="005800F1">
      <w:pPr>
        <w:spacing w:line="360" w:lineRule="auto"/>
        <w:jc w:val="center"/>
        <w:rPr>
          <w:b/>
        </w:rPr>
      </w:pPr>
      <w:r w:rsidRPr="00401B08">
        <w:rPr>
          <w:b/>
        </w:rPr>
        <w:t xml:space="preserve">WA </w:t>
      </w:r>
      <w:proofErr w:type="spellStart"/>
      <w:r w:rsidRPr="00401B08">
        <w:rPr>
          <w:b/>
        </w:rPr>
        <w:t>HealthcareGov</w:t>
      </w:r>
      <w:proofErr w:type="spellEnd"/>
      <w:r w:rsidRPr="00401B08">
        <w:rPr>
          <w:b/>
        </w:rPr>
        <w:t>-PW</w:t>
      </w:r>
    </w:p>
    <w:p w14:paraId="094D23C6" w14:textId="77777777" w:rsidR="005800F1" w:rsidRPr="00401B08" w:rsidRDefault="005800F1" w:rsidP="005800F1">
      <w:pPr>
        <w:spacing w:line="360" w:lineRule="auto"/>
        <w:jc w:val="center"/>
        <w:rPr>
          <w:b/>
        </w:rPr>
      </w:pPr>
    </w:p>
    <w:p w14:paraId="6F620911" w14:textId="77777777" w:rsidR="005800F1" w:rsidRPr="00401B08" w:rsidRDefault="005800F1" w:rsidP="005800F1">
      <w:pPr>
        <w:spacing w:line="360" w:lineRule="auto"/>
        <w:jc w:val="center"/>
        <w:rPr>
          <w:b/>
        </w:rPr>
      </w:pPr>
      <w:r w:rsidRPr="00401B08">
        <w:rPr>
          <w:b/>
          <w:noProof/>
        </w:rPr>
        <w:drawing>
          <wp:inline distT="0" distB="0" distL="0" distR="0" wp14:anchorId="6C77D9D1" wp14:editId="4CEC1824">
            <wp:extent cx="5943600" cy="3341370"/>
            <wp:effectExtent l="0" t="0" r="0" b="0"/>
            <wp:docPr id="133" name="Picture 13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WA-HC,gov 2.png"/>
                    <pic:cNvPicPr/>
                  </pic:nvPicPr>
                  <pic:blipFill>
                    <a:blip r:embed="rId24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1F02BC7A" w14:textId="77777777" w:rsidR="005800F1" w:rsidRPr="00401B08" w:rsidRDefault="005800F1" w:rsidP="005800F1">
      <w:pPr>
        <w:spacing w:line="360" w:lineRule="auto"/>
        <w:jc w:val="center"/>
        <w:rPr>
          <w:b/>
        </w:rPr>
      </w:pPr>
    </w:p>
    <w:p w14:paraId="47054BFE" w14:textId="77777777" w:rsidR="005800F1" w:rsidRPr="00401B08" w:rsidRDefault="005800F1" w:rsidP="005800F1">
      <w:pPr>
        <w:spacing w:line="360" w:lineRule="auto"/>
        <w:jc w:val="center"/>
      </w:pPr>
      <w:r w:rsidRPr="00401B08">
        <w:t>WA-</w:t>
      </w:r>
      <w:proofErr w:type="spellStart"/>
      <w:proofErr w:type="gramStart"/>
      <w:r w:rsidRPr="00401B08">
        <w:t>HC,gov</w:t>
      </w:r>
      <w:proofErr w:type="spellEnd"/>
      <w:proofErr w:type="gramEnd"/>
      <w:r w:rsidRPr="00401B08">
        <w:t xml:space="preserve"> 2</w:t>
      </w:r>
    </w:p>
    <w:p w14:paraId="3141278A" w14:textId="77777777" w:rsidR="005800F1" w:rsidRPr="00401B08" w:rsidRDefault="005800F1" w:rsidP="005800F1">
      <w:pPr>
        <w:spacing w:line="360" w:lineRule="auto"/>
        <w:jc w:val="center"/>
      </w:pPr>
    </w:p>
    <w:p w14:paraId="2E361CE9" w14:textId="271B0CA7" w:rsidR="005800F1" w:rsidRPr="00401B08" w:rsidRDefault="005800F1" w:rsidP="00AD21C7">
      <w:pPr>
        <w:spacing w:line="360" w:lineRule="auto"/>
        <w:jc w:val="center"/>
      </w:pPr>
      <w:r w:rsidRPr="00401B08">
        <w:rPr>
          <w:noProof/>
        </w:rPr>
        <w:drawing>
          <wp:inline distT="0" distB="0" distL="0" distR="0" wp14:anchorId="1867089A" wp14:editId="43C1C886">
            <wp:extent cx="5943600" cy="3341370"/>
            <wp:effectExtent l="0" t="0" r="0" b="0"/>
            <wp:docPr id="134" name="Picture 134"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Walgreens.png"/>
                    <pic:cNvPicPr/>
                  </pic:nvPicPr>
                  <pic:blipFill>
                    <a:blip r:embed="rId24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r w:rsidRPr="00401B08">
        <w:t>Walgreens</w:t>
      </w:r>
    </w:p>
    <w:p w14:paraId="6CFFDF9F" w14:textId="77777777" w:rsidR="005800F1" w:rsidRPr="00401B08" w:rsidRDefault="005800F1" w:rsidP="005800F1">
      <w:pPr>
        <w:spacing w:line="360" w:lineRule="auto"/>
        <w:jc w:val="center"/>
      </w:pPr>
    </w:p>
    <w:p w14:paraId="2F32D3D2" w14:textId="77777777" w:rsidR="005800F1" w:rsidRPr="00401B08" w:rsidRDefault="005800F1" w:rsidP="005800F1">
      <w:pPr>
        <w:spacing w:line="360" w:lineRule="auto"/>
        <w:jc w:val="center"/>
      </w:pPr>
      <w:r w:rsidRPr="00401B08">
        <w:rPr>
          <w:noProof/>
        </w:rPr>
        <w:drawing>
          <wp:inline distT="0" distB="0" distL="0" distR="0" wp14:anchorId="7C368894" wp14:editId="5322960B">
            <wp:extent cx="5943600" cy="3341370"/>
            <wp:effectExtent l="0" t="0" r="0" b="0"/>
            <wp:docPr id="136" name="Picture 136"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Wells Fargo PWord Uname Screen.png"/>
                    <pic:cNvPicPr/>
                  </pic:nvPicPr>
                  <pic:blipFill>
                    <a:blip r:embed="rId25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4BF4D8E9" w14:textId="77777777" w:rsidR="005800F1" w:rsidRPr="00401B08" w:rsidRDefault="005800F1" w:rsidP="005800F1">
      <w:pPr>
        <w:spacing w:line="360" w:lineRule="auto"/>
        <w:jc w:val="center"/>
      </w:pPr>
    </w:p>
    <w:p w14:paraId="0B323046" w14:textId="77777777" w:rsidR="005800F1" w:rsidRPr="00401B08" w:rsidRDefault="005800F1" w:rsidP="005800F1">
      <w:pPr>
        <w:spacing w:line="360" w:lineRule="auto"/>
        <w:jc w:val="center"/>
      </w:pPr>
      <w:r w:rsidRPr="00401B08">
        <w:t>Wells Fargo Password Username Screen</w:t>
      </w:r>
    </w:p>
    <w:p w14:paraId="1F72A7CD" w14:textId="77777777" w:rsidR="005800F1" w:rsidRPr="00401B08" w:rsidRDefault="005800F1" w:rsidP="005800F1">
      <w:pPr>
        <w:spacing w:line="360" w:lineRule="auto"/>
        <w:jc w:val="center"/>
      </w:pPr>
    </w:p>
    <w:p w14:paraId="0C9C2A0F" w14:textId="77777777" w:rsidR="005800F1" w:rsidRPr="00401B08" w:rsidRDefault="005800F1" w:rsidP="005800F1">
      <w:pPr>
        <w:spacing w:line="360" w:lineRule="auto"/>
        <w:jc w:val="center"/>
      </w:pPr>
      <w:r w:rsidRPr="00401B08">
        <w:rPr>
          <w:noProof/>
        </w:rPr>
        <w:drawing>
          <wp:inline distT="0" distB="0" distL="0" distR="0" wp14:anchorId="70E2FCA2" wp14:editId="4F02CE7C">
            <wp:extent cx="5943600" cy="3341370"/>
            <wp:effectExtent l="0" t="0" r="0" b="0"/>
            <wp:docPr id="137" name="Picture 137"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WellsFargoPasswordChange(9-23-18).png"/>
                    <pic:cNvPicPr/>
                  </pic:nvPicPr>
                  <pic:blipFill>
                    <a:blip r:embed="rId25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14:paraId="1CBAC717" w14:textId="46D4429E" w:rsidR="003E4ADD" w:rsidRDefault="005800F1" w:rsidP="008D7F65">
      <w:pPr>
        <w:spacing w:line="360" w:lineRule="auto"/>
        <w:jc w:val="center"/>
      </w:pPr>
      <w:proofErr w:type="spellStart"/>
      <w:proofErr w:type="gramStart"/>
      <w:r w:rsidRPr="00401B08">
        <w:t>WellsFargoPasswordChange</w:t>
      </w:r>
      <w:proofErr w:type="spellEnd"/>
      <w:r w:rsidRPr="00401B08">
        <w:t>(</w:t>
      </w:r>
      <w:proofErr w:type="gramEnd"/>
      <w:r w:rsidRPr="00401B08">
        <w:t>9-23-18)</w:t>
      </w:r>
    </w:p>
    <w:sectPr w:rsidR="003E4ADD" w:rsidSect="0003429D">
      <w:headerReference w:type="default" r:id="rId252"/>
      <w:type w:val="continuous"/>
      <w:pgSz w:w="12240" w:h="15840"/>
      <w:pgMar w:top="1440" w:right="1440" w:bottom="1440" w:left="2160" w:header="720" w:footer="720" w:gutter="0"/>
      <w:pgNumType w:start="59"/>
      <w:cols w:space="720"/>
      <w:titlePg/>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54" w:author="Kathryn Summers" w:date="2019-07-16T11:08:00Z" w:initials="KS">
    <w:p w14:paraId="59DA5387" w14:textId="77777777" w:rsidR="00D03556" w:rsidRDefault="00D03556" w:rsidP="00FE18F3">
      <w:pPr>
        <w:pStyle w:val="CommentText"/>
      </w:pPr>
      <w:r>
        <w:rPr>
          <w:rStyle w:val="CommentReference"/>
        </w:rPr>
        <w:annotationRef/>
      </w:r>
      <w:r>
        <w:t>You need a paragraph explicitly introduced by “Limitations to this study”</w:t>
      </w:r>
    </w:p>
    <w:p w14:paraId="27C33C8F" w14:textId="77777777" w:rsidR="00D03556" w:rsidRDefault="00D03556" w:rsidP="00FE18F3">
      <w:pPr>
        <w:pStyle w:val="CommentText"/>
      </w:pPr>
    </w:p>
    <w:p w14:paraId="07F6FD9D" w14:textId="77777777" w:rsidR="00D03556" w:rsidRDefault="00D03556" w:rsidP="00FE18F3">
      <w:pPr>
        <w:pStyle w:val="CommentText"/>
      </w:pPr>
      <w:r>
        <w:t>So, three paragraphs.</w:t>
      </w:r>
    </w:p>
    <w:p w14:paraId="296C2456" w14:textId="77777777" w:rsidR="00D03556" w:rsidRDefault="00D03556" w:rsidP="00FE18F3">
      <w:pPr>
        <w:pStyle w:val="CommentText"/>
      </w:pPr>
      <w:r>
        <w:t>1 – summary of findings, and why they matter</w:t>
      </w:r>
    </w:p>
    <w:p w14:paraId="34BAC8D7" w14:textId="77777777" w:rsidR="00D03556" w:rsidRDefault="00D03556" w:rsidP="00FE18F3">
      <w:pPr>
        <w:pStyle w:val="CommentText"/>
      </w:pPr>
      <w:r>
        <w:t>2 – limitations of study</w:t>
      </w:r>
    </w:p>
    <w:p w14:paraId="7CB7B286" w14:textId="77777777" w:rsidR="00D03556" w:rsidRDefault="00D03556" w:rsidP="00FE18F3">
      <w:pPr>
        <w:pStyle w:val="CommentText"/>
      </w:pPr>
      <w:r>
        <w:t>3 – suggested future work; the implications of your work for users, designers, academics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CB7B28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CB7B286" w16cid:durableId="20D82EB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A9A99C" w14:textId="77777777" w:rsidR="00D03556" w:rsidRDefault="00D03556">
      <w:r>
        <w:separator/>
      </w:r>
    </w:p>
  </w:endnote>
  <w:endnote w:type="continuationSeparator" w:id="0">
    <w:p w14:paraId="085D0146" w14:textId="77777777" w:rsidR="00D03556" w:rsidRDefault="00D035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438F59" w14:textId="0863C572" w:rsidR="00D03556" w:rsidRDefault="00D03556">
    <w:pPr>
      <w:pStyle w:val="Footer"/>
      <w:ind w:right="360" w:firstLine="0"/>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09044644"/>
      <w:docPartObj>
        <w:docPartGallery w:val="Page Numbers (Bottom of Page)"/>
        <w:docPartUnique/>
      </w:docPartObj>
    </w:sdtPr>
    <w:sdtEndPr>
      <w:rPr>
        <w:noProof/>
      </w:rPr>
    </w:sdtEndPr>
    <w:sdtContent>
      <w:p w14:paraId="38D85343" w14:textId="11A91BFF" w:rsidR="00D03556" w:rsidRDefault="00D03556">
        <w:pPr>
          <w:pStyle w:val="Footer"/>
          <w:jc w:val="center"/>
        </w:pPr>
        <w:r>
          <w:fldChar w:fldCharType="begin"/>
        </w:r>
        <w:r>
          <w:instrText xml:space="preserve"> PAGE   \* MERGEFORMAT </w:instrText>
        </w:r>
        <w:r>
          <w:fldChar w:fldCharType="separate"/>
        </w:r>
        <w:r w:rsidR="006118D8">
          <w:rPr>
            <w:noProof/>
          </w:rPr>
          <w:t>iv</w:t>
        </w:r>
        <w:r>
          <w:rPr>
            <w:noProof/>
          </w:rPr>
          <w:fldChar w:fldCharType="end"/>
        </w:r>
      </w:p>
    </w:sdtContent>
  </w:sdt>
  <w:p w14:paraId="51E48FA9" w14:textId="6FF8DA37" w:rsidR="00D03556" w:rsidRDefault="00D03556">
    <w:pPr>
      <w:pStyle w:val="Footer"/>
      <w:ind w:right="36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747DDB" w14:textId="1E4EFF2A" w:rsidR="00D03556" w:rsidRDefault="00D03556">
    <w:pPr>
      <w:pStyle w:val="Footer"/>
      <w:jc w:val="center"/>
    </w:pPr>
  </w:p>
  <w:p w14:paraId="160D0C02" w14:textId="44137E36" w:rsidR="00D03556" w:rsidRDefault="00D03556">
    <w:pPr>
      <w:pStyle w:val="Footer"/>
      <w:ind w:right="360" w:firstLine="0"/>
    </w:pPr>
    <w:r>
      <w:tab/>
    </w:r>
    <w:r>
      <w:tab/>
      <w:t>© 2019 Walter Livingston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4121E0" w14:textId="77777777" w:rsidR="00D03556" w:rsidRDefault="00D03556">
      <w:r>
        <w:separator/>
      </w:r>
    </w:p>
  </w:footnote>
  <w:footnote w:type="continuationSeparator" w:id="0">
    <w:p w14:paraId="500A0B91" w14:textId="77777777" w:rsidR="00D03556" w:rsidRDefault="00D03556">
      <w:r>
        <w:continuationSeparator/>
      </w:r>
    </w:p>
  </w:footnote>
  <w:footnote w:id="1">
    <w:p w14:paraId="111B9DA0" w14:textId="77777777" w:rsidR="00D03556" w:rsidRDefault="00D03556" w:rsidP="0062517D">
      <w:r>
        <w:rPr>
          <w:vertAlign w:val="superscript"/>
        </w:rPr>
        <w:footnoteRef/>
      </w:r>
      <w:r>
        <w:t xml:space="preserve"> See Results chapter for details.</w:t>
      </w:r>
    </w:p>
  </w:footnote>
  <w:footnote w:id="2">
    <w:p w14:paraId="0A5358DB" w14:textId="77777777" w:rsidR="00D03556" w:rsidRDefault="00D03556" w:rsidP="00123C09">
      <w:pPr>
        <w:rPr>
          <w:sz w:val="20"/>
          <w:szCs w:val="20"/>
        </w:rPr>
      </w:pPr>
      <w:r>
        <w:rPr>
          <w:vertAlign w:val="superscript"/>
        </w:rPr>
        <w:footnoteRef/>
      </w:r>
      <w:r>
        <w:rPr>
          <w:sz w:val="20"/>
          <w:szCs w:val="20"/>
        </w:rPr>
        <w:t>Despite knowledge of best password practices, both of these “insiders” used the same password for all eight simulations. Both also affirmatively decline use of password managers.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6BB37B" w14:textId="3F9B950B" w:rsidR="00D03556" w:rsidRDefault="00D03556" w:rsidP="00C4788F">
    <w:pPr>
      <w:pStyle w:val="Header"/>
    </w:pPr>
    <w:r>
      <w:t>LOW LITERACY PASSWORD STRATEGY AS IMPEDIMENT: Introduction</w:t>
    </w:r>
  </w:p>
  <w:p w14:paraId="73FEFC73" w14:textId="77777777" w:rsidR="00D03556" w:rsidRDefault="00D03556">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6590320"/>
      <w:docPartObj>
        <w:docPartGallery w:val="Page Numbers (Top of Page)"/>
        <w:docPartUnique/>
      </w:docPartObj>
    </w:sdtPr>
    <w:sdtEndPr>
      <w:rPr>
        <w:noProof/>
      </w:rPr>
    </w:sdtEndPr>
    <w:sdtContent>
      <w:p w14:paraId="263A8D19" w14:textId="6099C0E5" w:rsidR="00D03556" w:rsidRDefault="00D03556">
        <w:pPr>
          <w:pStyle w:val="Header"/>
          <w:jc w:val="right"/>
        </w:pPr>
        <w:r>
          <w:t xml:space="preserve">LOW LITERACY PASSWORD STRATEGY AS IMPEDIMENT: Conclusion            </w:t>
        </w:r>
        <w:r>
          <w:fldChar w:fldCharType="begin"/>
        </w:r>
        <w:r>
          <w:instrText xml:space="preserve"> PAGE   \* MERGEFORMAT </w:instrText>
        </w:r>
        <w:r>
          <w:fldChar w:fldCharType="separate"/>
        </w:r>
        <w:r>
          <w:rPr>
            <w:noProof/>
          </w:rPr>
          <w:t>2</w:t>
        </w:r>
        <w:r>
          <w:rPr>
            <w:noProof/>
          </w:rPr>
          <w:fldChar w:fldCharType="end"/>
        </w:r>
      </w:p>
    </w:sdtContent>
  </w:sdt>
  <w:p w14:paraId="14466ACA" w14:textId="77777777" w:rsidR="00D03556" w:rsidRDefault="00D03556">
    <w:pPr>
      <w:ind w:right="360"/>
      <w:jc w:val="righ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74EFBC" w14:textId="29685000" w:rsidR="00D03556" w:rsidRDefault="00D03556" w:rsidP="00C4788F">
    <w:pPr>
      <w:pStyle w:val="Header"/>
    </w:pPr>
    <w:r>
      <w:t xml:space="preserve">LOW LITERACY PASSWORD STRATEGY AS IMPEDIMENT: Conclusion </w:t>
    </w:r>
    <w:r>
      <w:fldChar w:fldCharType="begin"/>
    </w:r>
    <w:r>
      <w:instrText xml:space="preserve"> PAGE   \* MERGEFORMAT </w:instrText>
    </w:r>
    <w:r>
      <w:fldChar w:fldCharType="separate"/>
    </w:r>
    <w:r w:rsidR="00DF6BD4">
      <w:rPr>
        <w:noProof/>
      </w:rPr>
      <w:t>33</w:t>
    </w:r>
    <w:r>
      <w:rPr>
        <w:noProof/>
      </w:rPr>
      <w:fldChar w:fldCharType="end"/>
    </w:r>
    <w:r>
      <w:t xml:space="preserve">   </w:t>
    </w:r>
  </w:p>
  <w:p w14:paraId="151DB8EB" w14:textId="77777777" w:rsidR="00D03556" w:rsidRDefault="00D03556">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9611361"/>
      <w:docPartObj>
        <w:docPartGallery w:val="Page Numbers (Top of Page)"/>
        <w:docPartUnique/>
      </w:docPartObj>
    </w:sdtPr>
    <w:sdtEndPr>
      <w:rPr>
        <w:noProof/>
      </w:rPr>
    </w:sdtEndPr>
    <w:sdtContent>
      <w:p w14:paraId="5EC3634D" w14:textId="44568969" w:rsidR="00D03556" w:rsidRDefault="00D03556">
        <w:pPr>
          <w:pStyle w:val="Header"/>
          <w:jc w:val="right"/>
        </w:pPr>
        <w:r>
          <w:t xml:space="preserve">LOW LITERACY PASSWORD STRATEGY AS IMPEDIMENT: Conclusion          </w:t>
        </w:r>
        <w:r>
          <w:fldChar w:fldCharType="begin"/>
        </w:r>
        <w:r>
          <w:instrText xml:space="preserve"> PAGE   \* MERGEFORMAT </w:instrText>
        </w:r>
        <w:r>
          <w:fldChar w:fldCharType="separate"/>
        </w:r>
        <w:r w:rsidR="00DF6BD4">
          <w:rPr>
            <w:noProof/>
          </w:rPr>
          <w:t>32</w:t>
        </w:r>
        <w:r>
          <w:rPr>
            <w:noProof/>
          </w:rPr>
          <w:fldChar w:fldCharType="end"/>
        </w:r>
      </w:p>
    </w:sdtContent>
  </w:sdt>
  <w:p w14:paraId="08C571E5" w14:textId="77777777" w:rsidR="00D03556" w:rsidRDefault="00D03556">
    <w:pPr>
      <w:ind w:right="360"/>
      <w:jc w:val="righ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6290103"/>
      <w:docPartObj>
        <w:docPartGallery w:val="Page Numbers (Top of Page)"/>
        <w:docPartUnique/>
      </w:docPartObj>
    </w:sdtPr>
    <w:sdtEndPr>
      <w:rPr>
        <w:noProof/>
      </w:rPr>
    </w:sdtEndPr>
    <w:sdtContent>
      <w:p w14:paraId="6486C82F" w14:textId="556F6F22" w:rsidR="00D03556" w:rsidRDefault="00DF6BD4">
        <w:pPr>
          <w:pStyle w:val="Header"/>
          <w:jc w:val="right"/>
        </w:pPr>
        <w:r>
          <w:t>L</w:t>
        </w:r>
        <w:r w:rsidR="00D03556">
          <w:t xml:space="preserve">OW LITERACY PASSWORD STRATEGY AS IMPEDIMENT: References           </w:t>
        </w:r>
        <w:r w:rsidR="00D03556">
          <w:fldChar w:fldCharType="begin"/>
        </w:r>
        <w:r w:rsidR="00D03556">
          <w:instrText xml:space="preserve"> PAGE   \* MERGEFORMAT </w:instrText>
        </w:r>
        <w:r w:rsidR="00D03556">
          <w:fldChar w:fldCharType="separate"/>
        </w:r>
        <w:r>
          <w:rPr>
            <w:noProof/>
          </w:rPr>
          <w:t>42</w:t>
        </w:r>
        <w:r w:rsidR="00D03556">
          <w:rPr>
            <w:noProof/>
          </w:rPr>
          <w:fldChar w:fldCharType="end"/>
        </w:r>
      </w:p>
    </w:sdtContent>
  </w:sdt>
  <w:p w14:paraId="0074776C" w14:textId="379B8695" w:rsidR="00D03556" w:rsidRDefault="00D03556" w:rsidP="00C03D79">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D0C030" w14:textId="277F7EB1" w:rsidR="00D03556" w:rsidRDefault="00DC5560" w:rsidP="00826333">
    <w:pPr>
      <w:pStyle w:val="Header"/>
    </w:pPr>
    <w:sdt>
      <w:sdtPr>
        <w:id w:val="1700654034"/>
        <w:docPartObj>
          <w:docPartGallery w:val="Page Numbers (Top of Page)"/>
          <w:docPartUnique/>
        </w:docPartObj>
      </w:sdtPr>
      <w:sdtEndPr/>
      <w:sdtContent>
        <w:r w:rsidR="00D03556">
          <w:t>LOW LITERACY PASSWORD STRATEGY AS IMPEDIMENT: Appendix A</w:t>
        </w:r>
      </w:sdtContent>
    </w:sdt>
    <w:r w:rsidR="00D03556">
      <w:t xml:space="preserve">         </w:t>
    </w:r>
    <w:r w:rsidR="00D03556">
      <w:fldChar w:fldCharType="begin"/>
    </w:r>
    <w:r w:rsidR="00D03556">
      <w:instrText xml:space="preserve"> PAGE   \* MERGEFORMAT </w:instrText>
    </w:r>
    <w:r w:rsidR="00D03556">
      <w:fldChar w:fldCharType="separate"/>
    </w:r>
    <w:r w:rsidR="00DF6BD4">
      <w:rPr>
        <w:noProof/>
      </w:rPr>
      <w:t>43</w:t>
    </w:r>
    <w:r w:rsidR="00D03556">
      <w:rPr>
        <w:noProof/>
      </w:rPr>
      <w:fldChar w:fldCharType="end"/>
    </w:r>
  </w:p>
  <w:p w14:paraId="7969A9EE" w14:textId="77777777" w:rsidR="00D03556" w:rsidRDefault="00D03556" w:rsidP="00C03D79">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125824"/>
      <w:docPartObj>
        <w:docPartGallery w:val="Page Numbers (Top of Page)"/>
        <w:docPartUnique/>
      </w:docPartObj>
    </w:sdtPr>
    <w:sdtEndPr>
      <w:rPr>
        <w:noProof/>
      </w:rPr>
    </w:sdtEndPr>
    <w:sdtContent>
      <w:p w14:paraId="27171A95" w14:textId="7CDCEEF0" w:rsidR="00D03556" w:rsidRDefault="00D03556" w:rsidP="00826333">
        <w:pPr>
          <w:pStyle w:val="Header"/>
        </w:pPr>
        <w:r>
          <w:t xml:space="preserve">LOW LITERACY PASSWORD STRATEGY AS IMPEDIMENT: Appendix </w:t>
        </w:r>
        <w:r w:rsidR="00DF6BD4">
          <w:t>B</w:t>
        </w:r>
        <w:r>
          <w:t xml:space="preserve">        </w:t>
        </w:r>
        <w:r>
          <w:fldChar w:fldCharType="begin"/>
        </w:r>
        <w:r>
          <w:instrText xml:space="preserve"> PAGE   \* MERGEFORMAT </w:instrText>
        </w:r>
        <w:r>
          <w:fldChar w:fldCharType="separate"/>
        </w:r>
        <w:r w:rsidR="0003429D">
          <w:rPr>
            <w:noProof/>
          </w:rPr>
          <w:t>45</w:t>
        </w:r>
        <w:r>
          <w:rPr>
            <w:noProof/>
          </w:rPr>
          <w:fldChar w:fldCharType="end"/>
        </w:r>
      </w:p>
    </w:sdtContent>
  </w:sdt>
  <w:p w14:paraId="3C639999" w14:textId="77777777" w:rsidR="00D03556" w:rsidRDefault="00D03556" w:rsidP="00C03D79">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6273849"/>
      <w:docPartObj>
        <w:docPartGallery w:val="Page Numbers (Top of Page)"/>
        <w:docPartUnique/>
      </w:docPartObj>
    </w:sdtPr>
    <w:sdtEndPr>
      <w:rPr>
        <w:noProof/>
      </w:rPr>
    </w:sdtEndPr>
    <w:sdtContent>
      <w:p w14:paraId="665A56EC" w14:textId="768DDD58" w:rsidR="00D03556" w:rsidRDefault="00D03556" w:rsidP="00826333">
        <w:pPr>
          <w:pStyle w:val="Header"/>
        </w:pPr>
        <w:r>
          <w:t xml:space="preserve">LOW LITERACY PASSWORD STRATEGY AS IMPEDIMENT: Appendix C        </w:t>
        </w:r>
        <w:r>
          <w:fldChar w:fldCharType="begin"/>
        </w:r>
        <w:r>
          <w:instrText xml:space="preserve"> PAGE   \* MERGEFORMAT </w:instrText>
        </w:r>
        <w:r>
          <w:fldChar w:fldCharType="separate"/>
        </w:r>
        <w:r w:rsidR="0003429D">
          <w:rPr>
            <w:noProof/>
          </w:rPr>
          <w:t>47</w:t>
        </w:r>
        <w:r>
          <w:rPr>
            <w:noProof/>
          </w:rPr>
          <w:fldChar w:fldCharType="end"/>
        </w:r>
      </w:p>
    </w:sdtContent>
  </w:sdt>
  <w:p w14:paraId="32C57A38" w14:textId="77777777" w:rsidR="00D03556" w:rsidRDefault="00D03556" w:rsidP="00C03D79">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8AC24" w14:textId="3CFD35C1" w:rsidR="00D03556" w:rsidRPr="0059449D" w:rsidRDefault="00D03556" w:rsidP="0059449D">
    <w:pPr>
      <w:pStyle w:val="Header"/>
    </w:pPr>
    <w:r>
      <w:t xml:space="preserve">LOW LITERACY PASSWORD STRATEGY AS IMPEDIMENT: Appendix </w:t>
    </w:r>
    <w:proofErr w:type="gramStart"/>
    <w:r>
      <w:t>D  48</w:t>
    </w:r>
    <w:proofErr w:type="gramEnd"/>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BF6A18" w14:textId="0C3EBB81" w:rsidR="00D03556" w:rsidRPr="004F7A26" w:rsidRDefault="00D03556" w:rsidP="005800F1">
    <w:pPr>
      <w:pStyle w:val="Header"/>
      <w:rPr>
        <w:sz w:val="16"/>
        <w:szCs w:val="16"/>
      </w:rPr>
    </w:pPr>
    <w:r>
      <w:t xml:space="preserve">LOW LITERACY PASSWORD STRATEGY AS IMPEDIMENT: Appendix </w:t>
    </w:r>
    <w:r w:rsidR="00DC5560">
      <w:t>D</w:t>
    </w:r>
    <w:r>
      <w:t xml:space="preserve"> </w:t>
    </w:r>
    <w:r>
      <w:fldChar w:fldCharType="begin"/>
    </w:r>
    <w:r>
      <w:instrText xml:space="preserve"> PAGE   \* MERGEFORMAT </w:instrText>
    </w:r>
    <w:r>
      <w:fldChar w:fldCharType="separate"/>
    </w:r>
    <w:r w:rsidR="0003429D">
      <w:rPr>
        <w:noProof/>
      </w:rPr>
      <w:t>59</w:t>
    </w:r>
    <w:r>
      <w:rPr>
        <w:noProof/>
      </w:rPr>
      <w:fldChar w:fldCharType="end"/>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40F5DA" w14:textId="3D4F2B9E" w:rsidR="00D03556" w:rsidRPr="0059449D" w:rsidRDefault="00D03556" w:rsidP="0059449D">
    <w:pPr>
      <w:pStyle w:val="Header"/>
    </w:pPr>
    <w:r>
      <w:t>LOW LITERACY PASSWORD STRATEGY AS IMPEDIMENT: Appendix</w:t>
    </w:r>
    <w:r w:rsidR="00DC5560">
      <w:t xml:space="preserve"> D</w:t>
    </w:r>
    <w:r>
      <w:t xml:space="preserve"> 48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895276"/>
      <w:docPartObj>
        <w:docPartGallery w:val="Page Numbers (Top of Page)"/>
        <w:docPartUnique/>
      </w:docPartObj>
    </w:sdtPr>
    <w:sdtEndPr>
      <w:rPr>
        <w:noProof/>
      </w:rPr>
    </w:sdtEndPr>
    <w:sdtContent>
      <w:p w14:paraId="089E7CEC" w14:textId="68402FF6" w:rsidR="00D03556" w:rsidRDefault="00D03556">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0C59B3F" w14:textId="77777777" w:rsidR="00D03556" w:rsidRDefault="00D03556">
    <w:pPr>
      <w:ind w:right="360"/>
      <w:jc w:val="right"/>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7ECC53" w14:textId="5CA038BA" w:rsidR="00D03556" w:rsidRPr="004F7A26" w:rsidRDefault="00D03556" w:rsidP="005800F1">
    <w:pPr>
      <w:pStyle w:val="Header"/>
      <w:rPr>
        <w:sz w:val="16"/>
        <w:szCs w:val="16"/>
      </w:rPr>
    </w:pPr>
    <w:r>
      <w:t xml:space="preserve">LOW LITERACY PASSWORD STRATEGY AS IMPEDIMENT: Appendix E </w:t>
    </w:r>
    <w:r>
      <w:fldChar w:fldCharType="begin"/>
    </w:r>
    <w:r>
      <w:instrText xml:space="preserve"> PAGE   \* MERGEFORMAT </w:instrText>
    </w:r>
    <w:r>
      <w:fldChar w:fldCharType="separate"/>
    </w:r>
    <w:r w:rsidR="0003429D">
      <w:rPr>
        <w:noProof/>
      </w:rPr>
      <w:t>112</w:t>
    </w:r>
    <w:r>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2488573"/>
      <w:docPartObj>
        <w:docPartGallery w:val="Page Numbers (Top of Page)"/>
        <w:docPartUnique/>
      </w:docPartObj>
    </w:sdtPr>
    <w:sdtEndPr>
      <w:rPr>
        <w:noProof/>
      </w:rPr>
    </w:sdtEndPr>
    <w:sdtContent>
      <w:p w14:paraId="74AD513D" w14:textId="50470885" w:rsidR="00D03556" w:rsidRDefault="00D03556">
        <w:pPr>
          <w:pStyle w:val="Header"/>
          <w:jc w:val="right"/>
        </w:pPr>
        <w:r>
          <w:t xml:space="preserve">LOW LITERACY PASSWORD STRATEGY AS IMPEDIMENT: Introduction             </w:t>
        </w:r>
        <w:r>
          <w:fldChar w:fldCharType="begin"/>
        </w:r>
        <w:r>
          <w:instrText xml:space="preserve"> PAGE   \* MERGEFORMAT </w:instrText>
        </w:r>
        <w:r>
          <w:fldChar w:fldCharType="separate"/>
        </w:r>
        <w:r w:rsidR="006118D8">
          <w:rPr>
            <w:noProof/>
          </w:rPr>
          <w:t>1</w:t>
        </w:r>
        <w:r>
          <w:rPr>
            <w:noProof/>
          </w:rPr>
          <w:fldChar w:fldCharType="end"/>
        </w:r>
      </w:p>
    </w:sdtContent>
  </w:sdt>
  <w:p w14:paraId="17616966" w14:textId="131701D0" w:rsidR="00D03556" w:rsidRDefault="00D0355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9631238"/>
      <w:docPartObj>
        <w:docPartGallery w:val="Page Numbers (Top of Page)"/>
        <w:docPartUnique/>
      </w:docPartObj>
    </w:sdtPr>
    <w:sdtEndPr>
      <w:rPr>
        <w:noProof/>
      </w:rPr>
    </w:sdtEndPr>
    <w:sdtContent>
      <w:p w14:paraId="48D5CE69" w14:textId="1CB193E9" w:rsidR="00D03556" w:rsidRDefault="00D03556">
        <w:pPr>
          <w:pStyle w:val="Header"/>
          <w:jc w:val="right"/>
        </w:pPr>
        <w:r w:rsidRPr="009A38FE">
          <w:t xml:space="preserve"> </w:t>
        </w:r>
        <w:r>
          <w:t xml:space="preserve">LOW LITERACY PASSWORD STRATEGY AS IMPEDIMENT: Literature Review </w:t>
        </w:r>
        <w:r>
          <w:fldChar w:fldCharType="begin"/>
        </w:r>
        <w:r>
          <w:instrText xml:space="preserve"> PAGE   \* MERGEFORMAT </w:instrText>
        </w:r>
        <w:r>
          <w:fldChar w:fldCharType="separate"/>
        </w:r>
        <w:r w:rsidR="00DF6BD4">
          <w:rPr>
            <w:noProof/>
          </w:rPr>
          <w:t>17</w:t>
        </w:r>
        <w:r>
          <w:rPr>
            <w:noProof/>
          </w:rPr>
          <w:fldChar w:fldCharType="end"/>
        </w:r>
      </w:p>
    </w:sdtContent>
  </w:sdt>
  <w:p w14:paraId="4D5C64B7" w14:textId="77777777" w:rsidR="00D03556" w:rsidRDefault="00D03556">
    <w:pPr>
      <w:ind w:right="360"/>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A0AB64" w14:textId="77777777" w:rsidR="00D03556" w:rsidRDefault="00D0355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40536360"/>
      <w:docPartObj>
        <w:docPartGallery w:val="Page Numbers (Top of Page)"/>
        <w:docPartUnique/>
      </w:docPartObj>
    </w:sdtPr>
    <w:sdtEndPr>
      <w:rPr>
        <w:noProof/>
      </w:rPr>
    </w:sdtEndPr>
    <w:sdtContent>
      <w:p w14:paraId="41AE2CE2" w14:textId="690340A9" w:rsidR="00D03556" w:rsidRDefault="00D03556">
        <w:pPr>
          <w:pStyle w:val="Header"/>
          <w:jc w:val="right"/>
        </w:pPr>
        <w:r>
          <w:t xml:space="preserve">LOW LITERACY PASSWORD STRATEGY AS IMPEDIMENT: Methods                </w:t>
        </w:r>
        <w:r>
          <w:fldChar w:fldCharType="begin"/>
        </w:r>
        <w:r>
          <w:instrText xml:space="preserve"> PAGE   \* MERGEFORMAT </w:instrText>
        </w:r>
        <w:r>
          <w:fldChar w:fldCharType="separate"/>
        </w:r>
        <w:r w:rsidR="00DF6BD4">
          <w:rPr>
            <w:noProof/>
          </w:rPr>
          <w:t>23</w:t>
        </w:r>
        <w:r>
          <w:rPr>
            <w:noProof/>
          </w:rPr>
          <w:fldChar w:fldCharType="end"/>
        </w:r>
      </w:p>
    </w:sdtContent>
  </w:sdt>
  <w:p w14:paraId="209EF7B9" w14:textId="77777777" w:rsidR="00D03556" w:rsidRDefault="00D03556">
    <w:pPr>
      <w:ind w:right="360"/>
      <w:jc w:val="righ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6862616"/>
      <w:docPartObj>
        <w:docPartGallery w:val="Page Numbers (Top of Page)"/>
        <w:docPartUnique/>
      </w:docPartObj>
    </w:sdtPr>
    <w:sdtEndPr>
      <w:rPr>
        <w:noProof/>
      </w:rPr>
    </w:sdtEndPr>
    <w:sdtContent>
      <w:p w14:paraId="3E9E2671" w14:textId="3C03C6EF" w:rsidR="00D03556" w:rsidRDefault="00D03556">
        <w:pPr>
          <w:pStyle w:val="Header"/>
          <w:jc w:val="right"/>
        </w:pPr>
        <w:r>
          <w:t xml:space="preserve">LOW LITERACY PASSWORD STRATEGY AS IMPEDIMENT: Results            </w:t>
        </w:r>
        <w:r>
          <w:fldChar w:fldCharType="begin"/>
        </w:r>
        <w:r>
          <w:instrText xml:space="preserve"> PAGE   \* MERGEFORMAT </w:instrText>
        </w:r>
        <w:r>
          <w:fldChar w:fldCharType="separate"/>
        </w:r>
        <w:r w:rsidR="00DF6BD4">
          <w:rPr>
            <w:noProof/>
          </w:rPr>
          <w:t>24</w:t>
        </w:r>
        <w:r>
          <w:rPr>
            <w:noProof/>
          </w:rPr>
          <w:fldChar w:fldCharType="end"/>
        </w:r>
      </w:p>
    </w:sdtContent>
  </w:sdt>
  <w:p w14:paraId="543585E1" w14:textId="77777777" w:rsidR="00D03556" w:rsidRDefault="00D03556">
    <w:pPr>
      <w:ind w:right="360"/>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22584590"/>
      <w:docPartObj>
        <w:docPartGallery w:val="Page Numbers (Top of Page)"/>
        <w:docPartUnique/>
      </w:docPartObj>
    </w:sdtPr>
    <w:sdtEndPr>
      <w:rPr>
        <w:noProof/>
      </w:rPr>
    </w:sdtEndPr>
    <w:sdtContent>
      <w:p w14:paraId="7376C2AD" w14:textId="5D488F81" w:rsidR="00D03556" w:rsidRDefault="00D03556">
        <w:pPr>
          <w:pStyle w:val="Header"/>
          <w:jc w:val="right"/>
        </w:pPr>
        <w:r>
          <w:t xml:space="preserve">LOW LITERACY PASSWORD STRATEGY AS IMPEDIMENT: Results                  </w:t>
        </w:r>
        <w:r>
          <w:fldChar w:fldCharType="begin"/>
        </w:r>
        <w:r>
          <w:instrText xml:space="preserve"> PAGE   \* MERGEFORMAT </w:instrText>
        </w:r>
        <w:r>
          <w:fldChar w:fldCharType="separate"/>
        </w:r>
        <w:r w:rsidR="00DF6BD4">
          <w:rPr>
            <w:noProof/>
          </w:rPr>
          <w:t>31</w:t>
        </w:r>
        <w:r>
          <w:rPr>
            <w:noProof/>
          </w:rPr>
          <w:fldChar w:fldCharType="end"/>
        </w:r>
      </w:p>
    </w:sdtContent>
  </w:sdt>
  <w:p w14:paraId="105C43AF" w14:textId="77777777" w:rsidR="00D03556" w:rsidRDefault="00D03556">
    <w:pPr>
      <w:ind w:right="360"/>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009BF2" w14:textId="2E749105" w:rsidR="00D03556" w:rsidRDefault="00D03556" w:rsidP="00C4788F">
    <w:pPr>
      <w:pStyle w:val="Header"/>
    </w:pPr>
    <w:r>
      <w:t>LOW LITERACY PASSWORD STRATEGY AS IMPEDIMENT: Results</w:t>
    </w:r>
  </w:p>
  <w:p w14:paraId="0C6B5408" w14:textId="77777777" w:rsidR="00D03556" w:rsidRDefault="00D035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581EDC4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4" w15:restartNumberingAfterBreak="0">
    <w:nsid w:val="12CD047F"/>
    <w:multiLevelType w:val="multilevel"/>
    <w:tmpl w:val="70E2230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196149A1"/>
    <w:multiLevelType w:val="multilevel"/>
    <w:tmpl w:val="E6ACF3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C023F25"/>
    <w:multiLevelType w:val="multilevel"/>
    <w:tmpl w:val="7E1C80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27093404"/>
    <w:multiLevelType w:val="multilevel"/>
    <w:tmpl w:val="795C27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1"/>
  </w:num>
  <w:num w:numId="2">
    <w:abstractNumId w:val="3"/>
  </w:num>
  <w:num w:numId="3">
    <w:abstractNumId w:val="2"/>
  </w:num>
  <w:num w:numId="4">
    <w:abstractNumId w:val="8"/>
  </w:num>
  <w:num w:numId="5">
    <w:abstractNumId w:val="5"/>
  </w:num>
  <w:num w:numId="6">
    <w:abstractNumId w:val="10"/>
  </w:num>
  <w:num w:numId="7">
    <w:abstractNumId w:val="11"/>
  </w:num>
  <w:num w:numId="8">
    <w:abstractNumId w:val="4"/>
  </w:num>
  <w:num w:numId="9">
    <w:abstractNumId w:val="9"/>
  </w:num>
  <w:num w:numId="10">
    <w:abstractNumId w:val="6"/>
  </w:num>
  <w:num w:numId="11">
    <w:abstractNumId w:val="7"/>
  </w:num>
  <w:num w:numId="1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athryn Summers">
    <w15:presenceInfo w15:providerId="AD" w15:userId="S-1-5-21-446821599-3396136052-704692906-10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20"/>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EF8"/>
    <w:rsid w:val="000159A7"/>
    <w:rsid w:val="000268AE"/>
    <w:rsid w:val="00031710"/>
    <w:rsid w:val="00032FFA"/>
    <w:rsid w:val="0003429D"/>
    <w:rsid w:val="0003432E"/>
    <w:rsid w:val="00047080"/>
    <w:rsid w:val="000540BB"/>
    <w:rsid w:val="000613DC"/>
    <w:rsid w:val="000617AD"/>
    <w:rsid w:val="00061B0C"/>
    <w:rsid w:val="00064E75"/>
    <w:rsid w:val="00065995"/>
    <w:rsid w:val="00065F93"/>
    <w:rsid w:val="00076D6C"/>
    <w:rsid w:val="0007715B"/>
    <w:rsid w:val="00093937"/>
    <w:rsid w:val="000A2B8F"/>
    <w:rsid w:val="000B1DE8"/>
    <w:rsid w:val="000B438B"/>
    <w:rsid w:val="000C0926"/>
    <w:rsid w:val="000C1746"/>
    <w:rsid w:val="000D153C"/>
    <w:rsid w:val="000D386A"/>
    <w:rsid w:val="000E2318"/>
    <w:rsid w:val="000E29A5"/>
    <w:rsid w:val="000E6F6E"/>
    <w:rsid w:val="000E768B"/>
    <w:rsid w:val="000F647B"/>
    <w:rsid w:val="000F6A65"/>
    <w:rsid w:val="00100A46"/>
    <w:rsid w:val="00100EE6"/>
    <w:rsid w:val="001072CB"/>
    <w:rsid w:val="00111913"/>
    <w:rsid w:val="00123C09"/>
    <w:rsid w:val="001255B6"/>
    <w:rsid w:val="00130AB1"/>
    <w:rsid w:val="00133A79"/>
    <w:rsid w:val="00134B5A"/>
    <w:rsid w:val="001359AD"/>
    <w:rsid w:val="00144764"/>
    <w:rsid w:val="00146BAB"/>
    <w:rsid w:val="0016767C"/>
    <w:rsid w:val="001915D7"/>
    <w:rsid w:val="001926FD"/>
    <w:rsid w:val="00196EED"/>
    <w:rsid w:val="001A3B4E"/>
    <w:rsid w:val="001A7871"/>
    <w:rsid w:val="001B5F08"/>
    <w:rsid w:val="001B7058"/>
    <w:rsid w:val="001C7B1F"/>
    <w:rsid w:val="001E4714"/>
    <w:rsid w:val="001E7E45"/>
    <w:rsid w:val="00210236"/>
    <w:rsid w:val="00217E99"/>
    <w:rsid w:val="00221E4C"/>
    <w:rsid w:val="00240640"/>
    <w:rsid w:val="00241673"/>
    <w:rsid w:val="00245576"/>
    <w:rsid w:val="00246096"/>
    <w:rsid w:val="00247AAE"/>
    <w:rsid w:val="00256BAA"/>
    <w:rsid w:val="002573A8"/>
    <w:rsid w:val="00266FA1"/>
    <w:rsid w:val="00270944"/>
    <w:rsid w:val="00282BA5"/>
    <w:rsid w:val="00293F18"/>
    <w:rsid w:val="00295D25"/>
    <w:rsid w:val="002A78D9"/>
    <w:rsid w:val="002B6C91"/>
    <w:rsid w:val="002C3C89"/>
    <w:rsid w:val="002D3B48"/>
    <w:rsid w:val="002F1DC1"/>
    <w:rsid w:val="002F5D49"/>
    <w:rsid w:val="002F6989"/>
    <w:rsid w:val="00322AE7"/>
    <w:rsid w:val="00324CD8"/>
    <w:rsid w:val="00326062"/>
    <w:rsid w:val="003262E0"/>
    <w:rsid w:val="00334176"/>
    <w:rsid w:val="00354BB2"/>
    <w:rsid w:val="00361C0D"/>
    <w:rsid w:val="00375938"/>
    <w:rsid w:val="003A6DC4"/>
    <w:rsid w:val="003B2BAE"/>
    <w:rsid w:val="003C5572"/>
    <w:rsid w:val="003C7579"/>
    <w:rsid w:val="003D209C"/>
    <w:rsid w:val="003E4ADD"/>
    <w:rsid w:val="003E7FAD"/>
    <w:rsid w:val="003F09CD"/>
    <w:rsid w:val="003F425C"/>
    <w:rsid w:val="00426B9D"/>
    <w:rsid w:val="004300C9"/>
    <w:rsid w:val="0043423D"/>
    <w:rsid w:val="004364B4"/>
    <w:rsid w:val="00440C5A"/>
    <w:rsid w:val="00486D83"/>
    <w:rsid w:val="0049072A"/>
    <w:rsid w:val="004A620E"/>
    <w:rsid w:val="004A69B8"/>
    <w:rsid w:val="004A7D7D"/>
    <w:rsid w:val="004B5877"/>
    <w:rsid w:val="004C6B09"/>
    <w:rsid w:val="004C6B20"/>
    <w:rsid w:val="004E590F"/>
    <w:rsid w:val="004F5D87"/>
    <w:rsid w:val="004F717B"/>
    <w:rsid w:val="00515695"/>
    <w:rsid w:val="005158AC"/>
    <w:rsid w:val="00515D00"/>
    <w:rsid w:val="00523AD1"/>
    <w:rsid w:val="005252F0"/>
    <w:rsid w:val="00532C22"/>
    <w:rsid w:val="00534E6F"/>
    <w:rsid w:val="005631EF"/>
    <w:rsid w:val="0056393C"/>
    <w:rsid w:val="00565EDD"/>
    <w:rsid w:val="0056766D"/>
    <w:rsid w:val="00575EB3"/>
    <w:rsid w:val="005800F1"/>
    <w:rsid w:val="00581D07"/>
    <w:rsid w:val="0058293A"/>
    <w:rsid w:val="00585363"/>
    <w:rsid w:val="0059039B"/>
    <w:rsid w:val="0059449D"/>
    <w:rsid w:val="00597727"/>
    <w:rsid w:val="005A27A2"/>
    <w:rsid w:val="005A5859"/>
    <w:rsid w:val="005C276D"/>
    <w:rsid w:val="005D6E51"/>
    <w:rsid w:val="005D7280"/>
    <w:rsid w:val="005E2526"/>
    <w:rsid w:val="005F0292"/>
    <w:rsid w:val="005F5EFD"/>
    <w:rsid w:val="006051A1"/>
    <w:rsid w:val="006106A3"/>
    <w:rsid w:val="006118D8"/>
    <w:rsid w:val="00614FDE"/>
    <w:rsid w:val="0062517D"/>
    <w:rsid w:val="00626D27"/>
    <w:rsid w:val="00637651"/>
    <w:rsid w:val="00656BFB"/>
    <w:rsid w:val="00661BF0"/>
    <w:rsid w:val="00663036"/>
    <w:rsid w:val="0067051B"/>
    <w:rsid w:val="006724DF"/>
    <w:rsid w:val="006743ED"/>
    <w:rsid w:val="0067482D"/>
    <w:rsid w:val="00685EB3"/>
    <w:rsid w:val="00687E0E"/>
    <w:rsid w:val="006A2D5B"/>
    <w:rsid w:val="006A4F52"/>
    <w:rsid w:val="006B2982"/>
    <w:rsid w:val="006B734E"/>
    <w:rsid w:val="006C27DA"/>
    <w:rsid w:val="006C289B"/>
    <w:rsid w:val="006C76C9"/>
    <w:rsid w:val="006D19AC"/>
    <w:rsid w:val="006D67DD"/>
    <w:rsid w:val="006E0CE2"/>
    <w:rsid w:val="006E2E81"/>
    <w:rsid w:val="006E6406"/>
    <w:rsid w:val="0070464C"/>
    <w:rsid w:val="007100A8"/>
    <w:rsid w:val="00715C0B"/>
    <w:rsid w:val="0072344E"/>
    <w:rsid w:val="007346FC"/>
    <w:rsid w:val="007355A2"/>
    <w:rsid w:val="00736777"/>
    <w:rsid w:val="0074080F"/>
    <w:rsid w:val="00745E25"/>
    <w:rsid w:val="00747281"/>
    <w:rsid w:val="007522CF"/>
    <w:rsid w:val="00754E6A"/>
    <w:rsid w:val="007616DE"/>
    <w:rsid w:val="00762E2F"/>
    <w:rsid w:val="007668E2"/>
    <w:rsid w:val="00774188"/>
    <w:rsid w:val="00782CB5"/>
    <w:rsid w:val="0078791B"/>
    <w:rsid w:val="007A28E1"/>
    <w:rsid w:val="007B51E8"/>
    <w:rsid w:val="007D3003"/>
    <w:rsid w:val="007D3873"/>
    <w:rsid w:val="007D473D"/>
    <w:rsid w:val="007E3401"/>
    <w:rsid w:val="007E6A83"/>
    <w:rsid w:val="007E775C"/>
    <w:rsid w:val="007F04CB"/>
    <w:rsid w:val="00801385"/>
    <w:rsid w:val="00803FF8"/>
    <w:rsid w:val="00825204"/>
    <w:rsid w:val="00826333"/>
    <w:rsid w:val="0083522A"/>
    <w:rsid w:val="00845573"/>
    <w:rsid w:val="008509D7"/>
    <w:rsid w:val="008568F7"/>
    <w:rsid w:val="0085764D"/>
    <w:rsid w:val="008675C6"/>
    <w:rsid w:val="0087099B"/>
    <w:rsid w:val="00872C38"/>
    <w:rsid w:val="008801BA"/>
    <w:rsid w:val="00883AC1"/>
    <w:rsid w:val="008A45A4"/>
    <w:rsid w:val="008A635B"/>
    <w:rsid w:val="008B0FE0"/>
    <w:rsid w:val="008B4A0B"/>
    <w:rsid w:val="008C033D"/>
    <w:rsid w:val="008C4A77"/>
    <w:rsid w:val="008C53D5"/>
    <w:rsid w:val="008D2469"/>
    <w:rsid w:val="008D7F65"/>
    <w:rsid w:val="008F12FF"/>
    <w:rsid w:val="008F3A5D"/>
    <w:rsid w:val="00911104"/>
    <w:rsid w:val="00912371"/>
    <w:rsid w:val="00914902"/>
    <w:rsid w:val="00920B65"/>
    <w:rsid w:val="009244CC"/>
    <w:rsid w:val="00925D5E"/>
    <w:rsid w:val="009476AF"/>
    <w:rsid w:val="00947DD9"/>
    <w:rsid w:val="00947FA3"/>
    <w:rsid w:val="00950AAF"/>
    <w:rsid w:val="009517A3"/>
    <w:rsid w:val="00962491"/>
    <w:rsid w:val="00973B12"/>
    <w:rsid w:val="009A38FE"/>
    <w:rsid w:val="009C34BD"/>
    <w:rsid w:val="009D0938"/>
    <w:rsid w:val="009E4DAB"/>
    <w:rsid w:val="00A046B2"/>
    <w:rsid w:val="00A06D22"/>
    <w:rsid w:val="00A11552"/>
    <w:rsid w:val="00A1260A"/>
    <w:rsid w:val="00A23E62"/>
    <w:rsid w:val="00A247C5"/>
    <w:rsid w:val="00A26F00"/>
    <w:rsid w:val="00A41F38"/>
    <w:rsid w:val="00A44AE8"/>
    <w:rsid w:val="00A45D8C"/>
    <w:rsid w:val="00A54085"/>
    <w:rsid w:val="00A56135"/>
    <w:rsid w:val="00A6103F"/>
    <w:rsid w:val="00A7238B"/>
    <w:rsid w:val="00A725F3"/>
    <w:rsid w:val="00A756DF"/>
    <w:rsid w:val="00A756E2"/>
    <w:rsid w:val="00A7657A"/>
    <w:rsid w:val="00A82278"/>
    <w:rsid w:val="00A91B41"/>
    <w:rsid w:val="00A92BCB"/>
    <w:rsid w:val="00A95EB6"/>
    <w:rsid w:val="00AA0E1B"/>
    <w:rsid w:val="00AB1B4F"/>
    <w:rsid w:val="00AB1D8A"/>
    <w:rsid w:val="00AB3B8F"/>
    <w:rsid w:val="00AB5D48"/>
    <w:rsid w:val="00AB6EA7"/>
    <w:rsid w:val="00AB6EE6"/>
    <w:rsid w:val="00AC094A"/>
    <w:rsid w:val="00AD21C7"/>
    <w:rsid w:val="00AD643E"/>
    <w:rsid w:val="00AE0655"/>
    <w:rsid w:val="00AF4708"/>
    <w:rsid w:val="00AF56C6"/>
    <w:rsid w:val="00B04733"/>
    <w:rsid w:val="00B1138B"/>
    <w:rsid w:val="00B14EF8"/>
    <w:rsid w:val="00B31E4B"/>
    <w:rsid w:val="00B43CDD"/>
    <w:rsid w:val="00B44FB6"/>
    <w:rsid w:val="00B57B80"/>
    <w:rsid w:val="00B649F7"/>
    <w:rsid w:val="00B71D74"/>
    <w:rsid w:val="00B76C2B"/>
    <w:rsid w:val="00B80B25"/>
    <w:rsid w:val="00B81AB5"/>
    <w:rsid w:val="00B83511"/>
    <w:rsid w:val="00B8395E"/>
    <w:rsid w:val="00B942A6"/>
    <w:rsid w:val="00BA5BB2"/>
    <w:rsid w:val="00BB4A7D"/>
    <w:rsid w:val="00BB6749"/>
    <w:rsid w:val="00BB6B6B"/>
    <w:rsid w:val="00BF6C9C"/>
    <w:rsid w:val="00C014E2"/>
    <w:rsid w:val="00C03D79"/>
    <w:rsid w:val="00C03DF4"/>
    <w:rsid w:val="00C04013"/>
    <w:rsid w:val="00C046EA"/>
    <w:rsid w:val="00C057E0"/>
    <w:rsid w:val="00C16296"/>
    <w:rsid w:val="00C30B18"/>
    <w:rsid w:val="00C35E17"/>
    <w:rsid w:val="00C437AD"/>
    <w:rsid w:val="00C45980"/>
    <w:rsid w:val="00C4788F"/>
    <w:rsid w:val="00C574A4"/>
    <w:rsid w:val="00C661B5"/>
    <w:rsid w:val="00C66543"/>
    <w:rsid w:val="00C75BDC"/>
    <w:rsid w:val="00C91D91"/>
    <w:rsid w:val="00CA483A"/>
    <w:rsid w:val="00CB01D3"/>
    <w:rsid w:val="00CC6CEA"/>
    <w:rsid w:val="00CD3C8F"/>
    <w:rsid w:val="00CD5A41"/>
    <w:rsid w:val="00CE038A"/>
    <w:rsid w:val="00CE4DF3"/>
    <w:rsid w:val="00CF6050"/>
    <w:rsid w:val="00D03556"/>
    <w:rsid w:val="00D149C1"/>
    <w:rsid w:val="00D337E3"/>
    <w:rsid w:val="00D41D26"/>
    <w:rsid w:val="00D442FF"/>
    <w:rsid w:val="00D60156"/>
    <w:rsid w:val="00D8204D"/>
    <w:rsid w:val="00D860EA"/>
    <w:rsid w:val="00D86FD5"/>
    <w:rsid w:val="00D90D89"/>
    <w:rsid w:val="00DA11FC"/>
    <w:rsid w:val="00DB01A3"/>
    <w:rsid w:val="00DB386E"/>
    <w:rsid w:val="00DB60EC"/>
    <w:rsid w:val="00DC3DEC"/>
    <w:rsid w:val="00DC49ED"/>
    <w:rsid w:val="00DC5560"/>
    <w:rsid w:val="00DC7029"/>
    <w:rsid w:val="00DD4793"/>
    <w:rsid w:val="00DF1A0C"/>
    <w:rsid w:val="00DF387F"/>
    <w:rsid w:val="00DF5724"/>
    <w:rsid w:val="00DF6BD4"/>
    <w:rsid w:val="00E02CDD"/>
    <w:rsid w:val="00E036B1"/>
    <w:rsid w:val="00E04487"/>
    <w:rsid w:val="00E154AC"/>
    <w:rsid w:val="00E2149D"/>
    <w:rsid w:val="00E22F97"/>
    <w:rsid w:val="00E3032E"/>
    <w:rsid w:val="00E359F7"/>
    <w:rsid w:val="00E36306"/>
    <w:rsid w:val="00E42E87"/>
    <w:rsid w:val="00E44C7F"/>
    <w:rsid w:val="00E47D3C"/>
    <w:rsid w:val="00E50E6F"/>
    <w:rsid w:val="00E50F26"/>
    <w:rsid w:val="00E57B75"/>
    <w:rsid w:val="00E63241"/>
    <w:rsid w:val="00E72A97"/>
    <w:rsid w:val="00E87412"/>
    <w:rsid w:val="00E9071E"/>
    <w:rsid w:val="00E90957"/>
    <w:rsid w:val="00E92FED"/>
    <w:rsid w:val="00EA7EAB"/>
    <w:rsid w:val="00EB64D4"/>
    <w:rsid w:val="00EB78E6"/>
    <w:rsid w:val="00EC0E02"/>
    <w:rsid w:val="00EC416E"/>
    <w:rsid w:val="00ED2E62"/>
    <w:rsid w:val="00ED4775"/>
    <w:rsid w:val="00ED5BD1"/>
    <w:rsid w:val="00EE31C5"/>
    <w:rsid w:val="00EF438B"/>
    <w:rsid w:val="00EF4948"/>
    <w:rsid w:val="00F0431B"/>
    <w:rsid w:val="00F311D7"/>
    <w:rsid w:val="00F40C4C"/>
    <w:rsid w:val="00F424E8"/>
    <w:rsid w:val="00F45E1A"/>
    <w:rsid w:val="00F511C9"/>
    <w:rsid w:val="00F51926"/>
    <w:rsid w:val="00F533A6"/>
    <w:rsid w:val="00F636FA"/>
    <w:rsid w:val="00F65CEA"/>
    <w:rsid w:val="00F7042E"/>
    <w:rsid w:val="00F97D70"/>
    <w:rsid w:val="00FB2962"/>
    <w:rsid w:val="00FB55B2"/>
    <w:rsid w:val="00FB7605"/>
    <w:rsid w:val="00FC24E2"/>
    <w:rsid w:val="00FC72B9"/>
    <w:rsid w:val="00FD2C47"/>
    <w:rsid w:val="00FE18F3"/>
    <w:rsid w:val="00FE1B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1EDC4C8"/>
  <w15:docId w15:val="{E88A5736-5C08-4F7E-8F40-6044E11DA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14EF8"/>
    <w:pPr>
      <w:autoSpaceDE w:val="0"/>
      <w:autoSpaceDN w:val="0"/>
      <w:adjustRightInd w:val="0"/>
      <w:snapToGrid w:val="0"/>
    </w:pPr>
    <w:rPr>
      <w:sz w:val="24"/>
      <w:szCs w:val="24"/>
    </w:rPr>
  </w:style>
  <w:style w:type="paragraph" w:styleId="Heading1">
    <w:name w:val="heading 1"/>
    <w:basedOn w:val="Normal"/>
    <w:next w:val="Normal"/>
    <w:link w:val="Heading1Char"/>
    <w:uiPriority w:val="9"/>
    <w:qFormat/>
    <w:rsid w:val="00A41F38"/>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F533A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qFormat/>
    <w:rsid w:val="00B14EF8"/>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semiHidden/>
    <w:unhideWhenUsed/>
    <w:qFormat/>
    <w:rsid w:val="00DF387F"/>
    <w:pPr>
      <w:keepNext/>
      <w:keepLines/>
      <w:autoSpaceDE/>
      <w:autoSpaceDN/>
      <w:adjustRightInd/>
      <w:snapToGrid/>
      <w:spacing w:before="280" w:after="80" w:line="276" w:lineRule="auto"/>
      <w:outlineLvl w:val="3"/>
    </w:pPr>
    <w:rPr>
      <w:rFonts w:ascii="Arial" w:eastAsia="Arial" w:hAnsi="Arial" w:cs="Arial"/>
      <w:color w:val="666666"/>
      <w:lang w:val="en"/>
    </w:rPr>
  </w:style>
  <w:style w:type="paragraph" w:styleId="Heading5">
    <w:name w:val="heading 5"/>
    <w:basedOn w:val="Normal"/>
    <w:next w:val="Normal"/>
    <w:link w:val="Heading5Char"/>
    <w:uiPriority w:val="9"/>
    <w:semiHidden/>
    <w:unhideWhenUsed/>
    <w:qFormat/>
    <w:rsid w:val="00DF387F"/>
    <w:pPr>
      <w:keepNext/>
      <w:keepLines/>
      <w:autoSpaceDE/>
      <w:autoSpaceDN/>
      <w:adjustRightInd/>
      <w:snapToGrid/>
      <w:spacing w:before="240" w:after="80" w:line="276" w:lineRule="auto"/>
      <w:outlineLvl w:val="4"/>
    </w:pPr>
    <w:rPr>
      <w:rFonts w:ascii="Arial" w:eastAsia="Arial" w:hAnsi="Arial" w:cs="Arial"/>
      <w:color w:val="666666"/>
      <w:sz w:val="22"/>
      <w:szCs w:val="22"/>
      <w:lang w:val="en"/>
    </w:rPr>
  </w:style>
  <w:style w:type="paragraph" w:styleId="Heading6">
    <w:name w:val="heading 6"/>
    <w:basedOn w:val="Normal"/>
    <w:next w:val="Normal"/>
    <w:link w:val="Heading6Char"/>
    <w:uiPriority w:val="9"/>
    <w:semiHidden/>
    <w:unhideWhenUsed/>
    <w:qFormat/>
    <w:rsid w:val="00DF387F"/>
    <w:pPr>
      <w:keepNext/>
      <w:keepLines/>
      <w:autoSpaceDE/>
      <w:autoSpaceDN/>
      <w:adjustRightInd/>
      <w:snapToGrid/>
      <w:spacing w:before="240" w:after="80" w:line="276" w:lineRule="auto"/>
      <w:outlineLvl w:val="5"/>
    </w:pPr>
    <w:rPr>
      <w:rFonts w:ascii="Arial" w:eastAsia="Arial" w:hAnsi="Arial" w:cs="Arial"/>
      <w:i/>
      <w:color w:val="666666"/>
      <w:sz w:val="22"/>
      <w:szCs w:val="2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1F38"/>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F533A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5800F1"/>
    <w:rPr>
      <w:rFonts w:ascii="Arial" w:hAnsi="Arial" w:cs="Arial"/>
      <w:b/>
      <w:bCs/>
      <w:sz w:val="26"/>
      <w:szCs w:val="26"/>
    </w:rPr>
  </w:style>
  <w:style w:type="character" w:customStyle="1" w:styleId="Heading4Char">
    <w:name w:val="Heading 4 Char"/>
    <w:basedOn w:val="DefaultParagraphFont"/>
    <w:link w:val="Heading4"/>
    <w:uiPriority w:val="9"/>
    <w:semiHidden/>
    <w:rsid w:val="00DF387F"/>
    <w:rPr>
      <w:rFonts w:ascii="Arial" w:eastAsia="Arial" w:hAnsi="Arial" w:cs="Arial"/>
      <w:color w:val="666666"/>
      <w:sz w:val="24"/>
      <w:szCs w:val="24"/>
      <w:lang w:val="en"/>
    </w:rPr>
  </w:style>
  <w:style w:type="character" w:customStyle="1" w:styleId="Heading5Char">
    <w:name w:val="Heading 5 Char"/>
    <w:basedOn w:val="DefaultParagraphFont"/>
    <w:link w:val="Heading5"/>
    <w:uiPriority w:val="9"/>
    <w:semiHidden/>
    <w:rsid w:val="00DF387F"/>
    <w:rPr>
      <w:rFonts w:ascii="Arial" w:eastAsia="Arial" w:hAnsi="Arial" w:cs="Arial"/>
      <w:color w:val="666666"/>
      <w:sz w:val="22"/>
      <w:szCs w:val="22"/>
      <w:lang w:val="en"/>
    </w:rPr>
  </w:style>
  <w:style w:type="character" w:customStyle="1" w:styleId="Heading6Char">
    <w:name w:val="Heading 6 Char"/>
    <w:basedOn w:val="DefaultParagraphFont"/>
    <w:link w:val="Heading6"/>
    <w:uiPriority w:val="9"/>
    <w:semiHidden/>
    <w:rsid w:val="00DF387F"/>
    <w:rPr>
      <w:rFonts w:ascii="Arial" w:eastAsia="Arial" w:hAnsi="Arial" w:cs="Arial"/>
      <w:i/>
      <w:color w:val="666666"/>
      <w:sz w:val="22"/>
      <w:szCs w:val="22"/>
      <w:lang w:val="en"/>
    </w:rPr>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565EDD"/>
    <w:pPr>
      <w:spacing w:line="480" w:lineRule="auto"/>
      <w:ind w:firstLine="720"/>
    </w:pPr>
  </w:style>
  <w:style w:type="character" w:customStyle="1" w:styleId="BodyTextChar">
    <w:name w:val="Body Text Char"/>
    <w:basedOn w:val="DefaultParagraphFont"/>
    <w:link w:val="BodyText"/>
    <w:rsid w:val="00565EDD"/>
    <w:rPr>
      <w:sz w:val="24"/>
      <w:szCs w:val="24"/>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pPr>
  </w:style>
  <w:style w:type="character" w:customStyle="1" w:styleId="HeaderChar">
    <w:name w:val="Header Char"/>
    <w:basedOn w:val="DefaultParagraphFont"/>
    <w:link w:val="Header"/>
    <w:uiPriority w:val="99"/>
    <w:rsid w:val="00CC6CEA"/>
    <w:rPr>
      <w:sz w:val="24"/>
      <w:szCs w:val="24"/>
    </w:rPr>
  </w:style>
  <w:style w:type="paragraph" w:styleId="Footer">
    <w:name w:val="footer"/>
    <w:basedOn w:val="Normal"/>
    <w:link w:val="FooterChar"/>
    <w:uiPriority w:val="99"/>
    <w:rsid w:val="00B14EF8"/>
    <w:pPr>
      <w:tabs>
        <w:tab w:val="left" w:pos="0"/>
        <w:tab w:val="center" w:pos="4320"/>
        <w:tab w:val="right" w:pos="8640"/>
      </w:tabs>
      <w:ind w:firstLine="720"/>
    </w:pPr>
  </w:style>
  <w:style w:type="character" w:customStyle="1" w:styleId="FooterChar">
    <w:name w:val="Footer Char"/>
    <w:basedOn w:val="DefaultParagraphFont"/>
    <w:link w:val="Footer"/>
    <w:uiPriority w:val="99"/>
    <w:rsid w:val="00CC6CEA"/>
    <w:rPr>
      <w:sz w:val="24"/>
      <w:szCs w:val="24"/>
    </w:r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semiHidden/>
    <w:rsid w:val="0043423D"/>
    <w:pPr>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DF1A0C"/>
    <w:pPr>
      <w:spacing w:line="48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semiHidden/>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B14EF8"/>
    <w:rPr>
      <w:b/>
      <w:bCs/>
      <w:sz w:val="20"/>
      <w:szCs w:val="20"/>
    </w:rPr>
  </w:style>
  <w:style w:type="paragraph" w:customStyle="1" w:styleId="TableTitle">
    <w:name w:val="Table Title"/>
    <w:basedOn w:val="FlushLeft"/>
    <w:next w:val="FlushLeft"/>
    <w:link w:val="TableTitleCharChar"/>
    <w:autoRedefine/>
    <w:rsid w:val="00947DD9"/>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947DD9"/>
    <w:rPr>
      <w:iCs/>
      <w:sz w:val="24"/>
      <w:szCs w:val="24"/>
      <w:lang w:val="en-US" w:eastAsia="en-US" w:bidi="ar-SA"/>
    </w:rPr>
  </w:style>
  <w:style w:type="paragraph" w:styleId="BlockText">
    <w:name w:val="Block Text"/>
    <w:aliases w:val="Block Quote Text"/>
    <w:basedOn w:val="BodyText"/>
    <w:link w:val="BlockTextChar"/>
    <w:autoRedefine/>
    <w:rsid w:val="008A45A4"/>
    <w:pPr>
      <w:ind w:left="720" w:right="720" w:firstLine="0"/>
    </w:pPr>
  </w:style>
  <w:style w:type="character" w:customStyle="1" w:styleId="BlockTextChar">
    <w:name w:val="Block Text Char"/>
    <w:aliases w:val="Block Quote Text Char"/>
    <w:basedOn w:val="BodyTextChar"/>
    <w:link w:val="BlockText"/>
    <w:rsid w:val="008A45A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uiPriority w:val="99"/>
    <w:semiHidden/>
    <w:rsid w:val="00B14EF8"/>
    <w:rPr>
      <w:sz w:val="16"/>
      <w:szCs w:val="16"/>
    </w:rPr>
  </w:style>
  <w:style w:type="paragraph" w:styleId="CommentText">
    <w:name w:val="annotation text"/>
    <w:basedOn w:val="Normal"/>
    <w:link w:val="CommentTextChar"/>
    <w:uiPriority w:val="99"/>
    <w:semiHidden/>
    <w:rsid w:val="00B14EF8"/>
    <w:rPr>
      <w:sz w:val="20"/>
      <w:szCs w:val="20"/>
    </w:rPr>
  </w:style>
  <w:style w:type="character" w:customStyle="1" w:styleId="CommentTextChar">
    <w:name w:val="Comment Text Char"/>
    <w:basedOn w:val="DefaultParagraphFont"/>
    <w:link w:val="CommentText"/>
    <w:uiPriority w:val="99"/>
    <w:semiHidden/>
    <w:rsid w:val="00FE18F3"/>
  </w:style>
  <w:style w:type="paragraph" w:styleId="BalloonText">
    <w:name w:val="Balloon Text"/>
    <w:basedOn w:val="Normal"/>
    <w:link w:val="BalloonTextChar"/>
    <w:uiPriority w:val="99"/>
    <w:semiHidden/>
    <w:rsid w:val="00B14EF8"/>
    <w:rPr>
      <w:rFonts w:ascii="Tahoma" w:hAnsi="Tahoma" w:cs="Tahoma"/>
      <w:sz w:val="16"/>
      <w:szCs w:val="16"/>
    </w:rPr>
  </w:style>
  <w:style w:type="character" w:customStyle="1" w:styleId="BalloonTextChar">
    <w:name w:val="Balloon Text Char"/>
    <w:basedOn w:val="DefaultParagraphFont"/>
    <w:link w:val="BalloonText"/>
    <w:uiPriority w:val="99"/>
    <w:semiHidden/>
    <w:rsid w:val="00DF387F"/>
    <w:rPr>
      <w:rFonts w:ascii="Tahoma" w:hAnsi="Tahoma" w:cs="Tahoma"/>
      <w:sz w:val="16"/>
      <w:szCs w:val="16"/>
    </w:rPr>
  </w:style>
  <w:style w:type="paragraph" w:styleId="CommentSubject">
    <w:name w:val="annotation subject"/>
    <w:basedOn w:val="CommentText"/>
    <w:next w:val="CommentText"/>
    <w:link w:val="CommentSubjectChar"/>
    <w:uiPriority w:val="99"/>
    <w:semiHidden/>
    <w:rsid w:val="00AF4708"/>
    <w:rPr>
      <w:b/>
      <w:bCs/>
    </w:rPr>
  </w:style>
  <w:style w:type="character" w:customStyle="1" w:styleId="CommentSubjectChar">
    <w:name w:val="Comment Subject Char"/>
    <w:basedOn w:val="CommentTextChar"/>
    <w:link w:val="CommentSubject"/>
    <w:uiPriority w:val="99"/>
    <w:semiHidden/>
    <w:rsid w:val="00DF387F"/>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uiPriority w:val="39"/>
    <w:rsid w:val="00486D83"/>
    <w:pPr>
      <w:autoSpaceDE w:val="0"/>
      <w:autoSpaceDN w:val="0"/>
      <w:adjustRightInd w:val="0"/>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41F38"/>
    <w:pPr>
      <w:keepNext/>
      <w:keepLines/>
      <w:autoSpaceDE/>
      <w:autoSpaceDN/>
      <w:adjustRightInd/>
      <w:snapToGrid/>
      <w:spacing w:after="320" w:line="276" w:lineRule="auto"/>
    </w:pPr>
    <w:rPr>
      <w:rFonts w:ascii="Arial" w:eastAsia="Arial" w:hAnsi="Arial" w:cs="Arial"/>
      <w:color w:val="666666"/>
      <w:sz w:val="30"/>
      <w:szCs w:val="30"/>
      <w:lang w:val="en"/>
    </w:rPr>
  </w:style>
  <w:style w:type="character" w:customStyle="1" w:styleId="SubtitleChar">
    <w:name w:val="Subtitle Char"/>
    <w:basedOn w:val="DefaultParagraphFont"/>
    <w:link w:val="Subtitle"/>
    <w:uiPriority w:val="11"/>
    <w:rsid w:val="00A41F38"/>
    <w:rPr>
      <w:rFonts w:ascii="Arial" w:eastAsia="Arial" w:hAnsi="Arial" w:cs="Arial"/>
      <w:color w:val="666666"/>
      <w:sz w:val="30"/>
      <w:szCs w:val="30"/>
      <w:lang w:val="en"/>
    </w:rPr>
  </w:style>
  <w:style w:type="character" w:customStyle="1" w:styleId="xelement-citation">
    <w:name w:val="x_element-citation"/>
    <w:basedOn w:val="DefaultParagraphFont"/>
    <w:rsid w:val="00123C09"/>
  </w:style>
  <w:style w:type="paragraph" w:styleId="FootnoteText">
    <w:name w:val="footnote text"/>
    <w:basedOn w:val="Normal"/>
    <w:link w:val="FootnoteTextChar"/>
    <w:semiHidden/>
    <w:unhideWhenUsed/>
    <w:rsid w:val="009517A3"/>
    <w:rPr>
      <w:sz w:val="20"/>
      <w:szCs w:val="20"/>
    </w:rPr>
  </w:style>
  <w:style w:type="character" w:customStyle="1" w:styleId="FootnoteTextChar">
    <w:name w:val="Footnote Text Char"/>
    <w:basedOn w:val="DefaultParagraphFont"/>
    <w:link w:val="FootnoteText"/>
    <w:semiHidden/>
    <w:rsid w:val="009517A3"/>
  </w:style>
  <w:style w:type="character" w:styleId="FootnoteReference">
    <w:name w:val="footnote reference"/>
    <w:basedOn w:val="DefaultParagraphFont"/>
    <w:semiHidden/>
    <w:unhideWhenUsed/>
    <w:rsid w:val="009517A3"/>
    <w:rPr>
      <w:vertAlign w:val="superscript"/>
    </w:rPr>
  </w:style>
  <w:style w:type="paragraph" w:styleId="Title">
    <w:name w:val="Title"/>
    <w:basedOn w:val="Normal"/>
    <w:next w:val="Normal"/>
    <w:link w:val="TitleChar"/>
    <w:uiPriority w:val="10"/>
    <w:qFormat/>
    <w:rsid w:val="00DF387F"/>
    <w:pPr>
      <w:keepNext/>
      <w:keepLines/>
      <w:autoSpaceDE/>
      <w:autoSpaceDN/>
      <w:adjustRightInd/>
      <w:snapToGrid/>
      <w:spacing w:after="60" w:line="276" w:lineRule="auto"/>
    </w:pPr>
    <w:rPr>
      <w:rFonts w:ascii="Arial" w:eastAsia="Arial" w:hAnsi="Arial" w:cs="Arial"/>
      <w:sz w:val="52"/>
      <w:szCs w:val="52"/>
      <w:lang w:val="en"/>
    </w:rPr>
  </w:style>
  <w:style w:type="character" w:customStyle="1" w:styleId="TitleChar">
    <w:name w:val="Title Char"/>
    <w:basedOn w:val="DefaultParagraphFont"/>
    <w:link w:val="Title"/>
    <w:uiPriority w:val="10"/>
    <w:rsid w:val="00DF387F"/>
    <w:rPr>
      <w:rFonts w:ascii="Arial" w:eastAsia="Arial" w:hAnsi="Arial" w:cs="Arial"/>
      <w:sz w:val="52"/>
      <w:szCs w:val="52"/>
      <w:lang w:val="en"/>
    </w:rPr>
  </w:style>
  <w:style w:type="table" w:customStyle="1" w:styleId="3">
    <w:name w:val="3"/>
    <w:basedOn w:val="TableNormal"/>
    <w:rsid w:val="00DF387F"/>
    <w:pPr>
      <w:spacing w:line="276" w:lineRule="auto"/>
    </w:pPr>
    <w:rPr>
      <w:rFonts w:ascii="Arial" w:eastAsia="Arial" w:hAnsi="Arial" w:cs="Arial"/>
      <w:sz w:val="22"/>
      <w:szCs w:val="22"/>
      <w:lang w:val="en"/>
    </w:rPr>
    <w:tblPr>
      <w:tblStyleRowBandSize w:val="1"/>
      <w:tblStyleColBandSize w:val="1"/>
      <w:tblCellMar>
        <w:top w:w="100" w:type="dxa"/>
        <w:left w:w="100" w:type="dxa"/>
        <w:bottom w:w="100" w:type="dxa"/>
        <w:right w:w="100" w:type="dxa"/>
      </w:tblCellMar>
    </w:tblPr>
  </w:style>
  <w:style w:type="table" w:customStyle="1" w:styleId="2">
    <w:name w:val="2"/>
    <w:basedOn w:val="TableNormal"/>
    <w:rsid w:val="00DF387F"/>
    <w:pPr>
      <w:spacing w:line="276" w:lineRule="auto"/>
    </w:pPr>
    <w:rPr>
      <w:rFonts w:ascii="Arial" w:eastAsia="Arial" w:hAnsi="Arial" w:cs="Arial"/>
      <w:sz w:val="22"/>
      <w:szCs w:val="22"/>
      <w:lang w:val="en"/>
    </w:rPr>
    <w:tblPr>
      <w:tblStyleRowBandSize w:val="1"/>
      <w:tblStyleColBandSize w:val="1"/>
      <w:tblCellMar>
        <w:top w:w="100" w:type="dxa"/>
        <w:left w:w="100" w:type="dxa"/>
        <w:bottom w:w="100" w:type="dxa"/>
        <w:right w:w="100" w:type="dxa"/>
      </w:tblCellMar>
    </w:tblPr>
  </w:style>
  <w:style w:type="table" w:customStyle="1" w:styleId="1">
    <w:name w:val="1"/>
    <w:basedOn w:val="TableNormal"/>
    <w:rsid w:val="00DF387F"/>
    <w:pPr>
      <w:spacing w:line="276" w:lineRule="auto"/>
    </w:pPr>
    <w:rPr>
      <w:rFonts w:ascii="Arial" w:eastAsia="Arial" w:hAnsi="Arial" w:cs="Arial"/>
      <w:sz w:val="22"/>
      <w:szCs w:val="22"/>
      <w:lang w:val="en"/>
    </w:rPr>
    <w:tblPr>
      <w:tblStyleRowBandSize w:val="1"/>
      <w:tblStyleColBandSize w:val="1"/>
      <w:tblCellMar>
        <w:top w:w="100" w:type="dxa"/>
        <w:left w:w="100" w:type="dxa"/>
        <w:bottom w:w="100" w:type="dxa"/>
        <w:right w:w="100" w:type="dxa"/>
      </w:tblCellMar>
    </w:tblPr>
  </w:style>
  <w:style w:type="character" w:customStyle="1" w:styleId="UnresolvedMention1">
    <w:name w:val="Unresolved Mention1"/>
    <w:basedOn w:val="DefaultParagraphFont"/>
    <w:uiPriority w:val="99"/>
    <w:semiHidden/>
    <w:unhideWhenUsed/>
    <w:rsid w:val="00DF387F"/>
    <w:rPr>
      <w:color w:val="605E5C"/>
      <w:shd w:val="clear" w:color="auto" w:fill="E1DFDD"/>
    </w:rPr>
  </w:style>
  <w:style w:type="paragraph" w:styleId="ListBullet">
    <w:name w:val="List Bullet"/>
    <w:basedOn w:val="Normal"/>
    <w:uiPriority w:val="99"/>
    <w:unhideWhenUsed/>
    <w:rsid w:val="00DF387F"/>
    <w:pPr>
      <w:numPr>
        <w:numId w:val="12"/>
      </w:numPr>
      <w:autoSpaceDE/>
      <w:autoSpaceDN/>
      <w:adjustRightInd/>
      <w:snapToGrid/>
      <w:spacing w:line="276" w:lineRule="auto"/>
      <w:contextualSpacing/>
    </w:pPr>
    <w:rPr>
      <w:rFonts w:ascii="Arial" w:eastAsia="Arial" w:hAnsi="Arial" w:cs="Arial"/>
      <w:sz w:val="22"/>
      <w:szCs w:val="22"/>
      <w:lang w:val="en"/>
    </w:rPr>
  </w:style>
  <w:style w:type="character" w:styleId="FollowedHyperlink">
    <w:name w:val="FollowedHyperlink"/>
    <w:basedOn w:val="DefaultParagraphFont"/>
    <w:uiPriority w:val="99"/>
    <w:semiHidden/>
    <w:unhideWhenUsed/>
    <w:rsid w:val="00DF387F"/>
    <w:rPr>
      <w:color w:val="800080" w:themeColor="followedHyperlink"/>
      <w:u w:val="single"/>
    </w:rPr>
  </w:style>
  <w:style w:type="character" w:customStyle="1" w:styleId="xref-journal">
    <w:name w:val="x_ref-journal"/>
    <w:basedOn w:val="DefaultParagraphFont"/>
    <w:rsid w:val="00DF387F"/>
  </w:style>
  <w:style w:type="character" w:customStyle="1" w:styleId="xref-vol">
    <w:name w:val="x_ref-vol"/>
    <w:basedOn w:val="DefaultParagraphFont"/>
    <w:rsid w:val="00DF387F"/>
  </w:style>
  <w:style w:type="paragraph" w:styleId="Revision">
    <w:name w:val="Revision"/>
    <w:hidden/>
    <w:uiPriority w:val="99"/>
    <w:semiHidden/>
    <w:rsid w:val="00DF387F"/>
    <w:rPr>
      <w:rFonts w:ascii="Arial" w:eastAsia="Arial" w:hAnsi="Arial" w:cs="Arial"/>
      <w:sz w:val="22"/>
      <w:szCs w:val="22"/>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1775891">
      <w:bodyDiv w:val="1"/>
      <w:marLeft w:val="0"/>
      <w:marRight w:val="0"/>
      <w:marTop w:val="0"/>
      <w:marBottom w:val="0"/>
      <w:divBdr>
        <w:top w:val="none" w:sz="0" w:space="0" w:color="auto"/>
        <w:left w:val="none" w:sz="0" w:space="0" w:color="auto"/>
        <w:bottom w:val="none" w:sz="0" w:space="0" w:color="auto"/>
        <w:right w:val="none" w:sz="0" w:space="0" w:color="auto"/>
      </w:divBdr>
    </w:div>
    <w:div w:id="621153248">
      <w:bodyDiv w:val="1"/>
      <w:marLeft w:val="0"/>
      <w:marRight w:val="0"/>
      <w:marTop w:val="0"/>
      <w:marBottom w:val="0"/>
      <w:divBdr>
        <w:top w:val="none" w:sz="0" w:space="0" w:color="auto"/>
        <w:left w:val="none" w:sz="0" w:space="0" w:color="auto"/>
        <w:bottom w:val="none" w:sz="0" w:space="0" w:color="auto"/>
        <w:right w:val="none" w:sz="0" w:space="0" w:color="auto"/>
      </w:divBdr>
    </w:div>
    <w:div w:id="804087350">
      <w:bodyDiv w:val="1"/>
      <w:marLeft w:val="0"/>
      <w:marRight w:val="0"/>
      <w:marTop w:val="0"/>
      <w:marBottom w:val="0"/>
      <w:divBdr>
        <w:top w:val="none" w:sz="0" w:space="0" w:color="auto"/>
        <w:left w:val="none" w:sz="0" w:space="0" w:color="auto"/>
        <w:bottom w:val="none" w:sz="0" w:space="0" w:color="auto"/>
        <w:right w:val="none" w:sz="0" w:space="0" w:color="auto"/>
      </w:divBdr>
    </w:div>
    <w:div w:id="1217667635">
      <w:bodyDiv w:val="1"/>
      <w:marLeft w:val="0"/>
      <w:marRight w:val="0"/>
      <w:marTop w:val="0"/>
      <w:marBottom w:val="0"/>
      <w:divBdr>
        <w:top w:val="none" w:sz="0" w:space="0" w:color="auto"/>
        <w:left w:val="none" w:sz="0" w:space="0" w:color="auto"/>
        <w:bottom w:val="none" w:sz="0" w:space="0" w:color="auto"/>
        <w:right w:val="none" w:sz="0" w:space="0" w:color="auto"/>
      </w:divBdr>
    </w:div>
    <w:div w:id="1463883877">
      <w:bodyDiv w:val="1"/>
      <w:marLeft w:val="0"/>
      <w:marRight w:val="0"/>
      <w:marTop w:val="0"/>
      <w:marBottom w:val="0"/>
      <w:divBdr>
        <w:top w:val="none" w:sz="0" w:space="0" w:color="auto"/>
        <w:left w:val="none" w:sz="0" w:space="0" w:color="auto"/>
        <w:bottom w:val="none" w:sz="0" w:space="0" w:color="auto"/>
        <w:right w:val="none" w:sz="0" w:space="0" w:color="auto"/>
      </w:divBdr>
    </w:div>
    <w:div w:id="1550994504">
      <w:bodyDiv w:val="1"/>
      <w:marLeft w:val="0"/>
      <w:marRight w:val="0"/>
      <w:marTop w:val="0"/>
      <w:marBottom w:val="0"/>
      <w:divBdr>
        <w:top w:val="none" w:sz="0" w:space="0" w:color="auto"/>
        <w:left w:val="none" w:sz="0" w:space="0" w:color="auto"/>
        <w:bottom w:val="none" w:sz="0" w:space="0" w:color="auto"/>
        <w:right w:val="none" w:sz="0" w:space="0" w:color="auto"/>
      </w:divBdr>
    </w:div>
    <w:div w:id="205858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s://www.factmonster.com/us/fifty-states/illinois" TargetMode="External"/><Relationship Id="rId21" Type="http://schemas.openxmlformats.org/officeDocument/2006/relationships/header" Target="header5.xml"/><Relationship Id="rId42" Type="http://schemas.openxmlformats.org/officeDocument/2006/relationships/hyperlink" Target="https://fas.org/irp/nsa/rainbow/std002.htm" TargetMode="External"/><Relationship Id="rId63" Type="http://schemas.openxmlformats.org/officeDocument/2006/relationships/hyperlink" Target="https://doi.org/10.1145/1600176.1600178" TargetMode="External"/><Relationship Id="rId84" Type="http://schemas.openxmlformats.org/officeDocument/2006/relationships/hyperlink" Target="https://doi.org/10.5210/fm.v7i7.967" TargetMode="External"/><Relationship Id="rId138" Type="http://schemas.openxmlformats.org/officeDocument/2006/relationships/hyperlink" Target="https://www.factmonster.com/us/fifty-states/oklahoma" TargetMode="External"/><Relationship Id="rId159" Type="http://schemas.openxmlformats.org/officeDocument/2006/relationships/image" Target="media/image20.png"/><Relationship Id="rId170" Type="http://schemas.openxmlformats.org/officeDocument/2006/relationships/image" Target="media/image31.png"/><Relationship Id="rId191" Type="http://schemas.openxmlformats.org/officeDocument/2006/relationships/image" Target="media/image52.png"/><Relationship Id="rId205" Type="http://schemas.openxmlformats.org/officeDocument/2006/relationships/image" Target="media/image66.png"/><Relationship Id="rId226" Type="http://schemas.openxmlformats.org/officeDocument/2006/relationships/image" Target="media/image87.png"/><Relationship Id="rId247" Type="http://schemas.openxmlformats.org/officeDocument/2006/relationships/image" Target="media/image108.png"/><Relationship Id="rId107" Type="http://schemas.openxmlformats.org/officeDocument/2006/relationships/hyperlink" Target="http://overstock.com/" TargetMode="External"/><Relationship Id="rId11" Type="http://schemas.openxmlformats.org/officeDocument/2006/relationships/footer" Target="footer1.xml"/><Relationship Id="rId32" Type="http://schemas.microsoft.com/office/2011/relationships/commentsExtended" Target="commentsExtended.xml"/><Relationship Id="rId53" Type="http://schemas.openxmlformats.org/officeDocument/2006/relationships/hyperlink" Target="https://doi.org/10.1007/978-3-319-07620-1_15" TargetMode="External"/><Relationship Id="rId74" Type="http://schemas.openxmlformats.org/officeDocument/2006/relationships/hyperlink" Target="https://doi.org/10.1145/3133956.3133973" TargetMode="External"/><Relationship Id="rId128" Type="http://schemas.openxmlformats.org/officeDocument/2006/relationships/hyperlink" Target="https://www.factmonster.com/us/fifty-states/nebraska" TargetMode="External"/><Relationship Id="rId149" Type="http://schemas.openxmlformats.org/officeDocument/2006/relationships/header" Target="header18.xml"/><Relationship Id="rId5" Type="http://schemas.openxmlformats.org/officeDocument/2006/relationships/numbering" Target="numbering.xml"/><Relationship Id="rId95" Type="http://schemas.openxmlformats.org/officeDocument/2006/relationships/image" Target="media/image4.png"/><Relationship Id="rId160" Type="http://schemas.openxmlformats.org/officeDocument/2006/relationships/image" Target="media/image21.png"/><Relationship Id="rId181" Type="http://schemas.openxmlformats.org/officeDocument/2006/relationships/image" Target="media/image42.png"/><Relationship Id="rId216" Type="http://schemas.openxmlformats.org/officeDocument/2006/relationships/image" Target="media/image77.png"/><Relationship Id="rId237" Type="http://schemas.openxmlformats.org/officeDocument/2006/relationships/image" Target="media/image98.png"/><Relationship Id="rId22" Type="http://schemas.openxmlformats.org/officeDocument/2006/relationships/header" Target="header6.xml"/><Relationship Id="rId43" Type="http://schemas.openxmlformats.org/officeDocument/2006/relationships/hyperlink" Target="https://doi.org/10.4102/sajim.v20i1.920" TargetMode="External"/><Relationship Id="rId64" Type="http://schemas.openxmlformats.org/officeDocument/2006/relationships/hyperlink" Target="https://www.nationsreportcard.gov/reading_math_g12_2015/" TargetMode="External"/><Relationship Id="rId118" Type="http://schemas.openxmlformats.org/officeDocument/2006/relationships/hyperlink" Target="https://www.factmonster.com/us/fifty-states/kansas" TargetMode="External"/><Relationship Id="rId139" Type="http://schemas.openxmlformats.org/officeDocument/2006/relationships/hyperlink" Target="https://www.factmonster.com/us/fifty-states/oregon" TargetMode="External"/><Relationship Id="rId85" Type="http://schemas.openxmlformats.org/officeDocument/2006/relationships/hyperlink" Target="https://health.gov/healthliteracyonline/what-we-know/" TargetMode="External"/><Relationship Id="rId150" Type="http://schemas.openxmlformats.org/officeDocument/2006/relationships/header" Target="header19.xml"/><Relationship Id="rId171" Type="http://schemas.openxmlformats.org/officeDocument/2006/relationships/image" Target="media/image32.png"/><Relationship Id="rId192" Type="http://schemas.openxmlformats.org/officeDocument/2006/relationships/image" Target="media/image53.png"/><Relationship Id="rId206" Type="http://schemas.openxmlformats.org/officeDocument/2006/relationships/image" Target="media/image67.png"/><Relationship Id="rId227" Type="http://schemas.openxmlformats.org/officeDocument/2006/relationships/image" Target="media/image88.png"/><Relationship Id="rId248" Type="http://schemas.openxmlformats.org/officeDocument/2006/relationships/image" Target="media/image109.png"/><Relationship Id="rId12" Type="http://schemas.openxmlformats.org/officeDocument/2006/relationships/header" Target="header1.xml"/><Relationship Id="rId33" Type="http://schemas.microsoft.com/office/2016/09/relationships/commentsIds" Target="commentsIds.xml"/><Relationship Id="rId108" Type="http://schemas.openxmlformats.org/officeDocument/2006/relationships/hyperlink" Target="http://shop.com/" TargetMode="External"/><Relationship Id="rId129" Type="http://schemas.openxmlformats.org/officeDocument/2006/relationships/hyperlink" Target="https://www.factmonster.com/us/fifty-states/nevada" TargetMode="External"/><Relationship Id="rId54" Type="http://schemas.openxmlformats.org/officeDocument/2006/relationships/hyperlink" Target="https://portswigger.net/daily-swig/owasp-weak-passwords-are-biggest-threat-to-iot-security" TargetMode="External"/><Relationship Id="rId75" Type="http://schemas.openxmlformats.org/officeDocument/2006/relationships/hyperlink" Target="https://doi.org/10.1109/MSECP.2003.1193209" TargetMode="External"/><Relationship Id="rId96" Type="http://schemas.openxmlformats.org/officeDocument/2006/relationships/image" Target="media/image5.png"/><Relationship Id="rId140" Type="http://schemas.openxmlformats.org/officeDocument/2006/relationships/hyperlink" Target="https://www.factmonster.com/us/fifty-states/pennsylvania" TargetMode="External"/><Relationship Id="rId161" Type="http://schemas.openxmlformats.org/officeDocument/2006/relationships/image" Target="media/image22.png"/><Relationship Id="rId182" Type="http://schemas.openxmlformats.org/officeDocument/2006/relationships/image" Target="media/image43.png"/><Relationship Id="rId217" Type="http://schemas.openxmlformats.org/officeDocument/2006/relationships/image" Target="media/image78.png"/><Relationship Id="rId6" Type="http://schemas.openxmlformats.org/officeDocument/2006/relationships/styles" Target="styles.xml"/><Relationship Id="rId238" Type="http://schemas.openxmlformats.org/officeDocument/2006/relationships/image" Target="media/image99.png"/><Relationship Id="rId23" Type="http://schemas.openxmlformats.org/officeDocument/2006/relationships/header" Target="header7.xml"/><Relationship Id="rId119" Type="http://schemas.openxmlformats.org/officeDocument/2006/relationships/hyperlink" Target="https://www.factmonster.com/us/fifty-states/kentucky" TargetMode="External"/><Relationship Id="rId44" Type="http://schemas.openxmlformats.org/officeDocument/2006/relationships/hyperlink" Target="https://www.infosecurity-magazine.com/webinars/death-of-passwords/" TargetMode="External"/><Relationship Id="rId65" Type="http://schemas.openxmlformats.org/officeDocument/2006/relationships/hyperlink" Target="https://doi.org/10.1177/0258042X16658734" TargetMode="External"/><Relationship Id="rId86" Type="http://schemas.openxmlformats.org/officeDocument/2006/relationships/hyperlink" Target="https://doi.org/10.1089/cyber.2014.1502" TargetMode="External"/><Relationship Id="rId130" Type="http://schemas.openxmlformats.org/officeDocument/2006/relationships/hyperlink" Target="https://www.factmonster.com/us/fifty-states/new-hampshire" TargetMode="External"/><Relationship Id="rId151" Type="http://schemas.openxmlformats.org/officeDocument/2006/relationships/image" Target="media/image12.png"/><Relationship Id="rId172" Type="http://schemas.openxmlformats.org/officeDocument/2006/relationships/image" Target="media/image33.png"/><Relationship Id="rId193" Type="http://schemas.openxmlformats.org/officeDocument/2006/relationships/image" Target="media/image54.png"/><Relationship Id="rId207" Type="http://schemas.openxmlformats.org/officeDocument/2006/relationships/image" Target="media/image68.png"/><Relationship Id="rId228" Type="http://schemas.openxmlformats.org/officeDocument/2006/relationships/image" Target="media/image89.png"/><Relationship Id="rId249" Type="http://schemas.openxmlformats.org/officeDocument/2006/relationships/image" Target="media/image110.png"/><Relationship Id="rId13" Type="http://schemas.openxmlformats.org/officeDocument/2006/relationships/footer" Target="footer2.xml"/><Relationship Id="rId109" Type="http://schemas.openxmlformats.org/officeDocument/2006/relationships/hyperlink" Target="https://www.factmonster.com/us/fifty-states/alaska" TargetMode="External"/><Relationship Id="rId34" Type="http://schemas.openxmlformats.org/officeDocument/2006/relationships/hyperlink" Target="https://www.securityweek.com/california-ban-weak-passwords" TargetMode="External"/><Relationship Id="rId55" Type="http://schemas.openxmlformats.org/officeDocument/2006/relationships/hyperlink" Target="https://health.gov/communication/literacy/quickguide/factsbasic.htm" TargetMode="External"/><Relationship Id="rId76" Type="http://schemas.openxmlformats.org/officeDocument/2006/relationships/hyperlink" Target="https://doi.org/10.1016/j.poetic.2011.02.003" TargetMode="External"/><Relationship Id="rId97" Type="http://schemas.openxmlformats.org/officeDocument/2006/relationships/image" Target="media/image6.png"/><Relationship Id="rId120" Type="http://schemas.openxmlformats.org/officeDocument/2006/relationships/hyperlink" Target="https://www.factmonster.com/us/fifty-states/louisiana" TargetMode="External"/><Relationship Id="rId141" Type="http://schemas.openxmlformats.org/officeDocument/2006/relationships/hyperlink" Target="https://www.factmonster.com/us/fifty-states/south-carolina" TargetMode="External"/><Relationship Id="rId7" Type="http://schemas.openxmlformats.org/officeDocument/2006/relationships/settings" Target="settings.xml"/><Relationship Id="rId162" Type="http://schemas.openxmlformats.org/officeDocument/2006/relationships/image" Target="media/image23.png"/><Relationship Id="rId183" Type="http://schemas.openxmlformats.org/officeDocument/2006/relationships/image" Target="media/image44.png"/><Relationship Id="rId218" Type="http://schemas.openxmlformats.org/officeDocument/2006/relationships/image" Target="media/image79.png"/><Relationship Id="rId239" Type="http://schemas.openxmlformats.org/officeDocument/2006/relationships/image" Target="media/image100.png"/><Relationship Id="rId250" Type="http://schemas.openxmlformats.org/officeDocument/2006/relationships/image" Target="media/image111.png"/><Relationship Id="rId24" Type="http://schemas.openxmlformats.org/officeDocument/2006/relationships/chart" Target="charts/chart1.xml"/><Relationship Id="rId45" Type="http://schemas.openxmlformats.org/officeDocument/2006/relationships/hyperlink" Target="https://doi.org/10.1145/1653662.1653722" TargetMode="External"/><Relationship Id="rId66" Type="http://schemas.openxmlformats.org/officeDocument/2006/relationships/hyperlink" Target="https://nces.ed.gov/NAAL/kf_demographics.asp" TargetMode="External"/><Relationship Id="rId87" Type="http://schemas.openxmlformats.org/officeDocument/2006/relationships/hyperlink" Target="https://doi.org/10.1145/2207676.2208716" TargetMode="External"/><Relationship Id="rId110" Type="http://schemas.openxmlformats.org/officeDocument/2006/relationships/hyperlink" Target="https://www.factmonster.com/us/fifty-states/arizona" TargetMode="External"/><Relationship Id="rId131" Type="http://schemas.openxmlformats.org/officeDocument/2006/relationships/hyperlink" Target="https://www.factmonster.com/us/fifty-states/new-jersey" TargetMode="External"/><Relationship Id="rId152" Type="http://schemas.openxmlformats.org/officeDocument/2006/relationships/image" Target="media/image13.png"/><Relationship Id="rId173" Type="http://schemas.openxmlformats.org/officeDocument/2006/relationships/image" Target="media/image34.png"/><Relationship Id="rId194" Type="http://schemas.openxmlformats.org/officeDocument/2006/relationships/image" Target="media/image55.png"/><Relationship Id="rId208" Type="http://schemas.openxmlformats.org/officeDocument/2006/relationships/image" Target="media/image69.png"/><Relationship Id="rId229" Type="http://schemas.openxmlformats.org/officeDocument/2006/relationships/image" Target="media/image90.png"/><Relationship Id="rId240" Type="http://schemas.openxmlformats.org/officeDocument/2006/relationships/image" Target="media/image101.png"/><Relationship Id="rId14" Type="http://schemas.openxmlformats.org/officeDocument/2006/relationships/header" Target="header2.xml"/><Relationship Id="rId35" Type="http://schemas.openxmlformats.org/officeDocument/2006/relationships/hyperlink" Target="https://doi.org/10.1145/322796.322806" TargetMode="External"/><Relationship Id="rId56" Type="http://schemas.openxmlformats.org/officeDocument/2006/relationships/hyperlink" Target="https://doi.org/10.1016/j.wsif.2011.07.001" TargetMode="External"/><Relationship Id="rId77" Type="http://schemas.openxmlformats.org/officeDocument/2006/relationships/hyperlink" Target="https://doi.org/10.1145/2556288.2557377" TargetMode="External"/><Relationship Id="rId100" Type="http://schemas.openxmlformats.org/officeDocument/2006/relationships/image" Target="media/image9.png"/><Relationship Id="rId8" Type="http://schemas.openxmlformats.org/officeDocument/2006/relationships/webSettings" Target="webSettings.xml"/><Relationship Id="rId98" Type="http://schemas.openxmlformats.org/officeDocument/2006/relationships/image" Target="media/image7.png"/><Relationship Id="rId121" Type="http://schemas.openxmlformats.org/officeDocument/2006/relationships/hyperlink" Target="https://www.factmonster.com/us/fifty-states/maine" TargetMode="External"/><Relationship Id="rId142" Type="http://schemas.openxmlformats.org/officeDocument/2006/relationships/hyperlink" Target="https://www.factmonster.com/us/fifty-states/south-dakota" TargetMode="External"/><Relationship Id="rId163" Type="http://schemas.openxmlformats.org/officeDocument/2006/relationships/image" Target="media/image24.png"/><Relationship Id="rId184" Type="http://schemas.openxmlformats.org/officeDocument/2006/relationships/image" Target="media/image45.png"/><Relationship Id="rId219" Type="http://schemas.openxmlformats.org/officeDocument/2006/relationships/image" Target="media/image80.png"/><Relationship Id="rId230" Type="http://schemas.openxmlformats.org/officeDocument/2006/relationships/image" Target="media/image91.png"/><Relationship Id="rId251" Type="http://schemas.openxmlformats.org/officeDocument/2006/relationships/image" Target="media/image112.png"/><Relationship Id="rId25" Type="http://schemas.openxmlformats.org/officeDocument/2006/relationships/chart" Target="charts/chart2.xml"/><Relationship Id="rId46" Type="http://schemas.openxmlformats.org/officeDocument/2006/relationships/hyperlink" Target="https://doi.org/10.1111/lit.12041" TargetMode="External"/><Relationship Id="rId67" Type="http://schemas.openxmlformats.org/officeDocument/2006/relationships/hyperlink" Target="https://doi.org/10.24193/jmr.31.1" TargetMode="External"/><Relationship Id="rId88" Type="http://schemas.openxmlformats.org/officeDocument/2006/relationships/hyperlink" Target="https://doi.org/10.1080/10810730290088157" TargetMode="External"/><Relationship Id="rId111" Type="http://schemas.openxmlformats.org/officeDocument/2006/relationships/hyperlink" Target="https://www.factmonster.com/us/fifty-states/arkansas" TargetMode="External"/><Relationship Id="rId132" Type="http://schemas.openxmlformats.org/officeDocument/2006/relationships/hyperlink" Target="https://www.factmonster.com/us/fifty-states/new-jersey" TargetMode="External"/><Relationship Id="rId153" Type="http://schemas.openxmlformats.org/officeDocument/2006/relationships/image" Target="media/image14.png"/><Relationship Id="rId174" Type="http://schemas.openxmlformats.org/officeDocument/2006/relationships/image" Target="media/image35.png"/><Relationship Id="rId195" Type="http://schemas.openxmlformats.org/officeDocument/2006/relationships/image" Target="media/image56.png"/><Relationship Id="rId209" Type="http://schemas.openxmlformats.org/officeDocument/2006/relationships/image" Target="media/image70.png"/><Relationship Id="rId220" Type="http://schemas.openxmlformats.org/officeDocument/2006/relationships/image" Target="media/image81.png"/><Relationship Id="rId241" Type="http://schemas.openxmlformats.org/officeDocument/2006/relationships/image" Target="media/image102.png"/><Relationship Id="rId15" Type="http://schemas.openxmlformats.org/officeDocument/2006/relationships/header" Target="header3.xml"/><Relationship Id="rId36" Type="http://schemas.openxmlformats.org/officeDocument/2006/relationships/hyperlink" Target="https://doi.org/10.1145/322796.322806" TargetMode="External"/><Relationship Id="rId57" Type="http://schemas.openxmlformats.org/officeDocument/2006/relationships/hyperlink" Target="https://doi.org/10.1177/1541931214581315" TargetMode="External"/><Relationship Id="rId78" Type="http://schemas.openxmlformats.org/officeDocument/2006/relationships/hyperlink" Target="https://doi.org/10.1145/361897.361905" TargetMode="External"/><Relationship Id="rId99" Type="http://schemas.openxmlformats.org/officeDocument/2006/relationships/image" Target="media/image8.png"/><Relationship Id="rId101" Type="http://schemas.openxmlformats.org/officeDocument/2006/relationships/image" Target="media/image10.png"/><Relationship Id="rId122" Type="http://schemas.openxmlformats.org/officeDocument/2006/relationships/hyperlink" Target="https://www.factmonster.com/us/fifty-states/maryland" TargetMode="External"/><Relationship Id="rId143" Type="http://schemas.openxmlformats.org/officeDocument/2006/relationships/hyperlink" Target="https://www.factmonster.com/us/fifty-states/tennessee" TargetMode="External"/><Relationship Id="rId164" Type="http://schemas.openxmlformats.org/officeDocument/2006/relationships/image" Target="media/image25.png"/><Relationship Id="rId185" Type="http://schemas.openxmlformats.org/officeDocument/2006/relationships/image" Target="media/image46.png"/><Relationship Id="rId9" Type="http://schemas.openxmlformats.org/officeDocument/2006/relationships/footnotes" Target="footnotes.xml"/><Relationship Id="rId210" Type="http://schemas.openxmlformats.org/officeDocument/2006/relationships/image" Target="media/image71.png"/><Relationship Id="rId26" Type="http://schemas.openxmlformats.org/officeDocument/2006/relationships/header" Target="header8.xml"/><Relationship Id="rId231" Type="http://schemas.openxmlformats.org/officeDocument/2006/relationships/image" Target="media/image92.png"/><Relationship Id="rId252" Type="http://schemas.openxmlformats.org/officeDocument/2006/relationships/header" Target="header20.xml"/><Relationship Id="rId47" Type="http://schemas.openxmlformats.org/officeDocument/2006/relationships/hyperlink" Target="https://doi.org/10.1016/S0022-5371(80)90312-6" TargetMode="External"/><Relationship Id="rId68" Type="http://schemas.openxmlformats.org/officeDocument/2006/relationships/hyperlink" Target="https://www.nngroup.com/articles/writing-for-lower-literacy-users" TargetMode="External"/><Relationship Id="rId89" Type="http://schemas.openxmlformats.org/officeDocument/2006/relationships/header" Target="header13.xml"/><Relationship Id="rId112" Type="http://schemas.openxmlformats.org/officeDocument/2006/relationships/hyperlink" Target="https://www.factmonster.com/us/fifty-states/california" TargetMode="External"/><Relationship Id="rId133" Type="http://schemas.openxmlformats.org/officeDocument/2006/relationships/hyperlink" Target="https://www.factmonster.com/us/fifty-states/new-mexico" TargetMode="External"/><Relationship Id="rId154" Type="http://schemas.openxmlformats.org/officeDocument/2006/relationships/image" Target="media/image15.png"/><Relationship Id="rId175" Type="http://schemas.openxmlformats.org/officeDocument/2006/relationships/image" Target="media/image36.png"/><Relationship Id="rId196" Type="http://schemas.openxmlformats.org/officeDocument/2006/relationships/image" Target="media/image57.png"/><Relationship Id="rId200" Type="http://schemas.openxmlformats.org/officeDocument/2006/relationships/image" Target="media/image61.png"/><Relationship Id="rId16" Type="http://schemas.openxmlformats.org/officeDocument/2006/relationships/hyperlink" Target="https://health.gov/healthliteracyonline/what-we-know/" TargetMode="External"/><Relationship Id="rId221" Type="http://schemas.openxmlformats.org/officeDocument/2006/relationships/image" Target="media/image82.png"/><Relationship Id="rId242" Type="http://schemas.openxmlformats.org/officeDocument/2006/relationships/image" Target="media/image103.png"/><Relationship Id="rId37" Type="http://schemas.openxmlformats.org/officeDocument/2006/relationships/hyperlink" Target="https://medium.com/@ninjudd/passwords-are-obsolete-9ed56d483eb" TargetMode="External"/><Relationship Id="rId58" Type="http://schemas.openxmlformats.org/officeDocument/2006/relationships/hyperlink" Target="https://doi.org/10.1145/975817.975820" TargetMode="External"/><Relationship Id="rId79" Type="http://schemas.openxmlformats.org/officeDocument/2006/relationships/hyperlink" Target="https://doi.org/10.1002/meet.1450420179" TargetMode="External"/><Relationship Id="rId102" Type="http://schemas.openxmlformats.org/officeDocument/2006/relationships/image" Target="media/image11.png"/><Relationship Id="rId123" Type="http://schemas.openxmlformats.org/officeDocument/2006/relationships/hyperlink" Target="https://www.factmonster.com/us/fifty-states/massachusetts" TargetMode="External"/><Relationship Id="rId144" Type="http://schemas.openxmlformats.org/officeDocument/2006/relationships/hyperlink" Target="https://www.factmonster.com/us/fifty-states/texas" TargetMode="External"/><Relationship Id="rId90" Type="http://schemas.openxmlformats.org/officeDocument/2006/relationships/image" Target="media/image1.png"/><Relationship Id="rId165" Type="http://schemas.openxmlformats.org/officeDocument/2006/relationships/image" Target="media/image26.png"/><Relationship Id="rId186" Type="http://schemas.openxmlformats.org/officeDocument/2006/relationships/image" Target="media/image47.png"/><Relationship Id="rId211" Type="http://schemas.openxmlformats.org/officeDocument/2006/relationships/image" Target="media/image72.png"/><Relationship Id="rId232" Type="http://schemas.openxmlformats.org/officeDocument/2006/relationships/image" Target="media/image93.png"/><Relationship Id="rId253" Type="http://schemas.openxmlformats.org/officeDocument/2006/relationships/fontTable" Target="fontTable.xml"/><Relationship Id="rId27" Type="http://schemas.openxmlformats.org/officeDocument/2006/relationships/header" Target="header9.xml"/><Relationship Id="rId48" Type="http://schemas.openxmlformats.org/officeDocument/2006/relationships/hyperlink" Target="https://health.gov/healthliteracyonline/display/" TargetMode="External"/><Relationship Id="rId69" Type="http://schemas.openxmlformats.org/officeDocument/2006/relationships/hyperlink" Target="https://health.gov/healthliteracyonline/display" TargetMode="External"/><Relationship Id="rId113" Type="http://schemas.openxmlformats.org/officeDocument/2006/relationships/hyperlink" Target="https://www.factmonster.com/us/fifty-states/delaware" TargetMode="External"/><Relationship Id="rId134" Type="http://schemas.openxmlformats.org/officeDocument/2006/relationships/hyperlink" Target="https://www.factmonster.com/us/fifty-states/new-york" TargetMode="External"/><Relationship Id="rId80" Type="http://schemas.openxmlformats.org/officeDocument/2006/relationships/hyperlink" Target="https://wpengine.com/unmasked/" TargetMode="External"/><Relationship Id="rId155" Type="http://schemas.openxmlformats.org/officeDocument/2006/relationships/image" Target="media/image16.png"/><Relationship Id="rId176" Type="http://schemas.openxmlformats.org/officeDocument/2006/relationships/image" Target="media/image37.png"/><Relationship Id="rId197" Type="http://schemas.openxmlformats.org/officeDocument/2006/relationships/image" Target="media/image58.png"/><Relationship Id="rId201" Type="http://schemas.openxmlformats.org/officeDocument/2006/relationships/image" Target="media/image62.png"/><Relationship Id="rId222" Type="http://schemas.openxmlformats.org/officeDocument/2006/relationships/image" Target="media/image83.png"/><Relationship Id="rId243" Type="http://schemas.openxmlformats.org/officeDocument/2006/relationships/image" Target="media/image104.png"/><Relationship Id="rId17" Type="http://schemas.openxmlformats.org/officeDocument/2006/relationships/hyperlink" Target="https://en.wikipedia.org/wiki/Financial_product" TargetMode="External"/><Relationship Id="rId38" Type="http://schemas.openxmlformats.org/officeDocument/2006/relationships/hyperlink" Target="https://www.wired.com/story/7-steps-to-password-perfection/" TargetMode="External"/><Relationship Id="rId59" Type="http://schemas.openxmlformats.org/officeDocument/2006/relationships/hyperlink" Target="https://doi.org/10.18546/HERJ.15.2.05" TargetMode="External"/><Relationship Id="rId103" Type="http://schemas.openxmlformats.org/officeDocument/2006/relationships/header" Target="header16.xml"/><Relationship Id="rId124" Type="http://schemas.openxmlformats.org/officeDocument/2006/relationships/hyperlink" Target="https://www.factmonster.com/us/fifty-states/michigan" TargetMode="External"/><Relationship Id="rId70" Type="http://schemas.openxmlformats.org/officeDocument/2006/relationships/hyperlink" Target="https://health.gov/communication/literacy/quickguide/Quickguide.pdf" TargetMode="External"/><Relationship Id="rId91" Type="http://schemas.openxmlformats.org/officeDocument/2006/relationships/header" Target="header14.xml"/><Relationship Id="rId145" Type="http://schemas.openxmlformats.org/officeDocument/2006/relationships/hyperlink" Target="https://www.factmonster.com/us/fifty-states/vermont" TargetMode="External"/><Relationship Id="rId166" Type="http://schemas.openxmlformats.org/officeDocument/2006/relationships/image" Target="media/image27.png"/><Relationship Id="rId187" Type="http://schemas.openxmlformats.org/officeDocument/2006/relationships/image" Target="media/image48.png"/><Relationship Id="rId1" Type="http://schemas.openxmlformats.org/officeDocument/2006/relationships/customXml" Target="../customXml/item1.xml"/><Relationship Id="rId212" Type="http://schemas.openxmlformats.org/officeDocument/2006/relationships/image" Target="media/image73.png"/><Relationship Id="rId233" Type="http://schemas.openxmlformats.org/officeDocument/2006/relationships/image" Target="media/image94.png"/><Relationship Id="rId254" Type="http://schemas.microsoft.com/office/2011/relationships/people" Target="people.xml"/><Relationship Id="rId28" Type="http://schemas.openxmlformats.org/officeDocument/2006/relationships/header" Target="header10.xml"/><Relationship Id="rId49" Type="http://schemas.openxmlformats.org/officeDocument/2006/relationships/hyperlink" Target="https://www.nist.gov/blogs/taking-measure/easy-ways-build-better-p5w0rd" TargetMode="External"/><Relationship Id="rId114" Type="http://schemas.openxmlformats.org/officeDocument/2006/relationships/hyperlink" Target="https://www.factmonster.com/us/fifty-states/florida" TargetMode="External"/><Relationship Id="rId60" Type="http://schemas.openxmlformats.org/officeDocument/2006/relationships/hyperlink" Target="https://www.cnet.com/news/gates-predicts-death-of-the-password/" TargetMode="External"/><Relationship Id="rId81" Type="http://schemas.openxmlformats.org/officeDocument/2006/relationships/hyperlink" Target="http://uis.unesco.org/sites/default/files/documents/fs46-more-than-half-children-not-learning-en-2017.pdf" TargetMode="External"/><Relationship Id="rId135" Type="http://schemas.openxmlformats.org/officeDocument/2006/relationships/hyperlink" Target="https://www.factmonster.com/us/fifty-states/north-carolina" TargetMode="External"/><Relationship Id="rId156" Type="http://schemas.openxmlformats.org/officeDocument/2006/relationships/image" Target="media/image17.png"/><Relationship Id="rId177" Type="http://schemas.openxmlformats.org/officeDocument/2006/relationships/image" Target="media/image38.png"/><Relationship Id="rId198" Type="http://schemas.openxmlformats.org/officeDocument/2006/relationships/image" Target="media/image59.png"/><Relationship Id="rId202" Type="http://schemas.openxmlformats.org/officeDocument/2006/relationships/image" Target="media/image63.png"/><Relationship Id="rId223" Type="http://schemas.openxmlformats.org/officeDocument/2006/relationships/image" Target="media/image84.png"/><Relationship Id="rId244" Type="http://schemas.openxmlformats.org/officeDocument/2006/relationships/image" Target="media/image105.png"/><Relationship Id="rId18" Type="http://schemas.openxmlformats.org/officeDocument/2006/relationships/hyperlink" Target="https://en.wikipedia.org/wiki/Financial_services" TargetMode="External"/><Relationship Id="rId39" Type="http://schemas.openxmlformats.org/officeDocument/2006/relationships/hyperlink" Target="https://doi.org/10.1200/JCO.1998.16.9.3101" TargetMode="External"/><Relationship Id="rId50" Type="http://schemas.openxmlformats.org/officeDocument/2006/relationships/hyperlink" Target="https://doi.org/10.1145/1143120.1143127" TargetMode="External"/><Relationship Id="rId104" Type="http://schemas.openxmlformats.org/officeDocument/2006/relationships/header" Target="header17.xml"/><Relationship Id="rId125" Type="http://schemas.openxmlformats.org/officeDocument/2006/relationships/hyperlink" Target="https://www.factmonster.com/us/fifty-states/minnesota" TargetMode="External"/><Relationship Id="rId146" Type="http://schemas.openxmlformats.org/officeDocument/2006/relationships/hyperlink" Target="https://www.factmonster.com/us/fifty-states/virginia" TargetMode="External"/><Relationship Id="rId167" Type="http://schemas.openxmlformats.org/officeDocument/2006/relationships/image" Target="media/image28.png"/><Relationship Id="rId188" Type="http://schemas.openxmlformats.org/officeDocument/2006/relationships/image" Target="media/image49.png"/><Relationship Id="rId71" Type="http://schemas.openxmlformats.org/officeDocument/2006/relationships/hyperlink" Target="https://doi-org.proxy-ub.researchport.umd.edu/10.1787/5jm0v427jl9p-en" TargetMode="External"/><Relationship Id="rId92" Type="http://schemas.openxmlformats.org/officeDocument/2006/relationships/header" Target="header15.xml"/><Relationship Id="rId213" Type="http://schemas.openxmlformats.org/officeDocument/2006/relationships/image" Target="media/image74.png"/><Relationship Id="rId234" Type="http://schemas.openxmlformats.org/officeDocument/2006/relationships/image" Target="media/image95.png"/><Relationship Id="rId2" Type="http://schemas.openxmlformats.org/officeDocument/2006/relationships/customXml" Target="../customXml/item2.xml"/><Relationship Id="rId29" Type="http://schemas.openxmlformats.org/officeDocument/2006/relationships/header" Target="header11.xml"/><Relationship Id="rId255" Type="http://schemas.openxmlformats.org/officeDocument/2006/relationships/theme" Target="theme/theme1.xml"/><Relationship Id="rId40" Type="http://schemas.openxmlformats.org/officeDocument/2006/relationships/hyperlink" Target="https://doi.org/10.14722/usec.2015.23003" TargetMode="External"/><Relationship Id="rId115" Type="http://schemas.openxmlformats.org/officeDocument/2006/relationships/hyperlink" Target="https://www.factmonster.com/us/fifty-states/hawaii" TargetMode="External"/><Relationship Id="rId136" Type="http://schemas.openxmlformats.org/officeDocument/2006/relationships/hyperlink" Target="https://www.factmonster.com/us/fifty-states/north-dakota" TargetMode="External"/><Relationship Id="rId157" Type="http://schemas.openxmlformats.org/officeDocument/2006/relationships/image" Target="media/image18.png"/><Relationship Id="rId178" Type="http://schemas.openxmlformats.org/officeDocument/2006/relationships/image" Target="media/image39.png"/><Relationship Id="rId61" Type="http://schemas.openxmlformats.org/officeDocument/2006/relationships/hyperlink" Target="https://www.tlu.ee/~sirvir/Information%20and%20Knowledge%20Management/Concept%20of%20Information-related%20Competencies/levels_of_literacy.html" TargetMode="External"/><Relationship Id="rId82" Type="http://schemas.openxmlformats.org/officeDocument/2006/relationships/hyperlink" Target="https://fas.org/irp/nsa/rainbow/std002.htm" TargetMode="External"/><Relationship Id="rId199" Type="http://schemas.openxmlformats.org/officeDocument/2006/relationships/image" Target="media/image60.png"/><Relationship Id="rId203" Type="http://schemas.openxmlformats.org/officeDocument/2006/relationships/image" Target="media/image64.jpg"/><Relationship Id="rId19" Type="http://schemas.openxmlformats.org/officeDocument/2006/relationships/header" Target="header4.xml"/><Relationship Id="rId224" Type="http://schemas.openxmlformats.org/officeDocument/2006/relationships/image" Target="media/image85.png"/><Relationship Id="rId245" Type="http://schemas.openxmlformats.org/officeDocument/2006/relationships/image" Target="media/image106.png"/><Relationship Id="rId30" Type="http://schemas.openxmlformats.org/officeDocument/2006/relationships/header" Target="header12.xml"/><Relationship Id="rId105" Type="http://schemas.openxmlformats.org/officeDocument/2006/relationships/hyperlink" Target="http://cars.com/" TargetMode="External"/><Relationship Id="rId126" Type="http://schemas.openxmlformats.org/officeDocument/2006/relationships/hyperlink" Target="https://www.factmonster.com/us/fifty-states/missouri" TargetMode="External"/><Relationship Id="rId147" Type="http://schemas.openxmlformats.org/officeDocument/2006/relationships/hyperlink" Target="https://www.factmonster.com/us/fifty-states/washington" TargetMode="External"/><Relationship Id="rId168" Type="http://schemas.openxmlformats.org/officeDocument/2006/relationships/image" Target="media/image29.png"/><Relationship Id="rId51" Type="http://schemas.openxmlformats.org/officeDocument/2006/relationships/hyperlink" Target="https://www.investopedia.com/terms/f/financial-inclusion.asp" TargetMode="External"/><Relationship Id="rId72" Type="http://schemas.openxmlformats.org/officeDocument/2006/relationships/hyperlink" Target="https://portswigger.net/daily-swig/owasp-weak-passwords-are-biggest-threat-to-iot-security" TargetMode="External"/><Relationship Id="rId93" Type="http://schemas.openxmlformats.org/officeDocument/2006/relationships/image" Target="media/image2.png"/><Relationship Id="rId189" Type="http://schemas.openxmlformats.org/officeDocument/2006/relationships/image" Target="media/image50.png"/><Relationship Id="rId3" Type="http://schemas.openxmlformats.org/officeDocument/2006/relationships/customXml" Target="../customXml/item3.xml"/><Relationship Id="rId214" Type="http://schemas.openxmlformats.org/officeDocument/2006/relationships/image" Target="media/image75.png"/><Relationship Id="rId235" Type="http://schemas.openxmlformats.org/officeDocument/2006/relationships/image" Target="media/image96.png"/><Relationship Id="rId116" Type="http://schemas.openxmlformats.org/officeDocument/2006/relationships/hyperlink" Target="https://www.factmonster.com/us/fifty-states/idaho" TargetMode="External"/><Relationship Id="rId137" Type="http://schemas.openxmlformats.org/officeDocument/2006/relationships/hyperlink" Target="https://www.factmonster.com/us/fifty-states/ohio" TargetMode="External"/><Relationship Id="rId158" Type="http://schemas.openxmlformats.org/officeDocument/2006/relationships/image" Target="media/image19.png"/><Relationship Id="rId20" Type="http://schemas.openxmlformats.org/officeDocument/2006/relationships/footer" Target="footer3.xml"/><Relationship Id="rId41" Type="http://schemas.openxmlformats.org/officeDocument/2006/relationships/hyperlink" Target="https://doi.org/10.1145/1935701.1935740" TargetMode="External"/><Relationship Id="rId62" Type="http://schemas.openxmlformats.org/officeDocument/2006/relationships/hyperlink" Target="https://www.nngroup.com/articles/writing-for-lower-literacy-users/" TargetMode="External"/><Relationship Id="rId83" Type="http://schemas.openxmlformats.org/officeDocument/2006/relationships/hyperlink" Target="http://www.documentwereld.nl/files/2018/Verizon-DBIR_2018-Main_report.pdf" TargetMode="External"/><Relationship Id="rId179" Type="http://schemas.openxmlformats.org/officeDocument/2006/relationships/image" Target="media/image40.png"/><Relationship Id="rId190" Type="http://schemas.openxmlformats.org/officeDocument/2006/relationships/image" Target="media/image51.png"/><Relationship Id="rId204" Type="http://schemas.openxmlformats.org/officeDocument/2006/relationships/image" Target="media/image65.png"/><Relationship Id="rId225" Type="http://schemas.openxmlformats.org/officeDocument/2006/relationships/image" Target="media/image86.png"/><Relationship Id="rId246" Type="http://schemas.openxmlformats.org/officeDocument/2006/relationships/image" Target="media/image107.png"/><Relationship Id="rId106" Type="http://schemas.openxmlformats.org/officeDocument/2006/relationships/hyperlink" Target="http://newegg.com/" TargetMode="External"/><Relationship Id="rId127" Type="http://schemas.openxmlformats.org/officeDocument/2006/relationships/hyperlink" Target="https://www.factmonster.com/us/fifty-states/montana" TargetMode="External"/><Relationship Id="rId10" Type="http://schemas.openxmlformats.org/officeDocument/2006/relationships/endnotes" Target="endnotes.xml"/><Relationship Id="rId31" Type="http://schemas.openxmlformats.org/officeDocument/2006/relationships/comments" Target="comments.xml"/><Relationship Id="rId52" Type="http://schemas.openxmlformats.org/officeDocument/2006/relationships/hyperlink" Target="https://doi.org/10.6028/NIST.SP.800-63b" TargetMode="External"/><Relationship Id="rId73" Type="http://schemas.openxmlformats.org/officeDocument/2006/relationships/hyperlink" Target="https://doi.org/10.1145/3133956.3133973" TargetMode="External"/><Relationship Id="rId94" Type="http://schemas.openxmlformats.org/officeDocument/2006/relationships/image" Target="media/image3.png"/><Relationship Id="rId148" Type="http://schemas.openxmlformats.org/officeDocument/2006/relationships/hyperlink" Target="https://www.factmonster.com/us/fifty-states/west-virginia" TargetMode="External"/><Relationship Id="rId169" Type="http://schemas.openxmlformats.org/officeDocument/2006/relationships/image" Target="media/image30.png"/><Relationship Id="rId4" Type="http://schemas.openxmlformats.org/officeDocument/2006/relationships/customXml" Target="../customXml/item4.xml"/><Relationship Id="rId180" Type="http://schemas.openxmlformats.org/officeDocument/2006/relationships/image" Target="media/image41.png"/><Relationship Id="rId215" Type="http://schemas.openxmlformats.org/officeDocument/2006/relationships/image" Target="media/image76.png"/><Relationship Id="rId236" Type="http://schemas.openxmlformats.org/officeDocument/2006/relationships/image" Target="media/image97.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Walt\Desktop\academics\Thesis%20stuff\Complexity_observed&amp;expecte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Walt\Desktop\academics\Thesis%20stuff\Complexity_observed&amp;expected.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Password length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0"/>
      <c:rotY val="0"/>
      <c:rAngAx val="0"/>
      <c:perspective val="2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Sheet1!$Z$72</c:f>
              <c:strCache>
                <c:ptCount val="1"/>
                <c:pt idx="0">
                  <c:v>Min length</c:v>
                </c:pt>
              </c:strCache>
            </c:strRef>
          </c:tx>
          <c:spPr>
            <a:pattFill prst="narHorz">
              <a:fgClr>
                <a:srgbClr val="FF0000"/>
              </a:fgClr>
              <a:bgClr>
                <a:schemeClr val="bg1"/>
              </a:bgClr>
            </a:pattFill>
            <a:ln>
              <a:solidFill>
                <a:schemeClr val="tx1"/>
              </a:solidFill>
            </a:ln>
            <a:effectLst/>
            <a:sp3d>
              <a:contourClr>
                <a:schemeClr val="tx1"/>
              </a:contourClr>
            </a:sp3d>
          </c:spPr>
          <c:invertIfNegative val="0"/>
          <c:cat>
            <c:strRef>
              <c:f>Sheet1!$Y$73:$Y$81</c:f>
              <c:strCache>
                <c:ptCount val="9"/>
                <c:pt idx="1">
                  <c:v>Total surveyed</c:v>
                </c:pt>
                <c:pt idx="2">
                  <c:v>Govt surveyed</c:v>
                </c:pt>
                <c:pt idx="3">
                  <c:v>Non Gov surveyed</c:v>
                </c:pt>
                <c:pt idx="4">
                  <c:v>Bank</c:v>
                </c:pt>
                <c:pt idx="5">
                  <c:v>Health</c:v>
                </c:pt>
                <c:pt idx="6">
                  <c:v>Retail</c:v>
                </c:pt>
                <c:pt idx="7">
                  <c:v>Observed Pre</c:v>
                </c:pt>
                <c:pt idx="8">
                  <c:v>Observed Post</c:v>
                </c:pt>
              </c:strCache>
            </c:strRef>
          </c:cat>
          <c:val>
            <c:numRef>
              <c:f>Sheet1!$Z$73:$Z$81</c:f>
              <c:numCache>
                <c:formatCode>General</c:formatCode>
                <c:ptCount val="9"/>
                <c:pt idx="1">
                  <c:v>8</c:v>
                </c:pt>
                <c:pt idx="2">
                  <c:v>8.56</c:v>
                </c:pt>
                <c:pt idx="3">
                  <c:v>7.45</c:v>
                </c:pt>
                <c:pt idx="4">
                  <c:v>8</c:v>
                </c:pt>
                <c:pt idx="5">
                  <c:v>7.43</c:v>
                </c:pt>
                <c:pt idx="6">
                  <c:v>7.6</c:v>
                </c:pt>
                <c:pt idx="7">
                  <c:v>10.02</c:v>
                </c:pt>
                <c:pt idx="8">
                  <c:v>12.94</c:v>
                </c:pt>
              </c:numCache>
            </c:numRef>
          </c:val>
          <c:extLst>
            <c:ext xmlns:c16="http://schemas.microsoft.com/office/drawing/2014/chart" uri="{C3380CC4-5D6E-409C-BE32-E72D297353CC}">
              <c16:uniqueId val="{00000000-17B4-445E-80F7-462C64B74261}"/>
            </c:ext>
          </c:extLst>
        </c:ser>
        <c:ser>
          <c:idx val="1"/>
          <c:order val="1"/>
          <c:tx>
            <c:strRef>
              <c:f>Sheet1!$AA$72</c:f>
              <c:strCache>
                <c:ptCount val="1"/>
                <c:pt idx="0">
                  <c:v>Max length</c:v>
                </c:pt>
              </c:strCache>
            </c:strRef>
          </c:tx>
          <c:spPr>
            <a:solidFill>
              <a:schemeClr val="tx1">
                <a:lumMod val="65000"/>
                <a:lumOff val="35000"/>
              </a:schemeClr>
            </a:solidFill>
            <a:ln>
              <a:solidFill>
                <a:schemeClr val="accent1">
                  <a:lumMod val="75000"/>
                </a:schemeClr>
              </a:solidFill>
            </a:ln>
            <a:effectLst/>
            <a:sp3d>
              <a:contourClr>
                <a:schemeClr val="accent1">
                  <a:lumMod val="75000"/>
                </a:schemeClr>
              </a:contourClr>
            </a:sp3d>
          </c:spPr>
          <c:invertIfNegative val="0"/>
          <c:cat>
            <c:strRef>
              <c:f>Sheet1!$Y$73:$Y$81</c:f>
              <c:strCache>
                <c:ptCount val="9"/>
                <c:pt idx="1">
                  <c:v>Total surveyed</c:v>
                </c:pt>
                <c:pt idx="2">
                  <c:v>Govt surveyed</c:v>
                </c:pt>
                <c:pt idx="3">
                  <c:v>Non Gov surveyed</c:v>
                </c:pt>
                <c:pt idx="4">
                  <c:v>Bank</c:v>
                </c:pt>
                <c:pt idx="5">
                  <c:v>Health</c:v>
                </c:pt>
                <c:pt idx="6">
                  <c:v>Retail</c:v>
                </c:pt>
                <c:pt idx="7">
                  <c:v>Observed Pre</c:v>
                </c:pt>
                <c:pt idx="8">
                  <c:v>Observed Post</c:v>
                </c:pt>
              </c:strCache>
            </c:strRef>
          </c:cat>
          <c:val>
            <c:numRef>
              <c:f>Sheet1!$AA$73:$AA$81</c:f>
              <c:numCache>
                <c:formatCode>General</c:formatCode>
                <c:ptCount val="9"/>
                <c:pt idx="1">
                  <c:v>22.86</c:v>
                </c:pt>
                <c:pt idx="2">
                  <c:v>21.61</c:v>
                </c:pt>
                <c:pt idx="3">
                  <c:v>24.48</c:v>
                </c:pt>
                <c:pt idx="4">
                  <c:v>14</c:v>
                </c:pt>
                <c:pt idx="5">
                  <c:v>25</c:v>
                </c:pt>
                <c:pt idx="6">
                  <c:v>23.06</c:v>
                </c:pt>
                <c:pt idx="7">
                  <c:v>0</c:v>
                </c:pt>
                <c:pt idx="8">
                  <c:v>0</c:v>
                </c:pt>
              </c:numCache>
            </c:numRef>
          </c:val>
          <c:extLst>
            <c:ext xmlns:c16="http://schemas.microsoft.com/office/drawing/2014/chart" uri="{C3380CC4-5D6E-409C-BE32-E72D297353CC}">
              <c16:uniqueId val="{00000001-17B4-445E-80F7-462C64B74261}"/>
            </c:ext>
          </c:extLst>
        </c:ser>
        <c:dLbls>
          <c:showLegendKey val="0"/>
          <c:showVal val="0"/>
          <c:showCatName val="0"/>
          <c:showSerName val="0"/>
          <c:showPercent val="0"/>
          <c:showBubbleSize val="0"/>
        </c:dLbls>
        <c:gapWidth val="150"/>
        <c:shape val="box"/>
        <c:axId val="1121049247"/>
        <c:axId val="1021421871"/>
        <c:axId val="0"/>
      </c:bar3DChart>
      <c:catAx>
        <c:axId val="11210492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1421871"/>
        <c:crosses val="autoZero"/>
        <c:auto val="1"/>
        <c:lblAlgn val="ctr"/>
        <c:lblOffset val="100"/>
        <c:noMultiLvlLbl val="0"/>
      </c:catAx>
      <c:valAx>
        <c:axId val="1021421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10492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050" baseline="0">
                <a:latin typeface="Arial Black" panose="020B0A04020102020204" pitchFamily="34" charset="0"/>
              </a:rPr>
              <a:t>Complexity: Observed and Expected</a:t>
            </a:r>
          </a:p>
        </c:rich>
      </c:tx>
      <c:layout>
        <c:manualLayout>
          <c:xMode val="edge"/>
          <c:yMode val="edge"/>
          <c:x val="0.24119339989576621"/>
          <c:y val="4.878318708629245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746647502515579"/>
          <c:y val="0.12762398121287472"/>
          <c:w val="0.78554747721799145"/>
          <c:h val="0.66452670509233169"/>
        </c:manualLayout>
      </c:layout>
      <c:bar3DChart>
        <c:barDir val="col"/>
        <c:grouping val="percentStacked"/>
        <c:varyColors val="0"/>
        <c:ser>
          <c:idx val="0"/>
          <c:order val="0"/>
          <c:tx>
            <c:strRef>
              <c:f>Sheet1!$I$11</c:f>
              <c:strCache>
                <c:ptCount val="1"/>
                <c:pt idx="0">
                  <c:v>UPPER</c:v>
                </c:pt>
              </c:strCache>
            </c:strRef>
          </c:tx>
          <c:spPr>
            <a:pattFill prst="wdDnDiag">
              <a:fgClr>
                <a:srgbClr val="002060"/>
              </a:fgClr>
              <a:bgClr>
                <a:schemeClr val="bg1"/>
              </a:bgClr>
            </a:pattFill>
            <a:ln>
              <a:solidFill>
                <a:sysClr val="windowText" lastClr="000000"/>
              </a:solidFill>
            </a:ln>
            <a:effectLst/>
            <a:sp3d>
              <a:contourClr>
                <a:sysClr val="windowText" lastClr="000000"/>
              </a:contourClr>
            </a:sp3d>
          </c:spPr>
          <c:invertIfNegative val="0"/>
          <c:cat>
            <c:strRef>
              <c:f>Sheet1!$H$12:$H$17</c:f>
              <c:strCache>
                <c:ptCount val="6"/>
                <c:pt idx="0">
                  <c:v>Total</c:v>
                </c:pt>
                <c:pt idx="1">
                  <c:v>Gov't</c:v>
                </c:pt>
                <c:pt idx="2">
                  <c:v>Non Gov't</c:v>
                </c:pt>
                <c:pt idx="3">
                  <c:v>Expected Pre</c:v>
                </c:pt>
                <c:pt idx="4">
                  <c:v>Observed Pre</c:v>
                </c:pt>
                <c:pt idx="5">
                  <c:v>Observed Post</c:v>
                </c:pt>
              </c:strCache>
            </c:strRef>
          </c:cat>
          <c:val>
            <c:numRef>
              <c:f>Sheet1!$I$12:$I$17</c:f>
              <c:numCache>
                <c:formatCode>General</c:formatCode>
                <c:ptCount val="6"/>
                <c:pt idx="0">
                  <c:v>56.52</c:v>
                </c:pt>
                <c:pt idx="1">
                  <c:v>66.650000000000006</c:v>
                </c:pt>
                <c:pt idx="2">
                  <c:v>45.71</c:v>
                </c:pt>
                <c:pt idx="3">
                  <c:v>36.173999999999999</c:v>
                </c:pt>
                <c:pt idx="4">
                  <c:v>35</c:v>
                </c:pt>
                <c:pt idx="5">
                  <c:v>44</c:v>
                </c:pt>
              </c:numCache>
            </c:numRef>
          </c:val>
          <c:extLst>
            <c:ext xmlns:c16="http://schemas.microsoft.com/office/drawing/2014/chart" uri="{C3380CC4-5D6E-409C-BE32-E72D297353CC}">
              <c16:uniqueId val="{00000000-8037-40D9-B7CE-9F91923BA202}"/>
            </c:ext>
          </c:extLst>
        </c:ser>
        <c:ser>
          <c:idx val="1"/>
          <c:order val="1"/>
          <c:tx>
            <c:strRef>
              <c:f>Sheet1!$J$11</c:f>
              <c:strCache>
                <c:ptCount val="1"/>
                <c:pt idx="0">
                  <c:v>lower</c:v>
                </c:pt>
              </c:strCache>
            </c:strRef>
          </c:tx>
          <c:spPr>
            <a:solidFill>
              <a:srgbClr val="FE0000"/>
            </a:solidFill>
            <a:ln>
              <a:solidFill>
                <a:sysClr val="windowText" lastClr="000000"/>
              </a:solidFill>
            </a:ln>
            <a:effectLst/>
            <a:sp3d>
              <a:contourClr>
                <a:sysClr val="windowText" lastClr="000000"/>
              </a:contourClr>
            </a:sp3d>
          </c:spPr>
          <c:invertIfNegative val="0"/>
          <c:cat>
            <c:strRef>
              <c:f>Sheet1!$H$12:$H$17</c:f>
              <c:strCache>
                <c:ptCount val="6"/>
                <c:pt idx="0">
                  <c:v>Total</c:v>
                </c:pt>
                <c:pt idx="1">
                  <c:v>Gov't</c:v>
                </c:pt>
                <c:pt idx="2">
                  <c:v>Non Gov't</c:v>
                </c:pt>
                <c:pt idx="3">
                  <c:v>Expected Pre</c:v>
                </c:pt>
                <c:pt idx="4">
                  <c:v>Observed Pre</c:v>
                </c:pt>
                <c:pt idx="5">
                  <c:v>Observed Post</c:v>
                </c:pt>
              </c:strCache>
            </c:strRef>
          </c:cat>
          <c:val>
            <c:numRef>
              <c:f>Sheet1!$J$12:$J$17</c:f>
              <c:numCache>
                <c:formatCode>General</c:formatCode>
                <c:ptCount val="6"/>
                <c:pt idx="0">
                  <c:v>53.14</c:v>
                </c:pt>
                <c:pt idx="1">
                  <c:v>64.42</c:v>
                </c:pt>
                <c:pt idx="2">
                  <c:v>40.950000000000003</c:v>
                </c:pt>
                <c:pt idx="3">
                  <c:v>34.01</c:v>
                </c:pt>
                <c:pt idx="4">
                  <c:v>53</c:v>
                </c:pt>
                <c:pt idx="5">
                  <c:v>62</c:v>
                </c:pt>
              </c:numCache>
            </c:numRef>
          </c:val>
          <c:extLst>
            <c:ext xmlns:c16="http://schemas.microsoft.com/office/drawing/2014/chart" uri="{C3380CC4-5D6E-409C-BE32-E72D297353CC}">
              <c16:uniqueId val="{00000001-8037-40D9-B7CE-9F91923BA202}"/>
            </c:ext>
          </c:extLst>
        </c:ser>
        <c:ser>
          <c:idx val="2"/>
          <c:order val="2"/>
          <c:tx>
            <c:strRef>
              <c:f>Sheet1!$K$11</c:f>
              <c:strCache>
                <c:ptCount val="1"/>
                <c:pt idx="0">
                  <c:v>numeric</c:v>
                </c:pt>
              </c:strCache>
            </c:strRef>
          </c:tx>
          <c:spPr>
            <a:pattFill prst="pct40"/>
            <a:ln>
              <a:solidFill>
                <a:sysClr val="windowText" lastClr="000000"/>
              </a:solidFill>
            </a:ln>
            <a:effectLst/>
            <a:sp3d>
              <a:contourClr>
                <a:sysClr val="windowText" lastClr="000000"/>
              </a:contourClr>
            </a:sp3d>
          </c:spPr>
          <c:invertIfNegative val="0"/>
          <c:cat>
            <c:strRef>
              <c:f>Sheet1!$H$12:$H$17</c:f>
              <c:strCache>
                <c:ptCount val="6"/>
                <c:pt idx="0">
                  <c:v>Total</c:v>
                </c:pt>
                <c:pt idx="1">
                  <c:v>Gov't</c:v>
                </c:pt>
                <c:pt idx="2">
                  <c:v>Non Gov't</c:v>
                </c:pt>
                <c:pt idx="3">
                  <c:v>Expected Pre</c:v>
                </c:pt>
                <c:pt idx="4">
                  <c:v>Observed Pre</c:v>
                </c:pt>
                <c:pt idx="5">
                  <c:v>Observed Post</c:v>
                </c:pt>
              </c:strCache>
            </c:strRef>
          </c:cat>
          <c:val>
            <c:numRef>
              <c:f>Sheet1!$K$12:$K$17</c:f>
              <c:numCache>
                <c:formatCode>General</c:formatCode>
                <c:ptCount val="6"/>
                <c:pt idx="0">
                  <c:v>71.98</c:v>
                </c:pt>
                <c:pt idx="1">
                  <c:v>82.69</c:v>
                </c:pt>
                <c:pt idx="2">
                  <c:v>60</c:v>
                </c:pt>
                <c:pt idx="3">
                  <c:v>46.067999999999998</c:v>
                </c:pt>
                <c:pt idx="4">
                  <c:v>43</c:v>
                </c:pt>
                <c:pt idx="5">
                  <c:v>51</c:v>
                </c:pt>
              </c:numCache>
            </c:numRef>
          </c:val>
          <c:extLst>
            <c:ext xmlns:c16="http://schemas.microsoft.com/office/drawing/2014/chart" uri="{C3380CC4-5D6E-409C-BE32-E72D297353CC}">
              <c16:uniqueId val="{00000002-8037-40D9-B7CE-9F91923BA202}"/>
            </c:ext>
          </c:extLst>
        </c:ser>
        <c:ser>
          <c:idx val="3"/>
          <c:order val="3"/>
          <c:tx>
            <c:strRef>
              <c:f>Sheet1!$L$11</c:f>
              <c:strCache>
                <c:ptCount val="1"/>
                <c:pt idx="0">
                  <c:v>special</c:v>
                </c:pt>
              </c:strCache>
            </c:strRef>
          </c:tx>
          <c:spPr>
            <a:solidFill>
              <a:srgbClr val="FFC000"/>
            </a:solidFill>
            <a:ln>
              <a:solidFill>
                <a:sysClr val="windowText" lastClr="000000"/>
              </a:solidFill>
            </a:ln>
            <a:effectLst/>
            <a:sp3d>
              <a:contourClr>
                <a:sysClr val="windowText" lastClr="000000"/>
              </a:contourClr>
            </a:sp3d>
          </c:spPr>
          <c:invertIfNegative val="0"/>
          <c:cat>
            <c:strRef>
              <c:f>Sheet1!$H$12:$H$17</c:f>
              <c:strCache>
                <c:ptCount val="6"/>
                <c:pt idx="0">
                  <c:v>Total</c:v>
                </c:pt>
                <c:pt idx="1">
                  <c:v>Gov't</c:v>
                </c:pt>
                <c:pt idx="2">
                  <c:v>Non Gov't</c:v>
                </c:pt>
                <c:pt idx="3">
                  <c:v>Expected Pre</c:v>
                </c:pt>
                <c:pt idx="4">
                  <c:v>Observed Pre</c:v>
                </c:pt>
                <c:pt idx="5">
                  <c:v>Observed Post</c:v>
                </c:pt>
              </c:strCache>
            </c:strRef>
          </c:cat>
          <c:val>
            <c:numRef>
              <c:f>Sheet1!$L$12:$L$17</c:f>
              <c:numCache>
                <c:formatCode>General</c:formatCode>
                <c:ptCount val="6"/>
                <c:pt idx="0">
                  <c:v>17.39</c:v>
                </c:pt>
                <c:pt idx="1">
                  <c:v>21.15</c:v>
                </c:pt>
                <c:pt idx="2">
                  <c:v>13.33</c:v>
                </c:pt>
                <c:pt idx="3">
                  <c:v>11.13</c:v>
                </c:pt>
                <c:pt idx="4">
                  <c:v>15</c:v>
                </c:pt>
                <c:pt idx="5">
                  <c:v>36</c:v>
                </c:pt>
              </c:numCache>
            </c:numRef>
          </c:val>
          <c:extLst>
            <c:ext xmlns:c16="http://schemas.microsoft.com/office/drawing/2014/chart" uri="{C3380CC4-5D6E-409C-BE32-E72D297353CC}">
              <c16:uniqueId val="{00000003-8037-40D9-B7CE-9F91923BA202}"/>
            </c:ext>
          </c:extLst>
        </c:ser>
        <c:dLbls>
          <c:showLegendKey val="0"/>
          <c:showVal val="0"/>
          <c:showCatName val="0"/>
          <c:showSerName val="0"/>
          <c:showPercent val="0"/>
          <c:showBubbleSize val="0"/>
        </c:dLbls>
        <c:gapWidth val="150"/>
        <c:shape val="box"/>
        <c:axId val="1044327951"/>
        <c:axId val="971989007"/>
        <c:axId val="0"/>
      </c:bar3DChart>
      <c:catAx>
        <c:axId val="10443279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1989007"/>
        <c:crosses val="autoZero"/>
        <c:auto val="1"/>
        <c:lblAlgn val="ctr"/>
        <c:lblOffset val="100"/>
        <c:noMultiLvlLbl val="0"/>
      </c:catAx>
      <c:valAx>
        <c:axId val="97198900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4327951"/>
        <c:crosses val="autoZero"/>
        <c:crossBetween val="between"/>
      </c:valAx>
      <c:spPr>
        <a:noFill/>
        <a:ln>
          <a:noFill/>
        </a:ln>
        <a:effectLst/>
      </c:spPr>
    </c:plotArea>
    <c:legend>
      <c:legendPos val="b"/>
      <c:layout>
        <c:manualLayout>
          <c:xMode val="edge"/>
          <c:yMode val="edge"/>
          <c:x val="0.25613374071200101"/>
          <c:y val="0.89948818897637794"/>
          <c:w val="0.51032814842498209"/>
          <c:h val="7.56893342877594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9A397B4-7AE9-43A4-826C-121AA1656322}">
  <ds:schemaRefs>
    <ds:schemaRef ds:uri="http://purl.org/dc/terms/"/>
    <ds:schemaRef ds:uri="http://www.w3.org/XML/1998/namespace"/>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4.xml><?xml version="1.0" encoding="utf-8"?>
<ds:datastoreItem xmlns:ds="http://schemas.openxmlformats.org/officeDocument/2006/customXml" ds:itemID="{A690B88E-E407-4734-A4D5-63AF8DCB4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118</Pages>
  <Words>15572</Words>
  <Characters>88767</Characters>
  <Application>Microsoft Office Word</Application>
  <DocSecurity>0</DocSecurity>
  <Lines>739</Lines>
  <Paragraphs>208</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104131</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creator>None</dc:creator>
  <cp:lastModifiedBy>Walt L</cp:lastModifiedBy>
  <cp:revision>2</cp:revision>
  <cp:lastPrinted>2009-09-23T14:57:00Z</cp:lastPrinted>
  <dcterms:created xsi:type="dcterms:W3CDTF">2019-07-17T20:44:00Z</dcterms:created>
  <dcterms:modified xsi:type="dcterms:W3CDTF">2019-07-17T20:44:00Z</dcterms:modified>
</cp:coreProperties>
</file>