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55208" w14:textId="2D562103" w:rsidR="001A5429" w:rsidRDefault="001A5429" w:rsidP="0065462B">
      <w:pPr>
        <w:spacing w:line="276" w:lineRule="auto"/>
        <w:rPr>
          <w:color w:val="auto"/>
        </w:rPr>
      </w:pPr>
      <w:bookmarkStart w:id="0" w:name="_GoBack"/>
      <w:bookmarkEnd w:id="0"/>
    </w:p>
    <w:p w14:paraId="251D3738" w14:textId="77777777" w:rsidR="00A249DA" w:rsidRPr="002B366A" w:rsidRDefault="00A249DA" w:rsidP="0065462B">
      <w:pPr>
        <w:spacing w:line="276" w:lineRule="auto"/>
        <w:rPr>
          <w:color w:val="auto"/>
        </w:rPr>
      </w:pPr>
    </w:p>
    <w:p w14:paraId="05A7F593" w14:textId="20A90FD3" w:rsidR="00066DE2" w:rsidRPr="002B366A" w:rsidRDefault="001A5429" w:rsidP="0065462B">
      <w:pPr>
        <w:spacing w:line="276" w:lineRule="auto"/>
        <w:rPr>
          <w:color w:val="auto"/>
        </w:rPr>
      </w:pPr>
      <w:r w:rsidRPr="002B366A">
        <w:rPr>
          <w:color w:val="auto"/>
        </w:rPr>
        <w:t xml:space="preserve"> </w:t>
      </w:r>
    </w:p>
    <w:p w14:paraId="2DECED86" w14:textId="7B57578B" w:rsidR="00066DE2" w:rsidRPr="002B366A" w:rsidRDefault="00066DE2" w:rsidP="0065462B">
      <w:pPr>
        <w:spacing w:line="276" w:lineRule="auto"/>
        <w:rPr>
          <w:color w:val="auto"/>
        </w:rPr>
      </w:pPr>
    </w:p>
    <w:p w14:paraId="23A4E425" w14:textId="22CABAC1" w:rsidR="00AC524E" w:rsidRPr="002B366A" w:rsidRDefault="00AC524E" w:rsidP="0065462B">
      <w:pPr>
        <w:spacing w:line="276" w:lineRule="auto"/>
        <w:rPr>
          <w:color w:val="auto"/>
        </w:rPr>
      </w:pPr>
    </w:p>
    <w:p w14:paraId="7D5C15AF" w14:textId="2E6C6CD9" w:rsidR="00AC524E" w:rsidRPr="002B366A" w:rsidRDefault="00AC524E" w:rsidP="0065462B">
      <w:pPr>
        <w:spacing w:line="276" w:lineRule="auto"/>
        <w:jc w:val="center"/>
        <w:rPr>
          <w:color w:val="auto"/>
        </w:rPr>
      </w:pPr>
    </w:p>
    <w:p w14:paraId="5C665037" w14:textId="47E238A5" w:rsidR="00AC524E" w:rsidRPr="002B366A" w:rsidRDefault="00AC524E" w:rsidP="0065462B">
      <w:pPr>
        <w:spacing w:line="276" w:lineRule="auto"/>
        <w:rPr>
          <w:color w:val="auto"/>
        </w:rPr>
      </w:pPr>
    </w:p>
    <w:p w14:paraId="5D366053" w14:textId="3D786B04" w:rsidR="00AC524E" w:rsidRPr="002B366A" w:rsidRDefault="00AC524E" w:rsidP="0065462B">
      <w:pPr>
        <w:spacing w:line="276" w:lineRule="auto"/>
        <w:rPr>
          <w:color w:val="auto"/>
        </w:rPr>
      </w:pPr>
    </w:p>
    <w:p w14:paraId="2A53953B" w14:textId="69B5B34B" w:rsidR="00AC524E" w:rsidRPr="002B366A" w:rsidRDefault="00AC524E" w:rsidP="0065462B">
      <w:pPr>
        <w:spacing w:line="276" w:lineRule="auto"/>
        <w:rPr>
          <w:color w:val="auto"/>
        </w:rPr>
      </w:pPr>
    </w:p>
    <w:p w14:paraId="41AF6957" w14:textId="28D90CFF" w:rsidR="00AC524E" w:rsidRPr="002B366A" w:rsidRDefault="00AC524E" w:rsidP="0065462B">
      <w:pPr>
        <w:spacing w:line="276" w:lineRule="auto"/>
        <w:rPr>
          <w:color w:val="auto"/>
        </w:rPr>
      </w:pPr>
    </w:p>
    <w:p w14:paraId="35C92B56" w14:textId="4F0285BC" w:rsidR="00AC524E" w:rsidRPr="002B366A" w:rsidRDefault="00AC524E" w:rsidP="0065462B">
      <w:pPr>
        <w:spacing w:line="276" w:lineRule="auto"/>
        <w:rPr>
          <w:color w:val="auto"/>
        </w:rPr>
      </w:pPr>
    </w:p>
    <w:p w14:paraId="196E972C" w14:textId="2A6D533B" w:rsidR="00AC524E" w:rsidRPr="002B366A" w:rsidRDefault="00AC524E" w:rsidP="0065462B">
      <w:pPr>
        <w:spacing w:line="276" w:lineRule="auto"/>
        <w:rPr>
          <w:color w:val="auto"/>
        </w:rPr>
      </w:pPr>
    </w:p>
    <w:p w14:paraId="18F3679B" w14:textId="69F01AA3" w:rsidR="00AC524E" w:rsidRPr="002B366A" w:rsidRDefault="00223D32" w:rsidP="0065462B">
      <w:pPr>
        <w:spacing w:line="276" w:lineRule="auto"/>
        <w:jc w:val="center"/>
        <w:rPr>
          <w:color w:val="auto"/>
          <w:sz w:val="28"/>
          <w:szCs w:val="24"/>
        </w:rPr>
      </w:pPr>
      <w:r w:rsidRPr="002B366A">
        <w:rPr>
          <w:color w:val="auto"/>
          <w:sz w:val="28"/>
          <w:szCs w:val="24"/>
        </w:rPr>
        <w:t>Strategic Business Plan</w:t>
      </w:r>
    </w:p>
    <w:p w14:paraId="72476943" w14:textId="2B13C3FA" w:rsidR="00AC524E" w:rsidRPr="002B366A" w:rsidRDefault="00223D32" w:rsidP="0065462B">
      <w:pPr>
        <w:spacing w:line="276" w:lineRule="auto"/>
        <w:rPr>
          <w:color w:val="auto"/>
        </w:rPr>
      </w:pPr>
      <w:r w:rsidRPr="002B366A">
        <w:rPr>
          <w:noProof/>
          <w:color w:val="auto"/>
        </w:rPr>
        <mc:AlternateContent>
          <mc:Choice Requires="wps">
            <w:drawing>
              <wp:anchor distT="45720" distB="45720" distL="114300" distR="114300" simplePos="0" relativeHeight="251654144" behindDoc="0" locked="0" layoutInCell="1" allowOverlap="1" wp14:anchorId="31C4DA16" wp14:editId="4664173E">
                <wp:simplePos x="0" y="0"/>
                <wp:positionH relativeFrom="column">
                  <wp:posOffset>-314325</wp:posOffset>
                </wp:positionH>
                <wp:positionV relativeFrom="page">
                  <wp:posOffset>7810500</wp:posOffset>
                </wp:positionV>
                <wp:extent cx="2981325" cy="153352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1533525"/>
                        </a:xfrm>
                        <a:prstGeom prst="rect">
                          <a:avLst/>
                        </a:prstGeom>
                        <a:noFill/>
                        <a:ln w="9525">
                          <a:noFill/>
                          <a:miter lim="800000"/>
                          <a:headEnd/>
                          <a:tailEnd/>
                        </a:ln>
                      </wps:spPr>
                      <wps:txbx>
                        <w:txbxContent>
                          <w:p w14:paraId="060381EB" w14:textId="77777777" w:rsidR="00223D32" w:rsidRPr="00515365" w:rsidRDefault="00223D32">
                            <w:pPr>
                              <w:rPr>
                                <w:b/>
                                <w:bCs/>
                                <w:color w:val="auto"/>
                                <w:sz w:val="36"/>
                                <w:szCs w:val="32"/>
                              </w:rPr>
                            </w:pPr>
                            <w:r w:rsidRPr="00515365">
                              <w:rPr>
                                <w:b/>
                                <w:bCs/>
                                <w:color w:val="auto"/>
                                <w:sz w:val="36"/>
                                <w:szCs w:val="32"/>
                              </w:rPr>
                              <w:t xml:space="preserve">Christina Korenstra </w:t>
                            </w:r>
                          </w:p>
                          <w:p w14:paraId="2E7D956F" w14:textId="20916CB1" w:rsidR="00AC524E" w:rsidRPr="00515365" w:rsidRDefault="00223D32">
                            <w:pPr>
                              <w:rPr>
                                <w:b/>
                                <w:bCs/>
                                <w:color w:val="auto"/>
                              </w:rPr>
                            </w:pPr>
                            <w:r w:rsidRPr="00515365">
                              <w:rPr>
                                <w:b/>
                                <w:bCs/>
                                <w:color w:val="auto"/>
                              </w:rPr>
                              <w:t>In partial fulfillment of the MA in Cultural Sustainability</w:t>
                            </w:r>
                          </w:p>
                          <w:p w14:paraId="1C190A1D" w14:textId="6338FA14" w:rsidR="00223D32" w:rsidRPr="00515365" w:rsidRDefault="00223D32">
                            <w:pPr>
                              <w:rPr>
                                <w:b/>
                                <w:bCs/>
                                <w:color w:val="auto"/>
                              </w:rPr>
                            </w:pPr>
                            <w:r w:rsidRPr="00515365">
                              <w:rPr>
                                <w:b/>
                                <w:bCs/>
                                <w:color w:val="auto"/>
                              </w:rPr>
                              <w:t>December 2021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1C4DA16" id="_x0000_t202" coordsize="21600,21600" o:spt="202" path="m,l,21600r21600,l21600,xe">
                <v:stroke joinstyle="miter"/>
                <v:path gradientshapeok="t" o:connecttype="rect"/>
              </v:shapetype>
              <v:shape id="Text Box 2" o:spid="_x0000_s1026" type="#_x0000_t202" style="position:absolute;margin-left:-24.75pt;margin-top:615pt;width:234.75pt;height:120.75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" filled="f" stroked="f">
                <v:textbox>
                  <w:txbxContent>
                    <w:p w14:paraId="060381EB" w14:textId="77777777" w:rsidR="00223D32" w:rsidRPr="00515365" w:rsidRDefault="00223D32">
                      <w:pPr>
                        <w:rPr>
                          <w:b/>
                          <w:bCs/>
                          <w:color w:val="auto"/>
                          <w:sz w:val="36"/>
                          <w:szCs w:val="32"/>
                        </w:rPr>
                      </w:pPr>
                      <w:r w:rsidRPr="00515365">
                        <w:rPr>
                          <w:b/>
                          <w:bCs/>
                          <w:color w:val="auto"/>
                          <w:sz w:val="36"/>
                          <w:szCs w:val="32"/>
                        </w:rPr>
                        <w:t xml:space="preserve">Christina Korenstra </w:t>
                      </w:r>
                    </w:p>
                    <w:p w14:paraId="2E7D956F" w14:textId="20916CB1" w:rsidR="00AC524E" w:rsidRPr="00515365" w:rsidRDefault="00223D32">
                      <w:pPr>
                        <w:rPr>
                          <w:b/>
                          <w:bCs/>
                          <w:color w:val="auto"/>
                        </w:rPr>
                      </w:pPr>
                      <w:r w:rsidRPr="00515365">
                        <w:rPr>
                          <w:b/>
                          <w:bCs/>
                          <w:color w:val="auto"/>
                        </w:rPr>
                        <w:t>In partial fulfillment of the MA in Cultural Sustainability</w:t>
                      </w:r>
                    </w:p>
                    <w:p w14:paraId="1C190A1D" w14:textId="6338FA14" w:rsidR="00223D32" w:rsidRPr="00515365" w:rsidRDefault="00223D32">
                      <w:pPr>
                        <w:rPr>
                          <w:b/>
                          <w:bCs/>
                          <w:color w:val="auto"/>
                        </w:rPr>
                      </w:pPr>
                      <w:r w:rsidRPr="00515365">
                        <w:rPr>
                          <w:b/>
                          <w:bCs/>
                          <w:color w:val="auto"/>
                        </w:rPr>
                        <w:t>December 2021</w:t>
                      </w:r>
                    </w:p>
                  </w:txbxContent>
                </v:textbox>
                <w10:wrap type="square" anchory="page"/>
              </v:shape>
            </w:pict>
          </mc:Fallback>
        </mc:AlternateContent>
      </w:r>
      <w:r w:rsidR="00AC524E" w:rsidRPr="002B366A">
        <w:rPr>
          <w:noProof/>
          <w:color w:val="auto"/>
        </w:rPr>
        <mc:AlternateContent>
          <mc:Choice Requires="wps">
            <w:drawing>
              <wp:anchor distT="45720" distB="45720" distL="114300" distR="114300" simplePos="0" relativeHeight="251653120" behindDoc="0" locked="0" layoutInCell="1" allowOverlap="1" wp14:anchorId="4D458C72" wp14:editId="0EE4B65E">
                <wp:simplePos x="0" y="0"/>
                <wp:positionH relativeFrom="column">
                  <wp:posOffset>3133725</wp:posOffset>
                </wp:positionH>
                <wp:positionV relativeFrom="page">
                  <wp:posOffset>7829550</wp:posOffset>
                </wp:positionV>
                <wp:extent cx="2752725" cy="177165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2725" cy="1771650"/>
                        </a:xfrm>
                        <a:prstGeom prst="rect">
                          <a:avLst/>
                        </a:prstGeom>
                        <a:noFill/>
                        <a:ln w="9525">
                          <a:noFill/>
                          <a:miter lim="800000"/>
                          <a:headEnd/>
                          <a:tailEnd/>
                        </a:ln>
                      </wps:spPr>
                      <wps:txbx>
                        <w:txbxContent>
                          <w:p w14:paraId="3094ACDD" w14:textId="77777777" w:rsidR="00AC524E" w:rsidRPr="00AC524E" w:rsidRDefault="00AC524E" w:rsidP="00AC524E">
                            <w:pPr>
                              <w:rPr>
                                <w:b/>
                                <w:bCs/>
                                <w:color w:val="auto"/>
                              </w:rPr>
                            </w:pPr>
                            <w:r w:rsidRPr="00AC524E">
                              <w:rPr>
                                <w:b/>
                                <w:bCs/>
                                <w:color w:val="auto"/>
                              </w:rPr>
                              <w:t>Goucher College, Baltimore, Maryland</w:t>
                            </w:r>
                          </w:p>
                          <w:p w14:paraId="52B86E34" w14:textId="77777777" w:rsidR="00AC524E" w:rsidRPr="00AC524E" w:rsidRDefault="00AC524E" w:rsidP="00AC524E">
                            <w:pPr>
                              <w:rPr>
                                <w:b/>
                                <w:bCs/>
                                <w:color w:val="auto"/>
                              </w:rPr>
                            </w:pPr>
                            <w:r w:rsidRPr="00AC524E">
                              <w:rPr>
                                <w:b/>
                                <w:bCs/>
                                <w:color w:val="auto"/>
                              </w:rPr>
                              <w:t>Capstone Committee</w:t>
                            </w:r>
                          </w:p>
                          <w:p w14:paraId="0868AB84" w14:textId="77777777" w:rsidR="00AC524E" w:rsidRPr="00AC524E" w:rsidRDefault="00AC524E" w:rsidP="00AC524E">
                            <w:pPr>
                              <w:rPr>
                                <w:b/>
                                <w:bCs/>
                                <w:color w:val="auto"/>
                              </w:rPr>
                            </w:pPr>
                            <w:r w:rsidRPr="00AC524E">
                              <w:rPr>
                                <w:b/>
                                <w:bCs/>
                                <w:color w:val="auto"/>
                              </w:rPr>
                              <w:t>Darius Graham, Advisor</w:t>
                            </w:r>
                          </w:p>
                          <w:p w14:paraId="3288ACA3" w14:textId="77777777" w:rsidR="00AC524E" w:rsidRPr="00AC524E" w:rsidRDefault="00AC524E" w:rsidP="00AC524E">
                            <w:pPr>
                              <w:rPr>
                                <w:b/>
                                <w:bCs/>
                                <w:color w:val="auto"/>
                              </w:rPr>
                            </w:pPr>
                            <w:r w:rsidRPr="00AC524E">
                              <w:rPr>
                                <w:b/>
                                <w:bCs/>
                                <w:color w:val="auto"/>
                              </w:rPr>
                              <w:t>Amy Skillman, Reader</w:t>
                            </w:r>
                          </w:p>
                          <w:p w14:paraId="4053C035" w14:textId="77777777" w:rsidR="00AC524E" w:rsidRPr="00AC524E" w:rsidRDefault="00AC524E" w:rsidP="00AC524E">
                            <w:pPr>
                              <w:rPr>
                                <w:b/>
                                <w:bCs/>
                                <w:color w:val="auto"/>
                              </w:rPr>
                            </w:pPr>
                            <w:r w:rsidRPr="00AC524E">
                              <w:rPr>
                                <w:b/>
                                <w:bCs/>
                                <w:color w:val="auto"/>
                              </w:rPr>
                              <w:t>Robert Baron, Reader</w:t>
                            </w:r>
                          </w:p>
                          <w:p w14:paraId="3D765F22" w14:textId="081E7994" w:rsidR="00AC524E" w:rsidRDefault="00AC524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458C72" id="_x0000_s1027" type="#_x0000_t202" style="position:absolute;margin-left:246.75pt;margin-top:616.5pt;width:216.75pt;height:139.5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" filled="f" stroked="f">
                <v:textbox>
                  <w:txbxContent>
                    <w:p w14:paraId="3094ACDD" w14:textId="77777777" w:rsidR="00AC524E" w:rsidRPr="00AC524E" w:rsidRDefault="00AC524E" w:rsidP="00AC524E">
                      <w:pPr>
                        <w:rPr>
                          <w:b/>
                          <w:bCs/>
                          <w:color w:val="auto"/>
                        </w:rPr>
                      </w:pPr>
                      <w:r w:rsidRPr="00AC524E">
                        <w:rPr>
                          <w:b/>
                          <w:bCs/>
                          <w:color w:val="auto"/>
                        </w:rPr>
                        <w:t>Goucher College, Baltimore, Maryland</w:t>
                      </w:r>
                    </w:p>
                    <w:p w14:paraId="52B86E34" w14:textId="77777777" w:rsidR="00AC524E" w:rsidRPr="00AC524E" w:rsidRDefault="00AC524E" w:rsidP="00AC524E">
                      <w:pPr>
                        <w:rPr>
                          <w:b/>
                          <w:bCs/>
                          <w:color w:val="auto"/>
                        </w:rPr>
                      </w:pPr>
                      <w:r w:rsidRPr="00AC524E">
                        <w:rPr>
                          <w:b/>
                          <w:bCs/>
                          <w:color w:val="auto"/>
                        </w:rPr>
                        <w:t>Capstone Committee</w:t>
                      </w:r>
                    </w:p>
                    <w:p w14:paraId="0868AB84" w14:textId="77777777" w:rsidR="00AC524E" w:rsidRPr="00AC524E" w:rsidRDefault="00AC524E" w:rsidP="00AC524E">
                      <w:pPr>
                        <w:rPr>
                          <w:b/>
                          <w:bCs/>
                          <w:color w:val="auto"/>
                        </w:rPr>
                      </w:pPr>
                      <w:r w:rsidRPr="00AC524E">
                        <w:rPr>
                          <w:b/>
                          <w:bCs/>
                          <w:color w:val="auto"/>
                        </w:rPr>
                        <w:t>Darius Graham, Advisor</w:t>
                      </w:r>
                    </w:p>
                    <w:p w14:paraId="3288ACA3" w14:textId="77777777" w:rsidR="00AC524E" w:rsidRPr="00AC524E" w:rsidRDefault="00AC524E" w:rsidP="00AC524E">
                      <w:pPr>
                        <w:rPr>
                          <w:b/>
                          <w:bCs/>
                          <w:color w:val="auto"/>
                        </w:rPr>
                      </w:pPr>
                      <w:r w:rsidRPr="00AC524E">
                        <w:rPr>
                          <w:b/>
                          <w:bCs/>
                          <w:color w:val="auto"/>
                        </w:rPr>
                        <w:t>Amy Skillman, Reader</w:t>
                      </w:r>
                    </w:p>
                    <w:p w14:paraId="4053C035" w14:textId="77777777" w:rsidR="00AC524E" w:rsidRPr="00AC524E" w:rsidRDefault="00AC524E" w:rsidP="00AC524E">
                      <w:pPr>
                        <w:rPr>
                          <w:b/>
                          <w:bCs/>
                          <w:color w:val="auto"/>
                        </w:rPr>
                      </w:pPr>
                      <w:r w:rsidRPr="00AC524E">
                        <w:rPr>
                          <w:b/>
                          <w:bCs/>
                          <w:color w:val="auto"/>
                        </w:rPr>
                        <w:t>Robert Baron, Reader</w:t>
                      </w:r>
                    </w:p>
                    <w:p w14:paraId="3D765F22" w14:textId="081E7994" w:rsidR="00AC524E" w:rsidRDefault="00AC524E"/>
                  </w:txbxContent>
                </v:textbox>
                <w10:wrap anchory="page"/>
              </v:shape>
            </w:pict>
          </mc:Fallback>
        </mc:AlternateContent>
      </w:r>
    </w:p>
    <w:p w14:paraId="1784BCC8" w14:textId="4D8056A1" w:rsidR="00AC524E" w:rsidRPr="002B366A" w:rsidRDefault="00AC524E" w:rsidP="0065462B">
      <w:pPr>
        <w:tabs>
          <w:tab w:val="left" w:pos="1095"/>
        </w:tabs>
        <w:spacing w:line="276" w:lineRule="auto"/>
        <w:rPr>
          <w:color w:val="auto"/>
        </w:rPr>
        <w:sectPr w:rsidR="00AC524E" w:rsidRPr="002B366A" w:rsidSect="00AC4859">
          <w:headerReference w:type="default" r:id="rId11"/>
          <w:footerReference w:type="default" r:id="rId12"/>
          <w:headerReference w:type="first" r:id="rId13"/>
          <w:footerReference w:type="first" r:id="rId14"/>
          <w:pgSz w:w="12240" w:h="15840" w:code="1"/>
          <w:pgMar w:top="6480" w:right="1440" w:bottom="720" w:left="1440" w:header="288" w:footer="288" w:gutter="0"/>
          <w:cols w:space="708"/>
          <w:docGrid w:linePitch="360"/>
        </w:sectPr>
      </w:pPr>
    </w:p>
    <w:sdt>
      <w:sdtPr>
        <w:rPr>
          <w:rFonts w:asciiTheme="minorHAnsi" w:hAnsiTheme="minorHAnsi"/>
          <w:b w:val="0"/>
          <w:color w:val="595959" w:themeColor="text1" w:themeTint="A6"/>
          <w:sz w:val="24"/>
        </w:rPr>
        <w:id w:val="-1964874422"/>
        <w:docPartObj>
          <w:docPartGallery w:val="Table of Contents"/>
          <w:docPartUnique/>
        </w:docPartObj>
      </w:sdtPr>
      <w:sdtEndPr>
        <w:rPr>
          <w:bCs/>
          <w:noProof/>
        </w:rPr>
      </w:sdtEndPr>
      <w:sdtContent>
        <w:p w14:paraId="00634838" w14:textId="6C02E0A9" w:rsidR="00D5560A" w:rsidRDefault="00D5560A" w:rsidP="0065462B">
          <w:pPr>
            <w:pStyle w:val="TOCHeading"/>
            <w:spacing w:line="276" w:lineRule="auto"/>
          </w:pPr>
          <w:r>
            <w:t>Contents</w:t>
          </w:r>
        </w:p>
        <w:p w14:paraId="4EF17E7C" w14:textId="300BBEDC" w:rsidR="00855C07" w:rsidRDefault="00D5560A" w:rsidP="0065462B">
          <w:pPr>
            <w:pStyle w:val="TOC1"/>
            <w:tabs>
              <w:tab w:val="right" w:leader="dot" w:pos="5030"/>
            </w:tabs>
            <w:spacing w:line="276" w:lineRule="auto"/>
            <w:rPr>
              <w:rFonts w:eastAsiaTheme="minorEastAsia"/>
              <w:noProof/>
              <w:color w:val="auto"/>
              <w:sz w:val="22"/>
            </w:rPr>
          </w:pPr>
          <w:r>
            <w:fldChar w:fldCharType="begin"/>
          </w:r>
          <w:r>
            <w:instrText xml:space="preserve"> TOC \o "1-3" \h \z \u </w:instrText>
          </w:r>
          <w:r>
            <w:fldChar w:fldCharType="separate"/>
          </w:r>
          <w:hyperlink w:anchor="_Toc88592464" w:history="1">
            <w:r w:rsidR="00855C07" w:rsidRPr="00000857">
              <w:rPr>
                <w:rStyle w:val="Hyperlink"/>
                <w:noProof/>
              </w:rPr>
              <w:t>Abstract</w:t>
            </w:r>
            <w:r w:rsidR="00855C07">
              <w:rPr>
                <w:noProof/>
                <w:webHidden/>
              </w:rPr>
              <w:tab/>
            </w:r>
            <w:r w:rsidR="00855C07">
              <w:rPr>
                <w:noProof/>
                <w:webHidden/>
              </w:rPr>
              <w:fldChar w:fldCharType="begin"/>
            </w:r>
            <w:r w:rsidR="00855C07">
              <w:rPr>
                <w:noProof/>
                <w:webHidden/>
              </w:rPr>
              <w:instrText xml:space="preserve"> PAGEREF _Toc88592464 \h </w:instrText>
            </w:r>
            <w:r w:rsidR="00855C07">
              <w:rPr>
                <w:noProof/>
                <w:webHidden/>
              </w:rPr>
            </w:r>
            <w:r w:rsidR="00855C07">
              <w:rPr>
                <w:noProof/>
                <w:webHidden/>
              </w:rPr>
              <w:fldChar w:fldCharType="separate"/>
            </w:r>
            <w:r w:rsidR="00C60FD0">
              <w:rPr>
                <w:noProof/>
                <w:webHidden/>
              </w:rPr>
              <w:t>3</w:t>
            </w:r>
            <w:r w:rsidR="00855C07">
              <w:rPr>
                <w:noProof/>
                <w:webHidden/>
              </w:rPr>
              <w:fldChar w:fldCharType="end"/>
            </w:r>
          </w:hyperlink>
        </w:p>
        <w:p w14:paraId="218E4273" w14:textId="07112632" w:rsidR="00855C07" w:rsidRDefault="00031508" w:rsidP="0065462B">
          <w:pPr>
            <w:pStyle w:val="TOC1"/>
            <w:tabs>
              <w:tab w:val="right" w:leader="dot" w:pos="5030"/>
            </w:tabs>
            <w:spacing w:line="276" w:lineRule="auto"/>
            <w:rPr>
              <w:rFonts w:eastAsiaTheme="minorEastAsia"/>
              <w:noProof/>
              <w:color w:val="auto"/>
              <w:sz w:val="22"/>
            </w:rPr>
          </w:pPr>
          <w:hyperlink w:anchor="_Toc88592465" w:history="1">
            <w:r w:rsidR="00855C07" w:rsidRPr="00000857">
              <w:rPr>
                <w:rStyle w:val="Hyperlink"/>
                <w:noProof/>
              </w:rPr>
              <w:t>Introduction</w:t>
            </w:r>
            <w:r w:rsidR="00855C07">
              <w:rPr>
                <w:noProof/>
                <w:webHidden/>
              </w:rPr>
              <w:tab/>
            </w:r>
            <w:r w:rsidR="00855C07">
              <w:rPr>
                <w:noProof/>
                <w:webHidden/>
              </w:rPr>
              <w:fldChar w:fldCharType="begin"/>
            </w:r>
            <w:r w:rsidR="00855C07">
              <w:rPr>
                <w:noProof/>
                <w:webHidden/>
              </w:rPr>
              <w:instrText xml:space="preserve"> PAGEREF _Toc88592465 \h </w:instrText>
            </w:r>
            <w:r w:rsidR="00855C07">
              <w:rPr>
                <w:noProof/>
                <w:webHidden/>
              </w:rPr>
            </w:r>
            <w:r w:rsidR="00855C07">
              <w:rPr>
                <w:noProof/>
                <w:webHidden/>
              </w:rPr>
              <w:fldChar w:fldCharType="separate"/>
            </w:r>
            <w:r w:rsidR="00C60FD0">
              <w:rPr>
                <w:noProof/>
                <w:webHidden/>
              </w:rPr>
              <w:t>4</w:t>
            </w:r>
            <w:r w:rsidR="00855C07">
              <w:rPr>
                <w:noProof/>
                <w:webHidden/>
              </w:rPr>
              <w:fldChar w:fldCharType="end"/>
            </w:r>
          </w:hyperlink>
        </w:p>
        <w:p w14:paraId="699802BA" w14:textId="5E3A5895"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66" w:history="1">
            <w:r w:rsidR="00855C07" w:rsidRPr="00000857">
              <w:rPr>
                <w:rStyle w:val="Hyperlink"/>
                <w:noProof/>
              </w:rPr>
              <w:t>1.</w:t>
            </w:r>
            <w:r w:rsidR="00855C07">
              <w:rPr>
                <w:rFonts w:eastAsiaTheme="minorEastAsia"/>
                <w:noProof/>
                <w:color w:val="auto"/>
                <w:sz w:val="22"/>
              </w:rPr>
              <w:tab/>
            </w:r>
            <w:r w:rsidR="00855C07" w:rsidRPr="00000857">
              <w:rPr>
                <w:rStyle w:val="Hyperlink"/>
                <w:noProof/>
              </w:rPr>
              <w:t>Executive Summary</w:t>
            </w:r>
            <w:r w:rsidR="00855C07">
              <w:rPr>
                <w:noProof/>
                <w:webHidden/>
              </w:rPr>
              <w:tab/>
            </w:r>
            <w:r w:rsidR="00855C07">
              <w:rPr>
                <w:noProof/>
                <w:webHidden/>
              </w:rPr>
              <w:fldChar w:fldCharType="begin"/>
            </w:r>
            <w:r w:rsidR="00855C07">
              <w:rPr>
                <w:noProof/>
                <w:webHidden/>
              </w:rPr>
              <w:instrText xml:space="preserve"> PAGEREF _Toc88592466 \h </w:instrText>
            </w:r>
            <w:r w:rsidR="00855C07">
              <w:rPr>
                <w:noProof/>
                <w:webHidden/>
              </w:rPr>
            </w:r>
            <w:r w:rsidR="00855C07">
              <w:rPr>
                <w:noProof/>
                <w:webHidden/>
              </w:rPr>
              <w:fldChar w:fldCharType="separate"/>
            </w:r>
            <w:r w:rsidR="00C60FD0">
              <w:rPr>
                <w:noProof/>
                <w:webHidden/>
              </w:rPr>
              <w:t>9</w:t>
            </w:r>
            <w:r w:rsidR="00855C07">
              <w:rPr>
                <w:noProof/>
                <w:webHidden/>
              </w:rPr>
              <w:fldChar w:fldCharType="end"/>
            </w:r>
          </w:hyperlink>
        </w:p>
        <w:p w14:paraId="07AD8851" w14:textId="3DDB07B2" w:rsidR="00855C07" w:rsidRDefault="00031508" w:rsidP="0065462B">
          <w:pPr>
            <w:pStyle w:val="TOC1"/>
            <w:tabs>
              <w:tab w:val="right" w:leader="dot" w:pos="5030"/>
            </w:tabs>
            <w:spacing w:line="276" w:lineRule="auto"/>
            <w:rPr>
              <w:rFonts w:eastAsiaTheme="minorEastAsia"/>
              <w:noProof/>
              <w:color w:val="auto"/>
              <w:sz w:val="22"/>
            </w:rPr>
          </w:pPr>
          <w:hyperlink w:anchor="_Toc88592467" w:history="1">
            <w:r w:rsidR="00855C07" w:rsidRPr="00000857">
              <w:rPr>
                <w:rStyle w:val="Hyperlink"/>
                <w:noProof/>
              </w:rPr>
              <w:t>Literature Review and Theoretical Framework</w:t>
            </w:r>
            <w:r w:rsidR="00855C07">
              <w:rPr>
                <w:noProof/>
                <w:webHidden/>
              </w:rPr>
              <w:tab/>
            </w:r>
            <w:r w:rsidR="00855C07">
              <w:rPr>
                <w:noProof/>
                <w:webHidden/>
              </w:rPr>
              <w:fldChar w:fldCharType="begin"/>
            </w:r>
            <w:r w:rsidR="00855C07">
              <w:rPr>
                <w:noProof/>
                <w:webHidden/>
              </w:rPr>
              <w:instrText xml:space="preserve"> PAGEREF _Toc88592467 \h </w:instrText>
            </w:r>
            <w:r w:rsidR="00855C07">
              <w:rPr>
                <w:noProof/>
                <w:webHidden/>
              </w:rPr>
            </w:r>
            <w:r w:rsidR="00855C07">
              <w:rPr>
                <w:noProof/>
                <w:webHidden/>
              </w:rPr>
              <w:fldChar w:fldCharType="separate"/>
            </w:r>
            <w:r w:rsidR="00C60FD0">
              <w:rPr>
                <w:noProof/>
                <w:webHidden/>
              </w:rPr>
              <w:t>10</w:t>
            </w:r>
            <w:r w:rsidR="00855C07">
              <w:rPr>
                <w:noProof/>
                <w:webHidden/>
              </w:rPr>
              <w:fldChar w:fldCharType="end"/>
            </w:r>
          </w:hyperlink>
        </w:p>
        <w:p w14:paraId="275350BC" w14:textId="392AB6AA" w:rsidR="00855C07" w:rsidRDefault="00031508" w:rsidP="0065462B">
          <w:pPr>
            <w:pStyle w:val="TOC1"/>
            <w:tabs>
              <w:tab w:val="right" w:leader="dot" w:pos="5030"/>
            </w:tabs>
            <w:spacing w:line="276" w:lineRule="auto"/>
            <w:rPr>
              <w:rFonts w:eastAsiaTheme="minorEastAsia"/>
              <w:noProof/>
              <w:color w:val="auto"/>
              <w:sz w:val="22"/>
            </w:rPr>
          </w:pPr>
          <w:hyperlink w:anchor="_Toc88592468" w:history="1">
            <w:r w:rsidR="00855C07" w:rsidRPr="00000857">
              <w:rPr>
                <w:rStyle w:val="Hyperlink"/>
                <w:noProof/>
              </w:rPr>
              <w:t>Methodology</w:t>
            </w:r>
            <w:r w:rsidR="00855C07">
              <w:rPr>
                <w:noProof/>
                <w:webHidden/>
              </w:rPr>
              <w:tab/>
            </w:r>
            <w:r w:rsidR="00855C07">
              <w:rPr>
                <w:noProof/>
                <w:webHidden/>
              </w:rPr>
              <w:fldChar w:fldCharType="begin"/>
            </w:r>
            <w:r w:rsidR="00855C07">
              <w:rPr>
                <w:noProof/>
                <w:webHidden/>
              </w:rPr>
              <w:instrText xml:space="preserve"> PAGEREF _Toc88592468 \h </w:instrText>
            </w:r>
            <w:r w:rsidR="00855C07">
              <w:rPr>
                <w:noProof/>
                <w:webHidden/>
              </w:rPr>
            </w:r>
            <w:r w:rsidR="00855C07">
              <w:rPr>
                <w:noProof/>
                <w:webHidden/>
              </w:rPr>
              <w:fldChar w:fldCharType="separate"/>
            </w:r>
            <w:r w:rsidR="00C60FD0">
              <w:rPr>
                <w:noProof/>
                <w:webHidden/>
              </w:rPr>
              <w:t>23</w:t>
            </w:r>
            <w:r w:rsidR="00855C07">
              <w:rPr>
                <w:noProof/>
                <w:webHidden/>
              </w:rPr>
              <w:fldChar w:fldCharType="end"/>
            </w:r>
          </w:hyperlink>
        </w:p>
        <w:p w14:paraId="424D16CF" w14:textId="1765B677" w:rsidR="00855C07" w:rsidRDefault="00031508" w:rsidP="0065462B">
          <w:pPr>
            <w:pStyle w:val="TOC1"/>
            <w:tabs>
              <w:tab w:val="right" w:leader="dot" w:pos="5030"/>
            </w:tabs>
            <w:spacing w:line="276" w:lineRule="auto"/>
            <w:rPr>
              <w:rFonts w:eastAsiaTheme="minorEastAsia"/>
              <w:noProof/>
              <w:color w:val="auto"/>
              <w:sz w:val="22"/>
            </w:rPr>
          </w:pPr>
          <w:hyperlink w:anchor="_Toc88592469" w:history="1">
            <w:r w:rsidR="00855C07" w:rsidRPr="00000857">
              <w:rPr>
                <w:rStyle w:val="Hyperlink"/>
                <w:noProof/>
              </w:rPr>
              <w:t>Ethical Considerations</w:t>
            </w:r>
            <w:r w:rsidR="00855C07">
              <w:rPr>
                <w:noProof/>
                <w:webHidden/>
              </w:rPr>
              <w:tab/>
            </w:r>
            <w:r w:rsidR="00855C07">
              <w:rPr>
                <w:noProof/>
                <w:webHidden/>
              </w:rPr>
              <w:fldChar w:fldCharType="begin"/>
            </w:r>
            <w:r w:rsidR="00855C07">
              <w:rPr>
                <w:noProof/>
                <w:webHidden/>
              </w:rPr>
              <w:instrText xml:space="preserve"> PAGEREF _Toc88592469 \h </w:instrText>
            </w:r>
            <w:r w:rsidR="00855C07">
              <w:rPr>
                <w:noProof/>
                <w:webHidden/>
              </w:rPr>
            </w:r>
            <w:r w:rsidR="00855C07">
              <w:rPr>
                <w:noProof/>
                <w:webHidden/>
              </w:rPr>
              <w:fldChar w:fldCharType="separate"/>
            </w:r>
            <w:r w:rsidR="00C60FD0">
              <w:rPr>
                <w:noProof/>
                <w:webHidden/>
              </w:rPr>
              <w:t>26</w:t>
            </w:r>
            <w:r w:rsidR="00855C07">
              <w:rPr>
                <w:noProof/>
                <w:webHidden/>
              </w:rPr>
              <w:fldChar w:fldCharType="end"/>
            </w:r>
          </w:hyperlink>
        </w:p>
        <w:p w14:paraId="2270ED3A" w14:textId="44663E35" w:rsidR="00855C07" w:rsidRDefault="00031508" w:rsidP="0065462B">
          <w:pPr>
            <w:pStyle w:val="TOC1"/>
            <w:tabs>
              <w:tab w:val="right" w:leader="dot" w:pos="5030"/>
            </w:tabs>
            <w:spacing w:line="276" w:lineRule="auto"/>
            <w:rPr>
              <w:rFonts w:eastAsiaTheme="minorEastAsia"/>
              <w:noProof/>
              <w:color w:val="auto"/>
              <w:sz w:val="22"/>
            </w:rPr>
          </w:pPr>
          <w:hyperlink w:anchor="_Toc88592470" w:history="1">
            <w:r w:rsidR="00855C07" w:rsidRPr="00000857">
              <w:rPr>
                <w:rStyle w:val="Hyperlink"/>
                <w:noProof/>
              </w:rPr>
              <w:t>Review of Ethnographic Data</w:t>
            </w:r>
            <w:r w:rsidR="00855C07">
              <w:rPr>
                <w:noProof/>
                <w:webHidden/>
              </w:rPr>
              <w:tab/>
            </w:r>
            <w:r w:rsidR="00855C07">
              <w:rPr>
                <w:noProof/>
                <w:webHidden/>
              </w:rPr>
              <w:fldChar w:fldCharType="begin"/>
            </w:r>
            <w:r w:rsidR="00855C07">
              <w:rPr>
                <w:noProof/>
                <w:webHidden/>
              </w:rPr>
              <w:instrText xml:space="preserve"> PAGEREF _Toc88592470 \h </w:instrText>
            </w:r>
            <w:r w:rsidR="00855C07">
              <w:rPr>
                <w:noProof/>
                <w:webHidden/>
              </w:rPr>
            </w:r>
            <w:r w:rsidR="00855C07">
              <w:rPr>
                <w:noProof/>
                <w:webHidden/>
              </w:rPr>
              <w:fldChar w:fldCharType="separate"/>
            </w:r>
            <w:r w:rsidR="00C60FD0">
              <w:rPr>
                <w:noProof/>
                <w:webHidden/>
              </w:rPr>
              <w:t>27</w:t>
            </w:r>
            <w:r w:rsidR="00855C07">
              <w:rPr>
                <w:noProof/>
                <w:webHidden/>
              </w:rPr>
              <w:fldChar w:fldCharType="end"/>
            </w:r>
          </w:hyperlink>
        </w:p>
        <w:p w14:paraId="61497E5E" w14:textId="2F0DB0C2"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71" w:history="1">
            <w:r w:rsidR="00855C07" w:rsidRPr="00000857">
              <w:rPr>
                <w:rStyle w:val="Hyperlink"/>
                <w:noProof/>
              </w:rPr>
              <w:t>2.</w:t>
            </w:r>
            <w:r w:rsidR="00855C07">
              <w:rPr>
                <w:rFonts w:eastAsiaTheme="minorEastAsia"/>
                <w:noProof/>
                <w:color w:val="auto"/>
                <w:sz w:val="22"/>
              </w:rPr>
              <w:tab/>
            </w:r>
            <w:r w:rsidR="00855C07" w:rsidRPr="00000857">
              <w:rPr>
                <w:rStyle w:val="Hyperlink"/>
                <w:noProof/>
              </w:rPr>
              <w:t>Company Overview</w:t>
            </w:r>
            <w:r w:rsidR="00855C07">
              <w:rPr>
                <w:noProof/>
                <w:webHidden/>
              </w:rPr>
              <w:tab/>
            </w:r>
            <w:r w:rsidR="00855C07">
              <w:rPr>
                <w:noProof/>
                <w:webHidden/>
              </w:rPr>
              <w:fldChar w:fldCharType="begin"/>
            </w:r>
            <w:r w:rsidR="00855C07">
              <w:rPr>
                <w:noProof/>
                <w:webHidden/>
              </w:rPr>
              <w:instrText xml:space="preserve"> PAGEREF _Toc88592471 \h </w:instrText>
            </w:r>
            <w:r w:rsidR="00855C07">
              <w:rPr>
                <w:noProof/>
                <w:webHidden/>
              </w:rPr>
            </w:r>
            <w:r w:rsidR="00855C07">
              <w:rPr>
                <w:noProof/>
                <w:webHidden/>
              </w:rPr>
              <w:fldChar w:fldCharType="separate"/>
            </w:r>
            <w:r w:rsidR="00C60FD0">
              <w:rPr>
                <w:noProof/>
                <w:webHidden/>
              </w:rPr>
              <w:t>32</w:t>
            </w:r>
            <w:r w:rsidR="00855C07">
              <w:rPr>
                <w:noProof/>
                <w:webHidden/>
              </w:rPr>
              <w:fldChar w:fldCharType="end"/>
            </w:r>
          </w:hyperlink>
        </w:p>
        <w:p w14:paraId="5B81D41B" w14:textId="238488AA"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72" w:history="1">
            <w:r w:rsidR="00855C07" w:rsidRPr="00000857">
              <w:rPr>
                <w:rStyle w:val="Hyperlink"/>
                <w:noProof/>
              </w:rPr>
              <w:t>3.</w:t>
            </w:r>
            <w:r w:rsidR="00855C07">
              <w:rPr>
                <w:rFonts w:eastAsiaTheme="minorEastAsia"/>
                <w:noProof/>
                <w:color w:val="auto"/>
                <w:sz w:val="22"/>
              </w:rPr>
              <w:tab/>
            </w:r>
            <w:r w:rsidR="00855C07" w:rsidRPr="00000857">
              <w:rPr>
                <w:rStyle w:val="Hyperlink"/>
                <w:noProof/>
              </w:rPr>
              <w:t>Business Description</w:t>
            </w:r>
            <w:r w:rsidR="00855C07">
              <w:rPr>
                <w:noProof/>
                <w:webHidden/>
              </w:rPr>
              <w:tab/>
            </w:r>
            <w:r w:rsidR="00855C07">
              <w:rPr>
                <w:noProof/>
                <w:webHidden/>
              </w:rPr>
              <w:fldChar w:fldCharType="begin"/>
            </w:r>
            <w:r w:rsidR="00855C07">
              <w:rPr>
                <w:noProof/>
                <w:webHidden/>
              </w:rPr>
              <w:instrText xml:space="preserve"> PAGEREF _Toc88592472 \h </w:instrText>
            </w:r>
            <w:r w:rsidR="00855C07">
              <w:rPr>
                <w:noProof/>
                <w:webHidden/>
              </w:rPr>
            </w:r>
            <w:r w:rsidR="00855C07">
              <w:rPr>
                <w:noProof/>
                <w:webHidden/>
              </w:rPr>
              <w:fldChar w:fldCharType="separate"/>
            </w:r>
            <w:r w:rsidR="00C60FD0">
              <w:rPr>
                <w:noProof/>
                <w:webHidden/>
              </w:rPr>
              <w:t>35</w:t>
            </w:r>
            <w:r w:rsidR="00855C07">
              <w:rPr>
                <w:noProof/>
                <w:webHidden/>
              </w:rPr>
              <w:fldChar w:fldCharType="end"/>
            </w:r>
          </w:hyperlink>
        </w:p>
        <w:p w14:paraId="1EB30898" w14:textId="15AEE7E1"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73" w:history="1">
            <w:r w:rsidR="00855C07" w:rsidRPr="00000857">
              <w:rPr>
                <w:rStyle w:val="Hyperlink"/>
                <w:noProof/>
              </w:rPr>
              <w:t>4.</w:t>
            </w:r>
            <w:r w:rsidR="00855C07">
              <w:rPr>
                <w:rFonts w:eastAsiaTheme="minorEastAsia"/>
                <w:noProof/>
                <w:color w:val="auto"/>
                <w:sz w:val="22"/>
              </w:rPr>
              <w:tab/>
            </w:r>
            <w:r w:rsidR="00855C07" w:rsidRPr="00000857">
              <w:rPr>
                <w:rStyle w:val="Hyperlink"/>
                <w:noProof/>
              </w:rPr>
              <w:t>Market Analysis</w:t>
            </w:r>
            <w:r w:rsidR="00855C07">
              <w:rPr>
                <w:noProof/>
                <w:webHidden/>
              </w:rPr>
              <w:tab/>
            </w:r>
            <w:r w:rsidR="00855C07">
              <w:rPr>
                <w:noProof/>
                <w:webHidden/>
              </w:rPr>
              <w:fldChar w:fldCharType="begin"/>
            </w:r>
            <w:r w:rsidR="00855C07">
              <w:rPr>
                <w:noProof/>
                <w:webHidden/>
              </w:rPr>
              <w:instrText xml:space="preserve"> PAGEREF _Toc88592473 \h </w:instrText>
            </w:r>
            <w:r w:rsidR="00855C07">
              <w:rPr>
                <w:noProof/>
                <w:webHidden/>
              </w:rPr>
            </w:r>
            <w:r w:rsidR="00855C07">
              <w:rPr>
                <w:noProof/>
                <w:webHidden/>
              </w:rPr>
              <w:fldChar w:fldCharType="separate"/>
            </w:r>
            <w:r w:rsidR="00C60FD0">
              <w:rPr>
                <w:noProof/>
                <w:webHidden/>
              </w:rPr>
              <w:t>37</w:t>
            </w:r>
            <w:r w:rsidR="00855C07">
              <w:rPr>
                <w:noProof/>
                <w:webHidden/>
              </w:rPr>
              <w:fldChar w:fldCharType="end"/>
            </w:r>
          </w:hyperlink>
        </w:p>
        <w:p w14:paraId="555D8190" w14:textId="341C2A79"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74" w:history="1">
            <w:r w:rsidR="00855C07" w:rsidRPr="00000857">
              <w:rPr>
                <w:rStyle w:val="Hyperlink"/>
                <w:noProof/>
              </w:rPr>
              <w:t>5.</w:t>
            </w:r>
            <w:r w:rsidR="00855C07">
              <w:rPr>
                <w:rFonts w:eastAsiaTheme="minorEastAsia"/>
                <w:noProof/>
                <w:color w:val="auto"/>
                <w:sz w:val="22"/>
              </w:rPr>
              <w:tab/>
            </w:r>
            <w:r w:rsidR="00855C07" w:rsidRPr="00000857">
              <w:rPr>
                <w:rStyle w:val="Hyperlink"/>
                <w:noProof/>
              </w:rPr>
              <w:t>Operating Plan</w:t>
            </w:r>
            <w:r w:rsidR="00855C07">
              <w:rPr>
                <w:noProof/>
                <w:webHidden/>
              </w:rPr>
              <w:tab/>
            </w:r>
            <w:r w:rsidR="00855C07">
              <w:rPr>
                <w:noProof/>
                <w:webHidden/>
              </w:rPr>
              <w:fldChar w:fldCharType="begin"/>
            </w:r>
            <w:r w:rsidR="00855C07">
              <w:rPr>
                <w:noProof/>
                <w:webHidden/>
              </w:rPr>
              <w:instrText xml:space="preserve"> PAGEREF _Toc88592474 \h </w:instrText>
            </w:r>
            <w:r w:rsidR="00855C07">
              <w:rPr>
                <w:noProof/>
                <w:webHidden/>
              </w:rPr>
            </w:r>
            <w:r w:rsidR="00855C07">
              <w:rPr>
                <w:noProof/>
                <w:webHidden/>
              </w:rPr>
              <w:fldChar w:fldCharType="separate"/>
            </w:r>
            <w:r w:rsidR="00C60FD0">
              <w:rPr>
                <w:noProof/>
                <w:webHidden/>
              </w:rPr>
              <w:t>39</w:t>
            </w:r>
            <w:r w:rsidR="00855C07">
              <w:rPr>
                <w:noProof/>
                <w:webHidden/>
              </w:rPr>
              <w:fldChar w:fldCharType="end"/>
            </w:r>
          </w:hyperlink>
        </w:p>
        <w:p w14:paraId="7F40630D" w14:textId="45209804" w:rsidR="00855C07" w:rsidRDefault="00031508" w:rsidP="0065462B">
          <w:pPr>
            <w:pStyle w:val="TOC1"/>
            <w:tabs>
              <w:tab w:val="left" w:pos="440"/>
              <w:tab w:val="right" w:leader="dot" w:pos="5030"/>
            </w:tabs>
            <w:spacing w:line="276" w:lineRule="auto"/>
            <w:rPr>
              <w:rFonts w:eastAsiaTheme="minorEastAsia"/>
              <w:noProof/>
              <w:color w:val="auto"/>
              <w:sz w:val="22"/>
            </w:rPr>
          </w:pPr>
          <w:hyperlink w:anchor="_Toc88592475" w:history="1">
            <w:r w:rsidR="00855C07" w:rsidRPr="00000857">
              <w:rPr>
                <w:rStyle w:val="Hyperlink"/>
                <w:noProof/>
              </w:rPr>
              <w:t>6.</w:t>
            </w:r>
            <w:r w:rsidR="00855C07">
              <w:rPr>
                <w:rFonts w:eastAsiaTheme="minorEastAsia"/>
                <w:noProof/>
                <w:color w:val="auto"/>
                <w:sz w:val="22"/>
              </w:rPr>
              <w:tab/>
            </w:r>
            <w:r w:rsidR="00855C07" w:rsidRPr="00000857">
              <w:rPr>
                <w:rStyle w:val="Hyperlink"/>
                <w:noProof/>
              </w:rPr>
              <w:t>Marketing and Sales Plan</w:t>
            </w:r>
            <w:r w:rsidR="00855C07">
              <w:rPr>
                <w:noProof/>
                <w:webHidden/>
              </w:rPr>
              <w:tab/>
            </w:r>
            <w:r w:rsidR="00855C07">
              <w:rPr>
                <w:noProof/>
                <w:webHidden/>
              </w:rPr>
              <w:fldChar w:fldCharType="begin"/>
            </w:r>
            <w:r w:rsidR="00855C07">
              <w:rPr>
                <w:noProof/>
                <w:webHidden/>
              </w:rPr>
              <w:instrText xml:space="preserve"> PAGEREF _Toc88592475 \h </w:instrText>
            </w:r>
            <w:r w:rsidR="00855C07">
              <w:rPr>
                <w:noProof/>
                <w:webHidden/>
              </w:rPr>
            </w:r>
            <w:r w:rsidR="00855C07">
              <w:rPr>
                <w:noProof/>
                <w:webHidden/>
              </w:rPr>
              <w:fldChar w:fldCharType="separate"/>
            </w:r>
            <w:r w:rsidR="00C60FD0">
              <w:rPr>
                <w:noProof/>
                <w:webHidden/>
              </w:rPr>
              <w:t>40</w:t>
            </w:r>
            <w:r w:rsidR="00855C07">
              <w:rPr>
                <w:noProof/>
                <w:webHidden/>
              </w:rPr>
              <w:fldChar w:fldCharType="end"/>
            </w:r>
          </w:hyperlink>
        </w:p>
        <w:p w14:paraId="6424DF95" w14:textId="6A10FEA5" w:rsidR="00855C07" w:rsidRDefault="00031508" w:rsidP="0065462B">
          <w:pPr>
            <w:pStyle w:val="TOC1"/>
            <w:tabs>
              <w:tab w:val="right" w:leader="dot" w:pos="5030"/>
            </w:tabs>
            <w:spacing w:line="276" w:lineRule="auto"/>
            <w:rPr>
              <w:rFonts w:eastAsiaTheme="minorEastAsia"/>
              <w:noProof/>
              <w:color w:val="auto"/>
              <w:sz w:val="22"/>
            </w:rPr>
          </w:pPr>
          <w:hyperlink w:anchor="_Toc88592476" w:history="1">
            <w:r w:rsidR="00855C07" w:rsidRPr="00000857">
              <w:rPr>
                <w:rStyle w:val="Hyperlink"/>
                <w:noProof/>
              </w:rPr>
              <w:t>Reflection</w:t>
            </w:r>
            <w:r w:rsidR="00855C07">
              <w:rPr>
                <w:noProof/>
                <w:webHidden/>
              </w:rPr>
              <w:tab/>
            </w:r>
            <w:r w:rsidR="00855C07">
              <w:rPr>
                <w:noProof/>
                <w:webHidden/>
              </w:rPr>
              <w:fldChar w:fldCharType="begin"/>
            </w:r>
            <w:r w:rsidR="00855C07">
              <w:rPr>
                <w:noProof/>
                <w:webHidden/>
              </w:rPr>
              <w:instrText xml:space="preserve"> PAGEREF _Toc88592476 \h </w:instrText>
            </w:r>
            <w:r w:rsidR="00855C07">
              <w:rPr>
                <w:noProof/>
                <w:webHidden/>
              </w:rPr>
            </w:r>
            <w:r w:rsidR="00855C07">
              <w:rPr>
                <w:noProof/>
                <w:webHidden/>
              </w:rPr>
              <w:fldChar w:fldCharType="separate"/>
            </w:r>
            <w:r w:rsidR="00C60FD0">
              <w:rPr>
                <w:noProof/>
                <w:webHidden/>
              </w:rPr>
              <w:t>42</w:t>
            </w:r>
            <w:r w:rsidR="00855C07">
              <w:rPr>
                <w:noProof/>
                <w:webHidden/>
              </w:rPr>
              <w:fldChar w:fldCharType="end"/>
            </w:r>
          </w:hyperlink>
        </w:p>
        <w:p w14:paraId="75A24CB0" w14:textId="08346E3D" w:rsidR="00855C07" w:rsidRDefault="00031508" w:rsidP="0065462B">
          <w:pPr>
            <w:pStyle w:val="TOC1"/>
            <w:tabs>
              <w:tab w:val="right" w:leader="dot" w:pos="5030"/>
            </w:tabs>
            <w:spacing w:line="276" w:lineRule="auto"/>
            <w:rPr>
              <w:rFonts w:eastAsiaTheme="minorEastAsia"/>
              <w:noProof/>
              <w:color w:val="auto"/>
              <w:sz w:val="22"/>
            </w:rPr>
          </w:pPr>
          <w:hyperlink w:anchor="_Toc88592477" w:history="1">
            <w:r w:rsidR="00855C07" w:rsidRPr="00000857">
              <w:rPr>
                <w:rStyle w:val="Hyperlink"/>
                <w:noProof/>
              </w:rPr>
              <w:t>Appendices</w:t>
            </w:r>
            <w:r w:rsidR="00855C07">
              <w:rPr>
                <w:noProof/>
                <w:webHidden/>
              </w:rPr>
              <w:tab/>
            </w:r>
            <w:r w:rsidR="00855C07">
              <w:rPr>
                <w:noProof/>
                <w:webHidden/>
              </w:rPr>
              <w:fldChar w:fldCharType="begin"/>
            </w:r>
            <w:r w:rsidR="00855C07">
              <w:rPr>
                <w:noProof/>
                <w:webHidden/>
              </w:rPr>
              <w:instrText xml:space="preserve"> PAGEREF _Toc88592477 \h </w:instrText>
            </w:r>
            <w:r w:rsidR="00855C07">
              <w:rPr>
                <w:noProof/>
                <w:webHidden/>
              </w:rPr>
            </w:r>
            <w:r w:rsidR="00855C07">
              <w:rPr>
                <w:noProof/>
                <w:webHidden/>
              </w:rPr>
              <w:fldChar w:fldCharType="separate"/>
            </w:r>
            <w:r w:rsidR="00C60FD0">
              <w:rPr>
                <w:noProof/>
                <w:webHidden/>
              </w:rPr>
              <w:t>45</w:t>
            </w:r>
            <w:r w:rsidR="00855C07">
              <w:rPr>
                <w:noProof/>
                <w:webHidden/>
              </w:rPr>
              <w:fldChar w:fldCharType="end"/>
            </w:r>
          </w:hyperlink>
        </w:p>
        <w:p w14:paraId="6E64FBEA" w14:textId="32036474" w:rsidR="00855C07" w:rsidRDefault="00031508" w:rsidP="0065462B">
          <w:pPr>
            <w:pStyle w:val="TOC1"/>
            <w:tabs>
              <w:tab w:val="right" w:leader="dot" w:pos="5030"/>
            </w:tabs>
            <w:spacing w:line="276" w:lineRule="auto"/>
            <w:rPr>
              <w:rFonts w:eastAsiaTheme="minorEastAsia"/>
              <w:noProof/>
              <w:color w:val="auto"/>
              <w:sz w:val="22"/>
            </w:rPr>
          </w:pPr>
          <w:hyperlink w:anchor="_Toc88592478" w:history="1">
            <w:r w:rsidR="00855C07">
              <w:rPr>
                <w:noProof/>
                <w:webHidden/>
              </w:rPr>
              <w:tab/>
            </w:r>
            <w:r w:rsidR="00855C07">
              <w:rPr>
                <w:noProof/>
                <w:webHidden/>
              </w:rPr>
              <w:fldChar w:fldCharType="begin"/>
            </w:r>
            <w:r w:rsidR="00855C07">
              <w:rPr>
                <w:noProof/>
                <w:webHidden/>
              </w:rPr>
              <w:instrText xml:space="preserve"> PAGEREF _Toc88592478 \h </w:instrText>
            </w:r>
            <w:r w:rsidR="00855C07">
              <w:rPr>
                <w:noProof/>
                <w:webHidden/>
              </w:rPr>
            </w:r>
            <w:r w:rsidR="00855C07">
              <w:rPr>
                <w:noProof/>
                <w:webHidden/>
              </w:rPr>
              <w:fldChar w:fldCharType="separate"/>
            </w:r>
            <w:r w:rsidR="00C60FD0">
              <w:rPr>
                <w:noProof/>
                <w:webHidden/>
              </w:rPr>
              <w:t>48</w:t>
            </w:r>
            <w:r w:rsidR="00855C07">
              <w:rPr>
                <w:noProof/>
                <w:webHidden/>
              </w:rPr>
              <w:fldChar w:fldCharType="end"/>
            </w:r>
          </w:hyperlink>
        </w:p>
        <w:p w14:paraId="7BD63C12" w14:textId="6B964878" w:rsidR="00D5560A" w:rsidRDefault="00D5560A" w:rsidP="0065462B">
          <w:pPr>
            <w:spacing w:line="276" w:lineRule="auto"/>
          </w:pPr>
          <w:r>
            <w:rPr>
              <w:b/>
              <w:bCs/>
              <w:noProof/>
            </w:rPr>
            <w:fldChar w:fldCharType="end"/>
          </w:r>
        </w:p>
      </w:sdtContent>
    </w:sdt>
    <w:p w14:paraId="3B95A52F" w14:textId="1C524ADE" w:rsidR="000A7626" w:rsidRPr="002B366A" w:rsidRDefault="00F24BE7" w:rsidP="0065462B">
      <w:pPr>
        <w:spacing w:line="276" w:lineRule="auto"/>
        <w:rPr>
          <w:color w:val="auto"/>
        </w:rPr>
      </w:pPr>
      <w:r w:rsidRPr="002B366A">
        <w:rPr>
          <w:noProof/>
          <w:color w:val="auto"/>
        </w:rPr>
        <mc:AlternateContent>
          <mc:Choice Requires="wps">
            <w:drawing>
              <wp:anchor distT="45720" distB="45720" distL="114300" distR="114300" simplePos="0" relativeHeight="251655168" behindDoc="0" locked="0" layoutInCell="1" allowOverlap="1" wp14:anchorId="5A39B1C1" wp14:editId="13F296AD">
                <wp:simplePos x="0" y="0"/>
                <wp:positionH relativeFrom="column">
                  <wp:posOffset>-3257550</wp:posOffset>
                </wp:positionH>
                <wp:positionV relativeFrom="paragraph">
                  <wp:posOffset>2490470</wp:posOffset>
                </wp:positionV>
                <wp:extent cx="2667000" cy="112395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123950"/>
                        </a:xfrm>
                        <a:prstGeom prst="rect">
                          <a:avLst/>
                        </a:prstGeom>
                        <a:noFill/>
                        <a:ln w="9525">
                          <a:noFill/>
                          <a:miter lim="800000"/>
                          <a:headEnd/>
                          <a:tailEnd/>
                        </a:ln>
                      </wps:spPr>
                      <wps:txbx>
                        <w:txbxContent>
                          <w:p w14:paraId="1C8E00CC" w14:textId="01CCE40D" w:rsidR="00F24BE7" w:rsidRPr="0090736A" w:rsidRDefault="00F24BE7" w:rsidP="00F24BE7">
                            <w:pPr>
                              <w:spacing w:before="0" w:after="160" w:line="259" w:lineRule="auto"/>
                              <w:rPr>
                                <w:rFonts w:ascii="Calibri" w:eastAsia="Calibri" w:hAnsi="Calibri" w:cs="Times New Roman"/>
                                <w:b/>
                                <w:bCs/>
                                <w:color w:val="auto"/>
                                <w:szCs w:val="24"/>
                              </w:rPr>
                            </w:pPr>
                            <w:r w:rsidRPr="0090736A">
                              <w:rPr>
                                <w:rFonts w:ascii="Calibri" w:eastAsia="Calibri" w:hAnsi="Calibri" w:cs="Times New Roman"/>
                                <w:b/>
                                <w:bCs/>
                                <w:color w:val="auto"/>
                                <w:szCs w:val="24"/>
                              </w:rPr>
                              <w:t xml:space="preserve">“We must accept finite disappointment, but we must never lose infinite hope”- Dr. Martin Luther King </w:t>
                            </w:r>
                          </w:p>
                          <w:p w14:paraId="57FF1F47" w14:textId="273AF9CD" w:rsidR="00F24BE7" w:rsidRDefault="00F24B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39B1C1" id="_x0000_s1028" type="#_x0000_t202" style="position:absolute;margin-left:-256.5pt;margin-top:196.1pt;width:210pt;height:88.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" filled="f" stroked="f">
                <v:textbox>
                  <w:txbxContent>
                    <w:p w14:paraId="1C8E00CC" w14:textId="01CCE40D" w:rsidR="00F24BE7" w:rsidRPr="0090736A" w:rsidRDefault="00F24BE7" w:rsidP="00F24BE7">
                      <w:pPr>
                        <w:spacing w:before="0" w:after="160" w:line="259" w:lineRule="auto"/>
                        <w:rPr>
                          <w:rFonts w:ascii="Calibri" w:eastAsia="Calibri" w:hAnsi="Calibri" w:cs="Times New Roman"/>
                          <w:b/>
                          <w:bCs/>
                          <w:color w:val="auto"/>
                          <w:szCs w:val="24"/>
                        </w:rPr>
                      </w:pPr>
                      <w:r w:rsidRPr="0090736A">
                        <w:rPr>
                          <w:rFonts w:ascii="Calibri" w:eastAsia="Calibri" w:hAnsi="Calibri" w:cs="Times New Roman"/>
                          <w:b/>
                          <w:bCs/>
                          <w:color w:val="auto"/>
                          <w:szCs w:val="24"/>
                        </w:rPr>
                        <w:t xml:space="preserve">“We must accept finite disappointment, but we must never lose infinite hope”- Dr. Martin Luther King </w:t>
                      </w:r>
                    </w:p>
                    <w:p w14:paraId="57FF1F47" w14:textId="273AF9CD" w:rsidR="00F24BE7" w:rsidRDefault="00F24BE7"/>
                  </w:txbxContent>
                </v:textbox>
                <w10:wrap type="square"/>
              </v:shape>
            </w:pict>
          </mc:Fallback>
        </mc:AlternateContent>
      </w:r>
    </w:p>
    <w:p w14:paraId="76EECBA5" w14:textId="77777777" w:rsidR="000A7626" w:rsidRPr="002B366A" w:rsidRDefault="000A7626" w:rsidP="0065462B">
      <w:pPr>
        <w:spacing w:line="276" w:lineRule="auto"/>
        <w:rPr>
          <w:color w:val="auto"/>
        </w:rPr>
        <w:sectPr w:rsidR="000A7626" w:rsidRPr="002B366A" w:rsidSect="00AC4859">
          <w:footerReference w:type="first" r:id="rId15"/>
          <w:pgSz w:w="12240" w:h="15840" w:code="1"/>
          <w:pgMar w:top="2160" w:right="1080" w:bottom="720" w:left="6120" w:header="432" w:footer="432" w:gutter="0"/>
          <w:pgNumType w:fmt="lowerRoman"/>
          <w:cols w:space="708"/>
          <w:titlePg/>
          <w:docGrid w:linePitch="360"/>
        </w:sectPr>
      </w:pPr>
    </w:p>
    <w:p w14:paraId="1DE8089B" w14:textId="369341B4" w:rsidR="00A70546" w:rsidRPr="002B366A" w:rsidRDefault="00A70546" w:rsidP="0065462B">
      <w:pPr>
        <w:pStyle w:val="Heading1"/>
        <w:spacing w:line="276" w:lineRule="auto"/>
        <w:rPr>
          <w:color w:val="auto"/>
        </w:rPr>
      </w:pPr>
      <w:bookmarkStart w:id="1" w:name="_Toc88592464"/>
      <w:r w:rsidRPr="002B366A">
        <w:rPr>
          <w:color w:val="auto"/>
        </w:rPr>
        <w:lastRenderedPageBreak/>
        <w:t>Abstract</w:t>
      </w:r>
      <w:bookmarkEnd w:id="1"/>
    </w:p>
    <w:p w14:paraId="30310D7D" w14:textId="5FD8F86D" w:rsidR="00A70546" w:rsidRPr="002B366A" w:rsidRDefault="00A70546" w:rsidP="0065462B">
      <w:pPr>
        <w:spacing w:line="276" w:lineRule="auto"/>
        <w:ind w:firstLine="720"/>
        <w:rPr>
          <w:color w:val="auto"/>
          <w:szCs w:val="24"/>
        </w:rPr>
      </w:pPr>
      <w:r w:rsidRPr="002B366A">
        <w:rPr>
          <w:color w:val="auto"/>
          <w:szCs w:val="24"/>
        </w:rPr>
        <w:t xml:space="preserve"> Communities on every level in the United States have been plagued by racism for two and a half centuries. The systems in place in our country perpetuate the racial injustice which continues to this day. Because the injustice and inequities in our country are rooted in our very structures and systems of functioning, systemic change is required. Ultimately, it would be ideal to maximize resources and provide education as to how to secure and access resources that have historically been unattainable for African American communities. Furthermore, identifying community networks of Black-owned owned businesses that can rely on each other for cohesion and support can in turn strengthen communities and aid them in becoming more sustainable and self-reliant. Understanding the dynamics of racial disparities becomes essential to finding solutions and achieving equality. Funding leaders of color then becomes an essential factor as African American leaders bring strategies that offer an intimate understanding of the racial experiences of communities of color and the associated issues these communities face. I have documented Black-owned side businesses, conducting ethnographic research through photographic and video documentation of </w:t>
      </w:r>
      <w:r w:rsidR="007C3067">
        <w:rPr>
          <w:color w:val="auto"/>
          <w:szCs w:val="24"/>
        </w:rPr>
        <w:t xml:space="preserve">some of </w:t>
      </w:r>
      <w:r w:rsidRPr="002B366A">
        <w:rPr>
          <w:color w:val="auto"/>
          <w:szCs w:val="24"/>
        </w:rPr>
        <w:t>the businesses and interviews. Due to the impact of COVID-19, observation and documentation of locations was modified to observe the current health and safety protocols of the business and community. It was preferable to interview as well as to actively observe the businesses but in some cases the only option was to rely solely on proprietor interview. The result has been the development of a comprehensive business plan for a resource center that will pool resources for business owners and offer networking support for mentorship to aid leaders of color to follow a trajectory for success</w:t>
      </w:r>
      <w:r w:rsidR="004460CB" w:rsidRPr="002B366A">
        <w:rPr>
          <w:color w:val="auto"/>
          <w:szCs w:val="24"/>
        </w:rPr>
        <w:t xml:space="preserve"> to </w:t>
      </w:r>
      <w:r w:rsidR="00B6789E">
        <w:rPr>
          <w:color w:val="auto"/>
          <w:szCs w:val="24"/>
        </w:rPr>
        <w:t xml:space="preserve">develop businesses, grow businesses or </w:t>
      </w:r>
      <w:r w:rsidR="004460CB" w:rsidRPr="002B366A">
        <w:rPr>
          <w:color w:val="auto"/>
          <w:szCs w:val="24"/>
        </w:rPr>
        <w:t>make their side hustle their main hustle</w:t>
      </w:r>
      <w:r w:rsidRPr="002B366A">
        <w:rPr>
          <w:color w:val="auto"/>
          <w:szCs w:val="24"/>
        </w:rPr>
        <w:t>.</w:t>
      </w:r>
    </w:p>
    <w:p w14:paraId="32EA01CF" w14:textId="64DF548B" w:rsidR="00A70546" w:rsidRPr="002B366A" w:rsidRDefault="00A70546" w:rsidP="0065462B">
      <w:pPr>
        <w:pStyle w:val="Graphbullet4"/>
        <w:numPr>
          <w:ilvl w:val="0"/>
          <w:numId w:val="0"/>
        </w:numPr>
        <w:spacing w:line="276" w:lineRule="auto"/>
        <w:ind w:left="284"/>
        <w:rPr>
          <w:color w:val="auto"/>
        </w:rPr>
      </w:pPr>
    </w:p>
    <w:bookmarkStart w:id="2" w:name="_Toc88592465"/>
    <w:p w14:paraId="42077566" w14:textId="7C66D83F" w:rsidR="001E1E58" w:rsidRPr="002B366A" w:rsidRDefault="00031508" w:rsidP="0065462B">
      <w:pPr>
        <w:pStyle w:val="Heading1"/>
        <w:spacing w:line="276" w:lineRule="auto"/>
        <w:rPr>
          <w:color w:val="auto"/>
        </w:rPr>
      </w:pPr>
      <w:sdt>
        <w:sdtPr>
          <w:rPr>
            <w:color w:val="auto"/>
          </w:rPr>
          <w:id w:val="1498622095"/>
          <w:placeholder>
            <w:docPart w:val="DA846F60B25148BEBA7A851357EB1414"/>
          </w:placeholder>
          <w:temporary/>
          <w:showingPlcHdr/>
          <w15:appearance w15:val="hidden"/>
        </w:sdtPr>
        <w:sdtEndPr/>
        <w:sdtContent>
          <w:r w:rsidR="00347AF5" w:rsidRPr="002B366A">
            <w:rPr>
              <w:color w:val="auto"/>
            </w:rPr>
            <w:t>Introduction</w:t>
          </w:r>
        </w:sdtContent>
      </w:sdt>
      <w:bookmarkEnd w:id="2"/>
    </w:p>
    <w:p w14:paraId="1B6D1970" w14:textId="77777777" w:rsidR="00A70546" w:rsidRPr="00A70546" w:rsidRDefault="00A70546" w:rsidP="0065462B">
      <w:pPr>
        <w:spacing w:before="0" w:after="160" w:line="276" w:lineRule="auto"/>
        <w:ind w:firstLine="720"/>
        <w:rPr>
          <w:rFonts w:eastAsia="Calibri" w:cstheme="minorHAnsi"/>
          <w:color w:val="auto"/>
          <w:szCs w:val="24"/>
        </w:rPr>
      </w:pPr>
      <w:r w:rsidRPr="00A70546">
        <w:rPr>
          <w:rFonts w:eastAsia="Calibri" w:cstheme="minorHAnsi"/>
          <w:color w:val="auto"/>
          <w:szCs w:val="24"/>
        </w:rPr>
        <w:t>For approximately two hundred years Baltimore Maryland has been a major port city in the United States.</w:t>
      </w:r>
      <w:r w:rsidRPr="00A70546">
        <w:rPr>
          <w:rFonts w:eastAsia="Calibri" w:cstheme="minorHAnsi"/>
          <w:color w:val="auto"/>
          <w:szCs w:val="24"/>
          <w:vertAlign w:val="superscript"/>
        </w:rPr>
        <w:footnoteReference w:id="1"/>
      </w:r>
      <w:r w:rsidRPr="00A70546">
        <w:rPr>
          <w:rFonts w:eastAsia="Calibri" w:cstheme="minorHAnsi"/>
          <w:color w:val="auto"/>
          <w:szCs w:val="24"/>
        </w:rPr>
        <w:t xml:space="preserve">  Many people who passed through the port of Baltimore simply used it as a waystation on their journey to another destination. Others determined to put down roots. This created a city that is to this day full of diversity and a multitude of cultures. Baltimore has always been a predominantly blue-collar, working-class community, prospering from entrepreneurs and skilled laborers. Unfortunately, as is often seen, ethnic groups have struggled and had to fight for acceptance. Merging this diversity, cross-cultural cooperation, and creativity is also one of the city’s greatest strengths and what is most notable about the city. Despite this, the struggle for equal opportunity and access to resources continues. At the beginning of the 19th century, Maryland had the largest population of free African Americans in the country, which totaled forty percent of the country’s total African American population.</w:t>
      </w:r>
      <w:r w:rsidRPr="00A70546">
        <w:rPr>
          <w:rFonts w:eastAsia="Calibri" w:cstheme="minorHAnsi"/>
          <w:color w:val="auto"/>
          <w:szCs w:val="24"/>
          <w:vertAlign w:val="superscript"/>
        </w:rPr>
        <w:footnoteReference w:id="2"/>
      </w:r>
      <w:r w:rsidRPr="00A70546">
        <w:rPr>
          <w:rFonts w:eastAsia="Calibri" w:cstheme="minorHAnsi"/>
          <w:color w:val="auto"/>
          <w:szCs w:val="24"/>
        </w:rPr>
        <w:t xml:space="preserve"> Even though there was a substantial population of African Americans in Maryland, whose ratio was unmatched by any other area, Maryland still maintained a white majority which left the free black population largely unable to join the class of small business owners.</w:t>
      </w:r>
      <w:r w:rsidRPr="00A70546">
        <w:rPr>
          <w:rFonts w:eastAsia="Calibri" w:cstheme="minorHAnsi"/>
          <w:color w:val="auto"/>
          <w:szCs w:val="24"/>
          <w:vertAlign w:val="superscript"/>
        </w:rPr>
        <w:footnoteReference w:id="3"/>
      </w:r>
      <w:r w:rsidRPr="00A70546">
        <w:rPr>
          <w:rFonts w:eastAsia="Calibri" w:cstheme="minorHAnsi"/>
          <w:color w:val="auto"/>
          <w:szCs w:val="24"/>
        </w:rPr>
        <w:t xml:space="preserve"> </w:t>
      </w:r>
    </w:p>
    <w:p w14:paraId="4375AFF5" w14:textId="1656C593" w:rsidR="00A70546" w:rsidRPr="005E78E3" w:rsidRDefault="00A70546" w:rsidP="0065462B">
      <w:pPr>
        <w:spacing w:before="0" w:after="160" w:line="276" w:lineRule="auto"/>
        <w:ind w:firstLine="720"/>
        <w:rPr>
          <w:rFonts w:eastAsia="Calibri" w:cstheme="minorHAnsi"/>
          <w:color w:val="auto"/>
          <w:szCs w:val="24"/>
        </w:rPr>
      </w:pPr>
      <w:r w:rsidRPr="00A70546">
        <w:rPr>
          <w:rFonts w:eastAsia="Calibri" w:cstheme="minorHAnsi"/>
          <w:color w:val="auto"/>
          <w:szCs w:val="24"/>
        </w:rPr>
        <w:t xml:space="preserve">Employment discrimination kept many African Americans in poverty and life-threatening conditions. Many city departments refused to hire African Americans at all. Those who did hire people of color did not allow for any upward mobility. These discriminatory practices were condoned and reinforced with Jim Crow laws. The term “Jim Crow” itself not actually being one law but referencing a category of discriminatory laws coupled with extreme violence promoting the ability to limit earnings of African Americans and promote racial segregation which perpetuated the marginalization of the African American community. The terminology came from an actor who performed in blackface, reinforcing </w:t>
      </w:r>
      <w:r w:rsidR="005A47DC">
        <w:rPr>
          <w:rFonts w:eastAsia="Calibri" w:cstheme="minorHAnsi"/>
          <w:color w:val="auto"/>
          <w:szCs w:val="24"/>
        </w:rPr>
        <w:t xml:space="preserve">discriminatory </w:t>
      </w:r>
      <w:r w:rsidRPr="00A70546">
        <w:rPr>
          <w:rFonts w:eastAsia="Calibri" w:cstheme="minorHAnsi"/>
          <w:color w:val="auto"/>
          <w:szCs w:val="24"/>
        </w:rPr>
        <w:t>stereotypes. The discriminatory hiring practices showed no signs of improvement until after the mid 1950’s.</w:t>
      </w:r>
      <w:r w:rsidRPr="00A70546">
        <w:rPr>
          <w:rFonts w:eastAsia="Calibri" w:cstheme="minorHAnsi"/>
          <w:color w:val="auto"/>
          <w:szCs w:val="24"/>
          <w:vertAlign w:val="superscript"/>
        </w:rPr>
        <w:footnoteReference w:id="4"/>
      </w:r>
      <w:r w:rsidRPr="00A70546">
        <w:rPr>
          <w:rFonts w:eastAsia="Calibri" w:cstheme="minorHAnsi"/>
          <w:color w:val="auto"/>
          <w:szCs w:val="24"/>
        </w:rPr>
        <w:t xml:space="preserve"> </w:t>
      </w:r>
      <w:r w:rsidR="00BE1FD9">
        <w:rPr>
          <w:rFonts w:eastAsia="Calibri" w:cstheme="minorHAnsi"/>
          <w:color w:val="auto"/>
          <w:szCs w:val="24"/>
        </w:rPr>
        <w:t>Against the odds, i</w:t>
      </w:r>
      <w:r w:rsidRPr="00A70546">
        <w:rPr>
          <w:rFonts w:eastAsia="Calibri" w:cstheme="minorHAnsi"/>
          <w:color w:val="auto"/>
          <w:szCs w:val="24"/>
        </w:rPr>
        <w:t>n antebellum society</w:t>
      </w:r>
      <w:r w:rsidR="00041C2C">
        <w:rPr>
          <w:rFonts w:eastAsia="Calibri" w:cstheme="minorHAnsi"/>
          <w:color w:val="auto"/>
          <w:szCs w:val="24"/>
        </w:rPr>
        <w:t>,</w:t>
      </w:r>
      <w:r w:rsidRPr="00A70546">
        <w:rPr>
          <w:rFonts w:eastAsia="Calibri" w:cstheme="minorHAnsi"/>
          <w:color w:val="auto"/>
          <w:szCs w:val="24"/>
        </w:rPr>
        <w:t xml:space="preserve"> free African Americans asserted an entrepreneurial </w:t>
      </w:r>
      <w:r w:rsidRPr="00A70546">
        <w:rPr>
          <w:rFonts w:eastAsia="Calibri" w:cstheme="minorHAnsi"/>
          <w:color w:val="auto"/>
          <w:szCs w:val="24"/>
        </w:rPr>
        <w:lastRenderedPageBreak/>
        <w:t xml:space="preserve">spirit that was promoted by movements that had formed such as the National Negro Convention. </w:t>
      </w:r>
      <w:r w:rsidRPr="00103D94">
        <w:rPr>
          <w:rFonts w:eastAsia="Calibri" w:cstheme="minorHAnsi"/>
          <w:color w:val="auto"/>
          <w:szCs w:val="24"/>
        </w:rPr>
        <w:t>The</w:t>
      </w:r>
      <w:r w:rsidR="004D2A6C" w:rsidRPr="00103D94">
        <w:rPr>
          <w:rFonts w:eastAsia="Calibri" w:cstheme="minorHAnsi"/>
          <w:color w:val="auto"/>
          <w:szCs w:val="24"/>
        </w:rPr>
        <w:t xml:space="preserve"> success and</w:t>
      </w:r>
      <w:r w:rsidRPr="00103D94">
        <w:rPr>
          <w:rFonts w:eastAsia="Calibri" w:cstheme="minorHAnsi"/>
          <w:color w:val="auto"/>
          <w:szCs w:val="24"/>
        </w:rPr>
        <w:t xml:space="preserve"> diversity of </w:t>
      </w:r>
      <w:r w:rsidR="00103D94">
        <w:rPr>
          <w:rFonts w:eastAsia="Calibri" w:cstheme="minorHAnsi"/>
          <w:color w:val="auto"/>
          <w:szCs w:val="24"/>
        </w:rPr>
        <w:t xml:space="preserve">African </w:t>
      </w:r>
      <w:r w:rsidR="0048529A">
        <w:rPr>
          <w:rFonts w:eastAsia="Calibri" w:cstheme="minorHAnsi"/>
          <w:color w:val="auto"/>
          <w:szCs w:val="24"/>
        </w:rPr>
        <w:t xml:space="preserve">American </w:t>
      </w:r>
      <w:r w:rsidRPr="00103D94">
        <w:rPr>
          <w:rFonts w:eastAsia="Calibri" w:cstheme="minorHAnsi"/>
          <w:color w:val="auto"/>
          <w:szCs w:val="24"/>
        </w:rPr>
        <w:t>businesses established lead to Martin Delany a leading antebellum black intellectual</w:t>
      </w:r>
      <w:r w:rsidR="004D2A6C" w:rsidRPr="00103D94">
        <w:rPr>
          <w:rFonts w:eastAsia="Calibri" w:cstheme="minorHAnsi"/>
          <w:color w:val="auto"/>
          <w:szCs w:val="24"/>
        </w:rPr>
        <w:t xml:space="preserve"> </w:t>
      </w:r>
      <w:r w:rsidRPr="00103D94">
        <w:rPr>
          <w:rFonts w:eastAsia="Calibri" w:cstheme="minorHAnsi"/>
          <w:color w:val="auto"/>
          <w:szCs w:val="24"/>
        </w:rPr>
        <w:t xml:space="preserve">in 1952 to refute the </w:t>
      </w:r>
      <w:r w:rsidR="00103D94" w:rsidRPr="00103D94">
        <w:rPr>
          <w:rFonts w:eastAsia="Calibri" w:cstheme="minorHAnsi"/>
          <w:color w:val="auto"/>
          <w:szCs w:val="24"/>
        </w:rPr>
        <w:t>narrative of the time</w:t>
      </w:r>
      <w:r w:rsidRPr="00103D94">
        <w:rPr>
          <w:rFonts w:eastAsia="Calibri" w:cstheme="minorHAnsi"/>
          <w:color w:val="auto"/>
          <w:szCs w:val="24"/>
        </w:rPr>
        <w:t xml:space="preserve"> that </w:t>
      </w:r>
      <w:r w:rsidR="00CF507B" w:rsidRPr="00103D94">
        <w:rPr>
          <w:rFonts w:eastAsia="Calibri" w:cstheme="minorHAnsi"/>
          <w:color w:val="auto"/>
          <w:szCs w:val="24"/>
        </w:rPr>
        <w:t>black people</w:t>
      </w:r>
      <w:r w:rsidRPr="00103D94">
        <w:rPr>
          <w:rFonts w:eastAsia="Calibri" w:cstheme="minorHAnsi"/>
          <w:color w:val="auto"/>
          <w:szCs w:val="24"/>
        </w:rPr>
        <w:t xml:space="preserve"> </w:t>
      </w:r>
      <w:r w:rsidR="00CF507B" w:rsidRPr="00103D94">
        <w:rPr>
          <w:rFonts w:eastAsia="Calibri" w:cstheme="minorHAnsi"/>
          <w:color w:val="auto"/>
          <w:szCs w:val="24"/>
        </w:rPr>
        <w:t>were</w:t>
      </w:r>
      <w:r w:rsidRPr="00103D94">
        <w:rPr>
          <w:rFonts w:eastAsia="Calibri" w:cstheme="minorHAnsi"/>
          <w:color w:val="auto"/>
          <w:szCs w:val="24"/>
        </w:rPr>
        <w:t xml:space="preserve"> not useful members of society. </w:t>
      </w:r>
      <w:r w:rsidR="00A24B8F">
        <w:rPr>
          <w:rFonts w:eastAsia="Calibri" w:cstheme="minorHAnsi"/>
          <w:color w:val="auto"/>
          <w:szCs w:val="24"/>
        </w:rPr>
        <w:t xml:space="preserve">He </w:t>
      </w:r>
      <w:r w:rsidR="000434AE">
        <w:rPr>
          <w:rFonts w:eastAsia="Calibri" w:cstheme="minorHAnsi"/>
          <w:color w:val="auto"/>
          <w:szCs w:val="24"/>
        </w:rPr>
        <w:t>pushed a counternarrative to th</w:t>
      </w:r>
      <w:r w:rsidR="001562F2">
        <w:rPr>
          <w:rFonts w:eastAsia="Calibri" w:cstheme="minorHAnsi"/>
          <w:color w:val="auto"/>
          <w:szCs w:val="24"/>
        </w:rPr>
        <w:t xml:space="preserve">e mainstream rhetoric that the </w:t>
      </w:r>
      <w:r w:rsidR="00B153BE">
        <w:rPr>
          <w:rFonts w:eastAsia="Calibri" w:cstheme="minorHAnsi"/>
          <w:color w:val="auto"/>
          <w:szCs w:val="24"/>
        </w:rPr>
        <w:t xml:space="preserve">African American </w:t>
      </w:r>
      <w:r w:rsidR="001562F2">
        <w:rPr>
          <w:rFonts w:eastAsia="Calibri" w:cstheme="minorHAnsi"/>
          <w:color w:val="auto"/>
          <w:szCs w:val="24"/>
        </w:rPr>
        <w:t>community</w:t>
      </w:r>
      <w:r w:rsidRPr="00103D94">
        <w:rPr>
          <w:rFonts w:eastAsia="Calibri" w:cstheme="minorHAnsi"/>
          <w:color w:val="auto"/>
          <w:szCs w:val="24"/>
        </w:rPr>
        <w:t xml:space="preserve"> </w:t>
      </w:r>
      <w:r w:rsidR="001813B0" w:rsidRPr="00103D94">
        <w:rPr>
          <w:rFonts w:eastAsia="Calibri" w:cstheme="minorHAnsi"/>
          <w:color w:val="auto"/>
          <w:szCs w:val="24"/>
        </w:rPr>
        <w:t>w</w:t>
      </w:r>
      <w:r w:rsidR="001562F2">
        <w:rPr>
          <w:rFonts w:eastAsia="Calibri" w:cstheme="minorHAnsi"/>
          <w:color w:val="auto"/>
          <w:szCs w:val="24"/>
        </w:rPr>
        <w:t xml:space="preserve">as </w:t>
      </w:r>
      <w:r w:rsidR="00F853F8">
        <w:rPr>
          <w:rFonts w:eastAsia="Calibri" w:cstheme="minorHAnsi"/>
          <w:color w:val="auto"/>
          <w:szCs w:val="24"/>
        </w:rPr>
        <w:t>teeming with</w:t>
      </w:r>
      <w:r w:rsidRPr="00103D94">
        <w:rPr>
          <w:rFonts w:eastAsia="Calibri" w:cstheme="minorHAnsi"/>
          <w:color w:val="auto"/>
          <w:szCs w:val="24"/>
        </w:rPr>
        <w:t xml:space="preserve"> consumers and nonproducers</w:t>
      </w:r>
      <w:r w:rsidR="001813B0" w:rsidRPr="00103D94">
        <w:rPr>
          <w:rFonts w:eastAsia="Calibri" w:cstheme="minorHAnsi"/>
          <w:color w:val="auto"/>
          <w:szCs w:val="24"/>
        </w:rPr>
        <w:t xml:space="preserve"> </w:t>
      </w:r>
      <w:r w:rsidR="00B153BE">
        <w:rPr>
          <w:rFonts w:eastAsia="Calibri" w:cstheme="minorHAnsi"/>
          <w:color w:val="auto"/>
          <w:szCs w:val="24"/>
        </w:rPr>
        <w:t xml:space="preserve">that </w:t>
      </w:r>
      <w:r w:rsidRPr="00103D94">
        <w:rPr>
          <w:rFonts w:eastAsia="Calibri" w:cstheme="minorHAnsi"/>
          <w:color w:val="auto"/>
          <w:szCs w:val="24"/>
        </w:rPr>
        <w:t>contribute</w:t>
      </w:r>
      <w:r w:rsidR="001813B0" w:rsidRPr="00103D94">
        <w:rPr>
          <w:rFonts w:eastAsia="Calibri" w:cstheme="minorHAnsi"/>
          <w:color w:val="auto"/>
          <w:szCs w:val="24"/>
        </w:rPr>
        <w:t>d</w:t>
      </w:r>
      <w:r w:rsidRPr="00103D94">
        <w:rPr>
          <w:rFonts w:eastAsia="Calibri" w:cstheme="minorHAnsi"/>
          <w:color w:val="auto"/>
          <w:szCs w:val="24"/>
        </w:rPr>
        <w:t xml:space="preserve"> nothing to the general progress of man.”</w:t>
      </w:r>
      <w:r w:rsidRPr="00103D94">
        <w:rPr>
          <w:rFonts w:eastAsia="Calibri" w:cstheme="minorHAnsi"/>
          <w:color w:val="auto"/>
          <w:szCs w:val="24"/>
          <w:vertAlign w:val="superscript"/>
        </w:rPr>
        <w:footnoteReference w:id="5"/>
      </w:r>
      <w:r w:rsidRPr="00A70546">
        <w:rPr>
          <w:rFonts w:eastAsia="Calibri" w:cstheme="minorHAnsi"/>
          <w:color w:val="auto"/>
          <w:szCs w:val="24"/>
        </w:rPr>
        <w:t xml:space="preserve">  Despite being successful, some of these businesses, remained marginalized and their earnings were significantly low.</w:t>
      </w:r>
      <w:r w:rsidRPr="00A70546">
        <w:rPr>
          <w:rFonts w:eastAsia="Calibri" w:cstheme="minorHAnsi"/>
          <w:color w:val="auto"/>
          <w:szCs w:val="24"/>
          <w:vertAlign w:val="superscript"/>
        </w:rPr>
        <w:footnoteReference w:id="6"/>
      </w:r>
      <w:r w:rsidRPr="00A70546">
        <w:rPr>
          <w:rFonts w:eastAsia="Calibri" w:cstheme="minorHAnsi"/>
          <w:color w:val="auto"/>
          <w:szCs w:val="24"/>
        </w:rPr>
        <w:t xml:space="preserve"> </w:t>
      </w:r>
      <w:r w:rsidR="001412F0">
        <w:rPr>
          <w:rFonts w:eastAsia="Calibri" w:cstheme="minorHAnsi"/>
          <w:color w:val="auto"/>
          <w:szCs w:val="24"/>
        </w:rPr>
        <w:t>Due to the</w:t>
      </w:r>
      <w:r w:rsidR="00FC1648">
        <w:rPr>
          <w:rFonts w:eastAsia="Calibri" w:cstheme="minorHAnsi"/>
          <w:color w:val="auto"/>
          <w:szCs w:val="24"/>
        </w:rPr>
        <w:t xml:space="preserve"> rampant </w:t>
      </w:r>
      <w:r w:rsidR="00F66150">
        <w:rPr>
          <w:rFonts w:eastAsia="Calibri" w:cstheme="minorHAnsi"/>
          <w:color w:val="auto"/>
          <w:szCs w:val="24"/>
        </w:rPr>
        <w:t xml:space="preserve">bias and </w:t>
      </w:r>
      <w:r w:rsidR="00D9676F">
        <w:rPr>
          <w:rFonts w:eastAsia="Calibri" w:cstheme="minorHAnsi"/>
          <w:color w:val="auto"/>
          <w:szCs w:val="24"/>
        </w:rPr>
        <w:t>prejudice plaguing the country</w:t>
      </w:r>
      <w:r w:rsidR="00F66150">
        <w:rPr>
          <w:rFonts w:eastAsia="Calibri" w:cstheme="minorHAnsi"/>
          <w:color w:val="auto"/>
          <w:szCs w:val="24"/>
        </w:rPr>
        <w:t>, t</w:t>
      </w:r>
      <w:r w:rsidRPr="00A70546">
        <w:rPr>
          <w:rFonts w:eastAsia="Calibri" w:cstheme="minorHAnsi"/>
          <w:color w:val="auto"/>
          <w:szCs w:val="24"/>
        </w:rPr>
        <w:t xml:space="preserve">he aftermath of this widespread discrimination ingrained into the fabric of American culture reverberates throughout our nation and can be seen in copious ways. </w:t>
      </w:r>
      <w:r w:rsidRPr="00A70546">
        <w:rPr>
          <w:rFonts w:ascii="Arial" w:eastAsia="Calibri" w:hAnsi="Arial" w:cs="Arial"/>
          <w:color w:val="auto"/>
          <w:szCs w:val="24"/>
        </w:rPr>
        <w:t xml:space="preserve">According to corporate development and global strategy executive, Shawn Rochester, in the online marketplace the mere presence of Black skin, or </w:t>
      </w:r>
      <w:r w:rsidRPr="002B366A">
        <w:rPr>
          <w:rFonts w:ascii="Arial" w:eastAsia="Calibri" w:hAnsi="Arial" w:cs="Arial"/>
          <w:color w:val="auto"/>
          <w:szCs w:val="24"/>
        </w:rPr>
        <w:t>an</w:t>
      </w:r>
      <w:r w:rsidRPr="00A70546">
        <w:rPr>
          <w:rFonts w:ascii="Arial" w:eastAsia="Calibri" w:hAnsi="Arial" w:cs="Arial"/>
          <w:color w:val="auto"/>
          <w:szCs w:val="24"/>
        </w:rPr>
        <w:t xml:space="preserve"> African American sounding name has the propensity to lower the value of a vendor’s product by 20-35%. Additionally, in the job market applicants with African American sounding names are called for interviews half as much as those with white sounding names and is estimated to require up to eight years of work experience to compensate for the perceived competency difference.</w:t>
      </w:r>
      <w:r w:rsidRPr="00A70546">
        <w:rPr>
          <w:rFonts w:ascii="Arial" w:eastAsia="Calibri" w:hAnsi="Arial" w:cs="Arial"/>
          <w:color w:val="auto"/>
          <w:szCs w:val="24"/>
          <w:vertAlign w:val="superscript"/>
        </w:rPr>
        <w:footnoteReference w:id="7"/>
      </w:r>
      <w:r w:rsidRPr="00A70546">
        <w:rPr>
          <w:rFonts w:ascii="Arial" w:eastAsia="Calibri" w:hAnsi="Arial" w:cs="Arial"/>
          <w:color w:val="auto"/>
          <w:szCs w:val="24"/>
        </w:rPr>
        <w:t xml:space="preserve"> </w:t>
      </w:r>
    </w:p>
    <w:p w14:paraId="14EC34C8" w14:textId="22930355" w:rsidR="00A70546" w:rsidRP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t>Between 1880-1910 Baltimore City’s population doubled to approximately 550,000 from European immigration. Approximately 88,000 of the City’s population was African American. Simultaneously development and transportation in the city lead to suburbanization. It is also noteworthy to mention that Maryland abolished slavery in 1864.</w:t>
      </w:r>
      <w:r w:rsidRPr="00A70546">
        <w:rPr>
          <w:rFonts w:ascii="Arial" w:eastAsia="Calibri" w:hAnsi="Arial" w:cs="Arial"/>
          <w:color w:val="auto"/>
          <w:szCs w:val="24"/>
          <w:vertAlign w:val="superscript"/>
        </w:rPr>
        <w:footnoteReference w:id="8"/>
      </w:r>
      <w:r w:rsidRPr="00A70546">
        <w:rPr>
          <w:rFonts w:ascii="Arial" w:eastAsia="Calibri" w:hAnsi="Arial" w:cs="Arial"/>
          <w:color w:val="auto"/>
          <w:szCs w:val="24"/>
        </w:rPr>
        <w:t xml:space="preserve"> The nature of the service industry and economy led to African American households becoming spread throughout the community in the second half of the 19th century.</w:t>
      </w:r>
      <w:r w:rsidRPr="00A70546">
        <w:rPr>
          <w:rFonts w:ascii="Arial" w:eastAsia="Calibri" w:hAnsi="Arial" w:cs="Arial"/>
          <w:color w:val="auto"/>
          <w:szCs w:val="24"/>
          <w:vertAlign w:val="superscript"/>
        </w:rPr>
        <w:footnoteReference w:id="9"/>
      </w:r>
      <w:r w:rsidRPr="00A70546">
        <w:rPr>
          <w:rFonts w:ascii="Arial" w:eastAsia="Calibri" w:hAnsi="Arial" w:cs="Arial"/>
          <w:color w:val="auto"/>
          <w:szCs w:val="24"/>
        </w:rPr>
        <w:t xml:space="preserve"> This consequently highlighted the disparities between poor African American households in alley houses and small houses set back from main streets and the wealthy white elites. The result became the first segregated African American neighborhood, “Old West Baltimore”.</w:t>
      </w:r>
      <w:r w:rsidRPr="00A70546">
        <w:rPr>
          <w:rFonts w:ascii="Arial" w:eastAsia="Calibri" w:hAnsi="Arial" w:cs="Arial"/>
          <w:color w:val="auto"/>
          <w:szCs w:val="24"/>
          <w:vertAlign w:val="superscript"/>
        </w:rPr>
        <w:footnoteReference w:id="10"/>
      </w:r>
      <w:r w:rsidRPr="00A70546">
        <w:rPr>
          <w:rFonts w:ascii="Arial" w:eastAsia="Calibri" w:hAnsi="Arial" w:cs="Arial"/>
          <w:color w:val="auto"/>
          <w:szCs w:val="24"/>
        </w:rPr>
        <w:t xml:space="preserve"> On the streets of Old West Baltimore, </w:t>
      </w:r>
      <w:r w:rsidRPr="00A70546">
        <w:rPr>
          <w:rFonts w:ascii="Arial" w:eastAsia="Calibri" w:hAnsi="Arial" w:cs="Arial"/>
          <w:color w:val="auto"/>
          <w:szCs w:val="24"/>
        </w:rPr>
        <w:lastRenderedPageBreak/>
        <w:t xml:space="preserve">systemic and structural racism impacts generation after generation of families of color living in the area. This includes my partner, his family and many of our friends who were raised and struggled throughout their entire lives making this a critically important subject to me. They grew up surviving an epidemic of racial injustice, inequity, and lack of opportunity that others took for granted. They have </w:t>
      </w:r>
      <w:r w:rsidR="008B619A">
        <w:rPr>
          <w:rFonts w:ascii="Arial" w:eastAsia="Calibri" w:hAnsi="Arial" w:cs="Arial"/>
          <w:color w:val="auto"/>
          <w:szCs w:val="24"/>
        </w:rPr>
        <w:t xml:space="preserve">demonstrated resiliency and </w:t>
      </w:r>
      <w:r w:rsidR="00913887">
        <w:rPr>
          <w:rFonts w:ascii="Arial" w:eastAsia="Calibri" w:hAnsi="Arial" w:cs="Arial"/>
          <w:color w:val="auto"/>
          <w:szCs w:val="24"/>
        </w:rPr>
        <w:t>made ends meet</w:t>
      </w:r>
      <w:r w:rsidRPr="00A70546">
        <w:rPr>
          <w:rFonts w:ascii="Arial" w:eastAsia="Calibri" w:hAnsi="Arial" w:cs="Arial"/>
          <w:color w:val="auto"/>
          <w:szCs w:val="24"/>
        </w:rPr>
        <w:t xml:space="preserve"> with creativity and ingenuity to devise streams of income through side work </w:t>
      </w:r>
      <w:r w:rsidR="0092336C">
        <w:rPr>
          <w:rFonts w:ascii="Arial" w:eastAsia="Calibri" w:hAnsi="Arial" w:cs="Arial"/>
          <w:color w:val="auto"/>
          <w:szCs w:val="24"/>
        </w:rPr>
        <w:t xml:space="preserve">simply </w:t>
      </w:r>
      <w:r w:rsidRPr="00A70546">
        <w:rPr>
          <w:rFonts w:ascii="Arial" w:eastAsia="Calibri" w:hAnsi="Arial" w:cs="Arial"/>
          <w:color w:val="auto"/>
          <w:szCs w:val="24"/>
        </w:rPr>
        <w:t xml:space="preserve">because they </w:t>
      </w:r>
      <w:r w:rsidR="0092336C">
        <w:rPr>
          <w:rFonts w:ascii="Arial" w:eastAsia="Calibri" w:hAnsi="Arial" w:cs="Arial"/>
          <w:color w:val="auto"/>
          <w:szCs w:val="24"/>
        </w:rPr>
        <w:t xml:space="preserve">did not have access to </w:t>
      </w:r>
      <w:r w:rsidRPr="00A70546">
        <w:rPr>
          <w:rFonts w:ascii="Arial" w:eastAsia="Calibri" w:hAnsi="Arial" w:cs="Arial"/>
          <w:color w:val="auto"/>
          <w:szCs w:val="24"/>
        </w:rPr>
        <w:t>the same opportunity as others. These side hustles they devised have the potential to be lucrative</w:t>
      </w:r>
      <w:r w:rsidR="00633DED">
        <w:rPr>
          <w:rFonts w:ascii="Arial" w:eastAsia="Calibri" w:hAnsi="Arial" w:cs="Arial"/>
          <w:color w:val="auto"/>
          <w:szCs w:val="24"/>
        </w:rPr>
        <w:t xml:space="preserve"> and</w:t>
      </w:r>
      <w:r w:rsidRPr="00A70546">
        <w:rPr>
          <w:rFonts w:ascii="Arial" w:eastAsia="Calibri" w:hAnsi="Arial" w:cs="Arial"/>
          <w:color w:val="auto"/>
          <w:szCs w:val="24"/>
        </w:rPr>
        <w:t xml:space="preserve"> more than a side job. The potential to flourish into a sustainable successful business if resources were available. The plight of needing income is not exclusive to this community, as roughly 57 million people engage in a side business that is not their main source of income, according to a survey from The Hartford.</w:t>
      </w:r>
      <w:r w:rsidRPr="00A70546">
        <w:rPr>
          <w:rFonts w:ascii="Arial" w:eastAsia="Calibri" w:hAnsi="Arial" w:cs="Arial"/>
          <w:color w:val="auto"/>
          <w:szCs w:val="24"/>
          <w:vertAlign w:val="superscript"/>
        </w:rPr>
        <w:footnoteReference w:id="11"/>
      </w:r>
      <w:r w:rsidRPr="00A70546">
        <w:rPr>
          <w:rFonts w:ascii="Arial" w:eastAsia="Calibri" w:hAnsi="Arial" w:cs="Arial"/>
          <w:color w:val="auto"/>
          <w:szCs w:val="24"/>
        </w:rPr>
        <w:t xml:space="preserve">  In the same study about twenty five percent of side business owners said their business could potentially become a full-time job or primary source of income, one third said that was incredibly unlikely.</w:t>
      </w:r>
      <w:r w:rsidRPr="00A70546">
        <w:rPr>
          <w:rFonts w:ascii="Arial" w:eastAsia="Calibri" w:hAnsi="Arial" w:cs="Arial"/>
          <w:color w:val="auto"/>
          <w:szCs w:val="24"/>
          <w:vertAlign w:val="superscript"/>
        </w:rPr>
        <w:footnoteReference w:id="12"/>
      </w:r>
      <w:r w:rsidRPr="00A70546">
        <w:rPr>
          <w:rFonts w:ascii="Arial" w:eastAsia="Calibri" w:hAnsi="Arial" w:cs="Arial"/>
          <w:color w:val="auto"/>
          <w:szCs w:val="24"/>
        </w:rPr>
        <w:t xml:space="preserve">  </w:t>
      </w:r>
    </w:p>
    <w:p w14:paraId="44B189EA" w14:textId="58934843" w:rsidR="00A70546" w:rsidRP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t xml:space="preserve">If a resource center designed to meet their needs were available to aid, equitable economic opportunity would be more accessible and increase the likelihood of these businesses being successful. For my Capstone I have created a business plan for an outreach center that builds upon and consolidates existing resources to create ease of access as well as providing networking for individuals of color who own side businesses, who are in the process of developing and growing a business or are looking at starting a business from the ground up. A center of this nature would provide needed support to the Baltimore community for individuals looking to make their side hustle their main hustle. Investing in entrepreneurs who are creating economic opportunities for themselves and for their communities provides an empowering sustainable future for the community. Interviews with small business owners aided to identify their wants and needs within the community and specifically the side business owners, the proposed outreach center can honor and nurture the traditions and values of the community looking at economic development through a cultural lens. These interviews also helped to determine the level of awareness of existing resources and if they are felt to be satisfactory by the community as well as what can be done to improve upon what is currently being offered. </w:t>
      </w:r>
    </w:p>
    <w:p w14:paraId="6A04A4C1" w14:textId="460BC272" w:rsidR="00A70546" w:rsidRP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lastRenderedPageBreak/>
        <w:t>The United States has historically been wrought with racial divide and injustice. In the past few years there has been an upsurge in the headlines of racial inequities bringing issues of injustice to the forefront and causing a significant dissonance. Today across every socioeconomic level, African Americans have significantly less assets than whites.</w:t>
      </w:r>
      <w:r w:rsidRPr="00A70546">
        <w:rPr>
          <w:rFonts w:ascii="Arial" w:eastAsia="Calibri" w:hAnsi="Arial" w:cs="Arial"/>
          <w:color w:val="auto"/>
          <w:szCs w:val="24"/>
          <w:vertAlign w:val="superscript"/>
        </w:rPr>
        <w:footnoteReference w:id="13"/>
      </w:r>
      <w:r w:rsidRPr="00A70546">
        <w:rPr>
          <w:rFonts w:ascii="Arial" w:eastAsia="Calibri" w:hAnsi="Arial" w:cs="Arial"/>
          <w:color w:val="auto"/>
          <w:szCs w:val="24"/>
        </w:rPr>
        <w:t xml:space="preserve"> More than one third of African American families have negative wealth or no assets at all.</w:t>
      </w:r>
      <w:r w:rsidRPr="00A70546">
        <w:rPr>
          <w:rFonts w:ascii="Arial" w:eastAsia="Calibri" w:hAnsi="Arial" w:cs="Arial"/>
          <w:color w:val="auto"/>
          <w:szCs w:val="24"/>
          <w:vertAlign w:val="superscript"/>
        </w:rPr>
        <w:footnoteReference w:id="14"/>
      </w:r>
      <w:r w:rsidRPr="00A70546">
        <w:rPr>
          <w:rFonts w:ascii="Arial" w:eastAsia="Calibri" w:hAnsi="Arial" w:cs="Arial"/>
          <w:color w:val="auto"/>
          <w:szCs w:val="24"/>
        </w:rPr>
        <w:t xml:space="preserve"> An article by entrepreneurs Dorsey, Bradach, and Kim noted that in comparison to their non-minority counterparts, “African American business owners are 5.2 times more likely to be denied a loan. African Americans are 2.3 times more likely to experience infant death. African Americans are 2.7 times more likely to be searched on a traffic stop. On virtually every issue, holding all other factors constant, one’s race predicts outcomes better than anything else. The Racial Equity Institute (REI), a multiracial team that conducts workshops nationwide helping organizations and individuals understand structural racism, points out that these racial inequities look the same across systems whether it be healthcare, education, or finance.”</w:t>
      </w:r>
      <w:r w:rsidRPr="00A70546">
        <w:rPr>
          <w:rFonts w:ascii="Arial" w:eastAsia="Calibri" w:hAnsi="Arial" w:cs="Arial"/>
          <w:color w:val="auto"/>
          <w:szCs w:val="24"/>
          <w:vertAlign w:val="superscript"/>
        </w:rPr>
        <w:footnoteReference w:id="15"/>
      </w:r>
      <w:r w:rsidRPr="00A70546">
        <w:rPr>
          <w:rFonts w:ascii="Arial" w:eastAsia="Calibri" w:hAnsi="Arial" w:cs="Arial"/>
          <w:color w:val="auto"/>
          <w:szCs w:val="24"/>
        </w:rPr>
        <w:t xml:space="preserve">  Expanding to all minorities groups, the U.S. Department of Commerce reports that minority firms are more likely to be denied loans at a rate nearly three times higher than non-minority firms, minority firms are likely to pay higher interest rates; on average 7.8% while non-minority firms pay on average 6.4% and minority firms are less likely to receive loans; and when approved, receive lower loan amounts.</w:t>
      </w:r>
      <w:r w:rsidRPr="00A70546">
        <w:rPr>
          <w:rFonts w:ascii="Arial" w:eastAsia="Calibri" w:hAnsi="Arial" w:cs="Arial"/>
          <w:color w:val="auto"/>
          <w:szCs w:val="24"/>
          <w:vertAlign w:val="superscript"/>
        </w:rPr>
        <w:footnoteReference w:id="16"/>
      </w:r>
      <w:r w:rsidRPr="00A70546">
        <w:rPr>
          <w:rFonts w:ascii="Arial" w:eastAsia="Calibri" w:hAnsi="Arial" w:cs="Arial"/>
          <w:color w:val="auto"/>
          <w:szCs w:val="24"/>
        </w:rPr>
        <w:t xml:space="preserve"> This adds solidity to the previous information from Dorsey et al. Prior to the aforementioned studies in recent years, studies showed comparable patterns showing the systemic significance. In 1998 Dartmouth, Westley and Williams College embarked on a collective study that looked at discrimination in the small business credit market. The study established that at that time Black owned firms were twice as likely to be denied credit despite their credit worthiness which in turn meant that Black business owners had less access to </w:t>
      </w:r>
      <w:r w:rsidR="001E6BE0" w:rsidRPr="00A70546">
        <w:rPr>
          <w:rFonts w:ascii="Arial" w:eastAsia="Calibri" w:hAnsi="Arial" w:cs="Arial"/>
          <w:color w:val="auto"/>
          <w:szCs w:val="24"/>
        </w:rPr>
        <w:t>capital</w:t>
      </w:r>
      <w:r w:rsidRPr="00A70546">
        <w:rPr>
          <w:rFonts w:ascii="Arial" w:eastAsia="Calibri" w:hAnsi="Arial" w:cs="Arial"/>
          <w:color w:val="auto"/>
          <w:szCs w:val="24"/>
        </w:rPr>
        <w:t xml:space="preserve"> th</w:t>
      </w:r>
      <w:r w:rsidR="00735536">
        <w:rPr>
          <w:rFonts w:ascii="Arial" w:eastAsia="Calibri" w:hAnsi="Arial" w:cs="Arial"/>
          <w:color w:val="auto"/>
          <w:szCs w:val="24"/>
        </w:rPr>
        <w:t>a</w:t>
      </w:r>
      <w:r w:rsidRPr="00A70546">
        <w:rPr>
          <w:rFonts w:ascii="Arial" w:eastAsia="Calibri" w:hAnsi="Arial" w:cs="Arial"/>
          <w:color w:val="auto"/>
          <w:szCs w:val="24"/>
        </w:rPr>
        <w:t>n white entrepreneurs when starting a business putting them at a distinct disadvantage. This also extends to existing entrepreneurs attempting to grow an existing business. Consequently, the amount of available capit</w:t>
      </w:r>
      <w:r w:rsidR="00C4576F">
        <w:rPr>
          <w:rFonts w:ascii="Arial" w:eastAsia="Calibri" w:hAnsi="Arial" w:cs="Arial"/>
          <w:color w:val="auto"/>
          <w:szCs w:val="24"/>
        </w:rPr>
        <w:t>al</w:t>
      </w:r>
      <w:r w:rsidRPr="00A70546">
        <w:rPr>
          <w:rFonts w:ascii="Arial" w:eastAsia="Calibri" w:hAnsi="Arial" w:cs="Arial"/>
          <w:color w:val="auto"/>
          <w:szCs w:val="24"/>
        </w:rPr>
        <w:t xml:space="preserve"> is a primary factor in the success or </w:t>
      </w:r>
      <w:r w:rsidRPr="00A70546">
        <w:rPr>
          <w:rFonts w:ascii="Arial" w:eastAsia="Calibri" w:hAnsi="Arial" w:cs="Arial"/>
          <w:color w:val="auto"/>
          <w:szCs w:val="24"/>
        </w:rPr>
        <w:lastRenderedPageBreak/>
        <w:t xml:space="preserve">failure of the endeavor. In addition, the study found that the rates charged to Black business owners was close to 1% higher than that charged to white business owners. </w:t>
      </w:r>
      <w:r w:rsidRPr="00A70546">
        <w:rPr>
          <w:rFonts w:ascii="Arial" w:eastAsia="Calibri" w:hAnsi="Arial" w:cs="Arial"/>
          <w:color w:val="auto"/>
          <w:szCs w:val="24"/>
          <w:vertAlign w:val="superscript"/>
        </w:rPr>
        <w:footnoteReference w:id="17"/>
      </w:r>
      <w:r w:rsidRPr="00A70546">
        <w:rPr>
          <w:rFonts w:ascii="Arial" w:eastAsia="Calibri" w:hAnsi="Arial" w:cs="Arial"/>
          <w:color w:val="auto"/>
          <w:szCs w:val="24"/>
        </w:rPr>
        <w:t xml:space="preserve"> It is estimated that for their homes and businesses this generation of African Americans lose an estimate of one billion dollars in equity.</w:t>
      </w:r>
      <w:r w:rsidRPr="00A70546">
        <w:rPr>
          <w:rFonts w:ascii="Arial" w:eastAsia="Calibri" w:hAnsi="Arial" w:cs="Arial"/>
          <w:color w:val="auto"/>
          <w:szCs w:val="24"/>
          <w:vertAlign w:val="superscript"/>
        </w:rPr>
        <w:footnoteReference w:id="18"/>
      </w:r>
      <w:r w:rsidRPr="00A70546">
        <w:rPr>
          <w:rFonts w:ascii="Arial" w:eastAsia="Calibri" w:hAnsi="Arial" w:cs="Arial"/>
          <w:color w:val="auto"/>
          <w:szCs w:val="24"/>
        </w:rPr>
        <w:t xml:space="preserve"> The resounding negative impact of the hardship and discrimination faced in all areas of life echoes through community and society. Today across every socioeconomic level Black Americans have significantly less wealth than White Americans. </w:t>
      </w:r>
      <w:r w:rsidRPr="00A70546">
        <w:rPr>
          <w:rFonts w:ascii="Arial" w:eastAsia="Calibri" w:hAnsi="Arial" w:cs="Arial"/>
          <w:color w:val="auto"/>
          <w:szCs w:val="24"/>
          <w:vertAlign w:val="superscript"/>
        </w:rPr>
        <w:footnoteReference w:id="19"/>
      </w:r>
    </w:p>
    <w:p w14:paraId="38879B6F" w14:textId="238D9B4B" w:rsidR="00A70546" w:rsidRP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t>The goal of the proposed outreach center is to increase small minority owned businesses. By increasing the number of small locally owned minority businesses the community will be less reliant on larger conglomerate businesses. The financial stability of the community would theoretically increase as the income would remain more localized within the community. The proposed outreach center would promote networking and mentoring. By networking with each other the businesses would in turn support and mentor each other which would allow for income to remain in the local community and promote comradery. This sustains the community and provides self-reliance. For example, if a local restaurant buys produce from the local farmer, the money remains in the community. They then acquire meat from the local butcher. They order their menus from the local print press, and furniture from the local woodworker. They broker insurance through the local insurance agency, and so forth. All the local businesses are supporting one another and sustaining each other. Mentoring will be peer initiated to provide peer support and match experienced proprietors w</w:t>
      </w:r>
      <w:r w:rsidR="00B566DA">
        <w:rPr>
          <w:rFonts w:ascii="Arial" w:eastAsia="Calibri" w:hAnsi="Arial" w:cs="Arial"/>
          <w:color w:val="auto"/>
          <w:szCs w:val="24"/>
        </w:rPr>
        <w:t>ho have</w:t>
      </w:r>
      <w:r w:rsidRPr="00A70546">
        <w:rPr>
          <w:rFonts w:ascii="Arial" w:eastAsia="Calibri" w:hAnsi="Arial" w:cs="Arial"/>
          <w:color w:val="auto"/>
          <w:szCs w:val="24"/>
        </w:rPr>
        <w:t xml:space="preserve"> specific kinds of expertise with newcomers to the program. </w:t>
      </w:r>
    </w:p>
    <w:p w14:paraId="4562D4D4" w14:textId="7E767A70" w:rsidR="00A70546" w:rsidRP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t xml:space="preserve">Not only does an outreach center of this nature help to create individual financial independence but it also supports community financial wellness. Changing social stigmas, perceptions, and power structures through financial wellness is a platform for larger change. By developing minority owned business and strengthening support networks among local business owners, the community strengthens by becoming self-reliant, shifting the power structures, and dismantling stereotypes and stigmas. This assists communities in writing their own narrative instead of having others write it for them, without having other people </w:t>
      </w:r>
      <w:r w:rsidRPr="00A70546">
        <w:rPr>
          <w:rFonts w:ascii="Arial" w:eastAsia="Calibri" w:hAnsi="Arial" w:cs="Arial"/>
          <w:color w:val="auto"/>
          <w:szCs w:val="24"/>
        </w:rPr>
        <w:lastRenderedPageBreak/>
        <w:t>determi</w:t>
      </w:r>
      <w:r w:rsidR="00455C42">
        <w:rPr>
          <w:rFonts w:ascii="Arial" w:eastAsia="Calibri" w:hAnsi="Arial" w:cs="Arial"/>
          <w:color w:val="auto"/>
          <w:szCs w:val="24"/>
        </w:rPr>
        <w:t>n</w:t>
      </w:r>
      <w:r w:rsidR="00E50F6D">
        <w:rPr>
          <w:rFonts w:ascii="Arial" w:eastAsia="Calibri" w:hAnsi="Arial" w:cs="Arial"/>
          <w:color w:val="auto"/>
          <w:szCs w:val="24"/>
        </w:rPr>
        <w:t>ing</w:t>
      </w:r>
      <w:r w:rsidRPr="00A70546">
        <w:rPr>
          <w:rFonts w:ascii="Arial" w:eastAsia="Calibri" w:hAnsi="Arial" w:cs="Arial"/>
          <w:color w:val="auto"/>
          <w:szCs w:val="24"/>
        </w:rPr>
        <w:t xml:space="preserve"> the</w:t>
      </w:r>
      <w:r w:rsidR="00E50F6D">
        <w:rPr>
          <w:rFonts w:ascii="Arial" w:eastAsia="Calibri" w:hAnsi="Arial" w:cs="Arial"/>
          <w:color w:val="auto"/>
          <w:szCs w:val="24"/>
        </w:rPr>
        <w:t>ir</w:t>
      </w:r>
      <w:r w:rsidRPr="00A70546">
        <w:rPr>
          <w:rFonts w:ascii="Arial" w:eastAsia="Calibri" w:hAnsi="Arial" w:cs="Arial"/>
          <w:color w:val="auto"/>
          <w:szCs w:val="24"/>
        </w:rPr>
        <w:t xml:space="preserve"> destination and path before they even star</w:t>
      </w:r>
      <w:r w:rsidR="00856212">
        <w:rPr>
          <w:rFonts w:ascii="Arial" w:eastAsia="Calibri" w:hAnsi="Arial" w:cs="Arial"/>
          <w:color w:val="auto"/>
          <w:szCs w:val="24"/>
        </w:rPr>
        <w:t>t</w:t>
      </w:r>
      <w:r w:rsidRPr="00A70546">
        <w:rPr>
          <w:rFonts w:ascii="Arial" w:eastAsia="Calibri" w:hAnsi="Arial" w:cs="Arial"/>
          <w:color w:val="auto"/>
          <w:szCs w:val="24"/>
        </w:rPr>
        <w:t>. Increasing wealth creation that secures individual financial independence is an accomplishment. With e</w:t>
      </w:r>
      <w:r w:rsidR="0016068E">
        <w:rPr>
          <w:rFonts w:ascii="Arial" w:eastAsia="Calibri" w:hAnsi="Arial" w:cs="Arial"/>
          <w:color w:val="auto"/>
          <w:szCs w:val="24"/>
        </w:rPr>
        <w:t>ach person’s</w:t>
      </w:r>
      <w:r w:rsidRPr="00A70546">
        <w:rPr>
          <w:rFonts w:ascii="Arial" w:eastAsia="Calibri" w:hAnsi="Arial" w:cs="Arial"/>
          <w:color w:val="auto"/>
          <w:szCs w:val="24"/>
        </w:rPr>
        <w:t xml:space="preserve"> stability and security, the community </w:t>
      </w:r>
      <w:r w:rsidR="009617C2">
        <w:rPr>
          <w:rFonts w:ascii="Arial" w:eastAsia="Calibri" w:hAnsi="Arial" w:cs="Arial"/>
          <w:color w:val="auto"/>
          <w:szCs w:val="24"/>
        </w:rPr>
        <w:t>becomes stronger</w:t>
      </w:r>
      <w:r w:rsidRPr="00A70546">
        <w:rPr>
          <w:rFonts w:ascii="Arial" w:eastAsia="Calibri" w:hAnsi="Arial" w:cs="Arial"/>
          <w:color w:val="auto"/>
          <w:szCs w:val="24"/>
        </w:rPr>
        <w:t xml:space="preserve">; however, creating whole family well-being takes larger strides in reducing dependence on government resources and contributes to overall economic vitality of the community. Many perspective minority business owners are confronted by a situation where they are unable to dedicate fulltime effort to their business venture due to the lack of resources and financial constraints which leaves them dependent on working for others to support their needs while pursuing their goals. This leads to a perpetual cycle and results in their </w:t>
      </w:r>
      <w:r w:rsidR="005B40A1">
        <w:rPr>
          <w:rFonts w:ascii="Arial" w:eastAsia="Calibri" w:hAnsi="Arial" w:cs="Arial"/>
          <w:color w:val="auto"/>
          <w:szCs w:val="24"/>
        </w:rPr>
        <w:t xml:space="preserve">preferred personal </w:t>
      </w:r>
      <w:r w:rsidRPr="00A70546">
        <w:rPr>
          <w:rFonts w:ascii="Arial" w:eastAsia="Calibri" w:hAnsi="Arial" w:cs="Arial"/>
          <w:color w:val="auto"/>
          <w:szCs w:val="24"/>
        </w:rPr>
        <w:t>business ending up as a side hustle. Others still are looking for second streams of income. Cultivating successful minority-owned businesses foster</w:t>
      </w:r>
      <w:r w:rsidR="002213DE">
        <w:rPr>
          <w:rFonts w:ascii="Arial" w:eastAsia="Calibri" w:hAnsi="Arial" w:cs="Arial"/>
          <w:color w:val="auto"/>
          <w:szCs w:val="24"/>
        </w:rPr>
        <w:t>s</w:t>
      </w:r>
      <w:r w:rsidRPr="00A70546">
        <w:rPr>
          <w:rFonts w:ascii="Arial" w:eastAsia="Calibri" w:hAnsi="Arial" w:cs="Arial"/>
          <w:color w:val="auto"/>
          <w:szCs w:val="24"/>
        </w:rPr>
        <w:t xml:space="preserve"> economic activity in local communities and increases utilization of community benefits, such as infrastructure, education, transportation, and housing. The more frequently benefits can be locally sourced</w:t>
      </w:r>
      <w:r w:rsidR="00AE2D9A">
        <w:rPr>
          <w:rFonts w:ascii="Arial" w:eastAsia="Calibri" w:hAnsi="Arial" w:cs="Arial"/>
          <w:color w:val="auto"/>
          <w:szCs w:val="24"/>
        </w:rPr>
        <w:t>,</w:t>
      </w:r>
      <w:r w:rsidRPr="00A70546">
        <w:rPr>
          <w:rFonts w:ascii="Arial" w:eastAsia="Calibri" w:hAnsi="Arial" w:cs="Arial"/>
          <w:color w:val="auto"/>
          <w:szCs w:val="24"/>
        </w:rPr>
        <w:t xml:space="preserve"> instead of centrally controlled</w:t>
      </w:r>
      <w:r w:rsidR="00AE2D9A">
        <w:rPr>
          <w:rFonts w:ascii="Arial" w:eastAsia="Calibri" w:hAnsi="Arial" w:cs="Arial"/>
          <w:color w:val="auto"/>
          <w:szCs w:val="24"/>
        </w:rPr>
        <w:t>,</w:t>
      </w:r>
      <w:r w:rsidRPr="00A70546">
        <w:rPr>
          <w:rFonts w:ascii="Arial" w:eastAsia="Calibri" w:hAnsi="Arial" w:cs="Arial"/>
          <w:color w:val="auto"/>
          <w:szCs w:val="24"/>
        </w:rPr>
        <w:t xml:space="preserve"> the more self-sustaining a community will become. Additionally, there have been a small number of studies that have focused on the positive aspects of role models who minority individuals can identify with having positive impact and tends to be a source of inspiration.</w:t>
      </w:r>
      <w:r w:rsidRPr="00A70546">
        <w:rPr>
          <w:rFonts w:ascii="Arial" w:eastAsia="Calibri" w:hAnsi="Arial" w:cs="Arial"/>
          <w:color w:val="auto"/>
          <w:szCs w:val="24"/>
          <w:vertAlign w:val="superscript"/>
        </w:rPr>
        <w:footnoteReference w:id="20"/>
      </w:r>
      <w:r w:rsidRPr="00A70546">
        <w:rPr>
          <w:rFonts w:ascii="Arial" w:eastAsia="Calibri" w:hAnsi="Arial" w:cs="Arial"/>
          <w:color w:val="auto"/>
          <w:szCs w:val="24"/>
        </w:rPr>
        <w:t xml:space="preserve">   </w:t>
      </w:r>
    </w:p>
    <w:p w14:paraId="7B8BAB3E" w14:textId="77777777" w:rsidR="00A70546" w:rsidRDefault="00A70546" w:rsidP="0065462B">
      <w:pPr>
        <w:spacing w:before="0" w:after="160" w:line="276" w:lineRule="auto"/>
        <w:ind w:firstLine="720"/>
        <w:rPr>
          <w:rFonts w:ascii="Arial" w:eastAsia="Calibri" w:hAnsi="Arial" w:cs="Arial"/>
          <w:color w:val="auto"/>
          <w:szCs w:val="24"/>
        </w:rPr>
      </w:pPr>
      <w:r w:rsidRPr="00A70546">
        <w:rPr>
          <w:rFonts w:ascii="Arial" w:eastAsia="Calibri" w:hAnsi="Arial" w:cs="Arial"/>
          <w:color w:val="auto"/>
          <w:szCs w:val="24"/>
        </w:rPr>
        <w:t>The creation of an outreach center to provide and develop resources and networks for minority business owners and budding entrepreneurs will not only benefit those participating but will better the community as a whole and stabilize it for future generations.</w:t>
      </w:r>
    </w:p>
    <w:p w14:paraId="13C6346F" w14:textId="77777777" w:rsidR="0065462B" w:rsidRPr="00A70546" w:rsidRDefault="0065462B" w:rsidP="0065462B">
      <w:pPr>
        <w:spacing w:before="0" w:after="160" w:line="276" w:lineRule="auto"/>
        <w:ind w:firstLine="720"/>
        <w:rPr>
          <w:rFonts w:ascii="Arial" w:eastAsia="Calibri" w:hAnsi="Arial" w:cs="Arial"/>
          <w:color w:val="auto"/>
          <w:szCs w:val="24"/>
        </w:rPr>
      </w:pPr>
    </w:p>
    <w:bookmarkStart w:id="3" w:name="_Toc88592466" w:displacedByCustomXml="next"/>
    <w:sdt>
      <w:sdtPr>
        <w:rPr>
          <w:color w:val="auto"/>
        </w:rPr>
        <w:id w:val="20062368"/>
        <w:placeholder>
          <w:docPart w:val="B14B4282B41C4D63B8CE4D846ED7B75B"/>
        </w:placeholder>
        <w:temporary/>
        <w:showingPlcHdr/>
        <w15:appearance w15:val="hidden"/>
      </w:sdtPr>
      <w:sdtEndPr/>
      <w:sdtContent>
        <w:p w14:paraId="19FBE463" w14:textId="275157EA" w:rsidR="0003123C" w:rsidRPr="002B366A" w:rsidRDefault="00347AF5" w:rsidP="00FD37F2">
          <w:pPr>
            <w:pStyle w:val="Heading1"/>
            <w:numPr>
              <w:ilvl w:val="0"/>
              <w:numId w:val="2"/>
            </w:numPr>
            <w:tabs>
              <w:tab w:val="left" w:pos="284"/>
            </w:tabs>
            <w:spacing w:line="276" w:lineRule="auto"/>
            <w:ind w:left="0" w:firstLine="0"/>
            <w:rPr>
              <w:color w:val="auto"/>
            </w:rPr>
          </w:pPr>
          <w:r w:rsidRPr="002B366A">
            <w:rPr>
              <w:color w:val="auto"/>
            </w:rPr>
            <w:t>Executive Summary</w:t>
          </w:r>
        </w:p>
      </w:sdtContent>
    </w:sdt>
    <w:bookmarkEnd w:id="3" w:displacedByCustomXml="prev"/>
    <w:p w14:paraId="5F416DC1" w14:textId="1866E40A" w:rsidR="00BA31C4" w:rsidRPr="002B366A" w:rsidRDefault="00A70546" w:rsidP="0065462B">
      <w:pPr>
        <w:spacing w:line="276" w:lineRule="auto"/>
        <w:rPr>
          <w:rStyle w:val="Strong"/>
          <w:b w:val="0"/>
          <w:bCs w:val="0"/>
          <w:color w:val="auto"/>
        </w:rPr>
      </w:pPr>
      <w:r w:rsidRPr="002B366A">
        <w:rPr>
          <w:rStyle w:val="Bold"/>
          <w:b w:val="0"/>
          <w:bCs w:val="0"/>
          <w:color w:val="auto"/>
        </w:rPr>
        <w:t>Th</w:t>
      </w:r>
      <w:r w:rsidR="00246799">
        <w:rPr>
          <w:rStyle w:val="Bold"/>
          <w:b w:val="0"/>
          <w:bCs w:val="0"/>
          <w:color w:val="auto"/>
        </w:rPr>
        <w:t>is</w:t>
      </w:r>
      <w:r w:rsidR="005E68B1" w:rsidRPr="002B366A">
        <w:rPr>
          <w:rStyle w:val="Bold"/>
          <w:b w:val="0"/>
          <w:bCs w:val="0"/>
          <w:color w:val="auto"/>
        </w:rPr>
        <w:t xml:space="preserve"> c</w:t>
      </w:r>
      <w:r w:rsidR="004460CB" w:rsidRPr="002B366A">
        <w:rPr>
          <w:rStyle w:val="Bold"/>
          <w:b w:val="0"/>
          <w:bCs w:val="0"/>
          <w:color w:val="auto"/>
        </w:rPr>
        <w:t xml:space="preserve">apstone project </w:t>
      </w:r>
      <w:r w:rsidR="00852B49" w:rsidRPr="002B366A">
        <w:rPr>
          <w:rStyle w:val="Bold"/>
          <w:b w:val="0"/>
          <w:bCs w:val="0"/>
          <w:color w:val="auto"/>
        </w:rPr>
        <w:t>conclud</w:t>
      </w:r>
      <w:r w:rsidR="00852B49">
        <w:rPr>
          <w:rStyle w:val="Bold"/>
          <w:b w:val="0"/>
          <w:bCs w:val="0"/>
          <w:color w:val="auto"/>
        </w:rPr>
        <w:t>es</w:t>
      </w:r>
      <w:r w:rsidR="004460CB" w:rsidRPr="002B366A">
        <w:rPr>
          <w:rStyle w:val="Bold"/>
          <w:b w:val="0"/>
          <w:bCs w:val="0"/>
          <w:color w:val="auto"/>
        </w:rPr>
        <w:t xml:space="preserve"> </w:t>
      </w:r>
      <w:r w:rsidR="008217D8">
        <w:rPr>
          <w:rStyle w:val="Bold"/>
          <w:b w:val="0"/>
          <w:bCs w:val="0"/>
          <w:color w:val="auto"/>
        </w:rPr>
        <w:t xml:space="preserve">with </w:t>
      </w:r>
      <w:r w:rsidR="004460CB" w:rsidRPr="002B366A">
        <w:rPr>
          <w:rStyle w:val="Bold"/>
          <w:b w:val="0"/>
          <w:bCs w:val="0"/>
          <w:color w:val="auto"/>
        </w:rPr>
        <w:t xml:space="preserve">the completion of a business plan for </w:t>
      </w:r>
      <w:r w:rsidR="004460CB" w:rsidRPr="00FD3724">
        <w:rPr>
          <w:rStyle w:val="Bold"/>
          <w:b w:val="0"/>
          <w:bCs w:val="0"/>
          <w:i/>
          <w:iCs/>
          <w:color w:val="auto"/>
        </w:rPr>
        <w:t>Main Hustle</w:t>
      </w:r>
      <w:r w:rsidR="004460CB" w:rsidRPr="002B366A">
        <w:rPr>
          <w:rStyle w:val="Bold"/>
          <w:b w:val="0"/>
          <w:bCs w:val="0"/>
          <w:color w:val="auto"/>
        </w:rPr>
        <w:t xml:space="preserve">, a resource center designed to </w:t>
      </w:r>
      <w:r w:rsidR="004460CB" w:rsidRPr="002B366A">
        <w:rPr>
          <w:color w:val="auto"/>
        </w:rPr>
        <w:t xml:space="preserve">pool resources for business owners and offer networking support for mentorship to aid leaders of color who have lucrative ideas working as secondary streams of income that can blossom into main streams of income benefiting the community.  </w:t>
      </w:r>
    </w:p>
    <w:p w14:paraId="6C1C5CC7" w14:textId="7831B22C" w:rsidR="00BA31C4" w:rsidRPr="002B366A" w:rsidRDefault="00031508" w:rsidP="0065462B">
      <w:pPr>
        <w:pStyle w:val="ListBullet"/>
        <w:ind w:left="340" w:hanging="340"/>
        <w:rPr>
          <w:rStyle w:val="Strong"/>
          <w:color w:val="auto"/>
        </w:rPr>
      </w:pPr>
      <w:sdt>
        <w:sdtPr>
          <w:rPr>
            <w:rStyle w:val="Bold"/>
            <w:color w:val="auto"/>
          </w:rPr>
          <w:id w:val="-1250499627"/>
          <w:placeholder>
            <w:docPart w:val="8FE251B2877B4E84A50021D0BF1B7E9E"/>
          </w:placeholder>
          <w:temporary/>
          <w:showingPlcHdr/>
          <w15:appearance w15:val="hidden"/>
        </w:sdtPr>
        <w:sdtEndPr>
          <w:rPr>
            <w:rStyle w:val="Bold"/>
          </w:rPr>
        </w:sdtEndPr>
        <w:sdtContent>
          <w:r w:rsidR="00BA31C4" w:rsidRPr="002B366A">
            <w:rPr>
              <w:rStyle w:val="Bold"/>
              <w:color w:val="auto"/>
            </w:rPr>
            <w:t>Opportunity:</w:t>
          </w:r>
        </w:sdtContent>
      </w:sdt>
      <w:r w:rsidR="00BA31C4" w:rsidRPr="002B366A">
        <w:rPr>
          <w:rStyle w:val="Strong"/>
          <w:color w:val="auto"/>
        </w:rPr>
        <w:t xml:space="preserve"> </w:t>
      </w:r>
      <w:r w:rsidR="000D2B00" w:rsidRPr="002B366A">
        <w:rPr>
          <w:color w:val="auto"/>
        </w:rPr>
        <w:t xml:space="preserve">To provide the community with an outreach center that provides networking and access to resources for individuals </w:t>
      </w:r>
      <w:r w:rsidR="002F548F" w:rsidRPr="002B366A">
        <w:rPr>
          <w:color w:val="auto"/>
        </w:rPr>
        <w:t xml:space="preserve">of color </w:t>
      </w:r>
      <w:r w:rsidR="000D2B00" w:rsidRPr="002B366A">
        <w:rPr>
          <w:color w:val="auto"/>
        </w:rPr>
        <w:t xml:space="preserve">who own side businesses, who are in the process of developing and growing a business or are looking at starting a business from the </w:t>
      </w:r>
      <w:r w:rsidR="000D2B00" w:rsidRPr="002B366A">
        <w:rPr>
          <w:color w:val="auto"/>
        </w:rPr>
        <w:lastRenderedPageBreak/>
        <w:t>ground up in the Baltimore community to stimulate and revitalize the community through financial wellness.</w:t>
      </w:r>
    </w:p>
    <w:p w14:paraId="77C70CED" w14:textId="7BEF08C3" w:rsidR="000D2B00" w:rsidRPr="002B366A" w:rsidRDefault="00031508" w:rsidP="0065462B">
      <w:pPr>
        <w:pStyle w:val="ListBullet"/>
        <w:ind w:left="340" w:hanging="340"/>
        <w:rPr>
          <w:b/>
          <w:bCs/>
          <w:color w:val="auto"/>
        </w:rPr>
      </w:pPr>
      <w:sdt>
        <w:sdtPr>
          <w:rPr>
            <w:rStyle w:val="Bold"/>
            <w:color w:val="auto"/>
          </w:rPr>
          <w:id w:val="-1653444154"/>
          <w:placeholder>
            <w:docPart w:val="4988670ECFF14DAAB15E262FBE31E9C1"/>
          </w:placeholder>
          <w:temporary/>
          <w:showingPlcHdr/>
          <w15:appearance w15:val="hidden"/>
        </w:sdtPr>
        <w:sdtEndPr>
          <w:rPr>
            <w:rStyle w:val="Bold"/>
          </w:rPr>
        </w:sdtEndPr>
        <w:sdtContent>
          <w:r w:rsidR="00BA31C4" w:rsidRPr="002B366A">
            <w:rPr>
              <w:rStyle w:val="Bold"/>
              <w:color w:val="auto"/>
            </w:rPr>
            <w:t>Mission:</w:t>
          </w:r>
        </w:sdtContent>
      </w:sdt>
      <w:r w:rsidR="00BA31C4" w:rsidRPr="002B366A">
        <w:rPr>
          <w:rStyle w:val="Bold"/>
          <w:color w:val="auto"/>
        </w:rPr>
        <w:t xml:space="preserve"> </w:t>
      </w:r>
      <w:r w:rsidR="002F548F" w:rsidRPr="002B366A">
        <w:rPr>
          <w:rStyle w:val="Bold"/>
          <w:color w:val="auto"/>
        </w:rPr>
        <w:t>“</w:t>
      </w:r>
      <w:r w:rsidR="000D2B00" w:rsidRPr="002B366A">
        <w:rPr>
          <w:rStyle w:val="Bold"/>
          <w:b w:val="0"/>
          <w:bCs w:val="0"/>
          <w:color w:val="auto"/>
        </w:rPr>
        <w:t>Leading the way in strengthening the partnership among leaders of color while improving small business development</w:t>
      </w:r>
      <w:r w:rsidR="00852B49">
        <w:rPr>
          <w:rStyle w:val="Bold"/>
          <w:b w:val="0"/>
          <w:bCs w:val="0"/>
          <w:color w:val="auto"/>
        </w:rPr>
        <w:t xml:space="preserve"> in the greater Baltimore area</w:t>
      </w:r>
      <w:r w:rsidR="000D2B00" w:rsidRPr="002B366A">
        <w:rPr>
          <w:rStyle w:val="Bold"/>
          <w:b w:val="0"/>
          <w:bCs w:val="0"/>
          <w:color w:val="auto"/>
        </w:rPr>
        <w:t xml:space="preserve">. </w:t>
      </w:r>
      <w:r w:rsidR="002F548F" w:rsidRPr="002B366A">
        <w:rPr>
          <w:rStyle w:val="Bold"/>
          <w:b w:val="0"/>
          <w:bCs w:val="0"/>
          <w:color w:val="auto"/>
        </w:rPr>
        <w:t>Supporting economic development by o</w:t>
      </w:r>
      <w:r w:rsidR="000D2B00" w:rsidRPr="002B366A">
        <w:rPr>
          <w:rStyle w:val="Bold"/>
          <w:b w:val="0"/>
          <w:bCs w:val="0"/>
          <w:color w:val="auto"/>
        </w:rPr>
        <w:t>rganizing and providing resources and supports throughout our community</w:t>
      </w:r>
      <w:r w:rsidR="002F548F" w:rsidRPr="002B366A">
        <w:rPr>
          <w:rStyle w:val="Bold"/>
          <w:b w:val="0"/>
          <w:bCs w:val="0"/>
          <w:color w:val="auto"/>
        </w:rPr>
        <w:t xml:space="preserve"> while valuing and honoring cultural traditions</w:t>
      </w:r>
      <w:r w:rsidR="000D2B00" w:rsidRPr="002B366A">
        <w:rPr>
          <w:rStyle w:val="Bold"/>
          <w:b w:val="0"/>
          <w:bCs w:val="0"/>
          <w:color w:val="auto"/>
        </w:rPr>
        <w:t>.</w:t>
      </w:r>
      <w:r w:rsidR="002F548F" w:rsidRPr="002B366A">
        <w:rPr>
          <w:rStyle w:val="Bold"/>
          <w:b w:val="0"/>
          <w:bCs w:val="0"/>
          <w:color w:val="auto"/>
        </w:rPr>
        <w:t>”</w:t>
      </w:r>
      <w:r w:rsidR="000D2B00" w:rsidRPr="002B366A">
        <w:rPr>
          <w:rStyle w:val="Bold"/>
          <w:color w:val="auto"/>
        </w:rPr>
        <w:t xml:space="preserve"> </w:t>
      </w:r>
    </w:p>
    <w:p w14:paraId="48473FB3" w14:textId="66B95FD7" w:rsidR="00BA31C4" w:rsidRPr="002B366A" w:rsidRDefault="00031508" w:rsidP="0065462B">
      <w:pPr>
        <w:pStyle w:val="ListBullet"/>
        <w:ind w:left="340" w:hanging="340"/>
        <w:rPr>
          <w:color w:val="auto"/>
        </w:rPr>
      </w:pPr>
      <w:sdt>
        <w:sdtPr>
          <w:rPr>
            <w:rStyle w:val="Bold"/>
            <w:color w:val="auto"/>
          </w:rPr>
          <w:id w:val="-291824174"/>
          <w:placeholder>
            <w:docPart w:val="1972DEF7C04D4948BD132CC088F89BF9"/>
          </w:placeholder>
          <w:temporary/>
          <w:showingPlcHdr/>
          <w15:appearance w15:val="hidden"/>
        </w:sdtPr>
        <w:sdtEndPr>
          <w:rPr>
            <w:rStyle w:val="Bold"/>
          </w:rPr>
        </w:sdtEndPr>
        <w:sdtContent>
          <w:r w:rsidR="00BA31C4" w:rsidRPr="002B366A">
            <w:rPr>
              <w:rStyle w:val="Bold"/>
              <w:color w:val="auto"/>
            </w:rPr>
            <w:t>Solution:</w:t>
          </w:r>
        </w:sdtContent>
      </w:sdt>
      <w:r w:rsidR="00BA31C4" w:rsidRPr="002B366A">
        <w:rPr>
          <w:color w:val="auto"/>
        </w:rPr>
        <w:t xml:space="preserve"> </w:t>
      </w:r>
      <w:r w:rsidR="002F548F" w:rsidRPr="002B366A">
        <w:rPr>
          <w:color w:val="auto"/>
        </w:rPr>
        <w:t xml:space="preserve">To research cultural practices, articulate, and execute proper methodology through structured and unstructured interviews of small minority business owners to identify their wants and needs within the community. </w:t>
      </w:r>
      <w:r w:rsidR="002F548F" w:rsidRPr="002F548F">
        <w:rPr>
          <w:color w:val="auto"/>
        </w:rPr>
        <w:t>To recognize, consider, and account for ethical concerns while working with a marginalized population.</w:t>
      </w:r>
      <w:r w:rsidR="002F548F" w:rsidRPr="002B366A">
        <w:rPr>
          <w:color w:val="auto"/>
        </w:rPr>
        <w:t xml:space="preserve"> </w:t>
      </w:r>
      <w:r w:rsidR="002F548F" w:rsidRPr="002F548F">
        <w:rPr>
          <w:color w:val="auto"/>
        </w:rPr>
        <w:t>To research the existing body of knowledge, and present it, in a comprehensive literature review. To incorporate the principals of cultural sustainability and learned knowledge into a business plan that honors and nurtures the traditions and values of the community.</w:t>
      </w:r>
      <w:r w:rsidR="002F548F" w:rsidRPr="002B366A">
        <w:rPr>
          <w:color w:val="auto"/>
        </w:rPr>
        <w:t xml:space="preserve"> </w:t>
      </w:r>
      <w:r w:rsidR="002F548F" w:rsidRPr="002F548F">
        <w:rPr>
          <w:color w:val="auto"/>
        </w:rPr>
        <w:t>To analyze economic development and policy through a cultural lens with sustainability as a fundamental base.</w:t>
      </w:r>
    </w:p>
    <w:p w14:paraId="12139BB8" w14:textId="639F4CF2" w:rsidR="00BA31C4" w:rsidRPr="002B366A" w:rsidRDefault="00031508" w:rsidP="00AA62D7">
      <w:pPr>
        <w:pStyle w:val="ListBullet"/>
        <w:numPr>
          <w:ilvl w:val="0"/>
          <w:numId w:val="0"/>
        </w:numPr>
        <w:ind w:left="360"/>
        <w:rPr>
          <w:b/>
          <w:bCs/>
        </w:rPr>
      </w:pPr>
      <w:sdt>
        <w:sdtPr>
          <w:rPr>
            <w:rStyle w:val="Bold"/>
            <w:color w:val="auto"/>
          </w:rPr>
          <w:id w:val="1016813044"/>
          <w:placeholder>
            <w:docPart w:val="130879E062304E84B6FA668ADDDB0D6D"/>
          </w:placeholder>
          <w:temporary/>
          <w:showingPlcHdr/>
          <w15:appearance w15:val="hidden"/>
        </w:sdtPr>
        <w:sdtEndPr>
          <w:rPr>
            <w:rStyle w:val="Bold"/>
          </w:rPr>
        </w:sdtEndPr>
        <w:sdtContent>
          <w:r w:rsidR="00BA31C4" w:rsidRPr="002B366A">
            <w:rPr>
              <w:rStyle w:val="Bold"/>
              <w:color w:val="auto"/>
            </w:rPr>
            <w:t>Market focus:</w:t>
          </w:r>
        </w:sdtContent>
      </w:sdt>
      <w:r w:rsidR="00BA31C4" w:rsidRPr="002B366A">
        <w:t xml:space="preserve"> </w:t>
      </w:r>
      <w:r w:rsidR="002F548F" w:rsidRPr="002B366A">
        <w:t xml:space="preserve">Individuals of color who own side businesses, who are in the process of developing and growing a business or are looking at starting a business from the ground up in the Baltimore, Maryland market. </w:t>
      </w:r>
    </w:p>
    <w:p w14:paraId="749603CD" w14:textId="77777777" w:rsidR="005E68B1" w:rsidRPr="002B366A" w:rsidRDefault="005E68B1" w:rsidP="0065462B">
      <w:pPr>
        <w:pStyle w:val="ListBullet"/>
        <w:numPr>
          <w:ilvl w:val="0"/>
          <w:numId w:val="0"/>
        </w:numPr>
        <w:ind w:left="340" w:hanging="340"/>
        <w:rPr>
          <w:color w:val="auto"/>
        </w:rPr>
      </w:pPr>
    </w:p>
    <w:p w14:paraId="7D805B37" w14:textId="77777777" w:rsidR="005E68B1" w:rsidRPr="002B366A" w:rsidRDefault="005E68B1" w:rsidP="0065462B">
      <w:pPr>
        <w:pStyle w:val="ListBullet"/>
        <w:numPr>
          <w:ilvl w:val="0"/>
          <w:numId w:val="0"/>
        </w:numPr>
        <w:ind w:left="340" w:hanging="340"/>
        <w:rPr>
          <w:color w:val="auto"/>
        </w:rPr>
      </w:pPr>
    </w:p>
    <w:p w14:paraId="2A495E0D" w14:textId="111F62AA" w:rsidR="005E68B1" w:rsidRPr="002B366A" w:rsidRDefault="005E68B1" w:rsidP="0065462B">
      <w:pPr>
        <w:pStyle w:val="Heading1"/>
        <w:spacing w:line="276" w:lineRule="auto"/>
        <w:rPr>
          <w:color w:val="auto"/>
        </w:rPr>
      </w:pPr>
      <w:bookmarkStart w:id="4" w:name="_Toc85393872"/>
      <w:bookmarkStart w:id="5" w:name="_Toc88592467"/>
      <w:r w:rsidRPr="002B366A">
        <w:rPr>
          <w:color w:val="auto"/>
        </w:rPr>
        <w:t>Literature Review and Theoretical Framework</w:t>
      </w:r>
      <w:bookmarkEnd w:id="4"/>
      <w:bookmarkEnd w:id="5"/>
      <w:r w:rsidRPr="002B366A">
        <w:rPr>
          <w:color w:val="auto"/>
        </w:rPr>
        <w:t xml:space="preserve">  </w:t>
      </w:r>
    </w:p>
    <w:p w14:paraId="6B48CC8F" w14:textId="6F974D75" w:rsidR="005E68B1" w:rsidRPr="002B366A" w:rsidRDefault="005E68B1" w:rsidP="0065462B">
      <w:pPr>
        <w:spacing w:line="276" w:lineRule="auto"/>
        <w:ind w:firstLine="720"/>
        <w:rPr>
          <w:rFonts w:eastAsia="Calibri" w:cstheme="minorHAnsi"/>
          <w:color w:val="auto"/>
          <w:szCs w:val="24"/>
        </w:rPr>
      </w:pPr>
      <w:r w:rsidRPr="002B366A">
        <w:rPr>
          <w:rFonts w:eastAsia="Calibri" w:cstheme="minorHAnsi"/>
          <w:color w:val="auto"/>
          <w:szCs w:val="24"/>
        </w:rPr>
        <w:t xml:space="preserve">Our world faces complex challenges because our core systems on a macro and micro level are not geared towards sustainability. Shifting entire systems on a large or small scale is not a simple undertaking. It requires collaboration and pooling resources. Yet communities can make meaningful change on a local level to create systems that produce positive sustainable futures. </w:t>
      </w:r>
    </w:p>
    <w:p w14:paraId="62DC8102" w14:textId="5041435D" w:rsidR="005E68B1" w:rsidRPr="005E68B1" w:rsidRDefault="005E68B1" w:rsidP="0065462B">
      <w:pPr>
        <w:spacing w:before="0" w:after="160" w:line="276" w:lineRule="auto"/>
        <w:ind w:firstLine="720"/>
        <w:rPr>
          <w:rFonts w:ascii="Arial" w:eastAsia="Calibri" w:hAnsi="Arial" w:cs="Arial"/>
          <w:color w:val="auto"/>
          <w:szCs w:val="24"/>
        </w:rPr>
      </w:pPr>
      <w:r w:rsidRPr="005E68B1">
        <w:rPr>
          <w:rFonts w:eastAsia="Calibri" w:cstheme="minorHAnsi"/>
          <w:color w:val="auto"/>
          <w:szCs w:val="24"/>
        </w:rPr>
        <w:t xml:space="preserve">Since the inception of our country racism has affected our communities on every level. On August 20, </w:t>
      </w:r>
      <w:r w:rsidR="006E5BC7" w:rsidRPr="005E68B1">
        <w:rPr>
          <w:rFonts w:eastAsia="Calibri" w:cstheme="minorHAnsi"/>
          <w:color w:val="auto"/>
          <w:szCs w:val="24"/>
        </w:rPr>
        <w:t>1619,</w:t>
      </w:r>
      <w:r w:rsidRPr="005E68B1">
        <w:rPr>
          <w:rFonts w:eastAsia="Calibri" w:cstheme="minorHAnsi"/>
          <w:color w:val="auto"/>
          <w:szCs w:val="24"/>
        </w:rPr>
        <w:t xml:space="preserve"> the first enslaved Africans were brought to the Jamestown colony. More than twenty Angolans had been kidnapped by Portuguese and brought to the British governed colony in Virginia. That was the beginning of what became an economic force in the South and </w:t>
      </w:r>
      <w:r w:rsidRPr="005E68B1">
        <w:rPr>
          <w:rFonts w:eastAsia="Calibri" w:cstheme="minorHAnsi"/>
          <w:color w:val="auto"/>
          <w:szCs w:val="24"/>
        </w:rPr>
        <w:lastRenderedPageBreak/>
        <w:t>the foundation of institutional racism in America.</w:t>
      </w:r>
      <w:r w:rsidRPr="005E68B1">
        <w:rPr>
          <w:rFonts w:eastAsia="Calibri" w:cstheme="minorHAnsi"/>
          <w:color w:val="auto"/>
          <w:szCs w:val="24"/>
          <w:vertAlign w:val="superscript"/>
        </w:rPr>
        <w:footnoteReference w:id="21"/>
      </w:r>
      <w:r w:rsidRPr="005E68B1">
        <w:rPr>
          <w:rFonts w:eastAsia="Calibri" w:cstheme="minorHAnsi"/>
          <w:color w:val="auto"/>
          <w:szCs w:val="24"/>
        </w:rPr>
        <w:t xml:space="preserve"> The first U.S. Census reported 700,000 slaves in 1790, then the count raised to two million in 1830. </w:t>
      </w:r>
      <w:r w:rsidRPr="005E68B1">
        <w:rPr>
          <w:rFonts w:eastAsia="Calibri" w:cstheme="minorHAnsi"/>
          <w:color w:val="auto"/>
          <w:szCs w:val="24"/>
          <w:vertAlign w:val="superscript"/>
        </w:rPr>
        <w:footnoteReference w:id="22"/>
      </w:r>
      <w:r w:rsidRPr="005E68B1">
        <w:rPr>
          <w:rFonts w:eastAsia="Calibri" w:cstheme="minorHAnsi"/>
          <w:color w:val="auto"/>
          <w:szCs w:val="24"/>
        </w:rPr>
        <w:t xml:space="preserve"> In 1860 the US census reported 3,953,760 enslaved people in the United States which accounted for approximately thirteen </w:t>
      </w:r>
      <w:r w:rsidRPr="005E68B1">
        <w:rPr>
          <w:rFonts w:ascii="Arial" w:eastAsia="Calibri" w:hAnsi="Arial" w:cs="Arial"/>
          <w:color w:val="auto"/>
          <w:szCs w:val="24"/>
        </w:rPr>
        <w:t>percent of the population at that time.</w:t>
      </w:r>
      <w:r w:rsidRPr="005E68B1">
        <w:rPr>
          <w:rFonts w:ascii="Arial" w:eastAsia="Calibri" w:hAnsi="Arial" w:cs="Arial"/>
          <w:color w:val="auto"/>
          <w:szCs w:val="24"/>
          <w:vertAlign w:val="superscript"/>
        </w:rPr>
        <w:footnoteReference w:id="23"/>
      </w:r>
      <w:r w:rsidRPr="005E68B1">
        <w:rPr>
          <w:rFonts w:ascii="Arial" w:eastAsia="Calibri" w:hAnsi="Arial" w:cs="Arial"/>
          <w:color w:val="auto"/>
          <w:szCs w:val="24"/>
        </w:rPr>
        <w:t xml:space="preserve"> During this time America quickly grew from thirteen colonies to an immense independent country </w:t>
      </w:r>
      <w:r w:rsidR="00B45B8C">
        <w:rPr>
          <w:rFonts w:ascii="Arial" w:eastAsia="Calibri" w:hAnsi="Arial" w:cs="Arial"/>
          <w:color w:val="auto"/>
          <w:szCs w:val="24"/>
        </w:rPr>
        <w:t>that</w:t>
      </w:r>
      <w:r w:rsidRPr="005E68B1">
        <w:rPr>
          <w:rFonts w:ascii="Arial" w:eastAsia="Calibri" w:hAnsi="Arial" w:cs="Arial"/>
          <w:color w:val="auto"/>
          <w:szCs w:val="24"/>
        </w:rPr>
        <w:t xml:space="preserve"> was funded by producing one of the most valued commodities of the time, raw cotton. </w:t>
      </w:r>
      <w:r w:rsidR="00EF13B2">
        <w:rPr>
          <w:rFonts w:ascii="Arial" w:eastAsia="Calibri" w:hAnsi="Arial" w:cs="Arial"/>
          <w:color w:val="auto"/>
          <w:szCs w:val="24"/>
        </w:rPr>
        <w:t>As a result of t</w:t>
      </w:r>
      <w:r w:rsidRPr="005E68B1">
        <w:rPr>
          <w:rFonts w:ascii="Arial" w:eastAsia="Calibri" w:hAnsi="Arial" w:cs="Arial"/>
          <w:color w:val="auto"/>
          <w:szCs w:val="24"/>
        </w:rPr>
        <w:t>he coupling of expansive fertile land</w:t>
      </w:r>
      <w:r w:rsidR="00EF13B2">
        <w:rPr>
          <w:rFonts w:ascii="Arial" w:eastAsia="Calibri" w:hAnsi="Arial" w:cs="Arial"/>
          <w:color w:val="auto"/>
          <w:szCs w:val="24"/>
        </w:rPr>
        <w:t xml:space="preserve"> with a</w:t>
      </w:r>
      <w:r w:rsidRPr="005E68B1">
        <w:rPr>
          <w:rFonts w:ascii="Arial" w:eastAsia="Calibri" w:hAnsi="Arial" w:cs="Arial"/>
          <w:color w:val="auto"/>
          <w:szCs w:val="24"/>
        </w:rPr>
        <w:t xml:space="preserve"> perpetually increasing supply of enslaved labor, the country accumulated wealth quickly. This boom of success however was built at the brutal cost of the freedom of millions of people over seventeen generations and the systematic extinction of tens of millions of indigenous people.</w:t>
      </w:r>
      <w:r w:rsidRPr="005E68B1">
        <w:rPr>
          <w:rFonts w:ascii="Arial" w:eastAsia="Calibri" w:hAnsi="Arial" w:cs="Arial"/>
          <w:color w:val="auto"/>
          <w:szCs w:val="24"/>
          <w:vertAlign w:val="superscript"/>
        </w:rPr>
        <w:footnoteReference w:id="24"/>
      </w:r>
      <w:r w:rsidRPr="005E68B1">
        <w:rPr>
          <w:rFonts w:ascii="Arial" w:eastAsia="Calibri" w:hAnsi="Arial" w:cs="Arial"/>
          <w:color w:val="auto"/>
          <w:szCs w:val="24"/>
        </w:rPr>
        <w:t xml:space="preserve"> The systems in place in our country perpetuate the racial injustices that began so long ago and has continued to this day. The federal government is a part of these systems that has not mitigated the inequities including access to resources, disparities in access to opportunities, and the distribution of wealth. </w:t>
      </w:r>
    </w:p>
    <w:p w14:paraId="404E1BB1" w14:textId="73647B25" w:rsidR="005E68B1" w:rsidRPr="005E68B1" w:rsidRDefault="005E68B1" w:rsidP="0065462B">
      <w:pPr>
        <w:spacing w:before="0" w:after="160" w:line="276" w:lineRule="auto"/>
        <w:ind w:firstLine="720"/>
        <w:rPr>
          <w:rFonts w:eastAsia="Calibri" w:cstheme="minorHAnsi"/>
          <w:color w:val="auto"/>
          <w:szCs w:val="24"/>
        </w:rPr>
      </w:pPr>
      <w:r w:rsidRPr="005E68B1">
        <w:rPr>
          <w:rFonts w:ascii="Arial" w:eastAsia="Calibri" w:hAnsi="Arial" w:cs="Arial"/>
          <w:color w:val="auto"/>
          <w:szCs w:val="24"/>
        </w:rPr>
        <w:t xml:space="preserve">After emancipation on January 16, 1865, General William T. Sherman issued </w:t>
      </w:r>
      <w:r w:rsidRPr="005E68B1">
        <w:rPr>
          <w:rFonts w:ascii="Arial" w:eastAsia="Calibri" w:hAnsi="Arial" w:cs="Arial"/>
          <w:i/>
          <w:iCs/>
          <w:color w:val="auto"/>
          <w:szCs w:val="24"/>
        </w:rPr>
        <w:t>Special Field Order No. 15.</w:t>
      </w:r>
      <w:r w:rsidRPr="005E68B1">
        <w:rPr>
          <w:rFonts w:ascii="Arial" w:eastAsia="Calibri" w:hAnsi="Arial" w:cs="Arial"/>
          <w:color w:val="auto"/>
          <w:szCs w:val="24"/>
        </w:rPr>
        <w:t xml:space="preserve"> This was an order to distribute a mule and forty acres of land to recently freed slaves. Fulfilling this order would have led to the redistribution of 160 million acres of land.</w:t>
      </w:r>
      <w:r w:rsidRPr="005E68B1">
        <w:rPr>
          <w:rFonts w:ascii="Arial" w:eastAsia="Calibri" w:hAnsi="Arial" w:cs="Arial"/>
          <w:color w:val="auto"/>
          <w:szCs w:val="24"/>
          <w:vertAlign w:val="superscript"/>
        </w:rPr>
        <w:footnoteReference w:id="25"/>
      </w:r>
      <w:r w:rsidRPr="005E68B1">
        <w:rPr>
          <w:rFonts w:ascii="Arial" w:eastAsia="Calibri" w:hAnsi="Arial" w:cs="Arial"/>
          <w:color w:val="auto"/>
          <w:szCs w:val="24"/>
        </w:rPr>
        <w:t xml:space="preserve">  It was proposed by abolitionist, Thaddeus Stevens, to impound 400 million acres of land and assets from former slave owners to be redistributed to people who had been freed during the emancipation. This, in theory, would have given the opportunity for the people </w:t>
      </w:r>
      <w:r w:rsidR="00C62F39">
        <w:rPr>
          <w:rFonts w:ascii="Arial" w:eastAsia="Calibri" w:hAnsi="Arial" w:cs="Arial"/>
          <w:color w:val="auto"/>
          <w:szCs w:val="24"/>
        </w:rPr>
        <w:t xml:space="preserve">to </w:t>
      </w:r>
      <w:r w:rsidRPr="005E68B1">
        <w:rPr>
          <w:rFonts w:ascii="Arial" w:eastAsia="Calibri" w:hAnsi="Arial" w:cs="Arial"/>
          <w:color w:val="auto"/>
          <w:szCs w:val="24"/>
        </w:rPr>
        <w:t>who</w:t>
      </w:r>
      <w:r w:rsidR="00C62F39">
        <w:rPr>
          <w:rFonts w:ascii="Arial" w:eastAsia="Calibri" w:hAnsi="Arial" w:cs="Arial"/>
          <w:color w:val="auto"/>
          <w:szCs w:val="24"/>
        </w:rPr>
        <w:t>m</w:t>
      </w:r>
      <w:r w:rsidRPr="005E68B1">
        <w:rPr>
          <w:rFonts w:ascii="Arial" w:eastAsia="Calibri" w:hAnsi="Arial" w:cs="Arial"/>
          <w:color w:val="auto"/>
          <w:szCs w:val="24"/>
        </w:rPr>
        <w:t xml:space="preserve"> the land and assets were distributed, the ability to provide for their needs and potentially create a surplus.</w:t>
      </w:r>
      <w:r w:rsidRPr="005E68B1">
        <w:rPr>
          <w:rFonts w:ascii="Arial" w:eastAsia="Calibri" w:hAnsi="Arial" w:cs="Arial"/>
          <w:color w:val="auto"/>
          <w:szCs w:val="24"/>
          <w:vertAlign w:val="superscript"/>
        </w:rPr>
        <w:footnoteReference w:id="26"/>
      </w:r>
      <w:r w:rsidRPr="005E68B1">
        <w:rPr>
          <w:rFonts w:ascii="Arial" w:eastAsia="Calibri" w:hAnsi="Arial" w:cs="Arial"/>
          <w:color w:val="auto"/>
          <w:szCs w:val="24"/>
        </w:rPr>
        <w:t xml:space="preserve"> Unfortunately this is not how things took place. In 1865 Andrew Johnson was sworn in as president and was an avid supporter of the </w:t>
      </w:r>
      <w:r w:rsidR="005B6AF4">
        <w:rPr>
          <w:rFonts w:ascii="Arial" w:eastAsia="Calibri" w:hAnsi="Arial" w:cs="Arial"/>
          <w:color w:val="auto"/>
          <w:szCs w:val="24"/>
        </w:rPr>
        <w:t>s</w:t>
      </w:r>
      <w:r w:rsidRPr="005E68B1">
        <w:rPr>
          <w:rFonts w:ascii="Arial" w:eastAsia="Calibri" w:hAnsi="Arial" w:cs="Arial"/>
          <w:color w:val="auto"/>
          <w:szCs w:val="24"/>
        </w:rPr>
        <w:t xml:space="preserve">outhern </w:t>
      </w:r>
      <w:r w:rsidR="005B6AF4">
        <w:rPr>
          <w:rFonts w:ascii="Arial" w:eastAsia="Calibri" w:hAnsi="Arial" w:cs="Arial"/>
          <w:color w:val="auto"/>
          <w:szCs w:val="24"/>
        </w:rPr>
        <w:t>w</w:t>
      </w:r>
      <w:r w:rsidRPr="005E68B1">
        <w:rPr>
          <w:rFonts w:ascii="Arial" w:eastAsia="Calibri" w:hAnsi="Arial" w:cs="Arial"/>
          <w:color w:val="auto"/>
          <w:szCs w:val="24"/>
        </w:rPr>
        <w:t xml:space="preserve">hite </w:t>
      </w:r>
      <w:r w:rsidR="005B6AF4">
        <w:rPr>
          <w:rFonts w:ascii="Arial" w:eastAsia="Calibri" w:hAnsi="Arial" w:cs="Arial"/>
          <w:color w:val="auto"/>
          <w:szCs w:val="24"/>
        </w:rPr>
        <w:t>s</w:t>
      </w:r>
      <w:r w:rsidRPr="005E68B1">
        <w:rPr>
          <w:rFonts w:ascii="Arial" w:eastAsia="Calibri" w:hAnsi="Arial" w:cs="Arial"/>
          <w:color w:val="auto"/>
          <w:szCs w:val="24"/>
        </w:rPr>
        <w:t xml:space="preserve">upremacist </w:t>
      </w:r>
      <w:r w:rsidR="005B6AF4">
        <w:rPr>
          <w:rFonts w:ascii="Arial" w:eastAsia="Calibri" w:hAnsi="Arial" w:cs="Arial"/>
          <w:color w:val="auto"/>
          <w:szCs w:val="24"/>
        </w:rPr>
        <w:t>e</w:t>
      </w:r>
      <w:r w:rsidRPr="005E68B1">
        <w:rPr>
          <w:rFonts w:ascii="Arial" w:eastAsia="Calibri" w:hAnsi="Arial" w:cs="Arial"/>
          <w:color w:val="auto"/>
          <w:szCs w:val="24"/>
        </w:rPr>
        <w:t>stablishment. He consequently overturned the field order and returned all confiscated lands to the former slave owners who for all intents and purposes were guilty of treason against the United States by supporting succession from and waging war against their own country.</w:t>
      </w:r>
      <w:r w:rsidRPr="005E68B1">
        <w:rPr>
          <w:rFonts w:ascii="Arial" w:eastAsia="Calibri" w:hAnsi="Arial" w:cs="Arial"/>
          <w:color w:val="auto"/>
          <w:szCs w:val="24"/>
          <w:vertAlign w:val="superscript"/>
        </w:rPr>
        <w:footnoteReference w:id="27"/>
      </w:r>
      <w:r w:rsidRPr="005E68B1">
        <w:rPr>
          <w:rFonts w:ascii="Arial" w:eastAsia="Calibri" w:hAnsi="Arial" w:cs="Arial"/>
          <w:color w:val="auto"/>
          <w:szCs w:val="24"/>
        </w:rPr>
        <w:t xml:space="preserve"> It </w:t>
      </w:r>
      <w:r w:rsidRPr="005E68B1">
        <w:rPr>
          <w:rFonts w:ascii="Arial" w:eastAsia="Calibri" w:hAnsi="Arial" w:cs="Arial"/>
          <w:color w:val="auto"/>
          <w:szCs w:val="24"/>
        </w:rPr>
        <w:lastRenderedPageBreak/>
        <w:t xml:space="preserve">should come as no surprise that while the effort to redistribute land to Black Americans was overturned another act came into play that moved forward to provide the same benefit to white families. In 1862 congress passed the Homestead Act. This was a redistribution of 246 million acres of land over 60 years to 1.5 million </w:t>
      </w:r>
      <w:r w:rsidR="0006586E">
        <w:rPr>
          <w:rFonts w:ascii="Arial" w:eastAsia="Calibri" w:hAnsi="Arial" w:cs="Arial"/>
          <w:color w:val="auto"/>
          <w:szCs w:val="24"/>
        </w:rPr>
        <w:t>w</w:t>
      </w:r>
      <w:r w:rsidRPr="005E68B1">
        <w:rPr>
          <w:rFonts w:ascii="Arial" w:eastAsia="Calibri" w:hAnsi="Arial" w:cs="Arial"/>
          <w:color w:val="auto"/>
          <w:szCs w:val="24"/>
        </w:rPr>
        <w:t>hite families. To receive the land, families had to agree to work the land for five years. During the first eight years after the Homestead Act was passed over than one million former slaves got sick or died from disease and exposure.</w:t>
      </w:r>
      <w:r w:rsidRPr="005E68B1">
        <w:rPr>
          <w:rFonts w:ascii="Arial" w:eastAsia="Calibri" w:hAnsi="Arial" w:cs="Arial"/>
          <w:color w:val="auto"/>
          <w:szCs w:val="24"/>
          <w:vertAlign w:val="superscript"/>
        </w:rPr>
        <w:footnoteReference w:id="28"/>
      </w:r>
      <w:r w:rsidRPr="005E68B1">
        <w:rPr>
          <w:rFonts w:ascii="Arial" w:eastAsia="Calibri" w:hAnsi="Arial" w:cs="Arial"/>
          <w:color w:val="auto"/>
          <w:szCs w:val="24"/>
        </w:rPr>
        <w:t xml:space="preserve"> Jim Downes Associate Professor of History at Connecticut College refers to this situation as “the </w:t>
      </w:r>
      <w:r w:rsidRPr="005E68B1">
        <w:rPr>
          <w:rFonts w:eastAsia="Calibri" w:cstheme="minorHAnsi"/>
          <w:color w:val="auto"/>
          <w:szCs w:val="24"/>
        </w:rPr>
        <w:t>largest biological crisis of the 19</w:t>
      </w:r>
      <w:r w:rsidRPr="005E68B1">
        <w:rPr>
          <w:rFonts w:eastAsia="Calibri" w:cstheme="minorHAnsi"/>
          <w:color w:val="auto"/>
          <w:szCs w:val="24"/>
          <w:vertAlign w:val="superscript"/>
        </w:rPr>
        <w:t>th</w:t>
      </w:r>
      <w:r w:rsidRPr="005E68B1">
        <w:rPr>
          <w:rFonts w:eastAsia="Calibri" w:cstheme="minorHAnsi"/>
          <w:color w:val="auto"/>
          <w:szCs w:val="24"/>
        </w:rPr>
        <w:t xml:space="preserve"> century”.</w:t>
      </w:r>
      <w:r w:rsidRPr="005E68B1">
        <w:rPr>
          <w:rFonts w:eastAsia="Calibri" w:cstheme="minorHAnsi"/>
          <w:color w:val="auto"/>
          <w:szCs w:val="24"/>
          <w:vertAlign w:val="superscript"/>
        </w:rPr>
        <w:footnoteReference w:id="29"/>
      </w:r>
      <w:r w:rsidRPr="005E68B1">
        <w:rPr>
          <w:rFonts w:eastAsia="Calibri" w:cstheme="minorHAnsi"/>
          <w:color w:val="auto"/>
          <w:szCs w:val="24"/>
        </w:rPr>
        <w:t xml:space="preserve"> This is just one example of the blatant inequitable distribution of resources. Rochester refers to the additional financial strain, and social burden experienced by Black Americans as the “Black Tax”. According to Rochester “The tax greatly reduces Black Americans ability to invest in new development, education, housing, employment, and other activities that lead to wealth stimulation.</w:t>
      </w:r>
      <w:r w:rsidRPr="005E68B1">
        <w:rPr>
          <w:rFonts w:eastAsia="Calibri" w:cstheme="minorHAnsi"/>
          <w:color w:val="auto"/>
          <w:szCs w:val="24"/>
          <w:vertAlign w:val="superscript"/>
        </w:rPr>
        <w:footnoteReference w:id="30"/>
      </w:r>
      <w:r w:rsidRPr="005E68B1">
        <w:rPr>
          <w:rFonts w:eastAsia="Calibri" w:cstheme="minorHAnsi"/>
          <w:color w:val="auto"/>
          <w:szCs w:val="24"/>
        </w:rPr>
        <w:t xml:space="preserve"> This is exemplified statistically, as African Americans make up thirteen percent of the U.S. population; yet they own less than two percent of small businesses with employees.</w:t>
      </w:r>
      <w:r w:rsidRPr="005E68B1">
        <w:rPr>
          <w:rFonts w:eastAsia="Calibri" w:cstheme="minorHAnsi"/>
          <w:color w:val="auto"/>
          <w:szCs w:val="24"/>
          <w:vertAlign w:val="superscript"/>
        </w:rPr>
        <w:footnoteReference w:id="31"/>
      </w:r>
      <w:r w:rsidRPr="005E68B1">
        <w:rPr>
          <w:rFonts w:eastAsia="Calibri" w:cstheme="minorHAnsi"/>
          <w:color w:val="auto"/>
          <w:szCs w:val="24"/>
        </w:rPr>
        <w:t xml:space="preserve"> According to Ibram Kendi, historian, professor, and activist, there is a spurious narrative in this country </w:t>
      </w:r>
      <w:r w:rsidR="006557E7">
        <w:rPr>
          <w:rFonts w:eastAsia="Calibri" w:cstheme="minorHAnsi"/>
          <w:color w:val="auto"/>
          <w:szCs w:val="24"/>
        </w:rPr>
        <w:t>saying</w:t>
      </w:r>
      <w:r w:rsidRPr="005E68B1">
        <w:rPr>
          <w:rFonts w:eastAsia="Calibri" w:cstheme="minorHAnsi"/>
          <w:color w:val="auto"/>
          <w:szCs w:val="24"/>
        </w:rPr>
        <w:t xml:space="preserve"> we are in a post racist society; however, there are three very distinct voices when it comes to race; “segregationists, assimilationists, and anti-racists”.</w:t>
      </w:r>
      <w:r w:rsidRPr="005E68B1">
        <w:rPr>
          <w:rFonts w:eastAsia="Calibri" w:cstheme="minorHAnsi"/>
          <w:color w:val="auto"/>
          <w:szCs w:val="24"/>
          <w:vertAlign w:val="superscript"/>
        </w:rPr>
        <w:footnoteReference w:id="32"/>
      </w:r>
      <w:r w:rsidRPr="005E68B1">
        <w:rPr>
          <w:rFonts w:eastAsia="Calibri" w:cstheme="minorHAnsi"/>
          <w:color w:val="auto"/>
          <w:szCs w:val="24"/>
        </w:rPr>
        <w:t xml:space="preserve">  The lack of equality alone indicates that the narrative of a post racist society is inaccurate at best. Saul Alinsky, community organizer and activist, noted that “The basic requirement for the understanding of the politics of change is to recognize the world as it is. We must work with it on its terms if we are to change it to the kind of world, we would like it to be. We must first see the world as it is and not as we would like it to be” </w:t>
      </w:r>
      <w:r w:rsidRPr="005E68B1">
        <w:rPr>
          <w:rFonts w:eastAsia="Calibri" w:cstheme="minorHAnsi"/>
          <w:color w:val="auto"/>
          <w:szCs w:val="24"/>
          <w:vertAlign w:val="superscript"/>
        </w:rPr>
        <w:footnoteReference w:id="33"/>
      </w:r>
    </w:p>
    <w:p w14:paraId="3978D6A7" w14:textId="18785029" w:rsidR="003C038B"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 xml:space="preserve">In a country where racial tensions have always been present, tensions have had a recent surge due to the ability to share episodes of racial injustice, violence, and even murder across social media and other platforms by means of advanced technology. Exemplifying this, is the egregious video footage of an unarmed black man, Ahmad Arbury, showing Arbury </w:t>
      </w:r>
      <w:r w:rsidRPr="005E68B1">
        <w:rPr>
          <w:rFonts w:eastAsia="Calibri" w:cstheme="minorHAnsi"/>
          <w:color w:val="auto"/>
          <w:szCs w:val="24"/>
        </w:rPr>
        <w:lastRenderedPageBreak/>
        <w:t xml:space="preserve">being gunned down and killed by two white men in February 2020 while he was jogging in a Georgia neighborhood. Twenty-one days later a Minneapolis police officer knelt on George Floyds neck for </w:t>
      </w:r>
      <w:r w:rsidR="000D1954">
        <w:rPr>
          <w:rFonts w:eastAsia="Calibri" w:cstheme="minorHAnsi"/>
          <w:color w:val="auto"/>
          <w:szCs w:val="24"/>
        </w:rPr>
        <w:t>nine</w:t>
      </w:r>
      <w:r w:rsidRPr="005E68B1">
        <w:rPr>
          <w:rFonts w:eastAsia="Calibri" w:cstheme="minorHAnsi"/>
          <w:color w:val="auto"/>
          <w:szCs w:val="24"/>
        </w:rPr>
        <w:t xml:space="preserve"> minutes and </w:t>
      </w:r>
      <w:r w:rsidR="000D1954">
        <w:rPr>
          <w:rFonts w:eastAsia="Calibri" w:cstheme="minorHAnsi"/>
          <w:color w:val="auto"/>
          <w:szCs w:val="24"/>
        </w:rPr>
        <w:t>twenty</w:t>
      </w:r>
      <w:r w:rsidR="00573CF6">
        <w:rPr>
          <w:rFonts w:eastAsia="Calibri" w:cstheme="minorHAnsi"/>
          <w:color w:val="auto"/>
          <w:szCs w:val="24"/>
        </w:rPr>
        <w:t>-nine</w:t>
      </w:r>
      <w:r w:rsidRPr="005E68B1">
        <w:rPr>
          <w:rFonts w:eastAsia="Calibri" w:cstheme="minorHAnsi"/>
          <w:color w:val="auto"/>
          <w:szCs w:val="24"/>
        </w:rPr>
        <w:t xml:space="preserve"> seconds, despite him calling out that he could not breathe, killing him, which caused outrage across the country and around the world among people of all ethnic groups. This consequently brought the Black Lives Matters Movement to the forefront and protests broke out across the country and the globe. The sheer fact of the matter is these occurrences are not new, these things have been going on for a very long time, now they are being recorded. Now there is documentation. There is an undeniable counter narrative to the “post racist culture”. As Alinsky asserted, we must look at the world through the lens of a political realists much like </w:t>
      </w:r>
      <w:r w:rsidR="006E5BC7" w:rsidRPr="005E68B1">
        <w:rPr>
          <w:rFonts w:eastAsia="Calibri" w:cstheme="minorHAnsi"/>
          <w:color w:val="auto"/>
          <w:szCs w:val="24"/>
        </w:rPr>
        <w:t>Machiavelli</w:t>
      </w:r>
      <w:r w:rsidRPr="005E68B1">
        <w:rPr>
          <w:rFonts w:eastAsia="Calibri" w:cstheme="minorHAnsi"/>
          <w:color w:val="auto"/>
          <w:szCs w:val="24"/>
        </w:rPr>
        <w:t>, by seeing “what men do and not what men ought to do”.</w:t>
      </w:r>
      <w:r w:rsidRPr="005E68B1">
        <w:rPr>
          <w:rFonts w:eastAsia="Calibri" w:cstheme="minorHAnsi"/>
          <w:color w:val="auto"/>
          <w:szCs w:val="24"/>
          <w:vertAlign w:val="superscript"/>
        </w:rPr>
        <w:footnoteReference w:id="34"/>
      </w:r>
      <w:r w:rsidRPr="005E68B1">
        <w:rPr>
          <w:rFonts w:eastAsia="Calibri" w:cstheme="minorHAnsi"/>
          <w:color w:val="auto"/>
          <w:szCs w:val="24"/>
        </w:rPr>
        <w:t xml:space="preserve"> Along with this ideology Alinsky asserts another conviction that my optimistic side aspires to embrace, “the belief that if people have the power to act, in the long run they will, most of the time, reach the right decision.”</w:t>
      </w:r>
      <w:r w:rsidRPr="005E68B1">
        <w:rPr>
          <w:rFonts w:eastAsia="Calibri" w:cstheme="minorHAnsi"/>
          <w:color w:val="auto"/>
          <w:szCs w:val="24"/>
          <w:vertAlign w:val="superscript"/>
        </w:rPr>
        <w:footnoteReference w:id="35"/>
      </w:r>
      <w:r w:rsidRPr="005E68B1">
        <w:rPr>
          <w:rFonts w:eastAsia="Calibri" w:cstheme="minorHAnsi"/>
          <w:color w:val="auto"/>
          <w:szCs w:val="24"/>
        </w:rPr>
        <w:t xml:space="preserve"> To decide if people will make the “right decision” their beliefs and attitudes need to be evaluated. In 2012, the Associated Press worked with researchers from Stanford University and the Universities of Michigan and Chicago to understand to what extent Americans harbor an anti-black bias, they also looked at the association of bias to political affiliation. The study yielded that 51% of Americans expressed explicit anti-black attitudes and 56% of Americans expressed implicit anti-black attitudes. Republicans held the highest rate of explicit (80%) and implicit anti-black attitudes (64%). 32% of Democrats expressed explicit anti-black attitudes and 55% expressed implicit anti-black attitudes.</w:t>
      </w:r>
      <w:r w:rsidRPr="005E68B1">
        <w:rPr>
          <w:rFonts w:eastAsia="Calibri" w:cstheme="minorHAnsi"/>
          <w:color w:val="auto"/>
          <w:szCs w:val="24"/>
          <w:vertAlign w:val="superscript"/>
        </w:rPr>
        <w:footnoteReference w:id="36"/>
      </w:r>
      <w:r w:rsidRPr="005E68B1">
        <w:rPr>
          <w:rFonts w:eastAsia="Calibri" w:cstheme="minorHAnsi"/>
          <w:color w:val="auto"/>
          <w:szCs w:val="24"/>
        </w:rPr>
        <w:t xml:space="preserve"> For </w:t>
      </w:r>
      <w:r w:rsidR="009B7AD0">
        <w:rPr>
          <w:rFonts w:eastAsia="Calibri" w:cstheme="minorHAnsi"/>
          <w:color w:val="auto"/>
          <w:szCs w:val="24"/>
        </w:rPr>
        <w:t>the purpose of this study</w:t>
      </w:r>
      <w:r w:rsidR="00BE32CB">
        <w:rPr>
          <w:rFonts w:eastAsia="Calibri" w:cstheme="minorHAnsi"/>
          <w:color w:val="auto"/>
          <w:szCs w:val="24"/>
        </w:rPr>
        <w:t>,</w:t>
      </w:r>
      <w:r w:rsidRPr="005E68B1">
        <w:rPr>
          <w:rFonts w:eastAsia="Calibri" w:cstheme="minorHAnsi"/>
          <w:color w:val="auto"/>
          <w:szCs w:val="24"/>
        </w:rPr>
        <w:t xml:space="preserve"> explicit </w:t>
      </w:r>
      <w:r w:rsidR="00BE32CB">
        <w:rPr>
          <w:rFonts w:eastAsia="Calibri" w:cstheme="minorHAnsi"/>
          <w:color w:val="auto"/>
          <w:szCs w:val="24"/>
        </w:rPr>
        <w:t xml:space="preserve">bias is </w:t>
      </w:r>
      <w:r w:rsidRPr="005E68B1">
        <w:rPr>
          <w:rFonts w:eastAsia="Calibri" w:cstheme="minorHAnsi"/>
          <w:color w:val="auto"/>
          <w:szCs w:val="24"/>
        </w:rPr>
        <w:t xml:space="preserve">expressed clearly with no room for confusion and directly impacts actions and ways of thinking. This is to the extent that the person holding the bias is fully aware of what is being said or done. Implicit </w:t>
      </w:r>
      <w:r w:rsidR="00546101">
        <w:rPr>
          <w:rFonts w:eastAsia="Calibri" w:cstheme="minorHAnsi"/>
          <w:color w:val="auto"/>
          <w:szCs w:val="24"/>
        </w:rPr>
        <w:t xml:space="preserve">bias, </w:t>
      </w:r>
      <w:r w:rsidRPr="005E68B1">
        <w:rPr>
          <w:rFonts w:eastAsia="Calibri" w:cstheme="minorHAnsi"/>
          <w:color w:val="auto"/>
          <w:szCs w:val="24"/>
        </w:rPr>
        <w:t>on the other hand</w:t>
      </w:r>
      <w:r w:rsidR="00546101">
        <w:rPr>
          <w:rFonts w:eastAsia="Calibri" w:cstheme="minorHAnsi"/>
          <w:color w:val="auto"/>
          <w:szCs w:val="24"/>
        </w:rPr>
        <w:t>,</w:t>
      </w:r>
      <w:r w:rsidRPr="005E68B1">
        <w:rPr>
          <w:rFonts w:eastAsia="Calibri" w:cstheme="minorHAnsi"/>
          <w:color w:val="auto"/>
          <w:szCs w:val="24"/>
        </w:rPr>
        <w:t xml:space="preserve"> </w:t>
      </w:r>
      <w:r w:rsidR="00546101">
        <w:rPr>
          <w:rFonts w:eastAsia="Calibri" w:cstheme="minorHAnsi"/>
          <w:color w:val="auto"/>
          <w:szCs w:val="24"/>
        </w:rPr>
        <w:t>compromises</w:t>
      </w:r>
      <w:r w:rsidRPr="005E68B1">
        <w:rPr>
          <w:rFonts w:eastAsia="Calibri" w:cstheme="minorHAnsi"/>
          <w:color w:val="auto"/>
          <w:szCs w:val="24"/>
        </w:rPr>
        <w:t xml:space="preserve"> attitudes or stereotypes that impact one’s actions or beliefs in an unconscious manner.</w:t>
      </w:r>
      <w:r w:rsidRPr="005E68B1">
        <w:rPr>
          <w:rFonts w:eastAsia="Calibri" w:cstheme="minorHAnsi"/>
          <w:color w:val="auto"/>
          <w:szCs w:val="24"/>
          <w:vertAlign w:val="superscript"/>
        </w:rPr>
        <w:footnoteReference w:id="37"/>
      </w:r>
      <w:r w:rsidRPr="005E68B1">
        <w:rPr>
          <w:rFonts w:eastAsia="Calibri" w:cstheme="minorHAnsi"/>
          <w:color w:val="auto"/>
          <w:szCs w:val="24"/>
        </w:rPr>
        <w:t xml:space="preserve"> </w:t>
      </w:r>
    </w:p>
    <w:p w14:paraId="18A5D1B3" w14:textId="3A2F5DA6" w:rsidR="005C73F7" w:rsidRDefault="005E68B1" w:rsidP="0065462B">
      <w:pPr>
        <w:spacing w:before="0" w:after="160" w:line="276" w:lineRule="auto"/>
        <w:ind w:firstLine="720"/>
        <w:rPr>
          <w:rFonts w:ascii="Arial" w:eastAsia="Calibri" w:hAnsi="Arial" w:cs="Arial"/>
          <w:color w:val="auto"/>
          <w:szCs w:val="24"/>
        </w:rPr>
      </w:pPr>
      <w:r w:rsidRPr="005E68B1">
        <w:rPr>
          <w:rFonts w:eastAsia="Calibri" w:cstheme="minorHAnsi"/>
          <w:color w:val="auto"/>
          <w:szCs w:val="24"/>
        </w:rPr>
        <w:t xml:space="preserve">Since it is apparent that most Americans hold an anti-black bias, whether explicit or implicit, the next thing to evaluate is the level of impact. This bias manifests as a cumbersome financial impact that reverberates through the community to the tune of billions of dollars in resources unattainable to African American communities and reduces households’ ability to </w:t>
      </w:r>
      <w:r w:rsidRPr="005E68B1">
        <w:rPr>
          <w:rFonts w:eastAsia="Calibri" w:cstheme="minorHAnsi"/>
          <w:color w:val="auto"/>
          <w:szCs w:val="24"/>
        </w:rPr>
        <w:lastRenderedPageBreak/>
        <w:t xml:space="preserve">provide stability and security for their families now and in the future. </w:t>
      </w:r>
      <w:r w:rsidR="00494BB6">
        <w:rPr>
          <w:rFonts w:eastAsia="Calibri" w:cstheme="minorHAnsi"/>
          <w:color w:val="auto"/>
          <w:szCs w:val="24"/>
        </w:rPr>
        <w:t>B</w:t>
      </w:r>
      <w:r w:rsidRPr="005E68B1">
        <w:rPr>
          <w:rFonts w:eastAsia="Calibri" w:cstheme="minorHAnsi"/>
          <w:color w:val="auto"/>
          <w:szCs w:val="24"/>
        </w:rPr>
        <w:t>ecause the injustice and inequities in our country are rooted in our very structures and systems of functioning, making change, requires systemic change. That seems overwhelming, so many do nothing, feeling they cannot make such large-scale changes. In our world it is reasonable to question who determines what is good or bad? The stark reality is that it is value dependent. Alinsky points out that in the world as it is, the solutions we create to each problem will inevitably create a new problem.</w:t>
      </w:r>
      <w:r w:rsidRPr="005E68B1">
        <w:rPr>
          <w:rFonts w:eastAsia="Calibri" w:cstheme="minorHAnsi"/>
          <w:color w:val="auto"/>
          <w:szCs w:val="24"/>
          <w:vertAlign w:val="superscript"/>
        </w:rPr>
        <w:footnoteReference w:id="38"/>
      </w:r>
      <w:r w:rsidRPr="005E68B1">
        <w:rPr>
          <w:rFonts w:eastAsia="Calibri" w:cstheme="minorHAnsi"/>
          <w:color w:val="auto"/>
          <w:szCs w:val="24"/>
        </w:rPr>
        <w:t xml:space="preserve"> This does not leave a concreate right choice or golden road to follow. Alinsky continues to say, “In the world as it is, the stream of events surge onward with death as the only terminus. One never reaches the horizon, it is always just beyond, ever beckoning onward; it is in pursuit of life itself. This world as it is. This is where you start.”</w:t>
      </w:r>
      <w:r w:rsidRPr="005E68B1">
        <w:rPr>
          <w:rFonts w:eastAsia="Calibri" w:cstheme="minorHAnsi"/>
          <w:color w:val="auto"/>
          <w:szCs w:val="24"/>
          <w:vertAlign w:val="superscript"/>
        </w:rPr>
        <w:footnoteReference w:id="39"/>
      </w:r>
      <w:r w:rsidRPr="005E68B1">
        <w:rPr>
          <w:rFonts w:eastAsia="Calibri" w:cstheme="minorHAnsi"/>
          <w:color w:val="auto"/>
          <w:szCs w:val="24"/>
        </w:rPr>
        <w:t xml:space="preserve">  Micha Narberhaus, economist and activist, when writing on systemic change</w:t>
      </w:r>
      <w:r w:rsidR="003E7E0D">
        <w:rPr>
          <w:rFonts w:eastAsia="Calibri" w:cstheme="minorHAnsi"/>
          <w:color w:val="auto"/>
          <w:szCs w:val="24"/>
        </w:rPr>
        <w:t>,</w:t>
      </w:r>
      <w:r w:rsidRPr="005E68B1">
        <w:rPr>
          <w:rFonts w:eastAsia="Calibri" w:cstheme="minorHAnsi"/>
          <w:color w:val="auto"/>
          <w:szCs w:val="24"/>
        </w:rPr>
        <w:t xml:space="preserve"> pointed out that “Many of today’s crises (</w:t>
      </w:r>
      <w:r w:rsidR="00932554" w:rsidRPr="005E68B1">
        <w:rPr>
          <w:rFonts w:eastAsia="Calibri" w:cstheme="minorHAnsi"/>
          <w:color w:val="auto"/>
          <w:szCs w:val="24"/>
        </w:rPr>
        <w:t>e.g.,</w:t>
      </w:r>
      <w:r w:rsidRPr="005E68B1">
        <w:rPr>
          <w:rFonts w:eastAsia="Calibri" w:cstheme="minorHAnsi"/>
          <w:color w:val="auto"/>
          <w:szCs w:val="24"/>
        </w:rPr>
        <w:t xml:space="preserve"> ecological, social) might be ameliorated if looked </w:t>
      </w:r>
      <w:r w:rsidRPr="005E68B1">
        <w:rPr>
          <w:rFonts w:ascii="Arial" w:eastAsia="Calibri" w:hAnsi="Arial" w:cs="Arial"/>
          <w:color w:val="auto"/>
          <w:szCs w:val="24"/>
        </w:rPr>
        <w:t xml:space="preserve">at in a sub-system, but </w:t>
      </w:r>
      <w:r w:rsidR="00A86E54" w:rsidRPr="005E68B1">
        <w:rPr>
          <w:rFonts w:ascii="Arial" w:eastAsia="Calibri" w:hAnsi="Arial" w:cs="Arial"/>
          <w:color w:val="auto"/>
          <w:szCs w:val="24"/>
        </w:rPr>
        <w:t>to</w:t>
      </w:r>
      <w:r w:rsidRPr="005E68B1">
        <w:rPr>
          <w:rFonts w:ascii="Arial" w:eastAsia="Calibri" w:hAnsi="Arial" w:cs="Arial"/>
          <w:color w:val="auto"/>
          <w:szCs w:val="24"/>
        </w:rPr>
        <w:t xml:space="preserve"> identify more effective leverage points we need to go </w:t>
      </w:r>
      <w:r w:rsidR="00063D05">
        <w:rPr>
          <w:rFonts w:ascii="Arial" w:eastAsia="Calibri" w:hAnsi="Arial" w:cs="Arial"/>
          <w:color w:val="auto"/>
          <w:szCs w:val="24"/>
        </w:rPr>
        <w:t>deeper</w:t>
      </w:r>
      <w:r w:rsidRPr="005E68B1">
        <w:rPr>
          <w:rFonts w:ascii="Arial" w:eastAsia="Calibri" w:hAnsi="Arial" w:cs="Arial"/>
          <w:color w:val="auto"/>
          <w:szCs w:val="24"/>
        </w:rPr>
        <w:t xml:space="preserve"> and beyond these system boundaries: ultimately </w:t>
      </w:r>
      <w:r w:rsidR="005B7FB5">
        <w:rPr>
          <w:rFonts w:ascii="Arial" w:eastAsia="Calibri" w:hAnsi="Arial" w:cs="Arial"/>
          <w:color w:val="auto"/>
          <w:szCs w:val="24"/>
        </w:rPr>
        <w:t xml:space="preserve">the </w:t>
      </w:r>
      <w:r w:rsidR="00A86E54">
        <w:rPr>
          <w:rFonts w:ascii="Arial" w:eastAsia="Calibri" w:hAnsi="Arial" w:cs="Arial"/>
          <w:color w:val="auto"/>
          <w:szCs w:val="24"/>
        </w:rPr>
        <w:t>crises</w:t>
      </w:r>
      <w:r w:rsidR="005B7FB5">
        <w:rPr>
          <w:rFonts w:ascii="Arial" w:eastAsia="Calibri" w:hAnsi="Arial" w:cs="Arial"/>
          <w:color w:val="auto"/>
          <w:szCs w:val="24"/>
        </w:rPr>
        <w:t xml:space="preserve"> we face today are </w:t>
      </w:r>
      <w:r w:rsidRPr="005E68B1">
        <w:rPr>
          <w:rFonts w:ascii="Arial" w:eastAsia="Calibri" w:hAnsi="Arial" w:cs="Arial"/>
          <w:color w:val="auto"/>
          <w:szCs w:val="24"/>
        </w:rPr>
        <w:t xml:space="preserve">global and </w:t>
      </w:r>
      <w:r w:rsidR="00063D05">
        <w:rPr>
          <w:rFonts w:ascii="Arial" w:eastAsia="Calibri" w:hAnsi="Arial" w:cs="Arial"/>
          <w:color w:val="auto"/>
          <w:szCs w:val="24"/>
        </w:rPr>
        <w:t>intensely</w:t>
      </w:r>
      <w:r w:rsidRPr="005E68B1">
        <w:rPr>
          <w:rFonts w:ascii="Arial" w:eastAsia="Calibri" w:hAnsi="Arial" w:cs="Arial"/>
          <w:color w:val="auto"/>
          <w:szCs w:val="24"/>
        </w:rPr>
        <w:t xml:space="preserve"> cultural. They are tied up with our economic, political and social systems in the broadest sense.”</w:t>
      </w:r>
      <w:r w:rsidRPr="005E68B1">
        <w:rPr>
          <w:rFonts w:ascii="Arial" w:eastAsia="Calibri" w:hAnsi="Arial" w:cs="Arial"/>
          <w:color w:val="auto"/>
          <w:szCs w:val="24"/>
          <w:vertAlign w:val="superscript"/>
        </w:rPr>
        <w:footnoteReference w:id="40"/>
      </w:r>
      <w:r w:rsidRPr="005E68B1">
        <w:rPr>
          <w:rFonts w:ascii="Arial" w:eastAsia="Calibri" w:hAnsi="Arial" w:cs="Arial"/>
          <w:color w:val="auto"/>
          <w:szCs w:val="24"/>
        </w:rPr>
        <w:t xml:space="preserve">  Racial injustice is indeed applicable to this statement. It is certainly global and </w:t>
      </w:r>
      <w:r w:rsidR="00E357B4">
        <w:rPr>
          <w:rFonts w:ascii="Arial" w:eastAsia="Calibri" w:hAnsi="Arial" w:cs="Arial"/>
          <w:color w:val="auto"/>
          <w:szCs w:val="24"/>
        </w:rPr>
        <w:t>profoundly</w:t>
      </w:r>
      <w:r w:rsidRPr="005E68B1">
        <w:rPr>
          <w:rFonts w:ascii="Arial" w:eastAsia="Calibri" w:hAnsi="Arial" w:cs="Arial"/>
          <w:color w:val="auto"/>
          <w:szCs w:val="24"/>
        </w:rPr>
        <w:t xml:space="preserve"> cultural as well as embedded in economics, politics, and our social system. While I feel compelled to note that all these sub-systems are intertwined intrinsically; a particular one of these sub-systems that would make a significant impact especially amidst the COVID-19 pandemic and its aftermath would be economics. There has been an upsurge and significant focus on the support of minority owned business, so it is a prime opportunity to build on that focus for systemic change. Culture </w:t>
      </w:r>
      <w:r w:rsidR="007137E8">
        <w:rPr>
          <w:rFonts w:ascii="Arial" w:eastAsia="Calibri" w:hAnsi="Arial" w:cs="Arial"/>
          <w:color w:val="auto"/>
          <w:szCs w:val="24"/>
        </w:rPr>
        <w:t>is interwoven</w:t>
      </w:r>
      <w:r w:rsidRPr="005E68B1">
        <w:rPr>
          <w:rFonts w:ascii="Arial" w:eastAsia="Calibri" w:hAnsi="Arial" w:cs="Arial"/>
          <w:color w:val="auto"/>
          <w:szCs w:val="24"/>
        </w:rPr>
        <w:t xml:space="preserve"> through all platforms of our society regardless of the aspect examined. </w:t>
      </w:r>
      <w:r w:rsidR="009D7BAE">
        <w:rPr>
          <w:rFonts w:ascii="Arial" w:eastAsia="Calibri" w:hAnsi="Arial" w:cs="Arial"/>
          <w:color w:val="auto"/>
          <w:szCs w:val="24"/>
        </w:rPr>
        <w:t xml:space="preserve">Our culture is very much a part of who we are, what we do, and how we do it. </w:t>
      </w:r>
      <w:r w:rsidRPr="005E68B1">
        <w:rPr>
          <w:rFonts w:ascii="Arial" w:eastAsia="Calibri" w:hAnsi="Arial" w:cs="Arial"/>
          <w:color w:val="auto"/>
          <w:szCs w:val="24"/>
        </w:rPr>
        <w:t>Imagine business, infrastructure, politics, or any other aspect of our society and culture is an integral part. Our worlds are int</w:t>
      </w:r>
      <w:r w:rsidR="00137687">
        <w:rPr>
          <w:rFonts w:ascii="Arial" w:eastAsia="Calibri" w:hAnsi="Arial" w:cs="Arial"/>
          <w:color w:val="auto"/>
          <w:szCs w:val="24"/>
        </w:rPr>
        <w:t>erlacing</w:t>
      </w:r>
      <w:r w:rsidRPr="005E68B1">
        <w:rPr>
          <w:rFonts w:ascii="Arial" w:eastAsia="Calibri" w:hAnsi="Arial" w:cs="Arial"/>
          <w:color w:val="auto"/>
          <w:szCs w:val="24"/>
        </w:rPr>
        <w:t xml:space="preserve"> and connected; nothing is separate</w:t>
      </w:r>
      <w:r w:rsidR="00E058EC">
        <w:rPr>
          <w:rFonts w:ascii="Arial" w:eastAsia="Calibri" w:hAnsi="Arial" w:cs="Arial"/>
          <w:color w:val="auto"/>
          <w:szCs w:val="24"/>
        </w:rPr>
        <w:t xml:space="preserve"> like the strands of a braid</w:t>
      </w:r>
      <w:r w:rsidRPr="005E68B1">
        <w:rPr>
          <w:rFonts w:ascii="Arial" w:eastAsia="Calibri" w:hAnsi="Arial" w:cs="Arial"/>
          <w:color w:val="auto"/>
          <w:szCs w:val="24"/>
        </w:rPr>
        <w:t>. The media and politicians tend to focus on the racial divide through its most conspicuous features like white supremacy, police shootings, crime</w:t>
      </w:r>
      <w:r w:rsidR="00AC5DBF">
        <w:rPr>
          <w:rFonts w:ascii="Arial" w:eastAsia="Calibri" w:hAnsi="Arial" w:cs="Arial"/>
          <w:color w:val="auto"/>
          <w:szCs w:val="24"/>
        </w:rPr>
        <w:t>.</w:t>
      </w:r>
      <w:r w:rsidRPr="005E68B1">
        <w:rPr>
          <w:rFonts w:ascii="Arial" w:eastAsia="Calibri" w:hAnsi="Arial" w:cs="Arial"/>
          <w:color w:val="auto"/>
          <w:szCs w:val="24"/>
        </w:rPr>
        <w:t xml:space="preserve"> However, under all of this is a fissure that is deep and continually growing between black and white. It is the financial </w:t>
      </w:r>
      <w:r w:rsidRPr="005E68B1">
        <w:rPr>
          <w:rFonts w:ascii="Arial" w:eastAsia="Calibri" w:hAnsi="Arial" w:cs="Arial"/>
          <w:color w:val="auto"/>
          <w:szCs w:val="24"/>
        </w:rPr>
        <w:lastRenderedPageBreak/>
        <w:t>divide.</w:t>
      </w:r>
      <w:r w:rsidRPr="005E68B1">
        <w:rPr>
          <w:rFonts w:ascii="Arial" w:eastAsia="Calibri" w:hAnsi="Arial" w:cs="Arial"/>
          <w:color w:val="auto"/>
          <w:szCs w:val="24"/>
          <w:vertAlign w:val="superscript"/>
        </w:rPr>
        <w:footnoteReference w:id="41"/>
      </w:r>
      <w:r w:rsidRPr="005E68B1">
        <w:rPr>
          <w:rFonts w:ascii="Arial" w:eastAsia="Calibri" w:hAnsi="Arial" w:cs="Arial"/>
          <w:color w:val="auto"/>
          <w:szCs w:val="24"/>
        </w:rPr>
        <w:t xml:space="preserve"> The wealth gap is </w:t>
      </w:r>
      <w:r w:rsidR="00047F01">
        <w:rPr>
          <w:rFonts w:ascii="Arial" w:eastAsia="Calibri" w:hAnsi="Arial" w:cs="Arial"/>
          <w:color w:val="auto"/>
          <w:szCs w:val="24"/>
        </w:rPr>
        <w:t>the bedrock</w:t>
      </w:r>
      <w:r w:rsidRPr="005E68B1">
        <w:rPr>
          <w:rFonts w:ascii="Arial" w:eastAsia="Calibri" w:hAnsi="Arial" w:cs="Arial"/>
          <w:color w:val="auto"/>
          <w:szCs w:val="24"/>
        </w:rPr>
        <w:t xml:space="preserve"> </w:t>
      </w:r>
      <w:r w:rsidR="00047F01">
        <w:rPr>
          <w:rFonts w:ascii="Arial" w:eastAsia="Calibri" w:hAnsi="Arial" w:cs="Arial"/>
          <w:color w:val="auto"/>
          <w:szCs w:val="24"/>
        </w:rPr>
        <w:t>that</w:t>
      </w:r>
      <w:r w:rsidRPr="005E68B1">
        <w:rPr>
          <w:rFonts w:ascii="Arial" w:eastAsia="Calibri" w:hAnsi="Arial" w:cs="Arial"/>
          <w:color w:val="auto"/>
          <w:szCs w:val="24"/>
        </w:rPr>
        <w:t xml:space="preserve"> </w:t>
      </w:r>
      <w:r w:rsidR="007312AC">
        <w:rPr>
          <w:rFonts w:ascii="Arial" w:eastAsia="Calibri" w:hAnsi="Arial" w:cs="Arial"/>
          <w:color w:val="auto"/>
          <w:szCs w:val="24"/>
        </w:rPr>
        <w:t xml:space="preserve">of </w:t>
      </w:r>
      <w:r w:rsidRPr="005E68B1">
        <w:rPr>
          <w:rFonts w:ascii="Arial" w:eastAsia="Calibri" w:hAnsi="Arial" w:cs="Arial"/>
          <w:color w:val="auto"/>
          <w:szCs w:val="24"/>
        </w:rPr>
        <w:t xml:space="preserve">many historic injustices </w:t>
      </w:r>
      <w:r w:rsidR="0014676A">
        <w:rPr>
          <w:rFonts w:ascii="Arial" w:eastAsia="Calibri" w:hAnsi="Arial" w:cs="Arial"/>
          <w:color w:val="auto"/>
          <w:szCs w:val="24"/>
        </w:rPr>
        <w:t>that</w:t>
      </w:r>
      <w:r w:rsidRPr="005E68B1">
        <w:rPr>
          <w:rFonts w:ascii="Arial" w:eastAsia="Calibri" w:hAnsi="Arial" w:cs="Arial"/>
          <w:color w:val="auto"/>
          <w:szCs w:val="24"/>
        </w:rPr>
        <w:t xml:space="preserve"> ha</w:t>
      </w:r>
      <w:r w:rsidR="0004648B">
        <w:rPr>
          <w:rFonts w:ascii="Arial" w:eastAsia="Calibri" w:hAnsi="Arial" w:cs="Arial"/>
          <w:color w:val="auto"/>
          <w:szCs w:val="24"/>
        </w:rPr>
        <w:t>ve</w:t>
      </w:r>
      <w:r w:rsidRPr="005E68B1">
        <w:rPr>
          <w:rFonts w:ascii="Arial" w:eastAsia="Calibri" w:hAnsi="Arial" w:cs="Arial"/>
          <w:color w:val="auto"/>
          <w:szCs w:val="24"/>
        </w:rPr>
        <w:t xml:space="preserve"> grown and bred into present day suffering </w:t>
      </w:r>
      <w:r w:rsidR="00E24155">
        <w:rPr>
          <w:rFonts w:ascii="Arial" w:eastAsia="Calibri" w:hAnsi="Arial" w:cs="Arial"/>
          <w:color w:val="auto"/>
          <w:szCs w:val="24"/>
        </w:rPr>
        <w:t>and</w:t>
      </w:r>
      <w:r w:rsidRPr="005E68B1">
        <w:rPr>
          <w:rFonts w:ascii="Arial" w:eastAsia="Calibri" w:hAnsi="Arial" w:cs="Arial"/>
          <w:color w:val="auto"/>
          <w:szCs w:val="24"/>
        </w:rPr>
        <w:t xml:space="preserve"> needs to be addressed. </w:t>
      </w:r>
      <w:r w:rsidR="00E76F9E">
        <w:rPr>
          <w:rFonts w:ascii="Arial" w:eastAsia="Calibri" w:hAnsi="Arial" w:cs="Arial"/>
          <w:color w:val="auto"/>
          <w:szCs w:val="24"/>
        </w:rPr>
        <w:t>Since</w:t>
      </w:r>
      <w:r w:rsidR="00BE3A7A">
        <w:rPr>
          <w:rFonts w:ascii="Arial" w:eastAsia="Calibri" w:hAnsi="Arial" w:cs="Arial"/>
          <w:color w:val="auto"/>
          <w:szCs w:val="24"/>
        </w:rPr>
        <w:t xml:space="preserve"> culture is a driving force behind economic and social conditions</w:t>
      </w:r>
      <w:r w:rsidR="00A42AF3">
        <w:rPr>
          <w:rFonts w:ascii="Arial" w:eastAsia="Calibri" w:hAnsi="Arial" w:cs="Arial"/>
          <w:color w:val="auto"/>
          <w:szCs w:val="24"/>
        </w:rPr>
        <w:t xml:space="preserve"> business is an excellent platform for change. </w:t>
      </w:r>
      <w:r w:rsidR="00B26A4F">
        <w:rPr>
          <w:rFonts w:ascii="Arial" w:eastAsia="Calibri" w:hAnsi="Arial" w:cs="Arial"/>
          <w:color w:val="auto"/>
          <w:szCs w:val="24"/>
        </w:rPr>
        <w:t xml:space="preserve">Culture can be identified in any business you select. </w:t>
      </w:r>
    </w:p>
    <w:p w14:paraId="0F2ADC02" w14:textId="77777777" w:rsidR="005C73F7" w:rsidRDefault="00956439" w:rsidP="0065462B">
      <w:pPr>
        <w:spacing w:before="0" w:after="160" w:line="276" w:lineRule="auto"/>
        <w:ind w:firstLine="720"/>
        <w:rPr>
          <w:rFonts w:ascii="Arial" w:eastAsia="Calibri" w:hAnsi="Arial" w:cs="Arial"/>
          <w:color w:val="auto"/>
          <w:szCs w:val="24"/>
        </w:rPr>
      </w:pPr>
      <w:r>
        <w:rPr>
          <w:rFonts w:ascii="Arial" w:eastAsia="Calibri" w:hAnsi="Arial" w:cs="Arial"/>
          <w:color w:val="auto"/>
          <w:szCs w:val="24"/>
        </w:rPr>
        <w:t xml:space="preserve">The food industry is an excellent example of </w:t>
      </w:r>
      <w:r w:rsidR="002B4EDC">
        <w:rPr>
          <w:rFonts w:ascii="Arial" w:eastAsia="Calibri" w:hAnsi="Arial" w:cs="Arial"/>
          <w:color w:val="auto"/>
          <w:szCs w:val="24"/>
        </w:rPr>
        <w:t xml:space="preserve">the depth of culture and the impact of the industries reach. </w:t>
      </w:r>
      <w:r w:rsidR="00B203C9" w:rsidRPr="00B203C9">
        <w:rPr>
          <w:rFonts w:ascii="Arial" w:eastAsia="Calibri" w:hAnsi="Arial" w:cs="Arial"/>
          <w:color w:val="auto"/>
          <w:szCs w:val="24"/>
        </w:rPr>
        <w:t>Our culture determines our choice in food and our customs surrounding food. This impacts restaurants, caterers, event planners, markets, agriculture, and livestock production</w:t>
      </w:r>
      <w:r w:rsidR="00AF45F5">
        <w:rPr>
          <w:rFonts w:ascii="Arial" w:eastAsia="Calibri" w:hAnsi="Arial" w:cs="Arial"/>
          <w:color w:val="auto"/>
          <w:szCs w:val="24"/>
        </w:rPr>
        <w:t>.</w:t>
      </w:r>
      <w:r w:rsidR="00B203C9" w:rsidRPr="00B203C9">
        <w:rPr>
          <w:rFonts w:ascii="Arial" w:eastAsia="Calibri" w:hAnsi="Arial" w:cs="Arial"/>
          <w:color w:val="auto"/>
          <w:szCs w:val="24"/>
        </w:rPr>
        <w:t xml:space="preserve"> </w:t>
      </w:r>
      <w:r w:rsidR="007436E0">
        <w:rPr>
          <w:rFonts w:ascii="Arial" w:eastAsia="Calibri" w:hAnsi="Arial" w:cs="Arial"/>
          <w:color w:val="auto"/>
          <w:szCs w:val="24"/>
        </w:rPr>
        <w:t>Additionally,</w:t>
      </w:r>
      <w:r w:rsidR="00AF45F5">
        <w:rPr>
          <w:rFonts w:ascii="Arial" w:eastAsia="Calibri" w:hAnsi="Arial" w:cs="Arial"/>
          <w:color w:val="auto"/>
          <w:szCs w:val="24"/>
        </w:rPr>
        <w:t xml:space="preserve"> </w:t>
      </w:r>
      <w:r w:rsidR="007436E0">
        <w:rPr>
          <w:rFonts w:ascii="Arial" w:eastAsia="Calibri" w:hAnsi="Arial" w:cs="Arial"/>
          <w:color w:val="auto"/>
          <w:szCs w:val="24"/>
        </w:rPr>
        <w:t xml:space="preserve">it impacts industries that oversee the </w:t>
      </w:r>
      <w:r w:rsidR="00B203C9" w:rsidRPr="00B203C9">
        <w:rPr>
          <w:rFonts w:ascii="Arial" w:eastAsia="Calibri" w:hAnsi="Arial" w:cs="Arial"/>
          <w:color w:val="auto"/>
          <w:szCs w:val="24"/>
        </w:rPr>
        <w:t>regulation, processing, wholesale, distribution</w:t>
      </w:r>
      <w:r w:rsidR="007436E0">
        <w:rPr>
          <w:rFonts w:ascii="Arial" w:eastAsia="Calibri" w:hAnsi="Arial" w:cs="Arial"/>
          <w:color w:val="auto"/>
          <w:szCs w:val="24"/>
        </w:rPr>
        <w:t>,</w:t>
      </w:r>
      <w:r w:rsidR="00B203C9" w:rsidRPr="00B203C9">
        <w:rPr>
          <w:rFonts w:ascii="Arial" w:eastAsia="Calibri" w:hAnsi="Arial" w:cs="Arial"/>
          <w:color w:val="auto"/>
          <w:szCs w:val="24"/>
        </w:rPr>
        <w:t xml:space="preserve"> </w:t>
      </w:r>
      <w:r w:rsidR="007436E0">
        <w:rPr>
          <w:rFonts w:ascii="Arial" w:eastAsia="Calibri" w:hAnsi="Arial" w:cs="Arial"/>
          <w:color w:val="auto"/>
          <w:szCs w:val="24"/>
        </w:rPr>
        <w:t xml:space="preserve">and </w:t>
      </w:r>
      <w:r w:rsidR="00B203C9" w:rsidRPr="00B203C9">
        <w:rPr>
          <w:rFonts w:ascii="Arial" w:eastAsia="Calibri" w:hAnsi="Arial" w:cs="Arial"/>
          <w:color w:val="auto"/>
          <w:szCs w:val="24"/>
        </w:rPr>
        <w:t>logistics</w:t>
      </w:r>
      <w:r w:rsidR="007436E0">
        <w:rPr>
          <w:rFonts w:ascii="Arial" w:eastAsia="Calibri" w:hAnsi="Arial" w:cs="Arial"/>
          <w:color w:val="auto"/>
          <w:szCs w:val="24"/>
        </w:rPr>
        <w:t xml:space="preserve"> of the food we consume</w:t>
      </w:r>
      <w:r w:rsidR="00B203C9" w:rsidRPr="00B203C9">
        <w:rPr>
          <w:rFonts w:ascii="Arial" w:eastAsia="Calibri" w:hAnsi="Arial" w:cs="Arial"/>
          <w:color w:val="auto"/>
          <w:szCs w:val="24"/>
        </w:rPr>
        <w:t>.</w:t>
      </w:r>
      <w:r w:rsidR="007436E0">
        <w:rPr>
          <w:rFonts w:ascii="Arial" w:eastAsia="Calibri" w:hAnsi="Arial" w:cs="Arial"/>
          <w:color w:val="auto"/>
          <w:szCs w:val="24"/>
        </w:rPr>
        <w:t xml:space="preserve"> </w:t>
      </w:r>
      <w:r w:rsidR="00B203C9" w:rsidRPr="00B203C9">
        <w:rPr>
          <w:rFonts w:ascii="Arial" w:eastAsia="Calibri" w:hAnsi="Arial" w:cs="Arial"/>
          <w:color w:val="auto"/>
          <w:szCs w:val="24"/>
        </w:rPr>
        <w:t>Indirectly t</w:t>
      </w:r>
      <w:r w:rsidR="00EC738D">
        <w:rPr>
          <w:rFonts w:ascii="Arial" w:eastAsia="Calibri" w:hAnsi="Arial" w:cs="Arial"/>
          <w:color w:val="auto"/>
          <w:szCs w:val="24"/>
        </w:rPr>
        <w:t>he</w:t>
      </w:r>
      <w:r w:rsidR="00B203C9" w:rsidRPr="00B203C9">
        <w:rPr>
          <w:rFonts w:ascii="Arial" w:eastAsia="Calibri" w:hAnsi="Arial" w:cs="Arial"/>
          <w:color w:val="auto"/>
          <w:szCs w:val="24"/>
        </w:rPr>
        <w:t xml:space="preserve"> impact</w:t>
      </w:r>
      <w:r w:rsidR="00EC738D">
        <w:rPr>
          <w:rFonts w:ascii="Arial" w:eastAsia="Calibri" w:hAnsi="Arial" w:cs="Arial"/>
          <w:color w:val="auto"/>
          <w:szCs w:val="24"/>
        </w:rPr>
        <w:t xml:space="preserve"> can be seen on</w:t>
      </w:r>
      <w:r w:rsidR="00B203C9" w:rsidRPr="00B203C9">
        <w:rPr>
          <w:rFonts w:ascii="Arial" w:eastAsia="Calibri" w:hAnsi="Arial" w:cs="Arial"/>
          <w:color w:val="auto"/>
          <w:szCs w:val="24"/>
        </w:rPr>
        <w:t xml:space="preserve"> suppliers to these industries including manufactures for furnishings, equipment, packaging, shipping, advertisement</w:t>
      </w:r>
      <w:r w:rsidR="00EC738D">
        <w:rPr>
          <w:rFonts w:ascii="Arial" w:eastAsia="Calibri" w:hAnsi="Arial" w:cs="Arial"/>
          <w:color w:val="auto"/>
          <w:szCs w:val="24"/>
        </w:rPr>
        <w:t xml:space="preserve"> agencies</w:t>
      </w:r>
      <w:r w:rsidR="00B203C9" w:rsidRPr="00B203C9">
        <w:rPr>
          <w:rFonts w:ascii="Arial" w:eastAsia="Calibri" w:hAnsi="Arial" w:cs="Arial"/>
          <w:color w:val="auto"/>
          <w:szCs w:val="24"/>
        </w:rPr>
        <w:t xml:space="preserve">, </w:t>
      </w:r>
      <w:r w:rsidR="004E6395">
        <w:rPr>
          <w:rFonts w:ascii="Arial" w:eastAsia="Calibri" w:hAnsi="Arial" w:cs="Arial"/>
          <w:color w:val="auto"/>
          <w:szCs w:val="24"/>
        </w:rPr>
        <w:t xml:space="preserve">the </w:t>
      </w:r>
      <w:r w:rsidR="00B203C9" w:rsidRPr="00B203C9">
        <w:rPr>
          <w:rFonts w:ascii="Arial" w:eastAsia="Calibri" w:hAnsi="Arial" w:cs="Arial"/>
          <w:color w:val="auto"/>
          <w:szCs w:val="24"/>
        </w:rPr>
        <w:t>credit</w:t>
      </w:r>
      <w:r w:rsidR="004E6395">
        <w:rPr>
          <w:rFonts w:ascii="Arial" w:eastAsia="Calibri" w:hAnsi="Arial" w:cs="Arial"/>
          <w:color w:val="auto"/>
          <w:szCs w:val="24"/>
        </w:rPr>
        <w:t xml:space="preserve"> industry</w:t>
      </w:r>
      <w:r w:rsidR="00B203C9" w:rsidRPr="00B203C9">
        <w:rPr>
          <w:rFonts w:ascii="Arial" w:eastAsia="Calibri" w:hAnsi="Arial" w:cs="Arial"/>
          <w:color w:val="auto"/>
          <w:szCs w:val="24"/>
        </w:rPr>
        <w:t xml:space="preserve">, </w:t>
      </w:r>
      <w:r w:rsidR="00494DAD" w:rsidRPr="00B203C9">
        <w:rPr>
          <w:rFonts w:ascii="Arial" w:eastAsia="Calibri" w:hAnsi="Arial" w:cs="Arial"/>
          <w:color w:val="auto"/>
          <w:szCs w:val="24"/>
        </w:rPr>
        <w:t>research,</w:t>
      </w:r>
      <w:r w:rsidR="00B203C9" w:rsidRPr="00B203C9">
        <w:rPr>
          <w:rFonts w:ascii="Arial" w:eastAsia="Calibri" w:hAnsi="Arial" w:cs="Arial"/>
          <w:color w:val="auto"/>
          <w:szCs w:val="24"/>
        </w:rPr>
        <w:t xml:space="preserve"> and development, and so forth.</w:t>
      </w:r>
      <w:r w:rsidR="00E668F3">
        <w:rPr>
          <w:rFonts w:ascii="Arial" w:eastAsia="Calibri" w:hAnsi="Arial" w:cs="Arial"/>
          <w:color w:val="auto"/>
          <w:szCs w:val="24"/>
        </w:rPr>
        <w:t xml:space="preserve"> To unpa</w:t>
      </w:r>
      <w:r w:rsidR="00494DAD">
        <w:rPr>
          <w:rFonts w:ascii="Arial" w:eastAsia="Calibri" w:hAnsi="Arial" w:cs="Arial"/>
          <w:color w:val="auto"/>
          <w:szCs w:val="24"/>
        </w:rPr>
        <w:t>ck this concept even a bit further c</w:t>
      </w:r>
      <w:r w:rsidR="00B203C9" w:rsidRPr="00B203C9">
        <w:rPr>
          <w:rFonts w:ascii="Arial" w:eastAsia="Calibri" w:hAnsi="Arial" w:cs="Arial"/>
          <w:color w:val="auto"/>
          <w:szCs w:val="24"/>
        </w:rPr>
        <w:t>ulture determines food preparation and handling (kosher, halal, vegan, etc..)</w:t>
      </w:r>
      <w:r w:rsidR="00494DAD">
        <w:rPr>
          <w:rFonts w:ascii="Arial" w:eastAsia="Calibri" w:hAnsi="Arial" w:cs="Arial"/>
          <w:color w:val="auto"/>
          <w:szCs w:val="24"/>
        </w:rPr>
        <w:t xml:space="preserve">. There are many </w:t>
      </w:r>
      <w:r w:rsidR="00B26C1E">
        <w:rPr>
          <w:rFonts w:ascii="Arial" w:eastAsia="Calibri" w:hAnsi="Arial" w:cs="Arial"/>
          <w:color w:val="auto"/>
          <w:szCs w:val="24"/>
        </w:rPr>
        <w:t>specialties</w:t>
      </w:r>
      <w:r w:rsidR="00494DAD">
        <w:rPr>
          <w:rFonts w:ascii="Arial" w:eastAsia="Calibri" w:hAnsi="Arial" w:cs="Arial"/>
          <w:color w:val="auto"/>
          <w:szCs w:val="24"/>
        </w:rPr>
        <w:t xml:space="preserve"> </w:t>
      </w:r>
      <w:r w:rsidR="000D574D">
        <w:rPr>
          <w:rFonts w:ascii="Arial" w:eastAsia="Calibri" w:hAnsi="Arial" w:cs="Arial"/>
          <w:color w:val="auto"/>
          <w:szCs w:val="24"/>
        </w:rPr>
        <w:t>food</w:t>
      </w:r>
      <w:r w:rsidR="00494DAD">
        <w:rPr>
          <w:rFonts w:ascii="Arial" w:eastAsia="Calibri" w:hAnsi="Arial" w:cs="Arial"/>
          <w:color w:val="auto"/>
          <w:szCs w:val="24"/>
        </w:rPr>
        <w:t xml:space="preserve"> </w:t>
      </w:r>
      <w:r w:rsidR="000D574D">
        <w:rPr>
          <w:rFonts w:ascii="Arial" w:eastAsia="Calibri" w:hAnsi="Arial" w:cs="Arial"/>
          <w:color w:val="auto"/>
          <w:szCs w:val="24"/>
        </w:rPr>
        <w:t xml:space="preserve">markets and restaurants that cater to food preparation needs. </w:t>
      </w:r>
    </w:p>
    <w:p w14:paraId="6EDFA72D" w14:textId="2C6A9034" w:rsidR="009A4035" w:rsidRDefault="003C691B" w:rsidP="0065462B">
      <w:pPr>
        <w:spacing w:before="0" w:after="160" w:line="276" w:lineRule="auto"/>
        <w:ind w:firstLine="720"/>
        <w:rPr>
          <w:rFonts w:ascii="Arial" w:eastAsia="Calibri" w:hAnsi="Arial" w:cs="Arial"/>
          <w:color w:val="auto"/>
          <w:szCs w:val="24"/>
        </w:rPr>
      </w:pPr>
      <w:r>
        <w:rPr>
          <w:rFonts w:ascii="Arial" w:eastAsia="Calibri" w:hAnsi="Arial" w:cs="Arial"/>
          <w:color w:val="auto"/>
          <w:szCs w:val="24"/>
        </w:rPr>
        <w:t xml:space="preserve">The automotive industry is also one that </w:t>
      </w:r>
      <w:r w:rsidR="000F3722">
        <w:rPr>
          <w:rFonts w:ascii="Arial" w:eastAsia="Calibri" w:hAnsi="Arial" w:cs="Arial"/>
          <w:color w:val="auto"/>
          <w:szCs w:val="24"/>
        </w:rPr>
        <w:t>reflects culture.</w:t>
      </w:r>
      <w:r w:rsidR="00FE7327">
        <w:rPr>
          <w:rFonts w:ascii="Arial" w:eastAsia="Calibri" w:hAnsi="Arial" w:cs="Arial"/>
          <w:color w:val="auto"/>
          <w:szCs w:val="24"/>
        </w:rPr>
        <w:t xml:space="preserve"> </w:t>
      </w:r>
      <w:r w:rsidR="006C0165" w:rsidRPr="006C0165">
        <w:rPr>
          <w:rFonts w:ascii="Arial" w:eastAsia="Calibri" w:hAnsi="Arial" w:cs="Arial"/>
          <w:color w:val="auto"/>
          <w:szCs w:val="24"/>
        </w:rPr>
        <w:t>Often</w:t>
      </w:r>
      <w:r w:rsidR="00FE7327">
        <w:rPr>
          <w:rFonts w:ascii="Arial" w:eastAsia="Calibri" w:hAnsi="Arial" w:cs="Arial"/>
          <w:color w:val="auto"/>
          <w:szCs w:val="24"/>
        </w:rPr>
        <w:t>,</w:t>
      </w:r>
      <w:r w:rsidR="006C0165" w:rsidRPr="006C0165">
        <w:rPr>
          <w:rFonts w:ascii="Arial" w:eastAsia="Calibri" w:hAnsi="Arial" w:cs="Arial"/>
          <w:color w:val="auto"/>
          <w:szCs w:val="24"/>
        </w:rPr>
        <w:t xml:space="preserve"> vehicles are associated with the open road and freedom. </w:t>
      </w:r>
      <w:r w:rsidR="00FE7327" w:rsidRPr="006C0165">
        <w:rPr>
          <w:rFonts w:ascii="Arial" w:eastAsia="Calibri" w:hAnsi="Arial" w:cs="Arial"/>
          <w:color w:val="auto"/>
          <w:szCs w:val="24"/>
        </w:rPr>
        <w:t>Ho</w:t>
      </w:r>
      <w:r w:rsidR="00FE7327">
        <w:rPr>
          <w:rFonts w:ascii="Arial" w:eastAsia="Calibri" w:hAnsi="Arial" w:cs="Arial"/>
          <w:color w:val="auto"/>
          <w:szCs w:val="24"/>
        </w:rPr>
        <w:t xml:space="preserve">wever, adding a </w:t>
      </w:r>
      <w:r w:rsidR="006C0165" w:rsidRPr="006C0165">
        <w:rPr>
          <w:rFonts w:ascii="Arial" w:eastAsia="Calibri" w:hAnsi="Arial" w:cs="Arial"/>
          <w:color w:val="auto"/>
          <w:szCs w:val="24"/>
        </w:rPr>
        <w:t>cultural lens for the African American community</w:t>
      </w:r>
      <w:r w:rsidR="00FE7327">
        <w:rPr>
          <w:rFonts w:ascii="Arial" w:eastAsia="Calibri" w:hAnsi="Arial" w:cs="Arial"/>
          <w:color w:val="auto"/>
          <w:szCs w:val="24"/>
        </w:rPr>
        <w:t xml:space="preserve"> changes that association. </w:t>
      </w:r>
      <w:r w:rsidR="00927157" w:rsidRPr="00927157">
        <w:rPr>
          <w:rFonts w:ascii="Arial" w:eastAsia="Calibri" w:hAnsi="Arial" w:cs="Arial"/>
          <w:color w:val="auto"/>
          <w:szCs w:val="24"/>
        </w:rPr>
        <w:t>Dr. Allyson Hobbs</w:t>
      </w:r>
      <w:r w:rsidR="00927157">
        <w:rPr>
          <w:rFonts w:ascii="Arial" w:eastAsia="Calibri" w:hAnsi="Arial" w:cs="Arial"/>
          <w:color w:val="auto"/>
          <w:szCs w:val="24"/>
        </w:rPr>
        <w:t xml:space="preserve"> discussed this </w:t>
      </w:r>
      <w:r w:rsidR="00635D1F">
        <w:rPr>
          <w:rFonts w:ascii="Arial" w:eastAsia="Calibri" w:hAnsi="Arial" w:cs="Arial"/>
          <w:color w:val="auto"/>
          <w:szCs w:val="24"/>
        </w:rPr>
        <w:t>in</w:t>
      </w:r>
      <w:r w:rsidR="009A4035" w:rsidRPr="009A4035">
        <w:rPr>
          <w:rFonts w:ascii="Arial" w:eastAsia="Calibri" w:hAnsi="Arial" w:cs="Arial"/>
          <w:color w:val="auto"/>
          <w:szCs w:val="24"/>
        </w:rPr>
        <w:t xml:space="preserve"> </w:t>
      </w:r>
      <w:r w:rsidR="009A4035" w:rsidRPr="009A4035">
        <w:rPr>
          <w:rFonts w:ascii="Arial" w:eastAsia="Calibri" w:hAnsi="Arial" w:cs="Arial"/>
          <w:i/>
          <w:iCs/>
          <w:color w:val="auto"/>
          <w:szCs w:val="24"/>
        </w:rPr>
        <w:t>Far from Sanctuary: African American Travel and the Road to Civil Rights</w:t>
      </w:r>
      <w:r w:rsidR="00635D1F">
        <w:rPr>
          <w:rFonts w:ascii="Arial" w:eastAsia="Calibri" w:hAnsi="Arial" w:cs="Arial"/>
          <w:i/>
          <w:iCs/>
          <w:color w:val="auto"/>
          <w:szCs w:val="24"/>
        </w:rPr>
        <w:t xml:space="preserve">. </w:t>
      </w:r>
      <w:r w:rsidR="009A4035" w:rsidRPr="009A4035">
        <w:rPr>
          <w:rFonts w:ascii="Arial" w:eastAsia="Calibri" w:hAnsi="Arial" w:cs="Arial"/>
          <w:color w:val="auto"/>
          <w:szCs w:val="24"/>
        </w:rPr>
        <w:t xml:space="preserve">For black motorists cars were at one point a source of contention causing acts of aggression yet </w:t>
      </w:r>
      <w:r w:rsidR="00635D1F">
        <w:rPr>
          <w:rFonts w:ascii="Arial" w:eastAsia="Calibri" w:hAnsi="Arial" w:cs="Arial"/>
          <w:color w:val="auto"/>
          <w:szCs w:val="24"/>
        </w:rPr>
        <w:t xml:space="preserve">they were </w:t>
      </w:r>
      <w:r w:rsidR="009A4035" w:rsidRPr="009A4035">
        <w:rPr>
          <w:rFonts w:ascii="Arial" w:eastAsia="Calibri" w:hAnsi="Arial" w:cs="Arial"/>
          <w:color w:val="auto"/>
          <w:szCs w:val="24"/>
        </w:rPr>
        <w:t xml:space="preserve">still seen as a desired commodity. Traveling by car often meant facing assaults and harassment from white members of society as well as law enforcement. Jim Crow laws restricted </w:t>
      </w:r>
      <w:r w:rsidR="00635D1F" w:rsidRPr="009A4035">
        <w:rPr>
          <w:rFonts w:ascii="Arial" w:eastAsia="Calibri" w:hAnsi="Arial" w:cs="Arial"/>
          <w:color w:val="auto"/>
          <w:szCs w:val="24"/>
        </w:rPr>
        <w:t>African American’s</w:t>
      </w:r>
      <w:r w:rsidR="009A4035" w:rsidRPr="009A4035">
        <w:rPr>
          <w:rFonts w:ascii="Arial" w:eastAsia="Calibri" w:hAnsi="Arial" w:cs="Arial"/>
          <w:color w:val="auto"/>
          <w:szCs w:val="24"/>
        </w:rPr>
        <w:t xml:space="preserve"> access to hotels, restaurants, roadside services, and restrooms. these laws were inconsistently enforced, meaning the threat of being denied access was ever-present. Hobbs said, “White service station operators might allow black motorists to purchase gasoline, but then they might refuse to sell a Coca-Cola or to open the bathroom to the driver, which could cause great humiliation, especially in front of one’s children.” There were attempts made to negate these experiences including relying on “The Green Book”. This book listed black-friendly businesses. According to Hobbs, “African-American women played a critical role in welcoming weary travelers into their homes, providing a place for them to stay, and a hot meal.”</w:t>
      </w:r>
      <w:r w:rsidR="004D351A">
        <w:rPr>
          <w:rStyle w:val="FootnoteReference"/>
          <w:rFonts w:ascii="Arial" w:eastAsia="Calibri" w:hAnsi="Arial" w:cs="Arial"/>
          <w:color w:val="auto"/>
          <w:szCs w:val="24"/>
        </w:rPr>
        <w:footnoteReference w:id="42"/>
      </w:r>
      <w:r w:rsidR="001363AA">
        <w:rPr>
          <w:rFonts w:ascii="Arial" w:eastAsia="Calibri" w:hAnsi="Arial" w:cs="Arial"/>
          <w:color w:val="auto"/>
          <w:szCs w:val="24"/>
        </w:rPr>
        <w:t xml:space="preserve"> </w:t>
      </w:r>
      <w:r w:rsidR="001363AA" w:rsidRPr="001363AA">
        <w:rPr>
          <w:rFonts w:ascii="Arial" w:eastAsia="Calibri" w:hAnsi="Arial" w:cs="Arial"/>
          <w:color w:val="auto"/>
          <w:szCs w:val="24"/>
        </w:rPr>
        <w:t xml:space="preserve">Even though car ownership </w:t>
      </w:r>
      <w:r w:rsidR="001363AA" w:rsidRPr="001363AA">
        <w:rPr>
          <w:rFonts w:ascii="Arial" w:eastAsia="Calibri" w:hAnsi="Arial" w:cs="Arial"/>
          <w:color w:val="auto"/>
          <w:szCs w:val="24"/>
        </w:rPr>
        <w:lastRenderedPageBreak/>
        <w:t xml:space="preserve">attracted negative experiences during turbulent times, vehicle ownership also represented something that was at that time unattainable, belonging to mainstream consumer culture. For black women it represented a sense freedom in a time when the rights of women were extremely stifled. For black men it represented a sense of pride. For civil rights activists </w:t>
      </w:r>
      <w:r w:rsidR="00751EA3">
        <w:rPr>
          <w:rFonts w:ascii="Arial" w:eastAsia="Calibri" w:hAnsi="Arial" w:cs="Arial"/>
          <w:color w:val="auto"/>
          <w:szCs w:val="24"/>
        </w:rPr>
        <w:t>vehicles</w:t>
      </w:r>
      <w:r w:rsidR="001363AA" w:rsidRPr="001363AA">
        <w:rPr>
          <w:rFonts w:ascii="Arial" w:eastAsia="Calibri" w:hAnsi="Arial" w:cs="Arial"/>
          <w:color w:val="auto"/>
          <w:szCs w:val="24"/>
        </w:rPr>
        <w:t xml:space="preserve"> were an integral part of the movement because they provided the ability to move around and organize which was essential. </w:t>
      </w:r>
      <w:r w:rsidR="00751EA3">
        <w:rPr>
          <w:rFonts w:ascii="Arial" w:eastAsia="Calibri" w:hAnsi="Arial" w:cs="Arial"/>
          <w:color w:val="auto"/>
          <w:szCs w:val="24"/>
        </w:rPr>
        <w:t>On the other hand,</w:t>
      </w:r>
      <w:r w:rsidR="001363AA" w:rsidRPr="001363AA">
        <w:rPr>
          <w:rFonts w:ascii="Arial" w:eastAsia="Calibri" w:hAnsi="Arial" w:cs="Arial"/>
          <w:color w:val="auto"/>
          <w:szCs w:val="24"/>
        </w:rPr>
        <w:t xml:space="preserve"> providing mobility for African Americans manifested anxiety for the White Americans who sought to oppress them.</w:t>
      </w:r>
    </w:p>
    <w:p w14:paraId="0929C3A8" w14:textId="77777777" w:rsidR="008F5742" w:rsidRDefault="005F7ED2" w:rsidP="0065462B">
      <w:pPr>
        <w:spacing w:before="0" w:after="160" w:line="276" w:lineRule="auto"/>
        <w:ind w:firstLine="360"/>
        <w:rPr>
          <w:rFonts w:ascii="Arial" w:eastAsia="Calibri" w:hAnsi="Arial" w:cs="Arial"/>
          <w:color w:val="auto"/>
          <w:szCs w:val="24"/>
        </w:rPr>
      </w:pPr>
      <w:r>
        <w:rPr>
          <w:rFonts w:ascii="Arial" w:eastAsia="Calibri" w:hAnsi="Arial" w:cs="Arial"/>
          <w:color w:val="auto"/>
          <w:szCs w:val="24"/>
        </w:rPr>
        <w:t xml:space="preserve">In the beauty industry </w:t>
      </w:r>
      <w:r w:rsidR="00800633">
        <w:rPr>
          <w:rFonts w:ascii="Arial" w:eastAsia="Calibri" w:hAnsi="Arial" w:cs="Arial"/>
          <w:color w:val="auto"/>
          <w:szCs w:val="24"/>
        </w:rPr>
        <w:t xml:space="preserve">culture is very prominent. </w:t>
      </w:r>
      <w:r w:rsidRPr="005F7ED2">
        <w:rPr>
          <w:rFonts w:ascii="Arial" w:eastAsia="Calibri" w:hAnsi="Arial" w:cs="Arial"/>
          <w:color w:val="auto"/>
          <w:szCs w:val="24"/>
        </w:rPr>
        <w:t xml:space="preserve">Our perception of beauty is guided by cultural influences. Societal norms influence us as to what our ideas and beliefs are of beauty are. </w:t>
      </w:r>
      <w:r w:rsidR="00800633">
        <w:rPr>
          <w:rFonts w:ascii="Arial" w:eastAsia="Calibri" w:hAnsi="Arial" w:cs="Arial"/>
          <w:color w:val="auto"/>
          <w:szCs w:val="24"/>
        </w:rPr>
        <w:t xml:space="preserve">What is desirable is determined by what is </w:t>
      </w:r>
      <w:r w:rsidR="0071511A">
        <w:rPr>
          <w:rFonts w:ascii="Arial" w:eastAsia="Calibri" w:hAnsi="Arial" w:cs="Arial"/>
          <w:color w:val="auto"/>
          <w:szCs w:val="24"/>
        </w:rPr>
        <w:t xml:space="preserve">popular in mainstream culture. </w:t>
      </w:r>
      <w:r w:rsidRPr="005F7ED2">
        <w:rPr>
          <w:rFonts w:ascii="Arial" w:eastAsia="Calibri" w:hAnsi="Arial" w:cs="Arial"/>
          <w:color w:val="auto"/>
          <w:szCs w:val="24"/>
        </w:rPr>
        <w:t>What body type? How tall? What texture hair? Makeup or natural?</w:t>
      </w:r>
      <w:r w:rsidR="00F911BC">
        <w:rPr>
          <w:rFonts w:ascii="Arial" w:eastAsia="Calibri" w:hAnsi="Arial" w:cs="Arial"/>
          <w:color w:val="auto"/>
          <w:szCs w:val="24"/>
        </w:rPr>
        <w:t xml:space="preserve"> </w:t>
      </w:r>
      <w:r w:rsidRPr="005F7ED2">
        <w:rPr>
          <w:rFonts w:ascii="Arial" w:eastAsia="Calibri" w:hAnsi="Arial" w:cs="Arial"/>
          <w:color w:val="auto"/>
          <w:szCs w:val="24"/>
        </w:rPr>
        <w:t>The beauty industry follows these cultural influences. The beauty industry is constantly in flux meeting the needs of many different cultures.</w:t>
      </w:r>
      <w:r w:rsidR="00287002">
        <w:rPr>
          <w:rFonts w:ascii="Arial" w:eastAsia="Calibri" w:hAnsi="Arial" w:cs="Arial"/>
          <w:color w:val="auto"/>
          <w:szCs w:val="24"/>
        </w:rPr>
        <w:t xml:space="preserve"> Cultural appropriation is big concern that is associated with the beauty industry. </w:t>
      </w:r>
    </w:p>
    <w:p w14:paraId="55F770C3" w14:textId="2FF545DF" w:rsidR="00DF7082" w:rsidRPr="00B203C9" w:rsidRDefault="008F5742" w:rsidP="0065462B">
      <w:pPr>
        <w:spacing w:before="0" w:after="160" w:line="276" w:lineRule="auto"/>
        <w:ind w:firstLine="360"/>
        <w:rPr>
          <w:rFonts w:ascii="Arial" w:eastAsia="Calibri" w:hAnsi="Arial" w:cs="Arial"/>
          <w:color w:val="auto"/>
          <w:szCs w:val="24"/>
        </w:rPr>
      </w:pPr>
      <w:r>
        <w:rPr>
          <w:rFonts w:ascii="Arial" w:eastAsia="Calibri" w:hAnsi="Arial" w:cs="Arial"/>
          <w:color w:val="auto"/>
          <w:szCs w:val="24"/>
        </w:rPr>
        <w:t xml:space="preserve">Sharing the same </w:t>
      </w:r>
      <w:r w:rsidR="00AE6D30">
        <w:rPr>
          <w:rFonts w:ascii="Arial" w:eastAsia="Calibri" w:hAnsi="Arial" w:cs="Arial"/>
          <w:color w:val="auto"/>
          <w:szCs w:val="24"/>
        </w:rPr>
        <w:t xml:space="preserve">fluidity and appropriation issues as the beauty industry would be the fashion industry. </w:t>
      </w:r>
      <w:r w:rsidR="00AE6D30" w:rsidRPr="00AE6D30">
        <w:rPr>
          <w:rFonts w:ascii="Arial" w:eastAsia="Calibri" w:hAnsi="Arial" w:cs="Arial"/>
          <w:color w:val="auto"/>
          <w:szCs w:val="24"/>
        </w:rPr>
        <w:t>The clothing we wear certainly are influenced by our culture. not only do clothing tell the story of who we are but also of who our society is. It shows our technological advancements (are they sewn by hand, by machine, manufactured and mass produced</w:t>
      </w:r>
      <w:r w:rsidR="00E86F27">
        <w:rPr>
          <w:rFonts w:ascii="Arial" w:eastAsia="Calibri" w:hAnsi="Arial" w:cs="Arial"/>
          <w:color w:val="auto"/>
          <w:szCs w:val="24"/>
        </w:rPr>
        <w:t xml:space="preserve">). Our clothing can quite literally send messages </w:t>
      </w:r>
      <w:r w:rsidR="00AE6D30" w:rsidRPr="00AE6D30">
        <w:rPr>
          <w:rFonts w:ascii="Arial" w:eastAsia="Calibri" w:hAnsi="Arial" w:cs="Arial"/>
          <w:color w:val="auto"/>
          <w:szCs w:val="24"/>
        </w:rPr>
        <w:t xml:space="preserve">(Black Lives </w:t>
      </w:r>
      <w:r w:rsidR="005441ED">
        <w:rPr>
          <w:rFonts w:ascii="Arial" w:eastAsia="Calibri" w:hAnsi="Arial" w:cs="Arial"/>
          <w:color w:val="auto"/>
          <w:szCs w:val="24"/>
        </w:rPr>
        <w:t xml:space="preserve">Matter, company logos, </w:t>
      </w:r>
      <w:r w:rsidR="0082011F">
        <w:rPr>
          <w:rFonts w:ascii="Arial" w:eastAsia="Calibri" w:hAnsi="Arial" w:cs="Arial"/>
          <w:color w:val="auto"/>
          <w:szCs w:val="24"/>
        </w:rPr>
        <w:t>sarcastic</w:t>
      </w:r>
      <w:r w:rsidR="00F44C04">
        <w:rPr>
          <w:rFonts w:ascii="Arial" w:eastAsia="Calibri" w:hAnsi="Arial" w:cs="Arial"/>
          <w:color w:val="auto"/>
          <w:szCs w:val="24"/>
        </w:rPr>
        <w:t xml:space="preserve"> sayings, </w:t>
      </w:r>
      <w:r w:rsidR="0082011F">
        <w:rPr>
          <w:rFonts w:ascii="Arial" w:eastAsia="Calibri" w:hAnsi="Arial" w:cs="Arial"/>
          <w:color w:val="auto"/>
          <w:szCs w:val="24"/>
        </w:rPr>
        <w:t xml:space="preserve">organizational support, </w:t>
      </w:r>
      <w:r w:rsidR="00FF7F20">
        <w:rPr>
          <w:rFonts w:ascii="Arial" w:eastAsia="Calibri" w:hAnsi="Arial" w:cs="Arial"/>
          <w:color w:val="auto"/>
          <w:szCs w:val="24"/>
        </w:rPr>
        <w:t xml:space="preserve">tourist </w:t>
      </w:r>
      <w:r w:rsidR="00FA6397">
        <w:rPr>
          <w:rFonts w:ascii="Arial" w:eastAsia="Calibri" w:hAnsi="Arial" w:cs="Arial"/>
          <w:color w:val="auto"/>
          <w:szCs w:val="24"/>
        </w:rPr>
        <w:t xml:space="preserve">commodities, etc…).  </w:t>
      </w:r>
    </w:p>
    <w:p w14:paraId="6CFC76B8" w14:textId="77777777" w:rsidR="005E68B1" w:rsidRPr="005E68B1" w:rsidRDefault="005E68B1" w:rsidP="0065462B">
      <w:pPr>
        <w:spacing w:before="0" w:after="160" w:line="276" w:lineRule="auto"/>
        <w:ind w:firstLine="720"/>
        <w:rPr>
          <w:rFonts w:ascii="Arial" w:eastAsia="Calibri" w:hAnsi="Arial" w:cs="Arial"/>
          <w:color w:val="auto"/>
          <w:szCs w:val="24"/>
        </w:rPr>
      </w:pPr>
      <w:r w:rsidRPr="005E68B1">
        <w:rPr>
          <w:rFonts w:ascii="Arial" w:eastAsia="Calibri" w:hAnsi="Arial" w:cs="Arial"/>
          <w:color w:val="auto"/>
          <w:szCs w:val="24"/>
        </w:rPr>
        <w:t>Global strategy executive, Shawn Rochester refers to the cumulative effect of discriminatory forces and policies as the “black tax”. The black tax is a result of conscious and unconscious bias that is woven into our economy and the cultural fabric of American life. The fiscal impact has extended reducing communities’ ability to provide gainful employment, develop business, provide quality education, safe neighborhoods, and develop healthy families all while losing the ability to pass on the family inheritance and legacy often losing culture bearers throughout this process.</w:t>
      </w:r>
      <w:r w:rsidRPr="005E68B1">
        <w:rPr>
          <w:rFonts w:ascii="Arial" w:eastAsia="Calibri" w:hAnsi="Arial" w:cs="Arial"/>
          <w:color w:val="auto"/>
          <w:szCs w:val="24"/>
          <w:vertAlign w:val="superscript"/>
        </w:rPr>
        <w:footnoteReference w:id="43"/>
      </w:r>
      <w:r w:rsidRPr="005E68B1">
        <w:rPr>
          <w:rFonts w:ascii="Arial" w:eastAsia="Calibri" w:hAnsi="Arial" w:cs="Arial"/>
          <w:color w:val="auto"/>
          <w:szCs w:val="24"/>
        </w:rPr>
        <w:t xml:space="preserve"> Martin Luther King said it well, “All too often when there is </w:t>
      </w:r>
      <w:r w:rsidRPr="005E68B1">
        <w:rPr>
          <w:rFonts w:ascii="Arial" w:eastAsia="Calibri" w:hAnsi="Arial" w:cs="Arial"/>
          <w:color w:val="auto"/>
          <w:szCs w:val="24"/>
        </w:rPr>
        <w:lastRenderedPageBreak/>
        <w:t>mass unemployment in a black community it is referred to as a social problem, and when there is mass unemployment in a white community, it is referred to as a depression.”</w:t>
      </w:r>
      <w:r w:rsidRPr="005E68B1">
        <w:rPr>
          <w:rFonts w:ascii="Arial" w:eastAsia="Calibri" w:hAnsi="Arial" w:cs="Arial"/>
          <w:color w:val="auto"/>
          <w:szCs w:val="24"/>
          <w:vertAlign w:val="superscript"/>
        </w:rPr>
        <w:footnoteReference w:id="44"/>
      </w:r>
      <w:r w:rsidRPr="005E68B1">
        <w:rPr>
          <w:rFonts w:ascii="Arial" w:eastAsia="Calibri" w:hAnsi="Arial" w:cs="Arial"/>
          <w:color w:val="auto"/>
          <w:szCs w:val="24"/>
        </w:rPr>
        <w:t xml:space="preserve"> </w:t>
      </w:r>
    </w:p>
    <w:p w14:paraId="2C6373E5" w14:textId="3D656DB4" w:rsidR="005E68B1" w:rsidRPr="005E68B1" w:rsidRDefault="005E68B1" w:rsidP="0065462B">
      <w:pPr>
        <w:spacing w:before="0" w:after="160" w:line="276" w:lineRule="auto"/>
        <w:ind w:firstLine="720"/>
        <w:rPr>
          <w:rFonts w:eastAsia="Calibri" w:cstheme="minorHAnsi"/>
          <w:color w:val="auto"/>
          <w:szCs w:val="24"/>
        </w:rPr>
      </w:pPr>
      <w:r w:rsidRPr="005E68B1">
        <w:rPr>
          <w:rFonts w:ascii="Arial" w:eastAsia="Calibri" w:hAnsi="Arial" w:cs="Arial"/>
          <w:color w:val="auto"/>
          <w:szCs w:val="24"/>
        </w:rPr>
        <w:t xml:space="preserve">The separate but equal doctrine established by the Supreme Court in 1896 upheld racial segregation and provided the perfect channel for funds to be diverted from black </w:t>
      </w:r>
      <w:r w:rsidRPr="005E68B1">
        <w:rPr>
          <w:rFonts w:eastAsia="Calibri" w:cstheme="minorHAnsi"/>
          <w:color w:val="auto"/>
          <w:szCs w:val="24"/>
        </w:rPr>
        <w:t>students and funneled into white schools. In 1920 South Carolina’s segregated school system spent $1.50 per African American child as opposed to the $66 dollars per white child spent in New York City school system. The ratio of white students in the New York school system was 97.1% whereas in North Carolina the African American population was 51.4% at the time. In 1964 the total count of public high schools for African Americans across the entire South only amounted to a total of 64 schools.</w:t>
      </w:r>
      <w:r w:rsidRPr="005E68B1">
        <w:rPr>
          <w:rFonts w:eastAsia="Calibri" w:cstheme="minorHAnsi"/>
          <w:color w:val="auto"/>
          <w:szCs w:val="24"/>
          <w:vertAlign w:val="superscript"/>
        </w:rPr>
        <w:footnoteReference w:id="45"/>
      </w:r>
      <w:r w:rsidRPr="005E68B1">
        <w:rPr>
          <w:rFonts w:eastAsia="Calibri" w:cstheme="minorHAnsi"/>
          <w:color w:val="auto"/>
          <w:szCs w:val="24"/>
        </w:rPr>
        <w:t xml:space="preserve"> The education of African Americans was further diminished by paying the educators of African American youth 25-34% of what the educators of White American children were making. In totality </w:t>
      </w:r>
      <w:r w:rsidR="00445135">
        <w:rPr>
          <w:rFonts w:eastAsia="Calibri" w:cstheme="minorHAnsi"/>
          <w:color w:val="auto"/>
          <w:szCs w:val="24"/>
        </w:rPr>
        <w:t>w</w:t>
      </w:r>
      <w:r w:rsidRPr="005E68B1">
        <w:rPr>
          <w:rFonts w:eastAsia="Calibri" w:cstheme="minorHAnsi"/>
          <w:color w:val="auto"/>
          <w:szCs w:val="24"/>
        </w:rPr>
        <w:t>hite students were four times more likely to finish high school and five times more likely to attend college.</w:t>
      </w:r>
      <w:r w:rsidRPr="005E68B1">
        <w:rPr>
          <w:rFonts w:eastAsia="Calibri" w:cstheme="minorHAnsi"/>
          <w:color w:val="auto"/>
          <w:szCs w:val="24"/>
          <w:vertAlign w:val="superscript"/>
        </w:rPr>
        <w:footnoteReference w:id="46"/>
      </w:r>
      <w:r w:rsidRPr="005E68B1">
        <w:rPr>
          <w:rFonts w:eastAsia="Calibri" w:cstheme="minorHAnsi"/>
          <w:color w:val="auto"/>
          <w:szCs w:val="24"/>
        </w:rPr>
        <w:t xml:space="preserve"> By 1940 only about 7% of Black Americans had completed high school which was a drastic increase from previous decades</w:t>
      </w:r>
      <w:r w:rsidRPr="005E68B1">
        <w:rPr>
          <w:rFonts w:eastAsia="Calibri" w:cstheme="minorHAnsi"/>
          <w:color w:val="auto"/>
          <w:szCs w:val="24"/>
          <w:vertAlign w:val="superscript"/>
        </w:rPr>
        <w:footnoteReference w:id="47"/>
      </w:r>
      <w:r w:rsidRPr="005E68B1">
        <w:rPr>
          <w:rFonts w:eastAsia="Calibri" w:cstheme="minorHAnsi"/>
          <w:color w:val="auto"/>
          <w:szCs w:val="24"/>
        </w:rPr>
        <w:t>. Currently, statistically the numbers have improved to a 90% rate of high school completion for African Americans</w:t>
      </w:r>
      <w:r w:rsidRPr="005E68B1">
        <w:rPr>
          <w:rFonts w:eastAsia="Calibri" w:cstheme="minorHAnsi"/>
          <w:color w:val="auto"/>
          <w:szCs w:val="24"/>
          <w:vertAlign w:val="superscript"/>
        </w:rPr>
        <w:footnoteReference w:id="48"/>
      </w:r>
      <w:r w:rsidRPr="005E68B1">
        <w:rPr>
          <w:rFonts w:eastAsia="Calibri" w:cstheme="minorHAnsi"/>
          <w:color w:val="auto"/>
          <w:szCs w:val="24"/>
        </w:rPr>
        <w:t>, however; the disproportionate allocation of resources has extended into today’s economy where in schools that</w:t>
      </w:r>
      <w:r w:rsidR="0073392E">
        <w:rPr>
          <w:rFonts w:eastAsia="Calibri" w:cstheme="minorHAnsi"/>
          <w:color w:val="auto"/>
          <w:szCs w:val="24"/>
        </w:rPr>
        <w:t xml:space="preserve"> are</w:t>
      </w:r>
      <w:r w:rsidRPr="005E68B1">
        <w:rPr>
          <w:rFonts w:eastAsia="Calibri" w:cstheme="minorHAnsi"/>
          <w:color w:val="auto"/>
          <w:szCs w:val="24"/>
        </w:rPr>
        <w:t xml:space="preserve"> located in inner cities and areas that are predominantly attended by minorities</w:t>
      </w:r>
      <w:r w:rsidR="00495DF4">
        <w:rPr>
          <w:rFonts w:eastAsia="Calibri" w:cstheme="minorHAnsi"/>
          <w:color w:val="auto"/>
          <w:szCs w:val="24"/>
        </w:rPr>
        <w:t>,</w:t>
      </w:r>
      <w:r w:rsidRPr="005E68B1">
        <w:rPr>
          <w:rFonts w:eastAsia="Calibri" w:cstheme="minorHAnsi"/>
          <w:color w:val="auto"/>
          <w:szCs w:val="24"/>
        </w:rPr>
        <w:t xml:space="preserve"> resources are scarce, lacking air conditioning and heat, have little to no supplies, and yielding low testing scores. To put in simply, the value of the education is not comparable, and the quality fell dramatically after the 1970’s.</w:t>
      </w:r>
      <w:r w:rsidRPr="005E68B1">
        <w:rPr>
          <w:rFonts w:eastAsia="Calibri" w:cstheme="minorHAnsi"/>
          <w:color w:val="auto"/>
          <w:szCs w:val="24"/>
          <w:vertAlign w:val="superscript"/>
        </w:rPr>
        <w:footnoteReference w:id="49"/>
      </w:r>
      <w:r w:rsidRPr="005E68B1">
        <w:rPr>
          <w:rFonts w:eastAsia="Calibri" w:cstheme="minorHAnsi"/>
          <w:color w:val="auto"/>
          <w:szCs w:val="24"/>
        </w:rPr>
        <w:t xml:space="preserve"> It is not a failure of the students, families, or their communities. </w:t>
      </w:r>
      <w:r w:rsidR="00EF5FFB">
        <w:rPr>
          <w:rFonts w:eastAsia="Calibri" w:cstheme="minorHAnsi"/>
          <w:color w:val="auto"/>
          <w:szCs w:val="24"/>
        </w:rPr>
        <w:t>I</w:t>
      </w:r>
      <w:r w:rsidRPr="005E68B1">
        <w:rPr>
          <w:rFonts w:eastAsia="Calibri" w:cstheme="minorHAnsi"/>
          <w:color w:val="auto"/>
          <w:szCs w:val="24"/>
        </w:rPr>
        <w:t xml:space="preserve">t is a systemic failure of the systems in place perpetuating injustices that continue to stem from so long ago. The unfortunate reality of this 90% statistical success rate is that Black Americans earned degrees that barely prepared them for low skilled jobs that were swiftly disappearing from the inner cities, limiting their </w:t>
      </w:r>
      <w:r w:rsidRPr="005E68B1">
        <w:rPr>
          <w:rFonts w:eastAsia="Calibri" w:cstheme="minorHAnsi"/>
          <w:color w:val="auto"/>
          <w:szCs w:val="24"/>
        </w:rPr>
        <w:lastRenderedPageBreak/>
        <w:t xml:space="preserve">employment </w:t>
      </w:r>
      <w:r w:rsidR="00B34B0C" w:rsidRPr="005E68B1">
        <w:rPr>
          <w:rFonts w:eastAsia="Calibri" w:cstheme="minorHAnsi"/>
          <w:color w:val="auto"/>
          <w:szCs w:val="24"/>
        </w:rPr>
        <w:t>opportunities,</w:t>
      </w:r>
      <w:r w:rsidRPr="005E68B1">
        <w:rPr>
          <w:rFonts w:eastAsia="Calibri" w:cstheme="minorHAnsi"/>
          <w:color w:val="auto"/>
          <w:szCs w:val="24"/>
        </w:rPr>
        <w:t xml:space="preserve"> </w:t>
      </w:r>
      <w:r w:rsidR="00495DF4">
        <w:rPr>
          <w:rFonts w:eastAsia="Calibri" w:cstheme="minorHAnsi"/>
          <w:color w:val="auto"/>
          <w:szCs w:val="24"/>
        </w:rPr>
        <w:t xml:space="preserve">and </w:t>
      </w:r>
      <w:r w:rsidRPr="005E68B1">
        <w:rPr>
          <w:rFonts w:eastAsia="Calibri" w:cstheme="minorHAnsi"/>
          <w:color w:val="auto"/>
          <w:szCs w:val="24"/>
        </w:rPr>
        <w:t>leading to increased unemployment and the hardships that accompany</w:t>
      </w:r>
      <w:r w:rsidR="00495DF4">
        <w:rPr>
          <w:rFonts w:eastAsia="Calibri" w:cstheme="minorHAnsi"/>
          <w:color w:val="auto"/>
          <w:szCs w:val="24"/>
        </w:rPr>
        <w:t xml:space="preserve"> it</w:t>
      </w:r>
      <w:r w:rsidRPr="005E68B1">
        <w:rPr>
          <w:rFonts w:eastAsia="Calibri" w:cstheme="minorHAnsi"/>
          <w:color w:val="auto"/>
          <w:szCs w:val="24"/>
          <w:vertAlign w:val="superscript"/>
        </w:rPr>
        <w:footnoteReference w:id="50"/>
      </w:r>
      <w:r w:rsidRPr="005E68B1">
        <w:rPr>
          <w:rFonts w:eastAsia="Calibri" w:cstheme="minorHAnsi"/>
          <w:color w:val="auto"/>
          <w:szCs w:val="24"/>
        </w:rPr>
        <w:t xml:space="preserve">. </w:t>
      </w:r>
    </w:p>
    <w:p w14:paraId="7E61E630" w14:textId="7483188F"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Rochester asserts that wealthy White Americans are four times more likely to have business equity than wealthy Black Americans</w:t>
      </w:r>
      <w:r w:rsidR="008807FE">
        <w:rPr>
          <w:rFonts w:eastAsia="Calibri" w:cstheme="minorHAnsi"/>
          <w:color w:val="auto"/>
          <w:szCs w:val="24"/>
        </w:rPr>
        <w:t>;</w:t>
      </w:r>
      <w:r w:rsidRPr="005E68B1">
        <w:rPr>
          <w:rFonts w:eastAsia="Calibri" w:cstheme="minorHAnsi"/>
          <w:color w:val="auto"/>
          <w:szCs w:val="24"/>
        </w:rPr>
        <w:t xml:space="preserve"> to put into numerical perspective</w:t>
      </w:r>
      <w:r w:rsidR="008807FE">
        <w:rPr>
          <w:rFonts w:eastAsia="Calibri" w:cstheme="minorHAnsi"/>
          <w:color w:val="auto"/>
          <w:szCs w:val="24"/>
        </w:rPr>
        <w:t>-</w:t>
      </w:r>
      <w:r w:rsidRPr="005E68B1">
        <w:rPr>
          <w:rFonts w:eastAsia="Calibri" w:cstheme="minorHAnsi"/>
          <w:color w:val="auto"/>
          <w:szCs w:val="24"/>
        </w:rPr>
        <w:t xml:space="preserve"> 468k compared to 65k. </w:t>
      </w:r>
      <w:r w:rsidRPr="005E68B1">
        <w:rPr>
          <w:rFonts w:eastAsia="Calibri" w:cstheme="minorHAnsi"/>
          <w:color w:val="auto"/>
          <w:szCs w:val="24"/>
          <w:vertAlign w:val="superscript"/>
        </w:rPr>
        <w:footnoteReference w:id="51"/>
      </w:r>
      <w:r w:rsidRPr="005E68B1">
        <w:rPr>
          <w:rFonts w:eastAsia="Calibri" w:cstheme="minorHAnsi"/>
          <w:color w:val="auto"/>
          <w:szCs w:val="24"/>
        </w:rPr>
        <w:t xml:space="preserve"> Furthermore, White Americans are overrepresented in almost all high-income occupations and underrepresented in low-income occupations.</w:t>
      </w:r>
      <w:r w:rsidRPr="005E68B1">
        <w:rPr>
          <w:rFonts w:eastAsia="Calibri" w:cstheme="minorHAnsi"/>
          <w:color w:val="auto"/>
          <w:szCs w:val="24"/>
          <w:vertAlign w:val="superscript"/>
        </w:rPr>
        <w:footnoteReference w:id="52"/>
      </w:r>
      <w:r w:rsidRPr="005E68B1">
        <w:rPr>
          <w:rFonts w:eastAsia="Calibri" w:cstheme="minorHAnsi"/>
          <w:color w:val="auto"/>
          <w:szCs w:val="24"/>
        </w:rPr>
        <w:t xml:space="preserve"> In 1940 the median wage for an African American man was less than 75% of all white wage earners.</w:t>
      </w:r>
      <w:r w:rsidRPr="005E68B1">
        <w:rPr>
          <w:rFonts w:eastAsia="Calibri" w:cstheme="minorHAnsi"/>
          <w:color w:val="auto"/>
          <w:szCs w:val="24"/>
          <w:vertAlign w:val="superscript"/>
        </w:rPr>
        <w:footnoteReference w:id="53"/>
      </w:r>
      <w:r w:rsidRPr="005E68B1">
        <w:rPr>
          <w:rFonts w:eastAsia="Calibri" w:cstheme="minorHAnsi"/>
          <w:color w:val="auto"/>
          <w:szCs w:val="24"/>
        </w:rPr>
        <w:t xml:space="preserve"> Due to the propensity for African Americans to historically be relegated the lowest-wage positions in the work force, they have been disproportionately, negatively impacted by low paying jobs overseas.</w:t>
      </w:r>
      <w:r w:rsidRPr="005E68B1">
        <w:rPr>
          <w:rFonts w:eastAsia="Calibri" w:cstheme="minorHAnsi"/>
          <w:color w:val="auto"/>
          <w:szCs w:val="24"/>
          <w:vertAlign w:val="superscript"/>
        </w:rPr>
        <w:footnoteReference w:id="54"/>
      </w:r>
      <w:r w:rsidRPr="005E68B1">
        <w:rPr>
          <w:rFonts w:eastAsia="Calibri" w:cstheme="minorHAnsi"/>
          <w:color w:val="auto"/>
          <w:szCs w:val="24"/>
        </w:rPr>
        <w:t xml:space="preserve">  </w:t>
      </w:r>
    </w:p>
    <w:p w14:paraId="0CC8C304" w14:textId="7DDB9CAD"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 xml:space="preserve">According to Rochester, African Americans have fallen under 2% in many aspects of American economic and social vitality that facilitates wealth accumulation. He states that “Black Americans </w:t>
      </w:r>
      <w:r w:rsidR="001447CC">
        <w:rPr>
          <w:rFonts w:eastAsia="Calibri" w:cstheme="minorHAnsi"/>
          <w:color w:val="auto"/>
          <w:szCs w:val="24"/>
        </w:rPr>
        <w:t>h</w:t>
      </w:r>
      <w:r w:rsidRPr="005E68B1">
        <w:rPr>
          <w:rFonts w:eastAsia="Calibri" w:cstheme="minorHAnsi"/>
          <w:color w:val="auto"/>
          <w:szCs w:val="24"/>
        </w:rPr>
        <w:t>eld less than 2%</w:t>
      </w:r>
      <w:r w:rsidR="001447CC">
        <w:rPr>
          <w:rFonts w:eastAsia="Calibri" w:cstheme="minorHAnsi"/>
          <w:color w:val="auto"/>
          <w:szCs w:val="24"/>
        </w:rPr>
        <w:t xml:space="preserve"> </w:t>
      </w:r>
      <w:r w:rsidRPr="005E68B1">
        <w:rPr>
          <w:rFonts w:eastAsia="Calibri" w:cstheme="minorHAnsi"/>
          <w:color w:val="auto"/>
          <w:szCs w:val="24"/>
        </w:rPr>
        <w:t>of U.S. wealth for 350 years, owned less than 2%</w:t>
      </w:r>
      <w:r w:rsidR="00286785">
        <w:rPr>
          <w:rFonts w:eastAsia="Calibri" w:cstheme="minorHAnsi"/>
          <w:color w:val="auto"/>
          <w:szCs w:val="24"/>
        </w:rPr>
        <w:t xml:space="preserve"> </w:t>
      </w:r>
      <w:r w:rsidRPr="005E68B1">
        <w:rPr>
          <w:rFonts w:eastAsia="Calibri" w:cstheme="minorHAnsi"/>
          <w:color w:val="auto"/>
          <w:szCs w:val="24"/>
        </w:rPr>
        <w:t>of all U.S. land for 400 years (currently 1%), held less than 2% of almost all high-skilled, high-paying jobs in all industries for 150 years after emancipation, received less than 2% of 246 million acres distributed to 1.5 million American families (actually less than .27%), received less than 2% of the 95 billion dollars distributed via the G.I. Bill, received less than 2%</w:t>
      </w:r>
      <w:r w:rsidR="003B10CB">
        <w:rPr>
          <w:rFonts w:eastAsia="Calibri" w:cstheme="minorHAnsi"/>
          <w:color w:val="auto"/>
          <w:szCs w:val="24"/>
        </w:rPr>
        <w:t xml:space="preserve"> </w:t>
      </w:r>
      <w:r w:rsidRPr="005E68B1">
        <w:rPr>
          <w:rFonts w:eastAsia="Calibri" w:cstheme="minorHAnsi"/>
          <w:color w:val="auto"/>
          <w:szCs w:val="24"/>
        </w:rPr>
        <w:t>of the $50 billion distributed to Americans in the New Deal, received less than 2%</w:t>
      </w:r>
      <w:r w:rsidR="003B10CB">
        <w:rPr>
          <w:rFonts w:eastAsia="Calibri" w:cstheme="minorHAnsi"/>
          <w:color w:val="auto"/>
          <w:szCs w:val="24"/>
        </w:rPr>
        <w:t xml:space="preserve"> </w:t>
      </w:r>
      <w:r w:rsidRPr="005E68B1">
        <w:rPr>
          <w:rFonts w:eastAsia="Calibri" w:cstheme="minorHAnsi"/>
          <w:color w:val="auto"/>
          <w:szCs w:val="24"/>
        </w:rPr>
        <w:t xml:space="preserve">of agriculture subsidy payments distributed to American farmers, </w:t>
      </w:r>
      <w:r w:rsidR="008807FE">
        <w:rPr>
          <w:rFonts w:eastAsia="Calibri" w:cstheme="minorHAnsi"/>
          <w:color w:val="auto"/>
          <w:szCs w:val="24"/>
        </w:rPr>
        <w:t xml:space="preserve">and </w:t>
      </w:r>
      <w:r w:rsidRPr="005E68B1">
        <w:rPr>
          <w:rFonts w:eastAsia="Calibri" w:cstheme="minorHAnsi"/>
          <w:color w:val="auto"/>
          <w:szCs w:val="24"/>
        </w:rPr>
        <w:t>less than 2% of the adult Black American population was allowed to attain college degrees as of 1950.”</w:t>
      </w:r>
      <w:r w:rsidRPr="005E68B1">
        <w:rPr>
          <w:rFonts w:eastAsia="Calibri" w:cstheme="minorHAnsi"/>
          <w:color w:val="auto"/>
          <w:szCs w:val="24"/>
          <w:vertAlign w:val="superscript"/>
        </w:rPr>
        <w:footnoteReference w:id="55"/>
      </w:r>
      <w:r w:rsidRPr="005E68B1">
        <w:rPr>
          <w:rFonts w:eastAsia="Calibri" w:cstheme="minorHAnsi"/>
          <w:color w:val="auto"/>
          <w:szCs w:val="24"/>
        </w:rPr>
        <w:t xml:space="preserve">  He further asserted his point about the less than 2% “equilibrium” by adding that currently, Black Americans themselves are contributing to this  by “spending less than 2% of their combined $1.2 trillion dollar income on Black enterprises, depositing less than 2% of their combined $130 billion of deposits in black banks and spend</w:t>
      </w:r>
      <w:r w:rsidR="001631C0">
        <w:rPr>
          <w:rFonts w:eastAsia="Calibri" w:cstheme="minorHAnsi"/>
          <w:color w:val="auto"/>
          <w:szCs w:val="24"/>
        </w:rPr>
        <w:t>ing</w:t>
      </w:r>
      <w:r w:rsidRPr="005E68B1">
        <w:rPr>
          <w:rFonts w:eastAsia="Calibri" w:cstheme="minorHAnsi"/>
          <w:color w:val="auto"/>
          <w:szCs w:val="24"/>
        </w:rPr>
        <w:t xml:space="preserve"> less than 2% of their combined $1.2 trillion dollar income on education.”</w:t>
      </w:r>
      <w:r w:rsidRPr="005E68B1">
        <w:rPr>
          <w:rFonts w:eastAsia="Calibri" w:cstheme="minorHAnsi"/>
          <w:color w:val="auto"/>
          <w:szCs w:val="24"/>
          <w:vertAlign w:val="superscript"/>
        </w:rPr>
        <w:footnoteReference w:id="56"/>
      </w:r>
      <w:r w:rsidRPr="005E68B1">
        <w:rPr>
          <w:rFonts w:eastAsia="Calibri" w:cstheme="minorHAnsi"/>
          <w:color w:val="auto"/>
          <w:szCs w:val="24"/>
        </w:rPr>
        <w:t xml:space="preserve"> This has an enormous impact </w:t>
      </w:r>
      <w:r w:rsidR="001631C0">
        <w:rPr>
          <w:rFonts w:eastAsia="Calibri" w:cstheme="minorHAnsi"/>
          <w:color w:val="auto"/>
          <w:szCs w:val="24"/>
        </w:rPr>
        <w:t xml:space="preserve">on </w:t>
      </w:r>
      <w:r w:rsidRPr="005E68B1">
        <w:rPr>
          <w:rFonts w:eastAsia="Calibri" w:cstheme="minorHAnsi"/>
          <w:color w:val="auto"/>
          <w:szCs w:val="24"/>
        </w:rPr>
        <w:t xml:space="preserve">business development, job creation and community wellbeing. </w:t>
      </w:r>
    </w:p>
    <w:p w14:paraId="0CEE226F" w14:textId="3A70320A"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lastRenderedPageBreak/>
        <w:t>The sparse economic activity within small Black ventures lacks sufficient capital and effectively reduces the demand for their goods and services and in essence stifles the development and growth of the business. This extends into the community</w:t>
      </w:r>
      <w:r w:rsidR="001631C0">
        <w:rPr>
          <w:rFonts w:eastAsia="Calibri" w:cstheme="minorHAnsi"/>
          <w:color w:val="auto"/>
          <w:szCs w:val="24"/>
        </w:rPr>
        <w:t>,</w:t>
      </w:r>
      <w:r w:rsidRPr="005E68B1">
        <w:rPr>
          <w:rFonts w:eastAsia="Calibri" w:cstheme="minorHAnsi"/>
          <w:color w:val="auto"/>
          <w:szCs w:val="24"/>
        </w:rPr>
        <w:t xml:space="preserve"> suppressing the demand for skilled labor and employment opportunities and perpetuat</w:t>
      </w:r>
      <w:r w:rsidR="0069483E">
        <w:rPr>
          <w:rFonts w:eastAsia="Calibri" w:cstheme="minorHAnsi"/>
          <w:color w:val="auto"/>
          <w:szCs w:val="24"/>
        </w:rPr>
        <w:t>ing</w:t>
      </w:r>
      <w:r w:rsidRPr="005E68B1">
        <w:rPr>
          <w:rFonts w:eastAsia="Calibri" w:cstheme="minorHAnsi"/>
          <w:color w:val="auto"/>
          <w:szCs w:val="24"/>
        </w:rPr>
        <w:t xml:space="preserve"> the cycle of unemployment and the deterioration of the family and community structure. </w:t>
      </w:r>
      <w:r w:rsidRPr="005E68B1">
        <w:rPr>
          <w:rFonts w:eastAsia="Calibri" w:cstheme="minorHAnsi"/>
          <w:color w:val="auto"/>
          <w:szCs w:val="24"/>
          <w:vertAlign w:val="superscript"/>
        </w:rPr>
        <w:footnoteReference w:id="57"/>
      </w:r>
      <w:r w:rsidRPr="005E68B1">
        <w:rPr>
          <w:rFonts w:eastAsia="Calibri" w:cstheme="minorHAnsi"/>
          <w:color w:val="auto"/>
          <w:szCs w:val="24"/>
        </w:rPr>
        <w:t xml:space="preserve"> Black owned businesses that have established themselves have less than 2% of a presence in the following industries information technology, financial, insurance, manufacturing, agriculture, utilities, wholesale trade, oil, gas, and mining. </w:t>
      </w:r>
      <w:r w:rsidRPr="005E68B1">
        <w:rPr>
          <w:rFonts w:eastAsia="Calibri" w:cstheme="minorHAnsi"/>
          <w:color w:val="auto"/>
          <w:szCs w:val="24"/>
          <w:vertAlign w:val="superscript"/>
        </w:rPr>
        <w:footnoteReference w:id="58"/>
      </w:r>
      <w:r w:rsidRPr="005E68B1">
        <w:rPr>
          <w:rFonts w:eastAsia="Calibri" w:cstheme="minorHAnsi"/>
          <w:color w:val="auto"/>
          <w:szCs w:val="24"/>
        </w:rPr>
        <w:t xml:space="preserve"> Even a change in purchasing alone can make a difference in the economic force of a community. Purchasing products and services from within the community from local minority owned businesses drives up employment and the demand from suppliers. In turn the businesses will make purchases from their suppliers and drive up their business (hopefully local and minority owned as well to localize economic functions as much as possible). If this is kept locally every job created within the supply chain </w:t>
      </w:r>
      <w:r w:rsidR="0069483E">
        <w:rPr>
          <w:rFonts w:eastAsia="Calibri" w:cstheme="minorHAnsi"/>
          <w:color w:val="auto"/>
          <w:szCs w:val="24"/>
        </w:rPr>
        <w:t>ha</w:t>
      </w:r>
      <w:r w:rsidRPr="005E68B1">
        <w:rPr>
          <w:rFonts w:eastAsia="Calibri" w:cstheme="minorHAnsi"/>
          <w:color w:val="auto"/>
          <w:szCs w:val="24"/>
        </w:rPr>
        <w:t xml:space="preserve">s more economic stability within the community and more local economic control. </w:t>
      </w:r>
    </w:p>
    <w:p w14:paraId="2CFCCE41" w14:textId="1E25520D" w:rsidR="00571026" w:rsidRDefault="005E68B1" w:rsidP="0065462B">
      <w:pPr>
        <w:spacing w:before="0" w:after="160" w:line="276" w:lineRule="auto"/>
        <w:ind w:firstLine="720"/>
        <w:rPr>
          <w:rFonts w:ascii="Arial" w:eastAsia="Calibri" w:hAnsi="Arial" w:cs="Arial"/>
          <w:color w:val="auto"/>
          <w:szCs w:val="24"/>
        </w:rPr>
      </w:pPr>
      <w:r w:rsidRPr="005E68B1">
        <w:rPr>
          <w:rFonts w:ascii="Arial" w:eastAsia="Calibri" w:hAnsi="Arial" w:cs="Arial"/>
          <w:color w:val="auto"/>
          <w:szCs w:val="24"/>
        </w:rPr>
        <w:t>Mehrsa Baradaran from University of Georgia has authored multiple books on the inequities of the United States banking system. She has stated that “A banking system supported by the people must serve all the people and not merely a subset”</w:t>
      </w:r>
      <w:r w:rsidRPr="005E68B1">
        <w:rPr>
          <w:rFonts w:ascii="Arial" w:eastAsia="Calibri" w:hAnsi="Arial" w:cs="Arial"/>
          <w:color w:val="auto"/>
          <w:szCs w:val="24"/>
          <w:vertAlign w:val="superscript"/>
        </w:rPr>
        <w:footnoteReference w:id="59"/>
      </w:r>
      <w:r w:rsidRPr="005E68B1">
        <w:rPr>
          <w:rFonts w:ascii="Arial" w:eastAsia="Calibri" w:hAnsi="Arial" w:cs="Arial"/>
          <w:color w:val="auto"/>
          <w:szCs w:val="24"/>
        </w:rPr>
        <w:t xml:space="preserve"> She noted that what has happened in our country was predictable</w:t>
      </w:r>
      <w:r w:rsidR="00E95F7D">
        <w:rPr>
          <w:rFonts w:ascii="Arial" w:eastAsia="Calibri" w:hAnsi="Arial" w:cs="Arial"/>
          <w:color w:val="auto"/>
          <w:szCs w:val="24"/>
        </w:rPr>
        <w:t>; t</w:t>
      </w:r>
      <w:r w:rsidR="00E95F7D" w:rsidRPr="005E68B1">
        <w:rPr>
          <w:rFonts w:ascii="Arial" w:eastAsia="Calibri" w:hAnsi="Arial" w:cs="Arial"/>
          <w:color w:val="auto"/>
          <w:szCs w:val="24"/>
        </w:rPr>
        <w:t>hat bank</w:t>
      </w:r>
      <w:r w:rsidR="00E95F7D">
        <w:rPr>
          <w:rFonts w:ascii="Arial" w:eastAsia="Calibri" w:hAnsi="Arial" w:cs="Arial"/>
          <w:color w:val="auto"/>
          <w:szCs w:val="24"/>
        </w:rPr>
        <w:t>s</w:t>
      </w:r>
      <w:r w:rsidRPr="005E68B1">
        <w:rPr>
          <w:rFonts w:ascii="Arial" w:eastAsia="Calibri" w:hAnsi="Arial" w:cs="Arial"/>
          <w:color w:val="auto"/>
          <w:szCs w:val="24"/>
        </w:rPr>
        <w:t xml:space="preserve"> became large and powerful. They stopped serving a large portion of the population</w:t>
      </w:r>
      <w:r w:rsidR="00F6769C">
        <w:rPr>
          <w:rFonts w:ascii="Arial" w:eastAsia="Calibri" w:hAnsi="Arial" w:cs="Arial"/>
          <w:color w:val="auto"/>
          <w:szCs w:val="24"/>
        </w:rPr>
        <w:t>,</w:t>
      </w:r>
      <w:r w:rsidRPr="005E68B1">
        <w:rPr>
          <w:rFonts w:ascii="Arial" w:eastAsia="Calibri" w:hAnsi="Arial" w:cs="Arial"/>
          <w:color w:val="auto"/>
          <w:szCs w:val="24"/>
        </w:rPr>
        <w:t xml:space="preserve"> looking towards profitability over the needs of the public. To make an assertion that a bank should lend to less profitable borrowers would be seen as governmental intrusion on a private industry. Thus, the power of banks grew and accumulated into what we know today.</w:t>
      </w:r>
      <w:r w:rsidRPr="005E68B1">
        <w:rPr>
          <w:rFonts w:ascii="Arial" w:eastAsia="Calibri" w:hAnsi="Arial" w:cs="Arial"/>
          <w:color w:val="auto"/>
          <w:szCs w:val="24"/>
          <w:vertAlign w:val="superscript"/>
        </w:rPr>
        <w:footnoteReference w:id="60"/>
      </w:r>
      <w:r w:rsidRPr="005E68B1">
        <w:rPr>
          <w:rFonts w:ascii="Arial" w:eastAsia="Calibri" w:hAnsi="Arial" w:cs="Arial"/>
          <w:color w:val="auto"/>
          <w:szCs w:val="24"/>
        </w:rPr>
        <w:t xml:space="preserve">  Small community banks could not compete with the larger conglomerate banks and could not fulfill the needs of the poor in today’s economy.</w:t>
      </w:r>
      <w:r w:rsidRPr="005E68B1">
        <w:rPr>
          <w:rFonts w:ascii="Arial" w:eastAsia="Calibri" w:hAnsi="Arial" w:cs="Arial"/>
          <w:color w:val="auto"/>
          <w:szCs w:val="24"/>
          <w:vertAlign w:val="superscript"/>
        </w:rPr>
        <w:footnoteReference w:id="61"/>
      </w:r>
      <w:r w:rsidRPr="005E68B1">
        <w:rPr>
          <w:rFonts w:ascii="Arial" w:eastAsia="Calibri" w:hAnsi="Arial" w:cs="Arial"/>
          <w:color w:val="auto"/>
          <w:szCs w:val="24"/>
        </w:rPr>
        <w:t xml:space="preserve"> Any effort to bank for lower incomes must recognize that centralized nationwide banks have overpowered the efforts of localized community banks.</w:t>
      </w:r>
      <w:r w:rsidRPr="005E68B1">
        <w:rPr>
          <w:rFonts w:ascii="Arial" w:eastAsia="Calibri" w:hAnsi="Arial" w:cs="Arial"/>
          <w:color w:val="auto"/>
          <w:szCs w:val="24"/>
          <w:vertAlign w:val="superscript"/>
        </w:rPr>
        <w:footnoteReference w:id="62"/>
      </w:r>
      <w:r w:rsidRPr="005E68B1">
        <w:rPr>
          <w:rFonts w:ascii="Arial" w:eastAsia="Calibri" w:hAnsi="Arial" w:cs="Arial"/>
          <w:color w:val="auto"/>
          <w:szCs w:val="24"/>
        </w:rPr>
        <w:t xml:space="preserve"> </w:t>
      </w:r>
    </w:p>
    <w:p w14:paraId="0E076D31" w14:textId="2738114F" w:rsidR="00F77994" w:rsidRDefault="005E68B1" w:rsidP="0065462B">
      <w:pPr>
        <w:spacing w:before="0" w:after="160" w:line="276" w:lineRule="auto"/>
        <w:ind w:firstLine="720"/>
        <w:rPr>
          <w:rFonts w:ascii="Arial" w:eastAsia="Calibri" w:hAnsi="Arial" w:cs="Arial"/>
          <w:color w:val="auto"/>
          <w:szCs w:val="24"/>
        </w:rPr>
      </w:pPr>
      <w:r w:rsidRPr="005E68B1">
        <w:rPr>
          <w:rFonts w:ascii="Arial" w:eastAsia="Calibri" w:hAnsi="Arial" w:cs="Arial"/>
          <w:color w:val="auto"/>
          <w:szCs w:val="24"/>
        </w:rPr>
        <w:t xml:space="preserve">Baradaran asserts that for hundreds of years the leaders of our country were afraid of the accumulating and excessive bank power that we now see today. Many lawmakers and presidents fought against the tendency for banks to naturally evolve and become powerful </w:t>
      </w:r>
      <w:r w:rsidRPr="005E68B1">
        <w:rPr>
          <w:rFonts w:ascii="Arial" w:eastAsia="Calibri" w:hAnsi="Arial" w:cs="Arial"/>
          <w:color w:val="auto"/>
          <w:szCs w:val="24"/>
        </w:rPr>
        <w:lastRenderedPageBreak/>
        <w:t>favoring the few over the many in the name of profit. Then they stopped fighting.</w:t>
      </w:r>
      <w:r w:rsidRPr="005E68B1">
        <w:rPr>
          <w:rFonts w:ascii="Arial" w:eastAsia="Calibri" w:hAnsi="Arial" w:cs="Arial"/>
          <w:color w:val="auto"/>
          <w:szCs w:val="24"/>
          <w:vertAlign w:val="superscript"/>
        </w:rPr>
        <w:footnoteReference w:id="63"/>
      </w:r>
      <w:r w:rsidRPr="005E68B1">
        <w:rPr>
          <w:rFonts w:ascii="Arial" w:eastAsia="Calibri" w:hAnsi="Arial" w:cs="Arial"/>
          <w:color w:val="auto"/>
          <w:szCs w:val="24"/>
        </w:rPr>
        <w:t xml:space="preserve"> This has been impactful in the African American community so much that during the civil rights movement, Martin Luther King used language of credit and banking in his “I Have a Dream” speech. “In a sense we have come to our nation’s capital to cash a check. When the architects of our republic wrote the magnificent words of the Constitution and the Declaration of Independence, they were signing a promissory note to which every American was to fall heir. This note was the unalienable rights of ‘Life, Liberty and the pursuit of Happiness’. Its obvious today that America has defaulted on this promissory note, insofar as her citizens of color are concerned. Instead of honoring this sacred obligation, American has given the Negro people a bad check, a check which has come back marked ‘insufficient funds’”</w:t>
      </w:r>
      <w:r w:rsidRPr="005E68B1">
        <w:rPr>
          <w:rFonts w:ascii="Arial" w:eastAsia="Calibri" w:hAnsi="Arial" w:cs="Arial"/>
          <w:color w:val="auto"/>
          <w:szCs w:val="24"/>
          <w:vertAlign w:val="superscript"/>
        </w:rPr>
        <w:footnoteReference w:id="64"/>
      </w:r>
      <w:r w:rsidR="00BB12EE">
        <w:rPr>
          <w:rFonts w:ascii="Arial" w:eastAsia="Calibri" w:hAnsi="Arial" w:cs="Arial"/>
          <w:color w:val="auto"/>
          <w:szCs w:val="24"/>
        </w:rPr>
        <w:t xml:space="preserve"> </w:t>
      </w:r>
    </w:p>
    <w:p w14:paraId="64ADF21E" w14:textId="002E5F37" w:rsidR="00F77994" w:rsidRDefault="00FF367E" w:rsidP="0065462B">
      <w:pPr>
        <w:spacing w:before="0" w:after="160" w:line="276" w:lineRule="auto"/>
        <w:ind w:firstLine="720"/>
        <w:rPr>
          <w:rFonts w:eastAsia="Calibri" w:cstheme="minorHAnsi"/>
          <w:color w:val="auto"/>
          <w:szCs w:val="24"/>
        </w:rPr>
      </w:pPr>
      <w:r>
        <w:rPr>
          <w:rFonts w:ascii="Arial" w:eastAsia="Calibri" w:hAnsi="Arial" w:cs="Arial"/>
          <w:color w:val="auto"/>
          <w:szCs w:val="24"/>
        </w:rPr>
        <w:t>Incorporated into</w:t>
      </w:r>
      <w:r w:rsidR="005E68B1" w:rsidRPr="005E68B1">
        <w:rPr>
          <w:rFonts w:ascii="Arial" w:eastAsia="Calibri" w:hAnsi="Arial" w:cs="Arial"/>
          <w:color w:val="auto"/>
          <w:szCs w:val="24"/>
        </w:rPr>
        <w:t xml:space="preserve"> the government’s response was twenty civil rights reforms being passed between 1968-1988. In these reforms it was declared that citizens had the right to bank without discrimination. Among them were the Fair Housing Act, the Fair Credit Act, the Home Mortgage Disclosure act, and the Community Reinvestment Act. In the 1970’s and 1980’s the banking industry began to suffer from capital markets and began to close branches in low-income neighborhoods. This was the rebirth of redlining.</w:t>
      </w:r>
      <w:r w:rsidR="005E68B1" w:rsidRPr="005E68B1">
        <w:rPr>
          <w:rFonts w:ascii="Arial" w:eastAsia="Calibri" w:hAnsi="Arial" w:cs="Arial"/>
          <w:color w:val="auto"/>
          <w:szCs w:val="24"/>
          <w:vertAlign w:val="superscript"/>
        </w:rPr>
        <w:footnoteReference w:id="65"/>
      </w:r>
      <w:r w:rsidR="005E68B1" w:rsidRPr="005E68B1">
        <w:rPr>
          <w:rFonts w:ascii="Arial" w:eastAsia="Calibri" w:hAnsi="Arial" w:cs="Arial"/>
          <w:color w:val="auto"/>
          <w:szCs w:val="24"/>
        </w:rPr>
        <w:t xml:space="preserve"> Black owned banks receive about $4 out of every $10,000 dollars deposited. This leaves Black banks with limited ability to fund the growth and expansion of Black business. Meanwhile Black businesses are receiving </w:t>
      </w:r>
      <w:r w:rsidR="005E68B1" w:rsidRPr="005E68B1">
        <w:rPr>
          <w:rFonts w:eastAsia="Calibri" w:cstheme="minorHAnsi"/>
          <w:color w:val="auto"/>
          <w:szCs w:val="24"/>
        </w:rPr>
        <w:t>higher interest rates and denial rates than their white counterparts.</w:t>
      </w:r>
      <w:r w:rsidR="005E68B1" w:rsidRPr="005E68B1">
        <w:rPr>
          <w:rFonts w:eastAsia="Calibri" w:cstheme="minorHAnsi"/>
          <w:color w:val="auto"/>
          <w:szCs w:val="24"/>
          <w:vertAlign w:val="superscript"/>
        </w:rPr>
        <w:footnoteReference w:id="66"/>
      </w:r>
      <w:r w:rsidR="005E68B1" w:rsidRPr="005E68B1">
        <w:rPr>
          <w:rFonts w:eastAsia="Calibri" w:cstheme="minorHAnsi"/>
          <w:color w:val="auto"/>
          <w:szCs w:val="24"/>
        </w:rPr>
        <w:t xml:space="preserve"> Black owned banks receive less than 1.7% of all loan money distributed through the Small Business Association. </w:t>
      </w:r>
      <w:r w:rsidR="005E68B1" w:rsidRPr="005E68B1">
        <w:rPr>
          <w:rFonts w:eastAsia="Calibri" w:cstheme="minorHAnsi"/>
          <w:color w:val="auto"/>
          <w:szCs w:val="24"/>
          <w:vertAlign w:val="superscript"/>
        </w:rPr>
        <w:footnoteReference w:id="67"/>
      </w:r>
      <w:r w:rsidR="005E68B1" w:rsidRPr="005E68B1">
        <w:rPr>
          <w:rFonts w:eastAsia="Calibri" w:cstheme="minorHAnsi"/>
          <w:color w:val="auto"/>
          <w:szCs w:val="24"/>
        </w:rPr>
        <w:t xml:space="preserve"> </w:t>
      </w:r>
    </w:p>
    <w:p w14:paraId="26ABB5B9" w14:textId="1D42E54E"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In 1780, the first free black mutual aid society on record, the African Union Society, was established in Rhode Island. This was accomplished by Black musician and businessman Newport Gardener. Initially the aid society was founded on the premise of providing aid to children and widows. The society provided apprenticeship</w:t>
      </w:r>
      <w:r w:rsidR="001B5FBE">
        <w:rPr>
          <w:rFonts w:eastAsia="Calibri" w:cstheme="minorHAnsi"/>
          <w:color w:val="auto"/>
          <w:szCs w:val="24"/>
        </w:rPr>
        <w:t>s</w:t>
      </w:r>
      <w:r w:rsidRPr="005E68B1">
        <w:rPr>
          <w:rFonts w:eastAsia="Calibri" w:cstheme="minorHAnsi"/>
          <w:color w:val="auto"/>
          <w:szCs w:val="24"/>
        </w:rPr>
        <w:t xml:space="preserve"> to youth and made loans as well as some other functions in financial and supportive areas.</w:t>
      </w:r>
      <w:r w:rsidRPr="005E68B1">
        <w:rPr>
          <w:rFonts w:eastAsia="Calibri" w:cstheme="minorHAnsi"/>
          <w:color w:val="auto"/>
          <w:szCs w:val="24"/>
          <w:vertAlign w:val="superscript"/>
        </w:rPr>
        <w:footnoteReference w:id="68"/>
      </w:r>
      <w:r w:rsidRPr="005E68B1">
        <w:rPr>
          <w:rFonts w:eastAsia="Calibri" w:cstheme="minorHAnsi"/>
          <w:color w:val="auto"/>
          <w:szCs w:val="24"/>
        </w:rPr>
        <w:t xml:space="preserve"> Other mutual aid societies followed. The most significant of which was Philadelphia’s Free Aid Society. Richard Allen and Absalom </w:t>
      </w:r>
      <w:r w:rsidRPr="005E68B1">
        <w:rPr>
          <w:rFonts w:eastAsia="Calibri" w:cstheme="minorHAnsi"/>
          <w:color w:val="auto"/>
          <w:szCs w:val="24"/>
        </w:rPr>
        <w:lastRenderedPageBreak/>
        <w:t xml:space="preserve">Jones, two of the </w:t>
      </w:r>
      <w:r w:rsidR="00622BED" w:rsidRPr="002B366A">
        <w:rPr>
          <w:rFonts w:eastAsia="Calibri" w:cstheme="minorHAnsi"/>
          <w:color w:val="auto"/>
          <w:szCs w:val="24"/>
        </w:rPr>
        <w:t>country’s</w:t>
      </w:r>
      <w:r w:rsidRPr="005E68B1">
        <w:rPr>
          <w:rFonts w:eastAsia="Calibri" w:cstheme="minorHAnsi"/>
          <w:color w:val="auto"/>
          <w:szCs w:val="24"/>
        </w:rPr>
        <w:t xml:space="preserve"> most prominent religious leaders of the time, founded the society in 1787.</w:t>
      </w:r>
      <w:r w:rsidRPr="005E68B1">
        <w:rPr>
          <w:rFonts w:eastAsia="Calibri" w:cstheme="minorHAnsi"/>
          <w:color w:val="auto"/>
          <w:szCs w:val="24"/>
          <w:vertAlign w:val="superscript"/>
        </w:rPr>
        <w:footnoteReference w:id="69"/>
      </w:r>
      <w:r w:rsidRPr="005E68B1">
        <w:rPr>
          <w:rFonts w:eastAsia="Calibri" w:cstheme="minorHAnsi"/>
          <w:color w:val="auto"/>
          <w:szCs w:val="24"/>
        </w:rPr>
        <w:t xml:space="preserve"> In order to function, an entire year’s membership dues must be paid prior to any benefits being paid to a claimant. Benefits were also only paid if financial distress was not due to a claimant’s negligence. When a member died widows were paid benefits and children were educated and put through apprenticeships “under the care of the society” as part of the benefits. If membership fees went unpaid for three months, members were discharged.</w:t>
      </w:r>
      <w:r w:rsidRPr="005E68B1">
        <w:rPr>
          <w:rFonts w:eastAsia="Calibri" w:cstheme="minorHAnsi"/>
          <w:color w:val="auto"/>
          <w:szCs w:val="24"/>
          <w:vertAlign w:val="superscript"/>
        </w:rPr>
        <w:footnoteReference w:id="70"/>
      </w:r>
      <w:r w:rsidRPr="005E68B1">
        <w:rPr>
          <w:rFonts w:eastAsia="Calibri" w:cstheme="minorHAnsi"/>
          <w:color w:val="auto"/>
          <w:szCs w:val="24"/>
        </w:rPr>
        <w:t xml:space="preserve"> Members could borrow funds from aid societies to be used as venture </w:t>
      </w:r>
      <w:r w:rsidR="00622BED" w:rsidRPr="002B366A">
        <w:rPr>
          <w:rFonts w:eastAsia="Calibri" w:cstheme="minorHAnsi"/>
          <w:color w:val="auto"/>
          <w:szCs w:val="24"/>
        </w:rPr>
        <w:t>capital</w:t>
      </w:r>
      <w:r w:rsidRPr="005E68B1">
        <w:rPr>
          <w:rFonts w:eastAsia="Calibri" w:cstheme="minorHAnsi"/>
          <w:color w:val="auto"/>
          <w:szCs w:val="24"/>
        </w:rPr>
        <w:t xml:space="preserve"> in rotation for the establishment of businesses.</w:t>
      </w:r>
      <w:r w:rsidRPr="005E68B1">
        <w:rPr>
          <w:rFonts w:eastAsia="Calibri" w:cstheme="minorHAnsi"/>
          <w:color w:val="auto"/>
          <w:szCs w:val="24"/>
          <w:vertAlign w:val="superscript"/>
        </w:rPr>
        <w:footnoteReference w:id="71"/>
      </w:r>
      <w:r w:rsidRPr="005E68B1">
        <w:rPr>
          <w:rFonts w:eastAsia="Calibri" w:cstheme="minorHAnsi"/>
          <w:color w:val="auto"/>
          <w:szCs w:val="24"/>
        </w:rPr>
        <w:t xml:space="preserve"> The limitations due to rotation and amount available made this an extremely limited resource.  </w:t>
      </w:r>
    </w:p>
    <w:p w14:paraId="246732EE" w14:textId="557A86C1"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Ingenuity has never been in short supply in the African American community. Antebellum Blacks made important contributions to multiple industries and the development of our economic advancement. Sadly, and not surprisingly, very few of their inventions were patented. Undoubtedly, even fewer were able to capitalize from their efforts.</w:t>
      </w:r>
      <w:r w:rsidRPr="005E68B1">
        <w:rPr>
          <w:rFonts w:eastAsia="Calibri" w:cstheme="minorHAnsi"/>
          <w:color w:val="auto"/>
          <w:szCs w:val="24"/>
          <w:vertAlign w:val="superscript"/>
        </w:rPr>
        <w:footnoteReference w:id="72"/>
      </w:r>
      <w:r w:rsidRPr="005E68B1">
        <w:rPr>
          <w:rFonts w:eastAsia="Calibri" w:cstheme="minorHAnsi"/>
          <w:color w:val="auto"/>
          <w:szCs w:val="24"/>
        </w:rPr>
        <w:t xml:space="preserve"> There were </w:t>
      </w:r>
      <w:r w:rsidR="005644DE">
        <w:rPr>
          <w:rFonts w:eastAsia="Calibri" w:cstheme="minorHAnsi"/>
          <w:color w:val="auto"/>
          <w:szCs w:val="24"/>
        </w:rPr>
        <w:t xml:space="preserve">a </w:t>
      </w:r>
      <w:r w:rsidRPr="005E68B1">
        <w:rPr>
          <w:rFonts w:eastAsia="Calibri" w:cstheme="minorHAnsi"/>
          <w:color w:val="auto"/>
          <w:szCs w:val="24"/>
        </w:rPr>
        <w:t xml:space="preserve">few exceptions. James Forten, for example, invented a devise to enhance sailing ship performance </w:t>
      </w:r>
      <w:r w:rsidR="00486D7A">
        <w:rPr>
          <w:rFonts w:eastAsia="Calibri" w:cstheme="minorHAnsi"/>
          <w:color w:val="auto"/>
          <w:szCs w:val="24"/>
        </w:rPr>
        <w:t xml:space="preserve">thus </w:t>
      </w:r>
      <w:r w:rsidRPr="005E68B1">
        <w:rPr>
          <w:rFonts w:eastAsia="Calibri" w:cstheme="minorHAnsi"/>
          <w:color w:val="auto"/>
          <w:szCs w:val="24"/>
        </w:rPr>
        <w:t>reducing the costs associated with ocean shipping</w:t>
      </w:r>
      <w:r w:rsidR="005644DE">
        <w:rPr>
          <w:rFonts w:eastAsia="Calibri" w:cstheme="minorHAnsi"/>
          <w:color w:val="auto"/>
          <w:szCs w:val="24"/>
        </w:rPr>
        <w:t>,</w:t>
      </w:r>
      <w:r w:rsidRPr="005E68B1">
        <w:rPr>
          <w:rFonts w:eastAsia="Calibri" w:cstheme="minorHAnsi"/>
          <w:color w:val="auto"/>
          <w:szCs w:val="24"/>
        </w:rPr>
        <w:t xml:space="preserve"> which was imperative while international trade was quickly expanding.</w:t>
      </w:r>
      <w:r w:rsidRPr="005E68B1">
        <w:rPr>
          <w:rFonts w:eastAsia="Calibri" w:cstheme="minorHAnsi"/>
          <w:color w:val="auto"/>
          <w:szCs w:val="24"/>
          <w:vertAlign w:val="superscript"/>
        </w:rPr>
        <w:footnoteReference w:id="73"/>
      </w:r>
      <w:r w:rsidRPr="005E68B1">
        <w:rPr>
          <w:rFonts w:eastAsia="Calibri" w:cstheme="minorHAnsi"/>
          <w:color w:val="auto"/>
          <w:szCs w:val="24"/>
        </w:rPr>
        <w:t xml:space="preserve"> Forten was a foreman in a shop that produced sails and riggings. He proceeded to purchase his employer’s shop and employ at any given time between 25-60 people</w:t>
      </w:r>
      <w:r w:rsidR="005644DE">
        <w:rPr>
          <w:rFonts w:eastAsia="Calibri" w:cstheme="minorHAnsi"/>
          <w:color w:val="auto"/>
          <w:szCs w:val="24"/>
        </w:rPr>
        <w:t>,</w:t>
      </w:r>
      <w:r w:rsidRPr="005E68B1">
        <w:rPr>
          <w:rFonts w:eastAsia="Calibri" w:cstheme="minorHAnsi"/>
          <w:color w:val="auto"/>
          <w:szCs w:val="24"/>
        </w:rPr>
        <w:t xml:space="preserve"> both black and white. Prior to his death he was considered the wealthiest Black man in the North. He had an estimated $300,000 that diminished to $67,000 at his death in 1842. His financial depreciation was partially attributed to advancements in the maritime industry, his inability to collect outstanding loans</w:t>
      </w:r>
      <w:r w:rsidR="000A3C8E">
        <w:rPr>
          <w:rFonts w:eastAsia="Calibri" w:cstheme="minorHAnsi"/>
          <w:color w:val="auto"/>
          <w:szCs w:val="24"/>
        </w:rPr>
        <w:t>,</w:t>
      </w:r>
      <w:r w:rsidRPr="005E68B1">
        <w:rPr>
          <w:rFonts w:eastAsia="Calibri" w:cstheme="minorHAnsi"/>
          <w:color w:val="auto"/>
          <w:szCs w:val="24"/>
        </w:rPr>
        <w:t xml:space="preserve"> and a substantial amount of funds being contributed to abolitionist efforts and community development activities.</w:t>
      </w:r>
      <w:r w:rsidRPr="005E68B1">
        <w:rPr>
          <w:rFonts w:eastAsia="Calibri" w:cstheme="minorHAnsi"/>
          <w:color w:val="auto"/>
          <w:szCs w:val="24"/>
          <w:vertAlign w:val="superscript"/>
        </w:rPr>
        <w:footnoteReference w:id="74"/>
      </w:r>
      <w:r w:rsidRPr="005E68B1">
        <w:rPr>
          <w:rFonts w:eastAsia="Calibri" w:cstheme="minorHAnsi"/>
          <w:color w:val="auto"/>
          <w:szCs w:val="24"/>
        </w:rPr>
        <w:t xml:space="preserve"> Henry Blair of Maryland was able to secure not only one, but two patents. One for a corn harvester in 1834, the other for a cotton planter in 1836.</w:t>
      </w:r>
      <w:r w:rsidRPr="005E68B1">
        <w:rPr>
          <w:rFonts w:eastAsia="Calibri" w:cstheme="minorHAnsi"/>
          <w:color w:val="auto"/>
          <w:szCs w:val="24"/>
          <w:vertAlign w:val="superscript"/>
        </w:rPr>
        <w:footnoteReference w:id="75"/>
      </w:r>
      <w:r w:rsidRPr="005E68B1">
        <w:rPr>
          <w:rFonts w:eastAsia="Calibri" w:cstheme="minorHAnsi"/>
          <w:color w:val="auto"/>
          <w:szCs w:val="24"/>
        </w:rPr>
        <w:t xml:space="preserve"> </w:t>
      </w:r>
    </w:p>
    <w:p w14:paraId="1B4FF977" w14:textId="003B565D" w:rsidR="00F5322E"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Businesses generally fail from lack of capit</w:t>
      </w:r>
      <w:r w:rsidR="009A4D9F">
        <w:rPr>
          <w:rFonts w:eastAsia="Calibri" w:cstheme="minorHAnsi"/>
          <w:color w:val="auto"/>
          <w:szCs w:val="24"/>
        </w:rPr>
        <w:t>a</w:t>
      </w:r>
      <w:r w:rsidRPr="005E68B1">
        <w:rPr>
          <w:rFonts w:eastAsia="Calibri" w:cstheme="minorHAnsi"/>
          <w:color w:val="auto"/>
          <w:szCs w:val="24"/>
        </w:rPr>
        <w:t xml:space="preserve">l and lack of demand for their services. Black owned businesses have an extremely limited access to </w:t>
      </w:r>
      <w:r w:rsidR="00622BED" w:rsidRPr="002B366A">
        <w:rPr>
          <w:rFonts w:eastAsia="Calibri" w:cstheme="minorHAnsi"/>
          <w:color w:val="auto"/>
          <w:szCs w:val="24"/>
        </w:rPr>
        <w:t>capital</w:t>
      </w:r>
      <w:r w:rsidRPr="005E68B1">
        <w:rPr>
          <w:rFonts w:eastAsia="Calibri" w:cstheme="minorHAnsi"/>
          <w:color w:val="auto"/>
          <w:szCs w:val="24"/>
        </w:rPr>
        <w:t xml:space="preserve"> and face extreme discrimination. There is however enough capit</w:t>
      </w:r>
      <w:r w:rsidR="009A4D9F">
        <w:rPr>
          <w:rFonts w:eastAsia="Calibri" w:cstheme="minorHAnsi"/>
          <w:color w:val="auto"/>
          <w:szCs w:val="24"/>
        </w:rPr>
        <w:t>a</w:t>
      </w:r>
      <w:r w:rsidRPr="005E68B1">
        <w:rPr>
          <w:rFonts w:eastAsia="Calibri" w:cstheme="minorHAnsi"/>
          <w:color w:val="auto"/>
          <w:szCs w:val="24"/>
        </w:rPr>
        <w:t xml:space="preserve">l for those who are dedicated to form internal </w:t>
      </w:r>
      <w:r w:rsidRPr="005E68B1">
        <w:rPr>
          <w:rFonts w:eastAsia="Calibri" w:cstheme="minorHAnsi"/>
          <w:color w:val="auto"/>
          <w:szCs w:val="24"/>
        </w:rPr>
        <w:lastRenderedPageBreak/>
        <w:t xml:space="preserve">demand and consumption within the community to provide a secure economic base for millions </w:t>
      </w:r>
      <w:r w:rsidR="0016078E">
        <w:rPr>
          <w:rFonts w:eastAsia="Calibri" w:cstheme="minorHAnsi"/>
          <w:color w:val="auto"/>
          <w:szCs w:val="24"/>
        </w:rPr>
        <w:t>of b</w:t>
      </w:r>
      <w:r w:rsidRPr="005E68B1">
        <w:rPr>
          <w:rFonts w:eastAsia="Calibri" w:cstheme="minorHAnsi"/>
          <w:color w:val="auto"/>
          <w:szCs w:val="24"/>
        </w:rPr>
        <w:t>lack business</w:t>
      </w:r>
      <w:r w:rsidR="0016078E">
        <w:rPr>
          <w:rFonts w:eastAsia="Calibri" w:cstheme="minorHAnsi"/>
          <w:color w:val="auto"/>
          <w:szCs w:val="24"/>
        </w:rPr>
        <w:t>es</w:t>
      </w:r>
      <w:r w:rsidRPr="005E68B1">
        <w:rPr>
          <w:rFonts w:eastAsia="Calibri" w:cstheme="minorHAnsi"/>
          <w:color w:val="auto"/>
          <w:szCs w:val="24"/>
        </w:rPr>
        <w:t xml:space="preserve"> to flourish. This will in turn d</w:t>
      </w:r>
      <w:r w:rsidR="000A3C8E">
        <w:rPr>
          <w:rFonts w:eastAsia="Calibri" w:cstheme="minorHAnsi"/>
          <w:color w:val="auto"/>
          <w:szCs w:val="24"/>
        </w:rPr>
        <w:t>r</w:t>
      </w:r>
      <w:r w:rsidRPr="005E68B1">
        <w:rPr>
          <w:rFonts w:eastAsia="Calibri" w:cstheme="minorHAnsi"/>
          <w:color w:val="auto"/>
          <w:szCs w:val="24"/>
        </w:rPr>
        <w:t xml:space="preserve">ive the demand for hiring and stabilize the community. </w:t>
      </w:r>
      <w:r w:rsidRPr="005E68B1">
        <w:rPr>
          <w:rFonts w:eastAsia="Calibri" w:cstheme="minorHAnsi"/>
          <w:color w:val="auto"/>
          <w:szCs w:val="24"/>
          <w:vertAlign w:val="superscript"/>
        </w:rPr>
        <w:footnoteReference w:id="76"/>
      </w:r>
      <w:r w:rsidRPr="005E68B1">
        <w:rPr>
          <w:rFonts w:eastAsia="Calibri" w:cstheme="minorHAnsi"/>
          <w:color w:val="auto"/>
          <w:szCs w:val="24"/>
        </w:rPr>
        <w:t xml:space="preserve"> This has proven successful before in Tulsa and Durham. Unfortunately, the Greenwood district and Hayti district were both destroyed. </w:t>
      </w:r>
      <w:r w:rsidR="001E7EB2">
        <w:rPr>
          <w:rFonts w:eastAsia="Calibri" w:cstheme="minorHAnsi"/>
          <w:color w:val="auto"/>
          <w:szCs w:val="24"/>
        </w:rPr>
        <w:t xml:space="preserve">The </w:t>
      </w:r>
      <w:r w:rsidRPr="005E68B1">
        <w:rPr>
          <w:rFonts w:eastAsia="Calibri" w:cstheme="minorHAnsi"/>
          <w:color w:val="auto"/>
          <w:szCs w:val="24"/>
        </w:rPr>
        <w:t xml:space="preserve">Greenwood </w:t>
      </w:r>
      <w:r w:rsidR="001E7EB2">
        <w:rPr>
          <w:rFonts w:eastAsia="Calibri" w:cstheme="minorHAnsi"/>
          <w:color w:val="auto"/>
          <w:szCs w:val="24"/>
        </w:rPr>
        <w:t xml:space="preserve">district </w:t>
      </w:r>
      <w:r w:rsidR="00AE7BB5">
        <w:rPr>
          <w:rFonts w:eastAsia="Calibri" w:cstheme="minorHAnsi"/>
          <w:color w:val="auto"/>
          <w:szCs w:val="24"/>
        </w:rPr>
        <w:t xml:space="preserve">was </w:t>
      </w:r>
      <w:r w:rsidR="001E7EB2">
        <w:rPr>
          <w:rFonts w:eastAsia="Calibri" w:cstheme="minorHAnsi"/>
          <w:color w:val="auto"/>
          <w:szCs w:val="24"/>
        </w:rPr>
        <w:t xml:space="preserve">demolished </w:t>
      </w:r>
      <w:r w:rsidRPr="005E68B1">
        <w:rPr>
          <w:rFonts w:eastAsia="Calibri" w:cstheme="minorHAnsi"/>
          <w:color w:val="auto"/>
          <w:szCs w:val="24"/>
        </w:rPr>
        <w:t xml:space="preserve">by race riots and extreme violence that </w:t>
      </w:r>
      <w:r w:rsidR="000273D7" w:rsidRPr="005E68B1">
        <w:rPr>
          <w:rFonts w:eastAsia="Calibri" w:cstheme="minorHAnsi"/>
          <w:color w:val="auto"/>
          <w:szCs w:val="24"/>
        </w:rPr>
        <w:t>de</w:t>
      </w:r>
      <w:r w:rsidR="000273D7">
        <w:rPr>
          <w:rFonts w:eastAsia="Calibri" w:cstheme="minorHAnsi"/>
          <w:color w:val="auto"/>
          <w:szCs w:val="24"/>
        </w:rPr>
        <w:t>vastated</w:t>
      </w:r>
      <w:r w:rsidRPr="005E68B1">
        <w:rPr>
          <w:rFonts w:eastAsia="Calibri" w:cstheme="minorHAnsi"/>
          <w:color w:val="auto"/>
          <w:szCs w:val="24"/>
        </w:rPr>
        <w:t xml:space="preserve"> the area, people’s homes, businesses, and lives. </w:t>
      </w:r>
      <w:r w:rsidR="000273D7">
        <w:rPr>
          <w:rFonts w:eastAsia="Calibri" w:cstheme="minorHAnsi"/>
          <w:color w:val="auto"/>
          <w:szCs w:val="24"/>
        </w:rPr>
        <w:t xml:space="preserve">The </w:t>
      </w:r>
      <w:r w:rsidRPr="005E68B1">
        <w:rPr>
          <w:rFonts w:eastAsia="Calibri" w:cstheme="minorHAnsi"/>
          <w:color w:val="auto"/>
          <w:szCs w:val="24"/>
        </w:rPr>
        <w:t xml:space="preserve">Hayti </w:t>
      </w:r>
      <w:r w:rsidR="000273D7">
        <w:rPr>
          <w:rFonts w:eastAsia="Calibri" w:cstheme="minorHAnsi"/>
          <w:color w:val="auto"/>
          <w:szCs w:val="24"/>
        </w:rPr>
        <w:t xml:space="preserve">district was </w:t>
      </w:r>
      <w:r w:rsidR="009D61E8">
        <w:rPr>
          <w:rFonts w:eastAsia="Calibri" w:cstheme="minorHAnsi"/>
          <w:color w:val="auto"/>
          <w:szCs w:val="24"/>
        </w:rPr>
        <w:t xml:space="preserve">wiped out </w:t>
      </w:r>
      <w:r w:rsidRPr="005E68B1">
        <w:rPr>
          <w:rFonts w:eastAsia="Calibri" w:cstheme="minorHAnsi"/>
          <w:color w:val="auto"/>
          <w:szCs w:val="24"/>
        </w:rPr>
        <w:t xml:space="preserve">with the development and insertion of a freeway that displaced residents and businesses </w:t>
      </w:r>
      <w:r w:rsidR="00975930">
        <w:rPr>
          <w:rFonts w:eastAsia="Calibri" w:cstheme="minorHAnsi"/>
          <w:color w:val="auto"/>
          <w:szCs w:val="24"/>
        </w:rPr>
        <w:t>from</w:t>
      </w:r>
      <w:r w:rsidRPr="005E68B1">
        <w:rPr>
          <w:rFonts w:eastAsia="Calibri" w:cstheme="minorHAnsi"/>
          <w:color w:val="auto"/>
          <w:szCs w:val="24"/>
        </w:rPr>
        <w:t xml:space="preserve"> which the community was not able to rebound. </w:t>
      </w:r>
    </w:p>
    <w:p w14:paraId="26199B32" w14:textId="417B7591" w:rsidR="005E68B1" w:rsidRPr="005E68B1" w:rsidRDefault="005E68B1" w:rsidP="0065462B">
      <w:pPr>
        <w:spacing w:before="0" w:after="160" w:line="276" w:lineRule="auto"/>
        <w:ind w:firstLine="720"/>
        <w:rPr>
          <w:rFonts w:eastAsia="Calibri" w:cstheme="minorHAnsi"/>
          <w:color w:val="auto"/>
          <w:szCs w:val="24"/>
        </w:rPr>
      </w:pPr>
      <w:r w:rsidRPr="005E68B1">
        <w:rPr>
          <w:rFonts w:eastAsia="Calibri" w:cstheme="minorHAnsi"/>
          <w:color w:val="auto"/>
          <w:szCs w:val="24"/>
        </w:rPr>
        <w:t>During this time</w:t>
      </w:r>
      <w:r w:rsidR="007A41DA">
        <w:rPr>
          <w:rFonts w:eastAsia="Calibri" w:cstheme="minorHAnsi"/>
          <w:color w:val="auto"/>
          <w:szCs w:val="24"/>
        </w:rPr>
        <w:t>,</w:t>
      </w:r>
      <w:r w:rsidRPr="005E68B1">
        <w:rPr>
          <w:rFonts w:eastAsia="Calibri" w:cstheme="minorHAnsi"/>
          <w:color w:val="auto"/>
          <w:szCs w:val="24"/>
        </w:rPr>
        <w:t xml:space="preserve"> as western expansion was occurring</w:t>
      </w:r>
      <w:r w:rsidR="003803D6">
        <w:rPr>
          <w:rFonts w:eastAsia="Calibri" w:cstheme="minorHAnsi"/>
          <w:color w:val="auto"/>
          <w:szCs w:val="24"/>
        </w:rPr>
        <w:t>,</w:t>
      </w:r>
      <w:r w:rsidRPr="005E68B1">
        <w:rPr>
          <w:rFonts w:eastAsia="Calibri" w:cstheme="minorHAnsi"/>
          <w:color w:val="auto"/>
          <w:szCs w:val="24"/>
        </w:rPr>
        <w:t xml:space="preserve"> all</w:t>
      </w:r>
      <w:r w:rsidR="003803D6">
        <w:rPr>
          <w:rFonts w:eastAsia="Calibri" w:cstheme="minorHAnsi"/>
          <w:color w:val="auto"/>
          <w:szCs w:val="24"/>
        </w:rPr>
        <w:t>-</w:t>
      </w:r>
      <w:r w:rsidR="000114FB">
        <w:rPr>
          <w:rFonts w:eastAsia="Calibri" w:cstheme="minorHAnsi"/>
          <w:color w:val="auto"/>
          <w:szCs w:val="24"/>
        </w:rPr>
        <w:t>b</w:t>
      </w:r>
      <w:r w:rsidRPr="005E68B1">
        <w:rPr>
          <w:rFonts w:eastAsia="Calibri" w:cstheme="minorHAnsi"/>
          <w:color w:val="auto"/>
          <w:szCs w:val="24"/>
        </w:rPr>
        <w:t>lack towns emerged for several reasons. Some found security living amongst people they felt they could associate and connect with culturally amidst strangers in foreign lands.</w:t>
      </w:r>
      <w:r w:rsidRPr="005E68B1">
        <w:rPr>
          <w:rFonts w:eastAsia="Calibri" w:cstheme="minorHAnsi"/>
          <w:color w:val="auto"/>
          <w:szCs w:val="24"/>
          <w:vertAlign w:val="superscript"/>
        </w:rPr>
        <w:footnoteReference w:id="77"/>
      </w:r>
      <w:r w:rsidRPr="005E68B1">
        <w:rPr>
          <w:rFonts w:eastAsia="Calibri" w:cstheme="minorHAnsi"/>
          <w:color w:val="auto"/>
          <w:szCs w:val="24"/>
        </w:rPr>
        <w:t xml:space="preserve">  Others found that all-black towns opened doors for self-determination within their towns relating to politics, the economy, and a myriad of areas in society.</w:t>
      </w:r>
      <w:r w:rsidRPr="005E68B1">
        <w:rPr>
          <w:rFonts w:eastAsia="Calibri" w:cstheme="minorHAnsi"/>
          <w:color w:val="auto"/>
          <w:szCs w:val="24"/>
          <w:vertAlign w:val="superscript"/>
        </w:rPr>
        <w:footnoteReference w:id="78"/>
      </w:r>
      <w:r w:rsidRPr="005E68B1">
        <w:rPr>
          <w:rFonts w:eastAsia="Calibri" w:cstheme="minorHAnsi"/>
          <w:color w:val="auto"/>
          <w:szCs w:val="24"/>
        </w:rPr>
        <w:t xml:space="preserve">  Some sought refuge from discrimination and hate, as groups like the Ku Klux Klan was gaining in numbers and momentum.</w:t>
      </w:r>
      <w:r w:rsidRPr="005E68B1">
        <w:rPr>
          <w:rFonts w:eastAsia="Calibri" w:cstheme="minorHAnsi"/>
          <w:color w:val="auto"/>
          <w:szCs w:val="24"/>
          <w:vertAlign w:val="superscript"/>
        </w:rPr>
        <w:footnoteReference w:id="79"/>
      </w:r>
      <w:r w:rsidRPr="005E68B1">
        <w:rPr>
          <w:rFonts w:eastAsia="Calibri" w:cstheme="minorHAnsi"/>
          <w:color w:val="auto"/>
          <w:szCs w:val="24"/>
        </w:rPr>
        <w:t xml:space="preserve"> Segregation itself was a significant contributor to the development of the Greenwood district. Segregation forced African Americans to invest in their own community. An investment of this nature, coerced or voluntary, produces economic rewards. Investing in the community promotes self-sufficiency and self-determination.</w:t>
      </w:r>
      <w:r w:rsidRPr="005E68B1">
        <w:rPr>
          <w:rFonts w:eastAsia="Calibri" w:cstheme="minorHAnsi"/>
          <w:color w:val="auto"/>
          <w:szCs w:val="24"/>
          <w:vertAlign w:val="superscript"/>
        </w:rPr>
        <w:footnoteReference w:id="80"/>
      </w:r>
      <w:r w:rsidRPr="005E68B1">
        <w:rPr>
          <w:rFonts w:eastAsia="Calibri" w:cstheme="minorHAnsi"/>
          <w:color w:val="auto"/>
          <w:szCs w:val="24"/>
        </w:rPr>
        <w:t xml:space="preserve"> So even though this occurred as a byproduct of discrimination, it was a demonstration of the resiliency of the community and positive outcome of the negativity that the community was forced to endure. The past should always be something to provide lessons on how to move forward in the future.</w:t>
      </w:r>
    </w:p>
    <w:p w14:paraId="3F63929F" w14:textId="24E85FB6" w:rsidR="005E68B1" w:rsidRPr="005E68B1" w:rsidRDefault="005E68B1" w:rsidP="0065462B">
      <w:pPr>
        <w:spacing w:before="0" w:after="160" w:line="276" w:lineRule="auto"/>
        <w:ind w:firstLine="720"/>
        <w:rPr>
          <w:rFonts w:ascii="Calibri" w:eastAsia="Calibri" w:hAnsi="Calibri" w:cs="Times New Roman"/>
          <w:color w:val="auto"/>
          <w:sz w:val="22"/>
        </w:rPr>
      </w:pPr>
      <w:r w:rsidRPr="005E68B1">
        <w:rPr>
          <w:rFonts w:eastAsia="Calibri" w:cstheme="minorHAnsi"/>
          <w:color w:val="auto"/>
          <w:szCs w:val="24"/>
        </w:rPr>
        <w:t xml:space="preserve">Many Black Americans who were creative and tenacious established businesses in antebellum society. There were legal and illegal methods employed to deprive these individuals of success and drive their businesses into cessation. In 1833 in Louisville Kentucky </w:t>
      </w:r>
      <w:r w:rsidRPr="005E68B1">
        <w:rPr>
          <w:rFonts w:ascii="Arial" w:eastAsia="Calibri" w:hAnsi="Arial" w:cs="Arial"/>
          <w:color w:val="auto"/>
          <w:szCs w:val="24"/>
        </w:rPr>
        <w:t xml:space="preserve">an ordinance was established that made it illegal for Black Americans to obtain a liquor license. Later, in 1839, Louisville made it unlawful to keep a confectionary, victualling house, </w:t>
      </w:r>
      <w:r w:rsidRPr="005E68B1">
        <w:rPr>
          <w:rFonts w:ascii="Arial" w:eastAsia="Calibri" w:hAnsi="Arial" w:cs="Arial"/>
          <w:color w:val="auto"/>
          <w:szCs w:val="24"/>
        </w:rPr>
        <w:lastRenderedPageBreak/>
        <w:t>cellar</w:t>
      </w:r>
      <w:r w:rsidR="009364C6">
        <w:rPr>
          <w:rFonts w:ascii="Arial" w:eastAsia="Calibri" w:hAnsi="Arial" w:cs="Arial"/>
          <w:color w:val="auto"/>
          <w:szCs w:val="24"/>
        </w:rPr>
        <w:t>,</w:t>
      </w:r>
      <w:r w:rsidRPr="005E68B1">
        <w:rPr>
          <w:rFonts w:ascii="Arial" w:eastAsia="Calibri" w:hAnsi="Arial" w:cs="Arial"/>
          <w:color w:val="auto"/>
          <w:szCs w:val="24"/>
        </w:rPr>
        <w:t xml:space="preserve"> or sell fruits</w:t>
      </w:r>
      <w:r w:rsidR="009364C6">
        <w:rPr>
          <w:rFonts w:ascii="Arial" w:eastAsia="Calibri" w:hAnsi="Arial" w:cs="Arial"/>
          <w:color w:val="auto"/>
          <w:szCs w:val="24"/>
        </w:rPr>
        <w:t>,</w:t>
      </w:r>
      <w:r w:rsidRPr="005E68B1">
        <w:rPr>
          <w:rFonts w:ascii="Arial" w:eastAsia="Calibri" w:hAnsi="Arial" w:cs="Arial"/>
          <w:color w:val="auto"/>
          <w:szCs w:val="24"/>
        </w:rPr>
        <w:t xml:space="preserve"> or melons out of a store, house, or on the street on any other location. </w:t>
      </w:r>
      <w:r w:rsidRPr="005E68B1">
        <w:rPr>
          <w:rFonts w:ascii="Arial" w:eastAsia="Calibri" w:hAnsi="Arial" w:cs="Arial"/>
          <w:color w:val="auto"/>
          <w:szCs w:val="24"/>
          <w:vertAlign w:val="superscript"/>
        </w:rPr>
        <w:footnoteReference w:id="81"/>
      </w:r>
      <w:r w:rsidRPr="005E68B1">
        <w:rPr>
          <w:rFonts w:ascii="Arial" w:eastAsia="Calibri" w:hAnsi="Arial" w:cs="Arial"/>
          <w:color w:val="auto"/>
          <w:szCs w:val="24"/>
        </w:rPr>
        <w:t xml:space="preserve"> Free </w:t>
      </w:r>
      <w:r w:rsidR="009364C6">
        <w:rPr>
          <w:rFonts w:ascii="Arial" w:eastAsia="Calibri" w:hAnsi="Arial" w:cs="Arial"/>
          <w:color w:val="auto"/>
          <w:szCs w:val="24"/>
        </w:rPr>
        <w:t>b</w:t>
      </w:r>
      <w:r w:rsidRPr="005E68B1">
        <w:rPr>
          <w:rFonts w:ascii="Arial" w:eastAsia="Calibri" w:hAnsi="Arial" w:cs="Arial"/>
          <w:color w:val="auto"/>
          <w:szCs w:val="24"/>
        </w:rPr>
        <w:t xml:space="preserve">lack entrepreneurs </w:t>
      </w:r>
      <w:r w:rsidR="00863B0F">
        <w:rPr>
          <w:rFonts w:ascii="Arial" w:eastAsia="Calibri" w:hAnsi="Arial" w:cs="Arial"/>
          <w:color w:val="auto"/>
          <w:szCs w:val="24"/>
        </w:rPr>
        <w:t>who</w:t>
      </w:r>
      <w:r w:rsidRPr="005E68B1">
        <w:rPr>
          <w:rFonts w:ascii="Arial" w:eastAsia="Calibri" w:hAnsi="Arial" w:cs="Arial"/>
          <w:color w:val="auto"/>
          <w:szCs w:val="24"/>
        </w:rPr>
        <w:t xml:space="preserve"> established transportation enterprises often encountered violent competition from their </w:t>
      </w:r>
      <w:r w:rsidR="009364C6">
        <w:rPr>
          <w:rFonts w:ascii="Arial" w:eastAsia="Calibri" w:hAnsi="Arial" w:cs="Arial"/>
          <w:color w:val="auto"/>
          <w:szCs w:val="24"/>
        </w:rPr>
        <w:t>w</w:t>
      </w:r>
      <w:r w:rsidRPr="005E68B1">
        <w:rPr>
          <w:rFonts w:ascii="Arial" w:eastAsia="Calibri" w:hAnsi="Arial" w:cs="Arial"/>
          <w:color w:val="auto"/>
          <w:szCs w:val="24"/>
        </w:rPr>
        <w:t>hite co</w:t>
      </w:r>
      <w:r w:rsidR="00872BC1">
        <w:rPr>
          <w:rFonts w:ascii="Arial" w:eastAsia="Calibri" w:hAnsi="Arial" w:cs="Arial"/>
          <w:color w:val="auto"/>
          <w:szCs w:val="24"/>
        </w:rPr>
        <w:t>unterparts</w:t>
      </w:r>
      <w:r w:rsidRPr="005E68B1">
        <w:rPr>
          <w:rFonts w:ascii="Arial" w:eastAsia="Calibri" w:hAnsi="Arial" w:cs="Arial"/>
          <w:color w:val="auto"/>
          <w:szCs w:val="24"/>
        </w:rPr>
        <w:t xml:space="preserve"> but also internal sabotage from their </w:t>
      </w:r>
      <w:r w:rsidR="009364C6">
        <w:rPr>
          <w:rFonts w:ascii="Arial" w:eastAsia="Calibri" w:hAnsi="Arial" w:cs="Arial"/>
          <w:color w:val="auto"/>
          <w:szCs w:val="24"/>
        </w:rPr>
        <w:t>w</w:t>
      </w:r>
      <w:r w:rsidRPr="005E68B1">
        <w:rPr>
          <w:rFonts w:ascii="Arial" w:eastAsia="Calibri" w:hAnsi="Arial" w:cs="Arial"/>
          <w:color w:val="auto"/>
          <w:szCs w:val="24"/>
        </w:rPr>
        <w:t xml:space="preserve">hite employees. </w:t>
      </w:r>
      <w:r w:rsidRPr="005E68B1">
        <w:rPr>
          <w:rFonts w:ascii="Arial" w:eastAsia="Calibri" w:hAnsi="Arial" w:cs="Arial"/>
          <w:color w:val="auto"/>
          <w:szCs w:val="24"/>
          <w:vertAlign w:val="superscript"/>
        </w:rPr>
        <w:footnoteReference w:id="82"/>
      </w:r>
      <w:r w:rsidRPr="005E68B1">
        <w:rPr>
          <w:rFonts w:ascii="Arial" w:eastAsia="Calibri" w:hAnsi="Arial" w:cs="Arial"/>
          <w:color w:val="auto"/>
          <w:szCs w:val="24"/>
        </w:rPr>
        <w:t xml:space="preserve">  There were certainly free </w:t>
      </w:r>
      <w:r w:rsidR="00D56E11">
        <w:rPr>
          <w:rFonts w:ascii="Arial" w:eastAsia="Calibri" w:hAnsi="Arial" w:cs="Arial"/>
          <w:color w:val="auto"/>
          <w:szCs w:val="24"/>
        </w:rPr>
        <w:t>b</w:t>
      </w:r>
      <w:r w:rsidRPr="005E68B1">
        <w:rPr>
          <w:rFonts w:ascii="Arial" w:eastAsia="Calibri" w:hAnsi="Arial" w:cs="Arial"/>
          <w:color w:val="auto"/>
          <w:szCs w:val="24"/>
        </w:rPr>
        <w:t xml:space="preserve">lack merchants who lost their businesses to the dishonesty of </w:t>
      </w:r>
      <w:r w:rsidR="00D56E11">
        <w:rPr>
          <w:rFonts w:ascii="Arial" w:eastAsia="Calibri" w:hAnsi="Arial" w:cs="Arial"/>
          <w:color w:val="auto"/>
          <w:szCs w:val="24"/>
        </w:rPr>
        <w:t>w</w:t>
      </w:r>
      <w:r w:rsidRPr="005E68B1">
        <w:rPr>
          <w:rFonts w:ascii="Arial" w:eastAsia="Calibri" w:hAnsi="Arial" w:cs="Arial"/>
          <w:color w:val="auto"/>
          <w:szCs w:val="24"/>
        </w:rPr>
        <w:t>hite clerks who were charged with keeping their accounting records. An example of this occurred in Easton, MD in 1819. A shop that sold fruit, sporting goods</w:t>
      </w:r>
      <w:r w:rsidR="00D56E11">
        <w:rPr>
          <w:rFonts w:ascii="Arial" w:eastAsia="Calibri" w:hAnsi="Arial" w:cs="Arial"/>
          <w:color w:val="auto"/>
          <w:szCs w:val="24"/>
        </w:rPr>
        <w:t>,</w:t>
      </w:r>
      <w:r w:rsidRPr="005E68B1">
        <w:rPr>
          <w:rFonts w:ascii="Arial" w:eastAsia="Calibri" w:hAnsi="Arial" w:cs="Arial"/>
          <w:color w:val="auto"/>
          <w:szCs w:val="24"/>
        </w:rPr>
        <w:t xml:space="preserve"> and whiskey was established by a </w:t>
      </w:r>
      <w:r w:rsidR="00D56E11">
        <w:rPr>
          <w:rFonts w:ascii="Arial" w:eastAsia="Calibri" w:hAnsi="Arial" w:cs="Arial"/>
          <w:color w:val="auto"/>
          <w:szCs w:val="24"/>
        </w:rPr>
        <w:t>b</w:t>
      </w:r>
      <w:r w:rsidRPr="005E68B1">
        <w:rPr>
          <w:rFonts w:ascii="Arial" w:eastAsia="Calibri" w:hAnsi="Arial" w:cs="Arial"/>
          <w:color w:val="auto"/>
          <w:szCs w:val="24"/>
        </w:rPr>
        <w:t xml:space="preserve">lack owner and employed </w:t>
      </w:r>
      <w:r w:rsidR="00D56E11">
        <w:rPr>
          <w:rFonts w:ascii="Arial" w:eastAsia="Calibri" w:hAnsi="Arial" w:cs="Arial"/>
          <w:color w:val="auto"/>
          <w:szCs w:val="24"/>
        </w:rPr>
        <w:t>w</w:t>
      </w:r>
      <w:r w:rsidRPr="005E68B1">
        <w:rPr>
          <w:rFonts w:ascii="Arial" w:eastAsia="Calibri" w:hAnsi="Arial" w:cs="Arial"/>
          <w:color w:val="auto"/>
          <w:szCs w:val="24"/>
        </w:rPr>
        <w:t xml:space="preserve">hite clerks. The owner was robbed by his clerks </w:t>
      </w:r>
      <w:r w:rsidR="00217D05">
        <w:rPr>
          <w:rFonts w:ascii="Arial" w:eastAsia="Calibri" w:hAnsi="Arial" w:cs="Arial"/>
          <w:color w:val="auto"/>
          <w:szCs w:val="24"/>
        </w:rPr>
        <w:t xml:space="preserve">who </w:t>
      </w:r>
      <w:r w:rsidRPr="005E68B1">
        <w:rPr>
          <w:rFonts w:ascii="Arial" w:eastAsia="Calibri" w:hAnsi="Arial" w:cs="Arial"/>
          <w:color w:val="auto"/>
          <w:szCs w:val="24"/>
        </w:rPr>
        <w:t>drove him out of business.</w:t>
      </w:r>
      <w:r w:rsidRPr="005E68B1">
        <w:rPr>
          <w:rFonts w:ascii="Arial" w:eastAsia="Calibri" w:hAnsi="Arial" w:cs="Arial"/>
          <w:color w:val="auto"/>
          <w:szCs w:val="24"/>
          <w:vertAlign w:val="superscript"/>
        </w:rPr>
        <w:footnoteReference w:id="83"/>
      </w:r>
      <w:r w:rsidRPr="005E68B1">
        <w:rPr>
          <w:rFonts w:ascii="Calibri" w:eastAsia="Calibri" w:hAnsi="Calibri" w:cs="Times New Roman"/>
          <w:color w:val="auto"/>
          <w:sz w:val="22"/>
        </w:rPr>
        <w:t xml:space="preserve"> </w:t>
      </w:r>
    </w:p>
    <w:p w14:paraId="35DDAFFE" w14:textId="77777777" w:rsidR="005E68B1" w:rsidRPr="002B366A" w:rsidRDefault="005E68B1" w:rsidP="0065462B">
      <w:pPr>
        <w:spacing w:line="276" w:lineRule="auto"/>
        <w:rPr>
          <w:color w:val="auto"/>
        </w:rPr>
      </w:pPr>
    </w:p>
    <w:p w14:paraId="6C8D2C57" w14:textId="116ED2C6" w:rsidR="005E68B1" w:rsidRPr="002B366A" w:rsidRDefault="005E68B1" w:rsidP="0065462B">
      <w:pPr>
        <w:pStyle w:val="Heading1"/>
        <w:spacing w:line="276" w:lineRule="auto"/>
        <w:rPr>
          <w:color w:val="auto"/>
        </w:rPr>
      </w:pPr>
      <w:bookmarkStart w:id="8" w:name="_Toc85393873"/>
      <w:bookmarkStart w:id="9" w:name="_Toc88592468"/>
      <w:r w:rsidRPr="005E68B1">
        <w:rPr>
          <w:color w:val="auto"/>
        </w:rPr>
        <w:t>Methodology</w:t>
      </w:r>
      <w:bookmarkEnd w:id="8"/>
      <w:bookmarkEnd w:id="9"/>
      <w:r w:rsidRPr="005E68B1">
        <w:rPr>
          <w:color w:val="auto"/>
        </w:rPr>
        <w:t xml:space="preserve"> </w:t>
      </w:r>
      <w:r w:rsidRPr="002B366A">
        <w:rPr>
          <w:color w:val="auto"/>
        </w:rPr>
        <w:tab/>
      </w:r>
      <w:r w:rsidRPr="002B366A">
        <w:rPr>
          <w:color w:val="auto"/>
        </w:rPr>
        <w:tab/>
      </w:r>
      <w:r w:rsidRPr="002B366A">
        <w:rPr>
          <w:color w:val="auto"/>
        </w:rPr>
        <w:tab/>
      </w:r>
      <w:r w:rsidRPr="002B366A">
        <w:rPr>
          <w:color w:val="auto"/>
        </w:rPr>
        <w:tab/>
      </w:r>
      <w:r w:rsidRPr="002B366A">
        <w:rPr>
          <w:color w:val="auto"/>
        </w:rPr>
        <w:tab/>
      </w:r>
      <w:r w:rsidRPr="002B366A">
        <w:rPr>
          <w:color w:val="auto"/>
        </w:rPr>
        <w:tab/>
      </w:r>
      <w:r w:rsidRPr="002B366A">
        <w:rPr>
          <w:color w:val="auto"/>
        </w:rPr>
        <w:tab/>
      </w:r>
      <w:r w:rsidRPr="002B366A">
        <w:rPr>
          <w:color w:val="auto"/>
        </w:rPr>
        <w:tab/>
      </w:r>
      <w:r w:rsidRPr="002B366A">
        <w:rPr>
          <w:color w:val="auto"/>
        </w:rPr>
        <w:tab/>
      </w:r>
    </w:p>
    <w:p w14:paraId="4842AE74" w14:textId="1186A138" w:rsidR="008B0134" w:rsidRDefault="00104546" w:rsidP="0065462B">
      <w:pPr>
        <w:spacing w:line="276" w:lineRule="auto"/>
        <w:ind w:firstLine="720"/>
        <w:rPr>
          <w:color w:val="auto"/>
        </w:rPr>
      </w:pPr>
      <w:r>
        <w:rPr>
          <w:color w:val="auto"/>
        </w:rPr>
        <w:t xml:space="preserve">With the above academic research as a foundation, </w:t>
      </w:r>
      <w:r w:rsidR="00F232E9">
        <w:rPr>
          <w:color w:val="auto"/>
        </w:rPr>
        <w:t>I chose t</w:t>
      </w:r>
      <w:r w:rsidR="005E68B1" w:rsidRPr="005E68B1">
        <w:rPr>
          <w:color w:val="auto"/>
        </w:rPr>
        <w:t xml:space="preserve">o document </w:t>
      </w:r>
      <w:r w:rsidR="0070744D">
        <w:rPr>
          <w:color w:val="auto"/>
        </w:rPr>
        <w:t>b</w:t>
      </w:r>
      <w:r w:rsidR="005E68B1" w:rsidRPr="002B366A">
        <w:rPr>
          <w:color w:val="auto"/>
        </w:rPr>
        <w:t>lack-</w:t>
      </w:r>
      <w:r w:rsidR="005E68B1" w:rsidRPr="005E68B1">
        <w:rPr>
          <w:color w:val="auto"/>
        </w:rPr>
        <w:t>owned businesses</w:t>
      </w:r>
      <w:r w:rsidR="00F232E9">
        <w:rPr>
          <w:color w:val="auto"/>
        </w:rPr>
        <w:t xml:space="preserve"> through ethnographic research, </w:t>
      </w:r>
      <w:r w:rsidR="00B83008">
        <w:rPr>
          <w:color w:val="auto"/>
        </w:rPr>
        <w:t xml:space="preserve">video documentation, </w:t>
      </w:r>
      <w:r w:rsidR="00AE788C">
        <w:rPr>
          <w:color w:val="auto"/>
        </w:rPr>
        <w:t xml:space="preserve">photographic </w:t>
      </w:r>
      <w:r w:rsidR="00C35A0D">
        <w:rPr>
          <w:color w:val="auto"/>
        </w:rPr>
        <w:t xml:space="preserve">documentation, </w:t>
      </w:r>
      <w:r w:rsidR="004257F8">
        <w:rPr>
          <w:color w:val="auto"/>
        </w:rPr>
        <w:t>and through interview</w:t>
      </w:r>
      <w:r w:rsidR="0007752D">
        <w:rPr>
          <w:color w:val="auto"/>
        </w:rPr>
        <w:t>s</w:t>
      </w:r>
      <w:r w:rsidR="004257F8">
        <w:rPr>
          <w:color w:val="auto"/>
        </w:rPr>
        <w:t xml:space="preserve">. These methods were chosen to </w:t>
      </w:r>
      <w:r w:rsidR="00BE0061">
        <w:rPr>
          <w:color w:val="auto"/>
        </w:rPr>
        <w:t xml:space="preserve">learn about the </w:t>
      </w:r>
      <w:r w:rsidR="008B0134">
        <w:rPr>
          <w:color w:val="auto"/>
        </w:rPr>
        <w:t>businesses</w:t>
      </w:r>
      <w:r w:rsidR="00BE0061">
        <w:rPr>
          <w:color w:val="auto"/>
        </w:rPr>
        <w:t xml:space="preserve"> I was exploring and to </w:t>
      </w:r>
      <w:r w:rsidR="008B0134">
        <w:rPr>
          <w:color w:val="auto"/>
        </w:rPr>
        <w:t>find out directly from the community in their own words what was important to them to provide accurate and detailed representation</w:t>
      </w:r>
      <w:r w:rsidR="0070744D">
        <w:rPr>
          <w:color w:val="auto"/>
        </w:rPr>
        <w:t xml:space="preserve"> of the community</w:t>
      </w:r>
      <w:r w:rsidR="008B0134">
        <w:rPr>
          <w:color w:val="auto"/>
        </w:rPr>
        <w:t>.</w:t>
      </w:r>
    </w:p>
    <w:p w14:paraId="1860E333" w14:textId="4DCAAE54" w:rsidR="005E68B1" w:rsidRPr="005E68B1" w:rsidRDefault="005E68B1" w:rsidP="0065462B">
      <w:pPr>
        <w:spacing w:line="276" w:lineRule="auto"/>
        <w:ind w:firstLine="720"/>
        <w:rPr>
          <w:color w:val="auto"/>
        </w:rPr>
      </w:pPr>
      <w:r w:rsidRPr="005E68B1">
        <w:rPr>
          <w:color w:val="auto"/>
        </w:rPr>
        <w:t>I individually assessed each business depending on how they are operated. I conducted ethnographic research through photographic</w:t>
      </w:r>
      <w:r w:rsidR="00C5379F">
        <w:rPr>
          <w:color w:val="auto"/>
        </w:rPr>
        <w:t xml:space="preserve"> and</w:t>
      </w:r>
      <w:r w:rsidRPr="005E68B1">
        <w:rPr>
          <w:color w:val="auto"/>
        </w:rPr>
        <w:t xml:space="preserve"> video documentation of the businesses and interviews with entrepreneurs and</w:t>
      </w:r>
      <w:r w:rsidR="00C5379F">
        <w:rPr>
          <w:color w:val="auto"/>
        </w:rPr>
        <w:t xml:space="preserve"> former </w:t>
      </w:r>
      <w:r w:rsidR="00C522E1">
        <w:rPr>
          <w:color w:val="auto"/>
        </w:rPr>
        <w:t>business owners.</w:t>
      </w:r>
      <w:r w:rsidRPr="005E68B1">
        <w:rPr>
          <w:color w:val="auto"/>
        </w:rPr>
        <w:t xml:space="preserve"> Some interviews were in person, other Interviews were held on zoom to ensure safety during the Coronavirus Pandemic and the usage of the recording feature on zoom </w:t>
      </w:r>
      <w:r w:rsidR="00D8675A">
        <w:rPr>
          <w:color w:val="auto"/>
        </w:rPr>
        <w:t xml:space="preserve">or </w:t>
      </w:r>
      <w:r w:rsidR="00A46FE2">
        <w:rPr>
          <w:color w:val="auto"/>
        </w:rPr>
        <w:t xml:space="preserve">recording on a Galaxy Z Flip 5G phone </w:t>
      </w:r>
      <w:r w:rsidRPr="005E68B1">
        <w:rPr>
          <w:color w:val="auto"/>
        </w:rPr>
        <w:t xml:space="preserve">for documentation purposes. I observed and documented in person at locations I was able to </w:t>
      </w:r>
      <w:r w:rsidR="0059417E">
        <w:rPr>
          <w:color w:val="auto"/>
        </w:rPr>
        <w:t>visit</w:t>
      </w:r>
      <w:r w:rsidR="00A370EB">
        <w:rPr>
          <w:color w:val="auto"/>
        </w:rPr>
        <w:t xml:space="preserve">, </w:t>
      </w:r>
      <w:r w:rsidRPr="005E68B1">
        <w:rPr>
          <w:color w:val="auto"/>
        </w:rPr>
        <w:t xml:space="preserve">but if that was not an option due to current </w:t>
      </w:r>
      <w:r w:rsidR="00A370EB">
        <w:rPr>
          <w:color w:val="auto"/>
        </w:rPr>
        <w:t xml:space="preserve">COVID-19 </w:t>
      </w:r>
      <w:r w:rsidRPr="005E68B1">
        <w:rPr>
          <w:color w:val="auto"/>
        </w:rPr>
        <w:t>polic</w:t>
      </w:r>
      <w:r w:rsidR="002030D7">
        <w:rPr>
          <w:color w:val="auto"/>
        </w:rPr>
        <w:t>ies</w:t>
      </w:r>
      <w:r w:rsidRPr="005E68B1">
        <w:rPr>
          <w:color w:val="auto"/>
        </w:rPr>
        <w:t xml:space="preserve"> and procedures,</w:t>
      </w:r>
      <w:r w:rsidR="00C522E1">
        <w:rPr>
          <w:color w:val="auto"/>
        </w:rPr>
        <w:t xml:space="preserve"> or </w:t>
      </w:r>
      <w:r w:rsidR="0033644E">
        <w:rPr>
          <w:color w:val="auto"/>
        </w:rPr>
        <w:t>the nature of the business,</w:t>
      </w:r>
      <w:r w:rsidRPr="005E68B1">
        <w:rPr>
          <w:color w:val="auto"/>
        </w:rPr>
        <w:t xml:space="preserve"> I relied on interviewing the entrepreneur and information obtained directly from them. It </w:t>
      </w:r>
      <w:r w:rsidR="0033644E">
        <w:rPr>
          <w:color w:val="auto"/>
        </w:rPr>
        <w:t>was</w:t>
      </w:r>
      <w:r w:rsidRPr="005E68B1">
        <w:rPr>
          <w:color w:val="auto"/>
        </w:rPr>
        <w:t xml:space="preserve"> my preference to conduct interviews as well as to actively observe the business. The interviews were guided by the following research questions (note these are the bigger questions guiding my research, these are not my actual interview questions): </w:t>
      </w:r>
    </w:p>
    <w:p w14:paraId="57F8EBED" w14:textId="77777777" w:rsidR="005E68B1" w:rsidRPr="005E68B1" w:rsidRDefault="005E68B1" w:rsidP="0065462B">
      <w:pPr>
        <w:spacing w:line="276" w:lineRule="auto"/>
        <w:rPr>
          <w:color w:val="auto"/>
        </w:rPr>
      </w:pPr>
    </w:p>
    <w:p w14:paraId="037FB91F" w14:textId="77777777" w:rsidR="005E68B1" w:rsidRPr="005E68B1" w:rsidRDefault="005E68B1" w:rsidP="00FD37F2">
      <w:pPr>
        <w:numPr>
          <w:ilvl w:val="0"/>
          <w:numId w:val="9"/>
        </w:numPr>
        <w:spacing w:line="276" w:lineRule="auto"/>
        <w:rPr>
          <w:color w:val="auto"/>
        </w:rPr>
      </w:pPr>
      <w:r w:rsidRPr="005E68B1">
        <w:rPr>
          <w:color w:val="auto"/>
        </w:rPr>
        <w:t xml:space="preserve">How do you think your business can contribute to the economic development and wellbeing the community? </w:t>
      </w:r>
    </w:p>
    <w:p w14:paraId="12A5FCE4" w14:textId="77777777" w:rsidR="005E68B1" w:rsidRPr="005E68B1" w:rsidRDefault="005E68B1" w:rsidP="00FD37F2">
      <w:pPr>
        <w:numPr>
          <w:ilvl w:val="0"/>
          <w:numId w:val="9"/>
        </w:numPr>
        <w:spacing w:line="276" w:lineRule="auto"/>
        <w:rPr>
          <w:color w:val="auto"/>
        </w:rPr>
      </w:pPr>
      <w:r w:rsidRPr="005E68B1">
        <w:rPr>
          <w:color w:val="auto"/>
        </w:rPr>
        <w:t>What challenges have you faced in business? What do you attribute to your status as a minority?</w:t>
      </w:r>
    </w:p>
    <w:p w14:paraId="04E371F3" w14:textId="77777777" w:rsidR="005E68B1" w:rsidRPr="005E68B1" w:rsidRDefault="005E68B1" w:rsidP="00FD37F2">
      <w:pPr>
        <w:numPr>
          <w:ilvl w:val="0"/>
          <w:numId w:val="9"/>
        </w:numPr>
        <w:spacing w:line="276" w:lineRule="auto"/>
        <w:rPr>
          <w:color w:val="auto"/>
        </w:rPr>
      </w:pPr>
      <w:r w:rsidRPr="005E68B1">
        <w:rPr>
          <w:color w:val="auto"/>
        </w:rPr>
        <w:t xml:space="preserve">What resources have you accessed or tried to access in your community for assistance in launching or sustaining your business? </w:t>
      </w:r>
    </w:p>
    <w:p w14:paraId="249736D2" w14:textId="77777777" w:rsidR="005E68B1" w:rsidRPr="005E68B1" w:rsidRDefault="005E68B1" w:rsidP="00FD37F2">
      <w:pPr>
        <w:numPr>
          <w:ilvl w:val="0"/>
          <w:numId w:val="9"/>
        </w:numPr>
        <w:spacing w:line="276" w:lineRule="auto"/>
        <w:rPr>
          <w:color w:val="auto"/>
        </w:rPr>
      </w:pPr>
      <w:r w:rsidRPr="005E68B1">
        <w:rPr>
          <w:color w:val="auto"/>
        </w:rPr>
        <w:t xml:space="preserve">What resources do you think would be beneficial to new and developing businesses? </w:t>
      </w:r>
    </w:p>
    <w:p w14:paraId="581ECAF6" w14:textId="1B4FDD22" w:rsidR="005E68B1" w:rsidRPr="005E68B1" w:rsidRDefault="005E68B1" w:rsidP="0065462B">
      <w:pPr>
        <w:spacing w:line="276" w:lineRule="auto"/>
        <w:rPr>
          <w:color w:val="auto"/>
        </w:rPr>
      </w:pPr>
      <w:r w:rsidRPr="005E68B1">
        <w:rPr>
          <w:color w:val="auto"/>
        </w:rPr>
        <w:t xml:space="preserve">An example of some interview questions are as follows (note </w:t>
      </w:r>
      <w:r w:rsidR="00C61EEA">
        <w:rPr>
          <w:color w:val="auto"/>
        </w:rPr>
        <w:t xml:space="preserve">additional </w:t>
      </w:r>
      <w:r w:rsidRPr="005E68B1">
        <w:rPr>
          <w:color w:val="auto"/>
        </w:rPr>
        <w:t>questions ar</w:t>
      </w:r>
      <w:r w:rsidR="00C61EEA">
        <w:rPr>
          <w:color w:val="auto"/>
        </w:rPr>
        <w:t xml:space="preserve">ose, depending on the </w:t>
      </w:r>
      <w:r w:rsidR="0093178A">
        <w:rPr>
          <w:color w:val="auto"/>
        </w:rPr>
        <w:t>interviewee or the direction of the conversation but these were my starting point</w:t>
      </w:r>
      <w:r w:rsidRPr="005E68B1">
        <w:rPr>
          <w:color w:val="auto"/>
        </w:rPr>
        <w:t xml:space="preserve">): </w:t>
      </w:r>
    </w:p>
    <w:p w14:paraId="305D33CF" w14:textId="77777777" w:rsidR="005E68B1" w:rsidRPr="005E68B1" w:rsidRDefault="005E68B1" w:rsidP="00FD37F2">
      <w:pPr>
        <w:numPr>
          <w:ilvl w:val="0"/>
          <w:numId w:val="10"/>
        </w:numPr>
        <w:spacing w:line="276" w:lineRule="auto"/>
        <w:rPr>
          <w:color w:val="auto"/>
        </w:rPr>
      </w:pPr>
      <w:r w:rsidRPr="005E68B1">
        <w:rPr>
          <w:color w:val="auto"/>
        </w:rPr>
        <w:t xml:space="preserve">What made you decide to go into business? </w:t>
      </w:r>
    </w:p>
    <w:p w14:paraId="02994A05" w14:textId="77777777" w:rsidR="005E68B1" w:rsidRPr="005E68B1" w:rsidRDefault="005E68B1" w:rsidP="00FD37F2">
      <w:pPr>
        <w:numPr>
          <w:ilvl w:val="0"/>
          <w:numId w:val="10"/>
        </w:numPr>
        <w:spacing w:line="276" w:lineRule="auto"/>
        <w:rPr>
          <w:color w:val="auto"/>
        </w:rPr>
      </w:pPr>
      <w:r w:rsidRPr="005E68B1">
        <w:rPr>
          <w:color w:val="auto"/>
        </w:rPr>
        <w:t>How long have you been in business?</w:t>
      </w:r>
    </w:p>
    <w:p w14:paraId="4DB94FAC" w14:textId="77777777" w:rsidR="005E68B1" w:rsidRPr="005E68B1" w:rsidRDefault="005E68B1" w:rsidP="00FD37F2">
      <w:pPr>
        <w:numPr>
          <w:ilvl w:val="0"/>
          <w:numId w:val="10"/>
        </w:numPr>
        <w:spacing w:line="276" w:lineRule="auto"/>
        <w:rPr>
          <w:color w:val="auto"/>
        </w:rPr>
      </w:pPr>
      <w:r w:rsidRPr="005E68B1">
        <w:rPr>
          <w:color w:val="auto"/>
        </w:rPr>
        <w:t xml:space="preserve">Tell me about your business. </w:t>
      </w:r>
    </w:p>
    <w:p w14:paraId="5932599E" w14:textId="77777777" w:rsidR="005E68B1" w:rsidRPr="005E68B1" w:rsidRDefault="005E68B1" w:rsidP="00FD37F2">
      <w:pPr>
        <w:numPr>
          <w:ilvl w:val="0"/>
          <w:numId w:val="10"/>
        </w:numPr>
        <w:spacing w:line="276" w:lineRule="auto"/>
        <w:rPr>
          <w:color w:val="auto"/>
        </w:rPr>
      </w:pPr>
      <w:r w:rsidRPr="005E68B1">
        <w:rPr>
          <w:color w:val="auto"/>
        </w:rPr>
        <w:t xml:space="preserve">What interested you in this type of business? </w:t>
      </w:r>
    </w:p>
    <w:p w14:paraId="7BA4F4F6" w14:textId="77777777" w:rsidR="005E68B1" w:rsidRPr="005E68B1" w:rsidRDefault="005E68B1" w:rsidP="00FD37F2">
      <w:pPr>
        <w:numPr>
          <w:ilvl w:val="0"/>
          <w:numId w:val="10"/>
        </w:numPr>
        <w:spacing w:line="276" w:lineRule="auto"/>
        <w:rPr>
          <w:color w:val="auto"/>
        </w:rPr>
      </w:pPr>
      <w:r w:rsidRPr="005E68B1">
        <w:rPr>
          <w:color w:val="auto"/>
        </w:rPr>
        <w:t xml:space="preserve">How did you start your business? </w:t>
      </w:r>
    </w:p>
    <w:p w14:paraId="02567729" w14:textId="77777777" w:rsidR="005E68B1" w:rsidRPr="005E68B1" w:rsidRDefault="005E68B1" w:rsidP="00FD37F2">
      <w:pPr>
        <w:numPr>
          <w:ilvl w:val="0"/>
          <w:numId w:val="10"/>
        </w:numPr>
        <w:spacing w:line="276" w:lineRule="auto"/>
        <w:rPr>
          <w:color w:val="auto"/>
        </w:rPr>
      </w:pPr>
      <w:r w:rsidRPr="005E68B1">
        <w:rPr>
          <w:color w:val="auto"/>
        </w:rPr>
        <w:t xml:space="preserve">Did anyone help you start your business? Is anyone helping you now? </w:t>
      </w:r>
    </w:p>
    <w:p w14:paraId="4A2601B0" w14:textId="77777777" w:rsidR="005E68B1" w:rsidRPr="005E68B1" w:rsidRDefault="005E68B1" w:rsidP="00FD37F2">
      <w:pPr>
        <w:numPr>
          <w:ilvl w:val="0"/>
          <w:numId w:val="10"/>
        </w:numPr>
        <w:spacing w:line="276" w:lineRule="auto"/>
        <w:rPr>
          <w:color w:val="auto"/>
        </w:rPr>
      </w:pPr>
      <w:r w:rsidRPr="005E68B1">
        <w:rPr>
          <w:color w:val="auto"/>
        </w:rPr>
        <w:t xml:space="preserve">What resources were available to you when you first started? </w:t>
      </w:r>
    </w:p>
    <w:p w14:paraId="2F1B93B5" w14:textId="77777777" w:rsidR="005E68B1" w:rsidRPr="005E68B1" w:rsidRDefault="005E68B1" w:rsidP="00FD37F2">
      <w:pPr>
        <w:numPr>
          <w:ilvl w:val="0"/>
          <w:numId w:val="10"/>
        </w:numPr>
        <w:spacing w:line="276" w:lineRule="auto"/>
        <w:rPr>
          <w:color w:val="auto"/>
        </w:rPr>
      </w:pPr>
      <w:r w:rsidRPr="005E68B1">
        <w:rPr>
          <w:color w:val="auto"/>
        </w:rPr>
        <w:t xml:space="preserve">What things did you find you needed the most assistance with? </w:t>
      </w:r>
    </w:p>
    <w:p w14:paraId="4FFE5E45" w14:textId="77777777" w:rsidR="005E68B1" w:rsidRPr="005E68B1" w:rsidRDefault="005E68B1" w:rsidP="00FD37F2">
      <w:pPr>
        <w:numPr>
          <w:ilvl w:val="0"/>
          <w:numId w:val="10"/>
        </w:numPr>
        <w:spacing w:line="276" w:lineRule="auto"/>
        <w:rPr>
          <w:color w:val="auto"/>
        </w:rPr>
      </w:pPr>
      <w:r w:rsidRPr="005E68B1">
        <w:rPr>
          <w:color w:val="auto"/>
        </w:rPr>
        <w:t>What types of unforeseen things did you encounter while starting or executing your business? What would you do different if you had the opportunity to do it again?</w:t>
      </w:r>
    </w:p>
    <w:p w14:paraId="6C735CE6" w14:textId="77777777" w:rsidR="005E68B1" w:rsidRPr="005E68B1" w:rsidRDefault="005E68B1" w:rsidP="00FD37F2">
      <w:pPr>
        <w:numPr>
          <w:ilvl w:val="0"/>
          <w:numId w:val="10"/>
        </w:numPr>
        <w:spacing w:line="276" w:lineRule="auto"/>
        <w:rPr>
          <w:color w:val="auto"/>
        </w:rPr>
      </w:pPr>
      <w:r w:rsidRPr="005E68B1">
        <w:rPr>
          <w:color w:val="auto"/>
        </w:rPr>
        <w:t xml:space="preserve">If you had the opportunity to assist someone else in starting a business what would be the most important advice you would provide? </w:t>
      </w:r>
    </w:p>
    <w:p w14:paraId="20BFC99C" w14:textId="77777777" w:rsidR="005E68B1" w:rsidRPr="005E68B1" w:rsidRDefault="005E68B1" w:rsidP="00FD37F2">
      <w:pPr>
        <w:numPr>
          <w:ilvl w:val="0"/>
          <w:numId w:val="10"/>
        </w:numPr>
        <w:spacing w:line="276" w:lineRule="auto"/>
        <w:rPr>
          <w:color w:val="auto"/>
        </w:rPr>
      </w:pPr>
      <w:r w:rsidRPr="005E68B1">
        <w:rPr>
          <w:color w:val="auto"/>
        </w:rPr>
        <w:t xml:space="preserve">Do you feel your business could be your sole source of income? If so, what support would you need? </w:t>
      </w:r>
    </w:p>
    <w:p w14:paraId="78A6286E" w14:textId="77777777" w:rsidR="005E68B1" w:rsidRPr="005E68B1" w:rsidRDefault="005E68B1" w:rsidP="00FD37F2">
      <w:pPr>
        <w:numPr>
          <w:ilvl w:val="0"/>
          <w:numId w:val="10"/>
        </w:numPr>
        <w:spacing w:line="276" w:lineRule="auto"/>
        <w:rPr>
          <w:color w:val="auto"/>
        </w:rPr>
      </w:pPr>
      <w:r w:rsidRPr="005E68B1">
        <w:rPr>
          <w:color w:val="auto"/>
        </w:rPr>
        <w:t>What institutional changes need to occur to create a more equitable society?</w:t>
      </w:r>
    </w:p>
    <w:p w14:paraId="1969FE19" w14:textId="77777777" w:rsidR="005E68B1" w:rsidRPr="005E68B1" w:rsidRDefault="005E68B1" w:rsidP="00FD37F2">
      <w:pPr>
        <w:numPr>
          <w:ilvl w:val="0"/>
          <w:numId w:val="10"/>
        </w:numPr>
        <w:spacing w:line="276" w:lineRule="auto"/>
        <w:rPr>
          <w:color w:val="auto"/>
        </w:rPr>
      </w:pPr>
      <w:r w:rsidRPr="005E68B1">
        <w:rPr>
          <w:color w:val="auto"/>
        </w:rPr>
        <w:t xml:space="preserve">What markers in our society contribute to systemic, institutional, and structural racism? </w:t>
      </w:r>
    </w:p>
    <w:p w14:paraId="1245BB8F" w14:textId="77777777" w:rsidR="005E68B1" w:rsidRPr="005E68B1" w:rsidRDefault="005E68B1" w:rsidP="00FD37F2">
      <w:pPr>
        <w:numPr>
          <w:ilvl w:val="0"/>
          <w:numId w:val="10"/>
        </w:numPr>
        <w:spacing w:line="276" w:lineRule="auto"/>
        <w:rPr>
          <w:color w:val="auto"/>
        </w:rPr>
      </w:pPr>
      <w:r w:rsidRPr="005E68B1">
        <w:rPr>
          <w:color w:val="auto"/>
        </w:rPr>
        <w:lastRenderedPageBreak/>
        <w:t xml:space="preserve">What is notably different about circumstances surrounding racially sensitive events during COVID (absences, changes, etc.)?  </w:t>
      </w:r>
    </w:p>
    <w:p w14:paraId="18391273" w14:textId="75457627" w:rsidR="005E68B1" w:rsidRPr="005E68B1" w:rsidRDefault="003E5104" w:rsidP="0065462B">
      <w:pPr>
        <w:spacing w:line="276" w:lineRule="auto"/>
        <w:rPr>
          <w:color w:val="auto"/>
        </w:rPr>
      </w:pPr>
      <w:r>
        <w:rPr>
          <w:color w:val="auto"/>
        </w:rPr>
        <w:t>T</w:t>
      </w:r>
      <w:r w:rsidR="005E68B1" w:rsidRPr="005E68B1">
        <w:rPr>
          <w:color w:val="auto"/>
        </w:rPr>
        <w:t xml:space="preserve">hese research questions are a starting point. This research is intended to inform and should be furthered </w:t>
      </w:r>
      <w:r w:rsidR="00161352">
        <w:rPr>
          <w:color w:val="auto"/>
        </w:rPr>
        <w:t xml:space="preserve">developed </w:t>
      </w:r>
      <w:r w:rsidR="005E68B1" w:rsidRPr="005E68B1">
        <w:rPr>
          <w:color w:val="auto"/>
        </w:rPr>
        <w:t>in future research. My equipment included a 2020 Dell Inspiron 10th Generation laptop for zoom sessions and recordings, transcription, and screenshots, pen and paper for note taking, and Galaxy Flip</w:t>
      </w:r>
      <w:r w:rsidR="004723E3">
        <w:rPr>
          <w:color w:val="auto"/>
        </w:rPr>
        <w:t xml:space="preserve"> 5G</w:t>
      </w:r>
      <w:r w:rsidR="005E68B1" w:rsidRPr="005E68B1">
        <w:rPr>
          <w:color w:val="auto"/>
        </w:rPr>
        <w:t xml:space="preserve">, for telephone correspondences and potential interview follow up, </w:t>
      </w:r>
      <w:r w:rsidR="009D431B">
        <w:rPr>
          <w:color w:val="auto"/>
        </w:rPr>
        <w:t xml:space="preserve">recordings, </w:t>
      </w:r>
      <w:r w:rsidR="005E68B1" w:rsidRPr="005E68B1">
        <w:rPr>
          <w:color w:val="auto"/>
        </w:rPr>
        <w:t>and photographs.</w:t>
      </w:r>
    </w:p>
    <w:p w14:paraId="7F831680" w14:textId="0578AA77" w:rsidR="005E68B1" w:rsidRPr="005E68B1" w:rsidRDefault="005E68B1" w:rsidP="0065462B">
      <w:pPr>
        <w:spacing w:line="276" w:lineRule="auto"/>
        <w:ind w:firstLine="720"/>
        <w:rPr>
          <w:color w:val="auto"/>
        </w:rPr>
      </w:pPr>
      <w:r w:rsidRPr="005E68B1">
        <w:rPr>
          <w:color w:val="auto"/>
        </w:rPr>
        <w:t>The following written release form and oral informed consent was required prior to the interview. Additionally, I obtained oral consent at the onset of the interviews afte</w:t>
      </w:r>
      <w:r w:rsidR="00520B27">
        <w:rPr>
          <w:color w:val="auto"/>
        </w:rPr>
        <w:t xml:space="preserve">r </w:t>
      </w:r>
      <w:r w:rsidRPr="005E68B1">
        <w:rPr>
          <w:color w:val="auto"/>
        </w:rPr>
        <w:t xml:space="preserve">requesting to record the interview. </w:t>
      </w:r>
      <w:r w:rsidR="00005364">
        <w:rPr>
          <w:color w:val="auto"/>
        </w:rPr>
        <w:t>For each person interviewed</w:t>
      </w:r>
      <w:r w:rsidR="007F5246">
        <w:rPr>
          <w:color w:val="auto"/>
        </w:rPr>
        <w:t>,</w:t>
      </w:r>
      <w:r w:rsidRPr="005E68B1">
        <w:rPr>
          <w:color w:val="auto"/>
        </w:rPr>
        <w:t xml:space="preserve"> I explained in detail the purpose of the project in advance and at the beginning of the interviews. As part of this explanation, I</w:t>
      </w:r>
      <w:r w:rsidR="007F5246">
        <w:rPr>
          <w:color w:val="auto"/>
        </w:rPr>
        <w:t xml:space="preserve"> </w:t>
      </w:r>
      <w:r w:rsidRPr="005E68B1">
        <w:rPr>
          <w:color w:val="auto"/>
        </w:rPr>
        <w:t>list</w:t>
      </w:r>
      <w:r w:rsidR="007F5246">
        <w:rPr>
          <w:color w:val="auto"/>
        </w:rPr>
        <w:t>ed</w:t>
      </w:r>
      <w:r w:rsidRPr="005E68B1">
        <w:rPr>
          <w:color w:val="auto"/>
        </w:rPr>
        <w:t xml:space="preserve"> the anticipated benefits of this research. I also expressed that in turn there is a hope this would spark societal change. I explained the timeline of the project and told the interviewees that I would provide them a copy of the final product if they wished upon completion to ensure integrity and openness with the interviewees. </w:t>
      </w:r>
      <w:bookmarkStart w:id="10" w:name="_Toc83233205"/>
      <w:r w:rsidRPr="005E68B1">
        <w:rPr>
          <w:color w:val="auto"/>
        </w:rPr>
        <w:t>At the onset of the interview, I use</w:t>
      </w:r>
      <w:r w:rsidR="004B63A2">
        <w:rPr>
          <w:color w:val="auto"/>
        </w:rPr>
        <w:t>d</w:t>
      </w:r>
      <w:r w:rsidRPr="005E68B1">
        <w:rPr>
          <w:color w:val="auto"/>
        </w:rPr>
        <w:t xml:space="preserve"> the following, specific dialogue when gaining my oral consent. “As a student at Goucher College in its Master of the Arts in Cultural Sustainability Program, for my Capstone project, I am working towards developing an understanding of small minority owned business and how the relationship to structural and institutional racism in America and its impact on the community. For this project, I hope to benefit the community by adding to the body of knowledge about the subject and to raise awareness. I would like to document a record of oral histories and recent experiences. I will focus particularly on the knowledge shared throughout the community relevant to the experiences of small business owners and barriers faced due to the racism instilled by the structures and institutions of our nation; personal and shared functions of the activities related to striving for social equity and personal interpretations of the value of social equality. I will be documenting a range of small minority owned businesses from a variety of professions. I will learn as much as I can about minority owned business through ethnographic research methods including media research, photographic and/or video documentation of the businesses, formal and informal interviews, and recorded interviews. We do not foresee any specific benefits or risks to your participation in this study. There is no additional risk involved in this study for the research population beyond that encountered in daily life. There will be no payments made for your participation in this study. The names and identities of participants, including yourself, will not be anonymous or confidential. I will be identifying research participants by name. I will clearly identify the speaker and retain record of your name with the material. In cases where the interviewee asks to delete information, I will respect your wishes according to the following guidelines: If you ask that what you say remain confidential before you speak, I will stop recording; if you ask that the discussion of certain topics, be omitted after the interview has taken place, I will delete those entire sections on the tape and from my notes. </w:t>
      </w:r>
      <w:r w:rsidRPr="005E68B1">
        <w:rPr>
          <w:color w:val="auto"/>
        </w:rPr>
        <w:lastRenderedPageBreak/>
        <w:t>If you do not want your image shared, I will refrain from documentation and erase any images or footage of you. The cultural documentation generated by this project can have intrinsic value to the groups that I am engaging with and to others interested in cultural sustainability. The original materials will therefore be retained by me, and with the consent of research participants, as indicated in this oral consent, may be made available to the public through the Goucher College Digital Archive and otherwise used for educational and non-commercial purposes. Are you in agreement to proceed?”</w:t>
      </w:r>
      <w:bookmarkEnd w:id="10"/>
    </w:p>
    <w:p w14:paraId="4B945AD1" w14:textId="77777777" w:rsidR="005E68B1" w:rsidRPr="002B366A" w:rsidRDefault="005E68B1" w:rsidP="0065462B">
      <w:pPr>
        <w:spacing w:line="276" w:lineRule="auto"/>
        <w:rPr>
          <w:color w:val="auto"/>
        </w:rPr>
      </w:pPr>
    </w:p>
    <w:p w14:paraId="050D2ECD" w14:textId="2D0611BF" w:rsidR="005E68B1" w:rsidRPr="002B366A" w:rsidRDefault="00622BED" w:rsidP="0065462B">
      <w:pPr>
        <w:pStyle w:val="Heading1"/>
        <w:spacing w:line="276" w:lineRule="auto"/>
        <w:rPr>
          <w:color w:val="auto"/>
        </w:rPr>
      </w:pPr>
      <w:bookmarkStart w:id="11" w:name="_Toc88592469"/>
      <w:r w:rsidRPr="002B366A">
        <w:rPr>
          <w:color w:val="auto"/>
        </w:rPr>
        <w:t>Ethical Considerations</w:t>
      </w:r>
      <w:bookmarkEnd w:id="11"/>
      <w:r w:rsidRPr="002B366A">
        <w:rPr>
          <w:color w:val="auto"/>
        </w:rPr>
        <w:t xml:space="preserve"> </w:t>
      </w:r>
      <w:r w:rsidR="005E68B1" w:rsidRPr="002B366A">
        <w:rPr>
          <w:color w:val="auto"/>
        </w:rPr>
        <w:tab/>
      </w:r>
      <w:r w:rsidRPr="002B366A">
        <w:rPr>
          <w:color w:val="auto"/>
        </w:rPr>
        <w:tab/>
      </w:r>
      <w:r w:rsidRPr="002B366A">
        <w:rPr>
          <w:color w:val="auto"/>
        </w:rPr>
        <w:tab/>
      </w:r>
      <w:r w:rsidRPr="002B366A">
        <w:rPr>
          <w:color w:val="auto"/>
        </w:rPr>
        <w:tab/>
      </w:r>
      <w:r w:rsidRPr="002B366A">
        <w:rPr>
          <w:color w:val="auto"/>
        </w:rPr>
        <w:tab/>
      </w:r>
    </w:p>
    <w:p w14:paraId="3FD660B3" w14:textId="4ABF2455" w:rsidR="00431CCF" w:rsidRPr="00431CCF" w:rsidRDefault="00622BED" w:rsidP="0065462B">
      <w:pPr>
        <w:spacing w:line="276" w:lineRule="auto"/>
        <w:ind w:firstLine="720"/>
        <w:rPr>
          <w:color w:val="auto"/>
        </w:rPr>
      </w:pPr>
      <w:r w:rsidRPr="00622BED">
        <w:rPr>
          <w:color w:val="auto"/>
        </w:rPr>
        <w:t xml:space="preserve">I think it is important to distinguish that “minority” is an umbrella term that is intended to be inclusive of </w:t>
      </w:r>
      <w:r w:rsidR="00456F02">
        <w:rPr>
          <w:color w:val="auto"/>
        </w:rPr>
        <w:t>B</w:t>
      </w:r>
      <w:r w:rsidRPr="00622BED">
        <w:rPr>
          <w:color w:val="auto"/>
        </w:rPr>
        <w:t>lack, however programs for minorities often underrepresent African Americans</w:t>
      </w:r>
      <w:r w:rsidR="00C626CE">
        <w:rPr>
          <w:color w:val="auto"/>
        </w:rPr>
        <w:t>,</w:t>
      </w:r>
      <w:r w:rsidRPr="00622BED">
        <w:rPr>
          <w:color w:val="auto"/>
        </w:rPr>
        <w:t xml:space="preserve"> further marginalizing the </w:t>
      </w:r>
      <w:r w:rsidR="00EB68E2">
        <w:rPr>
          <w:color w:val="auto"/>
        </w:rPr>
        <w:t>B</w:t>
      </w:r>
      <w:r w:rsidRPr="00622BED">
        <w:rPr>
          <w:color w:val="auto"/>
        </w:rPr>
        <w:t xml:space="preserve">lack community. It is certainly my intent to make sure any result is inclusive and not excluding the African American community. </w:t>
      </w:r>
      <w:r w:rsidR="00E718E3">
        <w:rPr>
          <w:color w:val="auto"/>
        </w:rPr>
        <w:t>While not looking to exclude other minorities at this time</w:t>
      </w:r>
      <w:r w:rsidR="00EB68E2">
        <w:rPr>
          <w:color w:val="auto"/>
        </w:rPr>
        <w:t>,</w:t>
      </w:r>
      <w:r w:rsidR="00E718E3">
        <w:rPr>
          <w:color w:val="auto"/>
        </w:rPr>
        <w:t xml:space="preserve"> I focus</w:t>
      </w:r>
      <w:r w:rsidR="00E376A9">
        <w:rPr>
          <w:color w:val="auto"/>
        </w:rPr>
        <w:t>ed</w:t>
      </w:r>
      <w:r w:rsidR="00E718E3">
        <w:rPr>
          <w:color w:val="auto"/>
        </w:rPr>
        <w:t xml:space="preserve"> on the African American community and would like future research to be</w:t>
      </w:r>
      <w:r w:rsidR="00E376A9">
        <w:rPr>
          <w:color w:val="auto"/>
        </w:rPr>
        <w:t xml:space="preserve"> </w:t>
      </w:r>
      <w:r w:rsidR="00E718E3">
        <w:rPr>
          <w:color w:val="auto"/>
        </w:rPr>
        <w:t xml:space="preserve">more expansive. </w:t>
      </w:r>
      <w:r w:rsidRPr="00622BED">
        <w:rPr>
          <w:color w:val="auto"/>
        </w:rPr>
        <w:t>When interviewing, it is important to consider the implication</w:t>
      </w:r>
      <w:r w:rsidR="00B8031C">
        <w:rPr>
          <w:color w:val="auto"/>
        </w:rPr>
        <w:t>s</w:t>
      </w:r>
      <w:r w:rsidRPr="00622BED">
        <w:rPr>
          <w:color w:val="auto"/>
        </w:rPr>
        <w:t xml:space="preserve"> on the community</w:t>
      </w:r>
      <w:r w:rsidR="009C7BF5">
        <w:rPr>
          <w:color w:val="auto"/>
        </w:rPr>
        <w:t>,</w:t>
      </w:r>
      <w:r w:rsidRPr="00622BED">
        <w:rPr>
          <w:color w:val="auto"/>
        </w:rPr>
        <w:t xml:space="preserve"> including the reflection and impact. The priority is not to do harm to the community. Alinsky stated “To me ethics is doing what is best for most.”</w:t>
      </w:r>
      <w:r w:rsidRPr="00622BED">
        <w:rPr>
          <w:color w:val="auto"/>
          <w:vertAlign w:val="superscript"/>
        </w:rPr>
        <w:footnoteReference w:id="84"/>
      </w:r>
      <w:r w:rsidRPr="00622BED">
        <w:rPr>
          <w:color w:val="auto"/>
        </w:rPr>
        <w:t xml:space="preserve"> Reality dictates that making everyone happy is just not feasible. To be human is to be individual yet be part of a community. </w:t>
      </w:r>
      <w:r w:rsidR="009A7E14">
        <w:rPr>
          <w:color w:val="auto"/>
        </w:rPr>
        <w:t xml:space="preserve">Yet an </w:t>
      </w:r>
      <w:r w:rsidRPr="00622BED">
        <w:rPr>
          <w:color w:val="auto"/>
        </w:rPr>
        <w:t>individual</w:t>
      </w:r>
      <w:r w:rsidR="009A7E14">
        <w:rPr>
          <w:color w:val="auto"/>
        </w:rPr>
        <w:t>’s</w:t>
      </w:r>
      <w:r w:rsidRPr="00622BED">
        <w:rPr>
          <w:color w:val="auto"/>
        </w:rPr>
        <w:t xml:space="preserve"> ideals and goals do not always align with that of the greater community. Therefore, doing what is best for most is ethical; however, I think it is notable that this is how groups become marginalized when they are not the “most”, they become the minority and the best for them gets lost. This is where ethical conundrums can become very slippery slopes. Of course, each project and situation differ</w:t>
      </w:r>
      <w:r w:rsidR="000F79F5">
        <w:rPr>
          <w:color w:val="auto"/>
        </w:rPr>
        <w:t>s</w:t>
      </w:r>
      <w:r w:rsidRPr="00622BED">
        <w:rPr>
          <w:color w:val="auto"/>
        </w:rPr>
        <w:t xml:space="preserve"> and must be evaluated on its own merits</w:t>
      </w:r>
      <w:r w:rsidR="00DA7AFF">
        <w:rPr>
          <w:color w:val="auto"/>
        </w:rPr>
        <w:t>,</w:t>
      </w:r>
      <w:r w:rsidRPr="00622BED">
        <w:rPr>
          <w:color w:val="auto"/>
        </w:rPr>
        <w:t xml:space="preserve"> but at this impasse creativity and compromise become essential to the success of a community. </w:t>
      </w:r>
      <w:r w:rsidR="00431CCF" w:rsidRPr="00431CCF">
        <w:rPr>
          <w:color w:val="auto"/>
        </w:rPr>
        <w:t xml:space="preserve">The challenge that lies in this work is to remain mindful of positionality. There is the ever-present danger of misrepresentation when working with communities that are marginalized. This sentiment was best stated by psychologist Gisala Schulte Agyeman in her article, “White Researcher-Black Subjects: Exploring the Challenges in Researching the Marginalized ‘Invisible’” when she says that “Accessing the Life Worlds of </w:t>
      </w:r>
      <w:r w:rsidR="00431CCF" w:rsidRPr="00431CCF">
        <w:rPr>
          <w:color w:val="auto"/>
        </w:rPr>
        <w:lastRenderedPageBreak/>
        <w:t>under-represented and marginalized groups presents a significant challenge for researchers who are not part of these life worlds and who want to be credible in their representation of [them]”</w:t>
      </w:r>
      <w:r w:rsidR="00431CCF" w:rsidRPr="00431CCF">
        <w:rPr>
          <w:color w:val="auto"/>
          <w:vertAlign w:val="superscript"/>
        </w:rPr>
        <w:footnoteReference w:id="85"/>
      </w:r>
      <w:r w:rsidR="00431CCF" w:rsidRPr="00431CCF">
        <w:rPr>
          <w:color w:val="auto"/>
        </w:rPr>
        <w:t xml:space="preserve">  The issues addressed by Agyeman that are particularly applicable when researching black business and need recognition during this work including institutionally racist thinking comprising assimilationism and cultural appropriation practices and policies. This spotlights the need to make the voice of the minority business owners the focal point of the research. </w:t>
      </w:r>
    </w:p>
    <w:p w14:paraId="31FEC2BF" w14:textId="376D4103" w:rsidR="00622BED" w:rsidRDefault="00622BED" w:rsidP="0065462B">
      <w:pPr>
        <w:spacing w:line="276" w:lineRule="auto"/>
        <w:ind w:firstLine="720"/>
        <w:rPr>
          <w:color w:val="auto"/>
        </w:rPr>
      </w:pPr>
      <w:r w:rsidRPr="00622BED">
        <w:rPr>
          <w:color w:val="auto"/>
        </w:rPr>
        <w:t>I am an outsider due to my ethnicity but have access due to my relationships and have a vested interest due to those relationships as well. Those relationships in turn also create a level of impact that is profound for me. Those relationships are not only friendships but familial as well. There is a good deal of thought that an outsider may not be totally capable of grasping the reality of living as a minority in America</w:t>
      </w:r>
      <w:r w:rsidR="00256E7E">
        <w:rPr>
          <w:color w:val="auto"/>
        </w:rPr>
        <w:t>;</w:t>
      </w:r>
      <w:r w:rsidRPr="00622BED">
        <w:rPr>
          <w:color w:val="auto"/>
        </w:rPr>
        <w:t xml:space="preserve"> yet a researcher of a different race will approach with a certain amount of objectivity and potentially different foci. With my personal </w:t>
      </w:r>
      <w:r w:rsidR="005F20BD">
        <w:rPr>
          <w:color w:val="auto"/>
        </w:rPr>
        <w:t>in</w:t>
      </w:r>
      <w:r w:rsidRPr="00622BED">
        <w:rPr>
          <w:color w:val="auto"/>
        </w:rPr>
        <w:t>vestiture in the community</w:t>
      </w:r>
      <w:r w:rsidR="005F20BD">
        <w:rPr>
          <w:color w:val="auto"/>
        </w:rPr>
        <w:t>,</w:t>
      </w:r>
      <w:r w:rsidRPr="00622BED">
        <w:rPr>
          <w:color w:val="auto"/>
        </w:rPr>
        <w:t xml:space="preserve"> I believe I have</w:t>
      </w:r>
      <w:r w:rsidR="00E40262">
        <w:rPr>
          <w:color w:val="auto"/>
        </w:rPr>
        <w:t xml:space="preserve"> a</w:t>
      </w:r>
      <w:r w:rsidRPr="00622BED">
        <w:rPr>
          <w:color w:val="auto"/>
        </w:rPr>
        <w:t xml:space="preserve"> depth of insight into the community although I will never understand the full scope of the community’s experience. I also think that objectivity is a relative term. As human beings, we are never totally objective as our experiences and beliefs can never be fully extricated from our communication and interaction. Furthermore, often there is mistrust within the minority community due to historic trauma</w:t>
      </w:r>
      <w:r w:rsidR="00270D64">
        <w:rPr>
          <w:color w:val="auto"/>
        </w:rPr>
        <w:t xml:space="preserve">. </w:t>
      </w:r>
      <w:r w:rsidR="000F0BC8">
        <w:rPr>
          <w:color w:val="auto"/>
        </w:rPr>
        <w:t>H</w:t>
      </w:r>
      <w:r w:rsidRPr="00622BED">
        <w:rPr>
          <w:color w:val="auto"/>
        </w:rPr>
        <w:t>opefully building relationships can start to bridge that gap</w:t>
      </w:r>
      <w:r w:rsidR="006A4903">
        <w:rPr>
          <w:color w:val="auto"/>
        </w:rPr>
        <w:t>;</w:t>
      </w:r>
      <w:r w:rsidRPr="00622BED">
        <w:rPr>
          <w:color w:val="auto"/>
        </w:rPr>
        <w:t xml:space="preserve"> considering I already have a foundation through the pre-existing relationships, there is a start. There is always a challenge in balancing the role of researcher and activist.</w:t>
      </w:r>
    </w:p>
    <w:p w14:paraId="0CB8D1DA" w14:textId="77777777" w:rsidR="00605ADF" w:rsidRDefault="00605ADF" w:rsidP="0065462B">
      <w:pPr>
        <w:spacing w:line="276" w:lineRule="auto"/>
        <w:ind w:firstLine="720"/>
        <w:rPr>
          <w:color w:val="auto"/>
        </w:rPr>
      </w:pPr>
    </w:p>
    <w:p w14:paraId="1F39C20D" w14:textId="21DB7907" w:rsidR="00711A92" w:rsidRPr="00711A92" w:rsidRDefault="0052089D" w:rsidP="0065462B">
      <w:pPr>
        <w:pStyle w:val="Heading1"/>
        <w:spacing w:line="276" w:lineRule="auto"/>
      </w:pPr>
      <w:bookmarkStart w:id="12" w:name="_Toc88592470"/>
      <w:r>
        <w:rPr>
          <w:color w:val="auto"/>
        </w:rPr>
        <w:t>Review of Ethnographic Data</w:t>
      </w:r>
      <w:bookmarkEnd w:id="12"/>
      <w:r w:rsidR="00D36172">
        <w:tab/>
        <w:t xml:space="preserve"> </w:t>
      </w:r>
    </w:p>
    <w:p w14:paraId="4419ED17" w14:textId="24E94996" w:rsidR="00D8352A" w:rsidRDefault="001001B0" w:rsidP="0065462B">
      <w:pPr>
        <w:spacing w:line="276" w:lineRule="auto"/>
        <w:ind w:firstLine="720"/>
      </w:pPr>
      <w:r w:rsidRPr="00A05D59">
        <w:t xml:space="preserve">I was able to interview </w:t>
      </w:r>
      <w:r w:rsidR="005C60BB" w:rsidRPr="00A05D59">
        <w:t>three entrepreneur</w:t>
      </w:r>
      <w:r w:rsidR="00C252E1" w:rsidRPr="00A05D59">
        <w:t>s</w:t>
      </w:r>
      <w:r w:rsidR="005C60BB" w:rsidRPr="00A05D59">
        <w:t xml:space="preserve"> and a former</w:t>
      </w:r>
      <w:r w:rsidR="00C252E1" w:rsidRPr="00A05D59">
        <w:t xml:space="preserve"> business owner totaling four interviews.</w:t>
      </w:r>
      <w:r w:rsidR="00063F75" w:rsidRPr="00A05D59">
        <w:t xml:space="preserve"> </w:t>
      </w:r>
      <w:r w:rsidR="00AD7695">
        <w:t xml:space="preserve">All interviews gave </w:t>
      </w:r>
      <w:r w:rsidR="00D8352A">
        <w:t xml:space="preserve">differing perspectives but also demonstrated some </w:t>
      </w:r>
      <w:r w:rsidR="00D12905">
        <w:t>commonalities</w:t>
      </w:r>
      <w:r w:rsidR="00D8352A">
        <w:t xml:space="preserve"> </w:t>
      </w:r>
      <w:r w:rsidR="002D2392">
        <w:t>in what they have seen as needs</w:t>
      </w:r>
      <w:r w:rsidR="00D8352A">
        <w:t xml:space="preserve">. </w:t>
      </w:r>
    </w:p>
    <w:p w14:paraId="70CCD7A6" w14:textId="2D933F26" w:rsidR="00F3070E" w:rsidRDefault="00EC4DC3" w:rsidP="0065462B">
      <w:pPr>
        <w:spacing w:line="276" w:lineRule="auto"/>
        <w:ind w:firstLine="720"/>
      </w:pPr>
      <w:r>
        <w:rPr>
          <w:noProof/>
        </w:rPr>
        <w:lastRenderedPageBreak/>
        <w:drawing>
          <wp:anchor distT="0" distB="0" distL="114300" distR="114300" simplePos="0" relativeHeight="251656192" behindDoc="1" locked="0" layoutInCell="1" allowOverlap="1" wp14:anchorId="20E2DC1F" wp14:editId="49E94EF2">
            <wp:simplePos x="0" y="0"/>
            <wp:positionH relativeFrom="column">
              <wp:posOffset>3056255</wp:posOffset>
            </wp:positionH>
            <wp:positionV relativeFrom="paragraph">
              <wp:posOffset>104775</wp:posOffset>
            </wp:positionV>
            <wp:extent cx="3093085" cy="2732405"/>
            <wp:effectExtent l="0" t="0" r="0" b="0"/>
            <wp:wrapTight wrapText="bothSides">
              <wp:wrapPolygon edited="0">
                <wp:start x="0" y="0"/>
                <wp:lineTo x="0" y="21384"/>
                <wp:lineTo x="21418" y="21384"/>
                <wp:lineTo x="21418"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93085" cy="2732405"/>
                    </a:xfrm>
                    <a:prstGeom prst="rect">
                      <a:avLst/>
                    </a:prstGeom>
                  </pic:spPr>
                </pic:pic>
              </a:graphicData>
            </a:graphic>
            <wp14:sizeRelH relativeFrom="margin">
              <wp14:pctWidth>0</wp14:pctWidth>
            </wp14:sizeRelH>
            <wp14:sizeRelV relativeFrom="margin">
              <wp14:pctHeight>0</wp14:pctHeight>
            </wp14:sizeRelV>
          </wp:anchor>
        </w:drawing>
      </w:r>
      <w:r w:rsidR="00463BC9" w:rsidRPr="00A05D59">
        <w:t>The first</w:t>
      </w:r>
      <w:r w:rsidR="00897FC3" w:rsidRPr="00A05D59">
        <w:t xml:space="preserve"> interview</w:t>
      </w:r>
      <w:r w:rsidR="00463BC9" w:rsidRPr="00A05D59">
        <w:t xml:space="preserve"> was Brian Brown who is a mechanic.</w:t>
      </w:r>
      <w:r w:rsidR="00897FC3" w:rsidRPr="00A05D59">
        <w:t xml:space="preserve"> He works at a shop and has a side hustle </w:t>
      </w:r>
      <w:r w:rsidR="00167396" w:rsidRPr="00A05D59">
        <w:t>utilizing the knowledge he has gained from his primary job.</w:t>
      </w:r>
      <w:r w:rsidR="00617143">
        <w:t xml:space="preserve"> </w:t>
      </w:r>
      <w:r w:rsidR="00DE23DA">
        <w:t xml:space="preserve">He works on people’s cars at his home or at theirs </w:t>
      </w:r>
      <w:r w:rsidR="005F17CE">
        <w:t>outside his regular work hours</w:t>
      </w:r>
      <w:r w:rsidR="00DE23DA">
        <w:t xml:space="preserve">. </w:t>
      </w:r>
      <w:r w:rsidR="00617143">
        <w:t xml:space="preserve">Brian has been a mechanic </w:t>
      </w:r>
      <w:r w:rsidR="004934AA">
        <w:t xml:space="preserve">for nine years. </w:t>
      </w:r>
      <w:r w:rsidR="008F1C7E">
        <w:t xml:space="preserve">He entered the field </w:t>
      </w:r>
      <w:r w:rsidR="00553901">
        <w:t xml:space="preserve">by going to school to become a diesel mechanic and working odd jobs. </w:t>
      </w:r>
      <w:r w:rsidR="002617F0">
        <w:t xml:space="preserve">He ended up working on cars instead of diesel trucks. </w:t>
      </w:r>
      <w:r w:rsidR="00731BD5">
        <w:t>He</w:t>
      </w:r>
      <w:r w:rsidR="002617F0">
        <w:t xml:space="preserve"> never worked on a single diesel truck. </w:t>
      </w:r>
      <w:r w:rsidR="00BB100A">
        <w:t>His side business developed out of a desire for extra money and knowing people who needed work done</w:t>
      </w:r>
      <w:r w:rsidR="00AF0F35">
        <w:t xml:space="preserve"> and wanting to help</w:t>
      </w:r>
      <w:r w:rsidR="00BB100A">
        <w:t xml:space="preserve">. </w:t>
      </w:r>
      <w:r w:rsidR="008D14C5">
        <w:t xml:space="preserve">He often thinks about making his side business his sole source of income but isn’t ready to take that step. He thinks making it a mobile business may be the best </w:t>
      </w:r>
      <w:r w:rsidR="00C152AA">
        <w:t>option</w:t>
      </w:r>
      <w:r w:rsidR="00DE23DA">
        <w:t xml:space="preserve"> instead of having the overhead of a shop</w:t>
      </w:r>
      <w:r w:rsidR="00C152AA">
        <w:t>, additionally</w:t>
      </w:r>
      <w:r w:rsidR="00513BD7">
        <w:t xml:space="preserve"> to have the convenience for the customers of not having to go to a shop. </w:t>
      </w:r>
    </w:p>
    <w:p w14:paraId="7F006193" w14:textId="093D3C5A" w:rsidR="00883806" w:rsidRDefault="00CB28D3" w:rsidP="0065462B">
      <w:pPr>
        <w:spacing w:line="276" w:lineRule="auto"/>
      </w:pPr>
      <w:r w:rsidRPr="00883806">
        <w:rPr>
          <w:noProof/>
        </w:rPr>
        <w:drawing>
          <wp:anchor distT="0" distB="0" distL="114300" distR="114300" simplePos="0" relativeHeight="251657216" behindDoc="1" locked="0" layoutInCell="1" allowOverlap="1" wp14:anchorId="055F1D4F" wp14:editId="1DE423FE">
            <wp:simplePos x="0" y="0"/>
            <wp:positionH relativeFrom="margin">
              <wp:posOffset>32326</wp:posOffset>
            </wp:positionH>
            <wp:positionV relativeFrom="paragraph">
              <wp:posOffset>10633</wp:posOffset>
            </wp:positionV>
            <wp:extent cx="2296160" cy="2466340"/>
            <wp:effectExtent l="0" t="0" r="8890" b="0"/>
            <wp:wrapTight wrapText="bothSides">
              <wp:wrapPolygon edited="0">
                <wp:start x="0" y="0"/>
                <wp:lineTo x="0" y="21355"/>
                <wp:lineTo x="21504" y="21355"/>
                <wp:lineTo x="21504" y="0"/>
                <wp:lineTo x="0" y="0"/>
              </wp:wrapPolygon>
            </wp:wrapTight>
            <wp:docPr id="4" name="Picture 4" descr="A picture containing car, outdoor, person, eng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car, outdoor, person, engine&#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96160" cy="2466340"/>
                    </a:xfrm>
                    <a:prstGeom prst="rect">
                      <a:avLst/>
                    </a:prstGeom>
                    <a:noFill/>
                    <a:ln>
                      <a:noFill/>
                    </a:ln>
                  </pic:spPr>
                </pic:pic>
              </a:graphicData>
            </a:graphic>
          </wp:anchor>
        </w:drawing>
      </w:r>
      <w:r w:rsidR="00F3070E">
        <w:t xml:space="preserve">I was able to observe </w:t>
      </w:r>
      <w:r w:rsidR="00A9363D">
        <w:t xml:space="preserve">and record </w:t>
      </w:r>
      <w:r w:rsidR="00FB5878">
        <w:t xml:space="preserve">clips of </w:t>
      </w:r>
      <w:r w:rsidR="00F3070E">
        <w:t xml:space="preserve">Brain </w:t>
      </w:r>
      <w:r w:rsidR="002A0423">
        <w:t>do</w:t>
      </w:r>
      <w:r w:rsidR="00FB5878">
        <w:t>ing</w:t>
      </w:r>
      <w:r w:rsidR="002A0423">
        <w:t xml:space="preserve"> a diagnostic an</w:t>
      </w:r>
      <w:r w:rsidR="00883806">
        <w:t>d</w:t>
      </w:r>
      <w:r w:rsidR="002A0423">
        <w:t xml:space="preserve"> a repair job on a </w:t>
      </w:r>
      <w:r w:rsidR="00EE03DE">
        <w:t>199</w:t>
      </w:r>
      <w:r w:rsidR="009C5A0E">
        <w:t>8</w:t>
      </w:r>
      <w:r w:rsidR="00EE03DE">
        <w:t xml:space="preserve"> Chrysler </w:t>
      </w:r>
      <w:r w:rsidR="009C5A0E">
        <w:t>Cirrus</w:t>
      </w:r>
      <w:r w:rsidR="00EE03DE">
        <w:t>.</w:t>
      </w:r>
      <w:r w:rsidR="009C5A0E">
        <w:t xml:space="preserve"> During the diagnostic he determined the EGR valve needed to be replaced. </w:t>
      </w:r>
      <w:r>
        <w:t>After the diagnostic, the part was ordered, and he scheduled the repair. The repair was somewhat of an ordeal as the first few times it was scheduled it had to be rescheduled due to various reasons. The fi</w:t>
      </w:r>
      <w:r w:rsidR="00FB5878">
        <w:t>r</w:t>
      </w:r>
      <w:r>
        <w:t>st time he dropped a socket down into the engine and it was getting dark so he couldn’t see to find it. The second time</w:t>
      </w:r>
      <w:r w:rsidR="00F90864">
        <w:t>,</w:t>
      </w:r>
      <w:r>
        <w:t xml:space="preserve"> </w:t>
      </w:r>
      <w:r w:rsidR="00674D05">
        <w:t xml:space="preserve">contrary to the weather forecast, it began to </w:t>
      </w:r>
      <w:r w:rsidR="00215763">
        <w:t>thunderstorm, so the repairs had to be put on hold again being that the work was being performed in an outdoor space</w:t>
      </w:r>
      <w:r>
        <w:t xml:space="preserve">. </w:t>
      </w:r>
      <w:r w:rsidR="0001211D">
        <w:t>The third time was a charm, h</w:t>
      </w:r>
      <w:r>
        <w:t xml:space="preserve">e was able to complete the repair and got the vehicle running. </w:t>
      </w:r>
    </w:p>
    <w:p w14:paraId="4DCE3A6F" w14:textId="0E279748" w:rsidR="00854979" w:rsidRDefault="008D14C5" w:rsidP="0065462B">
      <w:pPr>
        <w:spacing w:line="276" w:lineRule="auto"/>
      </w:pPr>
      <w:r>
        <w:t xml:space="preserve"> </w:t>
      </w:r>
      <w:r w:rsidR="00167396" w:rsidRPr="00A05D59">
        <w:t xml:space="preserve"> </w:t>
      </w:r>
    </w:p>
    <w:p w14:paraId="78F91BFC" w14:textId="1FE34C32" w:rsidR="00FC584D" w:rsidRDefault="00AA62D7" w:rsidP="0065462B">
      <w:pPr>
        <w:spacing w:line="276" w:lineRule="auto"/>
        <w:ind w:firstLine="720"/>
      </w:pPr>
      <w:r>
        <w:rPr>
          <w:noProof/>
        </w:rPr>
        <w:lastRenderedPageBreak/>
        <w:drawing>
          <wp:anchor distT="0" distB="0" distL="114300" distR="114300" simplePos="0" relativeHeight="251659264" behindDoc="1" locked="0" layoutInCell="1" allowOverlap="1" wp14:anchorId="7B5C9EF8" wp14:editId="25D5BE74">
            <wp:simplePos x="0" y="0"/>
            <wp:positionH relativeFrom="margin">
              <wp:posOffset>4378960</wp:posOffset>
            </wp:positionH>
            <wp:positionV relativeFrom="paragraph">
              <wp:posOffset>7620</wp:posOffset>
            </wp:positionV>
            <wp:extent cx="1714500" cy="2286000"/>
            <wp:effectExtent l="0" t="0" r="0" b="0"/>
            <wp:wrapTight wrapText="bothSides">
              <wp:wrapPolygon edited="0">
                <wp:start x="0" y="0"/>
                <wp:lineTo x="0" y="21420"/>
                <wp:lineTo x="21360" y="21420"/>
                <wp:lineTo x="21360"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14:sizeRelH relativeFrom="margin">
              <wp14:pctWidth>0</wp14:pctWidth>
            </wp14:sizeRelH>
            <wp14:sizeRelV relativeFrom="margin">
              <wp14:pctHeight>0</wp14:pctHeight>
            </wp14:sizeRelV>
          </wp:anchor>
        </w:drawing>
      </w:r>
      <w:r w:rsidR="001A5E37" w:rsidRPr="00A05D59">
        <w:t xml:space="preserve">I then interviewed Arthur Williams </w:t>
      </w:r>
      <w:r w:rsidR="00505D4C" w:rsidRPr="00A05D59">
        <w:t xml:space="preserve">who is a former colleague of mine and has </w:t>
      </w:r>
      <w:r w:rsidR="00C62EBC" w:rsidRPr="00A05D59">
        <w:t xml:space="preserve">initiated several business ventures. </w:t>
      </w:r>
      <w:r w:rsidR="00F93768" w:rsidRPr="00A05D59">
        <w:t xml:space="preserve">The most recent two businesses being a mental health and wellness facility and an online T-shirt </w:t>
      </w:r>
      <w:r w:rsidR="00CB1BBC" w:rsidRPr="00A05D59">
        <w:t xml:space="preserve">business. </w:t>
      </w:r>
      <w:r w:rsidR="00F842D2" w:rsidRPr="00E4646A">
        <w:rPr>
          <w:i/>
          <w:iCs/>
        </w:rPr>
        <w:t>Illusionary Space</w:t>
      </w:r>
      <w:r w:rsidR="001854F7">
        <w:t>, the mental health and wellness clinic</w:t>
      </w:r>
      <w:r w:rsidR="00E4646A">
        <w:t>,</w:t>
      </w:r>
      <w:r w:rsidR="00F842D2">
        <w:t xml:space="preserve"> was </w:t>
      </w:r>
      <w:r w:rsidR="004E4C72">
        <w:t xml:space="preserve">opened just prior to Covid. </w:t>
      </w:r>
      <w:r w:rsidR="00F50024" w:rsidRPr="008953AC">
        <w:rPr>
          <w:i/>
          <w:iCs/>
        </w:rPr>
        <w:t>Itguso</w:t>
      </w:r>
      <w:r w:rsidR="00F50024">
        <w:t xml:space="preserve"> was </w:t>
      </w:r>
      <w:r w:rsidR="008207BA">
        <w:t xml:space="preserve">his online clothing company. </w:t>
      </w:r>
      <w:r w:rsidR="006B7083">
        <w:t xml:space="preserve">I was </w:t>
      </w:r>
      <w:r w:rsidR="004B6D16">
        <w:t>his</w:t>
      </w:r>
      <w:r w:rsidR="006B7083">
        <w:t xml:space="preserve"> first customer </w:t>
      </w:r>
      <w:r w:rsidR="00E4646A">
        <w:t xml:space="preserve">at Itguso </w:t>
      </w:r>
      <w:r w:rsidR="006B7083">
        <w:t xml:space="preserve">purchasing a </w:t>
      </w:r>
      <w:r w:rsidR="00C4728D">
        <w:t>“power to the people</w:t>
      </w:r>
      <w:r w:rsidR="00FA0728">
        <w:t>”</w:t>
      </w:r>
      <w:r w:rsidR="00C4728D">
        <w:t xml:space="preserve"> </w:t>
      </w:r>
      <w:r w:rsidR="004B6D16">
        <w:t xml:space="preserve">shirt advocating for racial equality. </w:t>
      </w:r>
      <w:r w:rsidR="00A21E5A">
        <w:t xml:space="preserve">His website was </w:t>
      </w:r>
      <w:r w:rsidR="007C3C39">
        <w:t>creative</w:t>
      </w:r>
      <w:r w:rsidR="00F90864">
        <w:t>ly</w:t>
      </w:r>
      <w:r w:rsidR="007C3C39">
        <w:t xml:space="preserve"> </w:t>
      </w:r>
      <w:r w:rsidR="008953AC">
        <w:t>adorned with Jamaican colors and the story of the term “itg</w:t>
      </w:r>
      <w:r w:rsidR="00F66B7A">
        <w:t>u</w:t>
      </w:r>
      <w:r w:rsidR="008953AC">
        <w:t>so” and its Pat</w:t>
      </w:r>
      <w:r w:rsidR="00571EEE">
        <w:t>o</w:t>
      </w:r>
      <w:r w:rsidR="008953AC">
        <w:t xml:space="preserve">is origins. </w:t>
      </w:r>
      <w:r w:rsidR="00604FFC">
        <w:t xml:space="preserve">I was saddened to see that it failed. </w:t>
      </w:r>
      <w:r w:rsidR="00EF4052" w:rsidRPr="00A05D59">
        <w:t xml:space="preserve">He was unfortunately one of the entrepreneurs who was unable to </w:t>
      </w:r>
      <w:r w:rsidR="00C4345F" w:rsidRPr="00A05D59">
        <w:t xml:space="preserve">sustain themselves during </w:t>
      </w:r>
      <w:r w:rsidR="00B07A55">
        <w:t xml:space="preserve">the fiscal devastation of </w:t>
      </w:r>
      <w:r w:rsidR="00DA588A">
        <w:t>C</w:t>
      </w:r>
      <w:r w:rsidR="00F50024">
        <w:t>ovid</w:t>
      </w:r>
      <w:r w:rsidR="00884EA5">
        <w:t>.</w:t>
      </w:r>
      <w:r w:rsidR="00C4345F" w:rsidRPr="00A05D59">
        <w:t xml:space="preserve"> </w:t>
      </w:r>
      <w:r w:rsidR="00884EA5">
        <w:t>During his interview he</w:t>
      </w:r>
      <w:r w:rsidR="00C4345F" w:rsidRPr="00A05D59">
        <w:t xml:space="preserve"> pointed out </w:t>
      </w:r>
      <w:r w:rsidR="000516A3" w:rsidRPr="00A05D59">
        <w:t>his experience with</w:t>
      </w:r>
      <w:r w:rsidR="00C4345F" w:rsidRPr="00A05D59">
        <w:t xml:space="preserve"> </w:t>
      </w:r>
      <w:r w:rsidR="00C105EB" w:rsidRPr="00A05D59">
        <w:t xml:space="preserve">racial disparities in the funding provided to assist business owners </w:t>
      </w:r>
      <w:r w:rsidR="007D065D" w:rsidRPr="00A05D59">
        <w:t xml:space="preserve">through the </w:t>
      </w:r>
      <w:r w:rsidR="00DA588A">
        <w:t xml:space="preserve">Covid </w:t>
      </w:r>
      <w:r w:rsidR="007D065D" w:rsidRPr="00A05D59">
        <w:t>business relief funds.</w:t>
      </w:r>
      <w:r w:rsidR="00F93768" w:rsidRPr="00A05D59">
        <w:t xml:space="preserve"> Arthur made a comment about entrepreneurship running in families as it is a learned behavior</w:t>
      </w:r>
      <w:r w:rsidR="00CB1BBC" w:rsidRPr="00A05D59">
        <w:t>.</w:t>
      </w:r>
      <w:r w:rsidR="007D468F">
        <w:t xml:space="preserve"> This happened to be a perfect transition for my next two interviews.</w:t>
      </w:r>
      <w:r w:rsidR="00CB1BBC" w:rsidRPr="00A05D59">
        <w:t xml:space="preserve"> </w:t>
      </w:r>
    </w:p>
    <w:p w14:paraId="6D071985" w14:textId="4477964F" w:rsidR="00301F23" w:rsidRDefault="00CB1BBC" w:rsidP="0065462B">
      <w:pPr>
        <w:spacing w:line="276" w:lineRule="auto"/>
        <w:ind w:firstLine="720"/>
      </w:pPr>
      <w:r w:rsidRPr="00A05D59">
        <w:t>My following two interviews</w:t>
      </w:r>
      <w:r w:rsidR="006E3FFE" w:rsidRPr="00A05D59">
        <w:t xml:space="preserve"> happened to be</w:t>
      </w:r>
      <w:r w:rsidRPr="00A05D59">
        <w:t xml:space="preserve"> brothers</w:t>
      </w:r>
      <w:r w:rsidR="00571EEE">
        <w:t>,</w:t>
      </w:r>
      <w:r w:rsidR="00884EA5">
        <w:t xml:space="preserve"> </w:t>
      </w:r>
      <w:r w:rsidR="00571EEE">
        <w:t>t</w:t>
      </w:r>
      <w:r w:rsidR="00884EA5">
        <w:t>ying in with Arthur</w:t>
      </w:r>
      <w:r w:rsidR="00E6502F">
        <w:t>’s commentary of the family lineage of entrepreneurship.</w:t>
      </w:r>
      <w:r w:rsidRPr="00A05D59">
        <w:t xml:space="preserve"> </w:t>
      </w:r>
      <w:r w:rsidR="00301F23">
        <w:t>Antonio</w:t>
      </w:r>
      <w:r w:rsidRPr="00A05D59">
        <w:t xml:space="preserve"> and Mi</w:t>
      </w:r>
      <w:r w:rsidR="00301F23">
        <w:t>chael</w:t>
      </w:r>
      <w:r w:rsidRPr="00A05D59">
        <w:t xml:space="preserve"> Willies</w:t>
      </w:r>
      <w:r w:rsidR="00EF0F38">
        <w:t xml:space="preserve"> are brothers from West Baltimore</w:t>
      </w:r>
      <w:r w:rsidR="006E3FFE" w:rsidRPr="00A05D59">
        <w:t xml:space="preserve">. </w:t>
      </w:r>
      <w:r w:rsidR="003C7A44" w:rsidRPr="00A05D59">
        <w:t xml:space="preserve">Tony has </w:t>
      </w:r>
      <w:r w:rsidR="00EF0F38">
        <w:t xml:space="preserve">a </w:t>
      </w:r>
      <w:r w:rsidR="003C7A44" w:rsidRPr="00A05D59">
        <w:t xml:space="preserve">side hustle </w:t>
      </w:r>
      <w:r w:rsidR="00CF780B" w:rsidRPr="00A05D59">
        <w:t>auto detailing business</w:t>
      </w:r>
      <w:r w:rsidR="007E3440">
        <w:t xml:space="preserve"> and does moving and hauling with </w:t>
      </w:r>
      <w:r w:rsidR="00301F23">
        <w:t>his roommate</w:t>
      </w:r>
      <w:r w:rsidR="0042360C">
        <w:t>.</w:t>
      </w:r>
      <w:r w:rsidR="00CF780B" w:rsidRPr="00A05D59">
        <w:t xml:space="preserve"> </w:t>
      </w:r>
      <w:r w:rsidR="0042360C">
        <w:t>H</w:t>
      </w:r>
      <w:r w:rsidR="00D6496C">
        <w:t>is brother</w:t>
      </w:r>
      <w:r w:rsidR="00CF780B" w:rsidRPr="00A05D59">
        <w:t xml:space="preserve"> Mike has </w:t>
      </w:r>
      <w:r w:rsidR="00D6496C">
        <w:t>two</w:t>
      </w:r>
      <w:r w:rsidR="00CF780B" w:rsidRPr="00A05D59">
        <w:t xml:space="preserve"> full blow</w:t>
      </w:r>
      <w:r w:rsidR="00D6496C">
        <w:t xml:space="preserve">n businesses that are his </w:t>
      </w:r>
      <w:r w:rsidR="0042360C">
        <w:t xml:space="preserve">sole </w:t>
      </w:r>
      <w:r w:rsidR="00987D65">
        <w:t>focus</w:t>
      </w:r>
      <w:r w:rsidR="00D6496C">
        <w:t>. He not only has an</w:t>
      </w:r>
      <w:r w:rsidR="00CF780B" w:rsidRPr="00A05D59">
        <w:t xml:space="preserve"> auto detailing</w:t>
      </w:r>
      <w:r w:rsidR="00D6496C">
        <w:t xml:space="preserve"> company</w:t>
      </w:r>
      <w:r w:rsidR="00537AD1">
        <w:t xml:space="preserve">, Meticulous Auto Reconditioning but also a </w:t>
      </w:r>
      <w:r w:rsidR="00CF780B" w:rsidRPr="00A05D59">
        <w:t>vehicle acquisition business</w:t>
      </w:r>
      <w:r w:rsidR="00537AD1">
        <w:t xml:space="preserve">, </w:t>
      </w:r>
      <w:hyperlink r:id="rId19" w:history="1">
        <w:r w:rsidR="00987D65" w:rsidRPr="003D3135">
          <w:rPr>
            <w:rStyle w:val="Hyperlink"/>
          </w:rPr>
          <w:t>www.motors.com</w:t>
        </w:r>
      </w:hyperlink>
      <w:r w:rsidR="00987D65">
        <w:t xml:space="preserve">. </w:t>
      </w:r>
      <w:r w:rsidR="00556924">
        <w:t xml:space="preserve">Mike employs three community members through his businesses. </w:t>
      </w:r>
    </w:p>
    <w:p w14:paraId="77821379" w14:textId="3BCC8503" w:rsidR="000B62BE" w:rsidRDefault="0075431E" w:rsidP="0065462B">
      <w:pPr>
        <w:spacing w:line="276" w:lineRule="auto"/>
        <w:ind w:firstLine="720"/>
      </w:pPr>
      <w:r>
        <w:rPr>
          <w:noProof/>
        </w:rPr>
        <w:drawing>
          <wp:anchor distT="0" distB="0" distL="114300" distR="114300" simplePos="0" relativeHeight="251660288" behindDoc="1" locked="0" layoutInCell="1" allowOverlap="1" wp14:anchorId="31DE5AAD" wp14:editId="49C1D09E">
            <wp:simplePos x="0" y="0"/>
            <wp:positionH relativeFrom="margin">
              <wp:align>left</wp:align>
            </wp:positionH>
            <wp:positionV relativeFrom="paragraph">
              <wp:posOffset>285750</wp:posOffset>
            </wp:positionV>
            <wp:extent cx="2349500" cy="2019935"/>
            <wp:effectExtent l="0" t="0" r="0" b="0"/>
            <wp:wrapTight wrapText="bothSides">
              <wp:wrapPolygon edited="0">
                <wp:start x="0" y="0"/>
                <wp:lineTo x="0" y="21390"/>
                <wp:lineTo x="21366" y="21390"/>
                <wp:lineTo x="21366" y="0"/>
                <wp:lineTo x="0" y="0"/>
              </wp:wrapPolygon>
            </wp:wrapTight>
            <wp:docPr id="14" name="Picture 14" descr="A picture containing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outdoor&#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49500" cy="2019935"/>
                    </a:xfrm>
                    <a:prstGeom prst="rect">
                      <a:avLst/>
                    </a:prstGeom>
                  </pic:spPr>
                </pic:pic>
              </a:graphicData>
            </a:graphic>
            <wp14:sizeRelH relativeFrom="margin">
              <wp14:pctWidth>0</wp14:pctWidth>
            </wp14:sizeRelH>
            <wp14:sizeRelV relativeFrom="margin">
              <wp14:pctHeight>0</wp14:pctHeight>
            </wp14:sizeRelV>
          </wp:anchor>
        </w:drawing>
      </w:r>
      <w:r w:rsidR="006A75C1" w:rsidRPr="00A05D59">
        <w:t xml:space="preserve"> </w:t>
      </w:r>
      <w:r w:rsidR="00301F23">
        <w:t>Antonio “Tony” Willies</w:t>
      </w:r>
      <w:r w:rsidR="00B32101">
        <w:t xml:space="preserve"> handle</w:t>
      </w:r>
      <w:r w:rsidR="005A2490">
        <w:t>d</w:t>
      </w:r>
      <w:r w:rsidR="00B32101">
        <w:t xml:space="preserve"> his automotive detailing and car washing </w:t>
      </w:r>
      <w:r w:rsidR="009434C3">
        <w:t xml:space="preserve">at first </w:t>
      </w:r>
      <w:r w:rsidR="00B32101">
        <w:t>outside his mother’s home</w:t>
      </w:r>
      <w:r w:rsidR="009434C3">
        <w:t xml:space="preserve"> then expand</w:t>
      </w:r>
      <w:r w:rsidR="005A2490">
        <w:t>ed</w:t>
      </w:r>
      <w:r w:rsidR="009434C3">
        <w:t xml:space="preserve"> to </w:t>
      </w:r>
      <w:r w:rsidR="00B90990">
        <w:t>being more mobile</w:t>
      </w:r>
      <w:r w:rsidR="00B32101">
        <w:t xml:space="preserve">. He also does moving and hauling jobs that are essentially based on the customer needs. </w:t>
      </w:r>
      <w:r w:rsidR="00192B6F">
        <w:t xml:space="preserve">He has been doing both types of jobs for approximately ten years. </w:t>
      </w:r>
      <w:r w:rsidR="00965EE1">
        <w:t xml:space="preserve">He started doing this type of work because of his love of cars and the need for extra money. </w:t>
      </w:r>
      <w:r w:rsidR="005A2490">
        <w:t>His jobs</w:t>
      </w:r>
      <w:r w:rsidR="00B32101">
        <w:t xml:space="preserve"> range from whole house moves to </w:t>
      </w:r>
      <w:r w:rsidR="00FC0C55">
        <w:t xml:space="preserve">running junk to the dump. I was able to accompany Tony on a moving and hauling run when he transferred a sofa </w:t>
      </w:r>
      <w:r w:rsidR="00225231">
        <w:t>from one residence to another. He uses a</w:t>
      </w:r>
      <w:r w:rsidR="00663C6F">
        <w:t>n</w:t>
      </w:r>
      <w:r w:rsidR="00225231">
        <w:t xml:space="preserve"> </w:t>
      </w:r>
      <w:r w:rsidR="00663C6F">
        <w:t xml:space="preserve">old four-wheel drive </w:t>
      </w:r>
      <w:r w:rsidR="00225231">
        <w:t xml:space="preserve">1995 Chevy 1500 </w:t>
      </w:r>
      <w:r w:rsidR="00663C6F">
        <w:t>pickup</w:t>
      </w:r>
      <w:r w:rsidR="00225231">
        <w:t xml:space="preserve"> truck </w:t>
      </w:r>
      <w:r w:rsidR="001C4C91">
        <w:t xml:space="preserve">that belongs to his roommate </w:t>
      </w:r>
      <w:r w:rsidR="00225231">
        <w:t xml:space="preserve">and </w:t>
      </w:r>
      <w:r w:rsidR="003537DF">
        <w:t xml:space="preserve">some heavy-duty straps. He said that if needed they rent trucks for larger jobs like whole house moves or storage units. </w:t>
      </w:r>
      <w:r w:rsidR="00631560">
        <w:t>Last month they had done a whole house move and a storage unit into another home.</w:t>
      </w:r>
      <w:r w:rsidR="00953433">
        <w:t xml:space="preserve"> They do moving </w:t>
      </w:r>
      <w:r w:rsidR="00953433">
        <w:lastRenderedPageBreak/>
        <w:t>jobs all over Baltimore and Maryland. Th</w:t>
      </w:r>
      <w:r w:rsidR="00B90990">
        <w:t>at</w:t>
      </w:r>
      <w:r w:rsidR="00953433">
        <w:t xml:space="preserve"> </w:t>
      </w:r>
      <w:r w:rsidR="006308B4">
        <w:t xml:space="preserve">particular job </w:t>
      </w:r>
      <w:r w:rsidR="00953433">
        <w:t>was going from a home in Baltimore County to another in Carroll County.</w:t>
      </w:r>
      <w:r w:rsidR="00192B6F">
        <w:t xml:space="preserve"> </w:t>
      </w:r>
      <w:r w:rsidR="004D0A9F" w:rsidRPr="004D0A9F">
        <w:t>All their business comes from referrals.</w:t>
      </w:r>
    </w:p>
    <w:p w14:paraId="27FC57FE" w14:textId="1ABCB434" w:rsidR="00703683" w:rsidRPr="00A05D59" w:rsidRDefault="00D14CC0" w:rsidP="0065462B">
      <w:pPr>
        <w:spacing w:line="276" w:lineRule="auto"/>
        <w:ind w:firstLine="720"/>
      </w:pPr>
      <w:r>
        <w:rPr>
          <w:noProof/>
        </w:rPr>
        <w:drawing>
          <wp:anchor distT="0" distB="0" distL="114300" distR="114300" simplePos="0" relativeHeight="251661312" behindDoc="1" locked="0" layoutInCell="1" allowOverlap="1" wp14:anchorId="2876325E" wp14:editId="6C012B85">
            <wp:simplePos x="0" y="0"/>
            <wp:positionH relativeFrom="column">
              <wp:posOffset>2876092</wp:posOffset>
            </wp:positionH>
            <wp:positionV relativeFrom="paragraph">
              <wp:posOffset>560513</wp:posOffset>
            </wp:positionV>
            <wp:extent cx="3306445" cy="1630680"/>
            <wp:effectExtent l="0" t="0" r="8255" b="7620"/>
            <wp:wrapTight wrapText="bothSides">
              <wp:wrapPolygon edited="0">
                <wp:start x="0" y="0"/>
                <wp:lineTo x="0" y="21449"/>
                <wp:lineTo x="21529" y="21449"/>
                <wp:lineTo x="21529" y="0"/>
                <wp:lineTo x="0" y="0"/>
              </wp:wrapPolygon>
            </wp:wrapTight>
            <wp:docPr id="13" name="Picture 13" descr="A picture containing outdoor, car, roa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outdoor, car, road, person&#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306445" cy="16306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1" locked="0" layoutInCell="1" allowOverlap="1" wp14:anchorId="1259F32F" wp14:editId="4429BFF7">
            <wp:simplePos x="0" y="0"/>
            <wp:positionH relativeFrom="margin">
              <wp:align>left</wp:align>
            </wp:positionH>
            <wp:positionV relativeFrom="paragraph">
              <wp:posOffset>2303780</wp:posOffset>
            </wp:positionV>
            <wp:extent cx="2508885" cy="1749425"/>
            <wp:effectExtent l="0" t="0" r="5715" b="3175"/>
            <wp:wrapTight wrapText="bothSides">
              <wp:wrapPolygon edited="0">
                <wp:start x="0" y="0"/>
                <wp:lineTo x="0" y="21404"/>
                <wp:lineTo x="21485" y="21404"/>
                <wp:lineTo x="21485" y="0"/>
                <wp:lineTo x="0" y="0"/>
              </wp:wrapPolygon>
            </wp:wrapTight>
            <wp:docPr id="15" name="Picture 15" descr="A picture containing car, outdoor, person, trans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car, outdoor, person, transport&#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08885" cy="1749425"/>
                    </a:xfrm>
                    <a:prstGeom prst="rect">
                      <a:avLst/>
                    </a:prstGeom>
                  </pic:spPr>
                </pic:pic>
              </a:graphicData>
            </a:graphic>
            <wp14:sizeRelH relativeFrom="margin">
              <wp14:pctWidth>0</wp14:pctWidth>
            </wp14:sizeRelH>
            <wp14:sizeRelV relativeFrom="margin">
              <wp14:pctHeight>0</wp14:pctHeight>
            </wp14:sizeRelV>
          </wp:anchor>
        </w:drawing>
      </w:r>
      <w:r w:rsidR="003F5E6A">
        <w:t>Mi</w:t>
      </w:r>
      <w:r w:rsidR="00D71210">
        <w:t>chael “Mike” Willies</w:t>
      </w:r>
      <w:r w:rsidR="00335859">
        <w:t xml:space="preserve"> </w:t>
      </w:r>
      <w:r w:rsidR="009F1653">
        <w:t xml:space="preserve">had run some side businesses before while working full time jobs. In 2003 while working at a law firm in D.C. he decided to take the plunge and </w:t>
      </w:r>
      <w:r w:rsidR="00866A6C">
        <w:t xml:space="preserve">become a full-time independent business owner relying solely on his business to support himself. He and his partner started </w:t>
      </w:r>
      <w:hyperlink r:id="rId23" w:history="1">
        <w:r w:rsidR="00B15C7B" w:rsidRPr="0072708C">
          <w:rPr>
            <w:rStyle w:val="Hyperlink"/>
          </w:rPr>
          <w:t>www.motors</w:t>
        </w:r>
      </w:hyperlink>
      <w:r w:rsidR="00B15C7B">
        <w:t xml:space="preserve"> a vehicle acquisition company. </w:t>
      </w:r>
      <w:r w:rsidR="007E6B41">
        <w:t xml:space="preserve">The </w:t>
      </w:r>
      <w:r w:rsidR="00894DEC">
        <w:t>premise</w:t>
      </w:r>
      <w:r w:rsidR="007E6B41">
        <w:t xml:space="preserve"> of this business is</w:t>
      </w:r>
      <w:r w:rsidR="00894DEC">
        <w:t xml:space="preserve"> for Mike to go to vehicle auctions across all fifty states </w:t>
      </w:r>
      <w:r w:rsidR="00664F49">
        <w:t xml:space="preserve">bidding on vehicles and then flipping these vehicles for resale. </w:t>
      </w:r>
      <w:r w:rsidR="00897979">
        <w:t>Often,</w:t>
      </w:r>
      <w:r w:rsidR="00664F49">
        <w:t xml:space="preserve"> he sells them on </w:t>
      </w:r>
      <w:r w:rsidR="008B0C01">
        <w:t xml:space="preserve">car lots of his associates. </w:t>
      </w:r>
      <w:r w:rsidR="00654914">
        <w:t xml:space="preserve">Mike has also </w:t>
      </w:r>
      <w:r w:rsidR="00647C64">
        <w:t>developed his second business</w:t>
      </w:r>
      <w:r w:rsidR="0040794A">
        <w:t>,</w:t>
      </w:r>
      <w:r w:rsidR="00647C64">
        <w:t xml:space="preserve"> Meticulous Auto Reconditioning</w:t>
      </w:r>
      <w:r w:rsidR="00C60FEC">
        <w:t>.</w:t>
      </w:r>
      <w:r w:rsidR="00647C64">
        <w:t xml:space="preserve"> </w:t>
      </w:r>
      <w:r w:rsidR="00C60FEC">
        <w:t>He</w:t>
      </w:r>
      <w:r w:rsidR="001F2B99">
        <w:t xml:space="preserve"> </w:t>
      </w:r>
      <w:r w:rsidR="0040794A">
        <w:t>has</w:t>
      </w:r>
      <w:r w:rsidR="001F2B99">
        <w:t xml:space="preserve"> three employees from the community. This business is a</w:t>
      </w:r>
      <w:r w:rsidR="00D94B5B">
        <w:t>n</w:t>
      </w:r>
      <w:r w:rsidR="001F2B99">
        <w:t xml:space="preserve"> automotive detailing company. </w:t>
      </w:r>
      <w:r w:rsidR="008D154C">
        <w:t>Mike</w:t>
      </w:r>
      <w:r w:rsidR="00361BC9">
        <w:t>, who uses a wheelchair,</w:t>
      </w:r>
      <w:r w:rsidR="008D154C">
        <w:t xml:space="preserve"> does not allow </w:t>
      </w:r>
      <w:r w:rsidR="00332E2A">
        <w:t>being differently abled</w:t>
      </w:r>
      <w:r w:rsidR="008D154C">
        <w:t xml:space="preserve"> limit his participation </w:t>
      </w:r>
      <w:r w:rsidR="009C619D">
        <w:t>in the businesses</w:t>
      </w:r>
      <w:r w:rsidR="00332E2A">
        <w:t>;</w:t>
      </w:r>
      <w:r w:rsidR="009C619D">
        <w:t xml:space="preserve"> </w:t>
      </w:r>
      <w:r w:rsidR="00C5628A">
        <w:t>h</w:t>
      </w:r>
      <w:r w:rsidR="009C619D">
        <w:t xml:space="preserve">e does not see </w:t>
      </w:r>
      <w:r w:rsidR="00A00524">
        <w:t xml:space="preserve">the </w:t>
      </w:r>
      <w:r w:rsidR="00C5628A">
        <w:t>wheelchair</w:t>
      </w:r>
      <w:r w:rsidR="00A00524">
        <w:t xml:space="preserve"> as a </w:t>
      </w:r>
      <w:r w:rsidR="00F2670B">
        <w:t>disability, just a physical challenge that will not stop him from doing anything</w:t>
      </w:r>
      <w:r w:rsidR="009C619D">
        <w:t xml:space="preserve">. </w:t>
      </w:r>
      <w:r w:rsidR="00C5628A">
        <w:t>With that outlook he not</w:t>
      </w:r>
      <w:r w:rsidR="00D94B5B">
        <w:t xml:space="preserve"> only runs the</w:t>
      </w:r>
      <w:r w:rsidR="00CB3B45">
        <w:t xml:space="preserve"> two</w:t>
      </w:r>
      <w:r w:rsidR="00D94B5B">
        <w:t xml:space="preserve"> </w:t>
      </w:r>
      <w:r w:rsidR="0059085F">
        <w:t>companies but</w:t>
      </w:r>
      <w:r w:rsidR="00D94B5B">
        <w:t xml:space="preserve"> works alongside his employees</w:t>
      </w:r>
      <w:r w:rsidR="00C5628A">
        <w:t>.</w:t>
      </w:r>
      <w:r w:rsidR="00D94B5B">
        <w:t xml:space="preserve"> </w:t>
      </w:r>
    </w:p>
    <w:p w14:paraId="69C34BF9" w14:textId="61471270" w:rsidR="00A9648B" w:rsidRPr="00A05D59" w:rsidRDefault="00AF64E3" w:rsidP="0065462B">
      <w:pPr>
        <w:spacing w:line="276" w:lineRule="auto"/>
        <w:ind w:firstLine="720"/>
      </w:pPr>
      <w:r w:rsidRPr="00A05D59">
        <w:t xml:space="preserve">Arthur and Tony had some </w:t>
      </w:r>
      <w:r w:rsidR="00F95C7D" w:rsidRPr="00A05D59">
        <w:t>significant experiences with racism that ha</w:t>
      </w:r>
      <w:r w:rsidR="004C3850">
        <w:t>ve</w:t>
      </w:r>
      <w:r w:rsidR="00F95C7D" w:rsidRPr="00A05D59">
        <w:t xml:space="preserve"> impacted them. Mike however</w:t>
      </w:r>
      <w:r w:rsidR="008743AA">
        <w:t>,</w:t>
      </w:r>
      <w:r w:rsidR="00F95C7D" w:rsidRPr="00A05D59">
        <w:t xml:space="preserve"> when asked about discrimination</w:t>
      </w:r>
      <w:r w:rsidR="005D11B8">
        <w:t>,</w:t>
      </w:r>
      <w:r w:rsidR="00F95C7D" w:rsidRPr="00A05D59">
        <w:t xml:space="preserve"> </w:t>
      </w:r>
      <w:r w:rsidR="005D11B8" w:rsidRPr="00A05D59">
        <w:t>immediat</w:t>
      </w:r>
      <w:r w:rsidR="005D11B8">
        <w:t>e</w:t>
      </w:r>
      <w:r w:rsidR="005D11B8" w:rsidRPr="00A05D59">
        <w:t>l</w:t>
      </w:r>
      <w:r w:rsidR="005D11B8">
        <w:t>y</w:t>
      </w:r>
      <w:r w:rsidR="00616C57" w:rsidRPr="00A05D59">
        <w:t xml:space="preserve"> respon</w:t>
      </w:r>
      <w:r w:rsidR="005D11B8">
        <w:t>ded</w:t>
      </w:r>
      <w:r w:rsidR="007F6A86">
        <w:t xml:space="preserve"> in relation </w:t>
      </w:r>
      <w:r w:rsidR="00616C57" w:rsidRPr="00A05D59">
        <w:t xml:space="preserve">to his physical </w:t>
      </w:r>
      <w:r w:rsidR="00BC29CD">
        <w:t>challenges</w:t>
      </w:r>
      <w:r w:rsidR="00616C57" w:rsidRPr="00A05D59">
        <w:t xml:space="preserve">, being </w:t>
      </w:r>
      <w:r w:rsidR="008743AA">
        <w:t>in a wheelchair</w:t>
      </w:r>
      <w:r w:rsidR="00616C57" w:rsidRPr="00A05D59">
        <w:t xml:space="preserve">. </w:t>
      </w:r>
      <w:r w:rsidR="00605A30" w:rsidRPr="00A05D59">
        <w:t xml:space="preserve">Mike is a strong person with </w:t>
      </w:r>
      <w:r w:rsidR="009C678C" w:rsidRPr="00A05D59">
        <w:t>an exceptionally positive outlook and doesn’t allow for</w:t>
      </w:r>
      <w:r w:rsidR="00BC29CD">
        <w:t xml:space="preserve"> that </w:t>
      </w:r>
      <w:r w:rsidR="00593C20">
        <w:t xml:space="preserve">barrier to stop </w:t>
      </w:r>
      <w:r w:rsidR="009C678C" w:rsidRPr="00A05D59">
        <w:t xml:space="preserve">him from doing anything. </w:t>
      </w:r>
      <w:r w:rsidR="0018498E" w:rsidRPr="00A05D59">
        <w:t xml:space="preserve">Other people make assumptions about his limitations or abilities based off his physical </w:t>
      </w:r>
      <w:r w:rsidR="00971D2E" w:rsidRPr="00A05D59">
        <w:t>appearance.</w:t>
      </w:r>
      <w:r w:rsidR="00C050BD">
        <w:t xml:space="preserve"> </w:t>
      </w:r>
      <w:r w:rsidR="00593C20">
        <w:t xml:space="preserve">This accentuates the </w:t>
      </w:r>
      <w:r w:rsidR="00C050BD">
        <w:t>importan</w:t>
      </w:r>
      <w:r w:rsidR="00593C20">
        <w:t>ce</w:t>
      </w:r>
      <w:r w:rsidR="00C050BD">
        <w:t xml:space="preserve"> </w:t>
      </w:r>
      <w:r w:rsidR="00172925">
        <w:t>of</w:t>
      </w:r>
      <w:r w:rsidR="00C050BD">
        <w:t xml:space="preserve"> the resiliency of the community despite </w:t>
      </w:r>
      <w:r w:rsidR="00172925">
        <w:t>negative experience</w:t>
      </w:r>
      <w:r w:rsidR="003F5B8E">
        <w:t>s.</w:t>
      </w:r>
      <w:r w:rsidR="00C050BD">
        <w:t xml:space="preserve"> </w:t>
      </w:r>
      <w:r w:rsidR="003F5B8E">
        <w:t>N</w:t>
      </w:r>
      <w:r w:rsidR="00EE077C">
        <w:t xml:space="preserve">one of the people I interviewed exhibited any indication of being defeated. </w:t>
      </w:r>
      <w:r w:rsidR="008B20B5">
        <w:t xml:space="preserve">Arthur has unfortunately </w:t>
      </w:r>
      <w:r w:rsidR="00A81E68">
        <w:t xml:space="preserve">lost his businesses due </w:t>
      </w:r>
      <w:r w:rsidR="00341295">
        <w:t>the timing, economic forces</w:t>
      </w:r>
      <w:r w:rsidR="00B3712B">
        <w:t>,</w:t>
      </w:r>
      <w:r w:rsidR="00341295">
        <w:t xml:space="preserve"> and state of our country</w:t>
      </w:r>
      <w:r w:rsidR="00B3712B">
        <w:t>;</w:t>
      </w:r>
      <w:r w:rsidR="00341295">
        <w:t xml:space="preserve"> he </w:t>
      </w:r>
      <w:r w:rsidR="009012A7">
        <w:t xml:space="preserve">has faced unthinkable discrimination, yet he </w:t>
      </w:r>
      <w:r w:rsidR="006C3144">
        <w:t xml:space="preserve">holds a hope for a future of moving forward as a unified country, </w:t>
      </w:r>
      <w:r w:rsidR="00BF7CB6">
        <w:t xml:space="preserve">and never discounts the possibility of what could be. </w:t>
      </w:r>
      <w:r w:rsidR="00887ED2">
        <w:t xml:space="preserve">Both Arthur and Mike show defining characteristics </w:t>
      </w:r>
      <w:r w:rsidR="002F075C">
        <w:t>of</w:t>
      </w:r>
      <w:r w:rsidR="00887ED2">
        <w:t xml:space="preserve"> unbreakable spirit</w:t>
      </w:r>
      <w:r w:rsidR="00732315">
        <w:t xml:space="preserve"> defining that resiliency</w:t>
      </w:r>
      <w:r w:rsidR="00C35FD3">
        <w:t xml:space="preserve"> that is so important and </w:t>
      </w:r>
      <w:r w:rsidR="009B2D83">
        <w:t>in the world of business certainly makes identifiable leaders</w:t>
      </w:r>
      <w:r w:rsidR="00732315">
        <w:t xml:space="preserve">. </w:t>
      </w:r>
    </w:p>
    <w:p w14:paraId="2953844C" w14:textId="2AA36C93" w:rsidR="0099304B" w:rsidRDefault="00EE20E1" w:rsidP="0065462B">
      <w:pPr>
        <w:spacing w:line="276" w:lineRule="auto"/>
      </w:pPr>
      <w:r w:rsidRPr="00A05D59">
        <w:t xml:space="preserve"> </w:t>
      </w:r>
      <w:r w:rsidR="00844411">
        <w:tab/>
      </w:r>
      <w:r w:rsidR="00137AF5" w:rsidRPr="00A05D59">
        <w:t>Everyone I</w:t>
      </w:r>
      <w:r w:rsidRPr="00A05D59">
        <w:t xml:space="preserve"> interviewed thought access to </w:t>
      </w:r>
      <w:r w:rsidR="00D82D57" w:rsidRPr="00A05D59">
        <w:t>capital</w:t>
      </w:r>
      <w:r w:rsidRPr="00A05D59">
        <w:t xml:space="preserve"> was the most important reso</w:t>
      </w:r>
      <w:r w:rsidR="009249CD" w:rsidRPr="00A05D59">
        <w:t>urce</w:t>
      </w:r>
      <w:r w:rsidR="000A5070">
        <w:t xml:space="preserve"> that was lacking</w:t>
      </w:r>
      <w:r w:rsidR="009249CD" w:rsidRPr="00A05D59">
        <w:t xml:space="preserve">, followed by education and training. </w:t>
      </w:r>
      <w:r w:rsidR="00795883" w:rsidRPr="00A05D59">
        <w:t xml:space="preserve">Brian was very clear that his biggest </w:t>
      </w:r>
      <w:r w:rsidR="00FA0683" w:rsidRPr="00A05D59">
        <w:t>b</w:t>
      </w:r>
      <w:r w:rsidR="00795883" w:rsidRPr="00A05D59">
        <w:t xml:space="preserve">arrier was the cost of equipment. </w:t>
      </w:r>
      <w:r w:rsidR="00FA0683" w:rsidRPr="00A05D59">
        <w:t>Specifically,</w:t>
      </w:r>
      <w:r w:rsidR="00795883" w:rsidRPr="00A05D59">
        <w:t xml:space="preserve"> his tools</w:t>
      </w:r>
      <w:r w:rsidR="00FA0683" w:rsidRPr="00A05D59">
        <w:t xml:space="preserve">, as well as replacement </w:t>
      </w:r>
      <w:r w:rsidR="00C72156" w:rsidRPr="00A05D59">
        <w:t>if</w:t>
      </w:r>
      <w:r w:rsidR="00FA0683" w:rsidRPr="00A05D59">
        <w:t xml:space="preserve"> something happens </w:t>
      </w:r>
      <w:r w:rsidR="00FA0683" w:rsidRPr="00A05D59">
        <w:lastRenderedPageBreak/>
        <w:t>to them</w:t>
      </w:r>
      <w:r w:rsidR="00137AF5" w:rsidRPr="00A05D59">
        <w:t>, like recently when his van was stolen with his tools in them</w:t>
      </w:r>
      <w:r w:rsidR="00795883" w:rsidRPr="00A05D59">
        <w:t>.</w:t>
      </w:r>
      <w:r w:rsidR="000A5070">
        <w:t xml:space="preserve"> His tools cost hundreds to thousands of dollars </w:t>
      </w:r>
      <w:r w:rsidR="00B95B83">
        <w:t xml:space="preserve">for each piece </w:t>
      </w:r>
      <w:r w:rsidR="000A5070">
        <w:t xml:space="preserve">and </w:t>
      </w:r>
      <w:r w:rsidR="00697437">
        <w:t xml:space="preserve">become increasingly more expensive for specialty tools. I can only extrapolate that this dilemma is similar for other </w:t>
      </w:r>
      <w:r w:rsidR="00DD65A3">
        <w:t xml:space="preserve">mechanical </w:t>
      </w:r>
      <w:r w:rsidR="00B25B3D">
        <w:t>businesses</w:t>
      </w:r>
      <w:r w:rsidR="00697437">
        <w:t xml:space="preserve"> that require</w:t>
      </w:r>
      <w:r w:rsidR="00B25B3D">
        <w:t xml:space="preserve"> trade equipment. </w:t>
      </w:r>
    </w:p>
    <w:p w14:paraId="592C11D1" w14:textId="512106EE" w:rsidR="00BE1CE4" w:rsidRDefault="0099304B" w:rsidP="0065462B">
      <w:pPr>
        <w:spacing w:line="276" w:lineRule="auto"/>
      </w:pPr>
      <w:r>
        <w:tab/>
        <w:t xml:space="preserve">Brian discussed the need for assistance with hiring and training in areas he was </w:t>
      </w:r>
      <w:r w:rsidR="00987944">
        <w:t>unfamiliar</w:t>
      </w:r>
      <w:r>
        <w:t xml:space="preserve"> with including </w:t>
      </w:r>
      <w:r w:rsidR="00A329AF">
        <w:t xml:space="preserve">employees like a service advisor and </w:t>
      </w:r>
      <w:r w:rsidR="00987944">
        <w:t>someone to keep the books</w:t>
      </w:r>
      <w:r w:rsidR="00A329AF">
        <w:t xml:space="preserve"> and appointments</w:t>
      </w:r>
      <w:r w:rsidR="00987944">
        <w:t>.</w:t>
      </w:r>
      <w:r w:rsidR="003A56EA">
        <w:t xml:space="preserve"> Tony also stated that if he were going to </w:t>
      </w:r>
      <w:r w:rsidR="00593569">
        <w:t>expand,</w:t>
      </w:r>
      <w:r w:rsidR="003A56EA">
        <w:t xml:space="preserve"> he would ne</w:t>
      </w:r>
      <w:r w:rsidR="00F33707">
        <w:t>ed staff as well including assistance with payroll</w:t>
      </w:r>
      <w:r w:rsidR="00593569">
        <w:t xml:space="preserve">. He </w:t>
      </w:r>
      <w:r w:rsidR="00036879">
        <w:t>pointed out</w:t>
      </w:r>
      <w:r w:rsidR="009249CD" w:rsidRPr="00A05D59">
        <w:t xml:space="preserve"> that </w:t>
      </w:r>
      <w:r w:rsidR="00795883" w:rsidRPr="00A05D59">
        <w:t>often</w:t>
      </w:r>
      <w:r w:rsidR="009249CD" w:rsidRPr="00A05D59">
        <w:t xml:space="preserve"> it is better to keep a side hustle just as that instead of </w:t>
      </w:r>
      <w:r w:rsidR="00963D3F" w:rsidRPr="00A05D59">
        <w:t xml:space="preserve">leaving your </w:t>
      </w:r>
      <w:r w:rsidR="005C0EEE" w:rsidRPr="00A05D59">
        <w:t>main employment</w:t>
      </w:r>
      <w:r w:rsidR="00036879">
        <w:t xml:space="preserve"> to keep health</w:t>
      </w:r>
      <w:r w:rsidR="005C0EEE" w:rsidRPr="00A05D59">
        <w:t xml:space="preserve"> </w:t>
      </w:r>
      <w:r w:rsidR="00795883" w:rsidRPr="00A05D59">
        <w:t>insurance. Both insurance for personal use and the cost of insurance for the business</w:t>
      </w:r>
      <w:r w:rsidR="00036879">
        <w:t xml:space="preserve"> </w:t>
      </w:r>
      <w:r w:rsidR="001D41A4">
        <w:t>came out as things that seemed overwhelming to him where having professional assistance would be beneficial</w:t>
      </w:r>
      <w:r w:rsidR="00795883" w:rsidRPr="00A05D59">
        <w:t>.</w:t>
      </w:r>
      <w:r w:rsidR="001D41A4">
        <w:t xml:space="preserve"> </w:t>
      </w:r>
      <w:r w:rsidR="0087306E">
        <w:t xml:space="preserve">He discussed the need for </w:t>
      </w:r>
      <w:r w:rsidR="00F8050A">
        <w:t>advisement</w:t>
      </w:r>
      <w:r w:rsidR="0087306E">
        <w:t xml:space="preserve"> when making decisions about legal matters as well like determining </w:t>
      </w:r>
      <w:r w:rsidR="00E42C43">
        <w:t>what type of business to register as</w:t>
      </w:r>
      <w:r w:rsidR="00F8050A">
        <w:t>.</w:t>
      </w:r>
    </w:p>
    <w:p w14:paraId="386AD592" w14:textId="47620D6F" w:rsidR="000D1B9F" w:rsidRDefault="00BE1CE4" w:rsidP="0065462B">
      <w:pPr>
        <w:spacing w:line="276" w:lineRule="auto"/>
      </w:pPr>
      <w:r>
        <w:tab/>
        <w:t xml:space="preserve">I found it very intriguing when </w:t>
      </w:r>
      <w:r w:rsidR="008F6A17">
        <w:t>the discussion in Arthur’s interview addressed supporting black</w:t>
      </w:r>
      <w:r w:rsidR="00383F40">
        <w:t>-</w:t>
      </w:r>
      <w:r w:rsidR="008F6A17">
        <w:t>owned business</w:t>
      </w:r>
      <w:r w:rsidR="00383F40">
        <w:t>es</w:t>
      </w:r>
      <w:r w:rsidR="008F6A17">
        <w:t xml:space="preserve"> and putting money back into the community. He brought in an important point that would otherwise not have been addressed.</w:t>
      </w:r>
      <w:r w:rsidR="002548D0">
        <w:t xml:space="preserve"> In many of the scholarly readings the contention is that if you filter the money back into the community</w:t>
      </w:r>
      <w:r w:rsidR="00076616">
        <w:t>,</w:t>
      </w:r>
      <w:r w:rsidR="002548D0">
        <w:t xml:space="preserve"> instead of purchasing outside of the community</w:t>
      </w:r>
      <w:r w:rsidR="00076616">
        <w:t>,</w:t>
      </w:r>
      <w:r w:rsidR="002548D0">
        <w:t xml:space="preserve"> there is enough money to self-sustain. The important point he raised is that </w:t>
      </w:r>
      <w:r w:rsidR="000762A9">
        <w:t>when someone is on a stringent budget and supporting a family</w:t>
      </w:r>
      <w:r w:rsidR="00076616">
        <w:t>,</w:t>
      </w:r>
      <w:r w:rsidR="000762A9">
        <w:t xml:space="preserve"> they </w:t>
      </w:r>
      <w:r w:rsidR="001D70FE">
        <w:t>must</w:t>
      </w:r>
      <w:r w:rsidR="000762A9">
        <w:t xml:space="preserve"> shop where they can stretch their money. </w:t>
      </w:r>
      <w:r w:rsidR="001D70FE">
        <w:t xml:space="preserve">Minority owned businesses are usually unable to price items at the discount rates of large conglomerate stores because they cannot afford the price cuts and cannot purchase at the large quantity discounts like the conglomerates can. </w:t>
      </w:r>
      <w:r w:rsidR="000E1BD0">
        <w:t>His point</w:t>
      </w:r>
      <w:r w:rsidR="00076616">
        <w:t>,</w:t>
      </w:r>
      <w:r w:rsidR="000E1BD0">
        <w:t xml:space="preserve"> which was totally legitimate</w:t>
      </w:r>
      <w:r w:rsidR="00076616">
        <w:t>,</w:t>
      </w:r>
      <w:r w:rsidR="000E1BD0">
        <w:t xml:space="preserve"> was that </w:t>
      </w:r>
      <w:r w:rsidR="004B510E">
        <w:t>for</w:t>
      </w:r>
      <w:r w:rsidR="000E1BD0">
        <w:t xml:space="preserve"> a family unit to sustain themselves</w:t>
      </w:r>
      <w:r w:rsidR="008029FA">
        <w:t>,</w:t>
      </w:r>
      <w:r w:rsidR="000E1BD0">
        <w:t xml:space="preserve"> it is </w:t>
      </w:r>
      <w:r w:rsidR="00396E3E">
        <w:t>more feasible to shop at the large chain store</w:t>
      </w:r>
      <w:r w:rsidR="008029FA">
        <w:t>s</w:t>
      </w:r>
      <w:r w:rsidR="00396E3E">
        <w:t xml:space="preserve"> </w:t>
      </w:r>
      <w:r w:rsidR="001F6CF4">
        <w:t>that</w:t>
      </w:r>
      <w:r w:rsidR="00396E3E">
        <w:t xml:space="preserve"> tend to slash prices</w:t>
      </w:r>
      <w:r w:rsidR="007F5D98">
        <w:t xml:space="preserve">. </w:t>
      </w:r>
      <w:r w:rsidR="009F1C84">
        <w:t>`</w:t>
      </w:r>
      <w:r w:rsidR="002548D0">
        <w:t xml:space="preserve"> </w:t>
      </w:r>
      <w:r w:rsidR="00971D2E" w:rsidRPr="00A05D59">
        <w:t xml:space="preserve"> </w:t>
      </w:r>
      <w:r w:rsidR="00CB1BBC" w:rsidRPr="00A05D59">
        <w:t xml:space="preserve"> </w:t>
      </w:r>
      <w:r w:rsidR="00463BC9" w:rsidRPr="00A05D59">
        <w:t xml:space="preserve"> </w:t>
      </w:r>
    </w:p>
    <w:p w14:paraId="38A33212" w14:textId="60FDFB6C" w:rsidR="00851DF1" w:rsidRDefault="000D1B9F" w:rsidP="0065462B">
      <w:pPr>
        <w:spacing w:line="276" w:lineRule="auto"/>
      </w:pPr>
      <w:r>
        <w:tab/>
      </w:r>
      <w:r w:rsidR="004153DB">
        <w:t xml:space="preserve">Mentorship </w:t>
      </w:r>
      <w:r w:rsidR="00F56E5F">
        <w:t>was</w:t>
      </w:r>
      <w:r w:rsidR="004153DB">
        <w:t xml:space="preserve"> touched on in some interviews. Arth</w:t>
      </w:r>
      <w:r w:rsidR="00E8018D">
        <w:t xml:space="preserve">ur thought it was something that could be beneficial depending on how it was implemented. </w:t>
      </w:r>
      <w:r w:rsidR="00F56E5F">
        <w:t xml:space="preserve">He mentioned that he would wonder what the mentor would be getting </w:t>
      </w:r>
      <w:r w:rsidR="00F56806">
        <w:t>out</w:t>
      </w:r>
      <w:r w:rsidR="00F56E5F">
        <w:t xml:space="preserve"> of providing the mentorship</w:t>
      </w:r>
      <w:r w:rsidR="00D2386F">
        <w:t>;</w:t>
      </w:r>
      <w:r w:rsidR="00F56E5F">
        <w:t xml:space="preserve"> </w:t>
      </w:r>
      <w:r w:rsidR="001F6CF4">
        <w:t>T</w:t>
      </w:r>
      <w:r w:rsidR="00F56E5F">
        <w:t xml:space="preserve">his made me think of a reciprocation </w:t>
      </w:r>
      <w:r w:rsidR="00D2386F">
        <w:t>model- if</w:t>
      </w:r>
      <w:r w:rsidR="00F56E5F">
        <w:t xml:space="preserve"> they had received the mentorship entering the program</w:t>
      </w:r>
      <w:r w:rsidR="00431481">
        <w:t>,</w:t>
      </w:r>
      <w:r w:rsidR="00F56E5F">
        <w:t xml:space="preserve"> so they in turn were obligated to provide it upon successful completion of the program, like a contractual</w:t>
      </w:r>
      <w:r w:rsidR="00807F3A">
        <w:t xml:space="preserve"> </w:t>
      </w:r>
      <w:r w:rsidR="00F56E5F">
        <w:t xml:space="preserve">agreement. </w:t>
      </w:r>
      <w:r w:rsidR="00F56806">
        <w:t>He mentioned that the mentor would have to be matched based o</w:t>
      </w:r>
      <w:r w:rsidR="00431481">
        <w:t>n</w:t>
      </w:r>
      <w:r w:rsidR="00F56806">
        <w:t xml:space="preserve"> their </w:t>
      </w:r>
      <w:r w:rsidR="00A83F4C">
        <w:t xml:space="preserve">business </w:t>
      </w:r>
      <w:r w:rsidR="00B50400">
        <w:t xml:space="preserve">knowledge. </w:t>
      </w:r>
      <w:r w:rsidR="00AA66EB">
        <w:t xml:space="preserve">He certainly pointed out that the mentor should be doing this willingly. </w:t>
      </w:r>
    </w:p>
    <w:p w14:paraId="37205367" w14:textId="1EB5A93C" w:rsidR="00807F3A" w:rsidRDefault="00807F3A" w:rsidP="0065462B">
      <w:pPr>
        <w:spacing w:line="276" w:lineRule="auto"/>
      </w:pPr>
      <w:r>
        <w:tab/>
        <w:t xml:space="preserve">Education was another area discussed among </w:t>
      </w:r>
      <w:r w:rsidR="00083671">
        <w:t>all</w:t>
      </w:r>
      <w:r>
        <w:t xml:space="preserve"> the interviewees. </w:t>
      </w:r>
      <w:r w:rsidR="00083671">
        <w:t xml:space="preserve">Brian discussed a free business class through CCBC </w:t>
      </w:r>
      <w:r w:rsidR="00AC4251">
        <w:t>held on zoom during C</w:t>
      </w:r>
      <w:r w:rsidR="00A90AF5">
        <w:t>ovid</w:t>
      </w:r>
      <w:r w:rsidR="00AC4251">
        <w:t xml:space="preserve">. </w:t>
      </w:r>
      <w:r w:rsidR="00391E5F">
        <w:t xml:space="preserve">In </w:t>
      </w:r>
      <w:r w:rsidR="00741A9B">
        <w:t>Brian’s</w:t>
      </w:r>
      <w:r w:rsidR="00391E5F">
        <w:t xml:space="preserve"> interview</w:t>
      </w:r>
      <w:r w:rsidR="004D751D">
        <w:t xml:space="preserve">, we also </w:t>
      </w:r>
      <w:r w:rsidR="00391E5F">
        <w:t xml:space="preserve">discussed training for things such as doing payroll </w:t>
      </w:r>
      <w:r w:rsidR="00741A9B">
        <w:t xml:space="preserve">and taxes. </w:t>
      </w:r>
      <w:r w:rsidR="00546505">
        <w:t xml:space="preserve">Tony </w:t>
      </w:r>
      <w:r w:rsidR="004C6463">
        <w:t xml:space="preserve">mentioned </w:t>
      </w:r>
      <w:r w:rsidR="00E218D9">
        <w:t xml:space="preserve">that he thought there were </w:t>
      </w:r>
      <w:r w:rsidR="004C6463">
        <w:t xml:space="preserve">classes </w:t>
      </w:r>
      <w:r w:rsidR="00E218D9">
        <w:t xml:space="preserve">for </w:t>
      </w:r>
      <w:r w:rsidR="00253757">
        <w:t>business education</w:t>
      </w:r>
      <w:r w:rsidR="00E218D9">
        <w:t xml:space="preserve"> but wasn’t certain what </w:t>
      </w:r>
      <w:r w:rsidR="00253757">
        <w:t>was</w:t>
      </w:r>
      <w:r w:rsidR="00E218D9">
        <w:t xml:space="preserve"> available</w:t>
      </w:r>
      <w:r w:rsidR="00253757">
        <w:t xml:space="preserve"> currently</w:t>
      </w:r>
      <w:r w:rsidR="00E218D9">
        <w:t xml:space="preserve">. </w:t>
      </w:r>
      <w:r>
        <w:t xml:space="preserve">Arthur recommended </w:t>
      </w:r>
      <w:r w:rsidR="00D73E01">
        <w:t xml:space="preserve">classes </w:t>
      </w:r>
      <w:r w:rsidR="00741A9B">
        <w:t>online</w:t>
      </w:r>
      <w:r w:rsidR="00083671">
        <w:t xml:space="preserve">, </w:t>
      </w:r>
      <w:r w:rsidR="00D73E01">
        <w:t xml:space="preserve">on </w:t>
      </w:r>
      <w:r w:rsidR="0090016A">
        <w:t>YouTube</w:t>
      </w:r>
      <w:r w:rsidR="00D73E01">
        <w:t>, business school,</w:t>
      </w:r>
      <w:r w:rsidR="00083671">
        <w:t xml:space="preserve"> and researching similar businesses</w:t>
      </w:r>
      <w:r w:rsidR="00253757">
        <w:t xml:space="preserve"> to be as prepared as possible be</w:t>
      </w:r>
      <w:r w:rsidR="00606DFC">
        <w:t>fore launching a business</w:t>
      </w:r>
      <w:r w:rsidR="00083671">
        <w:t xml:space="preserve">. </w:t>
      </w:r>
    </w:p>
    <w:p w14:paraId="5F46380B" w14:textId="77777777" w:rsidR="00E93530" w:rsidRDefault="00663631" w:rsidP="0065462B">
      <w:pPr>
        <w:spacing w:line="276" w:lineRule="auto"/>
      </w:pPr>
      <w:r>
        <w:lastRenderedPageBreak/>
        <w:tab/>
        <w:t xml:space="preserve">Throughout </w:t>
      </w:r>
      <w:r w:rsidR="00AC35A8">
        <w:t>all</w:t>
      </w:r>
      <w:r>
        <w:t xml:space="preserve"> the interviews it was very clear that there were three areas </w:t>
      </w:r>
      <w:r w:rsidR="00E24DA5">
        <w:t xml:space="preserve">that evidently need to be addressed in the community. </w:t>
      </w:r>
    </w:p>
    <w:p w14:paraId="0F20DEF3" w14:textId="71829F03" w:rsidR="00E93530" w:rsidRDefault="007F3ABC" w:rsidP="00B97A03">
      <w:pPr>
        <w:pStyle w:val="ListBullet"/>
      </w:pPr>
      <w:r>
        <w:t>Access to capital</w:t>
      </w:r>
      <w:r w:rsidR="00B97A03">
        <w:t xml:space="preserve"> (Issue #1)</w:t>
      </w:r>
    </w:p>
    <w:p w14:paraId="191274EE" w14:textId="58166DAD" w:rsidR="00E93530" w:rsidRDefault="00E93530" w:rsidP="00B97A03">
      <w:pPr>
        <w:pStyle w:val="ListBullet"/>
      </w:pPr>
      <w:r>
        <w:t>A</w:t>
      </w:r>
      <w:r w:rsidR="007F3ABC">
        <w:t>ccess to or knowledge of educational</w:t>
      </w:r>
      <w:r w:rsidR="00B62CB5">
        <w:t>/</w:t>
      </w:r>
      <w:r w:rsidR="007F3ABC">
        <w:t>training resources</w:t>
      </w:r>
      <w:r w:rsidR="00B97A03">
        <w:t xml:space="preserve"> (Issue #2)</w:t>
      </w:r>
    </w:p>
    <w:p w14:paraId="2342C80E" w14:textId="3B6B6BCB" w:rsidR="00B62CB5" w:rsidRDefault="00E93530" w:rsidP="00B97A03">
      <w:pPr>
        <w:pStyle w:val="ListBullet"/>
      </w:pPr>
      <w:r>
        <w:t>H</w:t>
      </w:r>
      <w:r w:rsidR="00AC35A8">
        <w:t xml:space="preserve">aving connections within the community </w:t>
      </w:r>
      <w:r w:rsidR="00B97A03">
        <w:t>(Issue #</w:t>
      </w:r>
      <w:r w:rsidR="00946EAE">
        <w:t>3)</w:t>
      </w:r>
    </w:p>
    <w:p w14:paraId="2E84CFD5" w14:textId="46C78EA9" w:rsidR="00663631" w:rsidRPr="00A05D59" w:rsidRDefault="009F7DA7" w:rsidP="00B62CB5">
      <w:pPr>
        <w:spacing w:line="276" w:lineRule="auto"/>
      </w:pPr>
      <w:r>
        <w:t>To</w:t>
      </w:r>
      <w:r w:rsidR="00AC35A8">
        <w:t xml:space="preserve"> address these concerns a community resource center outlined in the business plan below</w:t>
      </w:r>
      <w:r w:rsidR="00946EAE">
        <w:t xml:space="preserve"> (solutions indicated by issue number)</w:t>
      </w:r>
      <w:r>
        <w:t xml:space="preserve"> will assist in pooling these resources in a “one stop shop”. Where there are existing resources in Baltimore </w:t>
      </w:r>
      <w:r w:rsidR="00AD6582">
        <w:t xml:space="preserve">for entrepreneurs to have the </w:t>
      </w:r>
      <w:r w:rsidR="00B03F5A">
        <w:t xml:space="preserve">resources easily accessible in one location with assistance would provide a great benefit especially to those who need guidance and have time constraints due to their need to work other jobs while trying to launch their business into a lucrative enough </w:t>
      </w:r>
      <w:r w:rsidR="001867A7">
        <w:t xml:space="preserve">financial source </w:t>
      </w:r>
      <w:r w:rsidR="009A2652">
        <w:t xml:space="preserve">to support themselves. </w:t>
      </w:r>
      <w:r w:rsidR="00EF7A5D">
        <w:t xml:space="preserve">The sheer time it takes to locate grants, </w:t>
      </w:r>
      <w:r w:rsidR="000C556F">
        <w:t xml:space="preserve">loans, training offerings and so forth in exorbitant. </w:t>
      </w:r>
      <w:r w:rsidR="00CC2FB3">
        <w:t>During</w:t>
      </w:r>
      <w:r w:rsidR="000C556F">
        <w:t xml:space="preserve"> my </w:t>
      </w:r>
      <w:r w:rsidR="00741AB4">
        <w:t>research,</w:t>
      </w:r>
      <w:r w:rsidR="000C556F">
        <w:t xml:space="preserve"> I was </w:t>
      </w:r>
      <w:r w:rsidR="00CC2FB3">
        <w:t>able</w:t>
      </w:r>
      <w:r w:rsidR="000C556F">
        <w:t xml:space="preserve"> to locate scattered information that took a considerable amount of </w:t>
      </w:r>
      <w:r w:rsidR="00CC2FB3">
        <w:t>time,</w:t>
      </w:r>
      <w:r w:rsidR="000C556F">
        <w:t xml:space="preserve"> </w:t>
      </w:r>
      <w:r w:rsidR="00741AB4">
        <w:t>and it is worth noting that I am familiar with the research process. For someone who is a novice this would be overwhelming at best.</w:t>
      </w:r>
      <w:r w:rsidR="00CC2FB3">
        <w:t xml:space="preserve"> Still other resources I continue to hear about that I was unable to locate. </w:t>
      </w:r>
      <w:r w:rsidR="00581300">
        <w:t xml:space="preserve">The singular most notable aspect of the resource center that will set it aside from others is the peer mentoring network. </w:t>
      </w:r>
      <w:r w:rsidR="002430BB">
        <w:t>Connections within the community is the singular thing that was made very clear that will make or break you as an entrepreneur (and as a researcher!)</w:t>
      </w:r>
      <w:r w:rsidR="00A81E22">
        <w:t>. Becoming part of a network and a community that will provide you with mentorship, referrals</w:t>
      </w:r>
      <w:r w:rsidR="00466610">
        <w:t>,</w:t>
      </w:r>
      <w:r w:rsidR="00A81E22">
        <w:t xml:space="preserve"> and </w:t>
      </w:r>
      <w:r w:rsidR="00466610">
        <w:t xml:space="preserve">localize the business within the community making the community self-reliant, </w:t>
      </w:r>
      <w:r w:rsidR="00745370">
        <w:t>sustainable,</w:t>
      </w:r>
      <w:r w:rsidR="00466610">
        <w:t xml:space="preserve"> and strengthened is the one aspect that </w:t>
      </w:r>
      <w:r w:rsidR="00745370">
        <w:t xml:space="preserve">is ultimately different. It is a community within a community. </w:t>
      </w:r>
      <w:r w:rsidR="00466610">
        <w:t xml:space="preserve"> </w:t>
      </w:r>
      <w:r w:rsidR="00A81E22">
        <w:t xml:space="preserve"> </w:t>
      </w:r>
      <w:r w:rsidR="00581300">
        <w:t xml:space="preserve"> </w:t>
      </w:r>
      <w:r w:rsidR="00CC2FB3">
        <w:t xml:space="preserve"> </w:t>
      </w:r>
      <w:r w:rsidR="00741AB4">
        <w:t xml:space="preserve"> </w:t>
      </w:r>
      <w:r w:rsidR="000C556F">
        <w:t xml:space="preserve"> </w:t>
      </w:r>
      <w:r>
        <w:t xml:space="preserve"> </w:t>
      </w:r>
    </w:p>
    <w:p w14:paraId="514495EE" w14:textId="77777777" w:rsidR="00622BED" w:rsidRPr="002B366A" w:rsidRDefault="00622BED" w:rsidP="0065462B">
      <w:pPr>
        <w:spacing w:line="276" w:lineRule="auto"/>
        <w:rPr>
          <w:color w:val="auto"/>
        </w:rPr>
      </w:pPr>
    </w:p>
    <w:bookmarkStart w:id="13" w:name="_Toc88592471" w:displacedByCustomXml="next"/>
    <w:sdt>
      <w:sdtPr>
        <w:rPr>
          <w:b w:val="0"/>
          <w:bCs/>
          <w:color w:val="auto"/>
        </w:rPr>
        <w:id w:val="66389980"/>
        <w:placeholder>
          <w:docPart w:val="1411E479632D4F079D3D1FC61884E176"/>
        </w:placeholder>
        <w:temporary/>
        <w:showingPlcHdr/>
        <w15:appearance w15:val="hidden"/>
      </w:sdtPr>
      <w:sdtEndPr>
        <w:rPr>
          <w:b/>
          <w:bCs w:val="0"/>
        </w:rPr>
      </w:sdtEndPr>
      <w:sdtContent>
        <w:p w14:paraId="4C307F0C" w14:textId="3FDB8804" w:rsidR="00BA31C4" w:rsidRPr="002B366A" w:rsidRDefault="00347AF5" w:rsidP="00FD37F2">
          <w:pPr>
            <w:pStyle w:val="Heading1"/>
            <w:numPr>
              <w:ilvl w:val="0"/>
              <w:numId w:val="2"/>
            </w:numPr>
            <w:spacing w:line="276" w:lineRule="auto"/>
            <w:ind w:left="0" w:firstLine="0"/>
            <w:rPr>
              <w:color w:val="auto"/>
            </w:rPr>
          </w:pPr>
          <w:r w:rsidRPr="00711A92">
            <w:t>Company Overview</w:t>
          </w:r>
        </w:p>
      </w:sdtContent>
    </w:sdt>
    <w:bookmarkEnd w:id="13" w:displacedByCustomXml="prev"/>
    <w:p w14:paraId="7B86BA96" w14:textId="330C9722" w:rsidR="00BA31C4" w:rsidRPr="002B366A" w:rsidRDefault="00031508" w:rsidP="0065462B">
      <w:pPr>
        <w:pStyle w:val="ListBullet"/>
        <w:rPr>
          <w:color w:val="auto"/>
        </w:rPr>
      </w:pPr>
      <w:sdt>
        <w:sdtPr>
          <w:rPr>
            <w:rStyle w:val="Bold"/>
            <w:color w:val="auto"/>
          </w:rPr>
          <w:id w:val="-379559644"/>
          <w:placeholder>
            <w:docPart w:val="00826814CE6948D2A127991DB55E2AB0"/>
          </w:placeholder>
          <w:temporary/>
          <w:showingPlcHdr/>
          <w15:appearance w15:val="hidden"/>
        </w:sdtPr>
        <w:sdtEndPr>
          <w:rPr>
            <w:rStyle w:val="Bold"/>
          </w:rPr>
        </w:sdtEndPr>
        <w:sdtContent>
          <w:r w:rsidR="00D27AF8" w:rsidRPr="002B366A">
            <w:rPr>
              <w:rStyle w:val="Bold"/>
              <w:color w:val="auto"/>
            </w:rPr>
            <w:t>Company summary:</w:t>
          </w:r>
        </w:sdtContent>
      </w:sdt>
      <w:r w:rsidR="00BA31C4" w:rsidRPr="002B366A">
        <w:rPr>
          <w:rStyle w:val="Bold"/>
          <w:color w:val="auto"/>
        </w:rPr>
        <w:t xml:space="preserve"> </w:t>
      </w:r>
      <w:r w:rsidR="00622BED" w:rsidRPr="002B366A">
        <w:rPr>
          <w:color w:val="auto"/>
        </w:rPr>
        <w:t xml:space="preserve">Main Hustle will help you take your side hustle and make it your main hustle. Offering mentorship with business professionals and all the resources you need to take your dream to the next level. </w:t>
      </w:r>
    </w:p>
    <w:p w14:paraId="7AB0F46A" w14:textId="30465644" w:rsidR="00D27AF8" w:rsidRPr="002B366A" w:rsidRDefault="00031508" w:rsidP="0065462B">
      <w:pPr>
        <w:pStyle w:val="ListBullet"/>
        <w:rPr>
          <w:b/>
          <w:bCs/>
        </w:rPr>
      </w:pPr>
      <w:sdt>
        <w:sdtPr>
          <w:rPr>
            <w:rStyle w:val="Bold"/>
            <w:color w:val="auto"/>
          </w:rPr>
          <w:id w:val="1901166703"/>
          <w:placeholder>
            <w:docPart w:val="E5B2E8A33A8249C6BC41902EC587EC31"/>
          </w:placeholder>
          <w:temporary/>
          <w:showingPlcHdr/>
          <w15:appearance w15:val="hidden"/>
        </w:sdtPr>
        <w:sdtEndPr>
          <w:rPr>
            <w:rStyle w:val="Bold"/>
          </w:rPr>
        </w:sdtEndPr>
        <w:sdtContent>
          <w:r w:rsidR="00D27AF8" w:rsidRPr="002B366A">
            <w:rPr>
              <w:rStyle w:val="Bold"/>
              <w:color w:val="auto"/>
            </w:rPr>
            <w:t>Mission statement:</w:t>
          </w:r>
        </w:sdtContent>
      </w:sdt>
      <w:r w:rsidR="00D27AF8" w:rsidRPr="002B366A">
        <w:rPr>
          <w:rStyle w:val="Bold"/>
          <w:color w:val="auto"/>
        </w:rPr>
        <w:t xml:space="preserve"> </w:t>
      </w:r>
      <w:r w:rsidR="002F548F" w:rsidRPr="002B366A">
        <w:rPr>
          <w:rStyle w:val="Bold"/>
          <w:color w:val="auto"/>
        </w:rPr>
        <w:t>“</w:t>
      </w:r>
      <w:r w:rsidR="002F548F" w:rsidRPr="002B366A">
        <w:rPr>
          <w:rStyle w:val="Bold"/>
          <w:b w:val="0"/>
          <w:bCs w:val="0"/>
          <w:color w:val="auto"/>
        </w:rPr>
        <w:t>Leading the way in strengthening the partnership among leaders of color while improving small business development. Supporting economic development by organizing and providing resources and supports throughout our community while valuing and honoring cultural traditions.”</w:t>
      </w:r>
      <w:r w:rsidR="002F548F" w:rsidRPr="002B366A">
        <w:rPr>
          <w:rStyle w:val="Bold"/>
          <w:color w:val="auto"/>
        </w:rPr>
        <w:t xml:space="preserve"> </w:t>
      </w:r>
    </w:p>
    <w:p w14:paraId="249FDF33" w14:textId="724CEE2C" w:rsidR="009457D5" w:rsidRPr="002B366A" w:rsidRDefault="00031508" w:rsidP="0065462B">
      <w:pPr>
        <w:pStyle w:val="ListBullet"/>
        <w:rPr>
          <w:b/>
          <w:bCs/>
          <w:color w:val="auto"/>
        </w:rPr>
      </w:pPr>
      <w:sdt>
        <w:sdtPr>
          <w:rPr>
            <w:rStyle w:val="Bold"/>
            <w:color w:val="auto"/>
          </w:rPr>
          <w:id w:val="1120350280"/>
          <w:placeholder>
            <w:docPart w:val="F4D584AF37094D6EA6A094FEA07D3728"/>
          </w:placeholder>
          <w:temporary/>
          <w:showingPlcHdr/>
          <w15:appearance w15:val="hidden"/>
        </w:sdtPr>
        <w:sdtEndPr>
          <w:rPr>
            <w:rStyle w:val="Bold"/>
          </w:rPr>
        </w:sdtEndPr>
        <w:sdtContent>
          <w:r w:rsidR="00D27AF8" w:rsidRPr="002B366A">
            <w:rPr>
              <w:rStyle w:val="Bold"/>
              <w:color w:val="auto"/>
            </w:rPr>
            <w:t>Markets and services:</w:t>
          </w:r>
        </w:sdtContent>
      </w:sdt>
      <w:r w:rsidR="00D27AF8" w:rsidRPr="002B366A">
        <w:rPr>
          <w:rStyle w:val="Bold"/>
          <w:color w:val="auto"/>
        </w:rPr>
        <w:t xml:space="preserve"> </w:t>
      </w:r>
      <w:r w:rsidR="009457D5" w:rsidRPr="002B366A">
        <w:rPr>
          <w:color w:val="auto"/>
        </w:rPr>
        <w:t xml:space="preserve">To provide the Baltimore community with an outreach center that </w:t>
      </w:r>
      <w:r w:rsidR="007007C7">
        <w:rPr>
          <w:color w:val="auto"/>
        </w:rPr>
        <w:t>offers</w:t>
      </w:r>
      <w:r w:rsidR="009457D5" w:rsidRPr="002B366A">
        <w:rPr>
          <w:color w:val="auto"/>
        </w:rPr>
        <w:t xml:space="preserve"> networking and access to resources for individuals of color who own side businesses, who are in the process of developing and growing a business or are looking at starting a business from the ground up in the Baltimore community to stimulate and revitalize the community through financial wellness. </w:t>
      </w:r>
      <w:r w:rsidR="0026547E" w:rsidRPr="002B366A">
        <w:rPr>
          <w:color w:val="auto"/>
        </w:rPr>
        <w:t xml:space="preserve">We provide outreach to assist in forging strong business affiliations, expanding community wellness, accessing assistance, resolving problems with or barriers to companies seeking to do business with </w:t>
      </w:r>
      <w:r w:rsidR="00CF7E19">
        <w:rPr>
          <w:color w:val="auto"/>
        </w:rPr>
        <w:t>c</w:t>
      </w:r>
      <w:r w:rsidR="0026547E" w:rsidRPr="002B366A">
        <w:rPr>
          <w:color w:val="auto"/>
        </w:rPr>
        <w:t>ity agencies.</w:t>
      </w:r>
    </w:p>
    <w:p w14:paraId="63A68438" w14:textId="24427EF8" w:rsidR="009457D5" w:rsidRPr="002B366A" w:rsidRDefault="009457D5" w:rsidP="0065462B">
      <w:pPr>
        <w:pStyle w:val="ListBullet"/>
        <w:numPr>
          <w:ilvl w:val="0"/>
          <w:numId w:val="0"/>
        </w:numPr>
        <w:ind w:left="340"/>
        <w:rPr>
          <w:b/>
          <w:bCs/>
          <w:color w:val="auto"/>
        </w:rPr>
      </w:pPr>
      <w:r w:rsidRPr="002B366A">
        <w:rPr>
          <w:rStyle w:val="Bold"/>
          <w:color w:val="auto"/>
        </w:rPr>
        <w:t>Services offered will include:</w:t>
      </w:r>
      <w:r w:rsidRPr="002B366A">
        <w:rPr>
          <w:b/>
          <w:bCs/>
          <w:color w:val="auto"/>
        </w:rPr>
        <w:t xml:space="preserve"> </w:t>
      </w:r>
    </w:p>
    <w:p w14:paraId="01EB29C4" w14:textId="3D14D7C5" w:rsidR="009457D5" w:rsidRPr="002B366A" w:rsidRDefault="009457D5" w:rsidP="00FD37F2">
      <w:pPr>
        <w:pStyle w:val="ListBullet"/>
        <w:numPr>
          <w:ilvl w:val="1"/>
          <w:numId w:val="1"/>
        </w:numPr>
        <w:rPr>
          <w:b/>
          <w:bCs/>
          <w:color w:val="auto"/>
        </w:rPr>
      </w:pPr>
      <w:r w:rsidRPr="002B366A">
        <w:rPr>
          <w:b/>
          <w:bCs/>
          <w:color w:val="auto"/>
        </w:rPr>
        <w:t>Entrepreneurship training</w:t>
      </w:r>
    </w:p>
    <w:p w14:paraId="79D015F8" w14:textId="49615144" w:rsidR="009457D5" w:rsidRPr="002B366A" w:rsidRDefault="009457D5" w:rsidP="00FD37F2">
      <w:pPr>
        <w:pStyle w:val="ListBullet"/>
        <w:numPr>
          <w:ilvl w:val="1"/>
          <w:numId w:val="1"/>
        </w:numPr>
        <w:rPr>
          <w:b/>
          <w:bCs/>
          <w:color w:val="auto"/>
        </w:rPr>
      </w:pPr>
      <w:r w:rsidRPr="002B366A">
        <w:rPr>
          <w:b/>
          <w:bCs/>
          <w:color w:val="auto"/>
        </w:rPr>
        <w:t>Business plan development</w:t>
      </w:r>
    </w:p>
    <w:p w14:paraId="44026563" w14:textId="5DB835B4" w:rsidR="009457D5" w:rsidRPr="002B366A" w:rsidRDefault="009457D5" w:rsidP="00FD37F2">
      <w:pPr>
        <w:pStyle w:val="ListBullet"/>
        <w:numPr>
          <w:ilvl w:val="1"/>
          <w:numId w:val="1"/>
        </w:numPr>
        <w:rPr>
          <w:b/>
          <w:bCs/>
          <w:color w:val="auto"/>
        </w:rPr>
      </w:pPr>
      <w:r w:rsidRPr="002B366A">
        <w:rPr>
          <w:b/>
          <w:bCs/>
          <w:color w:val="auto"/>
        </w:rPr>
        <w:t>Coaching/mentorship</w:t>
      </w:r>
    </w:p>
    <w:p w14:paraId="7EF1131A" w14:textId="576D4823" w:rsidR="009457D5" w:rsidRPr="002B366A" w:rsidRDefault="009457D5" w:rsidP="00FD37F2">
      <w:pPr>
        <w:pStyle w:val="ListBullet"/>
        <w:numPr>
          <w:ilvl w:val="1"/>
          <w:numId w:val="1"/>
        </w:numPr>
        <w:rPr>
          <w:b/>
          <w:bCs/>
          <w:color w:val="auto"/>
        </w:rPr>
      </w:pPr>
      <w:r w:rsidRPr="002B366A">
        <w:rPr>
          <w:b/>
          <w:bCs/>
          <w:color w:val="auto"/>
        </w:rPr>
        <w:t>Payroll training</w:t>
      </w:r>
    </w:p>
    <w:p w14:paraId="596F45F2" w14:textId="62812AE8" w:rsidR="009457D5" w:rsidRPr="002B366A" w:rsidRDefault="009457D5" w:rsidP="00FD37F2">
      <w:pPr>
        <w:pStyle w:val="ListBullet"/>
        <w:numPr>
          <w:ilvl w:val="1"/>
          <w:numId w:val="1"/>
        </w:numPr>
        <w:rPr>
          <w:b/>
          <w:bCs/>
          <w:color w:val="auto"/>
        </w:rPr>
      </w:pPr>
      <w:r w:rsidRPr="002B366A">
        <w:rPr>
          <w:b/>
          <w:bCs/>
          <w:color w:val="auto"/>
        </w:rPr>
        <w:t xml:space="preserve">Social media networking training </w:t>
      </w:r>
    </w:p>
    <w:p w14:paraId="207CF992" w14:textId="50BDB0DC" w:rsidR="009457D5" w:rsidRPr="002B366A" w:rsidRDefault="009457D5" w:rsidP="00FD37F2">
      <w:pPr>
        <w:pStyle w:val="ListBullet"/>
        <w:numPr>
          <w:ilvl w:val="1"/>
          <w:numId w:val="1"/>
        </w:numPr>
        <w:rPr>
          <w:b/>
          <w:bCs/>
          <w:color w:val="auto"/>
        </w:rPr>
      </w:pPr>
      <w:r w:rsidRPr="002B366A">
        <w:rPr>
          <w:b/>
          <w:bCs/>
          <w:color w:val="auto"/>
        </w:rPr>
        <w:t>Liaison supports for financial needs such as grants</w:t>
      </w:r>
      <w:r w:rsidR="0060112C">
        <w:rPr>
          <w:b/>
          <w:bCs/>
          <w:color w:val="auto"/>
        </w:rPr>
        <w:t>, microfinance,</w:t>
      </w:r>
      <w:r w:rsidRPr="002B366A">
        <w:rPr>
          <w:b/>
          <w:bCs/>
          <w:color w:val="auto"/>
        </w:rPr>
        <w:t xml:space="preserve"> and loans</w:t>
      </w:r>
    </w:p>
    <w:p w14:paraId="059290AF" w14:textId="2CE0A23C" w:rsidR="009457D5" w:rsidRPr="002B366A" w:rsidRDefault="009457D5" w:rsidP="00FD37F2">
      <w:pPr>
        <w:pStyle w:val="ListBullet"/>
        <w:numPr>
          <w:ilvl w:val="1"/>
          <w:numId w:val="1"/>
        </w:numPr>
        <w:rPr>
          <w:b/>
          <w:bCs/>
          <w:color w:val="auto"/>
        </w:rPr>
      </w:pPr>
      <w:r w:rsidRPr="002B366A">
        <w:rPr>
          <w:b/>
          <w:bCs/>
          <w:color w:val="auto"/>
        </w:rPr>
        <w:t xml:space="preserve">Financial </w:t>
      </w:r>
      <w:r w:rsidR="0026547E" w:rsidRPr="002B366A">
        <w:rPr>
          <w:b/>
          <w:bCs/>
          <w:color w:val="auto"/>
        </w:rPr>
        <w:t>advisement</w:t>
      </w:r>
      <w:r w:rsidR="006850D6">
        <w:rPr>
          <w:b/>
          <w:bCs/>
          <w:color w:val="auto"/>
        </w:rPr>
        <w:t xml:space="preserve"> and </w:t>
      </w:r>
      <w:r w:rsidR="009E0C18">
        <w:rPr>
          <w:b/>
          <w:bCs/>
          <w:color w:val="auto"/>
        </w:rPr>
        <w:t>financial management</w:t>
      </w:r>
    </w:p>
    <w:p w14:paraId="0075BBC8" w14:textId="5DF01F5E" w:rsidR="0026547E" w:rsidRPr="002B366A" w:rsidRDefault="0026547E" w:rsidP="00FD37F2">
      <w:pPr>
        <w:pStyle w:val="ListBullet"/>
        <w:numPr>
          <w:ilvl w:val="1"/>
          <w:numId w:val="1"/>
        </w:numPr>
        <w:rPr>
          <w:b/>
          <w:bCs/>
          <w:color w:val="auto"/>
        </w:rPr>
      </w:pPr>
      <w:r w:rsidRPr="002B366A">
        <w:rPr>
          <w:b/>
          <w:bCs/>
          <w:color w:val="auto"/>
        </w:rPr>
        <w:t>Referrals for legal needs</w:t>
      </w:r>
    </w:p>
    <w:p w14:paraId="5FF032C3" w14:textId="7AB16863" w:rsidR="0026547E" w:rsidRPr="002B366A" w:rsidRDefault="0026547E" w:rsidP="00FD37F2">
      <w:pPr>
        <w:pStyle w:val="ListBullet"/>
        <w:numPr>
          <w:ilvl w:val="1"/>
          <w:numId w:val="1"/>
        </w:numPr>
        <w:rPr>
          <w:b/>
          <w:bCs/>
          <w:color w:val="auto"/>
        </w:rPr>
      </w:pPr>
      <w:r w:rsidRPr="002B366A">
        <w:rPr>
          <w:b/>
          <w:bCs/>
          <w:color w:val="auto"/>
        </w:rPr>
        <w:t>Forums</w:t>
      </w:r>
    </w:p>
    <w:p w14:paraId="495CF29B" w14:textId="77777777" w:rsidR="0026547E" w:rsidRPr="002B366A" w:rsidRDefault="0026547E" w:rsidP="00FD37F2">
      <w:pPr>
        <w:pStyle w:val="ListBullet"/>
        <w:numPr>
          <w:ilvl w:val="1"/>
          <w:numId w:val="1"/>
        </w:numPr>
        <w:rPr>
          <w:b/>
          <w:bCs/>
          <w:color w:val="auto"/>
        </w:rPr>
      </w:pPr>
      <w:r w:rsidRPr="002B366A">
        <w:rPr>
          <w:b/>
          <w:bCs/>
          <w:color w:val="auto"/>
        </w:rPr>
        <w:t>Seminars</w:t>
      </w:r>
    </w:p>
    <w:p w14:paraId="02FE9C26" w14:textId="0593EC9B" w:rsidR="0026547E" w:rsidRPr="002B366A" w:rsidRDefault="0026547E" w:rsidP="00FD37F2">
      <w:pPr>
        <w:pStyle w:val="ListBullet"/>
        <w:numPr>
          <w:ilvl w:val="1"/>
          <w:numId w:val="1"/>
        </w:numPr>
        <w:rPr>
          <w:b/>
          <w:bCs/>
          <w:color w:val="auto"/>
        </w:rPr>
      </w:pPr>
      <w:r w:rsidRPr="002B366A">
        <w:rPr>
          <w:b/>
          <w:bCs/>
          <w:color w:val="auto"/>
        </w:rPr>
        <w:t xml:space="preserve">Annual events  </w:t>
      </w:r>
    </w:p>
    <w:p w14:paraId="1834E650" w14:textId="6C841741" w:rsidR="00116DC2" w:rsidRDefault="0026547E" w:rsidP="0065462B">
      <w:pPr>
        <w:pStyle w:val="ListBullet"/>
        <w:jc w:val="both"/>
      </w:pPr>
      <w:r w:rsidRPr="00116DC2">
        <w:rPr>
          <w:b/>
          <w:bCs/>
        </w:rPr>
        <w:t>The operating structure</w:t>
      </w:r>
      <w:r w:rsidRPr="002B366A">
        <w:t xml:space="preserve"> will be a 501(3)c NPO. </w:t>
      </w:r>
      <w:r w:rsidR="001000A3">
        <w:t>T</w:t>
      </w:r>
      <w:r w:rsidR="006008B0">
        <w:t>here will be a board of director</w:t>
      </w:r>
      <w:r w:rsidR="0067169C">
        <w:t>s</w:t>
      </w:r>
      <w:r w:rsidR="006008B0">
        <w:t xml:space="preserve"> that will start with three board members </w:t>
      </w:r>
      <w:r w:rsidR="00352D06">
        <w:t>initially</w:t>
      </w:r>
      <w:r w:rsidR="006008B0">
        <w:t xml:space="preserve"> and expand as needed. </w:t>
      </w:r>
      <w:r w:rsidR="00A66CC8">
        <w:t xml:space="preserve">The three members will be the </w:t>
      </w:r>
      <w:r w:rsidR="00634285">
        <w:t xml:space="preserve">president, secretary, and treasurer. </w:t>
      </w:r>
      <w:r w:rsidR="00683682">
        <w:t xml:space="preserve">There are several types of work groups employed by </w:t>
      </w:r>
      <w:r w:rsidR="00C71388">
        <w:t xml:space="preserve">a board of directors to preform tasks. To incorporate the </w:t>
      </w:r>
      <w:r w:rsidR="00F33AA8">
        <w:t xml:space="preserve">members of the organization, this </w:t>
      </w:r>
      <w:r w:rsidR="0062530F">
        <w:t>board</w:t>
      </w:r>
      <w:r w:rsidR="00F33AA8">
        <w:t xml:space="preserve"> will </w:t>
      </w:r>
      <w:r w:rsidR="0062530F">
        <w:t>utilize</w:t>
      </w:r>
      <w:r w:rsidR="00F33AA8">
        <w:t xml:space="preserve"> task forces. </w:t>
      </w:r>
      <w:r w:rsidR="00370F32">
        <w:t>Task forces are typically formed of experts in a particular area or subject</w:t>
      </w:r>
      <w:r w:rsidR="00A47B1B">
        <w:t xml:space="preserve"> related to the task at hand</w:t>
      </w:r>
      <w:r w:rsidR="00370F32">
        <w:t xml:space="preserve">. </w:t>
      </w:r>
      <w:r w:rsidR="007E45F8">
        <w:t>With the array of business owners that should be invested in the network of community members</w:t>
      </w:r>
      <w:r w:rsidR="00A47B1B">
        <w:t xml:space="preserve"> the </w:t>
      </w:r>
      <w:r w:rsidR="00A079FD">
        <w:t>organization should have a wealth of experts as resources.</w:t>
      </w:r>
      <w:r w:rsidR="00984B4B">
        <w:t xml:space="preserve"> </w:t>
      </w:r>
      <w:r w:rsidR="00A079FD">
        <w:t xml:space="preserve">This in turn will also </w:t>
      </w:r>
      <w:r w:rsidR="008E6B3F">
        <w:t xml:space="preserve">have members </w:t>
      </w:r>
      <w:r w:rsidR="00435DA1">
        <w:t>more</w:t>
      </w:r>
      <w:r w:rsidR="008E6B3F">
        <w:t xml:space="preserve"> </w:t>
      </w:r>
      <w:r w:rsidR="002B6E9D">
        <w:t>inves</w:t>
      </w:r>
      <w:r w:rsidR="00435DA1">
        <w:t xml:space="preserve">ted </w:t>
      </w:r>
      <w:r w:rsidR="002B6E9D">
        <w:t>into the agency</w:t>
      </w:r>
      <w:r w:rsidR="00435DA1">
        <w:t xml:space="preserve"> due to their own involvement in </w:t>
      </w:r>
      <w:r w:rsidR="00E35C4E">
        <w:t xml:space="preserve">the functions of the organization. </w:t>
      </w:r>
    </w:p>
    <w:p w14:paraId="522C5755" w14:textId="6A3B87D2" w:rsidR="00037DCF" w:rsidRPr="00417CEA" w:rsidRDefault="00037DCF" w:rsidP="00FD37F2">
      <w:pPr>
        <w:pStyle w:val="ListBullet"/>
        <w:numPr>
          <w:ilvl w:val="1"/>
          <w:numId w:val="1"/>
        </w:numPr>
        <w:rPr>
          <w:rFonts w:ascii="Arial" w:hAnsi="Arial" w:cs="Arial"/>
          <w:color w:val="auto"/>
          <w:szCs w:val="24"/>
        </w:rPr>
      </w:pPr>
      <w:r w:rsidRPr="00417CEA">
        <w:rPr>
          <w:rFonts w:ascii="Arial" w:hAnsi="Arial" w:cs="Arial"/>
          <w:b/>
          <w:bCs/>
          <w:szCs w:val="24"/>
        </w:rPr>
        <w:lastRenderedPageBreak/>
        <w:t>President:</w:t>
      </w:r>
      <w:r w:rsidRPr="00417CEA">
        <w:rPr>
          <w:rFonts w:ascii="Arial" w:hAnsi="Arial" w:cs="Arial"/>
          <w:szCs w:val="24"/>
        </w:rPr>
        <w:t> </w:t>
      </w:r>
      <w:r w:rsidR="00576836" w:rsidRPr="00417CEA">
        <w:rPr>
          <w:rFonts w:ascii="Arial" w:hAnsi="Arial" w:cs="Arial"/>
          <w:szCs w:val="24"/>
        </w:rPr>
        <w:t>The president is</w:t>
      </w:r>
      <w:r w:rsidRPr="00417CEA">
        <w:rPr>
          <w:rFonts w:ascii="Arial" w:hAnsi="Arial" w:cs="Arial"/>
          <w:szCs w:val="24"/>
        </w:rPr>
        <w:t xml:space="preserve"> the leader of the boar</w:t>
      </w:r>
      <w:r w:rsidR="00576836" w:rsidRPr="00417CEA">
        <w:rPr>
          <w:rFonts w:ascii="Arial" w:hAnsi="Arial" w:cs="Arial"/>
          <w:szCs w:val="24"/>
        </w:rPr>
        <w:t>d. This board member</w:t>
      </w:r>
      <w:r w:rsidRPr="00417CEA">
        <w:rPr>
          <w:rFonts w:ascii="Arial" w:hAnsi="Arial" w:cs="Arial"/>
          <w:szCs w:val="24"/>
        </w:rPr>
        <w:t xml:space="preserve"> </w:t>
      </w:r>
      <w:r w:rsidR="00576836" w:rsidRPr="00417CEA">
        <w:rPr>
          <w:rFonts w:ascii="Arial" w:hAnsi="Arial" w:cs="Arial"/>
          <w:szCs w:val="24"/>
        </w:rPr>
        <w:t>typically</w:t>
      </w:r>
      <w:r w:rsidRPr="00417CEA">
        <w:rPr>
          <w:rFonts w:ascii="Arial" w:hAnsi="Arial" w:cs="Arial"/>
          <w:szCs w:val="24"/>
        </w:rPr>
        <w:t xml:space="preserve"> </w:t>
      </w:r>
      <w:r w:rsidR="00890532" w:rsidRPr="00417CEA">
        <w:rPr>
          <w:rFonts w:ascii="Arial" w:hAnsi="Arial" w:cs="Arial"/>
          <w:szCs w:val="24"/>
        </w:rPr>
        <w:t>oversees</w:t>
      </w:r>
      <w:r w:rsidRPr="00417CEA">
        <w:rPr>
          <w:rFonts w:ascii="Arial" w:hAnsi="Arial" w:cs="Arial"/>
          <w:szCs w:val="24"/>
        </w:rPr>
        <w:t xml:space="preserve"> key activities like signing contracts and hiring or firing employees. This role differs from the CEO/executive director position, which the board typically hires after assigning the president role.</w:t>
      </w:r>
      <w:r w:rsidR="00B423CB" w:rsidRPr="00417CEA">
        <w:rPr>
          <w:rFonts w:ascii="Arial" w:hAnsi="Arial" w:cs="Arial"/>
          <w:szCs w:val="24"/>
        </w:rPr>
        <w:t xml:space="preserve"> </w:t>
      </w:r>
      <w:r w:rsidR="00A97343" w:rsidRPr="00417CEA">
        <w:rPr>
          <w:rFonts w:ascii="Arial" w:hAnsi="Arial" w:cs="Arial"/>
          <w:szCs w:val="24"/>
        </w:rPr>
        <w:t xml:space="preserve">This person </w:t>
      </w:r>
      <w:r w:rsidR="00E05144" w:rsidRPr="00417CEA">
        <w:rPr>
          <w:rFonts w:ascii="Arial" w:hAnsi="Arial" w:cs="Arial"/>
          <w:szCs w:val="24"/>
        </w:rPr>
        <w:t xml:space="preserve">should have extensive leadership experience. </w:t>
      </w:r>
      <w:r w:rsidR="00C170E3" w:rsidRPr="00417CEA">
        <w:rPr>
          <w:rFonts w:ascii="Arial" w:hAnsi="Arial" w:cs="Arial"/>
          <w:szCs w:val="24"/>
        </w:rPr>
        <w:t xml:space="preserve">They would preferably have a background in the non-profit sector. </w:t>
      </w:r>
      <w:r w:rsidR="008D693C" w:rsidRPr="00417CEA">
        <w:rPr>
          <w:rFonts w:ascii="Arial" w:hAnsi="Arial" w:cs="Arial"/>
          <w:szCs w:val="24"/>
        </w:rPr>
        <w:t xml:space="preserve">This person would </w:t>
      </w:r>
      <w:r w:rsidR="00C3341F" w:rsidRPr="00417CEA">
        <w:rPr>
          <w:rFonts w:ascii="Arial" w:hAnsi="Arial" w:cs="Arial"/>
          <w:szCs w:val="24"/>
        </w:rPr>
        <w:t xml:space="preserve">demonstrate characteristics consistent with humility, </w:t>
      </w:r>
      <w:r w:rsidR="00C33756" w:rsidRPr="00417CEA">
        <w:rPr>
          <w:rFonts w:ascii="Arial" w:hAnsi="Arial" w:cs="Arial"/>
          <w:szCs w:val="24"/>
        </w:rPr>
        <w:t xml:space="preserve">integrity, and present with ethical conduct. </w:t>
      </w:r>
      <w:r w:rsidR="0019050E" w:rsidRPr="00417CEA">
        <w:rPr>
          <w:rFonts w:ascii="Arial" w:hAnsi="Arial" w:cs="Arial"/>
          <w:szCs w:val="24"/>
        </w:rPr>
        <w:t xml:space="preserve">They </w:t>
      </w:r>
      <w:r w:rsidR="00A97343" w:rsidRPr="00417CEA">
        <w:rPr>
          <w:rFonts w:ascii="Arial" w:hAnsi="Arial" w:cs="Arial"/>
          <w:szCs w:val="24"/>
        </w:rPr>
        <w:t xml:space="preserve">would preferably </w:t>
      </w:r>
      <w:r w:rsidR="00F82C8C" w:rsidRPr="00417CEA">
        <w:rPr>
          <w:rFonts w:ascii="Arial" w:hAnsi="Arial" w:cs="Arial"/>
          <w:szCs w:val="24"/>
        </w:rPr>
        <w:t>have an education (</w:t>
      </w:r>
      <w:r w:rsidR="0019050E" w:rsidRPr="00417CEA">
        <w:rPr>
          <w:rFonts w:ascii="Arial" w:hAnsi="Arial" w:cs="Arial"/>
          <w:szCs w:val="24"/>
        </w:rPr>
        <w:t>in</w:t>
      </w:r>
      <w:r w:rsidR="00F82C8C" w:rsidRPr="00417CEA">
        <w:rPr>
          <w:rFonts w:ascii="Arial" w:hAnsi="Arial" w:cs="Arial"/>
          <w:szCs w:val="24"/>
        </w:rPr>
        <w:t xml:space="preserve"> business</w:t>
      </w:r>
      <w:r w:rsidR="0019050E" w:rsidRPr="00417CEA">
        <w:rPr>
          <w:rFonts w:ascii="Arial" w:hAnsi="Arial" w:cs="Arial"/>
          <w:szCs w:val="24"/>
        </w:rPr>
        <w:t xml:space="preserve"> or similar</w:t>
      </w:r>
      <w:r w:rsidR="00F82C8C" w:rsidRPr="00417CEA">
        <w:rPr>
          <w:rFonts w:ascii="Arial" w:hAnsi="Arial" w:cs="Arial"/>
          <w:szCs w:val="24"/>
        </w:rPr>
        <w:t xml:space="preserve">) </w:t>
      </w:r>
      <w:r w:rsidR="00FE4FD4" w:rsidRPr="00417CEA">
        <w:rPr>
          <w:rFonts w:ascii="Arial" w:hAnsi="Arial" w:cs="Arial"/>
          <w:szCs w:val="24"/>
        </w:rPr>
        <w:t xml:space="preserve">and experience in </w:t>
      </w:r>
      <w:r w:rsidR="00007AB9" w:rsidRPr="00417CEA">
        <w:rPr>
          <w:rFonts w:ascii="Arial" w:hAnsi="Arial" w:cs="Arial"/>
          <w:szCs w:val="24"/>
        </w:rPr>
        <w:t>business</w:t>
      </w:r>
      <w:r w:rsidR="00D74EBE" w:rsidRPr="00417CEA">
        <w:rPr>
          <w:rFonts w:ascii="Arial" w:hAnsi="Arial" w:cs="Arial"/>
          <w:szCs w:val="24"/>
        </w:rPr>
        <w:t xml:space="preserve"> </w:t>
      </w:r>
      <w:r w:rsidR="00F921C5" w:rsidRPr="00417CEA">
        <w:rPr>
          <w:rFonts w:ascii="Arial" w:hAnsi="Arial" w:cs="Arial"/>
          <w:szCs w:val="24"/>
        </w:rPr>
        <w:t xml:space="preserve">development, </w:t>
      </w:r>
      <w:r w:rsidR="00007AB9" w:rsidRPr="00417CEA">
        <w:rPr>
          <w:rFonts w:ascii="Arial" w:hAnsi="Arial" w:cs="Arial"/>
          <w:szCs w:val="24"/>
        </w:rPr>
        <w:t xml:space="preserve">as well as </w:t>
      </w:r>
      <w:r w:rsidR="00D74EBE" w:rsidRPr="00417CEA">
        <w:rPr>
          <w:rFonts w:ascii="Arial" w:hAnsi="Arial" w:cs="Arial"/>
          <w:szCs w:val="24"/>
        </w:rPr>
        <w:t>ties to the local community</w:t>
      </w:r>
      <w:r w:rsidR="00007AB9" w:rsidRPr="00417CEA">
        <w:rPr>
          <w:rFonts w:ascii="Arial" w:hAnsi="Arial" w:cs="Arial"/>
          <w:szCs w:val="24"/>
        </w:rPr>
        <w:t xml:space="preserve">. </w:t>
      </w:r>
    </w:p>
    <w:p w14:paraId="552B7D42" w14:textId="622E8B45" w:rsidR="00037DCF" w:rsidRPr="00417CEA" w:rsidRDefault="00037DCF" w:rsidP="00FD37F2">
      <w:pPr>
        <w:pStyle w:val="ListParagraph"/>
        <w:numPr>
          <w:ilvl w:val="1"/>
          <w:numId w:val="1"/>
        </w:numPr>
        <w:shd w:val="clear" w:color="auto" w:fill="FFFFFF"/>
        <w:spacing w:before="100" w:beforeAutospacing="1" w:after="100" w:afterAutospacing="1" w:line="276" w:lineRule="auto"/>
        <w:rPr>
          <w:rFonts w:ascii="Arial" w:eastAsia="Times New Roman" w:hAnsi="Arial" w:cs="Arial"/>
          <w:color w:val="212529"/>
          <w:szCs w:val="24"/>
        </w:rPr>
      </w:pPr>
      <w:r w:rsidRPr="00417CEA">
        <w:rPr>
          <w:rFonts w:ascii="Arial" w:eastAsia="Times New Roman" w:hAnsi="Arial" w:cs="Arial"/>
          <w:b/>
          <w:bCs/>
          <w:color w:val="212529"/>
          <w:szCs w:val="24"/>
        </w:rPr>
        <w:t>Secretary:</w:t>
      </w:r>
      <w:r w:rsidRPr="00417CEA">
        <w:rPr>
          <w:rFonts w:ascii="Arial" w:eastAsia="Times New Roman" w:hAnsi="Arial" w:cs="Arial"/>
          <w:color w:val="212529"/>
          <w:szCs w:val="24"/>
        </w:rPr>
        <w:t> Th</w:t>
      </w:r>
      <w:r w:rsidR="000D0AD2" w:rsidRPr="00417CEA">
        <w:rPr>
          <w:rFonts w:ascii="Arial" w:eastAsia="Times New Roman" w:hAnsi="Arial" w:cs="Arial"/>
          <w:color w:val="212529"/>
          <w:szCs w:val="24"/>
        </w:rPr>
        <w:t>e secretary</w:t>
      </w:r>
      <w:r w:rsidRPr="00417CEA">
        <w:rPr>
          <w:rFonts w:ascii="Arial" w:eastAsia="Times New Roman" w:hAnsi="Arial" w:cs="Arial"/>
          <w:color w:val="212529"/>
          <w:szCs w:val="24"/>
        </w:rPr>
        <w:t xml:space="preserve"> </w:t>
      </w:r>
      <w:r w:rsidR="000D0AD2" w:rsidRPr="00417CEA">
        <w:rPr>
          <w:rFonts w:ascii="Arial" w:eastAsia="Times New Roman" w:hAnsi="Arial" w:cs="Arial"/>
          <w:color w:val="212529"/>
          <w:szCs w:val="24"/>
        </w:rPr>
        <w:t>organizes</w:t>
      </w:r>
      <w:r w:rsidRPr="00417CEA">
        <w:rPr>
          <w:rFonts w:ascii="Arial" w:eastAsia="Times New Roman" w:hAnsi="Arial" w:cs="Arial"/>
          <w:color w:val="212529"/>
          <w:szCs w:val="24"/>
        </w:rPr>
        <w:t xml:space="preserve"> the board meetings</w:t>
      </w:r>
      <w:r w:rsidR="00A575A4" w:rsidRPr="00417CEA">
        <w:rPr>
          <w:rFonts w:ascii="Arial" w:eastAsia="Times New Roman" w:hAnsi="Arial" w:cs="Arial"/>
          <w:color w:val="212529"/>
          <w:szCs w:val="24"/>
        </w:rPr>
        <w:t>. This would encompass</w:t>
      </w:r>
      <w:r w:rsidRPr="00417CEA">
        <w:rPr>
          <w:rFonts w:ascii="Arial" w:eastAsia="Times New Roman" w:hAnsi="Arial" w:cs="Arial"/>
          <w:color w:val="212529"/>
          <w:szCs w:val="24"/>
        </w:rPr>
        <w:t xml:space="preserve"> scheduling </w:t>
      </w:r>
      <w:r w:rsidR="00A575A4" w:rsidRPr="00417CEA">
        <w:rPr>
          <w:rFonts w:ascii="Arial" w:eastAsia="Times New Roman" w:hAnsi="Arial" w:cs="Arial"/>
          <w:color w:val="212529"/>
          <w:szCs w:val="24"/>
        </w:rPr>
        <w:t xml:space="preserve">and coordinating </w:t>
      </w:r>
      <w:r w:rsidRPr="00417CEA">
        <w:rPr>
          <w:rFonts w:ascii="Arial" w:eastAsia="Times New Roman" w:hAnsi="Arial" w:cs="Arial"/>
          <w:color w:val="212529"/>
          <w:szCs w:val="24"/>
        </w:rPr>
        <w:t>the meetings, planning the meeting agendas, and recording meeting minutes.</w:t>
      </w:r>
      <w:r w:rsidR="0028040B" w:rsidRPr="00417CEA">
        <w:rPr>
          <w:rFonts w:ascii="Arial" w:eastAsia="Times New Roman" w:hAnsi="Arial" w:cs="Arial"/>
          <w:color w:val="212529"/>
          <w:szCs w:val="24"/>
        </w:rPr>
        <w:t xml:space="preserve"> This person should have </w:t>
      </w:r>
      <w:r w:rsidR="003E366D" w:rsidRPr="00417CEA">
        <w:rPr>
          <w:rFonts w:ascii="Arial" w:eastAsia="Times New Roman" w:hAnsi="Arial" w:cs="Arial"/>
          <w:color w:val="212529"/>
          <w:szCs w:val="24"/>
        </w:rPr>
        <w:t xml:space="preserve">a background in non-profits, </w:t>
      </w:r>
      <w:r w:rsidR="0028040B" w:rsidRPr="00417CEA">
        <w:rPr>
          <w:rFonts w:ascii="Arial" w:eastAsia="Times New Roman" w:hAnsi="Arial" w:cs="Arial"/>
          <w:color w:val="212529"/>
          <w:szCs w:val="24"/>
        </w:rPr>
        <w:t xml:space="preserve">strong </w:t>
      </w:r>
      <w:r w:rsidR="00F61385" w:rsidRPr="00417CEA">
        <w:rPr>
          <w:rFonts w:ascii="Arial" w:eastAsia="Times New Roman" w:hAnsi="Arial" w:cs="Arial"/>
          <w:color w:val="212529"/>
          <w:szCs w:val="24"/>
        </w:rPr>
        <w:t xml:space="preserve">oral and written </w:t>
      </w:r>
      <w:r w:rsidR="0028040B" w:rsidRPr="00417CEA">
        <w:rPr>
          <w:rFonts w:ascii="Arial" w:eastAsia="Times New Roman" w:hAnsi="Arial" w:cs="Arial"/>
          <w:color w:val="212529"/>
          <w:szCs w:val="24"/>
        </w:rPr>
        <w:t>communic</w:t>
      </w:r>
      <w:r w:rsidR="00F61385" w:rsidRPr="00417CEA">
        <w:rPr>
          <w:rFonts w:ascii="Arial" w:eastAsia="Times New Roman" w:hAnsi="Arial" w:cs="Arial"/>
          <w:color w:val="212529"/>
          <w:szCs w:val="24"/>
        </w:rPr>
        <w:t>ative</w:t>
      </w:r>
      <w:r w:rsidR="0028040B" w:rsidRPr="00417CEA">
        <w:rPr>
          <w:rFonts w:ascii="Arial" w:eastAsia="Times New Roman" w:hAnsi="Arial" w:cs="Arial"/>
          <w:color w:val="212529"/>
          <w:szCs w:val="24"/>
        </w:rPr>
        <w:t xml:space="preserve"> skills, </w:t>
      </w:r>
      <w:r w:rsidR="003E366D" w:rsidRPr="00417CEA">
        <w:rPr>
          <w:rFonts w:ascii="Arial" w:eastAsia="Times New Roman" w:hAnsi="Arial" w:cs="Arial"/>
          <w:color w:val="212529"/>
          <w:szCs w:val="24"/>
        </w:rPr>
        <w:t>the ability to prioritize,</w:t>
      </w:r>
      <w:r w:rsidR="00D74A3B" w:rsidRPr="00417CEA">
        <w:rPr>
          <w:rFonts w:ascii="Arial" w:eastAsia="Times New Roman" w:hAnsi="Arial" w:cs="Arial"/>
          <w:color w:val="212529"/>
          <w:szCs w:val="24"/>
        </w:rPr>
        <w:t xml:space="preserve"> as well as have computer literacy skills. </w:t>
      </w:r>
      <w:r w:rsidR="003E366D" w:rsidRPr="00417CEA">
        <w:rPr>
          <w:rFonts w:ascii="Arial" w:eastAsia="Times New Roman" w:hAnsi="Arial" w:cs="Arial"/>
          <w:color w:val="212529"/>
          <w:szCs w:val="24"/>
        </w:rPr>
        <w:t xml:space="preserve"> </w:t>
      </w:r>
    </w:p>
    <w:p w14:paraId="615522EA" w14:textId="77777777" w:rsidR="00576836" w:rsidRPr="00417CEA" w:rsidRDefault="00576836" w:rsidP="0065462B">
      <w:pPr>
        <w:pStyle w:val="ListParagraph"/>
        <w:shd w:val="clear" w:color="auto" w:fill="FFFFFF"/>
        <w:spacing w:before="100" w:beforeAutospacing="1" w:after="100" w:afterAutospacing="1" w:line="276" w:lineRule="auto"/>
        <w:ind w:left="1440"/>
        <w:rPr>
          <w:rFonts w:ascii="Arial" w:eastAsia="Times New Roman" w:hAnsi="Arial" w:cs="Arial"/>
          <w:color w:val="212529"/>
          <w:szCs w:val="24"/>
        </w:rPr>
      </w:pPr>
    </w:p>
    <w:p w14:paraId="2D14E6CD" w14:textId="77777777" w:rsidR="000A5628" w:rsidRPr="00417CEA" w:rsidRDefault="00037DCF" w:rsidP="00FD37F2">
      <w:pPr>
        <w:pStyle w:val="ListParagraph"/>
        <w:numPr>
          <w:ilvl w:val="1"/>
          <w:numId w:val="1"/>
        </w:numPr>
        <w:shd w:val="clear" w:color="auto" w:fill="FFFFFF"/>
        <w:spacing w:before="100" w:beforeAutospacing="1" w:after="100" w:afterAutospacing="1" w:line="276" w:lineRule="auto"/>
        <w:rPr>
          <w:rFonts w:ascii="Arial" w:eastAsia="Times New Roman" w:hAnsi="Arial" w:cs="Arial"/>
          <w:color w:val="212529"/>
          <w:szCs w:val="24"/>
        </w:rPr>
      </w:pPr>
      <w:r w:rsidRPr="00417CEA">
        <w:rPr>
          <w:rFonts w:ascii="Arial" w:eastAsia="Times New Roman" w:hAnsi="Arial" w:cs="Arial"/>
          <w:b/>
          <w:bCs/>
          <w:color w:val="212529"/>
          <w:szCs w:val="24"/>
        </w:rPr>
        <w:t>Treasurer:</w:t>
      </w:r>
      <w:r w:rsidRPr="00417CEA">
        <w:rPr>
          <w:rFonts w:ascii="Arial" w:eastAsia="Times New Roman" w:hAnsi="Arial" w:cs="Arial"/>
          <w:color w:val="212529"/>
          <w:szCs w:val="24"/>
        </w:rPr>
        <w:t xml:space="preserve"> The treasurer </w:t>
      </w:r>
      <w:r w:rsidR="00940540" w:rsidRPr="00417CEA">
        <w:rPr>
          <w:rFonts w:ascii="Arial" w:eastAsia="Times New Roman" w:hAnsi="Arial" w:cs="Arial"/>
          <w:color w:val="212529"/>
          <w:szCs w:val="24"/>
        </w:rPr>
        <w:t>evaluates</w:t>
      </w:r>
      <w:r w:rsidRPr="00417CEA">
        <w:rPr>
          <w:rFonts w:ascii="Arial" w:eastAsia="Times New Roman" w:hAnsi="Arial" w:cs="Arial"/>
          <w:color w:val="212529"/>
          <w:szCs w:val="24"/>
        </w:rPr>
        <w:t xml:space="preserve"> </w:t>
      </w:r>
      <w:r w:rsidR="00B423CB" w:rsidRPr="00417CEA">
        <w:rPr>
          <w:rFonts w:ascii="Arial" w:eastAsia="Times New Roman" w:hAnsi="Arial" w:cs="Arial"/>
          <w:color w:val="212529"/>
          <w:szCs w:val="24"/>
        </w:rPr>
        <w:t xml:space="preserve">and reports on </w:t>
      </w:r>
      <w:r w:rsidRPr="00417CEA">
        <w:rPr>
          <w:rFonts w:ascii="Arial" w:eastAsia="Times New Roman" w:hAnsi="Arial" w:cs="Arial"/>
          <w:color w:val="212529"/>
          <w:szCs w:val="24"/>
        </w:rPr>
        <w:t>the financial health of the organization by keeping track of receipts and spending.</w:t>
      </w:r>
      <w:r w:rsidR="00B423CB" w:rsidRPr="00417CEA">
        <w:rPr>
          <w:rFonts w:ascii="Arial" w:eastAsia="Times New Roman" w:hAnsi="Arial" w:cs="Arial"/>
          <w:color w:val="212529"/>
          <w:szCs w:val="24"/>
        </w:rPr>
        <w:t xml:space="preserve"> This person would preferably have a</w:t>
      </w:r>
      <w:r w:rsidR="001241A0" w:rsidRPr="00417CEA">
        <w:rPr>
          <w:rFonts w:ascii="Arial" w:eastAsia="Times New Roman" w:hAnsi="Arial" w:cs="Arial"/>
          <w:color w:val="212529"/>
          <w:szCs w:val="24"/>
        </w:rPr>
        <w:t>n</w:t>
      </w:r>
      <w:r w:rsidR="00B423CB" w:rsidRPr="00417CEA">
        <w:rPr>
          <w:rFonts w:ascii="Arial" w:eastAsia="Times New Roman" w:hAnsi="Arial" w:cs="Arial"/>
          <w:color w:val="212529"/>
          <w:szCs w:val="24"/>
        </w:rPr>
        <w:t xml:space="preserve"> </w:t>
      </w:r>
      <w:r w:rsidR="00400C4E" w:rsidRPr="00417CEA">
        <w:rPr>
          <w:rFonts w:ascii="Arial" w:eastAsia="Times New Roman" w:hAnsi="Arial" w:cs="Arial"/>
          <w:color w:val="212529"/>
          <w:szCs w:val="24"/>
        </w:rPr>
        <w:t xml:space="preserve">educational and employment </w:t>
      </w:r>
      <w:r w:rsidR="00B423CB" w:rsidRPr="00417CEA">
        <w:rPr>
          <w:rFonts w:ascii="Arial" w:eastAsia="Times New Roman" w:hAnsi="Arial" w:cs="Arial"/>
          <w:color w:val="212529"/>
          <w:szCs w:val="24"/>
        </w:rPr>
        <w:t>background in accounting</w:t>
      </w:r>
      <w:r w:rsidR="00A97343" w:rsidRPr="00417CEA">
        <w:rPr>
          <w:rFonts w:ascii="Arial" w:eastAsia="Times New Roman" w:hAnsi="Arial" w:cs="Arial"/>
          <w:color w:val="212529"/>
          <w:szCs w:val="24"/>
        </w:rPr>
        <w:t xml:space="preserve">/finance. </w:t>
      </w:r>
      <w:r w:rsidR="00DB36C9" w:rsidRPr="00417CEA">
        <w:rPr>
          <w:rFonts w:ascii="Arial" w:eastAsia="Times New Roman" w:hAnsi="Arial" w:cs="Arial"/>
          <w:color w:val="212529"/>
          <w:szCs w:val="24"/>
        </w:rPr>
        <w:t>The treasurer should have passed the CPA exam. This</w:t>
      </w:r>
      <w:r w:rsidR="00393601" w:rsidRPr="00417CEA">
        <w:rPr>
          <w:rFonts w:ascii="Arial" w:eastAsia="Times New Roman" w:hAnsi="Arial" w:cs="Arial"/>
          <w:color w:val="212529"/>
          <w:szCs w:val="24"/>
        </w:rPr>
        <w:t xml:space="preserve"> person should have exceptional computer literacy </w:t>
      </w:r>
      <w:r w:rsidR="00DB36C9" w:rsidRPr="00417CEA">
        <w:rPr>
          <w:rFonts w:ascii="Arial" w:eastAsia="Times New Roman" w:hAnsi="Arial" w:cs="Arial"/>
          <w:color w:val="212529"/>
          <w:szCs w:val="24"/>
        </w:rPr>
        <w:t>and organizational skills</w:t>
      </w:r>
      <w:r w:rsidR="00393601" w:rsidRPr="00417CEA">
        <w:rPr>
          <w:rFonts w:ascii="Arial" w:eastAsia="Times New Roman" w:hAnsi="Arial" w:cs="Arial"/>
          <w:color w:val="212529"/>
          <w:szCs w:val="24"/>
        </w:rPr>
        <w:t>.</w:t>
      </w:r>
      <w:r w:rsidR="008A78FF" w:rsidRPr="00417CEA">
        <w:rPr>
          <w:rFonts w:ascii="Arial" w:eastAsia="Times New Roman" w:hAnsi="Arial" w:cs="Arial"/>
          <w:color w:val="212529"/>
          <w:szCs w:val="24"/>
        </w:rPr>
        <w:t xml:space="preserve"> This person should be detail oriented</w:t>
      </w:r>
      <w:r w:rsidR="00224BAD" w:rsidRPr="00417CEA">
        <w:rPr>
          <w:rFonts w:ascii="Arial" w:eastAsia="Times New Roman" w:hAnsi="Arial" w:cs="Arial"/>
          <w:color w:val="212529"/>
          <w:szCs w:val="24"/>
        </w:rPr>
        <w:t xml:space="preserve"> and capable of handling large sums of money. </w:t>
      </w:r>
    </w:p>
    <w:p w14:paraId="6764A21C" w14:textId="690E2426" w:rsidR="007934B4" w:rsidRPr="00376114" w:rsidRDefault="00393601" w:rsidP="0065462B">
      <w:pPr>
        <w:pStyle w:val="ListParagraph"/>
        <w:shd w:val="clear" w:color="auto" w:fill="FFFFFF"/>
        <w:spacing w:before="100" w:beforeAutospacing="1" w:after="100" w:afterAutospacing="1" w:line="276" w:lineRule="auto"/>
        <w:ind w:left="1440"/>
        <w:rPr>
          <w:rStyle w:val="Bold"/>
          <w:rFonts w:eastAsia="Times New Roman" w:cstheme="minorHAnsi"/>
          <w:b w:val="0"/>
          <w:bCs w:val="0"/>
          <w:color w:val="212529"/>
          <w:szCs w:val="24"/>
        </w:rPr>
      </w:pPr>
      <w:r>
        <w:rPr>
          <w:rFonts w:eastAsia="Times New Roman" w:cstheme="minorHAnsi"/>
          <w:color w:val="212529"/>
          <w:szCs w:val="24"/>
        </w:rPr>
        <w:t xml:space="preserve"> </w:t>
      </w:r>
    </w:p>
    <w:p w14:paraId="03293B7A" w14:textId="0FBD3CEC" w:rsidR="008A7AD5" w:rsidRPr="002B366A" w:rsidRDefault="00352D06" w:rsidP="0065462B">
      <w:pPr>
        <w:pStyle w:val="ListBullet"/>
        <w:numPr>
          <w:ilvl w:val="0"/>
          <w:numId w:val="0"/>
        </w:numPr>
        <w:ind w:left="360"/>
        <w:rPr>
          <w:color w:val="auto"/>
        </w:rPr>
      </w:pPr>
      <w:r>
        <w:rPr>
          <w:color w:val="auto"/>
        </w:rPr>
        <w:t>The organization</w:t>
      </w:r>
      <w:r w:rsidR="0026547E" w:rsidRPr="002B366A">
        <w:rPr>
          <w:color w:val="auto"/>
        </w:rPr>
        <w:t xml:space="preserve"> will consist of a CEO, Program Director, HR Director, three staff and </w:t>
      </w:r>
      <w:r w:rsidR="008A7AD5" w:rsidRPr="002B366A">
        <w:rPr>
          <w:color w:val="auto"/>
        </w:rPr>
        <w:t>utilize</w:t>
      </w:r>
      <w:r w:rsidR="0026547E" w:rsidRPr="002B366A">
        <w:rPr>
          <w:color w:val="auto"/>
        </w:rPr>
        <w:t xml:space="preserve"> volunteers. </w:t>
      </w:r>
      <w:r w:rsidR="008A7AD5" w:rsidRPr="002B366A">
        <w:rPr>
          <w:color w:val="auto"/>
        </w:rPr>
        <w:t xml:space="preserve">Upon expansion and success further staff can be evaluated. </w:t>
      </w:r>
    </w:p>
    <w:p w14:paraId="7DF81E0F" w14:textId="74FAD977" w:rsidR="008A7AD5" w:rsidRPr="002B366A" w:rsidRDefault="008A7AD5" w:rsidP="0065462B">
      <w:pPr>
        <w:tabs>
          <w:tab w:val="left" w:pos="1320"/>
        </w:tabs>
        <w:spacing w:line="276" w:lineRule="auto"/>
        <w:rPr>
          <w:color w:val="auto"/>
        </w:rPr>
        <w:sectPr w:rsidR="008A7AD5" w:rsidRPr="002B366A" w:rsidSect="00AC4859">
          <w:headerReference w:type="default" r:id="rId24"/>
          <w:pgSz w:w="12240" w:h="15840" w:code="1"/>
          <w:pgMar w:top="2160" w:right="1080" w:bottom="720" w:left="1080" w:header="648" w:footer="432" w:gutter="0"/>
          <w:cols w:space="708"/>
          <w:docGrid w:linePitch="360"/>
        </w:sectPr>
      </w:pPr>
      <w:r w:rsidRPr="002B366A">
        <w:rPr>
          <w:color w:val="auto"/>
        </w:rPr>
        <w:tab/>
      </w:r>
    </w:p>
    <w:bookmarkStart w:id="14" w:name="_Toc88592472" w:displacedByCustomXml="next"/>
    <w:sdt>
      <w:sdtPr>
        <w:rPr>
          <w:color w:val="auto"/>
        </w:rPr>
        <w:id w:val="-697233062"/>
        <w:placeholder>
          <w:docPart w:val="EA91F417509B468B8169F8EE23B7FCD4"/>
        </w:placeholder>
        <w:temporary/>
        <w:showingPlcHdr/>
        <w15:appearance w15:val="hidden"/>
      </w:sdtPr>
      <w:sdtEndPr/>
      <w:sdtContent>
        <w:p w14:paraId="32A6255A" w14:textId="296B73BD" w:rsidR="00D27AF8" w:rsidRPr="002B366A" w:rsidRDefault="00347AF5" w:rsidP="00FD37F2">
          <w:pPr>
            <w:pStyle w:val="Heading1"/>
            <w:numPr>
              <w:ilvl w:val="0"/>
              <w:numId w:val="2"/>
            </w:numPr>
            <w:spacing w:line="276" w:lineRule="auto"/>
            <w:ind w:left="0" w:firstLine="0"/>
            <w:rPr>
              <w:color w:val="auto"/>
            </w:rPr>
          </w:pPr>
          <w:r w:rsidRPr="002B366A">
            <w:rPr>
              <w:color w:val="auto"/>
            </w:rPr>
            <w:t>Business Description</w:t>
          </w:r>
        </w:p>
      </w:sdtContent>
    </w:sdt>
    <w:bookmarkEnd w:id="14" w:displacedByCustomXml="prev"/>
    <w:p w14:paraId="6C482FC3" w14:textId="1CD6B9EF" w:rsidR="00D27AF8" w:rsidRPr="002B366A" w:rsidRDefault="00C303F7" w:rsidP="0065462B">
      <w:pPr>
        <w:pStyle w:val="NormalWeb"/>
        <w:shd w:val="clear" w:color="auto" w:fill="FFFFFF"/>
        <w:spacing w:before="0" w:beforeAutospacing="0" w:after="432" w:afterAutospacing="0" w:line="276" w:lineRule="auto"/>
        <w:ind w:firstLine="720"/>
        <w:rPr>
          <w:rFonts w:asciiTheme="minorHAnsi" w:hAnsiTheme="minorHAnsi" w:cstheme="minorHAnsi"/>
        </w:rPr>
      </w:pPr>
      <w:r w:rsidRPr="002B366A">
        <w:rPr>
          <w:rFonts w:asciiTheme="minorHAnsi" w:hAnsiTheme="minorHAnsi" w:cstheme="minorHAnsi"/>
        </w:rPr>
        <w:t xml:space="preserve">Small businesses and the entrepreneurs that drive them have been wealth builders for generations in our communities. By supporting and growing </w:t>
      </w:r>
      <w:r w:rsidR="004833CF">
        <w:rPr>
          <w:rFonts w:asciiTheme="minorHAnsi" w:hAnsiTheme="minorHAnsi" w:cstheme="minorHAnsi"/>
        </w:rPr>
        <w:t>b</w:t>
      </w:r>
      <w:r w:rsidRPr="002B366A">
        <w:rPr>
          <w:rFonts w:asciiTheme="minorHAnsi" w:hAnsiTheme="minorHAnsi" w:cstheme="minorHAnsi"/>
        </w:rPr>
        <w:t xml:space="preserve">lack-owned businesses, you can help create opportunities for community development, property ownership, credit building, and generational wealth for </w:t>
      </w:r>
      <w:r w:rsidR="006812D9">
        <w:rPr>
          <w:rFonts w:asciiTheme="minorHAnsi" w:hAnsiTheme="minorHAnsi" w:cstheme="minorHAnsi"/>
        </w:rPr>
        <w:t>b</w:t>
      </w:r>
      <w:r w:rsidRPr="002B366A">
        <w:rPr>
          <w:rFonts w:asciiTheme="minorHAnsi" w:hAnsiTheme="minorHAnsi" w:cstheme="minorHAnsi"/>
        </w:rPr>
        <w:t xml:space="preserve">lack communities. Supporting small businesses assists communities in keeping their wealth within the community and localizing their economic control. If everyone does their part in supporting local </w:t>
      </w:r>
      <w:r w:rsidR="006812D9">
        <w:rPr>
          <w:rFonts w:asciiTheme="minorHAnsi" w:hAnsiTheme="minorHAnsi" w:cstheme="minorHAnsi"/>
        </w:rPr>
        <w:t>b</w:t>
      </w:r>
      <w:r w:rsidRPr="002B366A">
        <w:rPr>
          <w:rFonts w:asciiTheme="minorHAnsi" w:hAnsiTheme="minorHAnsi" w:cstheme="minorHAnsi"/>
        </w:rPr>
        <w:t xml:space="preserve">lack businesses, in turn it will strengthen many </w:t>
      </w:r>
      <w:r w:rsidR="006812D9">
        <w:rPr>
          <w:rFonts w:asciiTheme="minorHAnsi" w:hAnsiTheme="minorHAnsi" w:cstheme="minorHAnsi"/>
        </w:rPr>
        <w:t>b</w:t>
      </w:r>
      <w:r w:rsidRPr="002B366A">
        <w:rPr>
          <w:rFonts w:asciiTheme="minorHAnsi" w:hAnsiTheme="minorHAnsi" w:cstheme="minorHAnsi"/>
        </w:rPr>
        <w:t xml:space="preserve">lack communities. Supporting </w:t>
      </w:r>
      <w:r w:rsidR="006812D9">
        <w:rPr>
          <w:rFonts w:asciiTheme="minorHAnsi" w:hAnsiTheme="minorHAnsi" w:cstheme="minorHAnsi"/>
        </w:rPr>
        <w:t>b</w:t>
      </w:r>
      <w:r w:rsidRPr="002B366A">
        <w:rPr>
          <w:rFonts w:asciiTheme="minorHAnsi" w:hAnsiTheme="minorHAnsi" w:cstheme="minorHAnsi"/>
        </w:rPr>
        <w:t xml:space="preserve">lack businesses shouldn’t be a trend. This should be a normal way of life. </w:t>
      </w:r>
      <w:r w:rsidR="009A6DA6" w:rsidRPr="002B366A">
        <w:rPr>
          <w:rFonts w:asciiTheme="minorHAnsi" w:hAnsiTheme="minorHAnsi" w:cstheme="minorHAnsi"/>
        </w:rPr>
        <w:t>Supporting entrepreneurs in our local communities b</w:t>
      </w:r>
      <w:r w:rsidRPr="002B366A">
        <w:rPr>
          <w:rStyle w:val="Strong"/>
          <w:rFonts w:asciiTheme="minorHAnsi" w:hAnsiTheme="minorHAnsi" w:cstheme="minorHAnsi"/>
          <w:b w:val="0"/>
          <w:bCs w:val="0"/>
        </w:rPr>
        <w:t>uilds</w:t>
      </w:r>
      <w:r w:rsidR="009A6DA6" w:rsidRPr="002B366A">
        <w:rPr>
          <w:rStyle w:val="Strong"/>
          <w:rFonts w:asciiTheme="minorHAnsi" w:hAnsiTheme="minorHAnsi" w:cstheme="minorHAnsi"/>
          <w:b w:val="0"/>
          <w:bCs w:val="0"/>
        </w:rPr>
        <w:t xml:space="preserve"> our c</w:t>
      </w:r>
      <w:r w:rsidRPr="002B366A">
        <w:rPr>
          <w:rStyle w:val="Strong"/>
          <w:rFonts w:asciiTheme="minorHAnsi" w:hAnsiTheme="minorHAnsi" w:cstheme="minorHAnsi"/>
          <w:b w:val="0"/>
          <w:bCs w:val="0"/>
        </w:rPr>
        <w:t>ommunitie</w:t>
      </w:r>
      <w:r w:rsidR="009A6DA6" w:rsidRPr="002B366A">
        <w:rPr>
          <w:rStyle w:val="Strong"/>
          <w:rFonts w:asciiTheme="minorHAnsi" w:hAnsiTheme="minorHAnsi" w:cstheme="minorHAnsi"/>
          <w:b w:val="0"/>
          <w:bCs w:val="0"/>
        </w:rPr>
        <w:t>s,</w:t>
      </w:r>
      <w:r w:rsidRPr="002B366A">
        <w:rPr>
          <w:rFonts w:asciiTheme="minorHAnsi" w:hAnsiTheme="minorHAnsi" w:cstheme="minorHAnsi"/>
        </w:rPr>
        <w:t xml:space="preserve"> relationships</w:t>
      </w:r>
      <w:r w:rsidR="009A6DA6" w:rsidRPr="002B366A">
        <w:rPr>
          <w:rFonts w:asciiTheme="minorHAnsi" w:hAnsiTheme="minorHAnsi" w:cstheme="minorHAnsi"/>
        </w:rPr>
        <w:t>,</w:t>
      </w:r>
      <w:r w:rsidRPr="002B366A">
        <w:rPr>
          <w:rFonts w:asciiTheme="minorHAnsi" w:hAnsiTheme="minorHAnsi" w:cstheme="minorHAnsi"/>
        </w:rPr>
        <w:t xml:space="preserve"> and bo</w:t>
      </w:r>
      <w:r w:rsidR="009A6DA6" w:rsidRPr="002B366A">
        <w:rPr>
          <w:rFonts w:asciiTheme="minorHAnsi" w:hAnsiTheme="minorHAnsi" w:cstheme="minorHAnsi"/>
        </w:rPr>
        <w:t>lsters</w:t>
      </w:r>
      <w:r w:rsidRPr="002B366A">
        <w:rPr>
          <w:rFonts w:asciiTheme="minorHAnsi" w:hAnsiTheme="minorHAnsi" w:cstheme="minorHAnsi"/>
        </w:rPr>
        <w:t xml:space="preserve"> community morale.</w:t>
      </w:r>
      <w:r w:rsidR="009A6DA6" w:rsidRPr="002B366A">
        <w:rPr>
          <w:rFonts w:ascii="Montserrat" w:eastAsiaTheme="minorHAnsi" w:hAnsi="Montserrat" w:cstheme="minorBidi"/>
          <w:szCs w:val="22"/>
          <w:shd w:val="clear" w:color="auto" w:fill="FFFFFF"/>
        </w:rPr>
        <w:t xml:space="preserve"> </w:t>
      </w:r>
      <w:r w:rsidR="009A6DA6" w:rsidRPr="002B366A">
        <w:rPr>
          <w:rFonts w:asciiTheme="minorHAnsi" w:hAnsiTheme="minorHAnsi" w:cstheme="minorHAnsi"/>
        </w:rPr>
        <w:t xml:space="preserve">Showing your support helps contribute to creating entrepreneurial opportunities. Entrepreneurship can nourish the </w:t>
      </w:r>
      <w:r w:rsidR="0093135C">
        <w:rPr>
          <w:rFonts w:asciiTheme="minorHAnsi" w:hAnsiTheme="minorHAnsi" w:cstheme="minorHAnsi"/>
        </w:rPr>
        <w:t>b</w:t>
      </w:r>
      <w:r w:rsidR="009A6DA6" w:rsidRPr="002B366A">
        <w:rPr>
          <w:rFonts w:asciiTheme="minorHAnsi" w:hAnsiTheme="minorHAnsi" w:cstheme="minorHAnsi"/>
        </w:rPr>
        <w:t xml:space="preserve">lack community's economic prosperity and serve as a transition where low-income families can move up to middle-class status. The persistent racial wealth gap in the United States is a burden, or “tax” on Black Americans as well as the overall economy. It can be traced back prior to Jim Crow laws and redlining that prevented </w:t>
      </w:r>
      <w:r w:rsidR="0093135C">
        <w:rPr>
          <w:rFonts w:asciiTheme="minorHAnsi" w:hAnsiTheme="minorHAnsi" w:cstheme="minorHAnsi"/>
        </w:rPr>
        <w:t>b</w:t>
      </w:r>
      <w:r w:rsidR="009A6DA6" w:rsidRPr="002B366A">
        <w:rPr>
          <w:rFonts w:asciiTheme="minorHAnsi" w:hAnsiTheme="minorHAnsi" w:cstheme="minorHAnsi"/>
        </w:rPr>
        <w:t>lack people from accessing jobs and homeownership opportunities. </w:t>
      </w:r>
    </w:p>
    <w:p w14:paraId="285D405B" w14:textId="540F531E" w:rsidR="00D27AF8" w:rsidRPr="002B366A" w:rsidRDefault="00031508" w:rsidP="0065462B">
      <w:pPr>
        <w:pStyle w:val="ListBullet"/>
        <w:rPr>
          <w:color w:val="auto"/>
        </w:rPr>
      </w:pPr>
      <w:sdt>
        <w:sdtPr>
          <w:rPr>
            <w:rStyle w:val="Bold"/>
            <w:color w:val="auto"/>
          </w:rPr>
          <w:id w:val="-960498426"/>
          <w:placeholder>
            <w:docPart w:val="AB89DD6769B54BC4BA2A9699304D79DD"/>
          </w:placeholder>
          <w:temporary/>
          <w:showingPlcHdr/>
          <w15:appearance w15:val="hidden"/>
        </w:sdtPr>
        <w:sdtEndPr>
          <w:rPr>
            <w:rStyle w:val="Bold"/>
          </w:rPr>
        </w:sdtEndPr>
        <w:sdtContent>
          <w:r w:rsidR="00D27AF8" w:rsidRPr="002B366A">
            <w:rPr>
              <w:rStyle w:val="Bold"/>
              <w:color w:val="auto"/>
            </w:rPr>
            <w:t>Opportunity:</w:t>
          </w:r>
        </w:sdtContent>
      </w:sdt>
      <w:r w:rsidR="00D27AF8" w:rsidRPr="002B366A">
        <w:rPr>
          <w:rStyle w:val="Bold"/>
          <w:color w:val="auto"/>
        </w:rPr>
        <w:t xml:space="preserve"> </w:t>
      </w:r>
      <w:r w:rsidR="00BB7BF5" w:rsidRPr="002B366A">
        <w:rPr>
          <w:color w:val="auto"/>
        </w:rPr>
        <w:t xml:space="preserve">Due to the racial tensions that have surged over events of the past few years there has been a focus on supporting </w:t>
      </w:r>
      <w:r w:rsidR="00575908">
        <w:rPr>
          <w:color w:val="auto"/>
        </w:rPr>
        <w:t>b</w:t>
      </w:r>
      <w:r w:rsidR="00BB7BF5" w:rsidRPr="002B366A">
        <w:rPr>
          <w:color w:val="auto"/>
        </w:rPr>
        <w:t>lack-owned business. Coupled with the opportunity presented by the open market created by the C</w:t>
      </w:r>
      <w:r w:rsidR="00575908">
        <w:rPr>
          <w:color w:val="auto"/>
        </w:rPr>
        <w:t>ovid</w:t>
      </w:r>
      <w:r w:rsidR="00BB7BF5" w:rsidRPr="002B366A">
        <w:rPr>
          <w:color w:val="auto"/>
        </w:rPr>
        <w:t xml:space="preserve">-19 pandemic it appears to be an opportune time for </w:t>
      </w:r>
      <w:r w:rsidR="00575908">
        <w:rPr>
          <w:color w:val="auto"/>
        </w:rPr>
        <w:t>b</w:t>
      </w:r>
      <w:r w:rsidR="00BB7BF5" w:rsidRPr="002B366A">
        <w:rPr>
          <w:color w:val="auto"/>
        </w:rPr>
        <w:t xml:space="preserve">lack-owned businesses to flourish. With that a resource center would be right on time to provide the much-needed support for the visionaries behind these ventures. We are quite literally forging a new economy and a new normal after our world came to a screeching halt in March of 2020. We are slowly reacclimating to our new societal norms, presenting a prime opportunity for the ambitious to leverage the market. </w:t>
      </w:r>
    </w:p>
    <w:p w14:paraId="4765D9D1" w14:textId="77777777" w:rsidR="00BB7BF5" w:rsidRPr="002B366A" w:rsidRDefault="00031508" w:rsidP="0065462B">
      <w:pPr>
        <w:pStyle w:val="ListBullet"/>
        <w:rPr>
          <w:rStyle w:val="Bold"/>
          <w:color w:val="auto"/>
        </w:rPr>
      </w:pPr>
      <w:sdt>
        <w:sdtPr>
          <w:rPr>
            <w:rStyle w:val="Bold"/>
            <w:color w:val="auto"/>
          </w:rPr>
          <w:id w:val="2032450814"/>
          <w:placeholder>
            <w:docPart w:val="C47007068AE3448CA575B0ACA4D94A43"/>
          </w:placeholder>
          <w:temporary/>
          <w:showingPlcHdr/>
          <w15:appearance w15:val="hidden"/>
        </w:sdtPr>
        <w:sdtEndPr>
          <w:rPr>
            <w:rStyle w:val="Bold"/>
          </w:rPr>
        </w:sdtEndPr>
        <w:sdtContent>
          <w:r w:rsidR="00D27AF8" w:rsidRPr="002B366A">
            <w:rPr>
              <w:rStyle w:val="Bold"/>
              <w:color w:val="auto"/>
            </w:rPr>
            <w:t>Product overview:</w:t>
          </w:r>
        </w:sdtContent>
      </w:sdt>
      <w:r w:rsidR="00D27AF8" w:rsidRPr="002B366A">
        <w:rPr>
          <w:rStyle w:val="Bold"/>
          <w:color w:val="auto"/>
        </w:rPr>
        <w:t xml:space="preserve"> </w:t>
      </w:r>
    </w:p>
    <w:p w14:paraId="2EA79DAE" w14:textId="488BC0DF" w:rsidR="00BB7BF5" w:rsidRPr="002B366A" w:rsidRDefault="00BB7BF5" w:rsidP="00FD37F2">
      <w:pPr>
        <w:pStyle w:val="ListBullet"/>
        <w:numPr>
          <w:ilvl w:val="1"/>
          <w:numId w:val="1"/>
        </w:numPr>
        <w:rPr>
          <w:b/>
          <w:bCs/>
          <w:color w:val="auto"/>
        </w:rPr>
      </w:pPr>
      <w:r w:rsidRPr="002B366A">
        <w:rPr>
          <w:color w:val="auto"/>
        </w:rPr>
        <w:t>Entrepreneurship training</w:t>
      </w:r>
      <w:r w:rsidR="007D5950" w:rsidRPr="002B366A">
        <w:rPr>
          <w:color w:val="auto"/>
        </w:rPr>
        <w:t xml:space="preserve">: You will learn how to develop skills in leadership, communication, decision-making, teamwork, and the ability to prioritize. You will study the characteristics of successful entrepreneurs and learn the differences between classifications of business entities (Sole Proprietorship, LLC, LP, Inc, etc...) Once you have learned the ins and outs of entrepreneurship you will be on your way to success. </w:t>
      </w:r>
      <w:r w:rsidR="0029018B">
        <w:rPr>
          <w:color w:val="auto"/>
        </w:rPr>
        <w:t xml:space="preserve">Addresses </w:t>
      </w:r>
      <w:r w:rsidR="000A7960" w:rsidRPr="0029018B">
        <w:rPr>
          <w:b/>
          <w:bCs/>
          <w:color w:val="auto"/>
        </w:rPr>
        <w:t>(Issue #</w:t>
      </w:r>
      <w:r w:rsidR="0029018B">
        <w:rPr>
          <w:b/>
          <w:bCs/>
          <w:color w:val="auto"/>
        </w:rPr>
        <w:t>2</w:t>
      </w:r>
      <w:r w:rsidR="000A7960" w:rsidRPr="0029018B">
        <w:rPr>
          <w:b/>
          <w:bCs/>
          <w:color w:val="auto"/>
        </w:rPr>
        <w:t>)</w:t>
      </w:r>
    </w:p>
    <w:p w14:paraId="40B95B5B" w14:textId="3D2BDE3F" w:rsidR="00BB7BF5" w:rsidRPr="002B366A" w:rsidRDefault="00BB7BF5" w:rsidP="00FD37F2">
      <w:pPr>
        <w:pStyle w:val="ListBullet"/>
        <w:numPr>
          <w:ilvl w:val="1"/>
          <w:numId w:val="1"/>
        </w:numPr>
        <w:rPr>
          <w:b/>
          <w:bCs/>
          <w:color w:val="auto"/>
        </w:rPr>
      </w:pPr>
      <w:r w:rsidRPr="002B366A">
        <w:rPr>
          <w:color w:val="auto"/>
        </w:rPr>
        <w:lastRenderedPageBreak/>
        <w:t>Business plan development</w:t>
      </w:r>
      <w:r w:rsidR="007D5950" w:rsidRPr="002B366A">
        <w:rPr>
          <w:color w:val="auto"/>
        </w:rPr>
        <w:t xml:space="preserve">: </w:t>
      </w:r>
      <w:r w:rsidRPr="002B366A">
        <w:rPr>
          <w:color w:val="auto"/>
        </w:rPr>
        <w:t xml:space="preserve"> </w:t>
      </w:r>
      <w:r w:rsidR="007D5950" w:rsidRPr="002B366A">
        <w:rPr>
          <w:color w:val="auto"/>
        </w:rPr>
        <w:t xml:space="preserve">You will learn how to create a business plan, including what material to include and how to develop a compelling presentation that will engage funders. You will be provided with template options and assistance throughout the process. </w:t>
      </w:r>
      <w:r w:rsidR="0029018B" w:rsidRPr="0029018B">
        <w:rPr>
          <w:color w:val="auto"/>
        </w:rPr>
        <w:t>Addresses</w:t>
      </w:r>
      <w:r w:rsidR="0029018B" w:rsidRPr="0029018B">
        <w:rPr>
          <w:b/>
          <w:bCs/>
          <w:color w:val="auto"/>
        </w:rPr>
        <w:t xml:space="preserve"> (issue #</w:t>
      </w:r>
      <w:r w:rsidR="0029018B">
        <w:rPr>
          <w:b/>
          <w:bCs/>
          <w:color w:val="auto"/>
        </w:rPr>
        <w:t>2</w:t>
      </w:r>
      <w:r w:rsidR="0029018B" w:rsidRPr="0029018B">
        <w:rPr>
          <w:b/>
          <w:bCs/>
          <w:color w:val="auto"/>
        </w:rPr>
        <w:t>)</w:t>
      </w:r>
    </w:p>
    <w:p w14:paraId="6F559A97" w14:textId="7EBB11C9" w:rsidR="00BB7BF5" w:rsidRPr="002B366A" w:rsidRDefault="00BB7BF5" w:rsidP="00FD37F2">
      <w:pPr>
        <w:pStyle w:val="ListBullet"/>
        <w:numPr>
          <w:ilvl w:val="1"/>
          <w:numId w:val="1"/>
        </w:numPr>
        <w:rPr>
          <w:b/>
          <w:bCs/>
          <w:color w:val="auto"/>
        </w:rPr>
      </w:pPr>
      <w:r w:rsidRPr="002B366A">
        <w:rPr>
          <w:color w:val="auto"/>
        </w:rPr>
        <w:t>Coaching/mentorship</w:t>
      </w:r>
      <w:r w:rsidR="007D5950" w:rsidRPr="002B366A">
        <w:rPr>
          <w:color w:val="auto"/>
        </w:rPr>
        <w:t xml:space="preserve">: As part of </w:t>
      </w:r>
      <w:r w:rsidR="008B1446" w:rsidRPr="002B366A">
        <w:rPr>
          <w:color w:val="auto"/>
        </w:rPr>
        <w:t>entering</w:t>
      </w:r>
      <w:r w:rsidR="007D5950" w:rsidRPr="002B366A">
        <w:rPr>
          <w:color w:val="auto"/>
        </w:rPr>
        <w:t xml:space="preserve"> the program you will agree that you will become a mentor</w:t>
      </w:r>
      <w:r w:rsidR="008B1446" w:rsidRPr="002B366A">
        <w:rPr>
          <w:color w:val="auto"/>
        </w:rPr>
        <w:t xml:space="preserve">. After five years in business, as a veteran, you will commit mentorship services to one budding entrepreneur every five years. In turn when you enter the program you will be matched with a veteran entrepreneur for mentorship services. </w:t>
      </w:r>
      <w:r w:rsidR="00C424C1" w:rsidRPr="00C424C1">
        <w:rPr>
          <w:color w:val="auto"/>
        </w:rPr>
        <w:t xml:space="preserve">Addresses </w:t>
      </w:r>
      <w:r w:rsidR="00C424C1" w:rsidRPr="00C424C1">
        <w:rPr>
          <w:b/>
          <w:bCs/>
          <w:color w:val="auto"/>
        </w:rPr>
        <w:t>(Issue #</w:t>
      </w:r>
      <w:r w:rsidR="00C424C1">
        <w:rPr>
          <w:b/>
          <w:bCs/>
          <w:color w:val="auto"/>
        </w:rPr>
        <w:t>3</w:t>
      </w:r>
      <w:r w:rsidR="00C424C1" w:rsidRPr="00C424C1">
        <w:rPr>
          <w:b/>
          <w:bCs/>
          <w:color w:val="auto"/>
        </w:rPr>
        <w:t>)</w:t>
      </w:r>
    </w:p>
    <w:p w14:paraId="3F732A60" w14:textId="10C8EC77" w:rsidR="00BB7BF5" w:rsidRPr="002B366A" w:rsidRDefault="00BB7BF5" w:rsidP="00FD37F2">
      <w:pPr>
        <w:pStyle w:val="ListBullet"/>
        <w:numPr>
          <w:ilvl w:val="1"/>
          <w:numId w:val="1"/>
        </w:numPr>
        <w:rPr>
          <w:b/>
          <w:bCs/>
          <w:color w:val="auto"/>
        </w:rPr>
      </w:pPr>
      <w:r w:rsidRPr="002B366A">
        <w:rPr>
          <w:color w:val="auto"/>
        </w:rPr>
        <w:t>Payroll training</w:t>
      </w:r>
      <w:r w:rsidR="008B1446" w:rsidRPr="002B366A">
        <w:rPr>
          <w:color w:val="auto"/>
        </w:rPr>
        <w:t>: Access to classes and study assistance for mastery of payroll operations and compliance. Options to earn one of the two payroll certifications the American Payroll Association (APA) offers. The Fundamental Payroll Certification (FPC) signifies a basic knowledge of payroll, and the Certified Payroll Professional (CPP) certification is a mastery level course.</w:t>
      </w:r>
      <w:r w:rsidRPr="002B366A">
        <w:rPr>
          <w:color w:val="auto"/>
        </w:rPr>
        <w:t xml:space="preserve"> </w:t>
      </w:r>
      <w:r w:rsidR="00C424C1" w:rsidRPr="00C424C1">
        <w:rPr>
          <w:color w:val="auto"/>
        </w:rPr>
        <w:t xml:space="preserve">Addresses </w:t>
      </w:r>
      <w:r w:rsidR="00C424C1" w:rsidRPr="00C424C1">
        <w:rPr>
          <w:b/>
          <w:bCs/>
          <w:color w:val="auto"/>
        </w:rPr>
        <w:t>(Issue #</w:t>
      </w:r>
      <w:r w:rsidR="00C424C1">
        <w:rPr>
          <w:b/>
          <w:bCs/>
          <w:color w:val="auto"/>
        </w:rPr>
        <w:t>2</w:t>
      </w:r>
      <w:r w:rsidR="00C424C1" w:rsidRPr="00C424C1">
        <w:rPr>
          <w:b/>
          <w:bCs/>
          <w:color w:val="auto"/>
        </w:rPr>
        <w:t>)</w:t>
      </w:r>
    </w:p>
    <w:p w14:paraId="3B0E3F55" w14:textId="7184E756" w:rsidR="002B366A" w:rsidRPr="002B366A" w:rsidRDefault="00BB7BF5" w:rsidP="00FD37F2">
      <w:pPr>
        <w:pStyle w:val="ListBullet"/>
        <w:numPr>
          <w:ilvl w:val="1"/>
          <w:numId w:val="1"/>
        </w:numPr>
        <w:rPr>
          <w:color w:val="auto"/>
        </w:rPr>
      </w:pPr>
      <w:r w:rsidRPr="002B366A">
        <w:rPr>
          <w:color w:val="auto"/>
        </w:rPr>
        <w:t>Social media networking training</w:t>
      </w:r>
      <w:r w:rsidR="002B366A" w:rsidRPr="002B366A">
        <w:rPr>
          <w:color w:val="auto"/>
        </w:rPr>
        <w:t xml:space="preserve">: </w:t>
      </w:r>
      <w:r w:rsidR="006C2834">
        <w:rPr>
          <w:color w:val="auto"/>
        </w:rPr>
        <w:t>This training g</w:t>
      </w:r>
      <w:r w:rsidR="002B366A" w:rsidRPr="002B366A">
        <w:rPr>
          <w:color w:val="auto"/>
        </w:rPr>
        <w:t>ives you an overview of social media marketing, from why it benefits your business and how to </w:t>
      </w:r>
      <w:hyperlink r:id="rId25" w:history="1">
        <w:r w:rsidR="002B366A" w:rsidRPr="002B366A">
          <w:rPr>
            <w:rStyle w:val="Hyperlink"/>
            <w:rFonts w:cstheme="minorHAnsi"/>
            <w:color w:val="auto"/>
            <w:u w:val="none"/>
          </w:rPr>
          <w:t xml:space="preserve">define a target </w:t>
        </w:r>
        <w:r w:rsidR="002B366A" w:rsidRPr="002B366A">
          <w:rPr>
            <w:rStyle w:val="Hyperlink"/>
            <w:color w:val="auto"/>
            <w:u w:val="none"/>
          </w:rPr>
          <w:t>audience</w:t>
        </w:r>
      </w:hyperlink>
      <w:r w:rsidR="00BB18DC">
        <w:rPr>
          <w:rStyle w:val="Hyperlink"/>
          <w:color w:val="auto"/>
          <w:u w:val="none"/>
        </w:rPr>
        <w:t>,</w:t>
      </w:r>
      <w:r w:rsidR="002B366A" w:rsidRPr="002B366A">
        <w:rPr>
          <w:color w:val="auto"/>
        </w:rPr>
        <w:t xml:space="preserve"> to </w:t>
      </w:r>
      <w:r w:rsidR="00BB18DC">
        <w:rPr>
          <w:color w:val="auto"/>
        </w:rPr>
        <w:t xml:space="preserve">the </w:t>
      </w:r>
      <w:r w:rsidR="002B366A" w:rsidRPr="002B366A">
        <w:rPr>
          <w:color w:val="auto"/>
        </w:rPr>
        <w:t xml:space="preserve">steps </w:t>
      </w:r>
      <w:r w:rsidR="00BB18DC">
        <w:rPr>
          <w:color w:val="auto"/>
        </w:rPr>
        <w:t xml:space="preserve">needed </w:t>
      </w:r>
      <w:r w:rsidR="002B366A" w:rsidRPr="002B366A">
        <w:rPr>
          <w:color w:val="auto"/>
        </w:rPr>
        <w:t>to create a </w:t>
      </w:r>
      <w:hyperlink r:id="rId26" w:history="1">
        <w:r w:rsidR="002B366A" w:rsidRPr="002B366A">
          <w:rPr>
            <w:rStyle w:val="Hyperlink"/>
            <w:color w:val="auto"/>
            <w:u w:val="none"/>
          </w:rPr>
          <w:t>social media strategy</w:t>
        </w:r>
      </w:hyperlink>
      <w:r w:rsidR="002B366A" w:rsidRPr="002B366A">
        <w:rPr>
          <w:color w:val="auto"/>
        </w:rPr>
        <w:t> and measure your success.</w:t>
      </w:r>
      <w:r w:rsidR="002B366A">
        <w:rPr>
          <w:color w:val="auto"/>
        </w:rPr>
        <w:t xml:space="preserve"> </w:t>
      </w:r>
      <w:r w:rsidR="00BB18DC">
        <w:rPr>
          <w:color w:val="auto"/>
        </w:rPr>
        <w:t xml:space="preserve">Training </w:t>
      </w:r>
      <w:r w:rsidR="002B366A" w:rsidRPr="002B366A">
        <w:rPr>
          <w:color w:val="auto"/>
        </w:rPr>
        <w:t>includ</w:t>
      </w:r>
      <w:r w:rsidR="00BB18DC">
        <w:rPr>
          <w:color w:val="auto"/>
        </w:rPr>
        <w:t>es</w:t>
      </w:r>
      <w:r w:rsidR="002B366A" w:rsidRPr="002B366A">
        <w:rPr>
          <w:color w:val="auto"/>
        </w:rPr>
        <w:t xml:space="preserve"> publishing on social media, interact</w:t>
      </w:r>
      <w:r w:rsidR="00C37E3C">
        <w:rPr>
          <w:color w:val="auto"/>
        </w:rPr>
        <w:t>ing</w:t>
      </w:r>
      <w:r w:rsidR="002B366A" w:rsidRPr="002B366A">
        <w:rPr>
          <w:color w:val="auto"/>
        </w:rPr>
        <w:t xml:space="preserve"> with customers, selling on social media, and innovat</w:t>
      </w:r>
      <w:r w:rsidR="002B366A">
        <w:rPr>
          <w:color w:val="auto"/>
        </w:rPr>
        <w:t>ing</w:t>
      </w:r>
      <w:r w:rsidR="002B366A" w:rsidRPr="002B366A">
        <w:rPr>
          <w:color w:val="auto"/>
        </w:rPr>
        <w:t xml:space="preserve"> with social media</w:t>
      </w:r>
      <w:r w:rsidR="002B366A">
        <w:rPr>
          <w:color w:val="auto"/>
        </w:rPr>
        <w:t>.</w:t>
      </w:r>
      <w:r w:rsidR="002B366A" w:rsidRPr="002B366A">
        <w:rPr>
          <w:color w:val="auto"/>
        </w:rPr>
        <w:t xml:space="preserve"> </w:t>
      </w:r>
      <w:r w:rsidR="00C424C1" w:rsidRPr="00C424C1">
        <w:rPr>
          <w:color w:val="auto"/>
        </w:rPr>
        <w:t xml:space="preserve">Addresses </w:t>
      </w:r>
      <w:r w:rsidR="00C424C1" w:rsidRPr="00C424C1">
        <w:rPr>
          <w:b/>
          <w:bCs/>
          <w:color w:val="auto"/>
        </w:rPr>
        <w:t>(Issue #</w:t>
      </w:r>
      <w:r w:rsidR="00C424C1">
        <w:rPr>
          <w:b/>
          <w:bCs/>
          <w:color w:val="auto"/>
        </w:rPr>
        <w:t>2</w:t>
      </w:r>
      <w:r w:rsidR="00C424C1" w:rsidRPr="00C424C1">
        <w:rPr>
          <w:b/>
          <w:bCs/>
          <w:color w:val="auto"/>
        </w:rPr>
        <w:t>)</w:t>
      </w:r>
    </w:p>
    <w:p w14:paraId="4A248B38" w14:textId="12ABCFDF" w:rsidR="002B366A" w:rsidRDefault="009A49C6" w:rsidP="00FD37F2">
      <w:pPr>
        <w:pStyle w:val="ListBullet"/>
        <w:numPr>
          <w:ilvl w:val="1"/>
          <w:numId w:val="1"/>
        </w:numPr>
        <w:rPr>
          <w:color w:val="auto"/>
        </w:rPr>
      </w:pPr>
      <w:r>
        <w:rPr>
          <w:color w:val="auto"/>
        </w:rPr>
        <w:t>L</w:t>
      </w:r>
      <w:r w:rsidR="00BB7BF5" w:rsidRPr="002B366A">
        <w:rPr>
          <w:color w:val="auto"/>
        </w:rPr>
        <w:t>iaison supports for financial needs such as grants and loans</w:t>
      </w:r>
      <w:r w:rsidR="00110A15">
        <w:rPr>
          <w:color w:val="auto"/>
        </w:rPr>
        <w:t xml:space="preserve">: all the resources you need in one spot. Listings of available grants and loans. Assistance with reviewing written grant proposals, and loan applications. </w:t>
      </w:r>
      <w:r w:rsidR="00C424C1" w:rsidRPr="00C424C1">
        <w:rPr>
          <w:color w:val="auto"/>
        </w:rPr>
        <w:t xml:space="preserve">Addresses </w:t>
      </w:r>
      <w:r w:rsidR="00C424C1" w:rsidRPr="00C424C1">
        <w:rPr>
          <w:b/>
          <w:bCs/>
          <w:color w:val="auto"/>
        </w:rPr>
        <w:t>(Issue #1)</w:t>
      </w:r>
    </w:p>
    <w:p w14:paraId="012888A1" w14:textId="46716A0C" w:rsidR="00BB7BF5" w:rsidRPr="002B366A" w:rsidRDefault="002B366A" w:rsidP="00FD37F2">
      <w:pPr>
        <w:pStyle w:val="ListBullet"/>
        <w:numPr>
          <w:ilvl w:val="1"/>
          <w:numId w:val="1"/>
        </w:numPr>
        <w:rPr>
          <w:color w:val="auto"/>
        </w:rPr>
      </w:pPr>
      <w:r>
        <w:rPr>
          <w:color w:val="auto"/>
        </w:rPr>
        <w:t>F</w:t>
      </w:r>
      <w:r w:rsidR="00BB7BF5" w:rsidRPr="002B366A">
        <w:rPr>
          <w:color w:val="auto"/>
        </w:rPr>
        <w:t>inancial advisement</w:t>
      </w:r>
      <w:r w:rsidR="00110A15">
        <w:rPr>
          <w:color w:val="auto"/>
        </w:rPr>
        <w:t xml:space="preserve">: Maximize the capital that goes into starting and running your business. Ensure you have considered all the overhead costs and thought of unexpected expenses. Make sure you are prepared to weather the storm. </w:t>
      </w:r>
      <w:r w:rsidR="00C424C1" w:rsidRPr="00C424C1">
        <w:rPr>
          <w:color w:val="auto"/>
        </w:rPr>
        <w:t xml:space="preserve">Addresses </w:t>
      </w:r>
      <w:r w:rsidR="00C424C1" w:rsidRPr="00C424C1">
        <w:rPr>
          <w:b/>
          <w:bCs/>
          <w:color w:val="auto"/>
        </w:rPr>
        <w:t>(Issue #1)</w:t>
      </w:r>
    </w:p>
    <w:p w14:paraId="3E8F0857" w14:textId="67631724" w:rsidR="00BB7BF5" w:rsidRPr="002B366A" w:rsidRDefault="00BB7BF5" w:rsidP="00FD37F2">
      <w:pPr>
        <w:pStyle w:val="ListBullet"/>
        <w:numPr>
          <w:ilvl w:val="1"/>
          <w:numId w:val="1"/>
        </w:numPr>
        <w:rPr>
          <w:b/>
          <w:bCs/>
          <w:color w:val="auto"/>
        </w:rPr>
      </w:pPr>
      <w:r w:rsidRPr="002B366A">
        <w:rPr>
          <w:color w:val="auto"/>
        </w:rPr>
        <w:t>Referrals for legal needs</w:t>
      </w:r>
      <w:r w:rsidR="00110A15">
        <w:rPr>
          <w:color w:val="auto"/>
        </w:rPr>
        <w:t xml:space="preserve">: </w:t>
      </w:r>
      <w:r w:rsidR="00C15A75">
        <w:rPr>
          <w:color w:val="auto"/>
        </w:rPr>
        <w:t>You will have access to o</w:t>
      </w:r>
      <w:r w:rsidR="00110A15">
        <w:rPr>
          <w:color w:val="auto"/>
        </w:rPr>
        <w:t xml:space="preserve">ur </w:t>
      </w:r>
      <w:r w:rsidR="00066580">
        <w:rPr>
          <w:color w:val="auto"/>
        </w:rPr>
        <w:t xml:space="preserve">pre-approved </w:t>
      </w:r>
      <w:r w:rsidR="00110A15">
        <w:rPr>
          <w:color w:val="auto"/>
        </w:rPr>
        <w:t>listing of experienced professionals suited to meet the needs of your situation.</w:t>
      </w:r>
      <w:r w:rsidR="00C60FD0">
        <w:rPr>
          <w:color w:val="auto"/>
        </w:rPr>
        <w:t xml:space="preserve"> </w:t>
      </w:r>
      <w:r w:rsidR="00110A15">
        <w:rPr>
          <w:color w:val="auto"/>
        </w:rPr>
        <w:t xml:space="preserve"> </w:t>
      </w:r>
      <w:r w:rsidR="00C60FD0" w:rsidRPr="00C60FD0">
        <w:rPr>
          <w:color w:val="auto"/>
        </w:rPr>
        <w:t xml:space="preserve">Addresses </w:t>
      </w:r>
      <w:r w:rsidR="00C60FD0" w:rsidRPr="00C60FD0">
        <w:rPr>
          <w:b/>
          <w:bCs/>
          <w:color w:val="auto"/>
        </w:rPr>
        <w:t>(Issue #</w:t>
      </w:r>
      <w:r w:rsidR="00C60FD0">
        <w:rPr>
          <w:b/>
          <w:bCs/>
          <w:color w:val="auto"/>
        </w:rPr>
        <w:t>3</w:t>
      </w:r>
      <w:r w:rsidR="00C60FD0" w:rsidRPr="00C60FD0">
        <w:rPr>
          <w:b/>
          <w:bCs/>
          <w:color w:val="auto"/>
        </w:rPr>
        <w:t>)</w:t>
      </w:r>
      <w:r w:rsidRPr="002B366A">
        <w:rPr>
          <w:color w:val="auto"/>
        </w:rPr>
        <w:t xml:space="preserve"> </w:t>
      </w:r>
    </w:p>
    <w:p w14:paraId="7A4B9788" w14:textId="5B1CA197" w:rsidR="00BB7BF5" w:rsidRPr="002B366A" w:rsidRDefault="00BB7BF5" w:rsidP="00FD37F2">
      <w:pPr>
        <w:pStyle w:val="ListBullet"/>
        <w:numPr>
          <w:ilvl w:val="1"/>
          <w:numId w:val="1"/>
        </w:numPr>
        <w:rPr>
          <w:b/>
          <w:bCs/>
          <w:color w:val="auto"/>
        </w:rPr>
      </w:pPr>
      <w:r w:rsidRPr="002B366A">
        <w:rPr>
          <w:color w:val="auto"/>
        </w:rPr>
        <w:t>Forums</w:t>
      </w:r>
      <w:r w:rsidR="00110A15">
        <w:rPr>
          <w:color w:val="auto"/>
        </w:rPr>
        <w:t>: Specialized forums available</w:t>
      </w:r>
      <w:r w:rsidR="004F0C5E">
        <w:rPr>
          <w:color w:val="auto"/>
        </w:rPr>
        <w:t>.</w:t>
      </w:r>
      <w:r w:rsidRPr="002B366A">
        <w:rPr>
          <w:color w:val="auto"/>
        </w:rPr>
        <w:t xml:space="preserve"> </w:t>
      </w:r>
      <w:r w:rsidR="004F0C5E" w:rsidRPr="004F0C5E">
        <w:rPr>
          <w:color w:val="auto"/>
        </w:rPr>
        <w:t xml:space="preserve">Addresses </w:t>
      </w:r>
      <w:r w:rsidR="004F0C5E" w:rsidRPr="004F0C5E">
        <w:rPr>
          <w:b/>
          <w:bCs/>
          <w:color w:val="auto"/>
        </w:rPr>
        <w:t>(Issue #</w:t>
      </w:r>
      <w:r w:rsidR="004F0C5E">
        <w:rPr>
          <w:b/>
          <w:bCs/>
          <w:color w:val="auto"/>
        </w:rPr>
        <w:t>3</w:t>
      </w:r>
      <w:r w:rsidR="004F0C5E" w:rsidRPr="004F0C5E">
        <w:rPr>
          <w:b/>
          <w:bCs/>
          <w:color w:val="auto"/>
        </w:rPr>
        <w:t>)</w:t>
      </w:r>
    </w:p>
    <w:p w14:paraId="6842759F" w14:textId="67B52453" w:rsidR="00BB7BF5" w:rsidRPr="002B366A" w:rsidRDefault="00BB7BF5" w:rsidP="00FD37F2">
      <w:pPr>
        <w:pStyle w:val="ListBullet"/>
        <w:numPr>
          <w:ilvl w:val="1"/>
          <w:numId w:val="1"/>
        </w:numPr>
        <w:rPr>
          <w:b/>
          <w:bCs/>
          <w:color w:val="auto"/>
        </w:rPr>
      </w:pPr>
      <w:r w:rsidRPr="002B366A">
        <w:rPr>
          <w:color w:val="auto"/>
        </w:rPr>
        <w:t>Seminars</w:t>
      </w:r>
      <w:r w:rsidR="00110A15">
        <w:rPr>
          <w:color w:val="auto"/>
        </w:rPr>
        <w:t>: expert advice and training</w:t>
      </w:r>
      <w:r w:rsidR="004F0C5E">
        <w:rPr>
          <w:color w:val="auto"/>
        </w:rPr>
        <w:t>.</w:t>
      </w:r>
      <w:r w:rsidRPr="002B366A">
        <w:rPr>
          <w:color w:val="auto"/>
        </w:rPr>
        <w:t xml:space="preserve"> </w:t>
      </w:r>
      <w:r w:rsidR="004F0C5E" w:rsidRPr="004F0C5E">
        <w:rPr>
          <w:color w:val="auto"/>
        </w:rPr>
        <w:t xml:space="preserve">Addresses </w:t>
      </w:r>
      <w:r w:rsidR="004F0C5E" w:rsidRPr="004F0C5E">
        <w:rPr>
          <w:b/>
          <w:bCs/>
          <w:color w:val="auto"/>
        </w:rPr>
        <w:t>(Issue #</w:t>
      </w:r>
      <w:r w:rsidR="004F0C5E">
        <w:rPr>
          <w:b/>
          <w:bCs/>
          <w:color w:val="auto"/>
        </w:rPr>
        <w:t>2</w:t>
      </w:r>
      <w:r w:rsidR="004F0C5E" w:rsidRPr="004F0C5E">
        <w:rPr>
          <w:b/>
          <w:bCs/>
          <w:color w:val="auto"/>
        </w:rPr>
        <w:t>)</w:t>
      </w:r>
    </w:p>
    <w:p w14:paraId="268504BA" w14:textId="5AF23A44" w:rsidR="00110A15" w:rsidRPr="00110A15" w:rsidRDefault="00BB7BF5" w:rsidP="00FD37F2">
      <w:pPr>
        <w:pStyle w:val="ListBullet"/>
        <w:numPr>
          <w:ilvl w:val="1"/>
          <w:numId w:val="1"/>
        </w:numPr>
        <w:rPr>
          <w:b/>
          <w:bCs/>
          <w:color w:val="auto"/>
        </w:rPr>
      </w:pPr>
      <w:r w:rsidRPr="002B366A">
        <w:rPr>
          <w:color w:val="auto"/>
        </w:rPr>
        <w:lastRenderedPageBreak/>
        <w:t>Annual events</w:t>
      </w:r>
      <w:r w:rsidR="00110A15">
        <w:rPr>
          <w:color w:val="auto"/>
        </w:rPr>
        <w:t>: annual networking and learning opportunities</w:t>
      </w:r>
      <w:r w:rsidR="004F0C5E">
        <w:rPr>
          <w:color w:val="auto"/>
        </w:rPr>
        <w:t>.</w:t>
      </w:r>
      <w:r w:rsidR="00110A15">
        <w:rPr>
          <w:color w:val="auto"/>
        </w:rPr>
        <w:t xml:space="preserve"> </w:t>
      </w:r>
      <w:r w:rsidR="004F0C5E" w:rsidRPr="004F0C5E">
        <w:rPr>
          <w:color w:val="auto"/>
        </w:rPr>
        <w:t xml:space="preserve">Addresses </w:t>
      </w:r>
      <w:r w:rsidR="004F0C5E" w:rsidRPr="004F0C5E">
        <w:rPr>
          <w:b/>
          <w:bCs/>
          <w:color w:val="auto"/>
        </w:rPr>
        <w:t>(Issue #</w:t>
      </w:r>
      <w:r w:rsidR="004F0C5E">
        <w:rPr>
          <w:b/>
          <w:bCs/>
          <w:color w:val="auto"/>
        </w:rPr>
        <w:t>3</w:t>
      </w:r>
      <w:r w:rsidR="004F0C5E" w:rsidRPr="004F0C5E">
        <w:rPr>
          <w:b/>
          <w:bCs/>
          <w:color w:val="auto"/>
        </w:rPr>
        <w:t>)</w:t>
      </w:r>
    </w:p>
    <w:p w14:paraId="1C7AA7EC" w14:textId="164CC38D" w:rsidR="00D27AF8" w:rsidRPr="002B366A" w:rsidRDefault="00110A15" w:rsidP="00FD37F2">
      <w:pPr>
        <w:pStyle w:val="ListBullet"/>
        <w:numPr>
          <w:ilvl w:val="1"/>
          <w:numId w:val="1"/>
        </w:numPr>
        <w:rPr>
          <w:b/>
          <w:bCs/>
          <w:color w:val="auto"/>
        </w:rPr>
      </w:pPr>
      <w:r>
        <w:rPr>
          <w:color w:val="auto"/>
        </w:rPr>
        <w:t>Miscellaneous services: assorted services such as assistance with low cost operating supplies</w:t>
      </w:r>
      <w:r w:rsidR="00AE1E7F">
        <w:rPr>
          <w:color w:val="auto"/>
        </w:rPr>
        <w:t>, hiring assistance, employee training,</w:t>
      </w:r>
      <w:r>
        <w:rPr>
          <w:color w:val="auto"/>
        </w:rPr>
        <w:t xml:space="preserve"> </w:t>
      </w:r>
      <w:r w:rsidR="00AE1E7F">
        <w:rPr>
          <w:color w:val="auto"/>
        </w:rPr>
        <w:t>and connecting small business owners in the community with each other to keep the supply chain local.</w:t>
      </w:r>
      <w:r w:rsidR="00BB7BF5" w:rsidRPr="002B366A">
        <w:rPr>
          <w:b/>
          <w:bCs/>
          <w:color w:val="auto"/>
        </w:rPr>
        <w:t xml:space="preserve"> </w:t>
      </w:r>
      <w:r w:rsidR="004A43B3" w:rsidRPr="004A43B3">
        <w:rPr>
          <w:b/>
          <w:bCs/>
          <w:color w:val="auto"/>
        </w:rPr>
        <w:t>Addresses (Issue #1</w:t>
      </w:r>
      <w:r w:rsidR="00C60FD0">
        <w:rPr>
          <w:b/>
          <w:bCs/>
          <w:color w:val="auto"/>
        </w:rPr>
        <w:t>, #2, &amp; #3</w:t>
      </w:r>
      <w:r w:rsidR="004A43B3" w:rsidRPr="004A43B3">
        <w:rPr>
          <w:b/>
          <w:bCs/>
          <w:color w:val="auto"/>
        </w:rPr>
        <w:t>)</w:t>
      </w:r>
    </w:p>
    <w:p w14:paraId="2888B971" w14:textId="5CF3F4D1" w:rsidR="00D27AF8" w:rsidRPr="002B366A" w:rsidRDefault="00031508" w:rsidP="0065462B">
      <w:pPr>
        <w:pStyle w:val="ListBullet"/>
        <w:rPr>
          <w:color w:val="auto"/>
        </w:rPr>
      </w:pPr>
      <w:sdt>
        <w:sdtPr>
          <w:rPr>
            <w:rStyle w:val="Bold"/>
            <w:color w:val="auto"/>
          </w:rPr>
          <w:id w:val="-1328973182"/>
          <w:placeholder>
            <w:docPart w:val="50F3F8BABA944CCBA8A904415F5D2344"/>
          </w:placeholder>
          <w:temporary/>
          <w:showingPlcHdr/>
          <w15:appearance w15:val="hidden"/>
        </w:sdtPr>
        <w:sdtEndPr>
          <w:rPr>
            <w:rStyle w:val="Bold"/>
          </w:rPr>
        </w:sdtEndPr>
        <w:sdtContent>
          <w:r w:rsidR="00DE65A2" w:rsidRPr="002B366A">
            <w:rPr>
              <w:rStyle w:val="Bold"/>
              <w:color w:val="auto"/>
            </w:rPr>
            <w:t>Key participants:</w:t>
          </w:r>
        </w:sdtContent>
      </w:sdt>
      <w:r w:rsidR="00DE65A2" w:rsidRPr="002B366A">
        <w:rPr>
          <w:color w:val="auto"/>
        </w:rPr>
        <w:t xml:space="preserve"> </w:t>
      </w:r>
      <w:r w:rsidR="00AE1E7F">
        <w:rPr>
          <w:color w:val="auto"/>
        </w:rPr>
        <w:t xml:space="preserve">Our most important partners are our community members, the small business owners who will be working in tandem to make this system work. </w:t>
      </w:r>
      <w:r w:rsidR="009A49C6">
        <w:rPr>
          <w:color w:val="auto"/>
        </w:rPr>
        <w:t>Additionally,</w:t>
      </w:r>
      <w:r w:rsidR="00AE1E7F">
        <w:rPr>
          <w:color w:val="auto"/>
        </w:rPr>
        <w:t xml:space="preserve"> we will rely on the Chamber of Commerce, Small Business Association, local banks, private foundations, and government entities. </w:t>
      </w:r>
    </w:p>
    <w:p w14:paraId="2640E352" w14:textId="39D51E75" w:rsidR="00D27AF8" w:rsidRPr="00F14836" w:rsidRDefault="004C1FD9" w:rsidP="0065462B">
      <w:pPr>
        <w:pStyle w:val="ListBullet"/>
        <w:rPr>
          <w:color w:val="auto"/>
        </w:rPr>
      </w:pPr>
      <w:r>
        <w:rPr>
          <w:rStyle w:val="Bold"/>
          <w:color w:val="auto"/>
        </w:rPr>
        <w:t xml:space="preserve">Funding: </w:t>
      </w:r>
      <w:r w:rsidR="00F6430C">
        <w:rPr>
          <w:rStyle w:val="Bold"/>
          <w:b w:val="0"/>
          <w:bCs w:val="0"/>
          <w:color w:val="auto"/>
        </w:rPr>
        <w:t>The proposed funding for this endeavor would be</w:t>
      </w:r>
      <w:r w:rsidR="00753A20">
        <w:rPr>
          <w:rStyle w:val="Bold"/>
          <w:b w:val="0"/>
          <w:bCs w:val="0"/>
          <w:color w:val="auto"/>
        </w:rPr>
        <w:t xml:space="preserve"> a nonprofit funding model deriving operating expenses</w:t>
      </w:r>
      <w:r w:rsidR="00E86875">
        <w:rPr>
          <w:rStyle w:val="Bold"/>
          <w:b w:val="0"/>
          <w:bCs w:val="0"/>
          <w:color w:val="auto"/>
        </w:rPr>
        <w:t xml:space="preserve"> at approximately</w:t>
      </w:r>
      <w:r w:rsidR="00F6430C">
        <w:rPr>
          <w:rStyle w:val="Bold"/>
          <w:b w:val="0"/>
          <w:bCs w:val="0"/>
          <w:color w:val="auto"/>
        </w:rPr>
        <w:t xml:space="preserve"> 50% from grants, </w:t>
      </w:r>
      <w:r w:rsidR="00E86875">
        <w:rPr>
          <w:rStyle w:val="Bold"/>
          <w:b w:val="0"/>
          <w:bCs w:val="0"/>
          <w:color w:val="auto"/>
        </w:rPr>
        <w:t xml:space="preserve">30% through events and fundraising efforts, </w:t>
      </w:r>
      <w:r w:rsidR="004C1E4F">
        <w:rPr>
          <w:rStyle w:val="Bold"/>
          <w:b w:val="0"/>
          <w:bCs w:val="0"/>
          <w:color w:val="auto"/>
        </w:rPr>
        <w:t>15% through membership</w:t>
      </w:r>
      <w:r w:rsidR="00B97455">
        <w:rPr>
          <w:rStyle w:val="Bold"/>
          <w:b w:val="0"/>
          <w:bCs w:val="0"/>
          <w:color w:val="auto"/>
        </w:rPr>
        <w:t xml:space="preserve"> fees</w:t>
      </w:r>
      <w:r w:rsidR="004C1E4F">
        <w:rPr>
          <w:rStyle w:val="Bold"/>
          <w:b w:val="0"/>
          <w:bCs w:val="0"/>
          <w:color w:val="auto"/>
        </w:rPr>
        <w:t xml:space="preserve">, and 5% through </w:t>
      </w:r>
      <w:r w:rsidR="00B97455">
        <w:rPr>
          <w:rStyle w:val="Bold"/>
          <w:b w:val="0"/>
          <w:bCs w:val="0"/>
          <w:color w:val="auto"/>
        </w:rPr>
        <w:t>in-kind</w:t>
      </w:r>
      <w:r w:rsidR="004C1E4F">
        <w:rPr>
          <w:rStyle w:val="Bold"/>
          <w:b w:val="0"/>
          <w:bCs w:val="0"/>
          <w:color w:val="auto"/>
        </w:rPr>
        <w:t xml:space="preserve"> donations. </w:t>
      </w:r>
      <w:r w:rsidR="00B97455">
        <w:rPr>
          <w:rStyle w:val="Bold"/>
          <w:b w:val="0"/>
          <w:bCs w:val="0"/>
          <w:color w:val="auto"/>
        </w:rPr>
        <w:t>M</w:t>
      </w:r>
      <w:r w:rsidR="00590C30">
        <w:rPr>
          <w:rStyle w:val="Bold"/>
          <w:b w:val="0"/>
          <w:bCs w:val="0"/>
          <w:color w:val="auto"/>
        </w:rPr>
        <w:t>inimal m</w:t>
      </w:r>
      <w:r w:rsidR="00B97455">
        <w:rPr>
          <w:rStyle w:val="Bold"/>
          <w:b w:val="0"/>
          <w:bCs w:val="0"/>
          <w:color w:val="auto"/>
        </w:rPr>
        <w:t xml:space="preserve">embership fees would be charged </w:t>
      </w:r>
      <w:r w:rsidR="003E3365">
        <w:rPr>
          <w:rStyle w:val="Bold"/>
          <w:b w:val="0"/>
          <w:bCs w:val="0"/>
          <w:color w:val="auto"/>
        </w:rPr>
        <w:t xml:space="preserve">for </w:t>
      </w:r>
      <w:r w:rsidR="00590C30">
        <w:rPr>
          <w:rStyle w:val="Bold"/>
          <w:b w:val="0"/>
          <w:bCs w:val="0"/>
          <w:color w:val="auto"/>
        </w:rPr>
        <w:t>businesses who hav</w:t>
      </w:r>
      <w:r w:rsidR="00542776">
        <w:rPr>
          <w:rStyle w:val="Bold"/>
          <w:b w:val="0"/>
          <w:bCs w:val="0"/>
          <w:color w:val="auto"/>
        </w:rPr>
        <w:t>e joined the p</w:t>
      </w:r>
      <w:r w:rsidR="00590C30">
        <w:rPr>
          <w:rStyle w:val="Bold"/>
          <w:b w:val="0"/>
          <w:bCs w:val="0"/>
          <w:color w:val="auto"/>
        </w:rPr>
        <w:t>rogram</w:t>
      </w:r>
      <w:r w:rsidR="00066580">
        <w:rPr>
          <w:rStyle w:val="Bold"/>
          <w:b w:val="0"/>
          <w:bCs w:val="0"/>
          <w:color w:val="auto"/>
        </w:rPr>
        <w:t xml:space="preserve"> </w:t>
      </w:r>
      <w:r w:rsidR="00686827">
        <w:rPr>
          <w:rStyle w:val="Bold"/>
          <w:b w:val="0"/>
          <w:bCs w:val="0"/>
          <w:color w:val="auto"/>
        </w:rPr>
        <w:t>to assist them in becoming</w:t>
      </w:r>
      <w:r w:rsidR="00590C30">
        <w:rPr>
          <w:rStyle w:val="Bold"/>
          <w:b w:val="0"/>
          <w:bCs w:val="0"/>
          <w:color w:val="auto"/>
        </w:rPr>
        <w:t xml:space="preserve"> established</w:t>
      </w:r>
      <w:r w:rsidR="00933750">
        <w:rPr>
          <w:rStyle w:val="Bold"/>
          <w:b w:val="0"/>
          <w:bCs w:val="0"/>
          <w:color w:val="auto"/>
        </w:rPr>
        <w:t xml:space="preserve"> </w:t>
      </w:r>
      <w:r w:rsidR="003E3685">
        <w:rPr>
          <w:rStyle w:val="Bold"/>
          <w:b w:val="0"/>
          <w:bCs w:val="0"/>
          <w:color w:val="auto"/>
        </w:rPr>
        <w:t xml:space="preserve">included in </w:t>
      </w:r>
      <w:r w:rsidR="00016667">
        <w:rPr>
          <w:rStyle w:val="Bold"/>
          <w:b w:val="0"/>
          <w:bCs w:val="0"/>
          <w:color w:val="auto"/>
        </w:rPr>
        <w:t>membership</w:t>
      </w:r>
      <w:r w:rsidR="007A73DB">
        <w:rPr>
          <w:rStyle w:val="Bold"/>
          <w:b w:val="0"/>
          <w:bCs w:val="0"/>
          <w:color w:val="auto"/>
        </w:rPr>
        <w:t xml:space="preserve"> they</w:t>
      </w:r>
      <w:r w:rsidR="00016667">
        <w:rPr>
          <w:rStyle w:val="Bold"/>
          <w:b w:val="0"/>
          <w:bCs w:val="0"/>
          <w:color w:val="auto"/>
        </w:rPr>
        <w:t xml:space="preserve"> be linked as networking members (assisting with providing customer base)</w:t>
      </w:r>
      <w:r w:rsidR="005D6C93">
        <w:rPr>
          <w:rStyle w:val="Bold"/>
          <w:b w:val="0"/>
          <w:bCs w:val="0"/>
          <w:color w:val="auto"/>
        </w:rPr>
        <w:t>.</w:t>
      </w:r>
      <w:r w:rsidR="00590C30">
        <w:rPr>
          <w:rStyle w:val="Bold"/>
          <w:b w:val="0"/>
          <w:bCs w:val="0"/>
          <w:color w:val="auto"/>
        </w:rPr>
        <w:t xml:space="preserve"> </w:t>
      </w:r>
    </w:p>
    <w:p w14:paraId="225D8128" w14:textId="1C815A16" w:rsidR="00D27AF8" w:rsidRPr="002B366A" w:rsidRDefault="00D27AF8" w:rsidP="0065462B">
      <w:pPr>
        <w:pStyle w:val="ListBullet2"/>
        <w:numPr>
          <w:ilvl w:val="0"/>
          <w:numId w:val="0"/>
        </w:numPr>
        <w:spacing w:line="276" w:lineRule="auto"/>
        <w:ind w:left="360"/>
        <w:rPr>
          <w:color w:val="auto"/>
        </w:rPr>
      </w:pPr>
    </w:p>
    <w:bookmarkStart w:id="15" w:name="_Toc88592473" w:displacedByCustomXml="next"/>
    <w:sdt>
      <w:sdtPr>
        <w:rPr>
          <w:color w:val="auto"/>
        </w:rPr>
        <w:id w:val="1182855387"/>
        <w:placeholder>
          <w:docPart w:val="D02ED8E44C554F1392D70F4E0E332474"/>
        </w:placeholder>
        <w:temporary/>
        <w:showingPlcHdr/>
        <w15:appearance w15:val="hidden"/>
      </w:sdtPr>
      <w:sdtEndPr/>
      <w:sdtContent>
        <w:p w14:paraId="00F10955" w14:textId="7D306303" w:rsidR="00D27AF8" w:rsidRPr="002B22EB" w:rsidRDefault="00347AF5" w:rsidP="00FD37F2">
          <w:pPr>
            <w:pStyle w:val="Heading1"/>
            <w:numPr>
              <w:ilvl w:val="0"/>
              <w:numId w:val="2"/>
            </w:numPr>
            <w:spacing w:line="276" w:lineRule="auto"/>
            <w:ind w:left="0" w:firstLine="0"/>
            <w:rPr>
              <w:color w:val="auto"/>
            </w:rPr>
          </w:pPr>
          <w:r w:rsidRPr="004836A0">
            <w:t>Market Analysis</w:t>
          </w:r>
        </w:p>
      </w:sdtContent>
    </w:sdt>
    <w:bookmarkEnd w:id="15" w:displacedByCustomXml="prev"/>
    <w:p w14:paraId="39FFC2B1" w14:textId="0E2F759B" w:rsidR="00D27AF8" w:rsidRPr="002B366A" w:rsidRDefault="00031508" w:rsidP="0065462B">
      <w:pPr>
        <w:pStyle w:val="ListBullet"/>
        <w:rPr>
          <w:color w:val="auto"/>
        </w:rPr>
      </w:pPr>
      <w:sdt>
        <w:sdtPr>
          <w:rPr>
            <w:rStyle w:val="Bold"/>
            <w:color w:val="auto"/>
          </w:rPr>
          <w:id w:val="503940699"/>
          <w:placeholder>
            <w:docPart w:val="EC807016A9964F619CD0E94D193ED428"/>
          </w:placeholder>
          <w:temporary/>
          <w:showingPlcHdr/>
          <w15:appearance w15:val="hidden"/>
        </w:sdtPr>
        <w:sdtEndPr>
          <w:rPr>
            <w:rStyle w:val="Bold"/>
          </w:rPr>
        </w:sdtEndPr>
        <w:sdtContent>
          <w:r w:rsidR="003E78A7" w:rsidRPr="002B366A">
            <w:rPr>
              <w:rStyle w:val="Bold"/>
              <w:color w:val="auto"/>
            </w:rPr>
            <w:t>Industry type:</w:t>
          </w:r>
        </w:sdtContent>
      </w:sdt>
      <w:r w:rsidR="00E53724" w:rsidRPr="002B366A">
        <w:rPr>
          <w:color w:val="auto"/>
        </w:rPr>
        <w:t xml:space="preserve"> </w:t>
      </w:r>
      <w:r w:rsidR="00271588">
        <w:rPr>
          <w:color w:val="auto"/>
        </w:rPr>
        <w:t>Non-</w:t>
      </w:r>
      <w:r w:rsidR="00987B98">
        <w:rPr>
          <w:color w:val="auto"/>
        </w:rPr>
        <w:t xml:space="preserve">Profit Organization Management. </w:t>
      </w:r>
      <w:r w:rsidR="009B317B">
        <w:rPr>
          <w:color w:val="auto"/>
        </w:rPr>
        <w:t xml:space="preserve">To </w:t>
      </w:r>
      <w:r w:rsidR="009B317B" w:rsidRPr="009B317B">
        <w:rPr>
          <w:color w:val="auto"/>
        </w:rPr>
        <w:t>stimulate the local economy</w:t>
      </w:r>
      <w:r w:rsidR="003D5461">
        <w:rPr>
          <w:color w:val="auto"/>
        </w:rPr>
        <w:t xml:space="preserve"> </w:t>
      </w:r>
      <w:r w:rsidR="00CA0A51">
        <w:rPr>
          <w:color w:val="auto"/>
        </w:rPr>
        <w:t xml:space="preserve">in the Baltimore area </w:t>
      </w:r>
      <w:r w:rsidR="003D5461">
        <w:rPr>
          <w:color w:val="auto"/>
        </w:rPr>
        <w:t>and striving for equality</w:t>
      </w:r>
      <w:r w:rsidR="009B317B" w:rsidRPr="009B317B">
        <w:rPr>
          <w:color w:val="auto"/>
        </w:rPr>
        <w:t xml:space="preserve"> </w:t>
      </w:r>
      <w:r w:rsidR="00B63335">
        <w:rPr>
          <w:color w:val="auto"/>
        </w:rPr>
        <w:t xml:space="preserve">and equity </w:t>
      </w:r>
      <w:r w:rsidR="009B317B" w:rsidRPr="009B317B">
        <w:rPr>
          <w:color w:val="auto"/>
        </w:rPr>
        <w:t xml:space="preserve">by investing in the growth and development of local </w:t>
      </w:r>
      <w:r w:rsidR="009F162F">
        <w:rPr>
          <w:color w:val="auto"/>
        </w:rPr>
        <w:t>b</w:t>
      </w:r>
      <w:r w:rsidR="003D5461">
        <w:rPr>
          <w:color w:val="auto"/>
        </w:rPr>
        <w:t xml:space="preserve">lack-owned </w:t>
      </w:r>
      <w:r w:rsidR="009B317B" w:rsidRPr="009B317B">
        <w:rPr>
          <w:color w:val="auto"/>
        </w:rPr>
        <w:t>businesses</w:t>
      </w:r>
      <w:r w:rsidR="003D5461">
        <w:rPr>
          <w:color w:val="auto"/>
        </w:rPr>
        <w:t xml:space="preserve">. </w:t>
      </w:r>
      <w:r w:rsidR="001D08F8">
        <w:rPr>
          <w:color w:val="auto"/>
        </w:rPr>
        <w:t xml:space="preserve">Providing access to resources </w:t>
      </w:r>
      <w:r w:rsidR="008D14BE">
        <w:rPr>
          <w:color w:val="auto"/>
        </w:rPr>
        <w:t>to turn creativity and ingenuity</w:t>
      </w:r>
      <w:r w:rsidR="00E92113">
        <w:rPr>
          <w:color w:val="auto"/>
        </w:rPr>
        <w:t xml:space="preserve"> into </w:t>
      </w:r>
      <w:r w:rsidR="008B38B4">
        <w:rPr>
          <w:color w:val="auto"/>
        </w:rPr>
        <w:t xml:space="preserve">an </w:t>
      </w:r>
      <w:r w:rsidR="00E92113">
        <w:rPr>
          <w:color w:val="auto"/>
        </w:rPr>
        <w:t>opportunity</w:t>
      </w:r>
      <w:r w:rsidR="00E623C2">
        <w:rPr>
          <w:color w:val="auto"/>
        </w:rPr>
        <w:t xml:space="preserve"> for achievement. </w:t>
      </w:r>
    </w:p>
    <w:p w14:paraId="23DCDEB7" w14:textId="6C2FD57F" w:rsidR="00E53724" w:rsidRPr="002B366A" w:rsidRDefault="00031508" w:rsidP="0065462B">
      <w:pPr>
        <w:pStyle w:val="ListBullet"/>
        <w:rPr>
          <w:color w:val="auto"/>
        </w:rPr>
      </w:pPr>
      <w:sdt>
        <w:sdtPr>
          <w:rPr>
            <w:rStyle w:val="Bold"/>
            <w:color w:val="auto"/>
          </w:rPr>
          <w:id w:val="280686727"/>
          <w:placeholder>
            <w:docPart w:val="DCB2E5B8C93E48FEB834C85817ECA3C2"/>
          </w:placeholder>
          <w:temporary/>
          <w:showingPlcHdr/>
          <w15:appearance w15:val="hidden"/>
        </w:sdtPr>
        <w:sdtEndPr>
          <w:rPr>
            <w:rStyle w:val="Bold"/>
          </w:rPr>
        </w:sdtEndPr>
        <w:sdtContent>
          <w:r w:rsidR="003E78A7" w:rsidRPr="002B366A">
            <w:rPr>
              <w:rStyle w:val="Bold"/>
              <w:color w:val="auto"/>
            </w:rPr>
            <w:t>Market segmentation:</w:t>
          </w:r>
        </w:sdtContent>
      </w:sdt>
      <w:r w:rsidR="00E53724" w:rsidRPr="002B366A">
        <w:rPr>
          <w:rStyle w:val="Bold"/>
          <w:color w:val="auto"/>
        </w:rPr>
        <w:t xml:space="preserve"> </w:t>
      </w:r>
      <w:r w:rsidR="002A481C">
        <w:rPr>
          <w:color w:val="auto"/>
        </w:rPr>
        <w:t>I</w:t>
      </w:r>
      <w:r w:rsidR="002A481C" w:rsidRPr="002A481C">
        <w:rPr>
          <w:color w:val="auto"/>
        </w:rPr>
        <w:t xml:space="preserve">ndividuals of color who own side businesses, who are in the process of developing and growing a </w:t>
      </w:r>
      <w:r w:rsidR="00A52806" w:rsidRPr="002A481C">
        <w:rPr>
          <w:color w:val="auto"/>
        </w:rPr>
        <w:t>business</w:t>
      </w:r>
      <w:r w:rsidR="00A52806">
        <w:rPr>
          <w:color w:val="auto"/>
        </w:rPr>
        <w:t xml:space="preserve"> or</w:t>
      </w:r>
      <w:r w:rsidR="002A481C" w:rsidRPr="002A481C">
        <w:rPr>
          <w:color w:val="auto"/>
        </w:rPr>
        <w:t xml:space="preserve"> are looking at starting a business from the ground up in the Baltimore community to stimulate and revitalize the community through financial wellness.</w:t>
      </w:r>
      <w:r w:rsidR="002A481C">
        <w:rPr>
          <w:color w:val="auto"/>
        </w:rPr>
        <w:t xml:space="preserve"> </w:t>
      </w:r>
    </w:p>
    <w:p w14:paraId="6B58CC53" w14:textId="04C14A4E" w:rsidR="00E53724" w:rsidRDefault="00031508" w:rsidP="0065462B">
      <w:pPr>
        <w:pStyle w:val="ListBullet"/>
        <w:rPr>
          <w:color w:val="auto"/>
        </w:rPr>
      </w:pPr>
      <w:sdt>
        <w:sdtPr>
          <w:rPr>
            <w:rStyle w:val="Bold"/>
            <w:color w:val="auto"/>
          </w:rPr>
          <w:id w:val="-512770232"/>
          <w:placeholder>
            <w:docPart w:val="FD42DFDF1CF7408C8F384D97FB516121"/>
          </w:placeholder>
          <w:temporary/>
          <w:showingPlcHdr/>
          <w15:appearance w15:val="hidden"/>
        </w:sdtPr>
        <w:sdtEndPr>
          <w:rPr>
            <w:rStyle w:val="Bold"/>
          </w:rPr>
        </w:sdtEndPr>
        <w:sdtContent>
          <w:r w:rsidR="003E78A7" w:rsidRPr="002B366A">
            <w:rPr>
              <w:rStyle w:val="Bold"/>
              <w:color w:val="auto"/>
            </w:rPr>
            <w:t>Competition:</w:t>
          </w:r>
        </w:sdtContent>
      </w:sdt>
      <w:r w:rsidR="00E53724" w:rsidRPr="002B366A">
        <w:rPr>
          <w:color w:val="auto"/>
        </w:rPr>
        <w:t xml:space="preserve"> </w:t>
      </w:r>
      <w:r w:rsidR="00FD7CD9" w:rsidRPr="002B366A">
        <w:rPr>
          <w:color w:val="auto"/>
        </w:rPr>
        <w:t xml:space="preserve">There is no specific organization in Baltimore that only supports business owners of color in the same manner as Main Hustle. </w:t>
      </w:r>
      <w:r w:rsidR="0016404F" w:rsidRPr="002B366A">
        <w:rPr>
          <w:color w:val="auto"/>
        </w:rPr>
        <w:t xml:space="preserve">The Minority and Women's Business Opportunity Office (MWBOO) that is part of the government, is responsible for the Certification of Minority Business Enterprises and Women's Business Enterprises, maintaining a directory of certified business enterprises, investigating alleged violations of Article 5, Subtitle 28, certifying compliance with Article 5, Subtitle 28 of the City code </w:t>
      </w:r>
      <w:r w:rsidR="0016404F" w:rsidRPr="002B366A">
        <w:rPr>
          <w:color w:val="auto"/>
        </w:rPr>
        <w:lastRenderedPageBreak/>
        <w:t xml:space="preserve">before contracts are submitted to the Board of Estimates for award, setting MBE and WBE participation goals on contracts, and establishing certain annual goals for MBE and WBE participation. Main Hustle would be working in conjunction with this office as a liaison to assist with the “red tape” of these processes. </w:t>
      </w:r>
    </w:p>
    <w:p w14:paraId="0AC7A56A" w14:textId="77777777" w:rsidR="004255ED" w:rsidRDefault="004255ED" w:rsidP="0065462B">
      <w:pPr>
        <w:pStyle w:val="ListBullet"/>
        <w:numPr>
          <w:ilvl w:val="0"/>
          <w:numId w:val="0"/>
        </w:numPr>
        <w:ind w:left="720" w:hanging="360"/>
        <w:rPr>
          <w:color w:val="auto"/>
        </w:rPr>
      </w:pPr>
    </w:p>
    <w:p w14:paraId="286F8CCA" w14:textId="77777777" w:rsidR="004255ED" w:rsidRPr="002B366A" w:rsidRDefault="004255ED" w:rsidP="0065462B">
      <w:pPr>
        <w:pStyle w:val="ListBullet"/>
        <w:numPr>
          <w:ilvl w:val="0"/>
          <w:numId w:val="0"/>
        </w:numPr>
        <w:ind w:left="720" w:hanging="360"/>
        <w:rPr>
          <w:color w:val="auto"/>
        </w:rPr>
      </w:pPr>
    </w:p>
    <w:p w14:paraId="48A36EAF" w14:textId="57A3E4CE" w:rsidR="00E53724" w:rsidRPr="002B366A" w:rsidRDefault="00031508" w:rsidP="0065462B">
      <w:pPr>
        <w:pStyle w:val="ListBullet"/>
        <w:rPr>
          <w:color w:val="auto"/>
        </w:rPr>
      </w:pPr>
      <w:sdt>
        <w:sdtPr>
          <w:rPr>
            <w:rStyle w:val="Bold"/>
            <w:color w:val="auto"/>
          </w:rPr>
          <w:id w:val="1557357805"/>
          <w:placeholder>
            <w:docPart w:val="0D667B5407124A52A4413D11B803E622"/>
          </w:placeholder>
          <w:temporary/>
          <w:showingPlcHdr/>
          <w15:appearance w15:val="hidden"/>
        </w:sdtPr>
        <w:sdtEndPr>
          <w:rPr>
            <w:rStyle w:val="Bold"/>
          </w:rPr>
        </w:sdtEndPr>
        <w:sdtContent>
          <w:r w:rsidR="003E78A7" w:rsidRPr="002B366A">
            <w:rPr>
              <w:rStyle w:val="Bold"/>
              <w:color w:val="auto"/>
            </w:rPr>
            <w:t>SWOT analysis:</w:t>
          </w:r>
        </w:sdtContent>
      </w:sdt>
      <w:r w:rsidR="00E53724" w:rsidRPr="002B366A">
        <w:rPr>
          <w:rStyle w:val="Bold"/>
          <w:color w:val="auto"/>
        </w:rPr>
        <w:t xml:space="preserve"> </w:t>
      </w:r>
    </w:p>
    <w:p w14:paraId="40DA0405" w14:textId="77777777" w:rsidR="003E78A7" w:rsidRPr="002B366A" w:rsidRDefault="003E78A7" w:rsidP="0065462B">
      <w:pPr>
        <w:spacing w:line="276" w:lineRule="auto"/>
        <w:rPr>
          <w:color w:val="auto"/>
        </w:rPr>
      </w:pPr>
    </w:p>
    <w:tbl>
      <w:tblPr>
        <w:tblW w:w="10080" w:type="dxa"/>
        <w:tblLayout w:type="fixed"/>
        <w:tblCellMar>
          <w:left w:w="115" w:type="dxa"/>
          <w:right w:w="115" w:type="dxa"/>
        </w:tblCellMar>
        <w:tblLook w:val="0600" w:firstRow="0" w:lastRow="0" w:firstColumn="0" w:lastColumn="0" w:noHBand="1" w:noVBand="1"/>
      </w:tblPr>
      <w:tblGrid>
        <w:gridCol w:w="2592"/>
        <w:gridCol w:w="4896"/>
        <w:gridCol w:w="2592"/>
      </w:tblGrid>
      <w:tr w:rsidR="002B366A" w:rsidRPr="002B366A" w14:paraId="30106343" w14:textId="77777777" w:rsidTr="008965F6">
        <w:trPr>
          <w:trHeight w:val="2535"/>
        </w:trPr>
        <w:tc>
          <w:tcPr>
            <w:tcW w:w="2592" w:type="dxa"/>
          </w:tcPr>
          <w:sdt>
            <w:sdtPr>
              <w:rPr>
                <w:color w:val="auto"/>
              </w:rPr>
              <w:id w:val="841667111"/>
              <w:placeholder>
                <w:docPart w:val="EF125606111146468EF345CCE7267D3D"/>
              </w:placeholder>
              <w:temporary/>
              <w:showingPlcHdr/>
              <w15:appearance w15:val="hidden"/>
            </w:sdtPr>
            <w:sdtEndPr/>
            <w:sdtContent>
              <w:p w14:paraId="06D9027F" w14:textId="77777777" w:rsidR="003E78A7" w:rsidRPr="002B366A" w:rsidRDefault="008965F6" w:rsidP="0065462B">
                <w:pPr>
                  <w:pStyle w:val="Graphheading1"/>
                  <w:spacing w:line="276" w:lineRule="auto"/>
                  <w:rPr>
                    <w:color w:val="auto"/>
                  </w:rPr>
                </w:pPr>
                <w:r w:rsidRPr="002B366A">
                  <w:rPr>
                    <w:color w:val="auto"/>
                  </w:rPr>
                  <w:t>STRENGTHS</w:t>
                </w:r>
              </w:p>
            </w:sdtContent>
          </w:sdt>
          <w:p w14:paraId="177CB7E3" w14:textId="77777777" w:rsidR="008965F6" w:rsidRPr="002B366A" w:rsidRDefault="003D1EC6" w:rsidP="0065462B">
            <w:pPr>
              <w:pStyle w:val="Graphbullet"/>
              <w:spacing w:line="276" w:lineRule="auto"/>
              <w:rPr>
                <w:color w:val="auto"/>
              </w:rPr>
            </w:pPr>
            <w:r w:rsidRPr="002B366A">
              <w:rPr>
                <w:color w:val="auto"/>
              </w:rPr>
              <w:t>Low competition</w:t>
            </w:r>
          </w:p>
          <w:p w14:paraId="73FF5731" w14:textId="77777777" w:rsidR="003D1EC6" w:rsidRPr="002B366A" w:rsidRDefault="003D1EC6" w:rsidP="0065462B">
            <w:pPr>
              <w:pStyle w:val="Graphbullet"/>
              <w:spacing w:line="276" w:lineRule="auto"/>
              <w:rPr>
                <w:color w:val="auto"/>
              </w:rPr>
            </w:pPr>
            <w:r w:rsidRPr="002B366A">
              <w:rPr>
                <w:color w:val="auto"/>
              </w:rPr>
              <w:t xml:space="preserve">Low operating costs </w:t>
            </w:r>
          </w:p>
          <w:p w14:paraId="56C8D6AB" w14:textId="77777777" w:rsidR="003D1EC6" w:rsidRPr="002B366A" w:rsidRDefault="003D1EC6" w:rsidP="0065462B">
            <w:pPr>
              <w:pStyle w:val="Graphbullet"/>
              <w:spacing w:line="276" w:lineRule="auto"/>
              <w:rPr>
                <w:color w:val="auto"/>
              </w:rPr>
            </w:pPr>
            <w:r w:rsidRPr="002B366A">
              <w:rPr>
                <w:color w:val="auto"/>
              </w:rPr>
              <w:t xml:space="preserve">Limited staffing needs at startup </w:t>
            </w:r>
          </w:p>
          <w:p w14:paraId="60A7A5CF" w14:textId="77777777" w:rsidR="003D1EC6" w:rsidRPr="002B366A" w:rsidRDefault="003D1EC6" w:rsidP="0065462B">
            <w:pPr>
              <w:pStyle w:val="Graphbullet"/>
              <w:spacing w:line="276" w:lineRule="auto"/>
              <w:rPr>
                <w:color w:val="auto"/>
              </w:rPr>
            </w:pPr>
            <w:r w:rsidRPr="002B366A">
              <w:rPr>
                <w:color w:val="auto"/>
              </w:rPr>
              <w:t xml:space="preserve">Can utilize volunteers </w:t>
            </w:r>
          </w:p>
          <w:p w14:paraId="70D85E83" w14:textId="57F1571C" w:rsidR="003D1EC6" w:rsidRPr="002B366A" w:rsidRDefault="003D1EC6" w:rsidP="0065462B">
            <w:pPr>
              <w:pStyle w:val="Graphbullet"/>
              <w:numPr>
                <w:ilvl w:val="0"/>
                <w:numId w:val="0"/>
              </w:numPr>
              <w:spacing w:line="276" w:lineRule="auto"/>
              <w:rPr>
                <w:color w:val="auto"/>
              </w:rPr>
            </w:pPr>
          </w:p>
        </w:tc>
        <w:tc>
          <w:tcPr>
            <w:tcW w:w="4896" w:type="dxa"/>
            <w:vMerge w:val="restart"/>
            <w:vAlign w:val="center"/>
          </w:tcPr>
          <w:p w14:paraId="37AEC518" w14:textId="77777777" w:rsidR="003E78A7" w:rsidRPr="002B366A" w:rsidRDefault="003E78A7" w:rsidP="0065462B">
            <w:pPr>
              <w:pStyle w:val="ListBullet"/>
              <w:numPr>
                <w:ilvl w:val="0"/>
                <w:numId w:val="0"/>
              </w:numPr>
              <w:jc w:val="center"/>
              <w:rPr>
                <w:color w:val="auto"/>
              </w:rPr>
            </w:pPr>
            <w:r w:rsidRPr="002B366A">
              <w:rPr>
                <w:noProof/>
                <w:color w:val="auto"/>
              </w:rPr>
              <w:drawing>
                <wp:inline distT="0" distB="0" distL="0" distR="0" wp14:anchorId="6AE515BB" wp14:editId="686B7F9C">
                  <wp:extent cx="3009900" cy="2968625"/>
                  <wp:effectExtent l="0" t="0" r="0" b="3175"/>
                  <wp:docPr id="194" name="Chart 194" descr="Pie 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c>
          <w:tcPr>
            <w:tcW w:w="2592" w:type="dxa"/>
          </w:tcPr>
          <w:sdt>
            <w:sdtPr>
              <w:rPr>
                <w:color w:val="auto"/>
              </w:rPr>
              <w:id w:val="-1737780101"/>
              <w:placeholder>
                <w:docPart w:val="1B0123FDC6FF4E28BEB6493BF1240DEB"/>
              </w:placeholder>
              <w:temporary/>
              <w:showingPlcHdr/>
              <w15:appearance w15:val="hidden"/>
            </w:sdtPr>
            <w:sdtEndPr/>
            <w:sdtContent>
              <w:p w14:paraId="46CC0D26" w14:textId="77777777" w:rsidR="003E78A7" w:rsidRPr="002B366A" w:rsidRDefault="008965F6" w:rsidP="0065462B">
                <w:pPr>
                  <w:pStyle w:val="Graphheading2"/>
                  <w:spacing w:line="276" w:lineRule="auto"/>
                  <w:rPr>
                    <w:color w:val="auto"/>
                  </w:rPr>
                </w:pPr>
                <w:r w:rsidRPr="002B366A">
                  <w:rPr>
                    <w:color w:val="auto"/>
                  </w:rPr>
                  <w:t>WEAKNESSES</w:t>
                </w:r>
              </w:p>
            </w:sdtContent>
          </w:sdt>
          <w:p w14:paraId="1798FE8C" w14:textId="77777777" w:rsidR="008965F6" w:rsidRPr="002B366A" w:rsidRDefault="009E04B9" w:rsidP="0065462B">
            <w:pPr>
              <w:pStyle w:val="Graphbullet2"/>
              <w:spacing w:line="276" w:lineRule="auto"/>
              <w:rPr>
                <w:color w:val="auto"/>
              </w:rPr>
            </w:pPr>
            <w:r w:rsidRPr="002B366A">
              <w:rPr>
                <w:color w:val="auto"/>
              </w:rPr>
              <w:t xml:space="preserve">Lack of industry contacts </w:t>
            </w:r>
          </w:p>
          <w:p w14:paraId="5421CF09" w14:textId="33617C9A" w:rsidR="009E04B9" w:rsidRPr="002B366A" w:rsidRDefault="009E04B9" w:rsidP="0065462B">
            <w:pPr>
              <w:pStyle w:val="Graphbullet2"/>
              <w:spacing w:line="276" w:lineRule="auto"/>
              <w:rPr>
                <w:color w:val="auto"/>
              </w:rPr>
            </w:pPr>
            <w:r w:rsidRPr="002B366A">
              <w:rPr>
                <w:color w:val="auto"/>
              </w:rPr>
              <w:t xml:space="preserve">No base for mentorship program (will take time to build) </w:t>
            </w:r>
          </w:p>
        </w:tc>
      </w:tr>
      <w:tr w:rsidR="002B366A" w:rsidRPr="002B366A" w14:paraId="3DFD033A" w14:textId="77777777" w:rsidTr="008965F6">
        <w:trPr>
          <w:trHeight w:val="2535"/>
        </w:trPr>
        <w:tc>
          <w:tcPr>
            <w:tcW w:w="2592" w:type="dxa"/>
          </w:tcPr>
          <w:sdt>
            <w:sdtPr>
              <w:rPr>
                <w:color w:val="auto"/>
              </w:rPr>
              <w:id w:val="-2099856493"/>
              <w:placeholder>
                <w:docPart w:val="C1B594602D754D4D925E2EB7E2DC9102"/>
              </w:placeholder>
              <w:temporary/>
              <w:showingPlcHdr/>
              <w15:appearance w15:val="hidden"/>
            </w:sdtPr>
            <w:sdtEndPr/>
            <w:sdtContent>
              <w:p w14:paraId="7FBCD6C1" w14:textId="77777777" w:rsidR="003E78A7" w:rsidRPr="002B366A" w:rsidRDefault="008965F6" w:rsidP="0065462B">
                <w:pPr>
                  <w:pStyle w:val="Graphheading3"/>
                  <w:spacing w:line="276" w:lineRule="auto"/>
                  <w:rPr>
                    <w:color w:val="auto"/>
                  </w:rPr>
                </w:pPr>
                <w:r w:rsidRPr="002B366A">
                  <w:rPr>
                    <w:color w:val="auto"/>
                  </w:rPr>
                  <w:t>OPPORTUNITIES</w:t>
                </w:r>
              </w:p>
            </w:sdtContent>
          </w:sdt>
          <w:p w14:paraId="097AB9F1" w14:textId="677697B6" w:rsidR="008965F6" w:rsidRPr="002B366A" w:rsidRDefault="003D1EC6" w:rsidP="0065462B">
            <w:pPr>
              <w:pStyle w:val="Graphbullet3"/>
              <w:spacing w:line="276" w:lineRule="auto"/>
              <w:rPr>
                <w:color w:val="auto"/>
              </w:rPr>
            </w:pPr>
            <w:r w:rsidRPr="002B366A">
              <w:rPr>
                <w:color w:val="auto"/>
              </w:rPr>
              <w:t>Can build mentorship through participation</w:t>
            </w:r>
          </w:p>
          <w:p w14:paraId="0111EAEA" w14:textId="77777777" w:rsidR="003D1EC6" w:rsidRPr="002B366A" w:rsidRDefault="009E04B9" w:rsidP="0065462B">
            <w:pPr>
              <w:pStyle w:val="Graphbullet3"/>
              <w:spacing w:line="276" w:lineRule="auto"/>
              <w:rPr>
                <w:color w:val="auto"/>
              </w:rPr>
            </w:pPr>
            <w:r w:rsidRPr="002B366A">
              <w:rPr>
                <w:color w:val="auto"/>
              </w:rPr>
              <w:t>Economic development, social justice and cultural stewardship</w:t>
            </w:r>
          </w:p>
          <w:p w14:paraId="471B3DDD" w14:textId="78293742" w:rsidR="009E04B9" w:rsidRPr="002B366A" w:rsidRDefault="009E04B9" w:rsidP="0065462B">
            <w:pPr>
              <w:pStyle w:val="Graphbullet3"/>
              <w:spacing w:line="276" w:lineRule="auto"/>
              <w:rPr>
                <w:color w:val="auto"/>
              </w:rPr>
            </w:pPr>
            <w:r w:rsidRPr="002B366A">
              <w:rPr>
                <w:color w:val="auto"/>
              </w:rPr>
              <w:t xml:space="preserve">Post pandemic economy </w:t>
            </w:r>
          </w:p>
        </w:tc>
        <w:tc>
          <w:tcPr>
            <w:tcW w:w="4896" w:type="dxa"/>
            <w:vMerge/>
          </w:tcPr>
          <w:p w14:paraId="7B212C83" w14:textId="77777777" w:rsidR="003E78A7" w:rsidRPr="002B366A" w:rsidRDefault="003E78A7" w:rsidP="0065462B">
            <w:pPr>
              <w:pStyle w:val="ListBullet"/>
              <w:numPr>
                <w:ilvl w:val="0"/>
                <w:numId w:val="0"/>
              </w:numPr>
              <w:rPr>
                <w:color w:val="auto"/>
              </w:rPr>
            </w:pPr>
          </w:p>
        </w:tc>
        <w:tc>
          <w:tcPr>
            <w:tcW w:w="2592" w:type="dxa"/>
          </w:tcPr>
          <w:sdt>
            <w:sdtPr>
              <w:rPr>
                <w:color w:val="auto"/>
              </w:rPr>
              <w:id w:val="996142121"/>
              <w:placeholder>
                <w:docPart w:val="A43EA1D687E04B2AAD0BD0D2D2DC7317"/>
              </w:placeholder>
              <w:temporary/>
              <w:showingPlcHdr/>
              <w15:appearance w15:val="hidden"/>
            </w:sdtPr>
            <w:sdtEndPr/>
            <w:sdtContent>
              <w:p w14:paraId="42B586A4" w14:textId="77777777" w:rsidR="003E78A7" w:rsidRPr="002B366A" w:rsidRDefault="008965F6" w:rsidP="0065462B">
                <w:pPr>
                  <w:pStyle w:val="Graphheading4"/>
                  <w:spacing w:line="276" w:lineRule="auto"/>
                  <w:rPr>
                    <w:color w:val="auto"/>
                  </w:rPr>
                </w:pPr>
                <w:r w:rsidRPr="002B366A">
                  <w:rPr>
                    <w:color w:val="auto"/>
                  </w:rPr>
                  <w:t>THREATS</w:t>
                </w:r>
              </w:p>
            </w:sdtContent>
          </w:sdt>
          <w:p w14:paraId="6EEE735E" w14:textId="77777777" w:rsidR="008965F6" w:rsidRPr="002B366A" w:rsidRDefault="009E04B9" w:rsidP="0065462B">
            <w:pPr>
              <w:pStyle w:val="Graphbullet4"/>
              <w:spacing w:line="276" w:lineRule="auto"/>
              <w:rPr>
                <w:color w:val="auto"/>
              </w:rPr>
            </w:pPr>
            <w:r w:rsidRPr="002B366A">
              <w:rPr>
                <w:color w:val="auto"/>
              </w:rPr>
              <w:t xml:space="preserve">Having a stable base of resources </w:t>
            </w:r>
          </w:p>
          <w:p w14:paraId="23458B48" w14:textId="0372D36D" w:rsidR="009E04B9" w:rsidRPr="002B366A" w:rsidRDefault="00FD7CD9" w:rsidP="0065462B">
            <w:pPr>
              <w:pStyle w:val="Graphbullet4"/>
              <w:spacing w:line="276" w:lineRule="auto"/>
              <w:rPr>
                <w:color w:val="auto"/>
              </w:rPr>
            </w:pPr>
            <w:r w:rsidRPr="002B366A">
              <w:rPr>
                <w:color w:val="auto"/>
              </w:rPr>
              <w:t>No guarantee of h</w:t>
            </w:r>
            <w:r w:rsidR="009E04B9" w:rsidRPr="002B366A">
              <w:rPr>
                <w:color w:val="auto"/>
              </w:rPr>
              <w:t xml:space="preserve">aving a pool of volunteers </w:t>
            </w:r>
          </w:p>
        </w:tc>
      </w:tr>
    </w:tbl>
    <w:p w14:paraId="2E719925" w14:textId="77777777" w:rsidR="003E78A7" w:rsidRPr="002B366A" w:rsidRDefault="003E78A7" w:rsidP="0065462B">
      <w:pPr>
        <w:pStyle w:val="ListBullet"/>
        <w:numPr>
          <w:ilvl w:val="0"/>
          <w:numId w:val="0"/>
        </w:numPr>
        <w:ind w:left="340" w:hanging="340"/>
        <w:rPr>
          <w:color w:val="auto"/>
        </w:rPr>
      </w:pPr>
    </w:p>
    <w:p w14:paraId="570CE872" w14:textId="77777777" w:rsidR="003E78A7" w:rsidRPr="002B366A" w:rsidRDefault="003E78A7" w:rsidP="0065462B">
      <w:pPr>
        <w:pStyle w:val="ListBullet"/>
        <w:numPr>
          <w:ilvl w:val="0"/>
          <w:numId w:val="0"/>
        </w:numPr>
        <w:ind w:left="340" w:hanging="340"/>
        <w:rPr>
          <w:color w:val="auto"/>
        </w:rPr>
        <w:sectPr w:rsidR="003E78A7" w:rsidRPr="002B366A" w:rsidSect="00AC4859">
          <w:pgSz w:w="12240" w:h="15840" w:code="1"/>
          <w:pgMar w:top="2160" w:right="1080" w:bottom="720" w:left="1080" w:header="648" w:footer="432" w:gutter="0"/>
          <w:cols w:space="708"/>
          <w:docGrid w:linePitch="360"/>
        </w:sectPr>
      </w:pPr>
    </w:p>
    <w:bookmarkStart w:id="16" w:name="_Toc88592474" w:displacedByCustomXml="next"/>
    <w:sdt>
      <w:sdtPr>
        <w:rPr>
          <w:color w:val="auto"/>
        </w:rPr>
        <w:id w:val="1143771334"/>
        <w:placeholder>
          <w:docPart w:val="DF91ACB3837344D1ABA0ABC204F9A0E8"/>
        </w:placeholder>
        <w:temporary/>
        <w:showingPlcHdr/>
        <w15:appearance w15:val="hidden"/>
      </w:sdtPr>
      <w:sdtEndPr/>
      <w:sdtContent>
        <w:p w14:paraId="253E4C9C" w14:textId="4807F580" w:rsidR="003E78A7" w:rsidRPr="002B366A" w:rsidRDefault="00347AF5" w:rsidP="00FD37F2">
          <w:pPr>
            <w:pStyle w:val="Heading1"/>
            <w:numPr>
              <w:ilvl w:val="0"/>
              <w:numId w:val="2"/>
            </w:numPr>
            <w:spacing w:line="276" w:lineRule="auto"/>
            <w:ind w:left="0" w:firstLine="0"/>
            <w:rPr>
              <w:color w:val="auto"/>
            </w:rPr>
          </w:pPr>
          <w:r w:rsidRPr="002B366A">
            <w:rPr>
              <w:color w:val="auto"/>
            </w:rPr>
            <w:t>Operating Plan</w:t>
          </w:r>
        </w:p>
      </w:sdtContent>
    </w:sdt>
    <w:bookmarkEnd w:id="16" w:displacedByCustomXml="prev"/>
    <w:p w14:paraId="5B2D5CA1" w14:textId="3B3E765E" w:rsidR="005D14B5" w:rsidRDefault="005D14B5" w:rsidP="0065462B">
      <w:pPr>
        <w:spacing w:line="276" w:lineRule="auto"/>
        <w:rPr>
          <w:color w:val="auto"/>
        </w:rPr>
      </w:pPr>
      <w:r>
        <w:rPr>
          <w:color w:val="auto"/>
        </w:rPr>
        <w:t xml:space="preserve">Main Hustle </w:t>
      </w:r>
      <w:r w:rsidRPr="005D14B5">
        <w:rPr>
          <w:color w:val="auto"/>
        </w:rPr>
        <w:t>cultivates and supports the growth and development of small businesses and entrepreneurs</w:t>
      </w:r>
      <w:r w:rsidR="00413C8D">
        <w:rPr>
          <w:color w:val="auto"/>
        </w:rPr>
        <w:t xml:space="preserve"> of color</w:t>
      </w:r>
      <w:r w:rsidRPr="005D14B5">
        <w:rPr>
          <w:color w:val="auto"/>
        </w:rPr>
        <w:t xml:space="preserve"> in </w:t>
      </w:r>
      <w:r w:rsidR="00413C8D">
        <w:rPr>
          <w:color w:val="auto"/>
        </w:rPr>
        <w:t xml:space="preserve">the </w:t>
      </w:r>
      <w:r w:rsidRPr="005D14B5">
        <w:rPr>
          <w:color w:val="auto"/>
        </w:rPr>
        <w:t>Baltimore</w:t>
      </w:r>
      <w:r w:rsidR="00413C8D">
        <w:rPr>
          <w:color w:val="auto"/>
        </w:rPr>
        <w:t xml:space="preserve"> area</w:t>
      </w:r>
      <w:r w:rsidRPr="005D14B5">
        <w:rPr>
          <w:color w:val="auto"/>
        </w:rPr>
        <w:t xml:space="preserve"> through </w:t>
      </w:r>
      <w:r w:rsidR="00413C8D">
        <w:rPr>
          <w:color w:val="auto"/>
        </w:rPr>
        <w:t xml:space="preserve">pooling resources, </w:t>
      </w:r>
      <w:r w:rsidRPr="005D14B5">
        <w:rPr>
          <w:color w:val="auto"/>
        </w:rPr>
        <w:t xml:space="preserve">technical assistance, training, counseling, </w:t>
      </w:r>
      <w:r w:rsidR="007F1DE5" w:rsidRPr="005D14B5">
        <w:rPr>
          <w:color w:val="auto"/>
        </w:rPr>
        <w:t>workshops,</w:t>
      </w:r>
      <w:r w:rsidRPr="005D14B5">
        <w:rPr>
          <w:color w:val="auto"/>
        </w:rPr>
        <w:t xml:space="preserve"> and </w:t>
      </w:r>
      <w:r w:rsidR="0096688F">
        <w:rPr>
          <w:color w:val="auto"/>
        </w:rPr>
        <w:t xml:space="preserve">mentorship. </w:t>
      </w:r>
    </w:p>
    <w:p w14:paraId="6E1761A8" w14:textId="18A552F9" w:rsidR="00043FFE" w:rsidRPr="002B366A" w:rsidRDefault="007F1DE5" w:rsidP="0065462B">
      <w:pPr>
        <w:spacing w:line="276" w:lineRule="auto"/>
        <w:rPr>
          <w:color w:val="auto"/>
        </w:rPr>
      </w:pPr>
      <w:r>
        <w:rPr>
          <w:color w:val="auto"/>
        </w:rPr>
        <w:t xml:space="preserve">Once signing on with Main Hustle you become part of our member database and </w:t>
      </w:r>
      <w:r w:rsidR="00550CC9">
        <w:rPr>
          <w:color w:val="auto"/>
        </w:rPr>
        <w:t>get assistance registering with the small business association</w:t>
      </w:r>
      <w:r w:rsidR="001806F2">
        <w:rPr>
          <w:color w:val="auto"/>
        </w:rPr>
        <w:t xml:space="preserve"> </w:t>
      </w:r>
      <w:r w:rsidR="00512E05">
        <w:rPr>
          <w:color w:val="auto"/>
        </w:rPr>
        <w:t>and/</w:t>
      </w:r>
      <w:r w:rsidR="001806F2">
        <w:rPr>
          <w:color w:val="auto"/>
        </w:rPr>
        <w:t>or as a minority owned business</w:t>
      </w:r>
      <w:r w:rsidR="0007602C">
        <w:rPr>
          <w:color w:val="auto"/>
        </w:rPr>
        <w:t xml:space="preserve">. </w:t>
      </w:r>
      <w:r w:rsidR="00512E05">
        <w:rPr>
          <w:color w:val="auto"/>
        </w:rPr>
        <w:t xml:space="preserve">You will be connected to a mentor who has some experience that is matched to your needs. </w:t>
      </w:r>
      <w:r w:rsidR="0007602C">
        <w:rPr>
          <w:color w:val="auto"/>
        </w:rPr>
        <w:t xml:space="preserve">After establishing your business and being a member </w:t>
      </w:r>
      <w:r w:rsidR="00E65D4C">
        <w:rPr>
          <w:color w:val="auto"/>
        </w:rPr>
        <w:t>on your</w:t>
      </w:r>
      <w:r w:rsidR="005A59C8">
        <w:rPr>
          <w:color w:val="auto"/>
        </w:rPr>
        <w:t xml:space="preserve"> second</w:t>
      </w:r>
      <w:r w:rsidR="00E65D4C">
        <w:rPr>
          <w:color w:val="auto"/>
        </w:rPr>
        <w:t xml:space="preserve"> year you will be responsible for an annual membership fee of $25 that year and every year after.</w:t>
      </w:r>
      <w:r w:rsidR="000B66B7">
        <w:rPr>
          <w:color w:val="auto"/>
        </w:rPr>
        <w:t xml:space="preserve"> First year membership fees are waived.</w:t>
      </w:r>
      <w:r w:rsidR="00E65D4C">
        <w:rPr>
          <w:color w:val="auto"/>
        </w:rPr>
        <w:t xml:space="preserve"> </w:t>
      </w:r>
      <w:r w:rsidR="00FC5CFB">
        <w:rPr>
          <w:color w:val="auto"/>
        </w:rPr>
        <w:t xml:space="preserve">You will also become a mentor in our network of mentors. As part of our </w:t>
      </w:r>
      <w:r w:rsidR="00512E05">
        <w:rPr>
          <w:color w:val="auto"/>
        </w:rPr>
        <w:t>network,</w:t>
      </w:r>
      <w:r w:rsidR="00FC5CFB">
        <w:rPr>
          <w:color w:val="auto"/>
        </w:rPr>
        <w:t xml:space="preserve"> </w:t>
      </w:r>
      <w:r w:rsidR="00806FEF">
        <w:rPr>
          <w:color w:val="auto"/>
        </w:rPr>
        <w:t xml:space="preserve">you will be linked with other businesses who </w:t>
      </w:r>
      <w:r w:rsidR="0010320F">
        <w:rPr>
          <w:color w:val="auto"/>
        </w:rPr>
        <w:t>need</w:t>
      </w:r>
      <w:r w:rsidR="00806FEF">
        <w:rPr>
          <w:color w:val="auto"/>
        </w:rPr>
        <w:t xml:space="preserve"> your business </w:t>
      </w:r>
      <w:r w:rsidR="00937222">
        <w:rPr>
          <w:color w:val="auto"/>
        </w:rPr>
        <w:t xml:space="preserve">expertise </w:t>
      </w:r>
      <w:r w:rsidR="00806FEF">
        <w:rPr>
          <w:color w:val="auto"/>
        </w:rPr>
        <w:t>and likewise you will be networked with other</w:t>
      </w:r>
      <w:r w:rsidR="00043224">
        <w:rPr>
          <w:color w:val="auto"/>
        </w:rPr>
        <w:t xml:space="preserve"> businesses</w:t>
      </w:r>
      <w:r w:rsidR="00806FEF">
        <w:rPr>
          <w:color w:val="auto"/>
        </w:rPr>
        <w:t xml:space="preserve"> who</w:t>
      </w:r>
      <w:r w:rsidR="00043224">
        <w:rPr>
          <w:color w:val="auto"/>
        </w:rPr>
        <w:t>se supplies or services</w:t>
      </w:r>
      <w:r w:rsidR="00806FEF">
        <w:rPr>
          <w:color w:val="auto"/>
        </w:rPr>
        <w:t xml:space="preserve"> </w:t>
      </w:r>
      <w:r w:rsidR="001D6F0B">
        <w:rPr>
          <w:color w:val="auto"/>
        </w:rPr>
        <w:t xml:space="preserve">you may </w:t>
      </w:r>
      <w:r w:rsidR="0010320F">
        <w:rPr>
          <w:color w:val="auto"/>
        </w:rPr>
        <w:t>need</w:t>
      </w:r>
      <w:r w:rsidR="00043224">
        <w:rPr>
          <w:color w:val="auto"/>
        </w:rPr>
        <w:t>. This allows us to</w:t>
      </w:r>
      <w:r w:rsidR="001D6F0B">
        <w:rPr>
          <w:color w:val="auto"/>
        </w:rPr>
        <w:t xml:space="preserve"> keep our </w:t>
      </w:r>
      <w:r w:rsidR="00726A14">
        <w:rPr>
          <w:color w:val="auto"/>
        </w:rPr>
        <w:t>hard-earned</w:t>
      </w:r>
      <w:r w:rsidR="001D6F0B">
        <w:rPr>
          <w:color w:val="auto"/>
        </w:rPr>
        <w:t xml:space="preserve"> money in our community.</w:t>
      </w:r>
      <w:r w:rsidR="00726A14">
        <w:rPr>
          <w:color w:val="auto"/>
        </w:rPr>
        <w:t xml:space="preserve"> </w:t>
      </w:r>
      <w:r w:rsidR="0010320F">
        <w:rPr>
          <w:color w:val="auto"/>
        </w:rPr>
        <w:t xml:space="preserve">As our members grow, our community strengthens and becomes more financially stable. </w:t>
      </w:r>
    </w:p>
    <w:p w14:paraId="7563A6AE" w14:textId="6A5200DC" w:rsidR="003F5CC9" w:rsidRDefault="00031508" w:rsidP="0065462B">
      <w:pPr>
        <w:pStyle w:val="ListBullet"/>
        <w:rPr>
          <w:color w:val="auto"/>
        </w:rPr>
      </w:pPr>
      <w:sdt>
        <w:sdtPr>
          <w:rPr>
            <w:rStyle w:val="Bold"/>
            <w:color w:val="auto"/>
          </w:rPr>
          <w:id w:val="760421710"/>
          <w:placeholder>
            <w:docPart w:val="7621F89302DA428BB4C1690F7FC5B930"/>
          </w:placeholder>
          <w:temporary/>
          <w:showingPlcHdr/>
          <w15:appearance w15:val="hidden"/>
        </w:sdtPr>
        <w:sdtEndPr>
          <w:rPr>
            <w:rStyle w:val="Bold"/>
          </w:rPr>
        </w:sdtEndPr>
        <w:sdtContent>
          <w:r w:rsidR="00043FFE" w:rsidRPr="002B366A">
            <w:rPr>
              <w:rStyle w:val="Bold"/>
              <w:color w:val="auto"/>
            </w:rPr>
            <w:t>Payment:</w:t>
          </w:r>
        </w:sdtContent>
      </w:sdt>
      <w:r w:rsidR="00E53724" w:rsidRPr="002B366A">
        <w:rPr>
          <w:color w:val="auto"/>
        </w:rPr>
        <w:t xml:space="preserve"> </w:t>
      </w:r>
      <w:r w:rsidR="009549BD">
        <w:rPr>
          <w:color w:val="auto"/>
        </w:rPr>
        <w:t xml:space="preserve">membership dues are to be paid on your anniversary date of sign up on your </w:t>
      </w:r>
      <w:r w:rsidR="000B66B7">
        <w:rPr>
          <w:color w:val="auto"/>
        </w:rPr>
        <w:t>second</w:t>
      </w:r>
      <w:r w:rsidR="009549BD">
        <w:rPr>
          <w:color w:val="auto"/>
        </w:rPr>
        <w:t xml:space="preserve"> year and every year thereafter.</w:t>
      </w:r>
      <w:r w:rsidR="000B66B7">
        <w:rPr>
          <w:color w:val="auto"/>
        </w:rPr>
        <w:t xml:space="preserve"> First year membership fees are waived.</w:t>
      </w:r>
    </w:p>
    <w:p w14:paraId="0CCF30B0" w14:textId="600C6D6F" w:rsidR="00E53724" w:rsidRPr="00F668C1" w:rsidRDefault="003F5CC9" w:rsidP="0065462B">
      <w:pPr>
        <w:pStyle w:val="ListBullet"/>
        <w:rPr>
          <w:color w:val="auto"/>
        </w:rPr>
      </w:pPr>
      <w:r>
        <w:rPr>
          <w:rStyle w:val="Bold"/>
          <w:color w:val="auto"/>
        </w:rPr>
        <w:t>Donations:</w:t>
      </w:r>
      <w:r>
        <w:rPr>
          <w:color w:val="auto"/>
        </w:rPr>
        <w:t xml:space="preserve"> anytime throughout the year donations to our cause are accepted to reinforce and strengthen our programming. </w:t>
      </w:r>
    </w:p>
    <w:p w14:paraId="038B8AE9" w14:textId="2B5280E3" w:rsidR="00DE65A2" w:rsidRPr="002B366A" w:rsidRDefault="00031508" w:rsidP="0065462B">
      <w:pPr>
        <w:pStyle w:val="ListBullet"/>
        <w:spacing w:after="0"/>
        <w:rPr>
          <w:color w:val="auto"/>
        </w:rPr>
      </w:pPr>
      <w:sdt>
        <w:sdtPr>
          <w:rPr>
            <w:rStyle w:val="Bold"/>
            <w:color w:val="auto"/>
          </w:rPr>
          <w:id w:val="972940777"/>
          <w:placeholder>
            <w:docPart w:val="EC0B0F6C394A46FD8ACFAD0EE22B6C86"/>
          </w:placeholder>
          <w:temporary/>
          <w:showingPlcHdr/>
          <w15:appearance w15:val="hidden"/>
        </w:sdtPr>
        <w:sdtEndPr>
          <w:rPr>
            <w:rStyle w:val="Bold"/>
          </w:rPr>
        </w:sdtEndPr>
        <w:sdtContent>
          <w:r w:rsidR="00DE65A2" w:rsidRPr="002B366A">
            <w:rPr>
              <w:rStyle w:val="Bold"/>
              <w:color w:val="auto"/>
            </w:rPr>
            <w:t>Facilities:</w:t>
          </w:r>
        </w:sdtContent>
      </w:sdt>
      <w:r w:rsidR="00E53724" w:rsidRPr="002B366A">
        <w:rPr>
          <w:rStyle w:val="Bold"/>
          <w:color w:val="auto"/>
        </w:rPr>
        <w:t xml:space="preserve"> </w:t>
      </w:r>
      <w:r w:rsidR="00F668C1">
        <w:rPr>
          <w:color w:val="auto"/>
        </w:rPr>
        <w:t xml:space="preserve">The business will be in a leased office space. TBD. </w:t>
      </w:r>
    </w:p>
    <w:p w14:paraId="1B5CBE40" w14:textId="77777777" w:rsidR="00DE65A2" w:rsidRPr="002B366A" w:rsidRDefault="00DE65A2" w:rsidP="0065462B">
      <w:pPr>
        <w:spacing w:before="0" w:after="0" w:line="276" w:lineRule="auto"/>
        <w:rPr>
          <w:color w:val="auto"/>
        </w:rPr>
        <w:sectPr w:rsidR="00DE65A2" w:rsidRPr="002B366A" w:rsidSect="00AC4859">
          <w:pgSz w:w="12240" w:h="15840" w:code="1"/>
          <w:pgMar w:top="2160" w:right="1080" w:bottom="720" w:left="1080" w:header="648" w:footer="432" w:gutter="0"/>
          <w:cols w:space="708"/>
          <w:docGrid w:linePitch="360"/>
        </w:sectPr>
      </w:pPr>
    </w:p>
    <w:bookmarkStart w:id="17" w:name="_Toc88592475" w:displacedByCustomXml="next"/>
    <w:sdt>
      <w:sdtPr>
        <w:rPr>
          <w:color w:val="auto"/>
        </w:rPr>
        <w:id w:val="-976210796"/>
        <w:placeholder>
          <w:docPart w:val="7EDCAA4728384B958AF919B4B0970735"/>
        </w:placeholder>
        <w:temporary/>
        <w:showingPlcHdr/>
        <w15:appearance w15:val="hidden"/>
      </w:sdtPr>
      <w:sdtEndPr/>
      <w:sdtContent>
        <w:p w14:paraId="4FFB5A2B" w14:textId="3DD2B487" w:rsidR="00DE65A2" w:rsidRPr="002B366A" w:rsidRDefault="00347AF5" w:rsidP="00FD37F2">
          <w:pPr>
            <w:pStyle w:val="Heading1"/>
            <w:numPr>
              <w:ilvl w:val="0"/>
              <w:numId w:val="2"/>
            </w:numPr>
            <w:spacing w:line="276" w:lineRule="auto"/>
            <w:ind w:left="0" w:firstLine="0"/>
            <w:rPr>
              <w:color w:val="auto"/>
            </w:rPr>
          </w:pPr>
          <w:r w:rsidRPr="002B366A">
            <w:rPr>
              <w:color w:val="auto"/>
            </w:rPr>
            <w:t>Marketing and Sales Plan</w:t>
          </w:r>
        </w:p>
      </w:sdtContent>
    </w:sdt>
    <w:bookmarkEnd w:id="17" w:displacedByCustomXml="prev"/>
    <w:sdt>
      <w:sdtPr>
        <w:rPr>
          <w:color w:val="auto"/>
        </w:rPr>
        <w:id w:val="1503546988"/>
        <w:placeholder>
          <w:docPart w:val="90DED128A96F4515964A58E8BA45E1AE"/>
        </w:placeholder>
        <w:temporary/>
        <w:showingPlcHdr/>
        <w15:appearance w15:val="hidden"/>
      </w:sdtPr>
      <w:sdtEndPr/>
      <w:sdtContent>
        <w:p w14:paraId="78BEF0F2" w14:textId="77777777" w:rsidR="00026EAE" w:rsidRPr="002B366A" w:rsidRDefault="00A41799" w:rsidP="0065462B">
          <w:pPr>
            <w:spacing w:line="276" w:lineRule="auto"/>
            <w:rPr>
              <w:color w:val="auto"/>
            </w:rPr>
          </w:pPr>
          <w:r w:rsidRPr="002B366A">
            <w:rPr>
              <w:color w:val="auto"/>
            </w:rPr>
            <w:t>Promoting the business, whether through generating leads or traffic to a website or store, is one of the most important functions of any business. In this section of the plan, provide details of intended marketing of the business. Describe the key messages and channels used for generating leads and promoting the business. This section should also describe any sales strategy. Depending on the type of business, the following sections may or may not be necessary. Only include what is needed and remove everything else.</w:t>
          </w:r>
        </w:p>
      </w:sdtContent>
    </w:sdt>
    <w:p w14:paraId="502E5F23" w14:textId="3C3F56CE" w:rsidR="00E53724" w:rsidRPr="00CF7E19" w:rsidRDefault="00031508" w:rsidP="0065462B">
      <w:pPr>
        <w:pStyle w:val="ListBullet"/>
        <w:rPr>
          <w:b/>
          <w:bCs/>
          <w:color w:val="auto"/>
        </w:rPr>
      </w:pPr>
      <w:sdt>
        <w:sdtPr>
          <w:rPr>
            <w:rStyle w:val="Bold"/>
            <w:i/>
            <w:iCs/>
            <w:color w:val="auto"/>
          </w:rPr>
          <w:id w:val="1170135634"/>
          <w:placeholder>
            <w:docPart w:val="20D48BFD16C54E16B13A0FEDA300CA9A"/>
          </w:placeholder>
          <w:temporary/>
          <w:showingPlcHdr/>
          <w15:appearance w15:val="hidden"/>
        </w:sdtPr>
        <w:sdtEndPr>
          <w:rPr>
            <w:rStyle w:val="Bold"/>
          </w:rPr>
        </w:sdtEndPr>
        <w:sdtContent>
          <w:r w:rsidR="00026EAE" w:rsidRPr="00335AD5">
            <w:rPr>
              <w:rStyle w:val="Bold"/>
              <w:i/>
              <w:iCs/>
              <w:color w:val="auto"/>
            </w:rPr>
            <w:t>Key messages:</w:t>
          </w:r>
        </w:sdtContent>
      </w:sdt>
      <w:r w:rsidR="00E53724" w:rsidRPr="00335AD5">
        <w:rPr>
          <w:rStyle w:val="Bold"/>
          <w:i/>
          <w:iCs/>
          <w:color w:val="auto"/>
        </w:rPr>
        <w:t xml:space="preserve"> </w:t>
      </w:r>
      <w:r w:rsidR="00CF7E19" w:rsidRPr="00CF7E19">
        <w:rPr>
          <w:rStyle w:val="Bold"/>
          <w:b w:val="0"/>
          <w:bCs w:val="0"/>
          <w:i/>
          <w:iCs/>
          <w:color w:val="auto"/>
        </w:rPr>
        <w:t>To build a better Baltimore</w:t>
      </w:r>
      <w:r w:rsidR="00CF7E19">
        <w:rPr>
          <w:b/>
          <w:bCs/>
          <w:color w:val="auto"/>
        </w:rPr>
        <w:t xml:space="preserve">, </w:t>
      </w:r>
      <w:r w:rsidR="00DC2172">
        <w:rPr>
          <w:color w:val="auto"/>
        </w:rPr>
        <w:t>strengthen communities, close the wealth gap</w:t>
      </w:r>
      <w:r w:rsidR="006B2427">
        <w:rPr>
          <w:color w:val="auto"/>
        </w:rPr>
        <w:t xml:space="preserve">. To </w:t>
      </w:r>
      <w:r w:rsidR="002C6FE2">
        <w:rPr>
          <w:color w:val="auto"/>
        </w:rPr>
        <w:t xml:space="preserve">dismantle institutional and structural racism by </w:t>
      </w:r>
      <w:r w:rsidR="00993E49">
        <w:rPr>
          <w:color w:val="auto"/>
        </w:rPr>
        <w:t>chang</w:t>
      </w:r>
      <w:r w:rsidR="002C6FE2">
        <w:rPr>
          <w:color w:val="auto"/>
        </w:rPr>
        <w:t>ing</w:t>
      </w:r>
      <w:r w:rsidR="00993E49">
        <w:rPr>
          <w:color w:val="auto"/>
        </w:rPr>
        <w:t xml:space="preserve"> the narrative</w:t>
      </w:r>
      <w:r w:rsidR="006B2427">
        <w:rPr>
          <w:color w:val="auto"/>
        </w:rPr>
        <w:t xml:space="preserve"> </w:t>
      </w:r>
      <w:r w:rsidR="002C6FE2">
        <w:rPr>
          <w:color w:val="auto"/>
        </w:rPr>
        <w:t>through</w:t>
      </w:r>
      <w:r w:rsidR="00CF7E19" w:rsidRPr="002B366A">
        <w:rPr>
          <w:color w:val="auto"/>
        </w:rPr>
        <w:t xml:space="preserve"> revitaliz</w:t>
      </w:r>
      <w:r w:rsidR="00695A40">
        <w:rPr>
          <w:color w:val="auto"/>
        </w:rPr>
        <w:t>ation</w:t>
      </w:r>
      <w:r w:rsidR="00CF7E19" w:rsidRPr="002B366A">
        <w:rPr>
          <w:color w:val="auto"/>
        </w:rPr>
        <w:t xml:space="preserve"> </w:t>
      </w:r>
      <w:r w:rsidR="00695A40">
        <w:rPr>
          <w:color w:val="auto"/>
        </w:rPr>
        <w:t xml:space="preserve">in </w:t>
      </w:r>
      <w:r w:rsidR="00CF7E19" w:rsidRPr="002B366A">
        <w:rPr>
          <w:color w:val="auto"/>
        </w:rPr>
        <w:t xml:space="preserve">the community </w:t>
      </w:r>
      <w:r w:rsidR="00695A40">
        <w:rPr>
          <w:color w:val="auto"/>
        </w:rPr>
        <w:t>and</w:t>
      </w:r>
      <w:r w:rsidR="00CF7E19" w:rsidRPr="002B366A">
        <w:rPr>
          <w:color w:val="auto"/>
        </w:rPr>
        <w:t xml:space="preserve"> financial wellness. </w:t>
      </w:r>
      <w:r w:rsidR="00695A40">
        <w:rPr>
          <w:color w:val="auto"/>
        </w:rPr>
        <w:t>F</w:t>
      </w:r>
      <w:r w:rsidR="00CF7E19" w:rsidRPr="002B366A">
        <w:rPr>
          <w:color w:val="auto"/>
        </w:rPr>
        <w:t xml:space="preserve">orging strong business affiliations, expanding community wellness, </w:t>
      </w:r>
      <w:r w:rsidR="007F6876">
        <w:rPr>
          <w:color w:val="auto"/>
        </w:rPr>
        <w:t xml:space="preserve">and </w:t>
      </w:r>
      <w:r w:rsidR="002728C6">
        <w:rPr>
          <w:color w:val="auto"/>
        </w:rPr>
        <w:t xml:space="preserve">helping to build family legacies. </w:t>
      </w:r>
    </w:p>
    <w:p w14:paraId="1E0498DC" w14:textId="4E582C9D" w:rsidR="00E53724" w:rsidRPr="006E57AC" w:rsidRDefault="00031508" w:rsidP="0065462B">
      <w:pPr>
        <w:pStyle w:val="ListBullet"/>
        <w:rPr>
          <w:rStyle w:val="Bold"/>
          <w:b w:val="0"/>
          <w:bCs w:val="0"/>
          <w:color w:val="auto"/>
        </w:rPr>
      </w:pPr>
      <w:sdt>
        <w:sdtPr>
          <w:rPr>
            <w:rStyle w:val="Bold"/>
            <w:color w:val="auto"/>
          </w:rPr>
          <w:id w:val="-1158375581"/>
          <w:placeholder>
            <w:docPart w:val="33EAC065793D4BF599D766839CAC071A"/>
          </w:placeholder>
          <w:temporary/>
          <w:showingPlcHdr/>
          <w15:appearance w15:val="hidden"/>
        </w:sdtPr>
        <w:sdtEndPr>
          <w:rPr>
            <w:rStyle w:val="Bold"/>
          </w:rPr>
        </w:sdtEndPr>
        <w:sdtContent>
          <w:r w:rsidR="00026EAE" w:rsidRPr="002B366A">
            <w:rPr>
              <w:rStyle w:val="Bold"/>
              <w:color w:val="auto"/>
            </w:rPr>
            <w:t>Marketing activities:</w:t>
          </w:r>
        </w:sdtContent>
      </w:sdt>
    </w:p>
    <w:p w14:paraId="27B45A2E" w14:textId="006B3DEE" w:rsidR="006E57AC" w:rsidRDefault="005E5354" w:rsidP="00FD37F2">
      <w:pPr>
        <w:pStyle w:val="ListBullet"/>
        <w:numPr>
          <w:ilvl w:val="1"/>
          <w:numId w:val="1"/>
        </w:numPr>
        <w:rPr>
          <w:rStyle w:val="Bold"/>
          <w:b w:val="0"/>
          <w:bCs w:val="0"/>
          <w:color w:val="auto"/>
        </w:rPr>
      </w:pPr>
      <w:r w:rsidRPr="005E5354">
        <w:rPr>
          <w:rStyle w:val="Bold"/>
          <w:b w:val="0"/>
          <w:bCs w:val="0"/>
          <w:color w:val="auto"/>
        </w:rPr>
        <w:t>Media Advertising</w:t>
      </w:r>
      <w:r>
        <w:rPr>
          <w:rStyle w:val="Bold"/>
          <w:b w:val="0"/>
          <w:bCs w:val="0"/>
          <w:color w:val="auto"/>
        </w:rPr>
        <w:t xml:space="preserve"> (</w:t>
      </w:r>
      <w:r w:rsidR="00F83C97">
        <w:rPr>
          <w:rStyle w:val="Bold"/>
          <w:b w:val="0"/>
          <w:bCs w:val="0"/>
          <w:color w:val="auto"/>
        </w:rPr>
        <w:t xml:space="preserve">newspaper, magazine, </w:t>
      </w:r>
      <w:r>
        <w:rPr>
          <w:rStyle w:val="Bold"/>
          <w:b w:val="0"/>
          <w:bCs w:val="0"/>
          <w:color w:val="auto"/>
        </w:rPr>
        <w:t>radio)</w:t>
      </w:r>
    </w:p>
    <w:p w14:paraId="772BDD55" w14:textId="4DB8FB91" w:rsidR="005E5354" w:rsidRDefault="00F83C97" w:rsidP="00FD37F2">
      <w:pPr>
        <w:pStyle w:val="ListBullet"/>
        <w:numPr>
          <w:ilvl w:val="1"/>
          <w:numId w:val="1"/>
        </w:numPr>
        <w:rPr>
          <w:color w:val="auto"/>
        </w:rPr>
      </w:pPr>
      <w:r>
        <w:rPr>
          <w:color w:val="auto"/>
        </w:rPr>
        <w:t xml:space="preserve">Seminars &amp; Business conferences </w:t>
      </w:r>
    </w:p>
    <w:p w14:paraId="4C97C1DE" w14:textId="1B353938" w:rsidR="00535248" w:rsidRDefault="00535248" w:rsidP="00FD37F2">
      <w:pPr>
        <w:pStyle w:val="ListBullet"/>
        <w:numPr>
          <w:ilvl w:val="1"/>
          <w:numId w:val="1"/>
        </w:numPr>
        <w:rPr>
          <w:color w:val="auto"/>
        </w:rPr>
      </w:pPr>
      <w:r>
        <w:rPr>
          <w:color w:val="auto"/>
        </w:rPr>
        <w:t xml:space="preserve">Word of mouth </w:t>
      </w:r>
    </w:p>
    <w:p w14:paraId="63E0E698" w14:textId="616DC7AA" w:rsidR="00535248" w:rsidRDefault="008D6DAC" w:rsidP="00FD37F2">
      <w:pPr>
        <w:pStyle w:val="ListBullet"/>
        <w:numPr>
          <w:ilvl w:val="1"/>
          <w:numId w:val="1"/>
        </w:numPr>
        <w:rPr>
          <w:color w:val="auto"/>
        </w:rPr>
      </w:pPr>
      <w:r>
        <w:rPr>
          <w:color w:val="auto"/>
        </w:rPr>
        <w:t xml:space="preserve">Joint advertisement with partners </w:t>
      </w:r>
    </w:p>
    <w:p w14:paraId="4B91A3C4" w14:textId="37B79AE9" w:rsidR="008D6DAC" w:rsidRDefault="008D6DAC" w:rsidP="00FD37F2">
      <w:pPr>
        <w:pStyle w:val="ListBullet"/>
        <w:numPr>
          <w:ilvl w:val="1"/>
          <w:numId w:val="1"/>
        </w:numPr>
        <w:rPr>
          <w:color w:val="auto"/>
        </w:rPr>
      </w:pPr>
      <w:r>
        <w:rPr>
          <w:color w:val="auto"/>
        </w:rPr>
        <w:t xml:space="preserve">Digital marketing such as social media </w:t>
      </w:r>
    </w:p>
    <w:p w14:paraId="4B11460A" w14:textId="646E39F3" w:rsidR="00026EAE" w:rsidRPr="00CE2814" w:rsidRDefault="00F31A36" w:rsidP="00FD37F2">
      <w:pPr>
        <w:pStyle w:val="ListBullet"/>
        <w:numPr>
          <w:ilvl w:val="1"/>
          <w:numId w:val="1"/>
        </w:numPr>
        <w:rPr>
          <w:color w:val="auto"/>
        </w:rPr>
      </w:pPr>
      <w:r>
        <w:rPr>
          <w:color w:val="auto"/>
        </w:rPr>
        <w:t xml:space="preserve">Community events </w:t>
      </w:r>
    </w:p>
    <w:p w14:paraId="20F95B03" w14:textId="77777777" w:rsidR="00B04D45" w:rsidRPr="0076465C" w:rsidRDefault="00031508" w:rsidP="0065462B">
      <w:pPr>
        <w:pStyle w:val="ListBullet"/>
      </w:pPr>
      <w:sdt>
        <w:sdtPr>
          <w:rPr>
            <w:rStyle w:val="Bold"/>
            <w:color w:val="auto"/>
          </w:rPr>
          <w:id w:val="1763564988"/>
          <w:placeholder>
            <w:docPart w:val="092EB0F73504493DA6C02E52B20D7FBC"/>
          </w:placeholder>
          <w:temporary/>
          <w:showingPlcHdr/>
          <w15:appearance w15:val="hidden"/>
        </w:sdtPr>
        <w:sdtEndPr>
          <w:rPr>
            <w:rStyle w:val="Bold"/>
          </w:rPr>
        </w:sdtEndPr>
        <w:sdtContent>
          <w:r w:rsidR="00026EAE" w:rsidRPr="00B04D45">
            <w:rPr>
              <w:rStyle w:val="Bold"/>
              <w:color w:val="auto"/>
            </w:rPr>
            <w:t>Sales strategy:</w:t>
          </w:r>
        </w:sdtContent>
      </w:sdt>
      <w:r w:rsidR="00E53724" w:rsidRPr="00B04D45">
        <w:rPr>
          <w:color w:val="auto"/>
        </w:rPr>
        <w:t xml:space="preserve"> </w:t>
      </w:r>
      <w:r w:rsidR="001E470A" w:rsidRPr="00B04D45">
        <w:rPr>
          <w:color w:val="auto"/>
        </w:rPr>
        <w:t xml:space="preserve">Main Hustle will rely heavily on word of mouth, </w:t>
      </w:r>
      <w:r w:rsidR="001A6DE9" w:rsidRPr="00B04D45">
        <w:rPr>
          <w:color w:val="auto"/>
        </w:rPr>
        <w:t>referrals,</w:t>
      </w:r>
      <w:r w:rsidR="001E470A" w:rsidRPr="00B04D45">
        <w:rPr>
          <w:color w:val="auto"/>
        </w:rPr>
        <w:t xml:space="preserve"> and networking. </w:t>
      </w:r>
    </w:p>
    <w:p w14:paraId="489812E4" w14:textId="77777777" w:rsidR="0076465C" w:rsidRDefault="0076465C" w:rsidP="0065462B">
      <w:pPr>
        <w:pStyle w:val="ListBullet"/>
        <w:numPr>
          <w:ilvl w:val="0"/>
          <w:numId w:val="0"/>
        </w:numPr>
        <w:ind w:left="720" w:hanging="360"/>
        <w:rPr>
          <w:color w:val="auto"/>
        </w:rPr>
      </w:pPr>
    </w:p>
    <w:p w14:paraId="2B012B16" w14:textId="77777777" w:rsidR="0076465C" w:rsidRDefault="0076465C" w:rsidP="0065462B">
      <w:pPr>
        <w:pStyle w:val="ListBullet"/>
        <w:numPr>
          <w:ilvl w:val="0"/>
          <w:numId w:val="0"/>
        </w:numPr>
        <w:ind w:left="720" w:hanging="360"/>
        <w:rPr>
          <w:color w:val="auto"/>
        </w:rPr>
      </w:pPr>
    </w:p>
    <w:p w14:paraId="064129F5" w14:textId="77777777" w:rsidR="0076465C" w:rsidRDefault="0076465C" w:rsidP="0065462B">
      <w:pPr>
        <w:pStyle w:val="ListBullet"/>
        <w:numPr>
          <w:ilvl w:val="0"/>
          <w:numId w:val="0"/>
        </w:numPr>
        <w:ind w:left="720" w:hanging="360"/>
        <w:rPr>
          <w:color w:val="auto"/>
        </w:rPr>
      </w:pPr>
    </w:p>
    <w:p w14:paraId="6EB2A28A" w14:textId="77777777" w:rsidR="0076465C" w:rsidRDefault="0076465C" w:rsidP="0065462B">
      <w:pPr>
        <w:pStyle w:val="ListBullet"/>
        <w:numPr>
          <w:ilvl w:val="0"/>
          <w:numId w:val="0"/>
        </w:numPr>
        <w:ind w:left="720" w:hanging="360"/>
        <w:rPr>
          <w:color w:val="auto"/>
        </w:rPr>
      </w:pPr>
    </w:p>
    <w:p w14:paraId="20279B70" w14:textId="77777777" w:rsidR="0076465C" w:rsidRDefault="0076465C" w:rsidP="0065462B">
      <w:pPr>
        <w:pStyle w:val="ListBullet"/>
        <w:numPr>
          <w:ilvl w:val="0"/>
          <w:numId w:val="0"/>
        </w:numPr>
        <w:ind w:left="720" w:hanging="360"/>
        <w:rPr>
          <w:color w:val="auto"/>
        </w:rPr>
      </w:pPr>
    </w:p>
    <w:p w14:paraId="7BC9419A" w14:textId="77777777" w:rsidR="0076465C" w:rsidRDefault="0076465C" w:rsidP="0065462B">
      <w:pPr>
        <w:pStyle w:val="ListBullet"/>
        <w:numPr>
          <w:ilvl w:val="0"/>
          <w:numId w:val="0"/>
        </w:numPr>
        <w:ind w:left="720" w:hanging="360"/>
        <w:rPr>
          <w:color w:val="auto"/>
        </w:rPr>
      </w:pPr>
    </w:p>
    <w:p w14:paraId="14834EDF" w14:textId="77777777" w:rsidR="0076465C" w:rsidRDefault="0076465C" w:rsidP="0065462B">
      <w:pPr>
        <w:pStyle w:val="ListBullet"/>
        <w:numPr>
          <w:ilvl w:val="0"/>
          <w:numId w:val="0"/>
        </w:numPr>
        <w:ind w:left="720" w:hanging="360"/>
        <w:rPr>
          <w:color w:val="auto"/>
        </w:rPr>
      </w:pPr>
    </w:p>
    <w:p w14:paraId="073C8AD1" w14:textId="77777777" w:rsidR="00496445" w:rsidRDefault="00496445" w:rsidP="0065462B">
      <w:pPr>
        <w:pStyle w:val="ListBullet"/>
        <w:numPr>
          <w:ilvl w:val="0"/>
          <w:numId w:val="0"/>
        </w:numPr>
        <w:ind w:left="720" w:hanging="360"/>
        <w:rPr>
          <w:color w:val="auto"/>
        </w:rPr>
      </w:pPr>
    </w:p>
    <w:p w14:paraId="6DE9C727" w14:textId="77777777" w:rsidR="00496445" w:rsidRDefault="00496445" w:rsidP="0065462B">
      <w:pPr>
        <w:pStyle w:val="ListBullet"/>
        <w:numPr>
          <w:ilvl w:val="0"/>
          <w:numId w:val="0"/>
        </w:numPr>
        <w:ind w:left="720" w:hanging="360"/>
        <w:rPr>
          <w:color w:val="auto"/>
        </w:rPr>
      </w:pPr>
    </w:p>
    <w:tbl>
      <w:tblPr>
        <w:tblpPr w:leftFromText="180" w:rightFromText="180" w:vertAnchor="text" w:horzAnchor="margin" w:tblpY="-179"/>
        <w:tblW w:w="4835" w:type="pct"/>
        <w:tblCellMar>
          <w:left w:w="115" w:type="dxa"/>
          <w:right w:w="115" w:type="dxa"/>
        </w:tblCellMar>
        <w:tblLook w:val="04A0" w:firstRow="1" w:lastRow="0" w:firstColumn="1" w:lastColumn="0" w:noHBand="0" w:noVBand="1"/>
      </w:tblPr>
      <w:tblGrid>
        <w:gridCol w:w="3843"/>
        <w:gridCol w:w="1897"/>
        <w:gridCol w:w="1897"/>
        <w:gridCol w:w="2110"/>
      </w:tblGrid>
      <w:tr w:rsidR="0076465C" w:rsidRPr="002B366A" w14:paraId="2EBC2B03" w14:textId="77777777" w:rsidTr="0076465C">
        <w:trPr>
          <w:gridAfter w:val="3"/>
          <w:wAfter w:w="3003" w:type="pct"/>
          <w:trHeight w:val="407"/>
        </w:trPr>
        <w:tc>
          <w:tcPr>
            <w:tcW w:w="1997" w:type="pct"/>
            <w:shd w:val="clear" w:color="auto" w:fill="auto"/>
            <w:noWrap/>
            <w:vAlign w:val="center"/>
            <w:hideMark/>
          </w:tcPr>
          <w:p w14:paraId="36607D85" w14:textId="27F26BDC" w:rsidR="0076465C" w:rsidRPr="002B366A" w:rsidRDefault="0076465C" w:rsidP="0065462B">
            <w:pPr>
              <w:pStyle w:val="Graphbullet"/>
              <w:numPr>
                <w:ilvl w:val="0"/>
                <w:numId w:val="0"/>
              </w:numPr>
              <w:spacing w:line="276" w:lineRule="auto"/>
              <w:ind w:left="284" w:hanging="284"/>
            </w:pPr>
            <w:r>
              <w:t>Main Hustle</w:t>
            </w:r>
            <w:r w:rsidR="00435ED0">
              <w:t xml:space="preserve"> Start-up Budget</w:t>
            </w:r>
          </w:p>
        </w:tc>
      </w:tr>
      <w:tr w:rsidR="0076465C" w:rsidRPr="002B366A" w14:paraId="361D68B5" w14:textId="77777777" w:rsidTr="0076465C">
        <w:trPr>
          <w:trHeight w:val="407"/>
        </w:trPr>
        <w:tc>
          <w:tcPr>
            <w:tcW w:w="1997" w:type="pct"/>
            <w:shd w:val="clear" w:color="auto" w:fill="107082" w:themeFill="accent2"/>
            <w:vAlign w:val="center"/>
            <w:hideMark/>
          </w:tcPr>
          <w:p w14:paraId="03CAE7D0" w14:textId="77777777" w:rsidR="0076465C" w:rsidRPr="002B366A" w:rsidRDefault="00031508" w:rsidP="0065462B">
            <w:pPr>
              <w:pStyle w:val="TableHeadings"/>
              <w:spacing w:line="276" w:lineRule="auto"/>
              <w:rPr>
                <w:color w:val="auto"/>
              </w:rPr>
            </w:pPr>
            <w:sdt>
              <w:sdtPr>
                <w:rPr>
                  <w:color w:val="auto"/>
                </w:rPr>
                <w:id w:val="1046951958"/>
                <w:placeholder>
                  <w:docPart w:val="EFA1CAB279154930A477E376C32269F9"/>
                </w:placeholder>
                <w:temporary/>
                <w:showingPlcHdr/>
                <w15:appearance w15:val="hidden"/>
              </w:sdtPr>
              <w:sdtEndPr/>
              <w:sdtContent>
                <w:r w:rsidR="0076465C" w:rsidRPr="002B366A">
                  <w:rPr>
                    <w:color w:val="auto"/>
                  </w:rPr>
                  <w:t>COST ITEMS</w:t>
                </w:r>
              </w:sdtContent>
            </w:sdt>
          </w:p>
        </w:tc>
        <w:tc>
          <w:tcPr>
            <w:tcW w:w="998" w:type="pct"/>
            <w:shd w:val="clear" w:color="auto" w:fill="107082" w:themeFill="accent2"/>
            <w:noWrap/>
            <w:vAlign w:val="center"/>
            <w:hideMark/>
          </w:tcPr>
          <w:p w14:paraId="1A2BC240" w14:textId="77777777" w:rsidR="0076465C" w:rsidRPr="002B366A" w:rsidRDefault="00031508" w:rsidP="0065462B">
            <w:pPr>
              <w:pStyle w:val="TableHeadings"/>
              <w:spacing w:line="276" w:lineRule="auto"/>
              <w:rPr>
                <w:color w:val="auto"/>
              </w:rPr>
            </w:pPr>
            <w:sdt>
              <w:sdtPr>
                <w:rPr>
                  <w:color w:val="auto"/>
                </w:rPr>
                <w:id w:val="327489404"/>
                <w:placeholder>
                  <w:docPart w:val="C7E7DE4A865B434FA216EAFCFBE308B2"/>
                </w:placeholder>
                <w:temporary/>
                <w:showingPlcHdr/>
                <w15:appearance w15:val="hidden"/>
              </w:sdtPr>
              <w:sdtEndPr/>
              <w:sdtContent>
                <w:r w:rsidR="0076465C" w:rsidRPr="002B366A">
                  <w:rPr>
                    <w:color w:val="auto"/>
                  </w:rPr>
                  <w:t>COST/ MONTH</w:t>
                </w:r>
              </w:sdtContent>
            </w:sdt>
          </w:p>
        </w:tc>
        <w:tc>
          <w:tcPr>
            <w:tcW w:w="998" w:type="pct"/>
            <w:shd w:val="clear" w:color="auto" w:fill="107082" w:themeFill="accent2"/>
            <w:noWrap/>
            <w:vAlign w:val="center"/>
            <w:hideMark/>
          </w:tcPr>
          <w:p w14:paraId="1BC7C0C2" w14:textId="56BBFBD1" w:rsidR="0076465C" w:rsidRPr="002B366A" w:rsidRDefault="00C11B5C" w:rsidP="0065462B">
            <w:pPr>
              <w:pStyle w:val="TableHeadings"/>
              <w:spacing w:line="276" w:lineRule="auto"/>
              <w:rPr>
                <w:color w:val="auto"/>
              </w:rPr>
            </w:pPr>
            <w:r>
              <w:rPr>
                <w:color w:val="auto"/>
              </w:rPr>
              <w:t xml:space="preserve">Start up cost </w:t>
            </w:r>
          </w:p>
        </w:tc>
        <w:tc>
          <w:tcPr>
            <w:tcW w:w="1007" w:type="pct"/>
            <w:shd w:val="clear" w:color="auto" w:fill="107082" w:themeFill="accent2"/>
            <w:noWrap/>
            <w:vAlign w:val="center"/>
            <w:hideMark/>
          </w:tcPr>
          <w:p w14:paraId="593A8C18" w14:textId="2CEC5DD0" w:rsidR="0076465C" w:rsidRPr="002B366A" w:rsidRDefault="00C11B5C" w:rsidP="0065462B">
            <w:pPr>
              <w:pStyle w:val="TableHeadings"/>
              <w:spacing w:line="276" w:lineRule="auto"/>
              <w:ind w:left="0"/>
              <w:rPr>
                <w:color w:val="auto"/>
              </w:rPr>
            </w:pPr>
            <w:r>
              <w:rPr>
                <w:color w:val="auto"/>
              </w:rPr>
              <w:t>total first month</w:t>
            </w:r>
          </w:p>
        </w:tc>
      </w:tr>
      <w:tr w:rsidR="0076465C" w:rsidRPr="002B366A" w14:paraId="63C9E9BD" w14:textId="77777777" w:rsidTr="0076465C">
        <w:trPr>
          <w:trHeight w:val="407"/>
        </w:trPr>
        <w:tc>
          <w:tcPr>
            <w:tcW w:w="1997" w:type="pct"/>
            <w:shd w:val="clear" w:color="auto" w:fill="F2F2F2" w:themeFill="background1" w:themeFillShade="F2"/>
            <w:vAlign w:val="center"/>
            <w:hideMark/>
          </w:tcPr>
          <w:p w14:paraId="2146C87D" w14:textId="77777777" w:rsidR="0076465C" w:rsidRPr="002B366A" w:rsidRDefault="00031508" w:rsidP="0065462B">
            <w:pPr>
              <w:pStyle w:val="TableTextLarge"/>
              <w:spacing w:line="276" w:lineRule="auto"/>
              <w:rPr>
                <w:color w:val="auto"/>
              </w:rPr>
            </w:pPr>
            <w:sdt>
              <w:sdtPr>
                <w:rPr>
                  <w:color w:val="auto"/>
                </w:rPr>
                <w:id w:val="1427618116"/>
                <w:placeholder>
                  <w:docPart w:val="CCFFC473159B45B69A28FD2D93B1F4AF"/>
                </w:placeholder>
                <w:temporary/>
                <w:showingPlcHdr/>
                <w15:appearance w15:val="hidden"/>
              </w:sdtPr>
              <w:sdtEndPr/>
              <w:sdtContent>
                <w:r w:rsidR="0076465C" w:rsidRPr="002B366A">
                  <w:rPr>
                    <w:color w:val="auto"/>
                  </w:rPr>
                  <w:t>Advertising/Marketing</w:t>
                </w:r>
              </w:sdtContent>
            </w:sdt>
          </w:p>
        </w:tc>
        <w:tc>
          <w:tcPr>
            <w:tcW w:w="998" w:type="pct"/>
            <w:shd w:val="clear" w:color="auto" w:fill="F2F2F2" w:themeFill="background1" w:themeFillShade="F2"/>
            <w:noWrap/>
            <w:vAlign w:val="center"/>
            <w:hideMark/>
          </w:tcPr>
          <w:p w14:paraId="338629FE" w14:textId="77777777" w:rsidR="0076465C" w:rsidRPr="002B366A" w:rsidRDefault="0076465C" w:rsidP="0065462B">
            <w:pPr>
              <w:pStyle w:val="TableTextLarge"/>
              <w:spacing w:line="276" w:lineRule="auto"/>
              <w:rPr>
                <w:color w:val="auto"/>
              </w:rPr>
            </w:pPr>
            <w:r>
              <w:rPr>
                <w:color w:val="auto"/>
              </w:rPr>
              <w:t>$500</w:t>
            </w:r>
          </w:p>
        </w:tc>
        <w:tc>
          <w:tcPr>
            <w:tcW w:w="998" w:type="pct"/>
            <w:shd w:val="clear" w:color="auto" w:fill="F2F2F2" w:themeFill="background1" w:themeFillShade="F2"/>
            <w:noWrap/>
            <w:vAlign w:val="center"/>
            <w:hideMark/>
          </w:tcPr>
          <w:p w14:paraId="3D05D329" w14:textId="77777777" w:rsidR="0076465C" w:rsidRPr="002B366A" w:rsidRDefault="00031508" w:rsidP="0065462B">
            <w:pPr>
              <w:pStyle w:val="TableTextLarge"/>
              <w:spacing w:line="276" w:lineRule="auto"/>
              <w:rPr>
                <w:color w:val="auto"/>
              </w:rPr>
            </w:pPr>
            <w:sdt>
              <w:sdtPr>
                <w:rPr>
                  <w:color w:val="auto"/>
                </w:rPr>
                <w:id w:val="555515059"/>
                <w:placeholder>
                  <w:docPart w:val="A46702887ED2437DB83B396A172D158E"/>
                </w:placeholder>
                <w:temporary/>
                <w:showingPlcHdr/>
                <w15:appearance w15:val="hidden"/>
              </w:sdtPr>
              <w:sdtEndPr/>
              <w:sdtContent>
                <w:r w:rsidR="0076465C" w:rsidRPr="002B366A">
                  <w:rPr>
                    <w:color w:val="auto"/>
                  </w:rPr>
                  <w:t>$2,000</w:t>
                </w:r>
              </w:sdtContent>
            </w:sdt>
          </w:p>
        </w:tc>
        <w:tc>
          <w:tcPr>
            <w:tcW w:w="1007" w:type="pct"/>
            <w:shd w:val="clear" w:color="auto" w:fill="F2F2F2" w:themeFill="background1" w:themeFillShade="F2"/>
            <w:noWrap/>
            <w:vAlign w:val="center"/>
            <w:hideMark/>
          </w:tcPr>
          <w:p w14:paraId="2382963A" w14:textId="77777777" w:rsidR="0076465C" w:rsidRPr="002B366A" w:rsidRDefault="0076465C" w:rsidP="0065462B">
            <w:pPr>
              <w:pStyle w:val="TableTextLarge"/>
              <w:spacing w:line="276" w:lineRule="auto"/>
              <w:rPr>
                <w:color w:val="auto"/>
              </w:rPr>
            </w:pPr>
            <w:r>
              <w:rPr>
                <w:color w:val="auto"/>
              </w:rPr>
              <w:t>$2,500</w:t>
            </w:r>
          </w:p>
        </w:tc>
      </w:tr>
      <w:tr w:rsidR="0076465C" w:rsidRPr="002B366A" w14:paraId="2F2297A2" w14:textId="77777777" w:rsidTr="0076465C">
        <w:trPr>
          <w:trHeight w:val="407"/>
        </w:trPr>
        <w:tc>
          <w:tcPr>
            <w:tcW w:w="1997" w:type="pct"/>
            <w:shd w:val="clear" w:color="auto" w:fill="auto"/>
            <w:vAlign w:val="center"/>
            <w:hideMark/>
          </w:tcPr>
          <w:p w14:paraId="5418DA1D" w14:textId="77777777" w:rsidR="0076465C" w:rsidRPr="002B366A" w:rsidRDefault="00031508" w:rsidP="0065462B">
            <w:pPr>
              <w:pStyle w:val="TableTextLarge"/>
              <w:spacing w:line="276" w:lineRule="auto"/>
              <w:rPr>
                <w:color w:val="auto"/>
              </w:rPr>
            </w:pPr>
            <w:sdt>
              <w:sdtPr>
                <w:rPr>
                  <w:color w:val="auto"/>
                </w:rPr>
                <w:id w:val="-508359941"/>
                <w:placeholder>
                  <w:docPart w:val="D6EA077BEB3D46669F49AA95E1735D00"/>
                </w:placeholder>
                <w:temporary/>
                <w:showingPlcHdr/>
                <w15:appearance w15:val="hidden"/>
              </w:sdtPr>
              <w:sdtEndPr/>
              <w:sdtContent>
                <w:r w:rsidR="0076465C" w:rsidRPr="002B366A">
                  <w:rPr>
                    <w:color w:val="auto"/>
                  </w:rPr>
                  <w:t>Employee Salaries*</w:t>
                </w:r>
              </w:sdtContent>
            </w:sdt>
          </w:p>
        </w:tc>
        <w:tc>
          <w:tcPr>
            <w:tcW w:w="998" w:type="pct"/>
            <w:shd w:val="clear" w:color="auto" w:fill="auto"/>
            <w:noWrap/>
            <w:vAlign w:val="center"/>
            <w:hideMark/>
          </w:tcPr>
          <w:p w14:paraId="58747E4C" w14:textId="77777777" w:rsidR="0076465C" w:rsidRPr="002B366A" w:rsidRDefault="0076465C" w:rsidP="0065462B">
            <w:pPr>
              <w:pStyle w:val="TableTextLarge"/>
              <w:spacing w:line="276" w:lineRule="auto"/>
              <w:rPr>
                <w:color w:val="auto"/>
              </w:rPr>
            </w:pPr>
            <w:r>
              <w:rPr>
                <w:color w:val="auto"/>
              </w:rPr>
              <w:t>$20,400</w:t>
            </w:r>
          </w:p>
        </w:tc>
        <w:tc>
          <w:tcPr>
            <w:tcW w:w="998" w:type="pct"/>
            <w:shd w:val="clear" w:color="auto" w:fill="auto"/>
            <w:noWrap/>
            <w:vAlign w:val="center"/>
            <w:hideMark/>
          </w:tcPr>
          <w:p w14:paraId="081E1BCE" w14:textId="77777777" w:rsidR="0076465C" w:rsidRPr="002B366A" w:rsidRDefault="0076465C" w:rsidP="0065462B">
            <w:pPr>
              <w:pStyle w:val="TableTextLarge"/>
              <w:spacing w:line="276" w:lineRule="auto"/>
              <w:rPr>
                <w:color w:val="auto"/>
              </w:rPr>
            </w:pPr>
            <w:r>
              <w:rPr>
                <w:color w:val="auto"/>
              </w:rPr>
              <w:t>0</w:t>
            </w:r>
          </w:p>
        </w:tc>
        <w:tc>
          <w:tcPr>
            <w:tcW w:w="1007" w:type="pct"/>
            <w:shd w:val="clear" w:color="auto" w:fill="auto"/>
            <w:noWrap/>
            <w:vAlign w:val="center"/>
            <w:hideMark/>
          </w:tcPr>
          <w:p w14:paraId="061D5A6C" w14:textId="77777777" w:rsidR="0076465C" w:rsidRPr="002B366A" w:rsidRDefault="0076465C" w:rsidP="0065462B">
            <w:pPr>
              <w:pStyle w:val="TableTextLarge"/>
              <w:spacing w:line="276" w:lineRule="auto"/>
              <w:rPr>
                <w:color w:val="auto"/>
              </w:rPr>
            </w:pPr>
            <w:r>
              <w:rPr>
                <w:color w:val="auto"/>
              </w:rPr>
              <w:t>$20,400</w:t>
            </w:r>
          </w:p>
        </w:tc>
      </w:tr>
      <w:tr w:rsidR="0076465C" w:rsidRPr="002B366A" w14:paraId="36DD7AD9" w14:textId="77777777" w:rsidTr="0076465C">
        <w:trPr>
          <w:trHeight w:val="407"/>
        </w:trPr>
        <w:tc>
          <w:tcPr>
            <w:tcW w:w="1997" w:type="pct"/>
            <w:shd w:val="clear" w:color="auto" w:fill="F2F2F2" w:themeFill="background1" w:themeFillShade="F2"/>
            <w:vAlign w:val="center"/>
            <w:hideMark/>
          </w:tcPr>
          <w:p w14:paraId="5D1FF6BE" w14:textId="77777777" w:rsidR="0076465C" w:rsidRPr="002B366A" w:rsidRDefault="00031508" w:rsidP="0065462B">
            <w:pPr>
              <w:pStyle w:val="TableTextLarge"/>
              <w:spacing w:line="276" w:lineRule="auto"/>
              <w:rPr>
                <w:color w:val="auto"/>
              </w:rPr>
            </w:pPr>
            <w:sdt>
              <w:sdtPr>
                <w:rPr>
                  <w:color w:val="auto"/>
                </w:rPr>
                <w:id w:val="742682170"/>
                <w:placeholder>
                  <w:docPart w:val="7312784EF1BF4C7191BDE18A04ADA48A"/>
                </w:placeholder>
                <w:temporary/>
                <w:showingPlcHdr/>
                <w15:appearance w15:val="hidden"/>
              </w:sdtPr>
              <w:sdtEndPr/>
              <w:sdtContent>
                <w:r w:rsidR="0076465C" w:rsidRPr="002B366A">
                  <w:rPr>
                    <w:color w:val="auto"/>
                  </w:rPr>
                  <w:t>Employee Payroll Taxes and Benefits</w:t>
                </w:r>
              </w:sdtContent>
            </w:sdt>
          </w:p>
        </w:tc>
        <w:tc>
          <w:tcPr>
            <w:tcW w:w="998" w:type="pct"/>
            <w:shd w:val="clear" w:color="auto" w:fill="F2F2F2" w:themeFill="background1" w:themeFillShade="F2"/>
            <w:noWrap/>
            <w:vAlign w:val="center"/>
            <w:hideMark/>
          </w:tcPr>
          <w:p w14:paraId="2E49CF82" w14:textId="77777777" w:rsidR="0076465C" w:rsidRPr="002B366A" w:rsidRDefault="0076465C" w:rsidP="0065462B">
            <w:pPr>
              <w:pStyle w:val="TableTextLarge"/>
              <w:spacing w:line="276" w:lineRule="auto"/>
              <w:rPr>
                <w:color w:val="auto"/>
              </w:rPr>
            </w:pPr>
            <w:r>
              <w:rPr>
                <w:color w:val="auto"/>
              </w:rPr>
              <w:t>$7202</w:t>
            </w:r>
          </w:p>
        </w:tc>
        <w:tc>
          <w:tcPr>
            <w:tcW w:w="998" w:type="pct"/>
            <w:shd w:val="clear" w:color="auto" w:fill="F2F2F2" w:themeFill="background1" w:themeFillShade="F2"/>
            <w:noWrap/>
            <w:vAlign w:val="center"/>
            <w:hideMark/>
          </w:tcPr>
          <w:p w14:paraId="60AA8B10" w14:textId="77777777" w:rsidR="0076465C" w:rsidRPr="002B366A" w:rsidRDefault="0076465C" w:rsidP="0065462B">
            <w:pPr>
              <w:pStyle w:val="TableTextLarge"/>
              <w:spacing w:line="276" w:lineRule="auto"/>
              <w:rPr>
                <w:color w:val="auto"/>
              </w:rPr>
            </w:pPr>
            <w:r>
              <w:rPr>
                <w:color w:val="auto"/>
              </w:rPr>
              <w:t xml:space="preserve"> </w:t>
            </w:r>
          </w:p>
        </w:tc>
        <w:tc>
          <w:tcPr>
            <w:tcW w:w="1007" w:type="pct"/>
            <w:shd w:val="clear" w:color="auto" w:fill="F2F2F2" w:themeFill="background1" w:themeFillShade="F2"/>
            <w:noWrap/>
            <w:vAlign w:val="center"/>
            <w:hideMark/>
          </w:tcPr>
          <w:p w14:paraId="09A5C0AE" w14:textId="77777777" w:rsidR="0076465C" w:rsidRPr="002B366A" w:rsidRDefault="0076465C" w:rsidP="0065462B">
            <w:pPr>
              <w:pStyle w:val="TableTextLarge"/>
              <w:spacing w:line="276" w:lineRule="auto"/>
              <w:rPr>
                <w:color w:val="auto"/>
              </w:rPr>
            </w:pPr>
            <w:r>
              <w:rPr>
                <w:color w:val="auto"/>
              </w:rPr>
              <w:t>$7202</w:t>
            </w:r>
          </w:p>
        </w:tc>
      </w:tr>
      <w:tr w:rsidR="0076465C" w:rsidRPr="002B366A" w14:paraId="47859707" w14:textId="77777777" w:rsidTr="0076465C">
        <w:trPr>
          <w:trHeight w:val="407"/>
        </w:trPr>
        <w:tc>
          <w:tcPr>
            <w:tcW w:w="1997" w:type="pct"/>
            <w:shd w:val="clear" w:color="auto" w:fill="auto"/>
            <w:vAlign w:val="center"/>
            <w:hideMark/>
          </w:tcPr>
          <w:p w14:paraId="69BEB40A" w14:textId="77777777" w:rsidR="0076465C" w:rsidRPr="002B366A" w:rsidRDefault="00031508" w:rsidP="0065462B">
            <w:pPr>
              <w:pStyle w:val="TableTextLarge"/>
              <w:spacing w:line="276" w:lineRule="auto"/>
              <w:rPr>
                <w:color w:val="auto"/>
              </w:rPr>
            </w:pPr>
            <w:sdt>
              <w:sdtPr>
                <w:rPr>
                  <w:color w:val="auto"/>
                </w:rPr>
                <w:id w:val="-1837762740"/>
                <w:placeholder>
                  <w:docPart w:val="C14EA568A9C24A88927806F67EB328AB"/>
                </w:placeholder>
                <w:temporary/>
                <w:showingPlcHdr/>
                <w15:appearance w15:val="hidden"/>
              </w:sdtPr>
              <w:sdtEndPr/>
              <w:sdtContent>
                <w:r w:rsidR="0076465C" w:rsidRPr="002B366A">
                  <w:rPr>
                    <w:color w:val="auto"/>
                  </w:rPr>
                  <w:t>Rent/Lease Payments/Utilities</w:t>
                </w:r>
              </w:sdtContent>
            </w:sdt>
          </w:p>
        </w:tc>
        <w:tc>
          <w:tcPr>
            <w:tcW w:w="998" w:type="pct"/>
            <w:shd w:val="clear" w:color="auto" w:fill="auto"/>
            <w:noWrap/>
            <w:vAlign w:val="center"/>
            <w:hideMark/>
          </w:tcPr>
          <w:p w14:paraId="540DE256" w14:textId="77777777" w:rsidR="0076465C" w:rsidRDefault="0076465C" w:rsidP="0065462B">
            <w:pPr>
              <w:pStyle w:val="TableTextLarge"/>
              <w:spacing w:line="276" w:lineRule="auto"/>
              <w:rPr>
                <w:color w:val="auto"/>
              </w:rPr>
            </w:pPr>
          </w:p>
          <w:p w14:paraId="33B0DD00" w14:textId="77777777" w:rsidR="0076465C" w:rsidRPr="002B366A" w:rsidRDefault="0076465C" w:rsidP="0065462B">
            <w:pPr>
              <w:pStyle w:val="TableTextLarge"/>
              <w:spacing w:line="276" w:lineRule="auto"/>
              <w:rPr>
                <w:color w:val="auto"/>
              </w:rPr>
            </w:pPr>
            <w:r>
              <w:rPr>
                <w:color w:val="auto"/>
              </w:rPr>
              <w:t>$1500</w:t>
            </w:r>
          </w:p>
        </w:tc>
        <w:tc>
          <w:tcPr>
            <w:tcW w:w="998" w:type="pct"/>
            <w:shd w:val="clear" w:color="auto" w:fill="auto"/>
            <w:noWrap/>
            <w:vAlign w:val="center"/>
            <w:hideMark/>
          </w:tcPr>
          <w:p w14:paraId="231B2816" w14:textId="77777777" w:rsidR="0076465C" w:rsidRPr="002B366A" w:rsidRDefault="0076465C" w:rsidP="0065462B">
            <w:pPr>
              <w:pStyle w:val="TableTextLarge"/>
              <w:spacing w:line="276" w:lineRule="auto"/>
              <w:rPr>
                <w:color w:val="auto"/>
              </w:rPr>
            </w:pPr>
            <w:r>
              <w:rPr>
                <w:color w:val="auto"/>
              </w:rPr>
              <w:t>$3000</w:t>
            </w:r>
          </w:p>
        </w:tc>
        <w:tc>
          <w:tcPr>
            <w:tcW w:w="1007" w:type="pct"/>
            <w:shd w:val="clear" w:color="auto" w:fill="auto"/>
            <w:noWrap/>
            <w:vAlign w:val="center"/>
            <w:hideMark/>
          </w:tcPr>
          <w:p w14:paraId="63DD9AB9" w14:textId="77777777" w:rsidR="0076465C" w:rsidRPr="002B366A" w:rsidRDefault="0076465C" w:rsidP="0065462B">
            <w:pPr>
              <w:pStyle w:val="TableTextLarge"/>
              <w:spacing w:line="276" w:lineRule="auto"/>
              <w:rPr>
                <w:color w:val="auto"/>
              </w:rPr>
            </w:pPr>
            <w:r>
              <w:rPr>
                <w:color w:val="auto"/>
              </w:rPr>
              <w:t>$4,500</w:t>
            </w:r>
          </w:p>
        </w:tc>
      </w:tr>
      <w:tr w:rsidR="0076465C" w:rsidRPr="002B366A" w14:paraId="69FCF46B" w14:textId="77777777" w:rsidTr="0076465C">
        <w:trPr>
          <w:trHeight w:val="407"/>
        </w:trPr>
        <w:tc>
          <w:tcPr>
            <w:tcW w:w="1997" w:type="pct"/>
            <w:shd w:val="clear" w:color="auto" w:fill="auto"/>
            <w:vAlign w:val="center"/>
            <w:hideMark/>
          </w:tcPr>
          <w:p w14:paraId="6AFFCFFE" w14:textId="77777777" w:rsidR="0076465C" w:rsidRPr="002B366A" w:rsidRDefault="00031508" w:rsidP="0065462B">
            <w:pPr>
              <w:pStyle w:val="TableTextLarge"/>
              <w:spacing w:line="276" w:lineRule="auto"/>
              <w:rPr>
                <w:color w:val="auto"/>
              </w:rPr>
            </w:pPr>
            <w:sdt>
              <w:sdtPr>
                <w:rPr>
                  <w:color w:val="auto"/>
                </w:rPr>
                <w:id w:val="1519648073"/>
                <w:placeholder>
                  <w:docPart w:val="C53FB5311A8546C9B34FF2A51FBD00AD"/>
                </w:placeholder>
                <w:temporary/>
                <w:showingPlcHdr/>
                <w15:appearance w15:val="hidden"/>
              </w:sdtPr>
              <w:sdtEndPr/>
              <w:sdtContent>
                <w:r w:rsidR="0076465C" w:rsidRPr="002B366A">
                  <w:rPr>
                    <w:color w:val="auto"/>
                  </w:rPr>
                  <w:t>Communication/Telephone</w:t>
                </w:r>
              </w:sdtContent>
            </w:sdt>
          </w:p>
        </w:tc>
        <w:tc>
          <w:tcPr>
            <w:tcW w:w="998" w:type="pct"/>
            <w:shd w:val="clear" w:color="auto" w:fill="auto"/>
            <w:noWrap/>
            <w:vAlign w:val="center"/>
            <w:hideMark/>
          </w:tcPr>
          <w:p w14:paraId="72DB250D" w14:textId="77777777" w:rsidR="0076465C" w:rsidRPr="002B366A" w:rsidRDefault="0076465C" w:rsidP="0065462B">
            <w:pPr>
              <w:pStyle w:val="TableTextLarge"/>
              <w:spacing w:line="276" w:lineRule="auto"/>
              <w:rPr>
                <w:color w:val="auto"/>
              </w:rPr>
            </w:pPr>
            <w:r>
              <w:rPr>
                <w:color w:val="auto"/>
              </w:rPr>
              <w:t>$300</w:t>
            </w:r>
          </w:p>
        </w:tc>
        <w:tc>
          <w:tcPr>
            <w:tcW w:w="998" w:type="pct"/>
            <w:shd w:val="clear" w:color="auto" w:fill="auto"/>
            <w:noWrap/>
            <w:vAlign w:val="center"/>
            <w:hideMark/>
          </w:tcPr>
          <w:p w14:paraId="5C296592" w14:textId="77777777" w:rsidR="0076465C" w:rsidRPr="002B366A" w:rsidRDefault="0076465C" w:rsidP="0065462B">
            <w:pPr>
              <w:pStyle w:val="TableTextLarge"/>
              <w:spacing w:line="276" w:lineRule="auto"/>
              <w:rPr>
                <w:color w:val="auto"/>
              </w:rPr>
            </w:pPr>
            <w:r>
              <w:rPr>
                <w:color w:val="auto"/>
              </w:rPr>
              <w:t>$400</w:t>
            </w:r>
          </w:p>
        </w:tc>
        <w:tc>
          <w:tcPr>
            <w:tcW w:w="1007" w:type="pct"/>
            <w:shd w:val="clear" w:color="auto" w:fill="auto"/>
            <w:noWrap/>
            <w:vAlign w:val="center"/>
            <w:hideMark/>
          </w:tcPr>
          <w:p w14:paraId="3B2A8A00" w14:textId="77777777" w:rsidR="0076465C" w:rsidRPr="002B366A" w:rsidRDefault="0076465C" w:rsidP="0065462B">
            <w:pPr>
              <w:pStyle w:val="TableTextLarge"/>
              <w:spacing w:line="276" w:lineRule="auto"/>
              <w:rPr>
                <w:color w:val="auto"/>
              </w:rPr>
            </w:pPr>
            <w:r>
              <w:rPr>
                <w:color w:val="auto"/>
              </w:rPr>
              <w:t>$700</w:t>
            </w:r>
          </w:p>
        </w:tc>
      </w:tr>
      <w:tr w:rsidR="0076465C" w:rsidRPr="002B366A" w14:paraId="09191F50" w14:textId="77777777" w:rsidTr="0076465C">
        <w:trPr>
          <w:trHeight w:val="407"/>
        </w:trPr>
        <w:tc>
          <w:tcPr>
            <w:tcW w:w="1997" w:type="pct"/>
            <w:shd w:val="clear" w:color="auto" w:fill="F2F2F2" w:themeFill="background1" w:themeFillShade="F2"/>
            <w:vAlign w:val="center"/>
            <w:hideMark/>
          </w:tcPr>
          <w:p w14:paraId="2839A595" w14:textId="77777777" w:rsidR="0076465C" w:rsidRPr="002B366A" w:rsidRDefault="00031508" w:rsidP="0065462B">
            <w:pPr>
              <w:pStyle w:val="TableTextLarge"/>
              <w:spacing w:line="276" w:lineRule="auto"/>
              <w:rPr>
                <w:color w:val="auto"/>
              </w:rPr>
            </w:pPr>
            <w:sdt>
              <w:sdtPr>
                <w:rPr>
                  <w:color w:val="auto"/>
                </w:rPr>
                <w:id w:val="-386568423"/>
                <w:placeholder>
                  <w:docPart w:val="6A886C2005DB4720B2C7C6C0F023705A"/>
                </w:placeholder>
                <w:temporary/>
                <w:showingPlcHdr/>
                <w15:appearance w15:val="hidden"/>
              </w:sdtPr>
              <w:sdtEndPr/>
              <w:sdtContent>
                <w:r w:rsidR="0076465C" w:rsidRPr="002B366A">
                  <w:rPr>
                    <w:color w:val="auto"/>
                  </w:rPr>
                  <w:t>Computer Equipment</w:t>
                </w:r>
              </w:sdtContent>
            </w:sdt>
          </w:p>
        </w:tc>
        <w:tc>
          <w:tcPr>
            <w:tcW w:w="998" w:type="pct"/>
            <w:shd w:val="clear" w:color="auto" w:fill="F2F2F2" w:themeFill="background1" w:themeFillShade="F2"/>
            <w:noWrap/>
            <w:vAlign w:val="center"/>
            <w:hideMark/>
          </w:tcPr>
          <w:p w14:paraId="46921082" w14:textId="77777777" w:rsidR="0076465C" w:rsidRPr="002B366A" w:rsidRDefault="00031508" w:rsidP="0065462B">
            <w:pPr>
              <w:pStyle w:val="TableTextLarge"/>
              <w:spacing w:line="276" w:lineRule="auto"/>
              <w:rPr>
                <w:color w:val="auto"/>
              </w:rPr>
            </w:pPr>
            <w:sdt>
              <w:sdtPr>
                <w:rPr>
                  <w:color w:val="auto"/>
                </w:rPr>
                <w:id w:val="-920482116"/>
                <w:placeholder>
                  <w:docPart w:val="C7A561717769425CBD3CCB16A7FB357D"/>
                </w:placeholder>
                <w:temporary/>
                <w:showingPlcHdr/>
                <w15:appearance w15:val="hidden"/>
              </w:sdtPr>
              <w:sdtEndPr/>
              <w:sdtContent>
                <w:r w:rsidR="0076465C" w:rsidRPr="002B366A">
                  <w:rPr>
                    <w:color w:val="auto"/>
                  </w:rPr>
                  <w:t>$0</w:t>
                </w:r>
              </w:sdtContent>
            </w:sdt>
          </w:p>
        </w:tc>
        <w:tc>
          <w:tcPr>
            <w:tcW w:w="998" w:type="pct"/>
            <w:shd w:val="clear" w:color="auto" w:fill="F2F2F2" w:themeFill="background1" w:themeFillShade="F2"/>
            <w:noWrap/>
            <w:vAlign w:val="center"/>
            <w:hideMark/>
          </w:tcPr>
          <w:p w14:paraId="6C901AB9" w14:textId="77777777" w:rsidR="0076465C" w:rsidRPr="002B366A" w:rsidRDefault="00031508" w:rsidP="0065462B">
            <w:pPr>
              <w:pStyle w:val="TableTextLarge"/>
              <w:spacing w:line="276" w:lineRule="auto"/>
              <w:rPr>
                <w:color w:val="auto"/>
              </w:rPr>
            </w:pPr>
            <w:sdt>
              <w:sdtPr>
                <w:rPr>
                  <w:color w:val="auto"/>
                </w:rPr>
                <w:id w:val="1453595922"/>
                <w:placeholder>
                  <w:docPart w:val="EC3BE528799D47D4937F317508E5DE62"/>
                </w:placeholder>
                <w:temporary/>
                <w:showingPlcHdr/>
                <w15:appearance w15:val="hidden"/>
              </w:sdtPr>
              <w:sdtEndPr/>
              <w:sdtContent>
                <w:r w:rsidR="0076465C" w:rsidRPr="002B366A">
                  <w:rPr>
                    <w:color w:val="auto"/>
                  </w:rPr>
                  <w:t>$1,500</w:t>
                </w:r>
              </w:sdtContent>
            </w:sdt>
          </w:p>
        </w:tc>
        <w:tc>
          <w:tcPr>
            <w:tcW w:w="1007" w:type="pct"/>
            <w:shd w:val="clear" w:color="auto" w:fill="F2F2F2" w:themeFill="background1" w:themeFillShade="F2"/>
            <w:noWrap/>
            <w:vAlign w:val="center"/>
            <w:hideMark/>
          </w:tcPr>
          <w:p w14:paraId="6F5E20B1" w14:textId="77777777" w:rsidR="0076465C" w:rsidRPr="002B366A" w:rsidRDefault="00031508" w:rsidP="0065462B">
            <w:pPr>
              <w:pStyle w:val="TableTextLarge"/>
              <w:spacing w:line="276" w:lineRule="auto"/>
              <w:rPr>
                <w:color w:val="auto"/>
              </w:rPr>
            </w:pPr>
            <w:sdt>
              <w:sdtPr>
                <w:rPr>
                  <w:color w:val="auto"/>
                </w:rPr>
                <w:id w:val="-181200548"/>
                <w:placeholder>
                  <w:docPart w:val="B7EB743C95164D19A06EAC04531E3E87"/>
                </w:placeholder>
                <w:temporary/>
                <w:showingPlcHdr/>
                <w15:appearance w15:val="hidden"/>
              </w:sdtPr>
              <w:sdtEndPr/>
              <w:sdtContent>
                <w:r w:rsidR="0076465C" w:rsidRPr="002B366A">
                  <w:rPr>
                    <w:color w:val="auto"/>
                  </w:rPr>
                  <w:t>$1,500</w:t>
                </w:r>
              </w:sdtContent>
            </w:sdt>
          </w:p>
        </w:tc>
      </w:tr>
      <w:tr w:rsidR="0076465C" w:rsidRPr="002B366A" w14:paraId="0EE3F6A8" w14:textId="77777777" w:rsidTr="0076465C">
        <w:trPr>
          <w:trHeight w:val="407"/>
        </w:trPr>
        <w:tc>
          <w:tcPr>
            <w:tcW w:w="1997" w:type="pct"/>
            <w:shd w:val="clear" w:color="auto" w:fill="auto"/>
            <w:vAlign w:val="center"/>
            <w:hideMark/>
          </w:tcPr>
          <w:p w14:paraId="23D30107" w14:textId="77777777" w:rsidR="0076465C" w:rsidRPr="002B366A" w:rsidRDefault="00031508" w:rsidP="0065462B">
            <w:pPr>
              <w:pStyle w:val="TableTextLarge"/>
              <w:spacing w:line="276" w:lineRule="auto"/>
              <w:rPr>
                <w:color w:val="auto"/>
              </w:rPr>
            </w:pPr>
            <w:sdt>
              <w:sdtPr>
                <w:rPr>
                  <w:color w:val="auto"/>
                </w:rPr>
                <w:id w:val="-887644163"/>
                <w:placeholder>
                  <w:docPart w:val="F78F77E2505E40A5A47F4A2AC16837DD"/>
                </w:placeholder>
                <w:temporary/>
                <w:showingPlcHdr/>
                <w15:appearance w15:val="hidden"/>
              </w:sdtPr>
              <w:sdtEndPr/>
              <w:sdtContent>
                <w:r w:rsidR="0076465C" w:rsidRPr="002B366A">
                  <w:rPr>
                    <w:color w:val="auto"/>
                  </w:rPr>
                  <w:t>Computer Software</w:t>
                </w:r>
              </w:sdtContent>
            </w:sdt>
          </w:p>
        </w:tc>
        <w:tc>
          <w:tcPr>
            <w:tcW w:w="998" w:type="pct"/>
            <w:shd w:val="clear" w:color="auto" w:fill="auto"/>
            <w:noWrap/>
            <w:vAlign w:val="center"/>
            <w:hideMark/>
          </w:tcPr>
          <w:p w14:paraId="70DB2F86" w14:textId="77777777" w:rsidR="0076465C" w:rsidRPr="002B366A" w:rsidRDefault="00031508" w:rsidP="0065462B">
            <w:pPr>
              <w:pStyle w:val="TableTextLarge"/>
              <w:spacing w:line="276" w:lineRule="auto"/>
              <w:rPr>
                <w:color w:val="auto"/>
              </w:rPr>
            </w:pPr>
            <w:sdt>
              <w:sdtPr>
                <w:rPr>
                  <w:color w:val="auto"/>
                </w:rPr>
                <w:id w:val="1336884526"/>
                <w:placeholder>
                  <w:docPart w:val="0577A45CC5F745EA919C69A05F136A73"/>
                </w:placeholder>
                <w:temporary/>
                <w:showingPlcHdr/>
                <w15:appearance w15:val="hidden"/>
              </w:sdtPr>
              <w:sdtEndPr/>
              <w:sdtContent>
                <w:r w:rsidR="0076465C" w:rsidRPr="002B366A">
                  <w:rPr>
                    <w:color w:val="auto"/>
                  </w:rPr>
                  <w:t>$0</w:t>
                </w:r>
              </w:sdtContent>
            </w:sdt>
          </w:p>
        </w:tc>
        <w:tc>
          <w:tcPr>
            <w:tcW w:w="998" w:type="pct"/>
            <w:shd w:val="clear" w:color="auto" w:fill="auto"/>
            <w:noWrap/>
            <w:vAlign w:val="center"/>
            <w:hideMark/>
          </w:tcPr>
          <w:p w14:paraId="23BB1A8C" w14:textId="77777777" w:rsidR="0076465C" w:rsidRPr="002B366A" w:rsidRDefault="00031508" w:rsidP="0065462B">
            <w:pPr>
              <w:pStyle w:val="TableTextLarge"/>
              <w:spacing w:line="276" w:lineRule="auto"/>
              <w:rPr>
                <w:color w:val="auto"/>
              </w:rPr>
            </w:pPr>
            <w:sdt>
              <w:sdtPr>
                <w:rPr>
                  <w:color w:val="auto"/>
                </w:rPr>
                <w:id w:val="643157434"/>
                <w:placeholder>
                  <w:docPart w:val="BAA568734D68479FB34B5032BEC186F0"/>
                </w:placeholder>
                <w:temporary/>
                <w:showingPlcHdr/>
                <w15:appearance w15:val="hidden"/>
              </w:sdtPr>
              <w:sdtEndPr/>
              <w:sdtContent>
                <w:r w:rsidR="0076465C" w:rsidRPr="002B366A">
                  <w:rPr>
                    <w:color w:val="auto"/>
                  </w:rPr>
                  <w:t>$300</w:t>
                </w:r>
              </w:sdtContent>
            </w:sdt>
          </w:p>
        </w:tc>
        <w:tc>
          <w:tcPr>
            <w:tcW w:w="1007" w:type="pct"/>
            <w:shd w:val="clear" w:color="auto" w:fill="auto"/>
            <w:noWrap/>
            <w:vAlign w:val="center"/>
            <w:hideMark/>
          </w:tcPr>
          <w:p w14:paraId="5BF631DE" w14:textId="77777777" w:rsidR="0076465C" w:rsidRPr="002B366A" w:rsidRDefault="00031508" w:rsidP="0065462B">
            <w:pPr>
              <w:pStyle w:val="TableTextLarge"/>
              <w:spacing w:line="276" w:lineRule="auto"/>
              <w:rPr>
                <w:color w:val="auto"/>
              </w:rPr>
            </w:pPr>
            <w:sdt>
              <w:sdtPr>
                <w:rPr>
                  <w:color w:val="auto"/>
                </w:rPr>
                <w:id w:val="973494877"/>
                <w:placeholder>
                  <w:docPart w:val="4061779F874C42989FA480C9D1195D01"/>
                </w:placeholder>
                <w:temporary/>
                <w:showingPlcHdr/>
                <w15:appearance w15:val="hidden"/>
              </w:sdtPr>
              <w:sdtEndPr/>
              <w:sdtContent>
                <w:r w:rsidR="0076465C" w:rsidRPr="002B366A">
                  <w:rPr>
                    <w:color w:val="auto"/>
                  </w:rPr>
                  <w:t>$300</w:t>
                </w:r>
              </w:sdtContent>
            </w:sdt>
          </w:p>
        </w:tc>
      </w:tr>
      <w:tr w:rsidR="0076465C" w:rsidRPr="002B366A" w14:paraId="76C7B4C9" w14:textId="77777777" w:rsidTr="0076465C">
        <w:trPr>
          <w:trHeight w:val="407"/>
        </w:trPr>
        <w:tc>
          <w:tcPr>
            <w:tcW w:w="1997" w:type="pct"/>
            <w:shd w:val="clear" w:color="auto" w:fill="F2F2F2" w:themeFill="background1" w:themeFillShade="F2"/>
            <w:vAlign w:val="center"/>
            <w:hideMark/>
          </w:tcPr>
          <w:p w14:paraId="5A7A38D0" w14:textId="77777777" w:rsidR="0076465C" w:rsidRPr="002B366A" w:rsidRDefault="00031508" w:rsidP="0065462B">
            <w:pPr>
              <w:pStyle w:val="TableTextLarge"/>
              <w:spacing w:line="276" w:lineRule="auto"/>
              <w:rPr>
                <w:color w:val="auto"/>
              </w:rPr>
            </w:pPr>
            <w:sdt>
              <w:sdtPr>
                <w:rPr>
                  <w:color w:val="auto"/>
                </w:rPr>
                <w:id w:val="-1835373605"/>
                <w:placeholder>
                  <w:docPart w:val="5EA22F5025EA4EC9827A1648A0C5E874"/>
                </w:placeholder>
                <w:temporary/>
                <w:showingPlcHdr/>
                <w15:appearance w15:val="hidden"/>
              </w:sdtPr>
              <w:sdtEndPr/>
              <w:sdtContent>
                <w:r w:rsidR="0076465C" w:rsidRPr="002B366A">
                  <w:rPr>
                    <w:color w:val="auto"/>
                  </w:rPr>
                  <w:t>Insurance</w:t>
                </w:r>
              </w:sdtContent>
            </w:sdt>
          </w:p>
        </w:tc>
        <w:tc>
          <w:tcPr>
            <w:tcW w:w="998" w:type="pct"/>
            <w:shd w:val="clear" w:color="auto" w:fill="F2F2F2" w:themeFill="background1" w:themeFillShade="F2"/>
            <w:noWrap/>
            <w:vAlign w:val="center"/>
            <w:hideMark/>
          </w:tcPr>
          <w:p w14:paraId="1DE25CBB" w14:textId="77777777" w:rsidR="0076465C" w:rsidRPr="002B366A" w:rsidRDefault="0076465C" w:rsidP="0065462B">
            <w:pPr>
              <w:pStyle w:val="TableTextLarge"/>
              <w:spacing w:line="276" w:lineRule="auto"/>
              <w:rPr>
                <w:color w:val="auto"/>
              </w:rPr>
            </w:pPr>
            <w:r>
              <w:rPr>
                <w:color w:val="auto"/>
              </w:rPr>
              <w:t>$50</w:t>
            </w:r>
          </w:p>
        </w:tc>
        <w:tc>
          <w:tcPr>
            <w:tcW w:w="998" w:type="pct"/>
            <w:shd w:val="clear" w:color="auto" w:fill="F2F2F2" w:themeFill="background1" w:themeFillShade="F2"/>
            <w:noWrap/>
            <w:vAlign w:val="center"/>
            <w:hideMark/>
          </w:tcPr>
          <w:p w14:paraId="100C2B42" w14:textId="77777777" w:rsidR="0076465C" w:rsidRPr="002B366A" w:rsidRDefault="0076465C" w:rsidP="0065462B">
            <w:pPr>
              <w:pStyle w:val="TableTextLarge"/>
              <w:spacing w:line="276" w:lineRule="auto"/>
              <w:rPr>
                <w:color w:val="auto"/>
              </w:rPr>
            </w:pPr>
            <w:r>
              <w:rPr>
                <w:color w:val="auto"/>
              </w:rPr>
              <w:t>$50</w:t>
            </w:r>
          </w:p>
        </w:tc>
        <w:tc>
          <w:tcPr>
            <w:tcW w:w="1007" w:type="pct"/>
            <w:shd w:val="clear" w:color="auto" w:fill="F2F2F2" w:themeFill="background1" w:themeFillShade="F2"/>
            <w:noWrap/>
            <w:vAlign w:val="center"/>
            <w:hideMark/>
          </w:tcPr>
          <w:p w14:paraId="3DE434BB" w14:textId="77777777" w:rsidR="0076465C" w:rsidRPr="002B366A" w:rsidRDefault="0076465C" w:rsidP="0065462B">
            <w:pPr>
              <w:pStyle w:val="TableTextLarge"/>
              <w:spacing w:line="276" w:lineRule="auto"/>
              <w:rPr>
                <w:color w:val="auto"/>
              </w:rPr>
            </w:pPr>
            <w:r>
              <w:rPr>
                <w:color w:val="auto"/>
              </w:rPr>
              <w:t>$100</w:t>
            </w:r>
          </w:p>
        </w:tc>
      </w:tr>
      <w:tr w:rsidR="0076465C" w:rsidRPr="002B366A" w14:paraId="5559F66D" w14:textId="77777777" w:rsidTr="0076465C">
        <w:trPr>
          <w:trHeight w:val="407"/>
        </w:trPr>
        <w:tc>
          <w:tcPr>
            <w:tcW w:w="1997" w:type="pct"/>
            <w:shd w:val="clear" w:color="auto" w:fill="auto"/>
            <w:vAlign w:val="center"/>
            <w:hideMark/>
          </w:tcPr>
          <w:p w14:paraId="666F6E77" w14:textId="77777777" w:rsidR="0076465C" w:rsidRPr="002B366A" w:rsidRDefault="00031508" w:rsidP="0065462B">
            <w:pPr>
              <w:pStyle w:val="TableTextLarge"/>
              <w:spacing w:line="276" w:lineRule="auto"/>
              <w:rPr>
                <w:color w:val="auto"/>
              </w:rPr>
            </w:pPr>
            <w:sdt>
              <w:sdtPr>
                <w:rPr>
                  <w:color w:val="auto"/>
                </w:rPr>
                <w:id w:val="-1139406405"/>
                <w:placeholder>
                  <w:docPart w:val="1B73D7FE82C94F2383940996675FCCAD"/>
                </w:placeholder>
                <w:temporary/>
                <w:showingPlcHdr/>
                <w15:appearance w15:val="hidden"/>
              </w:sdtPr>
              <w:sdtEndPr/>
              <w:sdtContent>
                <w:r w:rsidR="0076465C" w:rsidRPr="002B366A">
                  <w:rPr>
                    <w:color w:val="auto"/>
                  </w:rPr>
                  <w:t>Interest Expense</w:t>
                </w:r>
              </w:sdtContent>
            </w:sdt>
          </w:p>
        </w:tc>
        <w:tc>
          <w:tcPr>
            <w:tcW w:w="998" w:type="pct"/>
            <w:shd w:val="clear" w:color="auto" w:fill="auto"/>
            <w:noWrap/>
            <w:vAlign w:val="center"/>
            <w:hideMark/>
          </w:tcPr>
          <w:p w14:paraId="5BEDB75A" w14:textId="77777777" w:rsidR="0076465C" w:rsidRPr="002B366A" w:rsidRDefault="0076465C" w:rsidP="0065462B">
            <w:pPr>
              <w:pStyle w:val="TableTextLarge"/>
              <w:spacing w:line="276" w:lineRule="auto"/>
              <w:rPr>
                <w:color w:val="auto"/>
              </w:rPr>
            </w:pPr>
            <w:r>
              <w:rPr>
                <w:color w:val="auto"/>
              </w:rPr>
              <w:t>$70</w:t>
            </w:r>
          </w:p>
        </w:tc>
        <w:tc>
          <w:tcPr>
            <w:tcW w:w="998" w:type="pct"/>
            <w:shd w:val="clear" w:color="auto" w:fill="auto"/>
            <w:noWrap/>
            <w:vAlign w:val="center"/>
            <w:hideMark/>
          </w:tcPr>
          <w:p w14:paraId="499FD5A8" w14:textId="77777777" w:rsidR="0076465C" w:rsidRPr="002B366A" w:rsidRDefault="00031508" w:rsidP="0065462B">
            <w:pPr>
              <w:pStyle w:val="TableTextLarge"/>
              <w:spacing w:line="276" w:lineRule="auto"/>
              <w:rPr>
                <w:color w:val="auto"/>
              </w:rPr>
            </w:pPr>
            <w:sdt>
              <w:sdtPr>
                <w:rPr>
                  <w:color w:val="auto"/>
                </w:rPr>
                <w:id w:val="2039929721"/>
                <w:placeholder>
                  <w:docPart w:val="16BADC03807A4CA09E0AB4D05363686B"/>
                </w:placeholder>
                <w:temporary/>
                <w:showingPlcHdr/>
                <w15:appearance w15:val="hidden"/>
              </w:sdtPr>
              <w:sdtEndPr/>
              <w:sdtContent>
                <w:r w:rsidR="0076465C" w:rsidRPr="002B366A">
                  <w:rPr>
                    <w:color w:val="auto"/>
                  </w:rPr>
                  <w:t>$0</w:t>
                </w:r>
              </w:sdtContent>
            </w:sdt>
          </w:p>
        </w:tc>
        <w:tc>
          <w:tcPr>
            <w:tcW w:w="1007" w:type="pct"/>
            <w:shd w:val="clear" w:color="auto" w:fill="auto"/>
            <w:noWrap/>
            <w:vAlign w:val="center"/>
            <w:hideMark/>
          </w:tcPr>
          <w:p w14:paraId="13D45F55" w14:textId="77777777" w:rsidR="0076465C" w:rsidRPr="002B366A" w:rsidRDefault="0076465C" w:rsidP="0065462B">
            <w:pPr>
              <w:pStyle w:val="TableTextLarge"/>
              <w:spacing w:line="276" w:lineRule="auto"/>
              <w:rPr>
                <w:color w:val="auto"/>
              </w:rPr>
            </w:pPr>
            <w:r>
              <w:rPr>
                <w:color w:val="auto"/>
              </w:rPr>
              <w:t>$70</w:t>
            </w:r>
          </w:p>
        </w:tc>
      </w:tr>
      <w:tr w:rsidR="0076465C" w:rsidRPr="002B366A" w14:paraId="68209F32" w14:textId="77777777" w:rsidTr="0076465C">
        <w:trPr>
          <w:trHeight w:val="407"/>
        </w:trPr>
        <w:tc>
          <w:tcPr>
            <w:tcW w:w="1997" w:type="pct"/>
            <w:shd w:val="clear" w:color="auto" w:fill="F2F2F2" w:themeFill="background1" w:themeFillShade="F2"/>
            <w:vAlign w:val="center"/>
            <w:hideMark/>
          </w:tcPr>
          <w:p w14:paraId="774F966D" w14:textId="77777777" w:rsidR="0076465C" w:rsidRPr="002B366A" w:rsidRDefault="00031508" w:rsidP="0065462B">
            <w:pPr>
              <w:pStyle w:val="TableTextLarge"/>
              <w:spacing w:line="276" w:lineRule="auto"/>
              <w:rPr>
                <w:color w:val="auto"/>
              </w:rPr>
            </w:pPr>
            <w:sdt>
              <w:sdtPr>
                <w:rPr>
                  <w:color w:val="auto"/>
                </w:rPr>
                <w:id w:val="-1475516305"/>
                <w:placeholder>
                  <w:docPart w:val="FB5DF8999B214DD18F078391CEF89298"/>
                </w:placeholder>
                <w:temporary/>
                <w:showingPlcHdr/>
                <w15:appearance w15:val="hidden"/>
              </w:sdtPr>
              <w:sdtEndPr/>
              <w:sdtContent>
                <w:r w:rsidR="0076465C" w:rsidRPr="002B366A">
                  <w:rPr>
                    <w:color w:val="auto"/>
                  </w:rPr>
                  <w:t>Bank Service Charges</w:t>
                </w:r>
              </w:sdtContent>
            </w:sdt>
          </w:p>
        </w:tc>
        <w:tc>
          <w:tcPr>
            <w:tcW w:w="998" w:type="pct"/>
            <w:shd w:val="clear" w:color="auto" w:fill="F2F2F2" w:themeFill="background1" w:themeFillShade="F2"/>
            <w:noWrap/>
            <w:vAlign w:val="center"/>
            <w:hideMark/>
          </w:tcPr>
          <w:p w14:paraId="434AC3D7" w14:textId="77777777" w:rsidR="0076465C" w:rsidRPr="002B366A" w:rsidRDefault="00031508" w:rsidP="0065462B">
            <w:pPr>
              <w:pStyle w:val="TableTextLarge"/>
              <w:spacing w:line="276" w:lineRule="auto"/>
              <w:rPr>
                <w:color w:val="auto"/>
              </w:rPr>
            </w:pPr>
            <w:sdt>
              <w:sdtPr>
                <w:rPr>
                  <w:color w:val="auto"/>
                </w:rPr>
                <w:id w:val="-19553298"/>
                <w:placeholder>
                  <w:docPart w:val="5F4DEAE0AC154B239657B210590ED4FD"/>
                </w:placeholder>
                <w:temporary/>
                <w:showingPlcHdr/>
                <w15:appearance w15:val="hidden"/>
              </w:sdtPr>
              <w:sdtEndPr/>
              <w:sdtContent>
                <w:r w:rsidR="0076465C" w:rsidRPr="002B366A">
                  <w:rPr>
                    <w:color w:val="auto"/>
                  </w:rPr>
                  <w:t>$0</w:t>
                </w:r>
              </w:sdtContent>
            </w:sdt>
          </w:p>
        </w:tc>
        <w:tc>
          <w:tcPr>
            <w:tcW w:w="998" w:type="pct"/>
            <w:shd w:val="clear" w:color="auto" w:fill="F2F2F2" w:themeFill="background1" w:themeFillShade="F2"/>
            <w:noWrap/>
            <w:vAlign w:val="center"/>
            <w:hideMark/>
          </w:tcPr>
          <w:p w14:paraId="2647ECD8" w14:textId="77777777" w:rsidR="0076465C" w:rsidRPr="002B366A" w:rsidRDefault="00031508" w:rsidP="0065462B">
            <w:pPr>
              <w:pStyle w:val="TableTextLarge"/>
              <w:spacing w:line="276" w:lineRule="auto"/>
              <w:rPr>
                <w:color w:val="auto"/>
              </w:rPr>
            </w:pPr>
            <w:sdt>
              <w:sdtPr>
                <w:rPr>
                  <w:color w:val="auto"/>
                </w:rPr>
                <w:id w:val="-483315802"/>
                <w:placeholder>
                  <w:docPart w:val="76330745464348329B4D45658BECCCFA"/>
                </w:placeholder>
                <w:temporary/>
                <w:showingPlcHdr/>
                <w15:appearance w15:val="hidden"/>
              </w:sdtPr>
              <w:sdtEndPr/>
              <w:sdtContent>
                <w:r w:rsidR="0076465C" w:rsidRPr="002B366A">
                  <w:rPr>
                    <w:color w:val="auto"/>
                  </w:rPr>
                  <w:t>$0</w:t>
                </w:r>
              </w:sdtContent>
            </w:sdt>
          </w:p>
        </w:tc>
        <w:tc>
          <w:tcPr>
            <w:tcW w:w="1007" w:type="pct"/>
            <w:shd w:val="clear" w:color="auto" w:fill="F2F2F2" w:themeFill="background1" w:themeFillShade="F2"/>
            <w:noWrap/>
            <w:vAlign w:val="center"/>
            <w:hideMark/>
          </w:tcPr>
          <w:p w14:paraId="3055D6DD" w14:textId="77777777" w:rsidR="0076465C" w:rsidRPr="002B366A" w:rsidRDefault="00031508" w:rsidP="0065462B">
            <w:pPr>
              <w:pStyle w:val="TableTextLarge"/>
              <w:spacing w:line="276" w:lineRule="auto"/>
              <w:rPr>
                <w:color w:val="auto"/>
              </w:rPr>
            </w:pPr>
            <w:sdt>
              <w:sdtPr>
                <w:rPr>
                  <w:color w:val="auto"/>
                </w:rPr>
                <w:id w:val="978647036"/>
                <w:placeholder>
                  <w:docPart w:val="CD0B9EB248804F11BA2373A70664F698"/>
                </w:placeholder>
                <w:temporary/>
                <w:showingPlcHdr/>
                <w15:appearance w15:val="hidden"/>
              </w:sdtPr>
              <w:sdtEndPr/>
              <w:sdtContent>
                <w:r w:rsidR="0076465C" w:rsidRPr="002B366A">
                  <w:rPr>
                    <w:color w:val="auto"/>
                  </w:rPr>
                  <w:t>$0</w:t>
                </w:r>
              </w:sdtContent>
            </w:sdt>
          </w:p>
        </w:tc>
      </w:tr>
      <w:tr w:rsidR="0076465C" w:rsidRPr="002B366A" w14:paraId="28EDD700" w14:textId="77777777" w:rsidTr="0076465C">
        <w:trPr>
          <w:trHeight w:val="407"/>
        </w:trPr>
        <w:tc>
          <w:tcPr>
            <w:tcW w:w="1997" w:type="pct"/>
            <w:shd w:val="clear" w:color="auto" w:fill="auto"/>
            <w:vAlign w:val="center"/>
            <w:hideMark/>
          </w:tcPr>
          <w:p w14:paraId="468822DF" w14:textId="77777777" w:rsidR="0076465C" w:rsidRPr="002B366A" w:rsidRDefault="00031508" w:rsidP="0065462B">
            <w:pPr>
              <w:pStyle w:val="TableTextLarge"/>
              <w:spacing w:line="276" w:lineRule="auto"/>
              <w:rPr>
                <w:color w:val="auto"/>
              </w:rPr>
            </w:pPr>
            <w:sdt>
              <w:sdtPr>
                <w:rPr>
                  <w:color w:val="auto"/>
                </w:rPr>
                <w:id w:val="1357780758"/>
                <w:placeholder>
                  <w:docPart w:val="E2F7D627CBEA414BA7FAD16A85BA43DE"/>
                </w:placeholder>
                <w:temporary/>
                <w:showingPlcHdr/>
                <w15:appearance w15:val="hidden"/>
              </w:sdtPr>
              <w:sdtEndPr/>
              <w:sdtContent>
                <w:r w:rsidR="0076465C" w:rsidRPr="002B366A">
                  <w:rPr>
                    <w:color w:val="auto"/>
                  </w:rPr>
                  <w:t>Supplies</w:t>
                </w:r>
              </w:sdtContent>
            </w:sdt>
          </w:p>
        </w:tc>
        <w:tc>
          <w:tcPr>
            <w:tcW w:w="998" w:type="pct"/>
            <w:shd w:val="clear" w:color="auto" w:fill="auto"/>
            <w:noWrap/>
            <w:vAlign w:val="center"/>
            <w:hideMark/>
          </w:tcPr>
          <w:p w14:paraId="6FAE9974" w14:textId="77777777" w:rsidR="0076465C" w:rsidRPr="002B366A" w:rsidRDefault="0076465C" w:rsidP="0065462B">
            <w:pPr>
              <w:pStyle w:val="TableTextLarge"/>
              <w:spacing w:line="276" w:lineRule="auto"/>
              <w:rPr>
                <w:color w:val="auto"/>
              </w:rPr>
            </w:pPr>
            <w:r>
              <w:rPr>
                <w:color w:val="auto"/>
              </w:rPr>
              <w:t>$100</w:t>
            </w:r>
          </w:p>
        </w:tc>
        <w:tc>
          <w:tcPr>
            <w:tcW w:w="998" w:type="pct"/>
            <w:shd w:val="clear" w:color="auto" w:fill="auto"/>
            <w:noWrap/>
            <w:vAlign w:val="center"/>
            <w:hideMark/>
          </w:tcPr>
          <w:p w14:paraId="1841EC2E" w14:textId="77777777" w:rsidR="0076465C" w:rsidRPr="002B366A" w:rsidRDefault="0076465C" w:rsidP="0065462B">
            <w:pPr>
              <w:pStyle w:val="TableTextLarge"/>
              <w:spacing w:line="276" w:lineRule="auto"/>
              <w:rPr>
                <w:color w:val="auto"/>
              </w:rPr>
            </w:pPr>
            <w:r>
              <w:rPr>
                <w:color w:val="auto"/>
              </w:rPr>
              <w:t>$200</w:t>
            </w:r>
          </w:p>
        </w:tc>
        <w:tc>
          <w:tcPr>
            <w:tcW w:w="1007" w:type="pct"/>
            <w:shd w:val="clear" w:color="auto" w:fill="auto"/>
            <w:noWrap/>
            <w:vAlign w:val="center"/>
            <w:hideMark/>
          </w:tcPr>
          <w:p w14:paraId="340E7010" w14:textId="77777777" w:rsidR="0076465C" w:rsidRPr="002B366A" w:rsidRDefault="0076465C" w:rsidP="0065462B">
            <w:pPr>
              <w:pStyle w:val="TableTextLarge"/>
              <w:spacing w:line="276" w:lineRule="auto"/>
              <w:rPr>
                <w:color w:val="auto"/>
              </w:rPr>
            </w:pPr>
            <w:r>
              <w:rPr>
                <w:color w:val="auto"/>
              </w:rPr>
              <w:t>$300</w:t>
            </w:r>
          </w:p>
        </w:tc>
      </w:tr>
      <w:tr w:rsidR="0076465C" w:rsidRPr="002B366A" w14:paraId="3CBA5A43" w14:textId="77777777" w:rsidTr="0076465C">
        <w:trPr>
          <w:trHeight w:val="407"/>
        </w:trPr>
        <w:tc>
          <w:tcPr>
            <w:tcW w:w="1997" w:type="pct"/>
            <w:shd w:val="clear" w:color="auto" w:fill="auto"/>
            <w:vAlign w:val="center"/>
            <w:hideMark/>
          </w:tcPr>
          <w:p w14:paraId="475DF5E3" w14:textId="77777777" w:rsidR="0076465C" w:rsidRPr="002B366A" w:rsidRDefault="00031508" w:rsidP="0065462B">
            <w:pPr>
              <w:pStyle w:val="TableTextLarge"/>
              <w:spacing w:line="276" w:lineRule="auto"/>
              <w:rPr>
                <w:color w:val="auto"/>
              </w:rPr>
            </w:pPr>
            <w:sdt>
              <w:sdtPr>
                <w:rPr>
                  <w:color w:val="auto"/>
                </w:rPr>
                <w:id w:val="1721632375"/>
                <w:placeholder>
                  <w:docPart w:val="CF4B7D55867B4604A876E36CA56E5F7D"/>
                </w:placeholder>
                <w:temporary/>
                <w:showingPlcHdr/>
                <w15:appearance w15:val="hidden"/>
              </w:sdtPr>
              <w:sdtEndPr/>
              <w:sdtContent>
                <w:r w:rsidR="0076465C" w:rsidRPr="002B366A">
                  <w:rPr>
                    <w:color w:val="auto"/>
                  </w:rPr>
                  <w:t>Equipment</w:t>
                </w:r>
              </w:sdtContent>
            </w:sdt>
          </w:p>
        </w:tc>
        <w:tc>
          <w:tcPr>
            <w:tcW w:w="998" w:type="pct"/>
            <w:shd w:val="clear" w:color="auto" w:fill="auto"/>
            <w:noWrap/>
            <w:vAlign w:val="center"/>
            <w:hideMark/>
          </w:tcPr>
          <w:p w14:paraId="7AAEEBF7" w14:textId="77777777" w:rsidR="0076465C" w:rsidRPr="002B366A" w:rsidRDefault="00031508" w:rsidP="0065462B">
            <w:pPr>
              <w:pStyle w:val="TableTextLarge"/>
              <w:spacing w:line="276" w:lineRule="auto"/>
              <w:rPr>
                <w:color w:val="auto"/>
              </w:rPr>
            </w:pPr>
            <w:sdt>
              <w:sdtPr>
                <w:rPr>
                  <w:color w:val="auto"/>
                </w:rPr>
                <w:id w:val="34555141"/>
                <w:placeholder>
                  <w:docPart w:val="A6768015AC3A4BBE80DE321427F64D88"/>
                </w:placeholder>
                <w:temporary/>
                <w:showingPlcHdr/>
                <w15:appearance w15:val="hidden"/>
              </w:sdtPr>
              <w:sdtEndPr/>
              <w:sdtContent>
                <w:r w:rsidR="0076465C" w:rsidRPr="002B366A">
                  <w:rPr>
                    <w:color w:val="auto"/>
                  </w:rPr>
                  <w:t>$0</w:t>
                </w:r>
              </w:sdtContent>
            </w:sdt>
          </w:p>
        </w:tc>
        <w:tc>
          <w:tcPr>
            <w:tcW w:w="998" w:type="pct"/>
            <w:shd w:val="clear" w:color="auto" w:fill="auto"/>
            <w:noWrap/>
            <w:vAlign w:val="center"/>
            <w:hideMark/>
          </w:tcPr>
          <w:p w14:paraId="239F4F27" w14:textId="77777777" w:rsidR="0076465C" w:rsidRPr="002B366A" w:rsidRDefault="00031508" w:rsidP="0065462B">
            <w:pPr>
              <w:pStyle w:val="TableTextLarge"/>
              <w:spacing w:line="276" w:lineRule="auto"/>
              <w:rPr>
                <w:color w:val="auto"/>
              </w:rPr>
            </w:pPr>
            <w:sdt>
              <w:sdtPr>
                <w:rPr>
                  <w:color w:val="auto"/>
                </w:rPr>
                <w:id w:val="-1116830233"/>
                <w:placeholder>
                  <w:docPart w:val="843B2B7EF3D44282906114F68E34EE57"/>
                </w:placeholder>
                <w:temporary/>
                <w:showingPlcHdr/>
                <w15:appearance w15:val="hidden"/>
              </w:sdtPr>
              <w:sdtEndPr/>
              <w:sdtContent>
                <w:r w:rsidR="0076465C" w:rsidRPr="002B366A">
                  <w:rPr>
                    <w:color w:val="auto"/>
                  </w:rPr>
                  <w:t>$2,500</w:t>
                </w:r>
              </w:sdtContent>
            </w:sdt>
          </w:p>
        </w:tc>
        <w:tc>
          <w:tcPr>
            <w:tcW w:w="1007" w:type="pct"/>
            <w:shd w:val="clear" w:color="auto" w:fill="auto"/>
            <w:noWrap/>
            <w:vAlign w:val="center"/>
            <w:hideMark/>
          </w:tcPr>
          <w:p w14:paraId="31AC5EB7" w14:textId="77777777" w:rsidR="0076465C" w:rsidRPr="002B366A" w:rsidRDefault="00031508" w:rsidP="0065462B">
            <w:pPr>
              <w:pStyle w:val="TableTextLarge"/>
              <w:spacing w:line="276" w:lineRule="auto"/>
              <w:rPr>
                <w:color w:val="auto"/>
              </w:rPr>
            </w:pPr>
            <w:sdt>
              <w:sdtPr>
                <w:rPr>
                  <w:color w:val="auto"/>
                </w:rPr>
                <w:id w:val="-1177428253"/>
                <w:placeholder>
                  <w:docPart w:val="4DAF86FB1D214ACABFA5F4FE40CB7A23"/>
                </w:placeholder>
                <w:temporary/>
                <w:showingPlcHdr/>
                <w15:appearance w15:val="hidden"/>
              </w:sdtPr>
              <w:sdtEndPr/>
              <w:sdtContent>
                <w:r w:rsidR="0076465C" w:rsidRPr="002B366A">
                  <w:rPr>
                    <w:color w:val="auto"/>
                  </w:rPr>
                  <w:t>$2,500</w:t>
                </w:r>
              </w:sdtContent>
            </w:sdt>
          </w:p>
        </w:tc>
      </w:tr>
      <w:tr w:rsidR="0076465C" w:rsidRPr="002B366A" w14:paraId="46F57877" w14:textId="77777777" w:rsidTr="0076465C">
        <w:trPr>
          <w:trHeight w:val="407"/>
        </w:trPr>
        <w:tc>
          <w:tcPr>
            <w:tcW w:w="1997" w:type="pct"/>
            <w:shd w:val="clear" w:color="auto" w:fill="F2F2F2" w:themeFill="background1" w:themeFillShade="F2"/>
            <w:vAlign w:val="center"/>
            <w:hideMark/>
          </w:tcPr>
          <w:p w14:paraId="542596A1" w14:textId="77777777" w:rsidR="0076465C" w:rsidRPr="002B366A" w:rsidRDefault="00031508" w:rsidP="0065462B">
            <w:pPr>
              <w:pStyle w:val="TableTextLarge"/>
              <w:spacing w:line="276" w:lineRule="auto"/>
              <w:rPr>
                <w:color w:val="auto"/>
              </w:rPr>
            </w:pPr>
            <w:sdt>
              <w:sdtPr>
                <w:rPr>
                  <w:color w:val="auto"/>
                </w:rPr>
                <w:id w:val="1990743352"/>
                <w:placeholder>
                  <w:docPart w:val="25952A5F79A14BDCAF7AB721C9837D5C"/>
                </w:placeholder>
                <w:temporary/>
                <w:showingPlcHdr/>
                <w15:appearance w15:val="hidden"/>
              </w:sdtPr>
              <w:sdtEndPr/>
              <w:sdtContent>
                <w:r w:rsidR="0076465C" w:rsidRPr="002B366A">
                  <w:rPr>
                    <w:color w:val="auto"/>
                  </w:rPr>
                  <w:t>Furniture &amp; Fixtures</w:t>
                </w:r>
              </w:sdtContent>
            </w:sdt>
          </w:p>
        </w:tc>
        <w:tc>
          <w:tcPr>
            <w:tcW w:w="998" w:type="pct"/>
            <w:shd w:val="clear" w:color="auto" w:fill="F2F2F2" w:themeFill="background1" w:themeFillShade="F2"/>
            <w:noWrap/>
            <w:vAlign w:val="center"/>
            <w:hideMark/>
          </w:tcPr>
          <w:p w14:paraId="4110739B" w14:textId="77777777" w:rsidR="0076465C" w:rsidRPr="002B366A" w:rsidRDefault="00031508" w:rsidP="0065462B">
            <w:pPr>
              <w:pStyle w:val="TableTextLarge"/>
              <w:spacing w:line="276" w:lineRule="auto"/>
              <w:rPr>
                <w:color w:val="auto"/>
              </w:rPr>
            </w:pPr>
            <w:sdt>
              <w:sdtPr>
                <w:rPr>
                  <w:color w:val="auto"/>
                </w:rPr>
                <w:id w:val="322090345"/>
                <w:placeholder>
                  <w:docPart w:val="2E91CF5497744BDEAA207A97DC15EB29"/>
                </w:placeholder>
                <w:temporary/>
                <w:showingPlcHdr/>
                <w15:appearance w15:val="hidden"/>
              </w:sdtPr>
              <w:sdtEndPr/>
              <w:sdtContent>
                <w:r w:rsidR="0076465C" w:rsidRPr="002B366A">
                  <w:rPr>
                    <w:color w:val="auto"/>
                  </w:rPr>
                  <w:t>$0</w:t>
                </w:r>
              </w:sdtContent>
            </w:sdt>
          </w:p>
        </w:tc>
        <w:tc>
          <w:tcPr>
            <w:tcW w:w="998" w:type="pct"/>
            <w:shd w:val="clear" w:color="auto" w:fill="F2F2F2" w:themeFill="background1" w:themeFillShade="F2"/>
            <w:noWrap/>
            <w:vAlign w:val="center"/>
            <w:hideMark/>
          </w:tcPr>
          <w:p w14:paraId="2F2FE856" w14:textId="77777777" w:rsidR="0076465C" w:rsidRPr="002B366A" w:rsidRDefault="0076465C" w:rsidP="0065462B">
            <w:pPr>
              <w:pStyle w:val="TableTextLarge"/>
              <w:spacing w:line="276" w:lineRule="auto"/>
              <w:rPr>
                <w:color w:val="auto"/>
              </w:rPr>
            </w:pPr>
            <w:r>
              <w:rPr>
                <w:color w:val="auto"/>
              </w:rPr>
              <w:t>$2,500</w:t>
            </w:r>
          </w:p>
        </w:tc>
        <w:tc>
          <w:tcPr>
            <w:tcW w:w="1007" w:type="pct"/>
            <w:shd w:val="clear" w:color="auto" w:fill="F2F2F2" w:themeFill="background1" w:themeFillShade="F2"/>
            <w:noWrap/>
            <w:vAlign w:val="center"/>
            <w:hideMark/>
          </w:tcPr>
          <w:p w14:paraId="5BF0FBB7" w14:textId="77777777" w:rsidR="0076465C" w:rsidRPr="002B366A" w:rsidRDefault="0076465C" w:rsidP="0065462B">
            <w:pPr>
              <w:pStyle w:val="TableTextLarge"/>
              <w:spacing w:line="276" w:lineRule="auto"/>
              <w:rPr>
                <w:color w:val="auto"/>
              </w:rPr>
            </w:pPr>
            <w:r>
              <w:rPr>
                <w:color w:val="auto"/>
              </w:rPr>
              <w:t>$2,500</w:t>
            </w:r>
          </w:p>
        </w:tc>
      </w:tr>
      <w:tr w:rsidR="0076465C" w:rsidRPr="002B366A" w14:paraId="414A83BB" w14:textId="77777777" w:rsidTr="0076465C">
        <w:trPr>
          <w:trHeight w:val="407"/>
        </w:trPr>
        <w:tc>
          <w:tcPr>
            <w:tcW w:w="1997" w:type="pct"/>
            <w:shd w:val="clear" w:color="auto" w:fill="auto"/>
            <w:vAlign w:val="center"/>
            <w:hideMark/>
          </w:tcPr>
          <w:p w14:paraId="521B5707" w14:textId="77777777" w:rsidR="0076465C" w:rsidRPr="002B366A" w:rsidRDefault="00031508" w:rsidP="0065462B">
            <w:pPr>
              <w:pStyle w:val="TableTextLarge"/>
              <w:spacing w:line="276" w:lineRule="auto"/>
              <w:rPr>
                <w:color w:val="auto"/>
              </w:rPr>
            </w:pPr>
            <w:sdt>
              <w:sdtPr>
                <w:rPr>
                  <w:color w:val="auto"/>
                </w:rPr>
                <w:id w:val="1916820221"/>
                <w:placeholder>
                  <w:docPart w:val="5E4709CA199C4A8794BD910B94CAF3B1"/>
                </w:placeholder>
                <w:temporary/>
                <w:showingPlcHdr/>
                <w15:appearance w15:val="hidden"/>
              </w:sdtPr>
              <w:sdtEndPr/>
              <w:sdtContent>
                <w:r w:rsidR="0076465C" w:rsidRPr="002B366A">
                  <w:rPr>
                    <w:color w:val="auto"/>
                  </w:rPr>
                  <w:t>Business Licenses/Permits/Fees</w:t>
                </w:r>
              </w:sdtContent>
            </w:sdt>
          </w:p>
        </w:tc>
        <w:tc>
          <w:tcPr>
            <w:tcW w:w="998" w:type="pct"/>
            <w:shd w:val="clear" w:color="auto" w:fill="auto"/>
            <w:noWrap/>
            <w:vAlign w:val="center"/>
            <w:hideMark/>
          </w:tcPr>
          <w:p w14:paraId="7DE693A9" w14:textId="77777777" w:rsidR="0076465C" w:rsidRPr="002B366A" w:rsidRDefault="00031508" w:rsidP="0065462B">
            <w:pPr>
              <w:pStyle w:val="TableTextLarge"/>
              <w:spacing w:line="276" w:lineRule="auto"/>
              <w:rPr>
                <w:color w:val="auto"/>
              </w:rPr>
            </w:pPr>
            <w:sdt>
              <w:sdtPr>
                <w:rPr>
                  <w:color w:val="auto"/>
                </w:rPr>
                <w:id w:val="1772361398"/>
                <w:placeholder>
                  <w:docPart w:val="BDFB21DD69724AFD9B1D582A5A7239D3"/>
                </w:placeholder>
                <w:temporary/>
                <w:showingPlcHdr/>
                <w15:appearance w15:val="hidden"/>
              </w:sdtPr>
              <w:sdtEndPr/>
              <w:sdtContent>
                <w:r w:rsidR="0076465C" w:rsidRPr="002B366A">
                  <w:rPr>
                    <w:color w:val="auto"/>
                  </w:rPr>
                  <w:t>$0</w:t>
                </w:r>
              </w:sdtContent>
            </w:sdt>
          </w:p>
        </w:tc>
        <w:tc>
          <w:tcPr>
            <w:tcW w:w="998" w:type="pct"/>
            <w:shd w:val="clear" w:color="auto" w:fill="auto"/>
            <w:noWrap/>
            <w:vAlign w:val="center"/>
            <w:hideMark/>
          </w:tcPr>
          <w:p w14:paraId="11BBBEB9" w14:textId="77777777" w:rsidR="0076465C" w:rsidRPr="002B366A" w:rsidRDefault="00031508" w:rsidP="0065462B">
            <w:pPr>
              <w:pStyle w:val="TableTextLarge"/>
              <w:spacing w:line="276" w:lineRule="auto"/>
              <w:rPr>
                <w:color w:val="auto"/>
              </w:rPr>
            </w:pPr>
            <w:sdt>
              <w:sdtPr>
                <w:rPr>
                  <w:color w:val="auto"/>
                </w:rPr>
                <w:id w:val="-1727142038"/>
                <w:placeholder>
                  <w:docPart w:val="E00F52914A914D3AB6E737538FA4D1BC"/>
                </w:placeholder>
                <w:temporary/>
                <w:showingPlcHdr/>
                <w15:appearance w15:val="hidden"/>
              </w:sdtPr>
              <w:sdtEndPr/>
              <w:sdtContent>
                <w:r w:rsidR="0076465C" w:rsidRPr="002B366A">
                  <w:rPr>
                    <w:color w:val="auto"/>
                  </w:rPr>
                  <w:t>$5,000</w:t>
                </w:r>
              </w:sdtContent>
            </w:sdt>
          </w:p>
        </w:tc>
        <w:tc>
          <w:tcPr>
            <w:tcW w:w="1007" w:type="pct"/>
            <w:shd w:val="clear" w:color="auto" w:fill="auto"/>
            <w:noWrap/>
            <w:vAlign w:val="center"/>
            <w:hideMark/>
          </w:tcPr>
          <w:p w14:paraId="6A906A4A" w14:textId="77777777" w:rsidR="0076465C" w:rsidRPr="002B366A" w:rsidRDefault="00031508" w:rsidP="0065462B">
            <w:pPr>
              <w:pStyle w:val="TableTextLarge"/>
              <w:spacing w:line="276" w:lineRule="auto"/>
              <w:rPr>
                <w:color w:val="auto"/>
              </w:rPr>
            </w:pPr>
            <w:sdt>
              <w:sdtPr>
                <w:rPr>
                  <w:color w:val="auto"/>
                </w:rPr>
                <w:id w:val="672689922"/>
                <w:placeholder>
                  <w:docPart w:val="4D72766A4161486E8EC53FA99E90CAAE"/>
                </w:placeholder>
                <w:temporary/>
                <w:showingPlcHdr/>
                <w15:appearance w15:val="hidden"/>
              </w:sdtPr>
              <w:sdtEndPr/>
              <w:sdtContent>
                <w:r w:rsidR="0076465C" w:rsidRPr="002B366A">
                  <w:rPr>
                    <w:color w:val="auto"/>
                  </w:rPr>
                  <w:t>$5,000</w:t>
                </w:r>
              </w:sdtContent>
            </w:sdt>
          </w:p>
        </w:tc>
      </w:tr>
      <w:tr w:rsidR="0076465C" w:rsidRPr="002B366A" w14:paraId="20F35A30" w14:textId="77777777" w:rsidTr="0076465C">
        <w:trPr>
          <w:trHeight w:val="407"/>
        </w:trPr>
        <w:tc>
          <w:tcPr>
            <w:tcW w:w="1997" w:type="pct"/>
            <w:shd w:val="clear" w:color="auto" w:fill="F2F2F2" w:themeFill="background1" w:themeFillShade="F2"/>
            <w:vAlign w:val="center"/>
            <w:hideMark/>
          </w:tcPr>
          <w:p w14:paraId="62AC7785" w14:textId="77777777" w:rsidR="0076465C" w:rsidRPr="002B366A" w:rsidRDefault="00031508" w:rsidP="0065462B">
            <w:pPr>
              <w:pStyle w:val="TableTextLarge"/>
              <w:spacing w:line="276" w:lineRule="auto"/>
              <w:rPr>
                <w:color w:val="auto"/>
              </w:rPr>
            </w:pPr>
            <w:sdt>
              <w:sdtPr>
                <w:rPr>
                  <w:color w:val="auto"/>
                </w:rPr>
                <w:id w:val="-1469504943"/>
                <w:placeholder>
                  <w:docPart w:val="11766FB7623B44B9975CBF4C3C2C3C24"/>
                </w:placeholder>
                <w:temporary/>
                <w:showingPlcHdr/>
                <w15:appearance w15:val="hidden"/>
              </w:sdtPr>
              <w:sdtEndPr/>
              <w:sdtContent>
                <w:r w:rsidR="0076465C" w:rsidRPr="002B366A">
                  <w:rPr>
                    <w:color w:val="auto"/>
                  </w:rPr>
                  <w:t>Professional Services - Legal, Accounting</w:t>
                </w:r>
              </w:sdtContent>
            </w:sdt>
          </w:p>
        </w:tc>
        <w:tc>
          <w:tcPr>
            <w:tcW w:w="998" w:type="pct"/>
            <w:shd w:val="clear" w:color="auto" w:fill="F2F2F2" w:themeFill="background1" w:themeFillShade="F2"/>
            <w:noWrap/>
            <w:vAlign w:val="center"/>
            <w:hideMark/>
          </w:tcPr>
          <w:p w14:paraId="0D721A50" w14:textId="77777777" w:rsidR="0076465C" w:rsidRPr="002B366A" w:rsidRDefault="00031508" w:rsidP="0065462B">
            <w:pPr>
              <w:pStyle w:val="TableTextLarge"/>
              <w:spacing w:line="276" w:lineRule="auto"/>
              <w:rPr>
                <w:color w:val="auto"/>
              </w:rPr>
            </w:pPr>
            <w:sdt>
              <w:sdtPr>
                <w:rPr>
                  <w:color w:val="auto"/>
                </w:rPr>
                <w:id w:val="-1322586290"/>
                <w:placeholder>
                  <w:docPart w:val="B88859CBC7D347F0A3557F78F3ABDD81"/>
                </w:placeholder>
                <w:temporary/>
                <w:showingPlcHdr/>
                <w15:appearance w15:val="hidden"/>
              </w:sdtPr>
              <w:sdtEndPr/>
              <w:sdtContent>
                <w:r w:rsidR="0076465C" w:rsidRPr="002B366A">
                  <w:rPr>
                    <w:color w:val="auto"/>
                  </w:rPr>
                  <w:t>$0</w:t>
                </w:r>
              </w:sdtContent>
            </w:sdt>
          </w:p>
        </w:tc>
        <w:tc>
          <w:tcPr>
            <w:tcW w:w="998" w:type="pct"/>
            <w:shd w:val="clear" w:color="auto" w:fill="F2F2F2" w:themeFill="background1" w:themeFillShade="F2"/>
            <w:noWrap/>
            <w:vAlign w:val="center"/>
            <w:hideMark/>
          </w:tcPr>
          <w:p w14:paraId="6D681F3D" w14:textId="77777777" w:rsidR="0076465C" w:rsidRPr="002B366A" w:rsidRDefault="00031508" w:rsidP="0065462B">
            <w:pPr>
              <w:pStyle w:val="TableTextLarge"/>
              <w:spacing w:line="276" w:lineRule="auto"/>
              <w:rPr>
                <w:color w:val="auto"/>
              </w:rPr>
            </w:pPr>
            <w:sdt>
              <w:sdtPr>
                <w:rPr>
                  <w:color w:val="auto"/>
                </w:rPr>
                <w:id w:val="1626119459"/>
                <w:placeholder>
                  <w:docPart w:val="546B4CED5A9F49B28888BDD1BAA9763E"/>
                </w:placeholder>
                <w:temporary/>
                <w:showingPlcHdr/>
                <w15:appearance w15:val="hidden"/>
              </w:sdtPr>
              <w:sdtEndPr/>
              <w:sdtContent>
                <w:r w:rsidR="0076465C" w:rsidRPr="002B366A">
                  <w:rPr>
                    <w:color w:val="auto"/>
                  </w:rPr>
                  <w:t>$1,500</w:t>
                </w:r>
              </w:sdtContent>
            </w:sdt>
          </w:p>
        </w:tc>
        <w:tc>
          <w:tcPr>
            <w:tcW w:w="1007" w:type="pct"/>
            <w:shd w:val="clear" w:color="auto" w:fill="F2F2F2" w:themeFill="background1" w:themeFillShade="F2"/>
            <w:noWrap/>
            <w:vAlign w:val="center"/>
            <w:hideMark/>
          </w:tcPr>
          <w:p w14:paraId="4E835F7F" w14:textId="77777777" w:rsidR="0076465C" w:rsidRPr="002B366A" w:rsidRDefault="00031508" w:rsidP="0065462B">
            <w:pPr>
              <w:pStyle w:val="TableTextLarge"/>
              <w:spacing w:line="276" w:lineRule="auto"/>
              <w:rPr>
                <w:color w:val="auto"/>
              </w:rPr>
            </w:pPr>
            <w:sdt>
              <w:sdtPr>
                <w:rPr>
                  <w:color w:val="auto"/>
                </w:rPr>
                <w:id w:val="967085106"/>
                <w:placeholder>
                  <w:docPart w:val="4DB42DD8D6B64EB9B6DFA58023CD9C01"/>
                </w:placeholder>
                <w:temporary/>
                <w:showingPlcHdr/>
                <w15:appearance w15:val="hidden"/>
              </w:sdtPr>
              <w:sdtEndPr/>
              <w:sdtContent>
                <w:r w:rsidR="0076465C" w:rsidRPr="002B366A">
                  <w:rPr>
                    <w:color w:val="auto"/>
                  </w:rPr>
                  <w:t>$1,500</w:t>
                </w:r>
              </w:sdtContent>
            </w:sdt>
          </w:p>
        </w:tc>
      </w:tr>
      <w:tr w:rsidR="0076465C" w:rsidRPr="002B366A" w14:paraId="7F3E65EB" w14:textId="77777777" w:rsidTr="0076465C">
        <w:trPr>
          <w:trHeight w:val="407"/>
        </w:trPr>
        <w:tc>
          <w:tcPr>
            <w:tcW w:w="1997" w:type="pct"/>
            <w:shd w:val="clear" w:color="auto" w:fill="auto"/>
            <w:vAlign w:val="center"/>
            <w:hideMark/>
          </w:tcPr>
          <w:p w14:paraId="32D7AF1E" w14:textId="77777777" w:rsidR="0076465C" w:rsidRPr="002B366A" w:rsidRDefault="00031508" w:rsidP="0065462B">
            <w:pPr>
              <w:pStyle w:val="TableTextLarge"/>
              <w:spacing w:line="276" w:lineRule="auto"/>
              <w:rPr>
                <w:color w:val="auto"/>
              </w:rPr>
            </w:pPr>
            <w:sdt>
              <w:sdtPr>
                <w:rPr>
                  <w:color w:val="auto"/>
                </w:rPr>
                <w:id w:val="802361237"/>
                <w:placeholder>
                  <w:docPart w:val="BD5E57CFBDE143118766AC26AFCDEA3E"/>
                </w:placeholder>
                <w:temporary/>
                <w:showingPlcHdr/>
                <w15:appearance w15:val="hidden"/>
              </w:sdtPr>
              <w:sdtEndPr/>
              <w:sdtContent>
                <w:r w:rsidR="0076465C" w:rsidRPr="002B366A">
                  <w:rPr>
                    <w:color w:val="auto"/>
                  </w:rPr>
                  <w:t>Cash-On-Hand (Working Capital)</w:t>
                </w:r>
              </w:sdtContent>
            </w:sdt>
          </w:p>
        </w:tc>
        <w:tc>
          <w:tcPr>
            <w:tcW w:w="998" w:type="pct"/>
            <w:shd w:val="clear" w:color="auto" w:fill="auto"/>
            <w:noWrap/>
            <w:vAlign w:val="center"/>
            <w:hideMark/>
          </w:tcPr>
          <w:p w14:paraId="1765D6E9" w14:textId="77777777" w:rsidR="0076465C" w:rsidRPr="002B366A" w:rsidRDefault="00031508" w:rsidP="0065462B">
            <w:pPr>
              <w:pStyle w:val="TableTextLarge"/>
              <w:spacing w:line="276" w:lineRule="auto"/>
              <w:rPr>
                <w:color w:val="auto"/>
              </w:rPr>
            </w:pPr>
            <w:sdt>
              <w:sdtPr>
                <w:rPr>
                  <w:color w:val="auto"/>
                </w:rPr>
                <w:id w:val="-1084528651"/>
                <w:placeholder>
                  <w:docPart w:val="564DC1340AA7402A8B34AED4D81F27C7"/>
                </w:placeholder>
                <w:temporary/>
                <w:showingPlcHdr/>
                <w15:appearance w15:val="hidden"/>
              </w:sdtPr>
              <w:sdtEndPr/>
              <w:sdtContent>
                <w:r w:rsidR="0076465C" w:rsidRPr="002B366A">
                  <w:rPr>
                    <w:color w:val="auto"/>
                  </w:rPr>
                  <w:t>$0</w:t>
                </w:r>
              </w:sdtContent>
            </w:sdt>
          </w:p>
        </w:tc>
        <w:tc>
          <w:tcPr>
            <w:tcW w:w="998" w:type="pct"/>
            <w:shd w:val="clear" w:color="auto" w:fill="auto"/>
            <w:noWrap/>
            <w:vAlign w:val="center"/>
            <w:hideMark/>
          </w:tcPr>
          <w:p w14:paraId="38F26749" w14:textId="77777777" w:rsidR="0076465C" w:rsidRPr="002B366A" w:rsidRDefault="00031508" w:rsidP="0065462B">
            <w:pPr>
              <w:pStyle w:val="TableTextLarge"/>
              <w:spacing w:line="276" w:lineRule="auto"/>
              <w:rPr>
                <w:color w:val="auto"/>
              </w:rPr>
            </w:pPr>
            <w:sdt>
              <w:sdtPr>
                <w:rPr>
                  <w:color w:val="auto"/>
                </w:rPr>
                <w:id w:val="-1342775083"/>
                <w:placeholder>
                  <w:docPart w:val="084D8C9169AB4467992B486DB0884F61"/>
                </w:placeholder>
                <w:temporary/>
                <w:showingPlcHdr/>
                <w15:appearance w15:val="hidden"/>
              </w:sdtPr>
              <w:sdtEndPr/>
              <w:sdtContent>
                <w:r w:rsidR="0076465C" w:rsidRPr="002B366A">
                  <w:rPr>
                    <w:color w:val="auto"/>
                  </w:rPr>
                  <w:t>$1,000</w:t>
                </w:r>
              </w:sdtContent>
            </w:sdt>
          </w:p>
        </w:tc>
        <w:tc>
          <w:tcPr>
            <w:tcW w:w="1007" w:type="pct"/>
            <w:shd w:val="clear" w:color="auto" w:fill="auto"/>
            <w:noWrap/>
            <w:vAlign w:val="center"/>
            <w:hideMark/>
          </w:tcPr>
          <w:p w14:paraId="46712FAA" w14:textId="77777777" w:rsidR="0076465C" w:rsidRPr="002B366A" w:rsidRDefault="00031508" w:rsidP="0065462B">
            <w:pPr>
              <w:pStyle w:val="TableTextLarge"/>
              <w:spacing w:line="276" w:lineRule="auto"/>
              <w:rPr>
                <w:color w:val="auto"/>
              </w:rPr>
            </w:pPr>
            <w:sdt>
              <w:sdtPr>
                <w:rPr>
                  <w:color w:val="auto"/>
                </w:rPr>
                <w:id w:val="-958786794"/>
                <w:placeholder>
                  <w:docPart w:val="3C36BE27A77F4971A8221A052CB0FF65"/>
                </w:placeholder>
                <w:temporary/>
                <w:showingPlcHdr/>
                <w15:appearance w15:val="hidden"/>
              </w:sdtPr>
              <w:sdtEndPr/>
              <w:sdtContent>
                <w:r w:rsidR="0076465C" w:rsidRPr="002B366A">
                  <w:rPr>
                    <w:color w:val="auto"/>
                  </w:rPr>
                  <w:t>$1,000</w:t>
                </w:r>
              </w:sdtContent>
            </w:sdt>
          </w:p>
        </w:tc>
      </w:tr>
      <w:tr w:rsidR="0076465C" w:rsidRPr="002B366A" w14:paraId="0A2B42B3" w14:textId="77777777" w:rsidTr="0076465C">
        <w:trPr>
          <w:trHeight w:val="407"/>
        </w:trPr>
        <w:tc>
          <w:tcPr>
            <w:tcW w:w="1997" w:type="pct"/>
            <w:shd w:val="clear" w:color="auto" w:fill="F2F2F2" w:themeFill="background1" w:themeFillShade="F2"/>
            <w:vAlign w:val="center"/>
            <w:hideMark/>
          </w:tcPr>
          <w:p w14:paraId="17D8EE6C" w14:textId="77777777" w:rsidR="0076465C" w:rsidRPr="002B366A" w:rsidRDefault="00031508" w:rsidP="0065462B">
            <w:pPr>
              <w:pStyle w:val="TableTextLarge"/>
              <w:spacing w:line="276" w:lineRule="auto"/>
              <w:rPr>
                <w:color w:val="auto"/>
              </w:rPr>
            </w:pPr>
            <w:sdt>
              <w:sdtPr>
                <w:rPr>
                  <w:color w:val="auto"/>
                </w:rPr>
                <w:id w:val="367719408"/>
                <w:placeholder>
                  <w:docPart w:val="69817322C9C44FAD9624D7FA2BD98D27"/>
                </w:placeholder>
                <w:temporary/>
                <w:showingPlcHdr/>
                <w15:appearance w15:val="hidden"/>
              </w:sdtPr>
              <w:sdtEndPr/>
              <w:sdtContent>
                <w:r w:rsidR="0076465C" w:rsidRPr="002B366A">
                  <w:rPr>
                    <w:color w:val="auto"/>
                  </w:rPr>
                  <w:t>Miscellaneous</w:t>
                </w:r>
              </w:sdtContent>
            </w:sdt>
          </w:p>
        </w:tc>
        <w:tc>
          <w:tcPr>
            <w:tcW w:w="998" w:type="pct"/>
            <w:shd w:val="clear" w:color="auto" w:fill="F2F2F2" w:themeFill="background1" w:themeFillShade="F2"/>
            <w:noWrap/>
            <w:vAlign w:val="center"/>
            <w:hideMark/>
          </w:tcPr>
          <w:p w14:paraId="783F570F" w14:textId="77777777" w:rsidR="0076465C" w:rsidRPr="002B366A" w:rsidRDefault="00031508" w:rsidP="0065462B">
            <w:pPr>
              <w:pStyle w:val="TableTextLarge"/>
              <w:spacing w:line="276" w:lineRule="auto"/>
              <w:rPr>
                <w:color w:val="auto"/>
              </w:rPr>
            </w:pPr>
            <w:sdt>
              <w:sdtPr>
                <w:rPr>
                  <w:color w:val="auto"/>
                </w:rPr>
                <w:id w:val="-805622218"/>
                <w:placeholder>
                  <w:docPart w:val="1FF029F21FE84E31B891E6B3BB77018F"/>
                </w:placeholder>
                <w:temporary/>
                <w:showingPlcHdr/>
                <w15:appearance w15:val="hidden"/>
              </w:sdtPr>
              <w:sdtEndPr/>
              <w:sdtContent>
                <w:r w:rsidR="0076465C" w:rsidRPr="002B366A">
                  <w:rPr>
                    <w:color w:val="auto"/>
                  </w:rPr>
                  <w:t>$0</w:t>
                </w:r>
              </w:sdtContent>
            </w:sdt>
          </w:p>
        </w:tc>
        <w:tc>
          <w:tcPr>
            <w:tcW w:w="998" w:type="pct"/>
            <w:shd w:val="clear" w:color="auto" w:fill="F2F2F2" w:themeFill="background1" w:themeFillShade="F2"/>
            <w:noWrap/>
            <w:vAlign w:val="center"/>
            <w:hideMark/>
          </w:tcPr>
          <w:p w14:paraId="30FBD2A3" w14:textId="77777777" w:rsidR="0076465C" w:rsidRPr="002B366A" w:rsidRDefault="00031508" w:rsidP="0065462B">
            <w:pPr>
              <w:pStyle w:val="TableTextLarge"/>
              <w:spacing w:line="276" w:lineRule="auto"/>
              <w:rPr>
                <w:color w:val="auto"/>
              </w:rPr>
            </w:pPr>
            <w:sdt>
              <w:sdtPr>
                <w:rPr>
                  <w:color w:val="auto"/>
                </w:rPr>
                <w:id w:val="-1123693887"/>
                <w:placeholder>
                  <w:docPart w:val="3B94620ACCFD48BE8724BF2949E37436"/>
                </w:placeholder>
                <w:temporary/>
                <w:showingPlcHdr/>
                <w15:appearance w15:val="hidden"/>
              </w:sdtPr>
              <w:sdtEndPr/>
              <w:sdtContent>
                <w:r w:rsidR="0076465C" w:rsidRPr="002B366A">
                  <w:rPr>
                    <w:color w:val="auto"/>
                  </w:rPr>
                  <w:t>$2,000</w:t>
                </w:r>
              </w:sdtContent>
            </w:sdt>
          </w:p>
        </w:tc>
        <w:tc>
          <w:tcPr>
            <w:tcW w:w="1007" w:type="pct"/>
            <w:shd w:val="clear" w:color="auto" w:fill="F2F2F2" w:themeFill="background1" w:themeFillShade="F2"/>
            <w:noWrap/>
            <w:vAlign w:val="center"/>
            <w:hideMark/>
          </w:tcPr>
          <w:p w14:paraId="47CC782D" w14:textId="77777777" w:rsidR="0076465C" w:rsidRPr="002B366A" w:rsidRDefault="00031508" w:rsidP="0065462B">
            <w:pPr>
              <w:pStyle w:val="TableTextLarge"/>
              <w:spacing w:line="276" w:lineRule="auto"/>
              <w:rPr>
                <w:color w:val="auto"/>
              </w:rPr>
            </w:pPr>
            <w:sdt>
              <w:sdtPr>
                <w:rPr>
                  <w:color w:val="auto"/>
                </w:rPr>
                <w:id w:val="1185480122"/>
                <w:placeholder>
                  <w:docPart w:val="4F4180DCB6DE4290BF84FF3AF13943BB"/>
                </w:placeholder>
                <w:temporary/>
                <w:showingPlcHdr/>
                <w15:appearance w15:val="hidden"/>
              </w:sdtPr>
              <w:sdtEndPr/>
              <w:sdtContent>
                <w:r w:rsidR="0076465C" w:rsidRPr="002B366A">
                  <w:rPr>
                    <w:color w:val="auto"/>
                  </w:rPr>
                  <w:t>$2,000</w:t>
                </w:r>
              </w:sdtContent>
            </w:sdt>
          </w:p>
        </w:tc>
      </w:tr>
      <w:tr w:rsidR="0076465C" w:rsidRPr="002B366A" w14:paraId="4A083F47" w14:textId="77777777" w:rsidTr="00496445">
        <w:trPr>
          <w:trHeight w:val="1257"/>
        </w:trPr>
        <w:sdt>
          <w:sdtPr>
            <w:rPr>
              <w:rStyle w:val="Bold"/>
              <w:color w:val="auto"/>
            </w:rPr>
            <w:id w:val="-1942444704"/>
            <w:placeholder>
              <w:docPart w:val="896E4781BB174D9CA8B803C3E1032B25"/>
            </w:placeholder>
            <w:temporary/>
            <w:showingPlcHdr/>
            <w15:appearance w15:val="hidden"/>
          </w:sdtPr>
          <w:sdtEndPr>
            <w:rPr>
              <w:rStyle w:val="Bold"/>
            </w:rPr>
          </w:sdtEndPr>
          <w:sdtContent>
            <w:tc>
              <w:tcPr>
                <w:tcW w:w="1997" w:type="pct"/>
                <w:shd w:val="clear" w:color="auto" w:fill="F0CDA1" w:themeFill="accent1"/>
                <w:vAlign w:val="center"/>
                <w:hideMark/>
              </w:tcPr>
              <w:p w14:paraId="38AA732B" w14:textId="77777777" w:rsidR="0076465C" w:rsidRPr="002B366A" w:rsidRDefault="0076465C" w:rsidP="0065462B">
                <w:pPr>
                  <w:pStyle w:val="TableTextLarge"/>
                  <w:spacing w:line="276" w:lineRule="auto"/>
                  <w:rPr>
                    <w:rStyle w:val="Bold"/>
                    <w:color w:val="auto"/>
                  </w:rPr>
                </w:pPr>
                <w:r w:rsidRPr="002B366A">
                  <w:rPr>
                    <w:color w:val="auto"/>
                  </w:rPr>
                  <w:t xml:space="preserve"> </w:t>
                </w:r>
                <w:r w:rsidRPr="002B366A">
                  <w:rPr>
                    <w:rStyle w:val="Bold"/>
                    <w:color w:val="auto"/>
                  </w:rPr>
                  <w:t>ESTIMATED START-UP BUDGET</w:t>
                </w:r>
              </w:p>
            </w:tc>
          </w:sdtContent>
        </w:sdt>
        <w:tc>
          <w:tcPr>
            <w:tcW w:w="998" w:type="pct"/>
            <w:shd w:val="clear" w:color="auto" w:fill="F0CDA1" w:themeFill="accent1"/>
            <w:noWrap/>
            <w:vAlign w:val="center"/>
            <w:hideMark/>
          </w:tcPr>
          <w:p w14:paraId="7E10FD8D" w14:textId="77777777" w:rsidR="0076465C" w:rsidRPr="002B366A" w:rsidRDefault="0076465C" w:rsidP="0065462B">
            <w:pPr>
              <w:pStyle w:val="TableTextLarge"/>
              <w:spacing w:line="276" w:lineRule="auto"/>
              <w:rPr>
                <w:rStyle w:val="Bold"/>
                <w:color w:val="auto"/>
              </w:rPr>
            </w:pPr>
            <w:r>
              <w:rPr>
                <w:rStyle w:val="Bold"/>
                <w:color w:val="auto"/>
              </w:rPr>
              <w:t>$</w:t>
            </w:r>
            <w:r>
              <w:rPr>
                <w:rStyle w:val="Bold"/>
              </w:rPr>
              <w:t>30122</w:t>
            </w:r>
          </w:p>
        </w:tc>
        <w:tc>
          <w:tcPr>
            <w:tcW w:w="998" w:type="pct"/>
            <w:shd w:val="clear" w:color="auto" w:fill="F0CDA1" w:themeFill="accent1"/>
            <w:noWrap/>
            <w:vAlign w:val="center"/>
            <w:hideMark/>
          </w:tcPr>
          <w:p w14:paraId="6CDC0E9E" w14:textId="77777777" w:rsidR="0076465C" w:rsidRPr="002B366A" w:rsidRDefault="0076465C" w:rsidP="0065462B">
            <w:pPr>
              <w:pStyle w:val="TableTextLarge"/>
              <w:spacing w:line="276" w:lineRule="auto"/>
              <w:rPr>
                <w:rStyle w:val="Bold"/>
                <w:color w:val="auto"/>
              </w:rPr>
            </w:pPr>
            <w:r>
              <w:rPr>
                <w:rStyle w:val="Bold"/>
                <w:color w:val="auto"/>
              </w:rPr>
              <w:t>$21</w:t>
            </w:r>
            <w:r>
              <w:rPr>
                <w:rStyle w:val="Bold"/>
              </w:rPr>
              <w:t>950</w:t>
            </w:r>
          </w:p>
        </w:tc>
        <w:tc>
          <w:tcPr>
            <w:tcW w:w="1007" w:type="pct"/>
            <w:shd w:val="clear" w:color="auto" w:fill="F0CDA1" w:themeFill="accent1"/>
            <w:noWrap/>
            <w:vAlign w:val="center"/>
            <w:hideMark/>
          </w:tcPr>
          <w:p w14:paraId="5129C21A" w14:textId="77777777" w:rsidR="0076465C" w:rsidRPr="002B366A" w:rsidRDefault="0076465C" w:rsidP="0065462B">
            <w:pPr>
              <w:pStyle w:val="TableTextLarge"/>
              <w:spacing w:line="276" w:lineRule="auto"/>
              <w:rPr>
                <w:rStyle w:val="Bold"/>
                <w:color w:val="auto"/>
              </w:rPr>
            </w:pPr>
            <w:r>
              <w:rPr>
                <w:rStyle w:val="Bold"/>
                <w:color w:val="auto"/>
              </w:rPr>
              <w:t>$5</w:t>
            </w:r>
            <w:r>
              <w:rPr>
                <w:rStyle w:val="Bold"/>
              </w:rPr>
              <w:t>2072</w:t>
            </w:r>
          </w:p>
        </w:tc>
      </w:tr>
    </w:tbl>
    <w:p w14:paraId="70599E84" w14:textId="77777777" w:rsidR="00496445" w:rsidRDefault="00496445" w:rsidP="0065462B">
      <w:pPr>
        <w:pStyle w:val="Heading1"/>
        <w:spacing w:line="276" w:lineRule="auto"/>
      </w:pPr>
      <w:bookmarkStart w:id="18" w:name="_Toc88592476"/>
    </w:p>
    <w:p w14:paraId="6D2877EB" w14:textId="77777777" w:rsidR="00496445" w:rsidRDefault="00496445" w:rsidP="0065462B">
      <w:pPr>
        <w:spacing w:line="276" w:lineRule="auto"/>
      </w:pPr>
    </w:p>
    <w:p w14:paraId="00772E54" w14:textId="77777777" w:rsidR="00496445" w:rsidRPr="00496445" w:rsidRDefault="00496445" w:rsidP="0065462B">
      <w:pPr>
        <w:spacing w:line="276" w:lineRule="auto"/>
      </w:pPr>
    </w:p>
    <w:p w14:paraId="4246C260" w14:textId="03E481F1" w:rsidR="0076465C" w:rsidRDefault="00FD1B12" w:rsidP="0065462B">
      <w:pPr>
        <w:pStyle w:val="Heading1"/>
        <w:spacing w:line="276" w:lineRule="auto"/>
      </w:pPr>
      <w:r>
        <w:lastRenderedPageBreak/>
        <w:t>Reflection</w:t>
      </w:r>
      <w:bookmarkEnd w:id="18"/>
    </w:p>
    <w:p w14:paraId="47F7C6B5" w14:textId="12F2EC57" w:rsidR="00FC2E51" w:rsidRDefault="003F0A1B" w:rsidP="0065462B">
      <w:pPr>
        <w:pStyle w:val="ListBullet"/>
        <w:numPr>
          <w:ilvl w:val="0"/>
          <w:numId w:val="0"/>
        </w:numPr>
        <w:ind w:firstLine="720"/>
        <w:rPr>
          <w:color w:val="auto"/>
        </w:rPr>
      </w:pPr>
      <w:r>
        <w:rPr>
          <w:color w:val="auto"/>
        </w:rPr>
        <w:t xml:space="preserve">I had always </w:t>
      </w:r>
      <w:r w:rsidR="00EE09CE">
        <w:rPr>
          <w:color w:val="auto"/>
        </w:rPr>
        <w:t>been determined that no matter what stood in my path</w:t>
      </w:r>
      <w:r w:rsidR="00351327">
        <w:rPr>
          <w:color w:val="auto"/>
        </w:rPr>
        <w:t xml:space="preserve">, </w:t>
      </w:r>
      <w:r w:rsidR="00EE09CE">
        <w:rPr>
          <w:color w:val="auto"/>
        </w:rPr>
        <w:t xml:space="preserve">I would </w:t>
      </w:r>
      <w:r w:rsidR="00790E65">
        <w:rPr>
          <w:color w:val="auto"/>
        </w:rPr>
        <w:t xml:space="preserve">obtain </w:t>
      </w:r>
      <w:r w:rsidR="00990618">
        <w:rPr>
          <w:color w:val="auto"/>
        </w:rPr>
        <w:t xml:space="preserve">the highest level of degree possible. I was </w:t>
      </w:r>
      <w:r w:rsidR="00203E92">
        <w:rPr>
          <w:color w:val="auto"/>
        </w:rPr>
        <w:t xml:space="preserve">driven towards achievement. </w:t>
      </w:r>
      <w:r w:rsidR="005D7416">
        <w:rPr>
          <w:color w:val="auto"/>
        </w:rPr>
        <w:t>At a young age, of course</w:t>
      </w:r>
      <w:r w:rsidR="00E8756C">
        <w:rPr>
          <w:color w:val="auto"/>
        </w:rPr>
        <w:t>,</w:t>
      </w:r>
      <w:r w:rsidR="005D7416">
        <w:rPr>
          <w:color w:val="auto"/>
        </w:rPr>
        <w:t xml:space="preserve"> you never imagine the things you</w:t>
      </w:r>
      <w:r w:rsidR="00E8756C">
        <w:rPr>
          <w:color w:val="auto"/>
        </w:rPr>
        <w:t xml:space="preserve"> will</w:t>
      </w:r>
      <w:r w:rsidR="005D7416">
        <w:rPr>
          <w:color w:val="auto"/>
        </w:rPr>
        <w:t xml:space="preserve"> experience along the way. With each milestone, and degree along the way there were significant </w:t>
      </w:r>
      <w:r w:rsidR="00BA43EA">
        <w:rPr>
          <w:color w:val="auto"/>
        </w:rPr>
        <w:t xml:space="preserve">barriers </w:t>
      </w:r>
      <w:r w:rsidR="00C36A61">
        <w:rPr>
          <w:color w:val="auto"/>
        </w:rPr>
        <w:t xml:space="preserve">that challenged my </w:t>
      </w:r>
      <w:r w:rsidR="00BB4F69">
        <w:rPr>
          <w:color w:val="auto"/>
        </w:rPr>
        <w:t xml:space="preserve">conviction and fortitude to this path as well as many other aspects in life. </w:t>
      </w:r>
      <w:r w:rsidR="003A2858">
        <w:rPr>
          <w:color w:val="auto"/>
        </w:rPr>
        <w:t xml:space="preserve">During the acquisition of my </w:t>
      </w:r>
      <w:r w:rsidR="003B6CD5">
        <w:rPr>
          <w:color w:val="auto"/>
        </w:rPr>
        <w:t>associate</w:t>
      </w:r>
      <w:r w:rsidR="003A2858">
        <w:rPr>
          <w:color w:val="auto"/>
        </w:rPr>
        <w:t xml:space="preserve"> </w:t>
      </w:r>
      <w:r w:rsidR="00903A8C">
        <w:rPr>
          <w:color w:val="auto"/>
        </w:rPr>
        <w:t>degree,</w:t>
      </w:r>
      <w:r w:rsidR="002F65E7">
        <w:rPr>
          <w:color w:val="auto"/>
        </w:rPr>
        <w:t xml:space="preserve"> I faced </w:t>
      </w:r>
      <w:r w:rsidR="007A3082">
        <w:rPr>
          <w:color w:val="auto"/>
        </w:rPr>
        <w:t>the change of my world through divorce</w:t>
      </w:r>
      <w:r w:rsidR="00A71EF7">
        <w:rPr>
          <w:color w:val="auto"/>
        </w:rPr>
        <w:t xml:space="preserve"> and having to redefine myself. During the acquisition of my </w:t>
      </w:r>
      <w:r w:rsidR="003B6CD5">
        <w:rPr>
          <w:color w:val="auto"/>
        </w:rPr>
        <w:t>bachelor’s,</w:t>
      </w:r>
      <w:r w:rsidR="00A71EF7">
        <w:rPr>
          <w:color w:val="auto"/>
        </w:rPr>
        <w:t xml:space="preserve"> I once again faced </w:t>
      </w:r>
      <w:r w:rsidR="003B6CD5">
        <w:rPr>
          <w:color w:val="auto"/>
        </w:rPr>
        <w:t xml:space="preserve">my world being overturned with the diagnosis of chronic illness. </w:t>
      </w:r>
      <w:r w:rsidR="00882970">
        <w:rPr>
          <w:color w:val="auto"/>
        </w:rPr>
        <w:t>Now, with the master’s program</w:t>
      </w:r>
      <w:r w:rsidR="007A07C0">
        <w:rPr>
          <w:color w:val="auto"/>
        </w:rPr>
        <w:t>,</w:t>
      </w:r>
      <w:r w:rsidR="00882970">
        <w:rPr>
          <w:color w:val="auto"/>
        </w:rPr>
        <w:t xml:space="preserve"> I </w:t>
      </w:r>
      <w:r w:rsidR="006B11FA">
        <w:rPr>
          <w:color w:val="auto"/>
        </w:rPr>
        <w:t xml:space="preserve">have endured the entire world changing </w:t>
      </w:r>
      <w:r w:rsidR="00EB1DC3">
        <w:rPr>
          <w:color w:val="auto"/>
        </w:rPr>
        <w:t>through C</w:t>
      </w:r>
      <w:r w:rsidR="00065C14">
        <w:rPr>
          <w:color w:val="auto"/>
        </w:rPr>
        <w:t>ovid</w:t>
      </w:r>
      <w:r w:rsidR="00EB1DC3">
        <w:rPr>
          <w:color w:val="auto"/>
        </w:rPr>
        <w:t xml:space="preserve">, the loss of so many loved ones, </w:t>
      </w:r>
      <w:r w:rsidR="001877EE">
        <w:rPr>
          <w:color w:val="auto"/>
        </w:rPr>
        <w:t>a significant increase in my child’s health needs</w:t>
      </w:r>
      <w:r w:rsidR="009460E3">
        <w:rPr>
          <w:color w:val="auto"/>
        </w:rPr>
        <w:t>,</w:t>
      </w:r>
      <w:r w:rsidR="00A515B9">
        <w:rPr>
          <w:color w:val="auto"/>
        </w:rPr>
        <w:t xml:space="preserve"> and a promotion at work that significantly consumed my attention and </w:t>
      </w:r>
      <w:r w:rsidR="009460E3">
        <w:rPr>
          <w:color w:val="auto"/>
        </w:rPr>
        <w:t>increased my responsibilities</w:t>
      </w:r>
      <w:r w:rsidR="001877EE">
        <w:rPr>
          <w:color w:val="auto"/>
        </w:rPr>
        <w:t>.</w:t>
      </w:r>
      <w:r w:rsidR="0074780B">
        <w:rPr>
          <w:color w:val="auto"/>
        </w:rPr>
        <w:t xml:space="preserve"> I really didn’t think I was going to make it this time. I saw others </w:t>
      </w:r>
      <w:r w:rsidR="00AA5815">
        <w:rPr>
          <w:color w:val="auto"/>
        </w:rPr>
        <w:t>f</w:t>
      </w:r>
      <w:r w:rsidR="0074780B">
        <w:rPr>
          <w:color w:val="auto"/>
        </w:rPr>
        <w:t xml:space="preserve">all out </w:t>
      </w:r>
      <w:r w:rsidR="00482779">
        <w:rPr>
          <w:color w:val="auto"/>
        </w:rPr>
        <w:t>towards the end who I thought were way more put together than I was and really questioned “can I do this?”</w:t>
      </w:r>
    </w:p>
    <w:p w14:paraId="4042AB83" w14:textId="77777777" w:rsidR="009C4185" w:rsidRDefault="00FE422F" w:rsidP="0065462B">
      <w:pPr>
        <w:pStyle w:val="ListBullet"/>
        <w:numPr>
          <w:ilvl w:val="0"/>
          <w:numId w:val="0"/>
        </w:numPr>
        <w:ind w:firstLine="720"/>
        <w:rPr>
          <w:color w:val="auto"/>
        </w:rPr>
      </w:pPr>
      <w:r>
        <w:rPr>
          <w:color w:val="auto"/>
        </w:rPr>
        <w:t xml:space="preserve">The entire time I was moving through my coursework I had a </w:t>
      </w:r>
      <w:r w:rsidR="00931B7B">
        <w:rPr>
          <w:color w:val="auto"/>
        </w:rPr>
        <w:t>plan of what I wanted to do for my capstone</w:t>
      </w:r>
      <w:r w:rsidR="00133212">
        <w:rPr>
          <w:color w:val="auto"/>
        </w:rPr>
        <w:t xml:space="preserve">. I was going to draw up a program for children who </w:t>
      </w:r>
      <w:r w:rsidR="005F656C">
        <w:rPr>
          <w:color w:val="auto"/>
        </w:rPr>
        <w:t>live in food apartheids in Baltimore, something that certainly is meaningful to me. I was very passionate about it. T</w:t>
      </w:r>
      <w:r w:rsidR="00931B7B">
        <w:rPr>
          <w:color w:val="auto"/>
        </w:rPr>
        <w:t xml:space="preserve">hen the unthinkable happened. </w:t>
      </w:r>
      <w:r w:rsidR="00B8161A">
        <w:rPr>
          <w:color w:val="auto"/>
        </w:rPr>
        <w:t>Our family friend</w:t>
      </w:r>
      <w:r w:rsidR="005F656C">
        <w:rPr>
          <w:color w:val="auto"/>
        </w:rPr>
        <w:t>,</w:t>
      </w:r>
      <w:r w:rsidR="00D3574C">
        <w:rPr>
          <w:color w:val="auto"/>
        </w:rPr>
        <w:t xml:space="preserve"> Rick, </w:t>
      </w:r>
      <w:r w:rsidR="00B25EB6">
        <w:rPr>
          <w:color w:val="auto"/>
        </w:rPr>
        <w:t xml:space="preserve">was murdered. He was the person </w:t>
      </w:r>
      <w:r w:rsidR="00543442">
        <w:rPr>
          <w:color w:val="auto"/>
        </w:rPr>
        <w:t>who</w:t>
      </w:r>
      <w:r w:rsidR="00D3574C">
        <w:rPr>
          <w:color w:val="auto"/>
        </w:rPr>
        <w:t xml:space="preserve"> I could sit and have drinks </w:t>
      </w:r>
      <w:r w:rsidR="00395472">
        <w:rPr>
          <w:color w:val="auto"/>
        </w:rPr>
        <w:t>with</w:t>
      </w:r>
      <w:r w:rsidR="00B8161A">
        <w:rPr>
          <w:color w:val="auto"/>
        </w:rPr>
        <w:t xml:space="preserve"> an</w:t>
      </w:r>
      <w:r w:rsidR="006F2C20">
        <w:rPr>
          <w:color w:val="auto"/>
        </w:rPr>
        <w:t>d talk about school</w:t>
      </w:r>
      <w:r w:rsidR="008E18F0">
        <w:rPr>
          <w:color w:val="auto"/>
        </w:rPr>
        <w:t xml:space="preserve">. He had loved my capstone idea and wanted to </w:t>
      </w:r>
      <w:r w:rsidR="00B8161A">
        <w:rPr>
          <w:color w:val="auto"/>
        </w:rPr>
        <w:t>participate</w:t>
      </w:r>
      <w:r w:rsidR="00232210">
        <w:rPr>
          <w:color w:val="auto"/>
        </w:rPr>
        <w:t xml:space="preserve"> </w:t>
      </w:r>
      <w:r w:rsidR="00B25EB6">
        <w:rPr>
          <w:color w:val="auto"/>
        </w:rPr>
        <w:t>in it</w:t>
      </w:r>
      <w:r w:rsidR="00232210">
        <w:rPr>
          <w:color w:val="auto"/>
        </w:rPr>
        <w:t xml:space="preserve">. </w:t>
      </w:r>
      <w:r w:rsidR="007F4219">
        <w:rPr>
          <w:color w:val="auto"/>
        </w:rPr>
        <w:t xml:space="preserve">This loss was very impactful to my friends and family. </w:t>
      </w:r>
      <w:r w:rsidR="00C175BB">
        <w:rPr>
          <w:color w:val="auto"/>
        </w:rPr>
        <w:t>This was the summer before I was due to start capstone. How was I supposed to regro</w:t>
      </w:r>
      <w:r w:rsidR="001D5910">
        <w:rPr>
          <w:color w:val="auto"/>
        </w:rPr>
        <w:t xml:space="preserve">up that late in the process? </w:t>
      </w:r>
      <w:r w:rsidR="009C4185">
        <w:rPr>
          <w:color w:val="auto"/>
        </w:rPr>
        <w:t xml:space="preserve">I just couldn’t stay on the same track without him. </w:t>
      </w:r>
    </w:p>
    <w:p w14:paraId="306E668A" w14:textId="39428109" w:rsidR="00231AE3" w:rsidRDefault="001D5910" w:rsidP="0065462B">
      <w:pPr>
        <w:pStyle w:val="ListBullet"/>
        <w:numPr>
          <w:ilvl w:val="0"/>
          <w:numId w:val="0"/>
        </w:numPr>
        <w:ind w:firstLine="720"/>
        <w:rPr>
          <w:color w:val="auto"/>
        </w:rPr>
      </w:pPr>
      <w:r>
        <w:rPr>
          <w:color w:val="auto"/>
        </w:rPr>
        <w:t xml:space="preserve">I ended up in field lab that fall </w:t>
      </w:r>
      <w:r w:rsidR="00AA0204">
        <w:rPr>
          <w:color w:val="auto"/>
        </w:rPr>
        <w:t xml:space="preserve">and tried something different for that class because I was frankly ticked all the way off by what was going on in the world around me. Every day I was getting new videos </w:t>
      </w:r>
      <w:r w:rsidR="00E86FB3">
        <w:rPr>
          <w:color w:val="auto"/>
        </w:rPr>
        <w:t xml:space="preserve">sent to my phone, another incident of racial injustice. I was </w:t>
      </w:r>
      <w:r w:rsidR="00821072">
        <w:rPr>
          <w:color w:val="auto"/>
        </w:rPr>
        <w:t xml:space="preserve">terrified if I didn’t hear from my boyfriend at night for fear that he may have become subjected to </w:t>
      </w:r>
      <w:r w:rsidR="00452F56">
        <w:rPr>
          <w:color w:val="auto"/>
        </w:rPr>
        <w:t>all</w:t>
      </w:r>
      <w:r w:rsidR="00821072">
        <w:rPr>
          <w:color w:val="auto"/>
        </w:rPr>
        <w:t xml:space="preserve"> the sickening </w:t>
      </w:r>
      <w:r w:rsidR="00452F56">
        <w:rPr>
          <w:color w:val="auto"/>
        </w:rPr>
        <w:t>violence going on all around us. So many people I knew had experiences</w:t>
      </w:r>
      <w:r w:rsidR="0073786A">
        <w:rPr>
          <w:color w:val="auto"/>
        </w:rPr>
        <w:t xml:space="preserve">. I kept thinking back to </w:t>
      </w:r>
      <w:r w:rsidR="009C4185">
        <w:rPr>
          <w:color w:val="auto"/>
        </w:rPr>
        <w:t>Rick</w:t>
      </w:r>
      <w:r w:rsidR="007D4E52">
        <w:rPr>
          <w:color w:val="auto"/>
        </w:rPr>
        <w:t>.</w:t>
      </w:r>
      <w:r w:rsidR="009C4185">
        <w:rPr>
          <w:color w:val="auto"/>
        </w:rPr>
        <w:t xml:space="preserve"> </w:t>
      </w:r>
      <w:r w:rsidR="007D4E52">
        <w:rPr>
          <w:color w:val="auto"/>
        </w:rPr>
        <w:t>H</w:t>
      </w:r>
      <w:r w:rsidR="00F10F83">
        <w:rPr>
          <w:color w:val="auto"/>
        </w:rPr>
        <w:t>e was</w:t>
      </w:r>
      <w:r w:rsidR="00BA51A1">
        <w:rPr>
          <w:color w:val="auto"/>
        </w:rPr>
        <w:t xml:space="preserve"> a </w:t>
      </w:r>
      <w:r w:rsidR="00ED2BD2">
        <w:rPr>
          <w:color w:val="auto"/>
        </w:rPr>
        <w:t>black</w:t>
      </w:r>
      <w:r w:rsidR="00B10F96">
        <w:rPr>
          <w:color w:val="auto"/>
        </w:rPr>
        <w:t xml:space="preserve"> business owner</w:t>
      </w:r>
      <w:r w:rsidR="007D4E52">
        <w:rPr>
          <w:color w:val="auto"/>
        </w:rPr>
        <w:t>;</w:t>
      </w:r>
      <w:r w:rsidR="009C4185">
        <w:rPr>
          <w:color w:val="auto"/>
        </w:rPr>
        <w:t xml:space="preserve"> he was shot </w:t>
      </w:r>
      <w:r w:rsidR="00ED4BFF">
        <w:rPr>
          <w:color w:val="auto"/>
        </w:rPr>
        <w:t xml:space="preserve">leaving a job to go home. </w:t>
      </w:r>
      <w:r w:rsidR="007816F9">
        <w:rPr>
          <w:color w:val="auto"/>
        </w:rPr>
        <w:t xml:space="preserve">I decided to </w:t>
      </w:r>
      <w:r w:rsidR="00ED2BD2">
        <w:rPr>
          <w:color w:val="auto"/>
        </w:rPr>
        <w:t xml:space="preserve">look at the development of </w:t>
      </w:r>
      <w:r w:rsidR="00734702">
        <w:rPr>
          <w:color w:val="auto"/>
        </w:rPr>
        <w:t>minority business</w:t>
      </w:r>
      <w:r w:rsidR="000C3955">
        <w:rPr>
          <w:color w:val="auto"/>
        </w:rPr>
        <w:t>es</w:t>
      </w:r>
      <w:r w:rsidR="00734702">
        <w:rPr>
          <w:color w:val="auto"/>
        </w:rPr>
        <w:t xml:space="preserve"> </w:t>
      </w:r>
      <w:r w:rsidR="002765EB">
        <w:rPr>
          <w:color w:val="auto"/>
        </w:rPr>
        <w:t>and its relation to structural an</w:t>
      </w:r>
      <w:r w:rsidR="000C3955">
        <w:rPr>
          <w:color w:val="auto"/>
        </w:rPr>
        <w:t>d</w:t>
      </w:r>
      <w:r w:rsidR="002765EB">
        <w:rPr>
          <w:color w:val="auto"/>
        </w:rPr>
        <w:t xml:space="preserve"> institutional racism</w:t>
      </w:r>
      <w:r w:rsidR="00245688">
        <w:rPr>
          <w:color w:val="auto"/>
        </w:rPr>
        <w:t>.</w:t>
      </w:r>
      <w:r w:rsidR="00734702">
        <w:rPr>
          <w:color w:val="auto"/>
        </w:rPr>
        <w:t xml:space="preserve"> I knew he would have liked </w:t>
      </w:r>
      <w:r w:rsidR="00DC2310">
        <w:rPr>
          <w:color w:val="auto"/>
        </w:rPr>
        <w:t>that,</w:t>
      </w:r>
      <w:r w:rsidR="00734702">
        <w:rPr>
          <w:color w:val="auto"/>
        </w:rPr>
        <w:t xml:space="preserve"> and I feel that this honors his memory</w:t>
      </w:r>
      <w:r w:rsidR="00DC2310">
        <w:rPr>
          <w:color w:val="auto"/>
        </w:rPr>
        <w:t xml:space="preserve">. </w:t>
      </w:r>
      <w:r w:rsidR="00581C31">
        <w:rPr>
          <w:color w:val="auto"/>
        </w:rPr>
        <w:t xml:space="preserve">I was able to talk to the program director </w:t>
      </w:r>
      <w:r w:rsidR="002765EB">
        <w:rPr>
          <w:color w:val="auto"/>
        </w:rPr>
        <w:t>wh</w:t>
      </w:r>
      <w:r w:rsidR="00252765">
        <w:rPr>
          <w:color w:val="auto"/>
        </w:rPr>
        <w:t xml:space="preserve">o was able to talk me through it a bit and get my thoughts organized for me to get it into a logical flow to become an actual topic for my capstone. </w:t>
      </w:r>
    </w:p>
    <w:p w14:paraId="789BB9D0" w14:textId="5D258536" w:rsidR="00BB70A8" w:rsidRDefault="00AD543B" w:rsidP="0065462B">
      <w:pPr>
        <w:pStyle w:val="ListBullet"/>
        <w:numPr>
          <w:ilvl w:val="0"/>
          <w:numId w:val="0"/>
        </w:numPr>
        <w:ind w:firstLine="720"/>
        <w:rPr>
          <w:color w:val="auto"/>
        </w:rPr>
      </w:pPr>
      <w:r>
        <w:rPr>
          <w:color w:val="auto"/>
        </w:rPr>
        <w:t xml:space="preserve">When the capstone implementation </w:t>
      </w:r>
      <w:r w:rsidR="00FE422F">
        <w:rPr>
          <w:color w:val="auto"/>
        </w:rPr>
        <w:t>began,</w:t>
      </w:r>
      <w:r>
        <w:rPr>
          <w:color w:val="auto"/>
        </w:rPr>
        <w:t xml:space="preserve"> I was completely energized</w:t>
      </w:r>
      <w:r w:rsidR="00147D92">
        <w:rPr>
          <w:color w:val="auto"/>
        </w:rPr>
        <w:t>.</w:t>
      </w:r>
      <w:r>
        <w:rPr>
          <w:color w:val="auto"/>
        </w:rPr>
        <w:t xml:space="preserve"> </w:t>
      </w:r>
      <w:r w:rsidR="00147D92">
        <w:rPr>
          <w:color w:val="auto"/>
        </w:rPr>
        <w:t>A</w:t>
      </w:r>
      <w:r>
        <w:rPr>
          <w:color w:val="auto"/>
        </w:rPr>
        <w:t xml:space="preserve">fter </w:t>
      </w:r>
      <w:r w:rsidR="006631BC">
        <w:rPr>
          <w:color w:val="auto"/>
        </w:rPr>
        <w:t xml:space="preserve">close to eighteen months of </w:t>
      </w:r>
      <w:r w:rsidR="009F471C">
        <w:rPr>
          <w:color w:val="auto"/>
        </w:rPr>
        <w:t>C</w:t>
      </w:r>
      <w:r w:rsidR="00DC5A41">
        <w:rPr>
          <w:color w:val="auto"/>
        </w:rPr>
        <w:t>ovid</w:t>
      </w:r>
      <w:r w:rsidR="008E34FA">
        <w:rPr>
          <w:color w:val="auto"/>
        </w:rPr>
        <w:t>,</w:t>
      </w:r>
      <w:r w:rsidR="009F471C">
        <w:rPr>
          <w:color w:val="auto"/>
        </w:rPr>
        <w:t xml:space="preserve"> </w:t>
      </w:r>
      <w:r w:rsidR="0058539B">
        <w:rPr>
          <w:color w:val="auto"/>
        </w:rPr>
        <w:t xml:space="preserve">I was ready </w:t>
      </w:r>
      <w:r w:rsidR="009F471C">
        <w:rPr>
          <w:color w:val="auto"/>
        </w:rPr>
        <w:t xml:space="preserve">to move </w:t>
      </w:r>
      <w:r w:rsidR="008F6394">
        <w:rPr>
          <w:color w:val="auto"/>
        </w:rPr>
        <w:t>forward</w:t>
      </w:r>
      <w:r w:rsidR="009F471C">
        <w:rPr>
          <w:color w:val="auto"/>
        </w:rPr>
        <w:t>.</w:t>
      </w:r>
      <w:r w:rsidR="0004352D">
        <w:rPr>
          <w:color w:val="auto"/>
        </w:rPr>
        <w:t xml:space="preserve"> </w:t>
      </w:r>
      <w:r w:rsidR="00A474B4">
        <w:rPr>
          <w:color w:val="auto"/>
        </w:rPr>
        <w:t xml:space="preserve">I </w:t>
      </w:r>
      <w:r w:rsidR="00BA34BD">
        <w:rPr>
          <w:color w:val="auto"/>
        </w:rPr>
        <w:t xml:space="preserve">totally immersed myself in research </w:t>
      </w:r>
      <w:r w:rsidR="00BA34BD">
        <w:rPr>
          <w:color w:val="auto"/>
        </w:rPr>
        <w:lastRenderedPageBreak/>
        <w:t xml:space="preserve">for my literature review and </w:t>
      </w:r>
      <w:r w:rsidR="00FF4816">
        <w:rPr>
          <w:color w:val="auto"/>
        </w:rPr>
        <w:t xml:space="preserve">researched black owned businesses in Baltimore. I found </w:t>
      </w:r>
      <w:r w:rsidR="008F6394">
        <w:rPr>
          <w:color w:val="auto"/>
        </w:rPr>
        <w:t xml:space="preserve">many applicable businesses </w:t>
      </w:r>
      <w:r w:rsidR="00FF4816">
        <w:rPr>
          <w:color w:val="auto"/>
        </w:rPr>
        <w:t xml:space="preserve">and reached out. I was enthusiastic and thought I was on the right track. </w:t>
      </w:r>
      <w:r w:rsidR="00F25898">
        <w:rPr>
          <w:color w:val="auto"/>
        </w:rPr>
        <w:t xml:space="preserve">That enthusiasm slowly started to waiver as </w:t>
      </w:r>
      <w:r w:rsidR="002F2DEB">
        <w:rPr>
          <w:color w:val="auto"/>
        </w:rPr>
        <w:t>I reached out to business after business and realized no one was going to answer me. My advisor helped me to revise my wording on my email and I reached back out. I received one</w:t>
      </w:r>
      <w:r w:rsidR="00230DCD">
        <w:rPr>
          <w:color w:val="auto"/>
        </w:rPr>
        <w:t>, just one,</w:t>
      </w:r>
      <w:r w:rsidR="002F2DEB">
        <w:rPr>
          <w:color w:val="auto"/>
        </w:rPr>
        <w:t xml:space="preserve"> response and </w:t>
      </w:r>
      <w:r w:rsidR="002676E0">
        <w:rPr>
          <w:color w:val="auto"/>
        </w:rPr>
        <w:t xml:space="preserve">that person stopped following up after the second contact. I came to the realization that you really need to have connections </w:t>
      </w:r>
      <w:r w:rsidR="00B922C6">
        <w:rPr>
          <w:color w:val="auto"/>
        </w:rPr>
        <w:t>to get interviews. I received a call one night from a family member</w:t>
      </w:r>
      <w:r w:rsidR="001A067F">
        <w:rPr>
          <w:color w:val="auto"/>
        </w:rPr>
        <w:t>. T</w:t>
      </w:r>
      <w:r w:rsidR="00B922C6">
        <w:rPr>
          <w:color w:val="auto"/>
        </w:rPr>
        <w:t xml:space="preserve">hey told me about a scam they received. As they described the </w:t>
      </w:r>
      <w:r w:rsidR="000D244C">
        <w:rPr>
          <w:color w:val="auto"/>
        </w:rPr>
        <w:t>scheme,</w:t>
      </w:r>
      <w:r w:rsidR="00221DD4">
        <w:rPr>
          <w:color w:val="auto"/>
        </w:rPr>
        <w:t xml:space="preserve"> I realized that there are so many scammers out there and such elaborate schemes, that people are </w:t>
      </w:r>
      <w:r w:rsidR="00743589">
        <w:rPr>
          <w:color w:val="auto"/>
        </w:rPr>
        <w:t>too</w:t>
      </w:r>
      <w:r w:rsidR="00221DD4">
        <w:rPr>
          <w:color w:val="auto"/>
        </w:rPr>
        <w:t xml:space="preserve"> </w:t>
      </w:r>
      <w:r w:rsidR="000250E4">
        <w:rPr>
          <w:color w:val="auto"/>
        </w:rPr>
        <w:t xml:space="preserve">apprehensive </w:t>
      </w:r>
      <w:r w:rsidR="00743589">
        <w:rPr>
          <w:color w:val="auto"/>
        </w:rPr>
        <w:t xml:space="preserve">and </w:t>
      </w:r>
      <w:r w:rsidR="000250E4">
        <w:rPr>
          <w:color w:val="auto"/>
        </w:rPr>
        <w:t xml:space="preserve">that they most likely </w:t>
      </w:r>
      <w:r w:rsidR="002F1D9A">
        <w:rPr>
          <w:color w:val="auto"/>
        </w:rPr>
        <w:t>won’t</w:t>
      </w:r>
      <w:r w:rsidR="000250E4">
        <w:rPr>
          <w:color w:val="auto"/>
        </w:rPr>
        <w:t xml:space="preserve"> respond to me reaching out for an interview. </w:t>
      </w:r>
      <w:r w:rsidR="004A3556">
        <w:rPr>
          <w:color w:val="auto"/>
        </w:rPr>
        <w:t xml:space="preserve">They </w:t>
      </w:r>
      <w:r w:rsidR="00FA5CA0">
        <w:rPr>
          <w:color w:val="auto"/>
        </w:rPr>
        <w:t>probably</w:t>
      </w:r>
      <w:r w:rsidR="004A3556">
        <w:rPr>
          <w:color w:val="auto"/>
        </w:rPr>
        <w:t xml:space="preserve"> think that </w:t>
      </w:r>
      <w:r w:rsidR="00FA5CA0">
        <w:rPr>
          <w:color w:val="auto"/>
        </w:rPr>
        <w:t>it’s</w:t>
      </w:r>
      <w:r w:rsidR="004A3556">
        <w:rPr>
          <w:color w:val="auto"/>
        </w:rPr>
        <w:t xml:space="preserve"> something </w:t>
      </w:r>
      <w:r w:rsidR="00FA5CA0">
        <w:rPr>
          <w:color w:val="auto"/>
        </w:rPr>
        <w:t xml:space="preserve">fishy. </w:t>
      </w:r>
      <w:r w:rsidR="000D244C">
        <w:rPr>
          <w:color w:val="auto"/>
        </w:rPr>
        <w:t xml:space="preserve">My advisor introduced me to </w:t>
      </w:r>
      <w:r w:rsidR="00FB2480">
        <w:rPr>
          <w:color w:val="auto"/>
        </w:rPr>
        <w:t xml:space="preserve">a person who works with </w:t>
      </w:r>
      <w:r w:rsidR="00ED42CB">
        <w:rPr>
          <w:color w:val="auto"/>
        </w:rPr>
        <w:t>businesses,</w:t>
      </w:r>
      <w:r w:rsidR="00FB2480">
        <w:rPr>
          <w:color w:val="auto"/>
        </w:rPr>
        <w:t xml:space="preserve"> </w:t>
      </w:r>
      <w:r w:rsidR="004563AA">
        <w:rPr>
          <w:color w:val="auto"/>
        </w:rPr>
        <w:t xml:space="preserve">and she reached out to her connections </w:t>
      </w:r>
      <w:r w:rsidR="00783D0B">
        <w:rPr>
          <w:color w:val="auto"/>
        </w:rPr>
        <w:t xml:space="preserve">but that was not lucrative either. </w:t>
      </w:r>
    </w:p>
    <w:p w14:paraId="298D3DE4" w14:textId="412F2BC7" w:rsidR="00CE5AE2" w:rsidRDefault="00783D0B" w:rsidP="0065462B">
      <w:pPr>
        <w:pStyle w:val="ListBullet"/>
        <w:numPr>
          <w:ilvl w:val="0"/>
          <w:numId w:val="0"/>
        </w:numPr>
        <w:ind w:firstLine="720"/>
        <w:rPr>
          <w:color w:val="auto"/>
        </w:rPr>
      </w:pPr>
      <w:r>
        <w:rPr>
          <w:color w:val="auto"/>
        </w:rPr>
        <w:t>I switched gears after meeting with my</w:t>
      </w:r>
      <w:r w:rsidR="00ED42CB">
        <w:rPr>
          <w:color w:val="auto"/>
        </w:rPr>
        <w:t xml:space="preserve"> </w:t>
      </w:r>
      <w:r w:rsidR="00746B8B">
        <w:rPr>
          <w:color w:val="auto"/>
        </w:rPr>
        <w:t>committee</w:t>
      </w:r>
      <w:r w:rsidR="00ED42CB">
        <w:rPr>
          <w:color w:val="auto"/>
        </w:rPr>
        <w:t xml:space="preserve"> and reached out to </w:t>
      </w:r>
      <w:r w:rsidR="000E2788">
        <w:rPr>
          <w:color w:val="auto"/>
        </w:rPr>
        <w:t xml:space="preserve">a friend who was a previous business owner who agreed to </w:t>
      </w:r>
      <w:r w:rsidR="00D26CE6">
        <w:rPr>
          <w:color w:val="auto"/>
        </w:rPr>
        <w:t xml:space="preserve">an </w:t>
      </w:r>
      <w:r w:rsidR="000E2788">
        <w:rPr>
          <w:color w:val="auto"/>
        </w:rPr>
        <w:t xml:space="preserve">interview about his experiences. Then I sat with my partner and </w:t>
      </w:r>
      <w:r w:rsidR="00987372">
        <w:rPr>
          <w:color w:val="auto"/>
        </w:rPr>
        <w:t>discussed what I needed, and he came up with the connections for my other interviews. Now, I was gaining momentum again!</w:t>
      </w:r>
      <w:r w:rsidR="00231AE3">
        <w:rPr>
          <w:color w:val="auto"/>
        </w:rPr>
        <w:t xml:space="preserve"> </w:t>
      </w:r>
      <w:r w:rsidR="005D5F06">
        <w:rPr>
          <w:color w:val="auto"/>
        </w:rPr>
        <w:t>After the interviews</w:t>
      </w:r>
      <w:r w:rsidR="00F62F8A">
        <w:rPr>
          <w:color w:val="auto"/>
        </w:rPr>
        <w:t xml:space="preserve"> were </w:t>
      </w:r>
      <w:r w:rsidR="004E402D">
        <w:rPr>
          <w:color w:val="auto"/>
        </w:rPr>
        <w:t>completed,</w:t>
      </w:r>
      <w:r w:rsidR="00F62F8A">
        <w:rPr>
          <w:color w:val="auto"/>
        </w:rPr>
        <w:t xml:space="preserve"> I </w:t>
      </w:r>
      <w:r w:rsidR="00E679F6">
        <w:rPr>
          <w:color w:val="auto"/>
        </w:rPr>
        <w:t>transcribed them.</w:t>
      </w:r>
      <w:r w:rsidR="005D5F06">
        <w:rPr>
          <w:color w:val="auto"/>
        </w:rPr>
        <w:t xml:space="preserve"> </w:t>
      </w:r>
      <w:r w:rsidR="00E679F6">
        <w:rPr>
          <w:color w:val="auto"/>
        </w:rPr>
        <w:t xml:space="preserve">I do have to admit the one </w:t>
      </w:r>
      <w:r w:rsidR="00B4647C">
        <w:rPr>
          <w:color w:val="auto"/>
        </w:rPr>
        <w:t xml:space="preserve">interview </w:t>
      </w:r>
      <w:r w:rsidR="00E679F6">
        <w:rPr>
          <w:color w:val="auto"/>
        </w:rPr>
        <w:t>that was an hour was arduous</w:t>
      </w:r>
      <w:r w:rsidR="00D26CE6">
        <w:rPr>
          <w:color w:val="auto"/>
        </w:rPr>
        <w:t>.</w:t>
      </w:r>
      <w:r w:rsidR="00E679F6">
        <w:rPr>
          <w:color w:val="auto"/>
        </w:rPr>
        <w:t xml:space="preserve"> I do prefer the </w:t>
      </w:r>
      <w:r w:rsidR="004E402D">
        <w:rPr>
          <w:color w:val="auto"/>
        </w:rPr>
        <w:t xml:space="preserve">fifteen-to-twenty-minute ones. </w:t>
      </w:r>
      <w:r w:rsidR="007176BA">
        <w:rPr>
          <w:color w:val="auto"/>
        </w:rPr>
        <w:t xml:space="preserve">The release forms for these interviews were then added into the appendix section. </w:t>
      </w:r>
      <w:r w:rsidR="005D5F06">
        <w:rPr>
          <w:color w:val="auto"/>
        </w:rPr>
        <w:t xml:space="preserve">I </w:t>
      </w:r>
      <w:r w:rsidR="008564F0">
        <w:rPr>
          <w:color w:val="auto"/>
        </w:rPr>
        <w:t>revisited</w:t>
      </w:r>
      <w:r w:rsidR="005D5F06">
        <w:rPr>
          <w:color w:val="auto"/>
        </w:rPr>
        <w:t xml:space="preserve"> what was already written and I was comfortable with the background and literature review with only making a few edits after </w:t>
      </w:r>
      <w:r w:rsidR="008564F0">
        <w:rPr>
          <w:color w:val="auto"/>
        </w:rPr>
        <w:t xml:space="preserve">working on the remainder of the </w:t>
      </w:r>
      <w:r w:rsidR="00E679F6">
        <w:rPr>
          <w:color w:val="auto"/>
        </w:rPr>
        <w:t>paper,</w:t>
      </w:r>
      <w:r w:rsidR="008564F0">
        <w:rPr>
          <w:color w:val="auto"/>
        </w:rPr>
        <w:t xml:space="preserve"> so I decided to circle back around to it. Per advisement, I needed to add a paragraph</w:t>
      </w:r>
      <w:r>
        <w:rPr>
          <w:color w:val="auto"/>
        </w:rPr>
        <w:t xml:space="preserve"> </w:t>
      </w:r>
      <w:r w:rsidR="003928C5">
        <w:rPr>
          <w:color w:val="auto"/>
        </w:rPr>
        <w:t xml:space="preserve">to the methodology section, which I did and a chapter to </w:t>
      </w:r>
      <w:r w:rsidR="00F62F8A">
        <w:rPr>
          <w:color w:val="auto"/>
        </w:rPr>
        <w:t xml:space="preserve">analyze the ethnographic data. </w:t>
      </w:r>
      <w:r w:rsidR="00C943DB">
        <w:rPr>
          <w:color w:val="auto"/>
        </w:rPr>
        <w:t xml:space="preserve">I added the header and </w:t>
      </w:r>
      <w:r w:rsidR="00670166">
        <w:rPr>
          <w:color w:val="auto"/>
        </w:rPr>
        <w:t xml:space="preserve">started the reflection paper. I decided I would jump back and forth between the two sections as the </w:t>
      </w:r>
      <w:r w:rsidR="00A662A9">
        <w:rPr>
          <w:color w:val="auto"/>
        </w:rPr>
        <w:t>writing came to me.</w:t>
      </w:r>
      <w:r w:rsidR="00990F17">
        <w:rPr>
          <w:color w:val="auto"/>
        </w:rPr>
        <w:t xml:space="preserve"> </w:t>
      </w:r>
    </w:p>
    <w:p w14:paraId="21316CEF" w14:textId="6CD36FA7" w:rsidR="006A13A5" w:rsidRDefault="006A13A5" w:rsidP="0065462B">
      <w:pPr>
        <w:pStyle w:val="ListBullet"/>
        <w:numPr>
          <w:ilvl w:val="0"/>
          <w:numId w:val="0"/>
        </w:numPr>
        <w:ind w:firstLine="720"/>
        <w:rPr>
          <w:color w:val="auto"/>
        </w:rPr>
      </w:pPr>
      <w:r>
        <w:rPr>
          <w:color w:val="auto"/>
        </w:rPr>
        <w:t xml:space="preserve">I can at least say I have learned through this process that as the winds </w:t>
      </w:r>
      <w:r w:rsidR="00E16D7E">
        <w:rPr>
          <w:color w:val="auto"/>
        </w:rPr>
        <w:t>change,</w:t>
      </w:r>
      <w:r>
        <w:rPr>
          <w:color w:val="auto"/>
        </w:rPr>
        <w:t xml:space="preserve"> I need to adjust my sails and keep going. </w:t>
      </w:r>
      <w:r w:rsidR="00E16D7E">
        <w:rPr>
          <w:color w:val="auto"/>
        </w:rPr>
        <w:t xml:space="preserve">I think that all things considered I have persevered and done so despite the </w:t>
      </w:r>
      <w:r w:rsidR="002D0FBF">
        <w:rPr>
          <w:color w:val="auto"/>
        </w:rPr>
        <w:t xml:space="preserve">barriers that have been put in place. </w:t>
      </w:r>
    </w:p>
    <w:p w14:paraId="11897E37" w14:textId="27BD841B" w:rsidR="00FD1B12" w:rsidRDefault="00CE5AE2" w:rsidP="0065462B">
      <w:pPr>
        <w:pStyle w:val="ListBullet"/>
        <w:numPr>
          <w:ilvl w:val="0"/>
          <w:numId w:val="0"/>
        </w:numPr>
        <w:ind w:firstLine="720"/>
        <w:rPr>
          <w:color w:val="auto"/>
        </w:rPr>
      </w:pPr>
      <w:r>
        <w:rPr>
          <w:color w:val="auto"/>
        </w:rPr>
        <w:t>A</w:t>
      </w:r>
      <w:r w:rsidR="00990F17">
        <w:rPr>
          <w:color w:val="auto"/>
        </w:rPr>
        <w:t xml:space="preserve">fter </w:t>
      </w:r>
      <w:r>
        <w:rPr>
          <w:color w:val="auto"/>
        </w:rPr>
        <w:t>all</w:t>
      </w:r>
      <w:r w:rsidR="00990F17">
        <w:rPr>
          <w:color w:val="auto"/>
        </w:rPr>
        <w:t xml:space="preserve"> my interviews had to be completed, </w:t>
      </w:r>
      <w:r w:rsidR="004D703D">
        <w:rPr>
          <w:color w:val="auto"/>
        </w:rPr>
        <w:t xml:space="preserve">just a few days before this was all due to be turned </w:t>
      </w:r>
      <w:r w:rsidR="00534EC8">
        <w:rPr>
          <w:color w:val="auto"/>
        </w:rPr>
        <w:t>in,</w:t>
      </w:r>
      <w:r w:rsidR="004D703D">
        <w:rPr>
          <w:color w:val="auto"/>
        </w:rPr>
        <w:t xml:space="preserve"> I had taken my son to a </w:t>
      </w:r>
      <w:r w:rsidR="00534EC8">
        <w:rPr>
          <w:color w:val="auto"/>
        </w:rPr>
        <w:t>doctor’s</w:t>
      </w:r>
      <w:r w:rsidR="004D703D">
        <w:rPr>
          <w:color w:val="auto"/>
        </w:rPr>
        <w:t xml:space="preserve"> appointment. </w:t>
      </w:r>
      <w:r w:rsidR="00534EC8">
        <w:rPr>
          <w:color w:val="auto"/>
        </w:rPr>
        <w:t xml:space="preserve">At the appointment the nurse struck up </w:t>
      </w:r>
      <w:r w:rsidR="002D0D89">
        <w:rPr>
          <w:color w:val="auto"/>
        </w:rPr>
        <w:t xml:space="preserve">a </w:t>
      </w:r>
      <w:r w:rsidR="00534EC8">
        <w:rPr>
          <w:color w:val="auto"/>
        </w:rPr>
        <w:t xml:space="preserve">conversation with us </w:t>
      </w:r>
      <w:r w:rsidR="00C42D2C">
        <w:rPr>
          <w:color w:val="auto"/>
        </w:rPr>
        <w:t xml:space="preserve">which </w:t>
      </w:r>
      <w:r w:rsidR="00534EC8">
        <w:rPr>
          <w:color w:val="auto"/>
        </w:rPr>
        <w:t>start</w:t>
      </w:r>
      <w:r w:rsidR="00C42D2C">
        <w:rPr>
          <w:color w:val="auto"/>
        </w:rPr>
        <w:t>ed</w:t>
      </w:r>
      <w:r w:rsidR="00534EC8">
        <w:rPr>
          <w:color w:val="auto"/>
        </w:rPr>
        <w:t xml:space="preserve"> by discussing my </w:t>
      </w:r>
      <w:r w:rsidR="007966BE">
        <w:rPr>
          <w:color w:val="auto"/>
        </w:rPr>
        <w:t>son’s</w:t>
      </w:r>
      <w:r w:rsidR="00534EC8">
        <w:rPr>
          <w:color w:val="auto"/>
        </w:rPr>
        <w:t xml:space="preserve"> </w:t>
      </w:r>
      <w:r w:rsidR="007966BE">
        <w:rPr>
          <w:color w:val="auto"/>
        </w:rPr>
        <w:t>artwork</w:t>
      </w:r>
      <w:r w:rsidR="00534EC8">
        <w:rPr>
          <w:color w:val="auto"/>
        </w:rPr>
        <w:t xml:space="preserve">. She started to tell me about her son’s art and </w:t>
      </w:r>
      <w:r w:rsidR="00194724">
        <w:rPr>
          <w:color w:val="auto"/>
        </w:rPr>
        <w:t>the business he started</w:t>
      </w:r>
      <w:r w:rsidR="007966BE">
        <w:rPr>
          <w:color w:val="auto"/>
        </w:rPr>
        <w:t>. Our conversation progressed and by the end</w:t>
      </w:r>
      <w:r w:rsidR="00194724">
        <w:rPr>
          <w:color w:val="auto"/>
        </w:rPr>
        <w:t>,</w:t>
      </w:r>
      <w:r w:rsidR="007966BE">
        <w:rPr>
          <w:color w:val="auto"/>
        </w:rPr>
        <w:t xml:space="preserve"> I had told her about my </w:t>
      </w:r>
      <w:r w:rsidR="00045983">
        <w:rPr>
          <w:color w:val="auto"/>
        </w:rPr>
        <w:t>capstone</w:t>
      </w:r>
      <w:r w:rsidR="00AD6D91">
        <w:rPr>
          <w:color w:val="auto"/>
        </w:rPr>
        <w:t>.</w:t>
      </w:r>
      <w:r w:rsidR="007966BE">
        <w:rPr>
          <w:color w:val="auto"/>
        </w:rPr>
        <w:t xml:space="preserve"> </w:t>
      </w:r>
      <w:r w:rsidR="00AD6D91">
        <w:rPr>
          <w:color w:val="auto"/>
        </w:rPr>
        <w:t>S</w:t>
      </w:r>
      <w:r w:rsidR="007966BE">
        <w:rPr>
          <w:color w:val="auto"/>
        </w:rPr>
        <w:t>he told me about her wine business</w:t>
      </w:r>
      <w:r w:rsidR="00B241DB">
        <w:rPr>
          <w:color w:val="auto"/>
        </w:rPr>
        <w:t xml:space="preserve">, </w:t>
      </w:r>
      <w:r w:rsidR="00045983">
        <w:rPr>
          <w:color w:val="auto"/>
        </w:rPr>
        <w:t>she</w:t>
      </w:r>
      <w:r w:rsidR="00B241DB">
        <w:rPr>
          <w:color w:val="auto"/>
        </w:rPr>
        <w:t xml:space="preserve"> is “The Wine Diva” and </w:t>
      </w:r>
      <w:r w:rsidR="00AD6D91">
        <w:rPr>
          <w:color w:val="auto"/>
        </w:rPr>
        <w:t xml:space="preserve">about </w:t>
      </w:r>
      <w:r w:rsidR="00B241DB">
        <w:rPr>
          <w:color w:val="auto"/>
        </w:rPr>
        <w:t>her boyfriend’s business</w:t>
      </w:r>
      <w:r w:rsidR="00673EAF">
        <w:rPr>
          <w:color w:val="auto"/>
        </w:rPr>
        <w:t>.</w:t>
      </w:r>
      <w:r w:rsidR="00B241DB">
        <w:rPr>
          <w:color w:val="auto"/>
        </w:rPr>
        <w:t xml:space="preserve"> </w:t>
      </w:r>
      <w:r w:rsidR="00673EAF">
        <w:rPr>
          <w:color w:val="auto"/>
        </w:rPr>
        <w:t xml:space="preserve">He has </w:t>
      </w:r>
      <w:r w:rsidR="00C85449">
        <w:rPr>
          <w:color w:val="auto"/>
        </w:rPr>
        <w:t xml:space="preserve">a steel mill and </w:t>
      </w:r>
      <w:r w:rsidR="0091722C">
        <w:rPr>
          <w:color w:val="auto"/>
        </w:rPr>
        <w:t>is now</w:t>
      </w:r>
      <w:r w:rsidR="00C85449">
        <w:rPr>
          <w:color w:val="auto"/>
        </w:rPr>
        <w:t xml:space="preserve"> working on </w:t>
      </w:r>
      <w:r w:rsidR="00045983">
        <w:rPr>
          <w:color w:val="auto"/>
        </w:rPr>
        <w:t xml:space="preserve">assisting others with resources. All I could say is why couldn’t we have met last month! </w:t>
      </w:r>
      <w:r w:rsidR="007254AA">
        <w:rPr>
          <w:color w:val="auto"/>
        </w:rPr>
        <w:t xml:space="preserve">She referred me to watch a movie called </w:t>
      </w:r>
      <w:r w:rsidR="007254AA" w:rsidRPr="007254AA">
        <w:rPr>
          <w:i/>
          <w:iCs/>
          <w:color w:val="auto"/>
        </w:rPr>
        <w:t xml:space="preserve">Uncorked </w:t>
      </w:r>
      <w:r w:rsidR="007254AA">
        <w:rPr>
          <w:color w:val="auto"/>
        </w:rPr>
        <w:t xml:space="preserve">on Netflix which I </w:t>
      </w:r>
      <w:r w:rsidR="00973037">
        <w:rPr>
          <w:color w:val="auto"/>
        </w:rPr>
        <w:t>did,</w:t>
      </w:r>
      <w:r w:rsidR="007254AA">
        <w:rPr>
          <w:color w:val="auto"/>
        </w:rPr>
        <w:t xml:space="preserve"> and it was really good. </w:t>
      </w:r>
      <w:r w:rsidR="00973037">
        <w:rPr>
          <w:color w:val="auto"/>
        </w:rPr>
        <w:t>That entire experience again</w:t>
      </w:r>
      <w:r>
        <w:rPr>
          <w:color w:val="auto"/>
        </w:rPr>
        <w:t xml:space="preserve"> brought me back to Arthur’s comment about how entrepreneurship runs in families. I started to think about how my family and our circle of friends all have hustles</w:t>
      </w:r>
      <w:r w:rsidR="00DC7CE9">
        <w:rPr>
          <w:color w:val="auto"/>
        </w:rPr>
        <w:t>,</w:t>
      </w:r>
      <w:r>
        <w:rPr>
          <w:color w:val="auto"/>
        </w:rPr>
        <w:t xml:space="preserve"> in one </w:t>
      </w:r>
      <w:r>
        <w:rPr>
          <w:color w:val="auto"/>
        </w:rPr>
        <w:lastRenderedPageBreak/>
        <w:t>fashion or another</w:t>
      </w:r>
      <w:r w:rsidR="00DC7CE9">
        <w:rPr>
          <w:color w:val="auto"/>
        </w:rPr>
        <w:t>,</w:t>
      </w:r>
      <w:r>
        <w:rPr>
          <w:color w:val="auto"/>
        </w:rPr>
        <w:t xml:space="preserve"> regardless of if it is current or past and realized that there are people who carry a type of mindset who tend to </w:t>
      </w:r>
      <w:r w:rsidR="00516092">
        <w:rPr>
          <w:color w:val="auto"/>
        </w:rPr>
        <w:t xml:space="preserve">collaborate with each other because they are like minded and </w:t>
      </w:r>
      <w:r w:rsidR="00B811C2">
        <w:rPr>
          <w:color w:val="auto"/>
        </w:rPr>
        <w:t>yes,</w:t>
      </w:r>
      <w:r w:rsidR="00516092">
        <w:rPr>
          <w:color w:val="auto"/>
        </w:rPr>
        <w:t xml:space="preserve"> we do tend to pass that on to our children as a learned behavior. </w:t>
      </w:r>
      <w:r w:rsidR="00B811C2">
        <w:rPr>
          <w:color w:val="auto"/>
        </w:rPr>
        <w:t>We pass on the work ethic and the ambition, the desire to achieve</w:t>
      </w:r>
      <w:r w:rsidR="00472F34">
        <w:rPr>
          <w:color w:val="auto"/>
        </w:rPr>
        <w:t xml:space="preserve">. </w:t>
      </w:r>
      <w:r w:rsidR="0093306F">
        <w:rPr>
          <w:color w:val="auto"/>
        </w:rPr>
        <w:t xml:space="preserve">Now even though I </w:t>
      </w:r>
      <w:r w:rsidR="00F44C69">
        <w:rPr>
          <w:color w:val="auto"/>
        </w:rPr>
        <w:t>unfortunately didn’t meet her early enough to add her into my capstone, I did get her very excited about the MACS program</w:t>
      </w:r>
      <w:r w:rsidR="0044052A">
        <w:rPr>
          <w:color w:val="auto"/>
        </w:rPr>
        <w:t>, we exchanged information and she may be looking into the program</w:t>
      </w:r>
      <w:r w:rsidR="00BC3061">
        <w:rPr>
          <w:color w:val="auto"/>
        </w:rPr>
        <w:t xml:space="preserve">, so not a total loss! </w:t>
      </w:r>
    </w:p>
    <w:p w14:paraId="6C95C8FD" w14:textId="2026A30A" w:rsidR="00AE723F" w:rsidRDefault="00AE723F" w:rsidP="0065462B">
      <w:pPr>
        <w:pStyle w:val="ListBullet"/>
        <w:numPr>
          <w:ilvl w:val="0"/>
          <w:numId w:val="0"/>
        </w:numPr>
        <w:ind w:firstLine="720"/>
        <w:rPr>
          <w:color w:val="auto"/>
        </w:rPr>
      </w:pPr>
      <w:r>
        <w:rPr>
          <w:color w:val="auto"/>
        </w:rPr>
        <w:t>To be totally honest with myself I enjoyed writing the literature review and doing research. I am just a pencil pusher by nature</w:t>
      </w:r>
      <w:r w:rsidR="00AA5F3D">
        <w:rPr>
          <w:color w:val="auto"/>
        </w:rPr>
        <w:t>, I always have been</w:t>
      </w:r>
      <w:r>
        <w:rPr>
          <w:color w:val="auto"/>
        </w:rPr>
        <w:t xml:space="preserve">. </w:t>
      </w:r>
      <w:r w:rsidR="002F68D3">
        <w:rPr>
          <w:color w:val="auto"/>
        </w:rPr>
        <w:t xml:space="preserve">The difficulty for me came with the interviews. I don’t mind transcribing them either. I am just more of a </w:t>
      </w:r>
      <w:r w:rsidR="00EC1720">
        <w:rPr>
          <w:color w:val="auto"/>
        </w:rPr>
        <w:t xml:space="preserve">researcher and writer than I am a conversationalist. Even this part </w:t>
      </w:r>
      <w:r w:rsidR="00727EA4">
        <w:rPr>
          <w:color w:val="auto"/>
        </w:rPr>
        <w:t>e</w:t>
      </w:r>
      <w:r w:rsidR="00EC1720">
        <w:rPr>
          <w:color w:val="auto"/>
        </w:rPr>
        <w:t>ludes me as I am not much for putting the personal in</w:t>
      </w:r>
      <w:r w:rsidR="00DA22D9">
        <w:rPr>
          <w:color w:val="auto"/>
        </w:rPr>
        <w:t>, s</w:t>
      </w:r>
      <w:r w:rsidR="00EC1720">
        <w:rPr>
          <w:color w:val="auto"/>
        </w:rPr>
        <w:t xml:space="preserve">o to reflect is challenging. I am much better at </w:t>
      </w:r>
      <w:r w:rsidR="001F41EA">
        <w:rPr>
          <w:color w:val="auto"/>
        </w:rPr>
        <w:t xml:space="preserve">factual writing. </w:t>
      </w:r>
      <w:r w:rsidR="00727EA4">
        <w:rPr>
          <w:color w:val="auto"/>
        </w:rPr>
        <w:t xml:space="preserve">I attribute a good deal of this to my undergraduate education </w:t>
      </w:r>
      <w:r w:rsidR="00A862AD">
        <w:rPr>
          <w:color w:val="auto"/>
        </w:rPr>
        <w:t>being in areas of science and not art. There were firm rule</w:t>
      </w:r>
      <w:r w:rsidR="008C38E6">
        <w:rPr>
          <w:color w:val="auto"/>
        </w:rPr>
        <w:t xml:space="preserve">s in writing not to include the </w:t>
      </w:r>
      <w:r w:rsidR="00B4002B">
        <w:rPr>
          <w:color w:val="auto"/>
        </w:rPr>
        <w:t>first-person</w:t>
      </w:r>
      <w:r w:rsidR="008C38E6">
        <w:rPr>
          <w:color w:val="auto"/>
        </w:rPr>
        <w:t xml:space="preserve"> </w:t>
      </w:r>
      <w:r w:rsidR="0093315B">
        <w:rPr>
          <w:color w:val="auto"/>
        </w:rPr>
        <w:t xml:space="preserve">perspective </w:t>
      </w:r>
      <w:r w:rsidR="008C38E6">
        <w:rPr>
          <w:color w:val="auto"/>
        </w:rPr>
        <w:t>at all. There could not be any interjection of personal option</w:t>
      </w:r>
      <w:r w:rsidR="0045334E">
        <w:rPr>
          <w:color w:val="auto"/>
        </w:rPr>
        <w:t xml:space="preserve">. All data had to be cross referenced from multiple sources and the credibility of the source had criteria to meet. It was drilled into my head. Even now as I write </w:t>
      </w:r>
      <w:r w:rsidR="007D01D6">
        <w:rPr>
          <w:color w:val="auto"/>
        </w:rPr>
        <w:t>this,</w:t>
      </w:r>
      <w:r w:rsidR="0045334E">
        <w:rPr>
          <w:color w:val="auto"/>
        </w:rPr>
        <w:t xml:space="preserve"> I am automatically thinking of how unnatural it is to express </w:t>
      </w:r>
      <w:r w:rsidR="004D4237">
        <w:rPr>
          <w:color w:val="auto"/>
        </w:rPr>
        <w:t>my own thoughts and not someone else’s</w:t>
      </w:r>
      <w:r w:rsidR="00164F65">
        <w:rPr>
          <w:color w:val="auto"/>
        </w:rPr>
        <w:t xml:space="preserve"> which came from a</w:t>
      </w:r>
      <w:r w:rsidR="00B4002B">
        <w:rPr>
          <w:color w:val="auto"/>
        </w:rPr>
        <w:t>n applied science and a</w:t>
      </w:r>
      <w:r w:rsidR="00164F65">
        <w:rPr>
          <w:color w:val="auto"/>
        </w:rPr>
        <w:t xml:space="preserve"> psychology degree. That’s truly ironic</w:t>
      </w:r>
      <w:r w:rsidR="00460DC4">
        <w:rPr>
          <w:color w:val="auto"/>
        </w:rPr>
        <w:t>,</w:t>
      </w:r>
      <w:r w:rsidR="00164F65">
        <w:rPr>
          <w:color w:val="auto"/>
        </w:rPr>
        <w:t xml:space="preserve"> if you think about it</w:t>
      </w:r>
      <w:r w:rsidR="00460DC4">
        <w:rPr>
          <w:color w:val="auto"/>
        </w:rPr>
        <w:t>,</w:t>
      </w:r>
      <w:r w:rsidR="004D4237">
        <w:rPr>
          <w:color w:val="auto"/>
        </w:rPr>
        <w:t xml:space="preserve"> </w:t>
      </w:r>
      <w:r w:rsidR="007D01D6">
        <w:rPr>
          <w:color w:val="auto"/>
        </w:rPr>
        <w:t>that you are not condoned to unpack your own thoughts and feelings in psychology.</w:t>
      </w:r>
      <w:r w:rsidR="00A42586">
        <w:rPr>
          <w:color w:val="auto"/>
        </w:rPr>
        <w:t xml:space="preserve"> What’s even more strange is </w:t>
      </w:r>
      <w:r w:rsidR="005F13D9">
        <w:rPr>
          <w:color w:val="auto"/>
        </w:rPr>
        <w:t xml:space="preserve">that </w:t>
      </w:r>
      <w:r w:rsidR="00A42586">
        <w:rPr>
          <w:color w:val="auto"/>
        </w:rPr>
        <w:t xml:space="preserve">I </w:t>
      </w:r>
      <w:r w:rsidR="005F13D9">
        <w:rPr>
          <w:color w:val="auto"/>
        </w:rPr>
        <w:t>n</w:t>
      </w:r>
      <w:r w:rsidR="00A42586">
        <w:rPr>
          <w:color w:val="auto"/>
        </w:rPr>
        <w:t xml:space="preserve">ever would have thought that was strange until after this coursework. </w:t>
      </w:r>
      <w:r w:rsidR="00D952EF">
        <w:rPr>
          <w:color w:val="auto"/>
        </w:rPr>
        <w:t xml:space="preserve">Maybe a bit of deprogramming, but I digress. </w:t>
      </w:r>
      <w:r w:rsidR="00B0129A">
        <w:rPr>
          <w:color w:val="auto"/>
        </w:rPr>
        <w:t xml:space="preserve">The point before my side tangent was that </w:t>
      </w:r>
      <w:r w:rsidR="00BF6DE6">
        <w:rPr>
          <w:color w:val="auto"/>
        </w:rPr>
        <w:t xml:space="preserve">I am fascinated by the research, driven by the purpose, </w:t>
      </w:r>
      <w:r w:rsidR="00113625">
        <w:rPr>
          <w:color w:val="auto"/>
        </w:rPr>
        <w:t xml:space="preserve">have passion for people; </w:t>
      </w:r>
      <w:r w:rsidR="002C6ED0">
        <w:rPr>
          <w:color w:val="auto"/>
        </w:rPr>
        <w:t>b</w:t>
      </w:r>
      <w:r w:rsidR="00113625">
        <w:rPr>
          <w:color w:val="auto"/>
        </w:rPr>
        <w:t xml:space="preserve">ut I am simply not good at thinking on the fly. I </w:t>
      </w:r>
      <w:r w:rsidR="00CF444E">
        <w:rPr>
          <w:color w:val="auto"/>
        </w:rPr>
        <w:t xml:space="preserve">tend to </w:t>
      </w:r>
      <w:r w:rsidR="00113625">
        <w:rPr>
          <w:color w:val="auto"/>
        </w:rPr>
        <w:t xml:space="preserve">miss moments. </w:t>
      </w:r>
      <w:r w:rsidR="002C6ED0">
        <w:rPr>
          <w:color w:val="auto"/>
        </w:rPr>
        <w:t>When I am in conversation whether it is a structured interview or a conversation that naturally developed</w:t>
      </w:r>
      <w:r w:rsidR="00084820">
        <w:rPr>
          <w:color w:val="auto"/>
        </w:rPr>
        <w:t xml:space="preserve">, I am one of those people who about three hours later is cursing myself </w:t>
      </w:r>
      <w:r w:rsidR="00012CF8">
        <w:rPr>
          <w:color w:val="auto"/>
        </w:rPr>
        <w:t xml:space="preserve">because at that point I think of what I should have said or asked. </w:t>
      </w:r>
      <w:r w:rsidR="003355A2">
        <w:rPr>
          <w:color w:val="auto"/>
        </w:rPr>
        <w:t>No matter how many follow ups or interactions I have</w:t>
      </w:r>
      <w:r w:rsidR="003B5528">
        <w:rPr>
          <w:color w:val="auto"/>
        </w:rPr>
        <w:t>,</w:t>
      </w:r>
      <w:r w:rsidR="003355A2">
        <w:rPr>
          <w:color w:val="auto"/>
        </w:rPr>
        <w:t xml:space="preserve"> it</w:t>
      </w:r>
      <w:r w:rsidR="00015129">
        <w:rPr>
          <w:color w:val="auto"/>
        </w:rPr>
        <w:t xml:space="preserve"> is always the same. Part of this is attributed to cognitive impairment from my health issues. I </w:t>
      </w:r>
      <w:r w:rsidR="00BA363F">
        <w:rPr>
          <w:color w:val="auto"/>
        </w:rPr>
        <w:t>just tend to take time to process and do better when I can articulate on paper</w:t>
      </w:r>
      <w:r w:rsidR="00565A51">
        <w:rPr>
          <w:color w:val="auto"/>
        </w:rPr>
        <w:t xml:space="preserve"> and pontificate. </w:t>
      </w:r>
      <w:r w:rsidR="00072B4D">
        <w:rPr>
          <w:color w:val="auto"/>
        </w:rPr>
        <w:t xml:space="preserve">Suffice it to say </w:t>
      </w:r>
      <w:r w:rsidR="003B5528">
        <w:rPr>
          <w:color w:val="auto"/>
        </w:rPr>
        <w:t xml:space="preserve">it impacts my abilities and </w:t>
      </w:r>
      <w:r w:rsidR="00072B4D">
        <w:rPr>
          <w:color w:val="auto"/>
        </w:rPr>
        <w:t>I</w:t>
      </w:r>
      <w:r w:rsidR="00565A51">
        <w:rPr>
          <w:color w:val="auto"/>
        </w:rPr>
        <w:t xml:space="preserve"> </w:t>
      </w:r>
      <w:r w:rsidR="0058394D">
        <w:rPr>
          <w:color w:val="auto"/>
        </w:rPr>
        <w:t xml:space="preserve">am </w:t>
      </w:r>
      <w:r w:rsidR="003B5528">
        <w:rPr>
          <w:color w:val="auto"/>
        </w:rPr>
        <w:t xml:space="preserve">just </w:t>
      </w:r>
      <w:r w:rsidR="0058394D">
        <w:rPr>
          <w:color w:val="auto"/>
        </w:rPr>
        <w:t xml:space="preserve">not the best at interviews. I am just fine in social situations, my memory is </w:t>
      </w:r>
      <w:r w:rsidR="00BC3008">
        <w:rPr>
          <w:color w:val="auto"/>
        </w:rPr>
        <w:t>terrible</w:t>
      </w:r>
      <w:r w:rsidR="0058394D">
        <w:rPr>
          <w:color w:val="auto"/>
        </w:rPr>
        <w:t xml:space="preserve">, </w:t>
      </w:r>
      <w:r w:rsidR="00072B4D">
        <w:rPr>
          <w:color w:val="auto"/>
        </w:rPr>
        <w:t xml:space="preserve">but </w:t>
      </w:r>
      <w:r w:rsidR="005A3D50">
        <w:rPr>
          <w:color w:val="auto"/>
        </w:rPr>
        <w:t xml:space="preserve">my finer skill is in the research and the writing. </w:t>
      </w:r>
    </w:p>
    <w:p w14:paraId="4D282271" w14:textId="3A94F047" w:rsidR="00DA22D9" w:rsidRDefault="00DA22D9" w:rsidP="0065462B">
      <w:pPr>
        <w:pStyle w:val="ListBullet"/>
        <w:numPr>
          <w:ilvl w:val="0"/>
          <w:numId w:val="0"/>
        </w:numPr>
        <w:ind w:firstLine="720"/>
        <w:rPr>
          <w:color w:val="auto"/>
        </w:rPr>
      </w:pPr>
      <w:r>
        <w:rPr>
          <w:color w:val="auto"/>
        </w:rPr>
        <w:t xml:space="preserve">In the end the process from start to finish of </w:t>
      </w:r>
      <w:r w:rsidR="008E78DE">
        <w:rPr>
          <w:color w:val="auto"/>
        </w:rPr>
        <w:t xml:space="preserve">the MACS program was incredibly challenging and fulfilling. The </w:t>
      </w:r>
      <w:r w:rsidR="00A03AE9">
        <w:rPr>
          <w:color w:val="auto"/>
        </w:rPr>
        <w:t>capstone process</w:t>
      </w:r>
      <w:r w:rsidR="008E78DE">
        <w:rPr>
          <w:color w:val="auto"/>
        </w:rPr>
        <w:t xml:space="preserve"> was substantially stressful but all worth it. </w:t>
      </w:r>
      <w:r w:rsidR="004065CF">
        <w:rPr>
          <w:color w:val="auto"/>
        </w:rPr>
        <w:t xml:space="preserve">I do at this point think that creating a </w:t>
      </w:r>
      <w:r w:rsidR="0007759E">
        <w:rPr>
          <w:color w:val="auto"/>
        </w:rPr>
        <w:t xml:space="preserve">resource center is a </w:t>
      </w:r>
      <w:r w:rsidR="0081243B">
        <w:rPr>
          <w:color w:val="auto"/>
        </w:rPr>
        <w:t xml:space="preserve">worthwhile venture and something that would be </w:t>
      </w:r>
      <w:r w:rsidR="00A03AE9">
        <w:rPr>
          <w:color w:val="auto"/>
        </w:rPr>
        <w:t xml:space="preserve">significantly </w:t>
      </w:r>
      <w:r w:rsidR="0081243B">
        <w:rPr>
          <w:color w:val="auto"/>
        </w:rPr>
        <w:t xml:space="preserve">beneficial for the community. I think that I may not necessarily be the proper </w:t>
      </w:r>
      <w:r w:rsidR="00140DC2">
        <w:rPr>
          <w:color w:val="auto"/>
        </w:rPr>
        <w:t xml:space="preserve">face for such an organization </w:t>
      </w:r>
      <w:r w:rsidR="00446A10">
        <w:rPr>
          <w:color w:val="auto"/>
        </w:rPr>
        <w:t xml:space="preserve">because of my status as an outsider </w:t>
      </w:r>
      <w:r w:rsidR="00D57A42">
        <w:rPr>
          <w:color w:val="auto"/>
        </w:rPr>
        <w:t xml:space="preserve">but I certainly would love to be a part of it. </w:t>
      </w:r>
    </w:p>
    <w:p w14:paraId="394D4321" w14:textId="77777777" w:rsidR="00320379" w:rsidRDefault="00320379" w:rsidP="0065462B">
      <w:pPr>
        <w:pStyle w:val="ListBullet"/>
        <w:numPr>
          <w:ilvl w:val="0"/>
          <w:numId w:val="0"/>
        </w:numPr>
        <w:ind w:firstLine="720"/>
        <w:rPr>
          <w:color w:val="auto"/>
        </w:rPr>
      </w:pPr>
    </w:p>
    <w:p w14:paraId="138343B3" w14:textId="156B5BB9" w:rsidR="00B13281" w:rsidRDefault="008565D8" w:rsidP="0065462B">
      <w:pPr>
        <w:pStyle w:val="Heading1"/>
        <w:spacing w:line="276" w:lineRule="auto"/>
      </w:pPr>
      <w:bookmarkStart w:id="19" w:name="_Toc88592477"/>
      <w:r w:rsidRPr="008565D8">
        <w:t>Appendices</w:t>
      </w:r>
      <w:bookmarkEnd w:id="19"/>
      <w:r w:rsidRPr="008565D8">
        <w:t xml:space="preserve"> </w:t>
      </w:r>
    </w:p>
    <w:p w14:paraId="73BD03E6" w14:textId="31929D94" w:rsidR="006E7D42" w:rsidRDefault="006E7D42" w:rsidP="0065462B">
      <w:pPr>
        <w:tabs>
          <w:tab w:val="left" w:pos="1110"/>
        </w:tabs>
        <w:spacing w:line="276" w:lineRule="auto"/>
        <w:rPr>
          <w:rFonts w:asciiTheme="majorHAnsi" w:eastAsiaTheme="majorEastAsia" w:hAnsiTheme="majorHAnsi" w:cstheme="majorBidi"/>
          <w:b/>
          <w:caps/>
          <w:color w:val="107082" w:themeColor="accent2"/>
          <w:sz w:val="44"/>
          <w:szCs w:val="32"/>
        </w:rPr>
      </w:pPr>
      <w:r>
        <w:rPr>
          <w:rFonts w:asciiTheme="majorHAnsi" w:eastAsiaTheme="majorEastAsia" w:hAnsiTheme="majorHAnsi" w:cstheme="majorBidi"/>
          <w:b/>
          <w:caps/>
          <w:noProof/>
          <w:color w:val="107082" w:themeColor="accent2"/>
          <w:sz w:val="44"/>
          <w:szCs w:val="32"/>
        </w:rPr>
        <w:drawing>
          <wp:inline distT="0" distB="0" distL="0" distR="0" wp14:anchorId="604BDFF1" wp14:editId="322C1F51">
            <wp:extent cx="5572125" cy="66008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2125" cy="6600825"/>
                    </a:xfrm>
                    <a:prstGeom prst="rect">
                      <a:avLst/>
                    </a:prstGeom>
                    <a:noFill/>
                  </pic:spPr>
                </pic:pic>
              </a:graphicData>
            </a:graphic>
          </wp:inline>
        </w:drawing>
      </w:r>
      <w:r>
        <w:rPr>
          <w:rFonts w:asciiTheme="majorHAnsi" w:eastAsiaTheme="majorEastAsia" w:hAnsiTheme="majorHAnsi" w:cstheme="majorBidi"/>
          <w:b/>
          <w:caps/>
          <w:color w:val="107082" w:themeColor="accent2"/>
          <w:sz w:val="44"/>
          <w:szCs w:val="32"/>
        </w:rPr>
        <w:tab/>
      </w:r>
    </w:p>
    <w:p w14:paraId="115E5D70" w14:textId="2D46DDB2" w:rsidR="0076465C" w:rsidRPr="00320379" w:rsidRDefault="009774CF" w:rsidP="0065462B">
      <w:pPr>
        <w:spacing w:line="276" w:lineRule="auto"/>
        <w:rPr>
          <w:color w:val="107082" w:themeColor="accent2"/>
        </w:rPr>
      </w:pPr>
      <w:r>
        <w:lastRenderedPageBreak/>
        <w:t>Release Form</w:t>
      </w:r>
      <w:r w:rsidR="00AB7F86">
        <w:rPr>
          <w:noProof/>
          <w:color w:val="auto"/>
        </w:rPr>
        <w:drawing>
          <wp:inline distT="0" distB="0" distL="0" distR="0" wp14:anchorId="167C8B8D" wp14:editId="43077F83">
            <wp:extent cx="5791512" cy="5436235"/>
            <wp:effectExtent l="6032" t="0" r="6033" b="6032"/>
            <wp:docPr id="10" name="Picture 10"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rot="5400000">
                      <a:off x="0" y="0"/>
                      <a:ext cx="5818884" cy="5461928"/>
                    </a:xfrm>
                    <a:prstGeom prst="rect">
                      <a:avLst/>
                    </a:prstGeom>
                  </pic:spPr>
                </pic:pic>
              </a:graphicData>
            </a:graphic>
          </wp:inline>
        </w:drawing>
      </w:r>
      <w:r w:rsidR="00AB7F86">
        <w:rPr>
          <w:noProof/>
          <w:color w:val="auto"/>
        </w:rPr>
        <w:lastRenderedPageBreak/>
        <w:drawing>
          <wp:inline distT="0" distB="0" distL="0" distR="0" wp14:anchorId="1F70DC3A" wp14:editId="0C790425">
            <wp:extent cx="8229600" cy="6172200"/>
            <wp:effectExtent l="0" t="0" r="0" b="0"/>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ext&#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rot="5400000">
                      <a:off x="0" y="0"/>
                      <a:ext cx="8229600" cy="6172200"/>
                    </a:xfrm>
                    <a:prstGeom prst="rect">
                      <a:avLst/>
                    </a:prstGeom>
                  </pic:spPr>
                </pic:pic>
              </a:graphicData>
            </a:graphic>
          </wp:inline>
        </w:drawing>
      </w:r>
    </w:p>
    <w:p w14:paraId="6E2A4378" w14:textId="1891030F" w:rsidR="0076465C" w:rsidRPr="00B04D45" w:rsidRDefault="0076465C" w:rsidP="0065462B">
      <w:pPr>
        <w:pStyle w:val="ListBullet"/>
        <w:numPr>
          <w:ilvl w:val="0"/>
          <w:numId w:val="0"/>
        </w:numPr>
        <w:ind w:left="720" w:hanging="360"/>
        <w:sectPr w:rsidR="0076465C" w:rsidRPr="00B04D45" w:rsidSect="00AC4859">
          <w:pgSz w:w="12240" w:h="15840" w:code="1"/>
          <w:pgMar w:top="2160" w:right="1080" w:bottom="720" w:left="1080" w:header="648" w:footer="432" w:gutter="0"/>
          <w:cols w:space="708"/>
          <w:docGrid w:linePitch="360"/>
        </w:sectPr>
      </w:pPr>
    </w:p>
    <w:p w14:paraId="6408AC19" w14:textId="60AF3ECC" w:rsidR="00B37B3B" w:rsidRPr="0076465C" w:rsidRDefault="00320379" w:rsidP="0065462B">
      <w:pPr>
        <w:pStyle w:val="Heading1"/>
        <w:spacing w:line="276" w:lineRule="auto"/>
        <w:rPr>
          <w:color w:val="auto"/>
        </w:rPr>
        <w:sectPr w:rsidR="00B37B3B" w:rsidRPr="0076465C" w:rsidSect="00AC4859">
          <w:pgSz w:w="12240" w:h="15840" w:code="1"/>
          <w:pgMar w:top="2160" w:right="1080" w:bottom="720" w:left="1080" w:header="648" w:footer="432" w:gutter="0"/>
          <w:cols w:space="708"/>
          <w:docGrid w:linePitch="360"/>
        </w:sectPr>
      </w:pPr>
      <w:bookmarkStart w:id="20" w:name="_Toc88592478"/>
      <w:r>
        <w:rPr>
          <w:noProof/>
          <w:color w:val="auto"/>
        </w:rPr>
        <w:lastRenderedPageBreak/>
        <w:drawing>
          <wp:inline distT="0" distB="0" distL="0" distR="0" wp14:anchorId="3E08F1CD" wp14:editId="7DA9AC5C">
            <wp:extent cx="5562599" cy="7543800"/>
            <wp:effectExtent l="0" t="0" r="635" b="0"/>
            <wp:docPr id="5" name="Picture 5"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letter&#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5585644" cy="7575052"/>
                    </a:xfrm>
                    <a:prstGeom prst="rect">
                      <a:avLst/>
                    </a:prstGeom>
                  </pic:spPr>
                </pic:pic>
              </a:graphicData>
            </a:graphic>
          </wp:inline>
        </w:drawing>
      </w:r>
      <w:bookmarkEnd w:id="20"/>
    </w:p>
    <w:p w14:paraId="3BA6DF28" w14:textId="77777777" w:rsidR="004453B4" w:rsidRDefault="004453B4" w:rsidP="0065462B">
      <w:pPr>
        <w:tabs>
          <w:tab w:val="left" w:pos="0"/>
          <w:tab w:val="center" w:pos="5400"/>
          <w:tab w:val="right" w:pos="10800"/>
        </w:tabs>
        <w:spacing w:line="276" w:lineRule="auto"/>
        <w:rPr>
          <w:rFonts w:ascii="Arial" w:hAnsi="Arial" w:cs="Arial"/>
          <w:sz w:val="22"/>
          <w:szCs w:val="19"/>
        </w:rPr>
      </w:pPr>
      <w:r>
        <w:rPr>
          <w:rFonts w:ascii="Arial" w:hAnsi="Arial" w:cs="Arial"/>
          <w:b/>
          <w:sz w:val="22"/>
        </w:rPr>
        <w:lastRenderedPageBreak/>
        <w:tab/>
      </w:r>
      <w:r>
        <w:rPr>
          <w:rFonts w:ascii="Arial" w:hAnsi="Arial" w:cs="Arial"/>
          <w:b/>
          <w:sz w:val="22"/>
        </w:rPr>
        <w:tab/>
      </w:r>
    </w:p>
    <w:p w14:paraId="0BCBD06F" w14:textId="77777777" w:rsidR="004453B4" w:rsidRDefault="004453B4" w:rsidP="0065462B">
      <w:pPr>
        <w:tabs>
          <w:tab w:val="left" w:pos="0"/>
          <w:tab w:val="center" w:pos="5400"/>
          <w:tab w:val="right" w:pos="10800"/>
        </w:tabs>
        <w:spacing w:line="276" w:lineRule="auto"/>
        <w:rPr>
          <w:rFonts w:ascii="Arial" w:hAnsi="Arial" w:cs="Arial"/>
          <w:b/>
          <w:bCs/>
          <w:sz w:val="28"/>
        </w:rPr>
      </w:pPr>
      <w:r>
        <w:rPr>
          <w:rFonts w:ascii="Arial" w:hAnsi="Arial" w:cs="Arial"/>
          <w:sz w:val="22"/>
        </w:rPr>
        <w:tab/>
      </w:r>
      <w:r>
        <w:rPr>
          <w:rFonts w:ascii="Arial" w:hAnsi="Arial" w:cs="Arial"/>
          <w:b/>
          <w:bCs/>
          <w:sz w:val="28"/>
        </w:rPr>
        <w:t>Video Log Worksheet</w:t>
      </w:r>
    </w:p>
    <w:p w14:paraId="3C91896D" w14:textId="026DCA64" w:rsidR="004453B4" w:rsidRPr="00817EA4" w:rsidRDefault="004453B4" w:rsidP="0065462B">
      <w:pPr>
        <w:tabs>
          <w:tab w:val="left" w:pos="0"/>
          <w:tab w:val="center" w:pos="5400"/>
          <w:tab w:val="right" w:pos="10800"/>
        </w:tabs>
        <w:spacing w:line="276" w:lineRule="auto"/>
        <w:rPr>
          <w:rFonts w:ascii="Arial" w:hAnsi="Arial" w:cs="Arial"/>
          <w:b/>
          <w:bCs/>
          <w:sz w:val="32"/>
          <w:szCs w:val="24"/>
        </w:rPr>
      </w:pPr>
      <w:r w:rsidRPr="00817EA4">
        <w:rPr>
          <w:rFonts w:ascii="Arial" w:hAnsi="Arial" w:cs="Arial"/>
          <w:b/>
          <w:bCs/>
          <w:sz w:val="32"/>
          <w:szCs w:val="24"/>
        </w:rPr>
        <w:tab/>
      </w:r>
    </w:p>
    <w:p w14:paraId="3651FEDA" w14:textId="77777777" w:rsidR="004453B4" w:rsidRPr="00817EA4" w:rsidRDefault="004453B4" w:rsidP="0065462B">
      <w:pPr>
        <w:tabs>
          <w:tab w:val="left" w:pos="0"/>
          <w:tab w:val="center" w:pos="5400"/>
          <w:tab w:val="right" w:pos="10800"/>
        </w:tabs>
        <w:spacing w:line="276" w:lineRule="auto"/>
        <w:rPr>
          <w:rFonts w:ascii="Arial" w:hAnsi="Arial" w:cs="Arial"/>
          <w:b/>
          <w:bCs/>
          <w:szCs w:val="24"/>
        </w:rPr>
      </w:pPr>
      <w:r w:rsidRPr="00817EA4">
        <w:rPr>
          <w:rFonts w:ascii="Arial" w:hAnsi="Arial" w:cs="Arial"/>
          <w:b/>
          <w:szCs w:val="24"/>
        </w:rPr>
        <w:t xml:space="preserve">Researcher: Christina Korenstra </w:t>
      </w:r>
      <w:r w:rsidRPr="00817EA4">
        <w:rPr>
          <w:rFonts w:ascii="Arial" w:hAnsi="Arial" w:cs="Arial"/>
          <w:b/>
          <w:szCs w:val="24"/>
        </w:rPr>
        <w:tab/>
        <w:t xml:space="preserve">    Project Name:</w:t>
      </w:r>
      <w:r w:rsidRPr="00817EA4">
        <w:rPr>
          <w:sz w:val="28"/>
          <w:szCs w:val="24"/>
        </w:rPr>
        <w:t xml:space="preserve"> </w:t>
      </w:r>
      <w:r w:rsidRPr="00817EA4">
        <w:rPr>
          <w:rFonts w:ascii="Arial" w:hAnsi="Arial" w:cs="Arial"/>
          <w:b/>
          <w:szCs w:val="24"/>
        </w:rPr>
        <w:t>Side Hustle-Main Hustle</w:t>
      </w:r>
    </w:p>
    <w:p w14:paraId="02AACC63" w14:textId="77777777" w:rsidR="004453B4" w:rsidRPr="00817EA4" w:rsidRDefault="004453B4" w:rsidP="0065462B">
      <w:pPr>
        <w:tabs>
          <w:tab w:val="left" w:pos="0"/>
          <w:tab w:val="center" w:pos="5400"/>
          <w:tab w:val="right" w:pos="10800"/>
        </w:tabs>
        <w:spacing w:line="276" w:lineRule="auto"/>
        <w:rPr>
          <w:rFonts w:ascii="Arial" w:hAnsi="Arial" w:cs="Arial"/>
          <w:szCs w:val="24"/>
          <w:u w:val="single"/>
        </w:rPr>
      </w:pPr>
      <w:r w:rsidRPr="00817EA4">
        <w:rPr>
          <w:rFonts w:ascii="Arial" w:hAnsi="Arial" w:cs="Arial"/>
          <w:b/>
          <w:bCs/>
          <w:szCs w:val="24"/>
        </w:rPr>
        <w:t>Date Logged: 11/18/2021</w:t>
      </w:r>
      <w:r w:rsidRPr="00817EA4">
        <w:rPr>
          <w:rFonts w:ascii="Arial" w:hAnsi="Arial" w:cs="Arial"/>
          <w:bCs/>
          <w:szCs w:val="24"/>
        </w:rPr>
        <w:tab/>
      </w:r>
      <w:r w:rsidRPr="00817EA4">
        <w:rPr>
          <w:rFonts w:ascii="Arial" w:hAnsi="Arial" w:cs="Arial"/>
          <w:bCs/>
          <w:szCs w:val="24"/>
        </w:rPr>
        <w:tab/>
      </w:r>
    </w:p>
    <w:p w14:paraId="6F7E0DF9" w14:textId="77777777" w:rsidR="004453B4" w:rsidRPr="00817EA4" w:rsidRDefault="004453B4" w:rsidP="0065462B">
      <w:pPr>
        <w:tabs>
          <w:tab w:val="left" w:pos="-1440"/>
          <w:tab w:val="left" w:pos="-720"/>
        </w:tabs>
        <w:spacing w:line="276" w:lineRule="auto"/>
        <w:rPr>
          <w:rFonts w:ascii="Arial" w:hAnsi="Arial" w:cs="Arial"/>
          <w:b/>
          <w:szCs w:val="24"/>
        </w:rPr>
      </w:pPr>
    </w:p>
    <w:p w14:paraId="51EAF56E" w14:textId="77777777" w:rsidR="004453B4" w:rsidRPr="00817EA4" w:rsidRDefault="004453B4" w:rsidP="0065462B">
      <w:pPr>
        <w:tabs>
          <w:tab w:val="left" w:pos="-1440"/>
          <w:tab w:val="left" w:pos="-720"/>
        </w:tabs>
        <w:spacing w:line="276" w:lineRule="auto"/>
        <w:rPr>
          <w:rFonts w:ascii="Arial" w:hAnsi="Arial" w:cs="Arial"/>
          <w:b/>
          <w:szCs w:val="24"/>
        </w:rPr>
      </w:pPr>
      <w:r w:rsidRPr="00817EA4">
        <w:rPr>
          <w:rFonts w:ascii="Arial" w:hAnsi="Arial" w:cs="Arial"/>
          <w:b/>
          <w:szCs w:val="24"/>
        </w:rPr>
        <w:t>File Name: 2021.CMK.013</w:t>
      </w:r>
    </w:p>
    <w:p w14:paraId="3DD64D0F" w14:textId="77777777" w:rsidR="004453B4" w:rsidRPr="00817EA4" w:rsidRDefault="004453B4" w:rsidP="0065462B">
      <w:pPr>
        <w:tabs>
          <w:tab w:val="left" w:pos="-1440"/>
          <w:tab w:val="left" w:pos="-720"/>
        </w:tabs>
        <w:spacing w:line="276" w:lineRule="auto"/>
        <w:rPr>
          <w:rFonts w:ascii="Arial" w:hAnsi="Arial" w:cs="Arial"/>
          <w:szCs w:val="24"/>
          <w:u w:val="single"/>
        </w:rPr>
      </w:pPr>
    </w:p>
    <w:p w14:paraId="615718F5"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b/>
          <w:bCs/>
          <w:szCs w:val="24"/>
        </w:rPr>
        <w:t>Format</w:t>
      </w:r>
      <w:r w:rsidRPr="00817EA4">
        <w:rPr>
          <w:rFonts w:ascii="Arial" w:hAnsi="Arial" w:cs="Arial"/>
          <w:szCs w:val="24"/>
        </w:rPr>
        <w:t>:</w:t>
      </w:r>
    </w:p>
    <w:p w14:paraId="6565470B"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szCs w:val="24"/>
        </w:rPr>
        <w:tab/>
        <w:t xml:space="preserve">Format: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DVCAM</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MiniDVD</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DVD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Digital File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Other:</w:t>
      </w:r>
    </w:p>
    <w:p w14:paraId="79635B3E"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 xml:space="preserve">Digital file type: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MPEG-2</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MPEG-4</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WMV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MOV </w:t>
      </w:r>
    </w:p>
    <w:p w14:paraId="73B04917"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t xml:space="preserve">    </w:t>
      </w:r>
      <w:r w:rsidRPr="00817EA4">
        <w:rPr>
          <w:rFonts w:ascii="Arial" w:hAnsi="Arial" w:cs="Arial"/>
          <w:sz w:val="32"/>
          <w:szCs w:val="24"/>
        </w:rPr>
        <w:t xml:space="preserve">x </w:t>
      </w:r>
      <w:r w:rsidRPr="00817EA4">
        <w:rPr>
          <w:rFonts w:ascii="Arial" w:hAnsi="Arial" w:cs="Arial"/>
          <w:szCs w:val="24"/>
        </w:rPr>
        <w:t>Other: MP-4</w:t>
      </w:r>
    </w:p>
    <w:p w14:paraId="50425E21" w14:textId="0EC55689"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Digital file location:</w:t>
      </w:r>
      <w:r w:rsidRPr="00817EA4">
        <w:rPr>
          <w:rFonts w:ascii="Arial" w:hAnsi="Arial" w:cs="Arial"/>
          <w:szCs w:val="24"/>
        </w:rPr>
        <w:tab/>
      </w:r>
    </w:p>
    <w:p w14:paraId="1D2208FC"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b/>
          <w:bCs/>
          <w:szCs w:val="24"/>
        </w:rPr>
        <w:t>Running Time</w:t>
      </w:r>
      <w:r w:rsidRPr="00817EA4">
        <w:rPr>
          <w:rFonts w:ascii="Arial" w:hAnsi="Arial" w:cs="Arial"/>
          <w:szCs w:val="24"/>
        </w:rPr>
        <w:t>:  Hour(s):</w:t>
      </w:r>
      <w:r w:rsidRPr="00817EA4">
        <w:rPr>
          <w:rFonts w:ascii="Arial" w:hAnsi="Arial" w:cs="Arial"/>
          <w:szCs w:val="24"/>
        </w:rPr>
        <w:tab/>
      </w:r>
      <w:r w:rsidRPr="00817EA4">
        <w:rPr>
          <w:rFonts w:ascii="Arial" w:hAnsi="Arial" w:cs="Arial"/>
          <w:szCs w:val="24"/>
        </w:rPr>
        <w:tab/>
        <w:t>Minutes: 13</w:t>
      </w:r>
      <w:r w:rsidRPr="00817EA4">
        <w:rPr>
          <w:rFonts w:ascii="Arial" w:hAnsi="Arial" w:cs="Arial"/>
          <w:szCs w:val="24"/>
        </w:rPr>
        <w:tab/>
      </w:r>
      <w:r w:rsidRPr="00817EA4">
        <w:rPr>
          <w:rFonts w:ascii="Arial" w:hAnsi="Arial" w:cs="Arial"/>
          <w:szCs w:val="24"/>
        </w:rPr>
        <w:tab/>
        <w:t>Seconds: 08</w:t>
      </w:r>
    </w:p>
    <w:p w14:paraId="3DBF5BBA" w14:textId="77777777" w:rsidR="004453B4" w:rsidRPr="00817EA4" w:rsidRDefault="004453B4" w:rsidP="0065462B">
      <w:pPr>
        <w:tabs>
          <w:tab w:val="left" w:pos="-1440"/>
          <w:tab w:val="left" w:pos="-720"/>
        </w:tabs>
        <w:spacing w:line="276" w:lineRule="auto"/>
        <w:rPr>
          <w:rFonts w:ascii="Arial" w:hAnsi="Arial" w:cs="Arial"/>
          <w:b/>
          <w:bCs/>
          <w:szCs w:val="24"/>
        </w:rPr>
      </w:pPr>
    </w:p>
    <w:p w14:paraId="712EC08A" w14:textId="77777777"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Date Recorded</w:t>
      </w:r>
      <w:r w:rsidRPr="00817EA4">
        <w:rPr>
          <w:rFonts w:ascii="Arial" w:hAnsi="Arial" w:cs="Arial"/>
          <w:szCs w:val="24"/>
        </w:rPr>
        <w:t xml:space="preserve"> (YYYY-MM-DD): </w:t>
      </w:r>
      <w:r w:rsidRPr="00817EA4">
        <w:rPr>
          <w:rFonts w:ascii="Arial" w:hAnsi="Arial" w:cs="Arial"/>
          <w:b/>
          <w:bCs/>
          <w:szCs w:val="24"/>
        </w:rPr>
        <w:t xml:space="preserve">    10/28/2021                               Location</w:t>
      </w:r>
      <w:r w:rsidRPr="00817EA4">
        <w:rPr>
          <w:rFonts w:ascii="Arial" w:hAnsi="Arial" w:cs="Arial"/>
          <w:szCs w:val="24"/>
        </w:rPr>
        <w:t>:</w:t>
      </w:r>
      <w:r w:rsidRPr="00817EA4">
        <w:rPr>
          <w:rFonts w:ascii="Arial" w:hAnsi="Arial" w:cs="Arial"/>
          <w:szCs w:val="24"/>
          <w:u w:val="single"/>
        </w:rPr>
        <w:t xml:space="preserve"> zoom </w:t>
      </w:r>
    </w:p>
    <w:p w14:paraId="299D6366" w14:textId="77777777" w:rsidR="004453B4" w:rsidRPr="00817EA4" w:rsidRDefault="004453B4" w:rsidP="0065462B">
      <w:pPr>
        <w:tabs>
          <w:tab w:val="left" w:pos="-1440"/>
          <w:tab w:val="left" w:pos="-720"/>
        </w:tabs>
        <w:spacing w:line="276" w:lineRule="auto"/>
        <w:rPr>
          <w:rFonts w:ascii="Arial" w:hAnsi="Arial" w:cs="Arial"/>
          <w:szCs w:val="24"/>
          <w:u w:val="single"/>
        </w:rPr>
      </w:pPr>
    </w:p>
    <w:p w14:paraId="15FAFDE0" w14:textId="77777777"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Interviewee/Event</w:t>
      </w:r>
      <w:r w:rsidRPr="00817EA4">
        <w:rPr>
          <w:rFonts w:ascii="Arial" w:hAnsi="Arial" w:cs="Arial"/>
          <w:szCs w:val="24"/>
        </w:rPr>
        <w:t>:</w:t>
      </w:r>
      <w:r w:rsidRPr="00817EA4">
        <w:rPr>
          <w:rFonts w:ascii="Arial" w:hAnsi="Arial" w:cs="Arial"/>
          <w:szCs w:val="24"/>
          <w:u w:val="single"/>
        </w:rPr>
        <w:t xml:space="preserve">  Brian Brown</w:t>
      </w:r>
    </w:p>
    <w:p w14:paraId="2A163F91" w14:textId="77777777" w:rsidR="004453B4" w:rsidRPr="00817EA4" w:rsidRDefault="004453B4" w:rsidP="0065462B">
      <w:pPr>
        <w:tabs>
          <w:tab w:val="left" w:pos="-1440"/>
          <w:tab w:val="left" w:pos="-720"/>
        </w:tabs>
        <w:spacing w:line="276" w:lineRule="auto"/>
        <w:rPr>
          <w:rFonts w:ascii="Arial" w:hAnsi="Arial" w:cs="Arial"/>
          <w:szCs w:val="24"/>
          <w:u w:val="single"/>
        </w:rPr>
      </w:pPr>
    </w:p>
    <w:p w14:paraId="3291793D" w14:textId="77777777"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Interviewer(s)</w:t>
      </w:r>
      <w:r w:rsidRPr="00817EA4">
        <w:rPr>
          <w:rFonts w:ascii="Arial" w:hAnsi="Arial" w:cs="Arial"/>
          <w:szCs w:val="24"/>
        </w:rPr>
        <w:t xml:space="preserve">: Christina Korenstra </w:t>
      </w:r>
    </w:p>
    <w:p w14:paraId="11E4F1A7" w14:textId="77777777" w:rsidR="004453B4" w:rsidRPr="00817EA4" w:rsidRDefault="004453B4" w:rsidP="0065462B">
      <w:pPr>
        <w:tabs>
          <w:tab w:val="left" w:pos="-1440"/>
          <w:tab w:val="left" w:pos="-720"/>
        </w:tabs>
        <w:spacing w:line="276" w:lineRule="auto"/>
        <w:rPr>
          <w:rFonts w:ascii="Arial" w:hAnsi="Arial" w:cs="Arial"/>
          <w:b/>
          <w:bCs/>
          <w:szCs w:val="24"/>
        </w:rPr>
      </w:pPr>
    </w:p>
    <w:p w14:paraId="760AE5D7" w14:textId="2C7932B6"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Subject</w:t>
      </w:r>
      <w:r w:rsidRPr="00817EA4">
        <w:rPr>
          <w:rFonts w:ascii="Arial" w:hAnsi="Arial" w:cs="Arial"/>
          <w:szCs w:val="24"/>
        </w:rPr>
        <w:t>: Black owned business</w:t>
      </w:r>
    </w:p>
    <w:p w14:paraId="38339432" w14:textId="5360C39A"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Copyright Owner</w:t>
      </w:r>
      <w:r w:rsidRPr="00817EA4">
        <w:rPr>
          <w:rFonts w:ascii="Arial" w:hAnsi="Arial" w:cs="Arial"/>
          <w:szCs w:val="24"/>
        </w:rPr>
        <w:t>:</w:t>
      </w:r>
      <w:r w:rsidRPr="00817EA4">
        <w:rPr>
          <w:rFonts w:ascii="Arial" w:hAnsi="Arial" w:cs="Arial"/>
          <w:szCs w:val="24"/>
        </w:rPr>
        <w:tab/>
        <w:t xml:space="preserve">Christina Korenstra </w:t>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b/>
          <w:bCs/>
          <w:szCs w:val="24"/>
        </w:rPr>
        <w:t>Restricted?</w:t>
      </w:r>
      <w:r w:rsidRPr="00817EA4">
        <w:rPr>
          <w:rFonts w:ascii="Arial" w:hAnsi="Arial" w:cs="Arial"/>
          <w:szCs w:val="24"/>
        </w:rPr>
        <w:t xml:space="preserve">  </w:t>
      </w:r>
      <w:r w:rsidRPr="00817EA4">
        <w:rPr>
          <w:rFonts w:ascii="Arial" w:hAnsi="Arial" w:cs="Arial"/>
          <w:sz w:val="32"/>
          <w:szCs w:val="24"/>
        </w:rPr>
        <w:t xml:space="preserve">X </w:t>
      </w:r>
      <w:r w:rsidRPr="00817EA4">
        <w:rPr>
          <w:rFonts w:ascii="Arial" w:hAnsi="Arial" w:cs="Arial"/>
          <w:szCs w:val="24"/>
        </w:rPr>
        <w:t xml:space="preserve">No,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Yes, details:</w:t>
      </w:r>
    </w:p>
    <w:p w14:paraId="1C7CFB14" w14:textId="5C2D2458" w:rsidR="004453B4" w:rsidRPr="00817EA4" w:rsidRDefault="004453B4"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Summary</w:t>
      </w:r>
      <w:r w:rsidRPr="00817EA4">
        <w:rPr>
          <w:rFonts w:ascii="Arial" w:hAnsi="Arial" w:cs="Arial"/>
          <w:szCs w:val="24"/>
        </w:rPr>
        <w:t>:</w:t>
      </w:r>
      <w:r w:rsidRPr="00817EA4">
        <w:rPr>
          <w:rFonts w:ascii="Arial" w:hAnsi="Arial" w:cs="Arial"/>
          <w:szCs w:val="24"/>
          <w:u w:val="single"/>
        </w:rPr>
        <w:t xml:space="preserve"> Interview with Black business owner. </w:t>
      </w:r>
    </w:p>
    <w:p w14:paraId="01B8F288" w14:textId="77777777" w:rsidR="004453B4" w:rsidRPr="00817EA4" w:rsidRDefault="004453B4" w:rsidP="0065462B">
      <w:pPr>
        <w:tabs>
          <w:tab w:val="left" w:pos="-1440"/>
          <w:tab w:val="left" w:pos="-720"/>
        </w:tabs>
        <w:spacing w:line="276" w:lineRule="auto"/>
        <w:rPr>
          <w:rFonts w:ascii="Arial" w:hAnsi="Arial" w:cs="Arial"/>
          <w:szCs w:val="24"/>
        </w:rPr>
      </w:pPr>
      <w:r w:rsidRPr="00817EA4">
        <w:rPr>
          <w:rFonts w:ascii="Arial" w:hAnsi="Arial" w:cs="Arial"/>
          <w:b/>
          <w:bCs/>
          <w:szCs w:val="24"/>
        </w:rPr>
        <w:t>Key words, names, &amp; places</w:t>
      </w:r>
      <w:r w:rsidRPr="00817EA4">
        <w:rPr>
          <w:rFonts w:ascii="Arial" w:hAnsi="Arial" w:cs="Arial"/>
          <w:szCs w:val="24"/>
        </w:rPr>
        <w:t xml:space="preserve">: Brian Brown, Automotive, mechanic, black owned business </w:t>
      </w:r>
    </w:p>
    <w:p w14:paraId="4F05B890" w14:textId="270121C7" w:rsidR="004453B4" w:rsidRPr="00817EA4" w:rsidRDefault="004453B4" w:rsidP="0065462B">
      <w:pPr>
        <w:spacing w:line="276" w:lineRule="auto"/>
        <w:rPr>
          <w:rFonts w:ascii="Arial" w:hAnsi="Arial" w:cs="Arial"/>
          <w:sz w:val="28"/>
        </w:rPr>
      </w:pPr>
      <w:r>
        <w:rPr>
          <w:rFonts w:ascii="Arial" w:hAnsi="Arial" w:cs="Arial"/>
          <w:b/>
          <w:sz w:val="28"/>
        </w:rPr>
        <w:t xml:space="preserve">Video Log </w:t>
      </w:r>
      <w:r>
        <w:rPr>
          <w:rFonts w:ascii="Arial" w:hAnsi="Arial" w:cs="Arial"/>
          <w:sz w:val="28"/>
        </w:rPr>
        <w:t>(Page 1 of 2 )</w:t>
      </w:r>
    </w:p>
    <w:p w14:paraId="298658BC" w14:textId="77777777" w:rsidR="004453B4" w:rsidRPr="00817EA4" w:rsidRDefault="004453B4" w:rsidP="0065462B">
      <w:pPr>
        <w:spacing w:line="276" w:lineRule="auto"/>
        <w:rPr>
          <w:rFonts w:ascii="Arial" w:hAnsi="Arial" w:cs="Arial"/>
          <w:b/>
          <w:szCs w:val="24"/>
        </w:rPr>
      </w:pPr>
      <w:r w:rsidRPr="00817EA4">
        <w:rPr>
          <w:rFonts w:ascii="Arial" w:hAnsi="Arial" w:cs="Arial"/>
          <w:b/>
          <w:szCs w:val="24"/>
        </w:rPr>
        <w:lastRenderedPageBreak/>
        <w:t xml:space="preserve">Tape/Disk      of       </w:t>
      </w:r>
    </w:p>
    <w:p w14:paraId="2206F7C5" w14:textId="77777777" w:rsidR="004453B4" w:rsidRPr="00817EA4" w:rsidRDefault="004453B4" w:rsidP="0065462B">
      <w:pPr>
        <w:spacing w:line="276" w:lineRule="auto"/>
        <w:rPr>
          <w:rFonts w:ascii="Arial" w:hAnsi="Arial" w:cs="Arial"/>
          <w:szCs w:val="24"/>
        </w:rPr>
      </w:pPr>
      <w:r w:rsidRPr="00817EA4">
        <w:rPr>
          <w:rFonts w:ascii="Arial" w:hAnsi="Arial" w:cs="Arial"/>
          <w:b/>
          <w:szCs w:val="24"/>
        </w:rPr>
        <w:t>File Name</w:t>
      </w:r>
      <w:r w:rsidRPr="00817EA4">
        <w:rPr>
          <w:rFonts w:ascii="Arial" w:hAnsi="Arial" w:cs="Arial"/>
          <w:szCs w:val="24"/>
        </w:rPr>
        <w:t>: 2021.CMK.013</w:t>
      </w:r>
    </w:p>
    <w:p w14:paraId="005C0162" w14:textId="77777777" w:rsidR="004453B4" w:rsidRPr="00817EA4" w:rsidRDefault="004453B4" w:rsidP="0065462B">
      <w:pPr>
        <w:spacing w:line="276" w:lineRule="auto"/>
        <w:rPr>
          <w:rFonts w:ascii="Arial" w:hAnsi="Arial" w:cs="Arial"/>
          <w:szCs w:val="24"/>
        </w:rPr>
      </w:pPr>
      <w:r w:rsidRPr="00817EA4">
        <w:rPr>
          <w:rFonts w:ascii="Arial" w:hAnsi="Arial" w:cs="Arial"/>
          <w:b/>
          <w:bCs/>
          <w:szCs w:val="24"/>
        </w:rPr>
        <w:t xml:space="preserve">File       </w:t>
      </w:r>
      <w:r w:rsidRPr="00817EA4">
        <w:rPr>
          <w:rFonts w:ascii="Arial" w:hAnsi="Arial" w:cs="Arial"/>
          <w:szCs w:val="24"/>
        </w:rPr>
        <w:t>of</w:t>
      </w:r>
      <w:r w:rsidRPr="00817EA4">
        <w:rPr>
          <w:rFonts w:ascii="Arial" w:hAnsi="Arial" w:cs="Arial"/>
          <w:szCs w:val="24"/>
          <w:u w:val="single"/>
        </w:rPr>
        <w:t xml:space="preserve"> </w:t>
      </w:r>
    </w:p>
    <w:p w14:paraId="64ADC4A5" w14:textId="77777777" w:rsidR="004453B4" w:rsidRPr="00817EA4" w:rsidRDefault="004453B4" w:rsidP="0065462B">
      <w:pPr>
        <w:spacing w:line="276" w:lineRule="auto"/>
        <w:rPr>
          <w:rFonts w:ascii="Arial" w:hAnsi="Arial" w:cs="Arial"/>
          <w:b/>
          <w:bCs/>
          <w:szCs w:val="24"/>
        </w:rPr>
      </w:pPr>
    </w:p>
    <w:p w14:paraId="795DE90C" w14:textId="77777777" w:rsidR="004453B4" w:rsidRPr="00817EA4" w:rsidRDefault="004453B4" w:rsidP="0065462B">
      <w:pPr>
        <w:spacing w:line="276" w:lineRule="auto"/>
        <w:rPr>
          <w:rFonts w:ascii="Arial" w:hAnsi="Arial" w:cs="Arial"/>
          <w:b/>
          <w:bCs/>
          <w:szCs w:val="24"/>
        </w:rPr>
      </w:pPr>
      <w:r w:rsidRPr="00817EA4">
        <w:rPr>
          <w:rFonts w:ascii="Arial" w:hAnsi="Arial" w:cs="Arial"/>
          <w:b/>
          <w:bCs/>
          <w:szCs w:val="24"/>
        </w:rPr>
        <w:t>TIME CODE</w:t>
      </w:r>
      <w:r w:rsidRPr="00817EA4">
        <w:rPr>
          <w:rFonts w:ascii="Arial" w:hAnsi="Arial" w:cs="Arial"/>
          <w:b/>
          <w:bCs/>
          <w:szCs w:val="24"/>
        </w:rPr>
        <w:tab/>
        <w:t xml:space="preserve">    CONTENT DESCRIPTION </w:t>
      </w:r>
    </w:p>
    <w:p w14:paraId="22C26A4C" w14:textId="77777777" w:rsidR="004453B4" w:rsidRPr="00817EA4" w:rsidRDefault="004453B4" w:rsidP="0065462B">
      <w:pPr>
        <w:spacing w:line="276" w:lineRule="auto"/>
        <w:rPr>
          <w:rFonts w:ascii="Arial" w:hAnsi="Arial" w:cs="Arial"/>
          <w:szCs w:val="24"/>
        </w:rPr>
      </w:pPr>
      <w:r w:rsidRPr="00817EA4">
        <w:rPr>
          <w:rFonts w:ascii="Arial" w:hAnsi="Arial" w:cs="Arial"/>
          <w:szCs w:val="24"/>
        </w:rPr>
        <w:t>(HH:MM:SS)</w:t>
      </w:r>
    </w:p>
    <w:p w14:paraId="17749FAE"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:54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greeted interviewee.</w:t>
      </w:r>
    </w:p>
    <w:p w14:paraId="701EA748"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:56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Working on technical difficulties. </w:t>
      </w:r>
    </w:p>
    <w:p w14:paraId="63046386"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1:21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the session was being recorded. Interviewee consented. </w:t>
      </w:r>
    </w:p>
    <w:p w14:paraId="3A6AFAF3"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1:41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interviewee to introduce himself.</w:t>
      </w:r>
    </w:p>
    <w:p w14:paraId="352A0C0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1:47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introduces himself.</w:t>
      </w:r>
    </w:p>
    <w:p w14:paraId="291B4008"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1:52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prompted interviewee to discuss his business.</w:t>
      </w:r>
    </w:p>
    <w:p w14:paraId="1574393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1:54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stated that he is an auto mechanic of nine years. </w:t>
      </w:r>
    </w:p>
    <w:p w14:paraId="26C2CED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2:04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prompted him to pursue that type of work.</w:t>
      </w:r>
      <w:r w:rsidRPr="00817EA4">
        <w:rPr>
          <w:rFonts w:ascii="Arial" w:hAnsi="Arial" w:cs="Arial"/>
          <w:szCs w:val="24"/>
          <w:u w:val="single"/>
        </w:rPr>
        <w:tab/>
      </w:r>
    </w:p>
    <w:p w14:paraId="1A84DC6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2:11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his history of entering the car industry. </w:t>
      </w:r>
    </w:p>
    <w:p w14:paraId="76072E68"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2:39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how he decided to branch off to do side work.</w:t>
      </w:r>
    </w:p>
    <w:p w14:paraId="0C8C3C54"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2:48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the financial benefit and personal satisfaction of the work. </w:t>
      </w:r>
    </w:p>
    <w:p w14:paraId="7AF30F65"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3:06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making the side hustle his main hustle.</w:t>
      </w:r>
    </w:p>
    <w:p w14:paraId="59A28E53"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3:14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discussed how it is something he thinks of often but discussed the implications and challenges.</w:t>
      </w:r>
      <w:r w:rsidRPr="00817EA4">
        <w:rPr>
          <w:rFonts w:ascii="Arial" w:hAnsi="Arial" w:cs="Arial"/>
          <w:szCs w:val="24"/>
          <w:u w:val="single"/>
        </w:rPr>
        <w:tab/>
      </w:r>
    </w:p>
    <w:p w14:paraId="4C3AF113"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3:48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type of resources he felt he would need.</w:t>
      </w:r>
    </w:p>
    <w:p w14:paraId="0C3F4776"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3:55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resources such as equipment and funding. </w:t>
      </w:r>
    </w:p>
    <w:p w14:paraId="72A5405F"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4:20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the tools and expenses associated.  </w:t>
      </w:r>
    </w:p>
    <w:p w14:paraId="48A379CB"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4:35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stated that he purchased his own tools. He puts money he makes back into it. </w:t>
      </w:r>
    </w:p>
    <w:p w14:paraId="42842F32"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4:52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there was anything available to him when he first started. </w:t>
      </w:r>
    </w:p>
    <w:p w14:paraId="641371D2"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lastRenderedPageBreak/>
        <w:tab/>
        <w:t>4:58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talked about trade school and a tool allowance as well as tool trucks that allow payments. </w:t>
      </w:r>
    </w:p>
    <w:p w14:paraId="59026B44"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5:40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mechanics supply their own tools working in shops. </w:t>
      </w:r>
    </w:p>
    <w:p w14:paraId="4CD9F1B5"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5:43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mechanics supply their own tools in most circumstances. </w:t>
      </w:r>
    </w:p>
    <w:p w14:paraId="601A9D12"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5:58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funding was the most important area of assistance. </w:t>
      </w:r>
    </w:p>
    <w:p w14:paraId="7808A017"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6:08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confirmed that funding was primary but also hiring assistance.</w:t>
      </w:r>
    </w:p>
    <w:p w14:paraId="7DF2896A"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6:35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trainings like payroll.</w:t>
      </w:r>
    </w:p>
    <w:p w14:paraId="5C8E9979"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6:42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would be beneficial. He discussed a free entrepreneur class he took through CCBC on zoom. </w:t>
      </w:r>
    </w:p>
    <w:p w14:paraId="0AB8769A" w14:textId="75902D57" w:rsidR="00817EA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7:26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advisement he would provide to other entrepreneurs getting started.</w:t>
      </w:r>
    </w:p>
    <w:p w14:paraId="2A31E16B" w14:textId="20411F67" w:rsidR="004453B4" w:rsidRPr="00CF7612" w:rsidRDefault="004453B4" w:rsidP="0065462B">
      <w:pPr>
        <w:spacing w:line="276" w:lineRule="auto"/>
        <w:rPr>
          <w:rFonts w:ascii="Arial" w:hAnsi="Arial" w:cs="Arial"/>
          <w:sz w:val="28"/>
        </w:rPr>
      </w:pPr>
      <w:r>
        <w:rPr>
          <w:rFonts w:ascii="Arial" w:hAnsi="Arial" w:cs="Arial"/>
          <w:b/>
          <w:sz w:val="28"/>
        </w:rPr>
        <w:t xml:space="preserve">Video Log </w:t>
      </w:r>
      <w:r>
        <w:rPr>
          <w:rFonts w:ascii="Arial" w:hAnsi="Arial" w:cs="Arial"/>
          <w:sz w:val="28"/>
        </w:rPr>
        <w:t>(Page   2    of  2     )</w:t>
      </w:r>
    </w:p>
    <w:p w14:paraId="56A19585" w14:textId="77777777" w:rsidR="004453B4" w:rsidRDefault="004453B4" w:rsidP="0065462B">
      <w:pPr>
        <w:spacing w:line="276" w:lineRule="auto"/>
        <w:rPr>
          <w:rFonts w:ascii="Arial" w:hAnsi="Arial" w:cs="Arial"/>
          <w:b/>
          <w:sz w:val="22"/>
        </w:rPr>
      </w:pPr>
    </w:p>
    <w:p w14:paraId="0FF1EC61" w14:textId="77777777" w:rsidR="004453B4" w:rsidRPr="00817EA4" w:rsidRDefault="004453B4" w:rsidP="0065462B">
      <w:pPr>
        <w:spacing w:line="276" w:lineRule="auto"/>
        <w:rPr>
          <w:rFonts w:ascii="Arial" w:hAnsi="Arial" w:cs="Arial"/>
          <w:b/>
          <w:szCs w:val="24"/>
        </w:rPr>
      </w:pPr>
      <w:r w:rsidRPr="00817EA4">
        <w:rPr>
          <w:rFonts w:ascii="Arial" w:hAnsi="Arial" w:cs="Arial"/>
          <w:b/>
          <w:szCs w:val="24"/>
        </w:rPr>
        <w:t xml:space="preserve">Tape/Disk      of       </w:t>
      </w:r>
    </w:p>
    <w:p w14:paraId="4F060FA4" w14:textId="77777777" w:rsidR="004453B4" w:rsidRPr="00817EA4" w:rsidRDefault="004453B4" w:rsidP="0065462B">
      <w:pPr>
        <w:spacing w:line="276" w:lineRule="auto"/>
        <w:rPr>
          <w:rFonts w:ascii="Arial" w:hAnsi="Arial" w:cs="Arial"/>
          <w:szCs w:val="24"/>
        </w:rPr>
      </w:pPr>
      <w:r w:rsidRPr="00817EA4">
        <w:rPr>
          <w:rFonts w:ascii="Arial" w:hAnsi="Arial" w:cs="Arial"/>
          <w:b/>
          <w:szCs w:val="24"/>
        </w:rPr>
        <w:t>File Name</w:t>
      </w:r>
      <w:r w:rsidRPr="00817EA4">
        <w:rPr>
          <w:rFonts w:ascii="Arial" w:hAnsi="Arial" w:cs="Arial"/>
          <w:szCs w:val="24"/>
        </w:rPr>
        <w:t>: 2021.CMK.013</w:t>
      </w:r>
    </w:p>
    <w:p w14:paraId="3692EE94" w14:textId="77777777" w:rsidR="004453B4" w:rsidRPr="00817EA4" w:rsidRDefault="004453B4" w:rsidP="0065462B">
      <w:pPr>
        <w:spacing w:line="276" w:lineRule="auto"/>
        <w:rPr>
          <w:rFonts w:ascii="Arial" w:hAnsi="Arial" w:cs="Arial"/>
          <w:szCs w:val="24"/>
        </w:rPr>
      </w:pPr>
      <w:r w:rsidRPr="00817EA4">
        <w:rPr>
          <w:rFonts w:ascii="Arial" w:hAnsi="Arial" w:cs="Arial"/>
          <w:b/>
          <w:bCs/>
          <w:szCs w:val="24"/>
        </w:rPr>
        <w:t xml:space="preserve">File       </w:t>
      </w:r>
      <w:r w:rsidRPr="00817EA4">
        <w:rPr>
          <w:rFonts w:ascii="Arial" w:hAnsi="Arial" w:cs="Arial"/>
          <w:szCs w:val="24"/>
        </w:rPr>
        <w:t>of</w:t>
      </w:r>
      <w:r w:rsidRPr="00817EA4">
        <w:rPr>
          <w:rFonts w:ascii="Arial" w:hAnsi="Arial" w:cs="Arial"/>
          <w:szCs w:val="24"/>
          <w:u w:val="single"/>
        </w:rPr>
        <w:t xml:space="preserve"> </w:t>
      </w:r>
    </w:p>
    <w:p w14:paraId="3DD7821A" w14:textId="77777777" w:rsidR="004453B4" w:rsidRPr="00817EA4" w:rsidRDefault="004453B4" w:rsidP="0065462B">
      <w:pPr>
        <w:spacing w:line="276" w:lineRule="auto"/>
        <w:rPr>
          <w:rFonts w:ascii="Arial" w:hAnsi="Arial" w:cs="Arial"/>
          <w:b/>
          <w:bCs/>
          <w:szCs w:val="24"/>
        </w:rPr>
      </w:pPr>
    </w:p>
    <w:p w14:paraId="0FA6ED39" w14:textId="77777777" w:rsidR="004453B4" w:rsidRPr="00817EA4" w:rsidRDefault="004453B4" w:rsidP="0065462B">
      <w:pPr>
        <w:spacing w:line="276" w:lineRule="auto"/>
        <w:rPr>
          <w:rFonts w:ascii="Arial" w:hAnsi="Arial" w:cs="Arial"/>
          <w:b/>
          <w:bCs/>
          <w:szCs w:val="24"/>
        </w:rPr>
      </w:pPr>
      <w:r w:rsidRPr="00817EA4">
        <w:rPr>
          <w:rFonts w:ascii="Arial" w:hAnsi="Arial" w:cs="Arial"/>
          <w:b/>
          <w:bCs/>
          <w:szCs w:val="24"/>
        </w:rPr>
        <w:t>TIME CODE</w:t>
      </w:r>
      <w:r w:rsidRPr="00817EA4">
        <w:rPr>
          <w:rFonts w:ascii="Arial" w:hAnsi="Arial" w:cs="Arial"/>
          <w:b/>
          <w:bCs/>
          <w:szCs w:val="24"/>
        </w:rPr>
        <w:tab/>
        <w:t xml:space="preserve">    CONTENT DESCRIPTION </w:t>
      </w:r>
    </w:p>
    <w:p w14:paraId="11E76C04" w14:textId="77777777" w:rsidR="004453B4" w:rsidRPr="00817EA4" w:rsidRDefault="004453B4" w:rsidP="0065462B">
      <w:pPr>
        <w:spacing w:line="276" w:lineRule="auto"/>
        <w:rPr>
          <w:rFonts w:ascii="Arial" w:hAnsi="Arial" w:cs="Arial"/>
          <w:szCs w:val="24"/>
        </w:rPr>
      </w:pPr>
      <w:r w:rsidRPr="00817EA4">
        <w:rPr>
          <w:rFonts w:ascii="Arial" w:hAnsi="Arial" w:cs="Arial"/>
          <w:szCs w:val="24"/>
        </w:rPr>
        <w:t>(HH:MM:SS)</w:t>
      </w:r>
    </w:p>
    <w:p w14:paraId="762793CA"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7:45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they need dedication and enjoy what you are doing. </w:t>
      </w:r>
    </w:p>
    <w:p w14:paraId="675DB16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8:21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challenges he has faced.</w:t>
      </w:r>
    </w:p>
    <w:p w14:paraId="106ABFF7"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8:28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stated getting the correct pay is sometimes a challenge. Getting certified to get paid well, working your way up.</w:t>
      </w:r>
    </w:p>
    <w:p w14:paraId="6A532585"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9:03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ongoing education.</w:t>
      </w:r>
      <w:r w:rsidRPr="00817EA4">
        <w:rPr>
          <w:rFonts w:ascii="Arial" w:hAnsi="Arial" w:cs="Arial"/>
          <w:szCs w:val="24"/>
          <w:u w:val="single"/>
        </w:rPr>
        <w:tab/>
      </w:r>
    </w:p>
    <w:p w14:paraId="12D34167"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9:10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discussed training and lack thereof. He talked about learning to “wing it”.</w:t>
      </w:r>
    </w:p>
    <w:p w14:paraId="4D80B6FA"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9:45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ongoing education if he were to make his side hustle full time.</w:t>
      </w:r>
    </w:p>
    <w:p w14:paraId="5DF87540"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9:51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is important. </w:t>
      </w:r>
    </w:p>
    <w:p w14:paraId="1FB70FB0"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lastRenderedPageBreak/>
        <w:tab/>
        <w:t>10:24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barriers and racism.</w:t>
      </w:r>
    </w:p>
    <w:p w14:paraId="4CE19AF1"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10:29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said he has not experienced racial issues.</w:t>
      </w:r>
    </w:p>
    <w:p w14:paraId="0601FEC0"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10:47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differences since the onset of COVID.</w:t>
      </w:r>
    </w:p>
    <w:p w14:paraId="1596AE25"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10:57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the changes including the decrease in business then increase. </w:t>
      </w:r>
    </w:p>
    <w:p w14:paraId="50A3833A"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11:41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side job and if it has been steady. </w:t>
      </w:r>
      <w:r w:rsidRPr="00817EA4">
        <w:rPr>
          <w:rFonts w:ascii="Arial" w:hAnsi="Arial" w:cs="Arial"/>
          <w:szCs w:val="24"/>
          <w:u w:val="single"/>
        </w:rPr>
        <w:tab/>
      </w:r>
    </w:p>
    <w:p w14:paraId="2BEE3458"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11:48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that his workload is truly dependent on his motivation. </w:t>
      </w:r>
    </w:p>
    <w:p w14:paraId="6C5AD980"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12:05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customer base and how he obtains ore customers. </w:t>
      </w:r>
    </w:p>
    <w:p w14:paraId="7456F2EA"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12:11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word of mouth and referrals from family and friends. </w:t>
      </w:r>
    </w:p>
    <w:p w14:paraId="46B1FF1B"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12:29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he had anything he wanted to add. </w:t>
      </w:r>
    </w:p>
    <w:p w14:paraId="359491A4"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 xml:space="preserve"> </w:t>
      </w:r>
      <w:r w:rsidRPr="00817EA4">
        <w:rPr>
          <w:rFonts w:ascii="Arial" w:hAnsi="Arial" w:cs="Arial"/>
          <w:szCs w:val="24"/>
          <w:u w:val="single"/>
        </w:rPr>
        <w:tab/>
        <w:t>12:35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that it is a good field to get into. </w:t>
      </w:r>
    </w:p>
    <w:p w14:paraId="1FA40A76" w14:textId="77777777" w:rsidR="004453B4" w:rsidRPr="00817EA4" w:rsidRDefault="004453B4" w:rsidP="0065462B">
      <w:pPr>
        <w:spacing w:line="276" w:lineRule="auto"/>
        <w:rPr>
          <w:rFonts w:ascii="Arial" w:hAnsi="Arial" w:cs="Arial"/>
          <w:szCs w:val="24"/>
          <w:u w:val="single"/>
        </w:rPr>
      </w:pPr>
      <w:r w:rsidRPr="00817EA4">
        <w:rPr>
          <w:rFonts w:ascii="Arial" w:hAnsi="Arial" w:cs="Arial"/>
          <w:szCs w:val="24"/>
          <w:u w:val="single"/>
        </w:rPr>
        <w:tab/>
        <w:t>13:08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 concluded.</w:t>
      </w:r>
      <w:r w:rsidRPr="00817EA4">
        <w:rPr>
          <w:rFonts w:ascii="Arial" w:hAnsi="Arial" w:cs="Arial"/>
          <w:szCs w:val="24"/>
          <w:u w:val="single"/>
        </w:rPr>
        <w:tab/>
      </w:r>
      <w:r w:rsidRPr="00817EA4">
        <w:rPr>
          <w:rFonts w:ascii="Arial" w:hAnsi="Arial" w:cs="Arial"/>
          <w:szCs w:val="24"/>
          <w:u w:val="single"/>
        </w:rPr>
        <w:tab/>
      </w:r>
    </w:p>
    <w:p w14:paraId="27D3779B" w14:textId="77777777" w:rsidR="003B1506" w:rsidRDefault="003B1506" w:rsidP="0065462B">
      <w:pPr>
        <w:tabs>
          <w:tab w:val="left" w:pos="0"/>
          <w:tab w:val="center" w:pos="5400"/>
          <w:tab w:val="right" w:pos="10800"/>
        </w:tabs>
        <w:spacing w:before="0" w:after="0" w:line="276" w:lineRule="auto"/>
        <w:rPr>
          <w:rFonts w:ascii="Arial" w:eastAsia="Times New Roman" w:hAnsi="Arial" w:cs="Arial"/>
          <w:b/>
          <w:color w:val="auto"/>
          <w:sz w:val="22"/>
          <w:szCs w:val="24"/>
        </w:rPr>
      </w:pPr>
    </w:p>
    <w:p w14:paraId="1FD43A05" w14:textId="77777777" w:rsidR="00817EA4" w:rsidRDefault="00817EA4" w:rsidP="0065462B">
      <w:pPr>
        <w:tabs>
          <w:tab w:val="left" w:pos="0"/>
          <w:tab w:val="center" w:pos="5400"/>
          <w:tab w:val="right" w:pos="10800"/>
        </w:tabs>
        <w:spacing w:before="0" w:after="0" w:line="276" w:lineRule="auto"/>
        <w:rPr>
          <w:rFonts w:ascii="Arial" w:eastAsia="Times New Roman" w:hAnsi="Arial" w:cs="Arial"/>
          <w:b/>
          <w:color w:val="auto"/>
          <w:sz w:val="22"/>
          <w:szCs w:val="24"/>
        </w:rPr>
      </w:pPr>
    </w:p>
    <w:p w14:paraId="62D36525" w14:textId="77777777" w:rsidR="00817EA4" w:rsidRDefault="00817EA4" w:rsidP="0065462B">
      <w:pPr>
        <w:tabs>
          <w:tab w:val="left" w:pos="0"/>
          <w:tab w:val="center" w:pos="5400"/>
          <w:tab w:val="right" w:pos="10800"/>
        </w:tabs>
        <w:spacing w:before="0" w:after="0" w:line="276" w:lineRule="auto"/>
        <w:rPr>
          <w:rFonts w:ascii="Arial" w:eastAsia="Times New Roman" w:hAnsi="Arial" w:cs="Arial"/>
          <w:b/>
          <w:color w:val="auto"/>
          <w:sz w:val="22"/>
          <w:szCs w:val="24"/>
        </w:rPr>
      </w:pPr>
    </w:p>
    <w:p w14:paraId="0067C125" w14:textId="44F244A5" w:rsidR="003B1506" w:rsidRPr="00817EA4" w:rsidRDefault="003B1506" w:rsidP="0065462B">
      <w:pPr>
        <w:tabs>
          <w:tab w:val="left" w:pos="0"/>
          <w:tab w:val="center" w:pos="5400"/>
          <w:tab w:val="right" w:pos="10800"/>
        </w:tabs>
        <w:spacing w:line="276" w:lineRule="auto"/>
        <w:jc w:val="center"/>
        <w:rPr>
          <w:rFonts w:ascii="Arial" w:hAnsi="Arial" w:cs="Arial"/>
          <w:b/>
          <w:bCs/>
          <w:sz w:val="28"/>
        </w:rPr>
      </w:pPr>
      <w:r>
        <w:rPr>
          <w:rFonts w:ascii="Arial" w:hAnsi="Arial" w:cs="Arial"/>
          <w:b/>
          <w:bCs/>
          <w:sz w:val="28"/>
        </w:rPr>
        <w:t>Video Log Worksheet</w:t>
      </w:r>
    </w:p>
    <w:p w14:paraId="27695BEB" w14:textId="77777777" w:rsidR="003B1506" w:rsidRPr="00817EA4" w:rsidRDefault="003B1506" w:rsidP="0065462B">
      <w:pPr>
        <w:tabs>
          <w:tab w:val="left" w:pos="0"/>
          <w:tab w:val="center" w:pos="5400"/>
          <w:tab w:val="right" w:pos="10800"/>
        </w:tabs>
        <w:spacing w:line="276" w:lineRule="auto"/>
        <w:rPr>
          <w:rFonts w:ascii="Arial" w:hAnsi="Arial" w:cs="Arial"/>
          <w:b/>
          <w:bCs/>
          <w:szCs w:val="24"/>
        </w:rPr>
      </w:pPr>
      <w:r w:rsidRPr="00817EA4">
        <w:rPr>
          <w:rFonts w:ascii="Arial" w:hAnsi="Arial" w:cs="Arial"/>
          <w:b/>
          <w:szCs w:val="24"/>
        </w:rPr>
        <w:t xml:space="preserve">Researcher: Christina Korenstra </w:t>
      </w:r>
      <w:r w:rsidRPr="00817EA4">
        <w:rPr>
          <w:rFonts w:ascii="Arial" w:hAnsi="Arial" w:cs="Arial"/>
          <w:b/>
          <w:szCs w:val="24"/>
        </w:rPr>
        <w:tab/>
        <w:t xml:space="preserve">    Project Name:</w:t>
      </w:r>
      <w:r w:rsidRPr="00817EA4">
        <w:rPr>
          <w:sz w:val="28"/>
          <w:szCs w:val="24"/>
        </w:rPr>
        <w:t xml:space="preserve"> </w:t>
      </w:r>
      <w:r w:rsidRPr="00817EA4">
        <w:rPr>
          <w:rFonts w:ascii="Arial" w:hAnsi="Arial" w:cs="Arial"/>
          <w:b/>
          <w:szCs w:val="24"/>
        </w:rPr>
        <w:t>Side Hustle-Main Hustle</w:t>
      </w:r>
    </w:p>
    <w:p w14:paraId="33E4865C" w14:textId="2304A1CB" w:rsidR="003B1506" w:rsidRPr="00817EA4" w:rsidRDefault="003B1506" w:rsidP="0065462B">
      <w:pPr>
        <w:tabs>
          <w:tab w:val="left" w:pos="0"/>
          <w:tab w:val="center" w:pos="5400"/>
          <w:tab w:val="right" w:pos="10800"/>
        </w:tabs>
        <w:spacing w:line="276" w:lineRule="auto"/>
        <w:rPr>
          <w:rFonts w:ascii="Arial" w:hAnsi="Arial" w:cs="Arial"/>
          <w:szCs w:val="24"/>
          <w:u w:val="single"/>
        </w:rPr>
      </w:pPr>
      <w:r w:rsidRPr="00817EA4">
        <w:rPr>
          <w:rFonts w:ascii="Arial" w:hAnsi="Arial" w:cs="Arial"/>
          <w:b/>
          <w:bCs/>
          <w:szCs w:val="24"/>
        </w:rPr>
        <w:t>Date Logged: 11/18/2021</w:t>
      </w:r>
      <w:r w:rsidRPr="00817EA4">
        <w:rPr>
          <w:rFonts w:ascii="Arial" w:hAnsi="Arial" w:cs="Arial"/>
          <w:bCs/>
          <w:szCs w:val="24"/>
        </w:rPr>
        <w:tab/>
      </w:r>
      <w:r w:rsidRPr="00817EA4">
        <w:rPr>
          <w:rFonts w:ascii="Arial" w:hAnsi="Arial" w:cs="Arial"/>
          <w:bCs/>
          <w:szCs w:val="24"/>
        </w:rPr>
        <w:tab/>
      </w:r>
    </w:p>
    <w:p w14:paraId="6103518F" w14:textId="77777777" w:rsidR="003B1506" w:rsidRPr="00817EA4" w:rsidRDefault="003B1506" w:rsidP="0065462B">
      <w:pPr>
        <w:tabs>
          <w:tab w:val="left" w:pos="-1440"/>
          <w:tab w:val="left" w:pos="-720"/>
        </w:tabs>
        <w:spacing w:line="276" w:lineRule="auto"/>
        <w:rPr>
          <w:rFonts w:ascii="Arial" w:hAnsi="Arial" w:cs="Arial"/>
          <w:b/>
          <w:szCs w:val="24"/>
        </w:rPr>
      </w:pPr>
      <w:r w:rsidRPr="00817EA4">
        <w:rPr>
          <w:rFonts w:ascii="Arial" w:hAnsi="Arial" w:cs="Arial"/>
          <w:b/>
          <w:szCs w:val="24"/>
        </w:rPr>
        <w:t>File Name: 2021.CMK.016</w:t>
      </w:r>
    </w:p>
    <w:p w14:paraId="575CC87E" w14:textId="77777777" w:rsidR="003B1506" w:rsidRPr="00817EA4" w:rsidRDefault="003B1506" w:rsidP="0065462B">
      <w:pPr>
        <w:tabs>
          <w:tab w:val="left" w:pos="-1440"/>
          <w:tab w:val="left" w:pos="-720"/>
        </w:tabs>
        <w:spacing w:line="276" w:lineRule="auto"/>
        <w:rPr>
          <w:rFonts w:ascii="Arial" w:hAnsi="Arial" w:cs="Arial"/>
          <w:szCs w:val="24"/>
          <w:u w:val="single"/>
        </w:rPr>
      </w:pPr>
    </w:p>
    <w:p w14:paraId="1D84790B"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b/>
          <w:bCs/>
          <w:szCs w:val="24"/>
        </w:rPr>
        <w:t>Format</w:t>
      </w:r>
      <w:r w:rsidRPr="00817EA4">
        <w:rPr>
          <w:rFonts w:ascii="Arial" w:hAnsi="Arial" w:cs="Arial"/>
          <w:szCs w:val="24"/>
        </w:rPr>
        <w:t>:</w:t>
      </w:r>
    </w:p>
    <w:p w14:paraId="7E246AB7"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szCs w:val="24"/>
        </w:rPr>
        <w:tab/>
        <w:t xml:space="preserve">Format: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DVCAM</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MiniDVD</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DVD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Digital File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Other:</w:t>
      </w:r>
    </w:p>
    <w:p w14:paraId="561EF8DF"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 xml:space="preserve">Digital file type: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MPEG-2</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MPEG-4</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WMV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MOV </w:t>
      </w:r>
    </w:p>
    <w:p w14:paraId="7D3E6FBB"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t xml:space="preserve">    </w:t>
      </w:r>
      <w:r w:rsidRPr="00817EA4">
        <w:rPr>
          <w:rFonts w:ascii="Arial" w:hAnsi="Arial" w:cs="Arial"/>
          <w:sz w:val="32"/>
          <w:szCs w:val="24"/>
        </w:rPr>
        <w:t xml:space="preserve">x </w:t>
      </w:r>
      <w:r w:rsidRPr="00817EA4">
        <w:rPr>
          <w:rFonts w:ascii="Arial" w:hAnsi="Arial" w:cs="Arial"/>
          <w:szCs w:val="24"/>
        </w:rPr>
        <w:t>Other: MP-4</w:t>
      </w:r>
    </w:p>
    <w:p w14:paraId="5F514847"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Digital file location:</w:t>
      </w:r>
      <w:r w:rsidRPr="00817EA4">
        <w:rPr>
          <w:rFonts w:ascii="Arial" w:hAnsi="Arial" w:cs="Arial"/>
          <w:szCs w:val="24"/>
        </w:rPr>
        <w:tab/>
      </w:r>
    </w:p>
    <w:p w14:paraId="4C4EA2A2" w14:textId="77777777" w:rsidR="003B1506" w:rsidRPr="00817EA4" w:rsidRDefault="003B1506" w:rsidP="0065462B">
      <w:pPr>
        <w:tabs>
          <w:tab w:val="left" w:pos="-1440"/>
          <w:tab w:val="left" w:pos="-720"/>
        </w:tabs>
        <w:spacing w:line="276" w:lineRule="auto"/>
        <w:rPr>
          <w:rFonts w:ascii="Arial" w:hAnsi="Arial" w:cs="Arial"/>
          <w:szCs w:val="24"/>
        </w:rPr>
      </w:pPr>
    </w:p>
    <w:p w14:paraId="7FC20EB1"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b/>
          <w:bCs/>
          <w:szCs w:val="24"/>
        </w:rPr>
        <w:t>Running Time</w:t>
      </w:r>
      <w:r w:rsidRPr="00817EA4">
        <w:rPr>
          <w:rFonts w:ascii="Arial" w:hAnsi="Arial" w:cs="Arial"/>
          <w:szCs w:val="24"/>
        </w:rPr>
        <w:t>:  Hour(s):</w:t>
      </w:r>
      <w:r w:rsidRPr="00817EA4">
        <w:rPr>
          <w:rFonts w:ascii="Arial" w:hAnsi="Arial" w:cs="Arial"/>
          <w:szCs w:val="24"/>
        </w:rPr>
        <w:tab/>
      </w:r>
      <w:r w:rsidRPr="00817EA4">
        <w:rPr>
          <w:rFonts w:ascii="Arial" w:hAnsi="Arial" w:cs="Arial"/>
          <w:szCs w:val="24"/>
        </w:rPr>
        <w:tab/>
        <w:t>Minutes: 17</w:t>
      </w:r>
      <w:r w:rsidRPr="00817EA4">
        <w:rPr>
          <w:rFonts w:ascii="Arial" w:hAnsi="Arial" w:cs="Arial"/>
          <w:szCs w:val="24"/>
        </w:rPr>
        <w:tab/>
      </w:r>
      <w:r w:rsidRPr="00817EA4">
        <w:rPr>
          <w:rFonts w:ascii="Arial" w:hAnsi="Arial" w:cs="Arial"/>
          <w:szCs w:val="24"/>
        </w:rPr>
        <w:tab/>
        <w:t>Seconds: 25</w:t>
      </w:r>
    </w:p>
    <w:p w14:paraId="52BAA771" w14:textId="77777777" w:rsidR="003B1506" w:rsidRPr="00817EA4" w:rsidRDefault="003B1506" w:rsidP="0065462B">
      <w:pPr>
        <w:tabs>
          <w:tab w:val="left" w:pos="-1440"/>
          <w:tab w:val="left" w:pos="-720"/>
        </w:tabs>
        <w:spacing w:line="276" w:lineRule="auto"/>
        <w:rPr>
          <w:rFonts w:ascii="Arial" w:hAnsi="Arial" w:cs="Arial"/>
          <w:b/>
          <w:bCs/>
          <w:szCs w:val="24"/>
        </w:rPr>
      </w:pPr>
    </w:p>
    <w:p w14:paraId="5DB67FBA" w14:textId="77777777" w:rsidR="003B1506" w:rsidRPr="00817EA4"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Date Recorded</w:t>
      </w:r>
      <w:r w:rsidRPr="00817EA4">
        <w:rPr>
          <w:rFonts w:ascii="Arial" w:hAnsi="Arial" w:cs="Arial"/>
          <w:szCs w:val="24"/>
        </w:rPr>
        <w:t xml:space="preserve"> (YYYY-MM-DD): </w:t>
      </w:r>
      <w:r w:rsidRPr="00817EA4">
        <w:rPr>
          <w:rFonts w:ascii="Arial" w:hAnsi="Arial" w:cs="Arial"/>
          <w:b/>
          <w:bCs/>
          <w:szCs w:val="24"/>
        </w:rPr>
        <w:t xml:space="preserve">   11/3/2021                                Location</w:t>
      </w:r>
      <w:r w:rsidRPr="00817EA4">
        <w:rPr>
          <w:rFonts w:ascii="Arial" w:hAnsi="Arial" w:cs="Arial"/>
          <w:szCs w:val="24"/>
        </w:rPr>
        <w:t>:</w:t>
      </w:r>
      <w:r w:rsidRPr="00817EA4">
        <w:rPr>
          <w:rFonts w:ascii="Arial" w:hAnsi="Arial" w:cs="Arial"/>
          <w:szCs w:val="24"/>
          <w:u w:val="single"/>
        </w:rPr>
        <w:t xml:space="preserve"> zoom </w:t>
      </w:r>
    </w:p>
    <w:p w14:paraId="3D4EEF11" w14:textId="77777777" w:rsidR="003B1506" w:rsidRPr="00817EA4" w:rsidRDefault="003B1506" w:rsidP="0065462B">
      <w:pPr>
        <w:tabs>
          <w:tab w:val="left" w:pos="-1440"/>
          <w:tab w:val="left" w:pos="-720"/>
        </w:tabs>
        <w:spacing w:line="276" w:lineRule="auto"/>
        <w:rPr>
          <w:rFonts w:ascii="Arial" w:hAnsi="Arial" w:cs="Arial"/>
          <w:szCs w:val="24"/>
          <w:u w:val="single"/>
        </w:rPr>
      </w:pPr>
    </w:p>
    <w:p w14:paraId="1836399E" w14:textId="77777777" w:rsidR="003B1506" w:rsidRPr="00817EA4"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Interviewee/Event</w:t>
      </w:r>
      <w:r w:rsidRPr="00817EA4">
        <w:rPr>
          <w:rFonts w:ascii="Arial" w:hAnsi="Arial" w:cs="Arial"/>
          <w:szCs w:val="24"/>
        </w:rPr>
        <w:t>:</w:t>
      </w:r>
      <w:r w:rsidRPr="00817EA4">
        <w:rPr>
          <w:rFonts w:ascii="Arial" w:hAnsi="Arial" w:cs="Arial"/>
          <w:szCs w:val="24"/>
          <w:u w:val="single"/>
        </w:rPr>
        <w:t xml:space="preserve">  Antonio Willies/Side Hustle-Main Hustle</w:t>
      </w:r>
    </w:p>
    <w:p w14:paraId="70AE9423" w14:textId="77777777" w:rsidR="003B1506" w:rsidRPr="00817EA4" w:rsidRDefault="003B1506" w:rsidP="0065462B">
      <w:pPr>
        <w:tabs>
          <w:tab w:val="left" w:pos="-1440"/>
          <w:tab w:val="left" w:pos="-720"/>
        </w:tabs>
        <w:spacing w:line="276" w:lineRule="auto"/>
        <w:rPr>
          <w:rFonts w:ascii="Arial" w:hAnsi="Arial" w:cs="Arial"/>
          <w:szCs w:val="24"/>
          <w:u w:val="single"/>
        </w:rPr>
      </w:pPr>
    </w:p>
    <w:p w14:paraId="7475FA5F" w14:textId="77777777" w:rsidR="003B1506" w:rsidRPr="00817EA4"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Interviewer(s)</w:t>
      </w:r>
      <w:r w:rsidRPr="00817EA4">
        <w:rPr>
          <w:rFonts w:ascii="Arial" w:hAnsi="Arial" w:cs="Arial"/>
          <w:szCs w:val="24"/>
        </w:rPr>
        <w:t xml:space="preserve">: Christina Korenstra </w:t>
      </w:r>
    </w:p>
    <w:p w14:paraId="6D1311DC" w14:textId="77777777" w:rsidR="003B1506" w:rsidRPr="00817EA4" w:rsidRDefault="003B1506" w:rsidP="0065462B">
      <w:pPr>
        <w:tabs>
          <w:tab w:val="left" w:pos="-1440"/>
          <w:tab w:val="left" w:pos="-720"/>
        </w:tabs>
        <w:spacing w:line="276" w:lineRule="auto"/>
        <w:rPr>
          <w:rFonts w:ascii="Arial" w:hAnsi="Arial" w:cs="Arial"/>
          <w:b/>
          <w:bCs/>
          <w:szCs w:val="24"/>
        </w:rPr>
      </w:pPr>
    </w:p>
    <w:p w14:paraId="0FA10ECD" w14:textId="77777777" w:rsidR="003B1506" w:rsidRPr="00817EA4"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Subject</w:t>
      </w:r>
      <w:r w:rsidRPr="00817EA4">
        <w:rPr>
          <w:rFonts w:ascii="Arial" w:hAnsi="Arial" w:cs="Arial"/>
          <w:szCs w:val="24"/>
        </w:rPr>
        <w:t>: Black owned business</w:t>
      </w:r>
    </w:p>
    <w:p w14:paraId="30C174EA" w14:textId="77777777" w:rsidR="003B1506" w:rsidRPr="00817EA4" w:rsidRDefault="003B1506" w:rsidP="0065462B">
      <w:pPr>
        <w:tabs>
          <w:tab w:val="left" w:pos="-1440"/>
          <w:tab w:val="left" w:pos="-720"/>
        </w:tabs>
        <w:spacing w:line="276" w:lineRule="auto"/>
        <w:rPr>
          <w:rFonts w:ascii="Arial" w:hAnsi="Arial" w:cs="Arial"/>
          <w:szCs w:val="24"/>
          <w:u w:val="single"/>
        </w:rPr>
      </w:pPr>
    </w:p>
    <w:p w14:paraId="38E51A11" w14:textId="3308B0BE" w:rsidR="003B1506" w:rsidRPr="00817EA4"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Copyright Owner</w:t>
      </w:r>
      <w:r w:rsidRPr="00817EA4">
        <w:rPr>
          <w:rFonts w:ascii="Arial" w:hAnsi="Arial" w:cs="Arial"/>
          <w:szCs w:val="24"/>
        </w:rPr>
        <w:t>:</w:t>
      </w:r>
      <w:r w:rsidRPr="00817EA4">
        <w:rPr>
          <w:rFonts w:ascii="Arial" w:hAnsi="Arial" w:cs="Arial"/>
          <w:szCs w:val="24"/>
        </w:rPr>
        <w:tab/>
        <w:t xml:space="preserve">Christina Korenstra </w:t>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b/>
          <w:bCs/>
          <w:szCs w:val="24"/>
        </w:rPr>
        <w:t>Restricted?</w:t>
      </w:r>
      <w:r w:rsidRPr="00817EA4">
        <w:rPr>
          <w:rFonts w:ascii="Arial" w:hAnsi="Arial" w:cs="Arial"/>
          <w:szCs w:val="24"/>
        </w:rPr>
        <w:t xml:space="preserve">  </w:t>
      </w:r>
      <w:r w:rsidRPr="00817EA4">
        <w:rPr>
          <w:rFonts w:ascii="Arial" w:hAnsi="Arial" w:cs="Arial"/>
          <w:sz w:val="32"/>
          <w:szCs w:val="24"/>
        </w:rPr>
        <w:t xml:space="preserve">X </w:t>
      </w:r>
      <w:r w:rsidRPr="00817EA4">
        <w:rPr>
          <w:rFonts w:ascii="Arial" w:hAnsi="Arial" w:cs="Arial"/>
          <w:szCs w:val="24"/>
        </w:rPr>
        <w:t xml:space="preserve">No,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Yes, details:</w:t>
      </w:r>
    </w:p>
    <w:p w14:paraId="27728E1A" w14:textId="34D46EE8" w:rsidR="003B1506" w:rsidRDefault="003B1506"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Summary</w:t>
      </w:r>
      <w:r w:rsidRPr="00817EA4">
        <w:rPr>
          <w:rFonts w:ascii="Arial" w:hAnsi="Arial" w:cs="Arial"/>
          <w:szCs w:val="24"/>
        </w:rPr>
        <w:t>:</w:t>
      </w:r>
      <w:r w:rsidRPr="00817EA4">
        <w:rPr>
          <w:rFonts w:ascii="Arial" w:hAnsi="Arial" w:cs="Arial"/>
          <w:szCs w:val="24"/>
          <w:u w:val="single"/>
        </w:rPr>
        <w:t xml:space="preserve"> Interview with Black business owner. </w:t>
      </w:r>
    </w:p>
    <w:p w14:paraId="6D5C8BBE" w14:textId="77777777" w:rsidR="00817EA4" w:rsidRPr="00817EA4" w:rsidRDefault="00817EA4" w:rsidP="0065462B">
      <w:pPr>
        <w:tabs>
          <w:tab w:val="left" w:pos="-1440"/>
          <w:tab w:val="left" w:pos="-720"/>
        </w:tabs>
        <w:spacing w:line="276" w:lineRule="auto"/>
        <w:rPr>
          <w:rFonts w:ascii="Arial" w:hAnsi="Arial" w:cs="Arial"/>
          <w:szCs w:val="24"/>
          <w:u w:val="single"/>
        </w:rPr>
      </w:pPr>
    </w:p>
    <w:p w14:paraId="70C24ACB" w14:textId="77777777" w:rsidR="003B1506" w:rsidRPr="00817EA4" w:rsidRDefault="003B1506" w:rsidP="0065462B">
      <w:pPr>
        <w:tabs>
          <w:tab w:val="left" w:pos="-1440"/>
          <w:tab w:val="left" w:pos="-720"/>
        </w:tabs>
        <w:spacing w:line="276" w:lineRule="auto"/>
        <w:rPr>
          <w:rFonts w:ascii="Arial" w:hAnsi="Arial" w:cs="Arial"/>
          <w:szCs w:val="24"/>
        </w:rPr>
      </w:pPr>
      <w:r w:rsidRPr="00817EA4">
        <w:rPr>
          <w:rFonts w:ascii="Arial" w:hAnsi="Arial" w:cs="Arial"/>
          <w:b/>
          <w:bCs/>
          <w:szCs w:val="24"/>
        </w:rPr>
        <w:t>Key words, names, &amp; places</w:t>
      </w:r>
      <w:r w:rsidRPr="00817EA4">
        <w:rPr>
          <w:rFonts w:ascii="Arial" w:hAnsi="Arial" w:cs="Arial"/>
          <w:szCs w:val="24"/>
        </w:rPr>
        <w:t>: Antonio Tony Willies, Automotive, Car wash, detailing, moving and hauling</w:t>
      </w:r>
    </w:p>
    <w:p w14:paraId="68BC354B" w14:textId="77777777" w:rsidR="003B1506" w:rsidRPr="00CF7612" w:rsidRDefault="003B1506" w:rsidP="0065462B">
      <w:pPr>
        <w:spacing w:line="276" w:lineRule="auto"/>
        <w:rPr>
          <w:rFonts w:ascii="Arial" w:hAnsi="Arial" w:cs="Arial"/>
          <w:sz w:val="28"/>
        </w:rPr>
      </w:pPr>
      <w:r>
        <w:rPr>
          <w:rFonts w:ascii="Arial" w:hAnsi="Arial" w:cs="Arial"/>
          <w:b/>
          <w:sz w:val="28"/>
        </w:rPr>
        <w:t xml:space="preserve">Video Log </w:t>
      </w:r>
      <w:r>
        <w:rPr>
          <w:rFonts w:ascii="Arial" w:hAnsi="Arial" w:cs="Arial"/>
          <w:sz w:val="28"/>
        </w:rPr>
        <w:t>(Page 1 of 2 )</w:t>
      </w:r>
    </w:p>
    <w:p w14:paraId="17557FA6" w14:textId="77777777" w:rsidR="003B1506" w:rsidRDefault="003B1506" w:rsidP="0065462B">
      <w:pPr>
        <w:spacing w:line="276" w:lineRule="auto"/>
        <w:rPr>
          <w:rFonts w:ascii="Arial" w:hAnsi="Arial" w:cs="Arial"/>
          <w:b/>
          <w:sz w:val="22"/>
        </w:rPr>
      </w:pPr>
    </w:p>
    <w:p w14:paraId="460ED161" w14:textId="77777777" w:rsidR="003B1506" w:rsidRPr="00817EA4" w:rsidRDefault="003B1506" w:rsidP="0065462B">
      <w:pPr>
        <w:spacing w:line="276" w:lineRule="auto"/>
        <w:rPr>
          <w:rFonts w:ascii="Arial" w:hAnsi="Arial" w:cs="Arial"/>
          <w:b/>
          <w:szCs w:val="24"/>
        </w:rPr>
      </w:pPr>
      <w:r w:rsidRPr="00817EA4">
        <w:rPr>
          <w:rFonts w:ascii="Arial" w:hAnsi="Arial" w:cs="Arial"/>
          <w:b/>
          <w:szCs w:val="24"/>
        </w:rPr>
        <w:t xml:space="preserve">Tape/Disk      of       </w:t>
      </w:r>
    </w:p>
    <w:p w14:paraId="41835A6B" w14:textId="77777777" w:rsidR="003B1506" w:rsidRPr="00817EA4" w:rsidRDefault="003B1506" w:rsidP="0065462B">
      <w:pPr>
        <w:spacing w:line="276" w:lineRule="auto"/>
        <w:rPr>
          <w:rFonts w:ascii="Arial" w:hAnsi="Arial" w:cs="Arial"/>
          <w:szCs w:val="24"/>
        </w:rPr>
      </w:pPr>
      <w:r w:rsidRPr="00817EA4">
        <w:rPr>
          <w:rFonts w:ascii="Arial" w:hAnsi="Arial" w:cs="Arial"/>
          <w:b/>
          <w:szCs w:val="24"/>
        </w:rPr>
        <w:t>File Name</w:t>
      </w:r>
      <w:r w:rsidRPr="00817EA4">
        <w:rPr>
          <w:rFonts w:ascii="Arial" w:hAnsi="Arial" w:cs="Arial"/>
          <w:szCs w:val="24"/>
        </w:rPr>
        <w:t>: 2021.CMK.016</w:t>
      </w:r>
    </w:p>
    <w:p w14:paraId="67308F17" w14:textId="77777777" w:rsidR="003B1506" w:rsidRPr="00817EA4" w:rsidRDefault="003B1506" w:rsidP="0065462B">
      <w:pPr>
        <w:spacing w:line="276" w:lineRule="auto"/>
        <w:rPr>
          <w:rFonts w:ascii="Arial" w:hAnsi="Arial" w:cs="Arial"/>
          <w:szCs w:val="24"/>
        </w:rPr>
      </w:pPr>
      <w:r w:rsidRPr="00817EA4">
        <w:rPr>
          <w:rFonts w:ascii="Arial" w:hAnsi="Arial" w:cs="Arial"/>
          <w:b/>
          <w:bCs/>
          <w:szCs w:val="24"/>
        </w:rPr>
        <w:t xml:space="preserve">File       </w:t>
      </w:r>
      <w:r w:rsidRPr="00817EA4">
        <w:rPr>
          <w:rFonts w:ascii="Arial" w:hAnsi="Arial" w:cs="Arial"/>
          <w:szCs w:val="24"/>
        </w:rPr>
        <w:t>of</w:t>
      </w:r>
      <w:r w:rsidRPr="00817EA4">
        <w:rPr>
          <w:rFonts w:ascii="Arial" w:hAnsi="Arial" w:cs="Arial"/>
          <w:szCs w:val="24"/>
          <w:u w:val="single"/>
        </w:rPr>
        <w:t xml:space="preserve"> </w:t>
      </w:r>
    </w:p>
    <w:p w14:paraId="4CEE457D" w14:textId="77777777" w:rsidR="003B1506" w:rsidRPr="00817EA4" w:rsidRDefault="003B1506" w:rsidP="0065462B">
      <w:pPr>
        <w:spacing w:line="276" w:lineRule="auto"/>
        <w:rPr>
          <w:rFonts w:ascii="Arial" w:hAnsi="Arial" w:cs="Arial"/>
          <w:b/>
          <w:bCs/>
          <w:szCs w:val="24"/>
        </w:rPr>
      </w:pPr>
    </w:p>
    <w:p w14:paraId="6BECA7F8" w14:textId="77777777" w:rsidR="003B1506" w:rsidRPr="00817EA4" w:rsidRDefault="003B1506" w:rsidP="0065462B">
      <w:pPr>
        <w:spacing w:line="276" w:lineRule="auto"/>
        <w:rPr>
          <w:rFonts w:ascii="Arial" w:hAnsi="Arial" w:cs="Arial"/>
          <w:b/>
          <w:bCs/>
          <w:szCs w:val="24"/>
        </w:rPr>
      </w:pPr>
      <w:r w:rsidRPr="00817EA4">
        <w:rPr>
          <w:rFonts w:ascii="Arial" w:hAnsi="Arial" w:cs="Arial"/>
          <w:b/>
          <w:bCs/>
          <w:szCs w:val="24"/>
        </w:rPr>
        <w:t>TIME CODE</w:t>
      </w:r>
      <w:r w:rsidRPr="00817EA4">
        <w:rPr>
          <w:rFonts w:ascii="Arial" w:hAnsi="Arial" w:cs="Arial"/>
          <w:b/>
          <w:bCs/>
          <w:szCs w:val="24"/>
        </w:rPr>
        <w:tab/>
        <w:t xml:space="preserve">    CONTENT DESCRIPTION </w:t>
      </w:r>
    </w:p>
    <w:p w14:paraId="70F4D3F2" w14:textId="77777777" w:rsidR="003B1506" w:rsidRPr="00817EA4" w:rsidRDefault="003B1506" w:rsidP="0065462B">
      <w:pPr>
        <w:spacing w:line="276" w:lineRule="auto"/>
        <w:rPr>
          <w:rFonts w:ascii="Arial" w:hAnsi="Arial" w:cs="Arial"/>
          <w:szCs w:val="24"/>
        </w:rPr>
      </w:pPr>
      <w:r w:rsidRPr="00817EA4">
        <w:rPr>
          <w:rFonts w:ascii="Arial" w:hAnsi="Arial" w:cs="Arial"/>
          <w:szCs w:val="24"/>
        </w:rPr>
        <w:t>(HH:MM:SS)</w:t>
      </w:r>
    </w:p>
    <w:p w14:paraId="7B73D8AE"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:01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confirmed recording and asked interviewee to introduce. </w:t>
      </w:r>
    </w:p>
    <w:p w14:paraId="264C8F76"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introduced himself. </w:t>
      </w:r>
    </w:p>
    <w:p w14:paraId="62286C4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interviewee to talk about his business. </w:t>
      </w:r>
    </w:p>
    <w:p w14:paraId="43CE7B11"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:22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he details cars and does moving and hauling. </w:t>
      </w:r>
    </w:p>
    <w:p w14:paraId="63541982"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:28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inquired how long he has been in business. </w:t>
      </w:r>
    </w:p>
    <w:p w14:paraId="2C63845E"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:31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responded over ten years. </w:t>
      </w:r>
    </w:p>
    <w:p w14:paraId="00D9D27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lastRenderedPageBreak/>
        <w:tab/>
        <w:t>:35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what interested him in those businesses. </w:t>
      </w:r>
    </w:p>
    <w:p w14:paraId="3F6B90D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:41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his like of vehicles and just the need for extra cash. </w:t>
      </w:r>
    </w:p>
    <w:p w14:paraId="1CA08D1B"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:54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how he got stared in the businesses. </w:t>
      </w:r>
    </w:p>
    <w:p w14:paraId="5652138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1:00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how he happened into the business by washing someone’s car. </w:t>
      </w:r>
    </w:p>
    <w:p w14:paraId="25C52B1E"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1:28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what he needs to keep his business going. </w:t>
      </w:r>
    </w:p>
    <w:p w14:paraId="1813F36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1:38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the supplies he requires. </w:t>
      </w:r>
    </w:p>
    <w:p w14:paraId="506D26D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1:52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location of work. </w:t>
      </w:r>
    </w:p>
    <w:p w14:paraId="06779B9D"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1:56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location for washing cars and moving and hauling. </w:t>
      </w:r>
    </w:p>
    <w:p w14:paraId="35998E8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2:51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assistance in starting his businesses.</w:t>
      </w:r>
    </w:p>
    <w:p w14:paraId="5EFDCF9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2:59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stated that he did it by himself and that washing cars is a skill.  </w:t>
      </w:r>
    </w:p>
    <w:p w14:paraId="4A11F267"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3:16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for some elaboration. </w:t>
      </w:r>
    </w:p>
    <w:p w14:paraId="2D8D40B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3:18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described the difference between washing and detailing and types of soap, etc. </w:t>
      </w:r>
    </w:p>
    <w:p w14:paraId="1EF9A55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4:24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cost of wash vs. detail.</w:t>
      </w:r>
    </w:p>
    <w:p w14:paraId="6A49FA03"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4:30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clarified pricing. </w:t>
      </w:r>
    </w:p>
    <w:p w14:paraId="33093063"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4:46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the range of price with details. </w:t>
      </w:r>
    </w:p>
    <w:p w14:paraId="02922401"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4:54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mentioned the vehicle size contributing to price. </w:t>
      </w:r>
    </w:p>
    <w:p w14:paraId="3B7BEC44"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5:01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the price varies on how dirty the vehicle is. </w:t>
      </w:r>
    </w:p>
    <w:p w14:paraId="1C23C57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5:04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He then described the depth of a detail. </w:t>
      </w:r>
    </w:p>
    <w:p w14:paraId="235C6CFC"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5:38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turning side hustle into main hustle. </w:t>
      </w:r>
    </w:p>
    <w:p w14:paraId="2BCDBCD7"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5:55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he could maintain with the business as his sole income however the issue is insurance. </w:t>
      </w:r>
    </w:p>
    <w:p w14:paraId="0ED24DEA"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6:38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resources available to him when he started. </w:t>
      </w:r>
    </w:p>
    <w:p w14:paraId="3503BA43"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6:53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he didn’t have any resources. </w:t>
      </w:r>
    </w:p>
    <w:p w14:paraId="6B0D7547"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7:14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resources he feels would have been beneficial.</w:t>
      </w:r>
    </w:p>
    <w:p w14:paraId="061F9DED" w14:textId="77777777" w:rsidR="00817EA4" w:rsidRDefault="00817EA4" w:rsidP="0065462B">
      <w:pPr>
        <w:spacing w:line="276" w:lineRule="auto"/>
        <w:rPr>
          <w:rFonts w:ascii="Arial" w:hAnsi="Arial" w:cs="Arial"/>
          <w:b/>
          <w:sz w:val="28"/>
        </w:rPr>
      </w:pPr>
    </w:p>
    <w:p w14:paraId="6B1949C1" w14:textId="77777777" w:rsidR="00817EA4" w:rsidRDefault="00817EA4" w:rsidP="0065462B">
      <w:pPr>
        <w:spacing w:line="276" w:lineRule="auto"/>
        <w:rPr>
          <w:rFonts w:ascii="Arial" w:hAnsi="Arial" w:cs="Arial"/>
          <w:b/>
          <w:sz w:val="28"/>
        </w:rPr>
      </w:pPr>
    </w:p>
    <w:p w14:paraId="6A37EC50" w14:textId="77777777" w:rsidR="00817EA4" w:rsidRDefault="00817EA4" w:rsidP="0065462B">
      <w:pPr>
        <w:spacing w:line="276" w:lineRule="auto"/>
        <w:rPr>
          <w:rFonts w:ascii="Arial" w:hAnsi="Arial" w:cs="Arial"/>
          <w:b/>
          <w:sz w:val="28"/>
        </w:rPr>
      </w:pPr>
    </w:p>
    <w:p w14:paraId="68D7FA29" w14:textId="77777777" w:rsidR="00817EA4" w:rsidRDefault="00817EA4" w:rsidP="0065462B">
      <w:pPr>
        <w:spacing w:line="276" w:lineRule="auto"/>
        <w:rPr>
          <w:rFonts w:ascii="Arial" w:hAnsi="Arial" w:cs="Arial"/>
          <w:b/>
          <w:sz w:val="28"/>
        </w:rPr>
      </w:pPr>
    </w:p>
    <w:p w14:paraId="13019342" w14:textId="77777777" w:rsidR="00817EA4" w:rsidRDefault="00817EA4" w:rsidP="0065462B">
      <w:pPr>
        <w:spacing w:line="276" w:lineRule="auto"/>
        <w:rPr>
          <w:rFonts w:ascii="Arial" w:hAnsi="Arial" w:cs="Arial"/>
          <w:b/>
          <w:sz w:val="28"/>
        </w:rPr>
      </w:pPr>
    </w:p>
    <w:p w14:paraId="10C26B55" w14:textId="77777777" w:rsidR="00817EA4" w:rsidRDefault="00817EA4" w:rsidP="0065462B">
      <w:pPr>
        <w:spacing w:line="276" w:lineRule="auto"/>
        <w:rPr>
          <w:rFonts w:ascii="Arial" w:hAnsi="Arial" w:cs="Arial"/>
          <w:b/>
          <w:sz w:val="28"/>
        </w:rPr>
      </w:pPr>
    </w:p>
    <w:p w14:paraId="405DEA93" w14:textId="77777777" w:rsidR="00817EA4" w:rsidRDefault="00817EA4" w:rsidP="0065462B">
      <w:pPr>
        <w:spacing w:line="276" w:lineRule="auto"/>
        <w:rPr>
          <w:rFonts w:ascii="Arial" w:hAnsi="Arial" w:cs="Arial"/>
          <w:b/>
          <w:sz w:val="28"/>
        </w:rPr>
      </w:pPr>
    </w:p>
    <w:p w14:paraId="7E5915EE" w14:textId="0D9C4DB6" w:rsidR="003B1506" w:rsidRPr="00CF7612" w:rsidRDefault="003B1506" w:rsidP="0065462B">
      <w:pPr>
        <w:spacing w:line="276" w:lineRule="auto"/>
        <w:rPr>
          <w:rFonts w:ascii="Arial" w:hAnsi="Arial" w:cs="Arial"/>
          <w:sz w:val="28"/>
        </w:rPr>
      </w:pPr>
      <w:r>
        <w:rPr>
          <w:rFonts w:ascii="Arial" w:hAnsi="Arial" w:cs="Arial"/>
          <w:b/>
          <w:sz w:val="28"/>
        </w:rPr>
        <w:t xml:space="preserve">Video Log </w:t>
      </w:r>
      <w:r>
        <w:rPr>
          <w:rFonts w:ascii="Arial" w:hAnsi="Arial" w:cs="Arial"/>
          <w:sz w:val="28"/>
        </w:rPr>
        <w:t>(Page   2    of  2     )</w:t>
      </w:r>
    </w:p>
    <w:p w14:paraId="3AAB5674" w14:textId="77777777" w:rsidR="003B1506" w:rsidRDefault="003B1506" w:rsidP="0065462B">
      <w:pPr>
        <w:spacing w:line="276" w:lineRule="auto"/>
        <w:rPr>
          <w:rFonts w:ascii="Arial" w:hAnsi="Arial" w:cs="Arial"/>
          <w:b/>
          <w:sz w:val="22"/>
        </w:rPr>
      </w:pPr>
    </w:p>
    <w:p w14:paraId="5A2077E1" w14:textId="77777777" w:rsidR="003B1506" w:rsidRPr="00817EA4" w:rsidRDefault="003B1506" w:rsidP="0065462B">
      <w:pPr>
        <w:spacing w:line="276" w:lineRule="auto"/>
        <w:rPr>
          <w:rFonts w:ascii="Arial" w:hAnsi="Arial" w:cs="Arial"/>
          <w:b/>
          <w:szCs w:val="24"/>
        </w:rPr>
      </w:pPr>
      <w:r w:rsidRPr="00817EA4">
        <w:rPr>
          <w:rFonts w:ascii="Arial" w:hAnsi="Arial" w:cs="Arial"/>
          <w:b/>
          <w:szCs w:val="24"/>
        </w:rPr>
        <w:t xml:space="preserve">Tape/Disk      of       </w:t>
      </w:r>
    </w:p>
    <w:p w14:paraId="2AA3E77A" w14:textId="77777777" w:rsidR="003B1506" w:rsidRPr="00817EA4" w:rsidRDefault="003B1506" w:rsidP="0065462B">
      <w:pPr>
        <w:spacing w:line="276" w:lineRule="auto"/>
        <w:rPr>
          <w:rFonts w:ascii="Arial" w:hAnsi="Arial" w:cs="Arial"/>
          <w:szCs w:val="24"/>
        </w:rPr>
      </w:pPr>
      <w:r w:rsidRPr="00817EA4">
        <w:rPr>
          <w:rFonts w:ascii="Arial" w:hAnsi="Arial" w:cs="Arial"/>
          <w:b/>
          <w:szCs w:val="24"/>
        </w:rPr>
        <w:t>File Name</w:t>
      </w:r>
      <w:r w:rsidRPr="00817EA4">
        <w:rPr>
          <w:rFonts w:ascii="Arial" w:hAnsi="Arial" w:cs="Arial"/>
          <w:szCs w:val="24"/>
        </w:rPr>
        <w:t>:2021.CMK.016</w:t>
      </w:r>
    </w:p>
    <w:p w14:paraId="6CF40D02" w14:textId="77777777" w:rsidR="003B1506" w:rsidRPr="00817EA4" w:rsidRDefault="003B1506" w:rsidP="0065462B">
      <w:pPr>
        <w:spacing w:line="276" w:lineRule="auto"/>
        <w:rPr>
          <w:rFonts w:ascii="Arial" w:hAnsi="Arial" w:cs="Arial"/>
          <w:szCs w:val="24"/>
        </w:rPr>
      </w:pPr>
      <w:r w:rsidRPr="00817EA4">
        <w:rPr>
          <w:rFonts w:ascii="Arial" w:hAnsi="Arial" w:cs="Arial"/>
          <w:b/>
          <w:bCs/>
          <w:szCs w:val="24"/>
        </w:rPr>
        <w:t xml:space="preserve">File       </w:t>
      </w:r>
      <w:r w:rsidRPr="00817EA4">
        <w:rPr>
          <w:rFonts w:ascii="Arial" w:hAnsi="Arial" w:cs="Arial"/>
          <w:szCs w:val="24"/>
        </w:rPr>
        <w:t>of</w:t>
      </w:r>
      <w:r w:rsidRPr="00817EA4">
        <w:rPr>
          <w:rFonts w:ascii="Arial" w:hAnsi="Arial" w:cs="Arial"/>
          <w:szCs w:val="24"/>
          <w:u w:val="single"/>
        </w:rPr>
        <w:t xml:space="preserve"> </w:t>
      </w:r>
    </w:p>
    <w:p w14:paraId="69A3EFD3" w14:textId="77777777" w:rsidR="003B1506" w:rsidRPr="00817EA4" w:rsidRDefault="003B1506" w:rsidP="0065462B">
      <w:pPr>
        <w:spacing w:line="276" w:lineRule="auto"/>
        <w:rPr>
          <w:rFonts w:ascii="Arial" w:hAnsi="Arial" w:cs="Arial"/>
          <w:b/>
          <w:bCs/>
          <w:szCs w:val="24"/>
        </w:rPr>
      </w:pPr>
    </w:p>
    <w:p w14:paraId="51345348" w14:textId="77777777" w:rsidR="003B1506" w:rsidRPr="00817EA4" w:rsidRDefault="003B1506" w:rsidP="0065462B">
      <w:pPr>
        <w:spacing w:line="276" w:lineRule="auto"/>
        <w:rPr>
          <w:rFonts w:ascii="Arial" w:hAnsi="Arial" w:cs="Arial"/>
          <w:b/>
          <w:bCs/>
          <w:szCs w:val="24"/>
        </w:rPr>
      </w:pPr>
      <w:r w:rsidRPr="00817EA4">
        <w:rPr>
          <w:rFonts w:ascii="Arial" w:hAnsi="Arial" w:cs="Arial"/>
          <w:b/>
          <w:bCs/>
          <w:szCs w:val="24"/>
        </w:rPr>
        <w:t>TIME CODE</w:t>
      </w:r>
      <w:r w:rsidRPr="00817EA4">
        <w:rPr>
          <w:rFonts w:ascii="Arial" w:hAnsi="Arial" w:cs="Arial"/>
          <w:b/>
          <w:bCs/>
          <w:szCs w:val="24"/>
        </w:rPr>
        <w:tab/>
        <w:t xml:space="preserve">    CONTENT DESCRIPTION </w:t>
      </w:r>
    </w:p>
    <w:p w14:paraId="5F6BE4FE" w14:textId="77777777" w:rsidR="003B1506" w:rsidRPr="00817EA4" w:rsidRDefault="003B1506" w:rsidP="0065462B">
      <w:pPr>
        <w:spacing w:line="276" w:lineRule="auto"/>
        <w:rPr>
          <w:rFonts w:ascii="Arial" w:hAnsi="Arial" w:cs="Arial"/>
          <w:szCs w:val="24"/>
        </w:rPr>
      </w:pPr>
      <w:r w:rsidRPr="00817EA4">
        <w:rPr>
          <w:rFonts w:ascii="Arial" w:hAnsi="Arial" w:cs="Arial"/>
          <w:szCs w:val="24"/>
        </w:rPr>
        <w:t>(HH:MM:SS)</w:t>
      </w:r>
    </w:p>
    <w:p w14:paraId="493CDD6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7:23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discussed having resources to expand to be able to have dealerships as customers.</w:t>
      </w:r>
    </w:p>
    <w:p w14:paraId="3F07BA26"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7:36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clarified that used car dealerships would be beneficial customers. </w:t>
      </w:r>
    </w:p>
    <w:p w14:paraId="267D20F1"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7:52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prompted interviewee to continue.</w:t>
      </w:r>
    </w:p>
    <w:p w14:paraId="29658EED"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7:56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he would need a crew. </w:t>
      </w:r>
    </w:p>
    <w:p w14:paraId="3828D79D"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7:59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prompted interviewee to expand. </w:t>
      </w:r>
    </w:p>
    <w:p w14:paraId="11E480B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8:10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he would only hire friends or family. </w:t>
      </w:r>
    </w:p>
    <w:p w14:paraId="062BE9A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8:48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administrative tasks. </w:t>
      </w:r>
    </w:p>
    <w:p w14:paraId="5DAF12A4"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9:05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he would need help with that. He discussed business insurance. </w:t>
      </w:r>
    </w:p>
    <w:p w14:paraId="206B042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9:50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legalities. </w:t>
      </w:r>
    </w:p>
    <w:p w14:paraId="448B3F8F"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10:03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brought up getting bonded. </w:t>
      </w:r>
    </w:p>
    <w:p w14:paraId="2D12204D"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10:32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a legal resource. </w:t>
      </w:r>
    </w:p>
    <w:p w14:paraId="2B6DEB29"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10:45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and said he wouldn’t know where to start. </w:t>
      </w:r>
    </w:p>
    <w:p w14:paraId="32E35EC9"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10:57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a resource center.</w:t>
      </w:r>
    </w:p>
    <w:p w14:paraId="57B8052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11:10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mentioned classes. </w:t>
      </w:r>
    </w:p>
    <w:p w14:paraId="49AABBF4"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lastRenderedPageBreak/>
        <w:tab/>
        <w:t>11:18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inquired further about the classes; interviewee didn’t have further information. </w:t>
      </w:r>
    </w:p>
    <w:p w14:paraId="35F9531D"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11:23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barriers. </w:t>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p>
    <w:p w14:paraId="38F64059"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11:40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family and friends wanting work for free. </w:t>
      </w:r>
    </w:p>
    <w:p w14:paraId="5A0F74BE"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12:53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racial issues. </w:t>
      </w:r>
    </w:p>
    <w:p w14:paraId="1DFE71C5"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13:11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issues with being able to have autonomy in certain neighborhoods, even being chased out of neighborhoods. </w:t>
      </w:r>
    </w:p>
    <w:p w14:paraId="455F56C0"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14:59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he feels his business could or does contribute to the community. </w:t>
      </w:r>
    </w:p>
    <w:p w14:paraId="758FE8D3"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15:24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stated if he develops his business he could hire within the community and put money back into the community. </w:t>
      </w:r>
      <w:r w:rsidRPr="00817EA4">
        <w:rPr>
          <w:rFonts w:ascii="Arial" w:hAnsi="Arial" w:cs="Arial"/>
          <w:szCs w:val="24"/>
          <w:u w:val="single"/>
        </w:rPr>
        <w:tab/>
      </w:r>
    </w:p>
    <w:p w14:paraId="2CE3E821"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16:02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notable differences since COVID. </w:t>
      </w:r>
      <w:r w:rsidRPr="00817EA4">
        <w:rPr>
          <w:rFonts w:ascii="Arial" w:hAnsi="Arial" w:cs="Arial"/>
          <w:szCs w:val="24"/>
          <w:u w:val="single"/>
        </w:rPr>
        <w:tab/>
      </w:r>
    </w:p>
    <w:p w14:paraId="3E4D0F08"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16:11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said business slowed down and discussed government mandates. </w:t>
      </w:r>
    </w:p>
    <w:p w14:paraId="2D4685F7" w14:textId="77777777" w:rsidR="003B1506" w:rsidRPr="00817EA4" w:rsidRDefault="003B1506" w:rsidP="0065462B">
      <w:pPr>
        <w:spacing w:line="276" w:lineRule="auto"/>
        <w:rPr>
          <w:rFonts w:ascii="Arial" w:hAnsi="Arial" w:cs="Arial"/>
          <w:szCs w:val="24"/>
          <w:u w:val="single"/>
        </w:rPr>
      </w:pPr>
      <w:r w:rsidRPr="00817EA4">
        <w:rPr>
          <w:rFonts w:ascii="Arial" w:hAnsi="Arial" w:cs="Arial"/>
          <w:szCs w:val="24"/>
          <w:u w:val="single"/>
        </w:rPr>
        <w:tab/>
        <w:t>17:20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 concluded. </w:t>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r w:rsidRPr="00817EA4">
        <w:rPr>
          <w:rFonts w:ascii="Arial" w:hAnsi="Arial" w:cs="Arial"/>
          <w:szCs w:val="24"/>
          <w:u w:val="single"/>
        </w:rPr>
        <w:tab/>
      </w:r>
    </w:p>
    <w:p w14:paraId="1435E6DC" w14:textId="755DBAC8" w:rsidR="009930A4" w:rsidRDefault="009930A4" w:rsidP="0065462B">
      <w:pPr>
        <w:tabs>
          <w:tab w:val="left" w:pos="0"/>
          <w:tab w:val="center" w:pos="5400"/>
          <w:tab w:val="right" w:pos="10800"/>
        </w:tabs>
        <w:spacing w:before="0" w:after="0" w:line="276" w:lineRule="auto"/>
        <w:rPr>
          <w:rFonts w:ascii="Arial" w:eastAsia="Times New Roman" w:hAnsi="Arial" w:cs="Arial"/>
          <w:b/>
          <w:color w:val="auto"/>
          <w:sz w:val="22"/>
          <w:szCs w:val="24"/>
        </w:rPr>
      </w:pPr>
      <w:r w:rsidRPr="009930A4">
        <w:rPr>
          <w:rFonts w:ascii="Arial" w:eastAsia="Times New Roman" w:hAnsi="Arial" w:cs="Arial"/>
          <w:b/>
          <w:color w:val="auto"/>
          <w:sz w:val="22"/>
          <w:szCs w:val="24"/>
        </w:rPr>
        <w:tab/>
      </w:r>
    </w:p>
    <w:p w14:paraId="041F30FC" w14:textId="77777777" w:rsidR="004453B4" w:rsidRDefault="004453B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1BABFBEB"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136E400E"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07FF88F9"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4EA10F76"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5660F91C"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2AE7CBC7"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13655B22"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08B106E1"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60088494"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580AE3F6"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63AE01B8"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73E93CD8"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2D49E282"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7B8ACDDF"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4861E398"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3A584697"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71E9F1E6" w14:textId="77777777" w:rsidR="00817E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7DC4572F" w14:textId="77777777" w:rsidR="00817EA4" w:rsidRPr="009930A4" w:rsidRDefault="00817EA4" w:rsidP="0065462B">
      <w:pPr>
        <w:tabs>
          <w:tab w:val="left" w:pos="0"/>
          <w:tab w:val="center" w:pos="5400"/>
          <w:tab w:val="right" w:pos="10800"/>
        </w:tabs>
        <w:spacing w:before="0" w:after="0" w:line="276" w:lineRule="auto"/>
        <w:rPr>
          <w:rFonts w:ascii="Arial" w:eastAsia="Times New Roman" w:hAnsi="Arial" w:cs="Arial"/>
          <w:color w:val="auto"/>
          <w:sz w:val="22"/>
          <w:szCs w:val="19"/>
        </w:rPr>
      </w:pPr>
    </w:p>
    <w:p w14:paraId="019BBB29" w14:textId="77777777" w:rsidR="00817EA4" w:rsidRDefault="009930A4" w:rsidP="0065462B">
      <w:pPr>
        <w:tabs>
          <w:tab w:val="left" w:pos="0"/>
          <w:tab w:val="center" w:pos="5400"/>
          <w:tab w:val="right" w:pos="10800"/>
        </w:tabs>
        <w:spacing w:before="0" w:after="0" w:line="276" w:lineRule="auto"/>
        <w:rPr>
          <w:rFonts w:ascii="Arial" w:eastAsia="Times New Roman" w:hAnsi="Arial" w:cs="Arial"/>
          <w:color w:val="auto"/>
          <w:sz w:val="22"/>
          <w:szCs w:val="24"/>
        </w:rPr>
      </w:pPr>
      <w:r w:rsidRPr="009930A4">
        <w:rPr>
          <w:rFonts w:ascii="Arial" w:eastAsia="Times New Roman" w:hAnsi="Arial" w:cs="Arial"/>
          <w:color w:val="auto"/>
          <w:sz w:val="22"/>
          <w:szCs w:val="24"/>
        </w:rPr>
        <w:tab/>
      </w:r>
    </w:p>
    <w:p w14:paraId="72E64EAD" w14:textId="2FC70872" w:rsidR="009930A4" w:rsidRPr="009930A4" w:rsidRDefault="009930A4" w:rsidP="0065462B">
      <w:pPr>
        <w:tabs>
          <w:tab w:val="left" w:pos="0"/>
          <w:tab w:val="center" w:pos="5400"/>
          <w:tab w:val="right" w:pos="10800"/>
        </w:tabs>
        <w:spacing w:before="0" w:after="0" w:line="276" w:lineRule="auto"/>
        <w:jc w:val="center"/>
        <w:rPr>
          <w:rFonts w:ascii="Arial" w:eastAsia="Times New Roman" w:hAnsi="Arial" w:cs="Arial"/>
          <w:b/>
          <w:bCs/>
          <w:color w:val="auto"/>
          <w:sz w:val="28"/>
          <w:szCs w:val="24"/>
        </w:rPr>
      </w:pPr>
      <w:r w:rsidRPr="009930A4">
        <w:rPr>
          <w:rFonts w:ascii="Arial" w:eastAsia="Times New Roman" w:hAnsi="Arial" w:cs="Arial"/>
          <w:b/>
          <w:bCs/>
          <w:color w:val="auto"/>
          <w:sz w:val="28"/>
          <w:szCs w:val="24"/>
        </w:rPr>
        <w:t>Video Log Worksheet</w:t>
      </w:r>
    </w:p>
    <w:p w14:paraId="08652B00" w14:textId="77777777" w:rsidR="009930A4" w:rsidRPr="009930A4" w:rsidRDefault="009930A4" w:rsidP="0065462B">
      <w:pPr>
        <w:tabs>
          <w:tab w:val="left" w:pos="0"/>
          <w:tab w:val="center" w:pos="5400"/>
          <w:tab w:val="right" w:pos="10800"/>
        </w:tabs>
        <w:spacing w:before="0" w:after="0" w:line="276" w:lineRule="auto"/>
        <w:rPr>
          <w:rFonts w:ascii="Arial" w:eastAsia="Times New Roman" w:hAnsi="Arial" w:cs="Arial"/>
          <w:b/>
          <w:bCs/>
          <w:color w:val="auto"/>
          <w:sz w:val="28"/>
          <w:szCs w:val="24"/>
        </w:rPr>
      </w:pPr>
      <w:r w:rsidRPr="009930A4">
        <w:rPr>
          <w:rFonts w:ascii="Arial" w:eastAsia="Times New Roman" w:hAnsi="Arial" w:cs="Arial"/>
          <w:b/>
          <w:bCs/>
          <w:color w:val="auto"/>
          <w:sz w:val="28"/>
          <w:szCs w:val="24"/>
        </w:rPr>
        <w:lastRenderedPageBreak/>
        <w:tab/>
      </w:r>
    </w:p>
    <w:p w14:paraId="2C2F650F" w14:textId="77777777" w:rsidR="009930A4" w:rsidRPr="009930A4" w:rsidRDefault="009930A4" w:rsidP="0065462B">
      <w:pPr>
        <w:tabs>
          <w:tab w:val="left" w:pos="0"/>
          <w:tab w:val="center" w:pos="5400"/>
          <w:tab w:val="right" w:pos="10800"/>
        </w:tabs>
        <w:spacing w:before="0" w:after="0" w:line="276" w:lineRule="auto"/>
        <w:rPr>
          <w:rFonts w:ascii="Arial" w:eastAsia="Times New Roman" w:hAnsi="Arial" w:cs="Arial"/>
          <w:b/>
          <w:color w:val="auto"/>
          <w:sz w:val="22"/>
          <w:szCs w:val="19"/>
        </w:rPr>
      </w:pPr>
    </w:p>
    <w:p w14:paraId="3144C3EC" w14:textId="77777777" w:rsidR="009930A4" w:rsidRPr="00817EA4" w:rsidRDefault="009930A4" w:rsidP="0065462B">
      <w:pPr>
        <w:tabs>
          <w:tab w:val="left" w:pos="0"/>
          <w:tab w:val="center" w:pos="5400"/>
          <w:tab w:val="right" w:pos="10800"/>
        </w:tabs>
        <w:spacing w:before="0" w:after="0" w:line="276" w:lineRule="auto"/>
        <w:rPr>
          <w:rFonts w:ascii="Arial" w:eastAsia="Times New Roman" w:hAnsi="Arial" w:cs="Arial"/>
          <w:b/>
          <w:bCs/>
          <w:color w:val="auto"/>
          <w:szCs w:val="28"/>
        </w:rPr>
      </w:pPr>
      <w:r w:rsidRPr="00817EA4">
        <w:rPr>
          <w:rFonts w:ascii="Arial" w:eastAsia="Times New Roman" w:hAnsi="Arial" w:cs="Arial"/>
          <w:b/>
          <w:color w:val="auto"/>
          <w:szCs w:val="28"/>
        </w:rPr>
        <w:t xml:space="preserve">Researcher: Christina Korenstra </w:t>
      </w:r>
      <w:r w:rsidRPr="00817EA4">
        <w:rPr>
          <w:rFonts w:ascii="Arial" w:eastAsia="Times New Roman" w:hAnsi="Arial" w:cs="Arial"/>
          <w:b/>
          <w:color w:val="auto"/>
          <w:szCs w:val="28"/>
        </w:rPr>
        <w:tab/>
        <w:t xml:space="preserve">    Project Name:</w:t>
      </w:r>
      <w:r w:rsidRPr="00817EA4">
        <w:rPr>
          <w:rFonts w:ascii="Times New Roman" w:eastAsia="Times New Roman" w:hAnsi="Times New Roman" w:cs="Times New Roman"/>
          <w:color w:val="auto"/>
          <w:sz w:val="28"/>
          <w:szCs w:val="28"/>
        </w:rPr>
        <w:t xml:space="preserve"> </w:t>
      </w:r>
      <w:r w:rsidRPr="00817EA4">
        <w:rPr>
          <w:rFonts w:ascii="Arial" w:eastAsia="Times New Roman" w:hAnsi="Arial" w:cs="Arial"/>
          <w:b/>
          <w:color w:val="auto"/>
          <w:szCs w:val="28"/>
        </w:rPr>
        <w:t>Side Hustle-Main Hustle</w:t>
      </w:r>
    </w:p>
    <w:p w14:paraId="7C756EE8" w14:textId="77777777" w:rsidR="00817EA4" w:rsidRDefault="00817EA4" w:rsidP="0065462B">
      <w:pPr>
        <w:tabs>
          <w:tab w:val="left" w:pos="0"/>
          <w:tab w:val="center" w:pos="5400"/>
          <w:tab w:val="right" w:pos="10800"/>
        </w:tabs>
        <w:spacing w:before="0" w:after="0" w:line="276" w:lineRule="auto"/>
        <w:rPr>
          <w:rFonts w:ascii="Arial" w:eastAsia="Times New Roman" w:hAnsi="Arial" w:cs="Arial"/>
          <w:b/>
          <w:bCs/>
          <w:color w:val="auto"/>
          <w:szCs w:val="28"/>
        </w:rPr>
      </w:pPr>
    </w:p>
    <w:p w14:paraId="361CF58C" w14:textId="4E67BAC8" w:rsidR="009930A4" w:rsidRPr="00817EA4" w:rsidRDefault="009930A4" w:rsidP="0065462B">
      <w:pPr>
        <w:tabs>
          <w:tab w:val="left" w:pos="0"/>
          <w:tab w:val="center" w:pos="5400"/>
          <w:tab w:val="right" w:pos="1080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Date Logged: 11/18/2021</w:t>
      </w:r>
      <w:r w:rsidRPr="00817EA4">
        <w:rPr>
          <w:rFonts w:ascii="Arial" w:eastAsia="Times New Roman" w:hAnsi="Arial" w:cs="Arial"/>
          <w:bCs/>
          <w:color w:val="auto"/>
          <w:szCs w:val="28"/>
        </w:rPr>
        <w:tab/>
      </w:r>
      <w:r w:rsidRPr="00817EA4">
        <w:rPr>
          <w:rFonts w:ascii="Arial" w:eastAsia="Times New Roman" w:hAnsi="Arial" w:cs="Arial"/>
          <w:bCs/>
          <w:color w:val="auto"/>
          <w:szCs w:val="28"/>
        </w:rPr>
        <w:tab/>
      </w:r>
    </w:p>
    <w:p w14:paraId="1004DA46" w14:textId="77777777" w:rsidR="009930A4" w:rsidRPr="00817EA4" w:rsidRDefault="009930A4" w:rsidP="0065462B">
      <w:pPr>
        <w:tabs>
          <w:tab w:val="left" w:pos="-1440"/>
          <w:tab w:val="left" w:pos="-720"/>
        </w:tabs>
        <w:spacing w:before="0" w:after="0" w:line="276" w:lineRule="auto"/>
        <w:rPr>
          <w:rFonts w:ascii="Arial" w:eastAsia="Times New Roman" w:hAnsi="Arial" w:cs="Arial"/>
          <w:b/>
          <w:color w:val="auto"/>
          <w:szCs w:val="28"/>
        </w:rPr>
      </w:pPr>
    </w:p>
    <w:p w14:paraId="25365DD0" w14:textId="77777777" w:rsidR="009930A4" w:rsidRPr="00817EA4" w:rsidRDefault="009930A4" w:rsidP="0065462B">
      <w:pPr>
        <w:tabs>
          <w:tab w:val="left" w:pos="-1440"/>
          <w:tab w:val="left" w:pos="-720"/>
        </w:tabs>
        <w:spacing w:before="0" w:after="0" w:line="276" w:lineRule="auto"/>
        <w:rPr>
          <w:rFonts w:ascii="Arial" w:eastAsia="Times New Roman" w:hAnsi="Arial" w:cs="Arial"/>
          <w:b/>
          <w:color w:val="auto"/>
          <w:szCs w:val="28"/>
        </w:rPr>
      </w:pPr>
    </w:p>
    <w:p w14:paraId="31B9B8C0" w14:textId="77777777" w:rsidR="009930A4" w:rsidRPr="00817EA4" w:rsidRDefault="009930A4" w:rsidP="0065462B">
      <w:pPr>
        <w:tabs>
          <w:tab w:val="left" w:pos="-1440"/>
          <w:tab w:val="left" w:pos="-720"/>
        </w:tabs>
        <w:spacing w:before="0" w:after="0" w:line="276" w:lineRule="auto"/>
        <w:rPr>
          <w:rFonts w:ascii="Arial" w:eastAsia="Times New Roman" w:hAnsi="Arial" w:cs="Arial"/>
          <w:b/>
          <w:color w:val="auto"/>
          <w:szCs w:val="28"/>
        </w:rPr>
      </w:pPr>
      <w:r w:rsidRPr="00817EA4">
        <w:rPr>
          <w:rFonts w:ascii="Arial" w:eastAsia="Times New Roman" w:hAnsi="Arial" w:cs="Arial"/>
          <w:b/>
          <w:color w:val="auto"/>
          <w:szCs w:val="28"/>
        </w:rPr>
        <w:t>File Name: 2021.CMK.017</w:t>
      </w:r>
    </w:p>
    <w:p w14:paraId="3CF15C7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12751C59"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b/>
          <w:bCs/>
          <w:color w:val="auto"/>
          <w:szCs w:val="28"/>
        </w:rPr>
        <w:t>Format</w:t>
      </w:r>
      <w:r w:rsidRPr="00817EA4">
        <w:rPr>
          <w:rFonts w:ascii="Arial" w:eastAsia="Times New Roman" w:hAnsi="Arial" w:cs="Arial"/>
          <w:color w:val="auto"/>
          <w:szCs w:val="28"/>
        </w:rPr>
        <w:t>:</w:t>
      </w:r>
    </w:p>
    <w:p w14:paraId="31CD3103"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ab/>
        <w:t xml:space="preserve">Format: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MiniDV</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DVCAM</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MiniDVD</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 xml:space="preserve">DVD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 xml:space="preserve">Digital File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Other:</w:t>
      </w:r>
    </w:p>
    <w:p w14:paraId="27DE2026"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ab/>
      </w:r>
      <w:r w:rsidRPr="00817EA4">
        <w:rPr>
          <w:rFonts w:ascii="Arial" w:eastAsia="Times New Roman" w:hAnsi="Arial" w:cs="Arial"/>
          <w:color w:val="auto"/>
          <w:szCs w:val="28"/>
        </w:rPr>
        <w:tab/>
        <w:t xml:space="preserve">Digital file type: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MPEG-2</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MPEG-4</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DV</w:t>
      </w:r>
      <w:r w:rsidRPr="00817EA4">
        <w:rPr>
          <w:rFonts w:ascii="Arial" w:eastAsia="Times New Roman" w:hAnsi="Arial" w:cs="Arial"/>
          <w:color w:val="auto"/>
          <w:sz w:val="32"/>
          <w:szCs w:val="28"/>
        </w:rPr>
        <w:t xml:space="preserve">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 xml:space="preserve">WMV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 xml:space="preserve">MOV </w:t>
      </w:r>
    </w:p>
    <w:p w14:paraId="0F84266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color w:val="auto"/>
          <w:szCs w:val="28"/>
        </w:rPr>
        <w:tab/>
        <w:t xml:space="preserve">    </w:t>
      </w:r>
      <w:r w:rsidRPr="00817EA4">
        <w:rPr>
          <w:rFonts w:ascii="Arial" w:eastAsia="Times New Roman" w:hAnsi="Arial" w:cs="Arial"/>
          <w:color w:val="auto"/>
          <w:sz w:val="32"/>
          <w:szCs w:val="28"/>
        </w:rPr>
        <w:t xml:space="preserve">x </w:t>
      </w:r>
      <w:r w:rsidRPr="00817EA4">
        <w:rPr>
          <w:rFonts w:ascii="Arial" w:eastAsia="Times New Roman" w:hAnsi="Arial" w:cs="Arial"/>
          <w:color w:val="auto"/>
          <w:szCs w:val="28"/>
        </w:rPr>
        <w:t>Other: MP-4</w:t>
      </w:r>
    </w:p>
    <w:p w14:paraId="5BC1F3AA"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ab/>
      </w:r>
      <w:r w:rsidRPr="00817EA4">
        <w:rPr>
          <w:rFonts w:ascii="Arial" w:eastAsia="Times New Roman" w:hAnsi="Arial" w:cs="Arial"/>
          <w:color w:val="auto"/>
          <w:szCs w:val="28"/>
        </w:rPr>
        <w:tab/>
        <w:t>Digital file location:</w:t>
      </w:r>
      <w:r w:rsidRPr="00817EA4">
        <w:rPr>
          <w:rFonts w:ascii="Arial" w:eastAsia="Times New Roman" w:hAnsi="Arial" w:cs="Arial"/>
          <w:color w:val="auto"/>
          <w:szCs w:val="28"/>
        </w:rPr>
        <w:tab/>
      </w:r>
    </w:p>
    <w:p w14:paraId="3AADAE14"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p>
    <w:p w14:paraId="33FC0FA1"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b/>
          <w:bCs/>
          <w:color w:val="auto"/>
          <w:szCs w:val="28"/>
        </w:rPr>
        <w:t>Running Time</w:t>
      </w:r>
      <w:r w:rsidRPr="00817EA4">
        <w:rPr>
          <w:rFonts w:ascii="Arial" w:eastAsia="Times New Roman" w:hAnsi="Arial" w:cs="Arial"/>
          <w:color w:val="auto"/>
          <w:szCs w:val="28"/>
        </w:rPr>
        <w:t>:  Hour(s):</w:t>
      </w:r>
      <w:r w:rsidRPr="00817EA4">
        <w:rPr>
          <w:rFonts w:ascii="Arial" w:eastAsia="Times New Roman" w:hAnsi="Arial" w:cs="Arial"/>
          <w:color w:val="auto"/>
          <w:szCs w:val="28"/>
        </w:rPr>
        <w:tab/>
      </w:r>
      <w:r w:rsidRPr="00817EA4">
        <w:rPr>
          <w:rFonts w:ascii="Arial" w:eastAsia="Times New Roman" w:hAnsi="Arial" w:cs="Arial"/>
          <w:color w:val="auto"/>
          <w:szCs w:val="28"/>
        </w:rPr>
        <w:tab/>
        <w:t>Minutes: 49</w:t>
      </w:r>
      <w:r w:rsidRPr="00817EA4">
        <w:rPr>
          <w:rFonts w:ascii="Arial" w:eastAsia="Times New Roman" w:hAnsi="Arial" w:cs="Arial"/>
          <w:color w:val="auto"/>
          <w:szCs w:val="28"/>
        </w:rPr>
        <w:tab/>
      </w:r>
      <w:r w:rsidRPr="00817EA4">
        <w:rPr>
          <w:rFonts w:ascii="Arial" w:eastAsia="Times New Roman" w:hAnsi="Arial" w:cs="Arial"/>
          <w:color w:val="auto"/>
          <w:szCs w:val="28"/>
        </w:rPr>
        <w:tab/>
        <w:t>Seconds: 04</w:t>
      </w:r>
    </w:p>
    <w:p w14:paraId="67F06F93" w14:textId="77777777" w:rsidR="009930A4" w:rsidRPr="00817EA4" w:rsidRDefault="009930A4" w:rsidP="0065462B">
      <w:pPr>
        <w:tabs>
          <w:tab w:val="left" w:pos="-1440"/>
          <w:tab w:val="left" w:pos="-720"/>
        </w:tabs>
        <w:spacing w:before="0" w:after="0" w:line="276" w:lineRule="auto"/>
        <w:rPr>
          <w:rFonts w:ascii="Arial" w:eastAsia="Times New Roman" w:hAnsi="Arial" w:cs="Arial"/>
          <w:b/>
          <w:bCs/>
          <w:color w:val="auto"/>
          <w:szCs w:val="28"/>
        </w:rPr>
      </w:pPr>
    </w:p>
    <w:p w14:paraId="0DF53D50"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Date Recorded</w:t>
      </w:r>
      <w:r w:rsidRPr="00817EA4">
        <w:rPr>
          <w:rFonts w:ascii="Arial" w:eastAsia="Times New Roman" w:hAnsi="Arial" w:cs="Arial"/>
          <w:color w:val="auto"/>
          <w:szCs w:val="28"/>
        </w:rPr>
        <w:t xml:space="preserve"> (YYYY-MM-DD): </w:t>
      </w:r>
      <w:r w:rsidRPr="00817EA4">
        <w:rPr>
          <w:rFonts w:ascii="Arial" w:eastAsia="Times New Roman" w:hAnsi="Arial" w:cs="Arial"/>
          <w:b/>
          <w:bCs/>
          <w:color w:val="auto"/>
          <w:szCs w:val="28"/>
        </w:rPr>
        <w:t xml:space="preserve">  11/4/2021                                 Location</w:t>
      </w:r>
      <w:r w:rsidRPr="00817EA4">
        <w:rPr>
          <w:rFonts w:ascii="Arial" w:eastAsia="Times New Roman" w:hAnsi="Arial" w:cs="Arial"/>
          <w:color w:val="auto"/>
          <w:szCs w:val="28"/>
        </w:rPr>
        <w:t>:</w:t>
      </w:r>
      <w:r w:rsidRPr="00817EA4">
        <w:rPr>
          <w:rFonts w:ascii="Arial" w:eastAsia="Times New Roman" w:hAnsi="Arial" w:cs="Arial"/>
          <w:color w:val="auto"/>
          <w:szCs w:val="28"/>
          <w:u w:val="single"/>
        </w:rPr>
        <w:t xml:space="preserve"> zoom </w:t>
      </w:r>
    </w:p>
    <w:p w14:paraId="143DD08D"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22766453"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Interviewee/Event</w:t>
      </w:r>
      <w:r w:rsidRPr="00817EA4">
        <w:rPr>
          <w:rFonts w:ascii="Arial" w:eastAsia="Times New Roman" w:hAnsi="Arial" w:cs="Arial"/>
          <w:color w:val="auto"/>
          <w:szCs w:val="28"/>
        </w:rPr>
        <w:t>:</w:t>
      </w:r>
      <w:r w:rsidRPr="00817EA4">
        <w:rPr>
          <w:rFonts w:ascii="Arial" w:eastAsia="Times New Roman" w:hAnsi="Arial" w:cs="Arial"/>
          <w:color w:val="auto"/>
          <w:szCs w:val="28"/>
          <w:u w:val="single"/>
        </w:rPr>
        <w:t xml:space="preserve">  Arthur Williams/Black Owned Business</w:t>
      </w:r>
    </w:p>
    <w:p w14:paraId="32F39959"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464EB2F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54347A15"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Interviewer(s)</w:t>
      </w:r>
      <w:r w:rsidRPr="00817EA4">
        <w:rPr>
          <w:rFonts w:ascii="Arial" w:eastAsia="Times New Roman" w:hAnsi="Arial" w:cs="Arial"/>
          <w:color w:val="auto"/>
          <w:szCs w:val="28"/>
        </w:rPr>
        <w:t xml:space="preserve">: Christina Korenstra </w:t>
      </w:r>
    </w:p>
    <w:p w14:paraId="7C3C54FC" w14:textId="77777777" w:rsidR="009930A4" w:rsidRPr="00817EA4" w:rsidRDefault="009930A4" w:rsidP="0065462B">
      <w:pPr>
        <w:tabs>
          <w:tab w:val="left" w:pos="-1440"/>
          <w:tab w:val="left" w:pos="-720"/>
        </w:tabs>
        <w:spacing w:before="0" w:after="0" w:line="276" w:lineRule="auto"/>
        <w:rPr>
          <w:rFonts w:ascii="Arial" w:eastAsia="Times New Roman" w:hAnsi="Arial" w:cs="Arial"/>
          <w:b/>
          <w:bCs/>
          <w:color w:val="auto"/>
          <w:szCs w:val="28"/>
        </w:rPr>
      </w:pPr>
    </w:p>
    <w:p w14:paraId="31955430"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Subject</w:t>
      </w:r>
      <w:r w:rsidRPr="00817EA4">
        <w:rPr>
          <w:rFonts w:ascii="Arial" w:eastAsia="Times New Roman" w:hAnsi="Arial" w:cs="Arial"/>
          <w:color w:val="auto"/>
          <w:szCs w:val="28"/>
        </w:rPr>
        <w:t xml:space="preserve">: Black owned business/ resources </w:t>
      </w:r>
    </w:p>
    <w:p w14:paraId="48CB8D0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43EE2C58"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Copyright Owner</w:t>
      </w:r>
      <w:r w:rsidRPr="00817EA4">
        <w:rPr>
          <w:rFonts w:ascii="Arial" w:eastAsia="Times New Roman" w:hAnsi="Arial" w:cs="Arial"/>
          <w:color w:val="auto"/>
          <w:szCs w:val="28"/>
        </w:rPr>
        <w:t>:</w:t>
      </w:r>
      <w:r w:rsidRPr="00817EA4">
        <w:rPr>
          <w:rFonts w:ascii="Arial" w:eastAsia="Times New Roman" w:hAnsi="Arial" w:cs="Arial"/>
          <w:color w:val="auto"/>
          <w:szCs w:val="28"/>
        </w:rPr>
        <w:tab/>
        <w:t xml:space="preserve">Christina Korenstra </w:t>
      </w: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color w:val="auto"/>
          <w:szCs w:val="28"/>
        </w:rPr>
        <w:tab/>
      </w:r>
      <w:r w:rsidRPr="00817EA4">
        <w:rPr>
          <w:rFonts w:ascii="Arial" w:eastAsia="Times New Roman" w:hAnsi="Arial" w:cs="Arial"/>
          <w:b/>
          <w:bCs/>
          <w:color w:val="auto"/>
          <w:szCs w:val="28"/>
        </w:rPr>
        <w:t>Restricted?</w:t>
      </w:r>
      <w:r w:rsidRPr="00817EA4">
        <w:rPr>
          <w:rFonts w:ascii="Arial" w:eastAsia="Times New Roman" w:hAnsi="Arial" w:cs="Arial"/>
          <w:color w:val="auto"/>
          <w:szCs w:val="28"/>
        </w:rPr>
        <w:t xml:space="preserve">  </w:t>
      </w:r>
      <w:r w:rsidRPr="00817EA4">
        <w:rPr>
          <w:rFonts w:ascii="Arial" w:eastAsia="Times New Roman" w:hAnsi="Arial" w:cs="Arial"/>
          <w:color w:val="auto"/>
          <w:sz w:val="32"/>
          <w:szCs w:val="28"/>
        </w:rPr>
        <w:t xml:space="preserve">X </w:t>
      </w:r>
      <w:r w:rsidRPr="00817EA4">
        <w:rPr>
          <w:rFonts w:ascii="Arial" w:eastAsia="Times New Roman" w:hAnsi="Arial" w:cs="Arial"/>
          <w:color w:val="auto"/>
          <w:szCs w:val="28"/>
        </w:rPr>
        <w:t xml:space="preserve">No, </w:t>
      </w:r>
      <w:r w:rsidRPr="00817EA4">
        <w:rPr>
          <w:rFonts w:ascii="Arial" w:eastAsia="Times New Roman" w:hAnsi="Arial" w:cs="Arial"/>
          <w:color w:val="auto"/>
          <w:sz w:val="32"/>
          <w:szCs w:val="28"/>
        </w:rPr>
        <w:sym w:font="Monotype Sorts" w:char="F06F"/>
      </w:r>
      <w:r w:rsidRPr="00817EA4">
        <w:rPr>
          <w:rFonts w:ascii="Arial" w:eastAsia="Times New Roman" w:hAnsi="Arial" w:cs="Arial"/>
          <w:color w:val="auto"/>
          <w:sz w:val="32"/>
          <w:szCs w:val="28"/>
        </w:rPr>
        <w:t xml:space="preserve"> </w:t>
      </w:r>
      <w:r w:rsidRPr="00817EA4">
        <w:rPr>
          <w:rFonts w:ascii="Arial" w:eastAsia="Times New Roman" w:hAnsi="Arial" w:cs="Arial"/>
          <w:color w:val="auto"/>
          <w:szCs w:val="28"/>
        </w:rPr>
        <w:t>Yes, details:</w:t>
      </w:r>
    </w:p>
    <w:p w14:paraId="23280DE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p>
    <w:p w14:paraId="2C4DE68B"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p>
    <w:p w14:paraId="4392318C"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u w:val="single"/>
        </w:rPr>
      </w:pPr>
      <w:r w:rsidRPr="00817EA4">
        <w:rPr>
          <w:rFonts w:ascii="Arial" w:eastAsia="Times New Roman" w:hAnsi="Arial" w:cs="Arial"/>
          <w:b/>
          <w:bCs/>
          <w:color w:val="auto"/>
          <w:szCs w:val="28"/>
        </w:rPr>
        <w:t>Summary</w:t>
      </w:r>
      <w:r w:rsidRPr="00817EA4">
        <w:rPr>
          <w:rFonts w:ascii="Arial" w:eastAsia="Times New Roman" w:hAnsi="Arial" w:cs="Arial"/>
          <w:color w:val="auto"/>
          <w:szCs w:val="28"/>
        </w:rPr>
        <w:t>:</w:t>
      </w:r>
      <w:r w:rsidRPr="00817EA4">
        <w:rPr>
          <w:rFonts w:ascii="Arial" w:eastAsia="Times New Roman" w:hAnsi="Arial" w:cs="Arial"/>
          <w:color w:val="auto"/>
          <w:szCs w:val="28"/>
          <w:u w:val="single"/>
        </w:rPr>
        <w:t xml:space="preserve"> Interview with Black business owner. </w:t>
      </w:r>
    </w:p>
    <w:p w14:paraId="3B22B667"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p>
    <w:p w14:paraId="3DBC659C"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p>
    <w:p w14:paraId="7F92E37D" w14:textId="77777777" w:rsidR="009930A4" w:rsidRPr="00817EA4" w:rsidRDefault="009930A4" w:rsidP="0065462B">
      <w:pPr>
        <w:tabs>
          <w:tab w:val="left" w:pos="-1440"/>
          <w:tab w:val="left" w:pos="-720"/>
        </w:tabs>
        <w:spacing w:before="0" w:after="0" w:line="276" w:lineRule="auto"/>
        <w:rPr>
          <w:rFonts w:ascii="Arial" w:eastAsia="Times New Roman" w:hAnsi="Arial" w:cs="Arial"/>
          <w:color w:val="auto"/>
          <w:szCs w:val="28"/>
        </w:rPr>
      </w:pPr>
      <w:r w:rsidRPr="00817EA4">
        <w:rPr>
          <w:rFonts w:ascii="Arial" w:eastAsia="Times New Roman" w:hAnsi="Arial" w:cs="Arial"/>
          <w:b/>
          <w:bCs/>
          <w:color w:val="auto"/>
          <w:szCs w:val="28"/>
        </w:rPr>
        <w:t>Key words, names, &amp; places</w:t>
      </w:r>
      <w:r w:rsidRPr="00817EA4">
        <w:rPr>
          <w:rFonts w:ascii="Arial" w:eastAsia="Times New Roman" w:hAnsi="Arial" w:cs="Arial"/>
          <w:color w:val="auto"/>
          <w:szCs w:val="28"/>
        </w:rPr>
        <w:t>: Arthur Williams, Black owned business, structural and institutional racism, resources, Illusionary Space</w:t>
      </w:r>
    </w:p>
    <w:p w14:paraId="3F42BBA9" w14:textId="77777777" w:rsidR="00965D72" w:rsidRPr="00817EA4" w:rsidRDefault="00965D72" w:rsidP="0065462B">
      <w:pPr>
        <w:spacing w:before="0" w:after="0" w:line="276" w:lineRule="auto"/>
        <w:rPr>
          <w:rFonts w:ascii="Arial" w:eastAsia="Times New Roman" w:hAnsi="Arial" w:cs="Arial"/>
          <w:color w:val="auto"/>
          <w:szCs w:val="28"/>
        </w:rPr>
      </w:pPr>
    </w:p>
    <w:p w14:paraId="092DCF0E" w14:textId="77777777" w:rsidR="00817EA4" w:rsidRDefault="00817EA4" w:rsidP="0065462B">
      <w:pPr>
        <w:spacing w:before="0" w:after="0" w:line="276" w:lineRule="auto"/>
        <w:rPr>
          <w:rFonts w:ascii="Arial" w:eastAsia="Times New Roman" w:hAnsi="Arial" w:cs="Arial"/>
          <w:b/>
          <w:color w:val="auto"/>
          <w:sz w:val="28"/>
          <w:szCs w:val="24"/>
        </w:rPr>
      </w:pPr>
    </w:p>
    <w:p w14:paraId="1B2776E2" w14:textId="77777777" w:rsidR="00817EA4" w:rsidRDefault="00817EA4" w:rsidP="0065462B">
      <w:pPr>
        <w:spacing w:before="0" w:after="0" w:line="276" w:lineRule="auto"/>
        <w:rPr>
          <w:rFonts w:ascii="Arial" w:eastAsia="Times New Roman" w:hAnsi="Arial" w:cs="Arial"/>
          <w:b/>
          <w:color w:val="auto"/>
          <w:sz w:val="28"/>
          <w:szCs w:val="24"/>
        </w:rPr>
      </w:pPr>
    </w:p>
    <w:p w14:paraId="626295CC" w14:textId="77777777" w:rsidR="00817EA4" w:rsidRDefault="00817EA4" w:rsidP="0065462B">
      <w:pPr>
        <w:spacing w:before="0" w:after="0" w:line="276" w:lineRule="auto"/>
        <w:rPr>
          <w:rFonts w:ascii="Arial" w:eastAsia="Times New Roman" w:hAnsi="Arial" w:cs="Arial"/>
          <w:b/>
          <w:color w:val="auto"/>
          <w:sz w:val="28"/>
          <w:szCs w:val="24"/>
        </w:rPr>
      </w:pPr>
    </w:p>
    <w:p w14:paraId="22BEE439" w14:textId="77777777" w:rsidR="00817EA4" w:rsidRDefault="00817EA4" w:rsidP="0065462B">
      <w:pPr>
        <w:spacing w:before="0" w:after="0" w:line="276" w:lineRule="auto"/>
        <w:rPr>
          <w:rFonts w:ascii="Arial" w:eastAsia="Times New Roman" w:hAnsi="Arial" w:cs="Arial"/>
          <w:b/>
          <w:color w:val="auto"/>
          <w:sz w:val="28"/>
          <w:szCs w:val="24"/>
        </w:rPr>
      </w:pPr>
    </w:p>
    <w:p w14:paraId="6B56E531" w14:textId="77777777" w:rsidR="00817EA4" w:rsidRDefault="00817EA4" w:rsidP="0065462B">
      <w:pPr>
        <w:spacing w:before="0" w:after="0" w:line="276" w:lineRule="auto"/>
        <w:rPr>
          <w:rFonts w:ascii="Arial" w:eastAsia="Times New Roman" w:hAnsi="Arial" w:cs="Arial"/>
          <w:b/>
          <w:color w:val="auto"/>
          <w:sz w:val="28"/>
          <w:szCs w:val="24"/>
        </w:rPr>
      </w:pPr>
    </w:p>
    <w:p w14:paraId="3E111107" w14:textId="77777777" w:rsidR="00817EA4" w:rsidRDefault="00817EA4" w:rsidP="0065462B">
      <w:pPr>
        <w:spacing w:before="0" w:after="0" w:line="276" w:lineRule="auto"/>
        <w:rPr>
          <w:rFonts w:ascii="Arial" w:eastAsia="Times New Roman" w:hAnsi="Arial" w:cs="Arial"/>
          <w:b/>
          <w:color w:val="auto"/>
          <w:sz w:val="28"/>
          <w:szCs w:val="24"/>
        </w:rPr>
      </w:pPr>
    </w:p>
    <w:p w14:paraId="412E401A" w14:textId="7FA37D76" w:rsidR="009930A4" w:rsidRPr="009930A4" w:rsidRDefault="009930A4" w:rsidP="0065462B">
      <w:pPr>
        <w:spacing w:before="0" w:after="0" w:line="276" w:lineRule="auto"/>
        <w:rPr>
          <w:rFonts w:ascii="Arial" w:eastAsia="Times New Roman" w:hAnsi="Arial" w:cs="Arial"/>
          <w:color w:val="auto"/>
          <w:sz w:val="28"/>
          <w:szCs w:val="24"/>
        </w:rPr>
      </w:pPr>
      <w:r w:rsidRPr="009930A4">
        <w:rPr>
          <w:rFonts w:ascii="Arial" w:eastAsia="Times New Roman" w:hAnsi="Arial" w:cs="Arial"/>
          <w:b/>
          <w:color w:val="auto"/>
          <w:sz w:val="28"/>
          <w:szCs w:val="24"/>
        </w:rPr>
        <w:t xml:space="preserve">Video Log </w:t>
      </w:r>
      <w:r w:rsidRPr="009930A4">
        <w:rPr>
          <w:rFonts w:ascii="Arial" w:eastAsia="Times New Roman" w:hAnsi="Arial" w:cs="Arial"/>
          <w:color w:val="auto"/>
          <w:sz w:val="28"/>
          <w:szCs w:val="24"/>
        </w:rPr>
        <w:t>(Page 1 of 2 )</w:t>
      </w:r>
    </w:p>
    <w:p w14:paraId="265DEB81" w14:textId="77777777" w:rsidR="009930A4" w:rsidRPr="009930A4" w:rsidRDefault="009930A4" w:rsidP="0065462B">
      <w:pPr>
        <w:spacing w:before="0" w:after="0" w:line="276" w:lineRule="auto"/>
        <w:rPr>
          <w:rFonts w:ascii="Arial" w:eastAsia="Times New Roman" w:hAnsi="Arial" w:cs="Arial"/>
          <w:b/>
          <w:color w:val="auto"/>
          <w:sz w:val="22"/>
          <w:szCs w:val="24"/>
        </w:rPr>
      </w:pPr>
    </w:p>
    <w:p w14:paraId="7C208754" w14:textId="77777777" w:rsidR="009930A4" w:rsidRPr="00817EA4" w:rsidRDefault="009930A4" w:rsidP="0065462B">
      <w:pPr>
        <w:spacing w:before="0" w:after="0" w:line="276" w:lineRule="auto"/>
        <w:rPr>
          <w:rFonts w:ascii="Arial" w:eastAsia="Times New Roman" w:hAnsi="Arial" w:cs="Arial"/>
          <w:b/>
          <w:color w:val="auto"/>
          <w:szCs w:val="28"/>
        </w:rPr>
      </w:pPr>
      <w:r w:rsidRPr="00817EA4">
        <w:rPr>
          <w:rFonts w:ascii="Arial" w:eastAsia="Times New Roman" w:hAnsi="Arial" w:cs="Arial"/>
          <w:b/>
          <w:color w:val="auto"/>
          <w:szCs w:val="28"/>
        </w:rPr>
        <w:t xml:space="preserve">Tape/Disk      of       </w:t>
      </w:r>
    </w:p>
    <w:p w14:paraId="06F4AF0F"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b/>
          <w:color w:val="auto"/>
          <w:szCs w:val="28"/>
        </w:rPr>
        <w:t>File Name</w:t>
      </w:r>
      <w:r w:rsidRPr="00817EA4">
        <w:rPr>
          <w:rFonts w:ascii="Arial" w:eastAsia="Times New Roman" w:hAnsi="Arial" w:cs="Arial"/>
          <w:color w:val="auto"/>
          <w:szCs w:val="28"/>
        </w:rPr>
        <w:t>:</w:t>
      </w:r>
    </w:p>
    <w:p w14:paraId="73EC8A91"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b/>
          <w:bCs/>
          <w:color w:val="auto"/>
          <w:szCs w:val="28"/>
        </w:rPr>
        <w:t xml:space="preserve">File       </w:t>
      </w:r>
      <w:r w:rsidRPr="00817EA4">
        <w:rPr>
          <w:rFonts w:ascii="Arial" w:eastAsia="Times New Roman" w:hAnsi="Arial" w:cs="Arial"/>
          <w:color w:val="auto"/>
          <w:szCs w:val="28"/>
        </w:rPr>
        <w:t>of</w:t>
      </w:r>
      <w:r w:rsidRPr="00817EA4">
        <w:rPr>
          <w:rFonts w:ascii="Arial" w:eastAsia="Times New Roman" w:hAnsi="Arial" w:cs="Arial"/>
          <w:color w:val="auto"/>
          <w:szCs w:val="28"/>
          <w:u w:val="single"/>
        </w:rPr>
        <w:t xml:space="preserve"> </w:t>
      </w:r>
    </w:p>
    <w:p w14:paraId="548CDEC0" w14:textId="77777777" w:rsidR="009930A4" w:rsidRPr="00817EA4" w:rsidRDefault="009930A4" w:rsidP="0065462B">
      <w:pPr>
        <w:spacing w:before="0" w:after="0" w:line="276" w:lineRule="auto"/>
        <w:rPr>
          <w:rFonts w:ascii="Arial" w:eastAsia="Times New Roman" w:hAnsi="Arial" w:cs="Arial"/>
          <w:b/>
          <w:bCs/>
          <w:color w:val="auto"/>
          <w:szCs w:val="28"/>
        </w:rPr>
      </w:pPr>
    </w:p>
    <w:p w14:paraId="3B4A522D" w14:textId="77777777" w:rsidR="009930A4" w:rsidRPr="00817EA4" w:rsidRDefault="009930A4" w:rsidP="0065462B">
      <w:pPr>
        <w:spacing w:before="0" w:after="0" w:line="276" w:lineRule="auto"/>
        <w:rPr>
          <w:rFonts w:ascii="Arial" w:eastAsia="Times New Roman" w:hAnsi="Arial" w:cs="Arial"/>
          <w:b/>
          <w:bCs/>
          <w:color w:val="auto"/>
          <w:szCs w:val="28"/>
        </w:rPr>
      </w:pPr>
      <w:r w:rsidRPr="00817EA4">
        <w:rPr>
          <w:rFonts w:ascii="Arial" w:eastAsia="Times New Roman" w:hAnsi="Arial" w:cs="Arial"/>
          <w:b/>
          <w:bCs/>
          <w:color w:val="auto"/>
          <w:szCs w:val="28"/>
        </w:rPr>
        <w:t>TIME CODE</w:t>
      </w:r>
      <w:r w:rsidRPr="00817EA4">
        <w:rPr>
          <w:rFonts w:ascii="Arial" w:eastAsia="Times New Roman" w:hAnsi="Arial" w:cs="Arial"/>
          <w:b/>
          <w:bCs/>
          <w:color w:val="auto"/>
          <w:szCs w:val="28"/>
        </w:rPr>
        <w:tab/>
        <w:t xml:space="preserve">    CONTENT DESCRIPTION </w:t>
      </w:r>
    </w:p>
    <w:p w14:paraId="2D3F6DCD"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(HH:MM:SS)</w:t>
      </w:r>
    </w:p>
    <w:p w14:paraId="75642910"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:04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introduced himself.</w:t>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p>
    <w:p w14:paraId="1E88319E"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prompted to discuss businesses.</w:t>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p>
    <w:p w14:paraId="69E435F7"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:28</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discussed businesses and impact of COVID-19 causing closure.</w:t>
      </w:r>
    </w:p>
    <w:p w14:paraId="72F72E14"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2:52</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asked about what started path to entrepreneurship.</w:t>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p>
    <w:p w14:paraId="0FAF9DF2"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2:59</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family dynamics and drive for to work for oneself for sustainability. </w:t>
      </w:r>
    </w:p>
    <w:p w14:paraId="5F4AF6F2"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6:39</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about availability of resources. </w:t>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r w:rsidRPr="00817EA4">
        <w:rPr>
          <w:rFonts w:ascii="Arial" w:eastAsia="Times New Roman" w:hAnsi="Arial" w:cs="Arial"/>
          <w:color w:val="auto"/>
          <w:szCs w:val="28"/>
          <w:u w:val="single"/>
        </w:rPr>
        <w:tab/>
      </w:r>
    </w:p>
    <w:p w14:paraId="59F09E4B"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6:49</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having to finance own business ventures and not being considered for loans. </w:t>
      </w:r>
      <w:r w:rsidRPr="00817EA4">
        <w:rPr>
          <w:rFonts w:ascii="Arial" w:eastAsia="Times New Roman" w:hAnsi="Arial" w:cs="Arial"/>
          <w:color w:val="auto"/>
          <w:szCs w:val="28"/>
          <w:u w:val="single"/>
        </w:rPr>
        <w:tab/>
      </w:r>
    </w:p>
    <w:p w14:paraId="7EF5912A"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7:24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why interviewee thought they were not considered for loans. </w:t>
      </w:r>
    </w:p>
    <w:p w14:paraId="2DCEE402"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7:26</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racial disparities and needing networks to gain resources. </w:t>
      </w:r>
      <w:r w:rsidRPr="00817EA4">
        <w:rPr>
          <w:rFonts w:ascii="Arial" w:eastAsia="Times New Roman" w:hAnsi="Arial" w:cs="Arial"/>
          <w:color w:val="auto"/>
          <w:szCs w:val="28"/>
          <w:u w:val="single"/>
        </w:rPr>
        <w:tab/>
        <w:t xml:space="preserve">COVID bailout funds were discussed, and the inequity attached to that regarding underserved communities. </w:t>
      </w:r>
    </w:p>
    <w:p w14:paraId="750DDBFE"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9:30</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about awareness of grants or other types of resources within the community. </w:t>
      </w:r>
    </w:p>
    <w:p w14:paraId="2FBD931D"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9:51</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his partnership within the business and how COVID negated opportunity to access resources. </w:t>
      </w:r>
    </w:p>
    <w:p w14:paraId="16C1927C"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11:13</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asked if the interviewee would pursue business ventures in the future.</w:t>
      </w:r>
    </w:p>
    <w:p w14:paraId="1B1D5573"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11:25</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responded that he is not looking at this moment but would be open in the event that the right opportunity presented itself. </w:t>
      </w:r>
    </w:p>
    <w:p w14:paraId="4F63CB4F"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lastRenderedPageBreak/>
        <w:tab/>
        <w:t>13:22</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what advisement interviewee would pass on to future entrepreneurs. </w:t>
      </w:r>
      <w:r w:rsidRPr="00817EA4">
        <w:rPr>
          <w:rFonts w:ascii="Arial" w:eastAsia="Times New Roman" w:hAnsi="Arial" w:cs="Arial"/>
          <w:color w:val="auto"/>
          <w:szCs w:val="28"/>
          <w:u w:val="single"/>
        </w:rPr>
        <w:tab/>
      </w:r>
    </w:p>
    <w:p w14:paraId="427B67D2"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13:30</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time management, finding resources, seeking professional advice, and not expecting to make money right away. </w:t>
      </w:r>
    </w:p>
    <w:p w14:paraId="134AC021"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15:08</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what contribution minority owned business offers to the community. </w:t>
      </w:r>
    </w:p>
    <w:p w14:paraId="35B9677D"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15:19</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the value and contribution of black people and the inequity faced. He discussed the systemic injustices and what society should be. He discussed the way society operates and the way it should operate. He discussed big business and how it smothers small business. He discussed his own experiences with discrimination.  </w:t>
      </w:r>
    </w:p>
    <w:p w14:paraId="24C3F46A"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24:08</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mentioned an incident of discrimination they experienced together. </w:t>
      </w:r>
    </w:p>
    <w:p w14:paraId="0C843D5C"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24:12</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confirmed that incident could have gone another way. </w:t>
      </w:r>
      <w:r w:rsidRPr="00817EA4">
        <w:rPr>
          <w:rFonts w:ascii="Arial" w:eastAsia="Times New Roman" w:hAnsi="Arial" w:cs="Arial"/>
          <w:color w:val="auto"/>
          <w:szCs w:val="28"/>
          <w:u w:val="single"/>
        </w:rPr>
        <w:tab/>
      </w:r>
    </w:p>
    <w:p w14:paraId="4832A466"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24:24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discussed conforming.</w:t>
      </w:r>
    </w:p>
    <w:p w14:paraId="59D9BCD0"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25:19</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politics, race, the wealth gap, ideology and power derived from money. </w:t>
      </w:r>
    </w:p>
    <w:p w14:paraId="10E682C2" w14:textId="77777777" w:rsidR="00817EA4" w:rsidRDefault="00817EA4" w:rsidP="0065462B">
      <w:pPr>
        <w:spacing w:before="0" w:after="0" w:line="276" w:lineRule="auto"/>
        <w:rPr>
          <w:rFonts w:ascii="Arial" w:eastAsia="Times New Roman" w:hAnsi="Arial" w:cs="Arial"/>
          <w:b/>
          <w:color w:val="auto"/>
          <w:sz w:val="28"/>
          <w:szCs w:val="24"/>
        </w:rPr>
      </w:pPr>
    </w:p>
    <w:p w14:paraId="112D56A6" w14:textId="402CC74C" w:rsidR="009930A4" w:rsidRPr="009930A4" w:rsidRDefault="009930A4" w:rsidP="0065462B">
      <w:pPr>
        <w:spacing w:before="0" w:after="0" w:line="276" w:lineRule="auto"/>
        <w:rPr>
          <w:rFonts w:ascii="Arial" w:eastAsia="Times New Roman" w:hAnsi="Arial" w:cs="Arial"/>
          <w:color w:val="auto"/>
          <w:sz w:val="28"/>
          <w:szCs w:val="24"/>
        </w:rPr>
      </w:pPr>
      <w:r w:rsidRPr="009930A4">
        <w:rPr>
          <w:rFonts w:ascii="Arial" w:eastAsia="Times New Roman" w:hAnsi="Arial" w:cs="Arial"/>
          <w:b/>
          <w:color w:val="auto"/>
          <w:sz w:val="28"/>
          <w:szCs w:val="24"/>
        </w:rPr>
        <w:t xml:space="preserve">Video Log </w:t>
      </w:r>
      <w:r w:rsidRPr="009930A4">
        <w:rPr>
          <w:rFonts w:ascii="Arial" w:eastAsia="Times New Roman" w:hAnsi="Arial" w:cs="Arial"/>
          <w:color w:val="auto"/>
          <w:sz w:val="28"/>
          <w:szCs w:val="24"/>
        </w:rPr>
        <w:t>(Page   2    of  2     )</w:t>
      </w:r>
    </w:p>
    <w:p w14:paraId="1361E50A" w14:textId="77777777" w:rsidR="009930A4" w:rsidRPr="009930A4" w:rsidRDefault="009930A4" w:rsidP="0065462B">
      <w:pPr>
        <w:spacing w:before="0" w:after="0" w:line="276" w:lineRule="auto"/>
        <w:rPr>
          <w:rFonts w:ascii="Arial" w:eastAsia="Times New Roman" w:hAnsi="Arial" w:cs="Arial"/>
          <w:b/>
          <w:color w:val="auto"/>
          <w:sz w:val="22"/>
          <w:szCs w:val="24"/>
        </w:rPr>
      </w:pPr>
    </w:p>
    <w:p w14:paraId="2D9C7618" w14:textId="77777777" w:rsidR="009930A4" w:rsidRPr="00817EA4" w:rsidRDefault="009930A4" w:rsidP="0065462B">
      <w:pPr>
        <w:spacing w:before="0" w:after="0" w:line="276" w:lineRule="auto"/>
        <w:rPr>
          <w:rFonts w:ascii="Arial" w:eastAsia="Times New Roman" w:hAnsi="Arial" w:cs="Arial"/>
          <w:b/>
          <w:color w:val="auto"/>
          <w:szCs w:val="28"/>
        </w:rPr>
      </w:pPr>
      <w:r w:rsidRPr="00817EA4">
        <w:rPr>
          <w:rFonts w:ascii="Arial" w:eastAsia="Times New Roman" w:hAnsi="Arial" w:cs="Arial"/>
          <w:b/>
          <w:color w:val="auto"/>
          <w:szCs w:val="28"/>
        </w:rPr>
        <w:t xml:space="preserve">Tape/Disk      of       </w:t>
      </w:r>
    </w:p>
    <w:p w14:paraId="666B38CE"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b/>
          <w:color w:val="auto"/>
          <w:szCs w:val="28"/>
        </w:rPr>
        <w:t>File Name</w:t>
      </w:r>
      <w:r w:rsidRPr="00817EA4">
        <w:rPr>
          <w:rFonts w:ascii="Arial" w:eastAsia="Times New Roman" w:hAnsi="Arial" w:cs="Arial"/>
          <w:color w:val="auto"/>
          <w:szCs w:val="28"/>
        </w:rPr>
        <w:t>: 2021.CMK.017</w:t>
      </w:r>
    </w:p>
    <w:p w14:paraId="3A6F189E"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b/>
          <w:bCs/>
          <w:color w:val="auto"/>
          <w:szCs w:val="28"/>
        </w:rPr>
        <w:t xml:space="preserve">File       </w:t>
      </w:r>
      <w:r w:rsidRPr="00817EA4">
        <w:rPr>
          <w:rFonts w:ascii="Arial" w:eastAsia="Times New Roman" w:hAnsi="Arial" w:cs="Arial"/>
          <w:color w:val="auto"/>
          <w:szCs w:val="28"/>
        </w:rPr>
        <w:t>of</w:t>
      </w:r>
      <w:r w:rsidRPr="00817EA4">
        <w:rPr>
          <w:rFonts w:ascii="Arial" w:eastAsia="Times New Roman" w:hAnsi="Arial" w:cs="Arial"/>
          <w:color w:val="auto"/>
          <w:szCs w:val="28"/>
          <w:u w:val="single"/>
        </w:rPr>
        <w:t xml:space="preserve"> </w:t>
      </w:r>
    </w:p>
    <w:p w14:paraId="531040CF" w14:textId="77777777" w:rsidR="009930A4" w:rsidRPr="00817EA4" w:rsidRDefault="009930A4" w:rsidP="0065462B">
      <w:pPr>
        <w:spacing w:before="0" w:after="0" w:line="276" w:lineRule="auto"/>
        <w:rPr>
          <w:rFonts w:ascii="Arial" w:eastAsia="Times New Roman" w:hAnsi="Arial" w:cs="Arial"/>
          <w:b/>
          <w:bCs/>
          <w:color w:val="auto"/>
          <w:szCs w:val="28"/>
        </w:rPr>
      </w:pPr>
    </w:p>
    <w:p w14:paraId="3193361E" w14:textId="77777777" w:rsidR="009930A4" w:rsidRPr="00817EA4" w:rsidRDefault="009930A4" w:rsidP="0065462B">
      <w:pPr>
        <w:spacing w:before="0" w:after="0" w:line="276" w:lineRule="auto"/>
        <w:rPr>
          <w:rFonts w:ascii="Arial" w:eastAsia="Times New Roman" w:hAnsi="Arial" w:cs="Arial"/>
          <w:b/>
          <w:bCs/>
          <w:color w:val="auto"/>
          <w:szCs w:val="28"/>
        </w:rPr>
      </w:pPr>
      <w:r w:rsidRPr="00817EA4">
        <w:rPr>
          <w:rFonts w:ascii="Arial" w:eastAsia="Times New Roman" w:hAnsi="Arial" w:cs="Arial"/>
          <w:b/>
          <w:bCs/>
          <w:color w:val="auto"/>
          <w:szCs w:val="28"/>
        </w:rPr>
        <w:t>TIME CODE</w:t>
      </w:r>
      <w:r w:rsidRPr="00817EA4">
        <w:rPr>
          <w:rFonts w:ascii="Arial" w:eastAsia="Times New Roman" w:hAnsi="Arial" w:cs="Arial"/>
          <w:b/>
          <w:bCs/>
          <w:color w:val="auto"/>
          <w:szCs w:val="28"/>
        </w:rPr>
        <w:tab/>
        <w:t xml:space="preserve">    CONTENT DESCRIPTION </w:t>
      </w:r>
    </w:p>
    <w:p w14:paraId="778FEC78" w14:textId="77777777" w:rsidR="009930A4" w:rsidRPr="00817EA4" w:rsidRDefault="009930A4" w:rsidP="0065462B">
      <w:pPr>
        <w:spacing w:before="0" w:after="0" w:line="276" w:lineRule="auto"/>
        <w:rPr>
          <w:rFonts w:ascii="Arial" w:eastAsia="Times New Roman" w:hAnsi="Arial" w:cs="Arial"/>
          <w:color w:val="auto"/>
          <w:szCs w:val="28"/>
        </w:rPr>
      </w:pPr>
      <w:r w:rsidRPr="00817EA4">
        <w:rPr>
          <w:rFonts w:ascii="Arial" w:eastAsia="Times New Roman" w:hAnsi="Arial" w:cs="Arial"/>
          <w:color w:val="auto"/>
          <w:szCs w:val="28"/>
        </w:rPr>
        <w:t>(HH:MM:SS)</w:t>
      </w:r>
    </w:p>
    <w:p w14:paraId="676FB40C"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27.55</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asked interviewee to expand on the discussion of power and money.</w:t>
      </w:r>
    </w:p>
    <w:p w14:paraId="435B2553"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28:02</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discussed “old money” and spending habits that keep people in debt.</w:t>
      </w:r>
    </w:p>
    <w:p w14:paraId="1AB3A963"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29:40</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suggested to cycle the money being spent back into black owned business to support the community. </w:t>
      </w:r>
    </w:p>
    <w:p w14:paraId="7975F255"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29:47</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explained the negative side to that. How big business can undercut small business and people will shop where they can afford especially families who must make their money spread. He discussed acceptance, forgiveness, and the American education system. </w:t>
      </w:r>
    </w:p>
    <w:p w14:paraId="3CDEB000"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39.10</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confirmed that he was defining systemic racism. </w:t>
      </w:r>
    </w:p>
    <w:p w14:paraId="4612B310"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39:17</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the development of the country and the racism that coincided with that development. </w:t>
      </w:r>
    </w:p>
    <w:p w14:paraId="566C3617"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lastRenderedPageBreak/>
        <w:tab/>
        <w:t>41:03</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Interviewer asked what resources interviewee thought would be helpful to pool together. </w:t>
      </w:r>
      <w:r w:rsidRPr="00817EA4">
        <w:rPr>
          <w:rFonts w:ascii="Arial" w:eastAsia="Times New Roman" w:hAnsi="Arial" w:cs="Arial"/>
          <w:color w:val="auto"/>
          <w:szCs w:val="28"/>
          <w:u w:val="single"/>
        </w:rPr>
        <w:tab/>
      </w:r>
    </w:p>
    <w:p w14:paraId="106402ED"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41:28</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asked what kind of business.</w:t>
      </w:r>
    </w:p>
    <w:p w14:paraId="67D0E728"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41:31</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clarified to just generalize.</w:t>
      </w:r>
    </w:p>
    <w:p w14:paraId="5440D80D"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41:45</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Interviewee discussed human resources training, grants, and interviewing similar business owners.</w:t>
      </w:r>
    </w:p>
    <w:p w14:paraId="56AD417D"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42:31</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asked if he was referring to mentorship.</w:t>
      </w:r>
      <w:r w:rsidRPr="00817EA4">
        <w:rPr>
          <w:rFonts w:ascii="Arial" w:eastAsia="Times New Roman" w:hAnsi="Arial" w:cs="Arial"/>
          <w:color w:val="auto"/>
          <w:szCs w:val="28"/>
          <w:u w:val="single"/>
        </w:rPr>
        <w:tab/>
      </w:r>
    </w:p>
    <w:p w14:paraId="4FB63F49"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42:34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mentorship. </w:t>
      </w:r>
    </w:p>
    <w:p w14:paraId="1DA6BC6C" w14:textId="77777777"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43:14</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Interviewer asked if he would engage in mentorship.</w:t>
      </w:r>
    </w:p>
    <w:p w14:paraId="20973A1A" w14:textId="1D78267B" w:rsidR="009930A4"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43:32</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Interviewee discussed the particulars of mentorship, that the situation would </w:t>
      </w:r>
      <w:r w:rsidR="00817EA4" w:rsidRPr="00817EA4">
        <w:rPr>
          <w:rFonts w:ascii="Arial" w:eastAsia="Times New Roman" w:hAnsi="Arial" w:cs="Arial"/>
          <w:color w:val="auto"/>
          <w:szCs w:val="28"/>
          <w:u w:val="single"/>
        </w:rPr>
        <w:t>be</w:t>
      </w:r>
      <w:r w:rsidRPr="00817EA4">
        <w:rPr>
          <w:rFonts w:ascii="Arial" w:eastAsia="Times New Roman" w:hAnsi="Arial" w:cs="Arial"/>
          <w:color w:val="auto"/>
          <w:szCs w:val="28"/>
          <w:u w:val="single"/>
        </w:rPr>
        <w:t xml:space="preserve"> dependent on the conditions and the mentor. </w:t>
      </w:r>
    </w:p>
    <w:p w14:paraId="49D558D5" w14:textId="7176E10A" w:rsidR="00B662A0" w:rsidRPr="00817EA4" w:rsidRDefault="009930A4" w:rsidP="0065462B">
      <w:pPr>
        <w:spacing w:before="0" w:after="0" w:line="276" w:lineRule="auto"/>
        <w:rPr>
          <w:rFonts w:ascii="Arial" w:eastAsia="Times New Roman" w:hAnsi="Arial" w:cs="Arial"/>
          <w:color w:val="auto"/>
          <w:szCs w:val="28"/>
          <w:u w:val="single"/>
        </w:rPr>
      </w:pPr>
      <w:r w:rsidRPr="00817EA4">
        <w:rPr>
          <w:rFonts w:ascii="Arial" w:eastAsia="Times New Roman" w:hAnsi="Arial" w:cs="Arial"/>
          <w:color w:val="auto"/>
          <w:szCs w:val="28"/>
          <w:u w:val="single"/>
        </w:rPr>
        <w:tab/>
        <w:t>48:56</w:t>
      </w:r>
      <w:r w:rsidRPr="00817EA4">
        <w:rPr>
          <w:rFonts w:ascii="Arial" w:eastAsia="Times New Roman" w:hAnsi="Arial" w:cs="Arial"/>
          <w:color w:val="auto"/>
          <w:szCs w:val="28"/>
          <w:u w:val="single"/>
        </w:rPr>
        <w:tab/>
      </w:r>
      <w:r w:rsidRPr="00817EA4">
        <w:rPr>
          <w:rFonts w:ascii="Arial" w:eastAsia="Times New Roman" w:hAnsi="Arial" w:cs="Arial"/>
          <w:color w:val="auto"/>
          <w:szCs w:val="28"/>
        </w:rPr>
        <w:t xml:space="preserve">   </w:t>
      </w:r>
      <w:r w:rsidRPr="00817EA4">
        <w:rPr>
          <w:rFonts w:ascii="Arial" w:eastAsia="Times New Roman" w:hAnsi="Arial" w:cs="Arial"/>
          <w:color w:val="auto"/>
          <w:szCs w:val="28"/>
          <w:u w:val="single"/>
        </w:rPr>
        <w:tab/>
        <w:t xml:space="preserve">Interview </w:t>
      </w:r>
      <w:r w:rsidR="00965D72" w:rsidRPr="00817EA4">
        <w:rPr>
          <w:rFonts w:ascii="Arial" w:eastAsia="Times New Roman" w:hAnsi="Arial" w:cs="Arial"/>
          <w:color w:val="auto"/>
          <w:szCs w:val="28"/>
          <w:u w:val="single"/>
        </w:rPr>
        <w:t xml:space="preserve">concluded. </w:t>
      </w:r>
    </w:p>
    <w:p w14:paraId="4592E969" w14:textId="77777777" w:rsidR="00817EA4" w:rsidRDefault="00817EA4" w:rsidP="0065462B">
      <w:pPr>
        <w:tabs>
          <w:tab w:val="left" w:pos="0"/>
          <w:tab w:val="center" w:pos="5400"/>
          <w:tab w:val="right" w:pos="10800"/>
        </w:tabs>
        <w:spacing w:line="276" w:lineRule="auto"/>
        <w:rPr>
          <w:rFonts w:ascii="Arial" w:hAnsi="Arial" w:cs="Arial"/>
          <w:b/>
          <w:szCs w:val="24"/>
        </w:rPr>
      </w:pPr>
    </w:p>
    <w:p w14:paraId="22160FF1" w14:textId="77777777" w:rsidR="00817EA4" w:rsidRDefault="00817EA4" w:rsidP="0065462B">
      <w:pPr>
        <w:tabs>
          <w:tab w:val="left" w:pos="0"/>
          <w:tab w:val="center" w:pos="5400"/>
          <w:tab w:val="right" w:pos="10800"/>
        </w:tabs>
        <w:spacing w:line="276" w:lineRule="auto"/>
        <w:rPr>
          <w:rFonts w:ascii="Arial" w:hAnsi="Arial" w:cs="Arial"/>
          <w:b/>
          <w:szCs w:val="24"/>
        </w:rPr>
      </w:pPr>
    </w:p>
    <w:p w14:paraId="7BF4A704" w14:textId="77777777" w:rsidR="00817EA4" w:rsidRDefault="00817EA4" w:rsidP="0065462B">
      <w:pPr>
        <w:tabs>
          <w:tab w:val="left" w:pos="0"/>
          <w:tab w:val="center" w:pos="5400"/>
          <w:tab w:val="right" w:pos="10800"/>
        </w:tabs>
        <w:spacing w:line="276" w:lineRule="auto"/>
        <w:rPr>
          <w:rFonts w:ascii="Arial" w:hAnsi="Arial" w:cs="Arial"/>
          <w:b/>
          <w:szCs w:val="24"/>
        </w:rPr>
      </w:pPr>
    </w:p>
    <w:p w14:paraId="7FCFAB88" w14:textId="77777777" w:rsidR="00817EA4" w:rsidRDefault="00817EA4" w:rsidP="0065462B">
      <w:pPr>
        <w:tabs>
          <w:tab w:val="left" w:pos="0"/>
          <w:tab w:val="center" w:pos="5400"/>
          <w:tab w:val="right" w:pos="10800"/>
        </w:tabs>
        <w:spacing w:line="276" w:lineRule="auto"/>
        <w:rPr>
          <w:rFonts w:ascii="Arial" w:hAnsi="Arial" w:cs="Arial"/>
          <w:b/>
          <w:szCs w:val="24"/>
        </w:rPr>
      </w:pPr>
    </w:p>
    <w:p w14:paraId="2BDCA813" w14:textId="77777777" w:rsidR="00817EA4" w:rsidRDefault="00817EA4" w:rsidP="0065462B">
      <w:pPr>
        <w:tabs>
          <w:tab w:val="left" w:pos="0"/>
          <w:tab w:val="center" w:pos="5400"/>
          <w:tab w:val="right" w:pos="10800"/>
        </w:tabs>
        <w:spacing w:line="276" w:lineRule="auto"/>
        <w:rPr>
          <w:rFonts w:ascii="Arial" w:hAnsi="Arial" w:cs="Arial"/>
          <w:b/>
          <w:szCs w:val="24"/>
        </w:rPr>
      </w:pPr>
    </w:p>
    <w:p w14:paraId="722118C2" w14:textId="77777777" w:rsidR="00817EA4" w:rsidRDefault="00817EA4" w:rsidP="0065462B">
      <w:pPr>
        <w:tabs>
          <w:tab w:val="left" w:pos="0"/>
          <w:tab w:val="center" w:pos="5400"/>
          <w:tab w:val="right" w:pos="10800"/>
        </w:tabs>
        <w:spacing w:line="276" w:lineRule="auto"/>
        <w:rPr>
          <w:rFonts w:ascii="Arial" w:hAnsi="Arial" w:cs="Arial"/>
          <w:b/>
          <w:szCs w:val="24"/>
        </w:rPr>
      </w:pPr>
    </w:p>
    <w:p w14:paraId="26C75550" w14:textId="77777777" w:rsidR="00817EA4" w:rsidRDefault="00817EA4" w:rsidP="0065462B">
      <w:pPr>
        <w:tabs>
          <w:tab w:val="left" w:pos="0"/>
          <w:tab w:val="center" w:pos="5400"/>
          <w:tab w:val="right" w:pos="10800"/>
        </w:tabs>
        <w:spacing w:line="276" w:lineRule="auto"/>
        <w:rPr>
          <w:rFonts w:ascii="Arial" w:hAnsi="Arial" w:cs="Arial"/>
          <w:b/>
          <w:szCs w:val="24"/>
        </w:rPr>
      </w:pPr>
    </w:p>
    <w:p w14:paraId="64D35432" w14:textId="7ABFAFC7" w:rsidR="0030515F" w:rsidRDefault="0030515F" w:rsidP="0065462B">
      <w:pPr>
        <w:tabs>
          <w:tab w:val="left" w:pos="0"/>
          <w:tab w:val="center" w:pos="5400"/>
          <w:tab w:val="right" w:pos="10800"/>
        </w:tabs>
        <w:spacing w:line="276" w:lineRule="auto"/>
        <w:rPr>
          <w:rFonts w:ascii="Arial" w:hAnsi="Arial" w:cs="Arial"/>
          <w:sz w:val="22"/>
          <w:szCs w:val="19"/>
        </w:rPr>
      </w:pPr>
      <w:r w:rsidRPr="00817EA4">
        <w:rPr>
          <w:rFonts w:ascii="Arial" w:hAnsi="Arial" w:cs="Arial"/>
          <w:b/>
          <w:szCs w:val="24"/>
        </w:rPr>
        <w:tab/>
      </w:r>
      <w:r>
        <w:rPr>
          <w:rFonts w:ascii="Arial" w:hAnsi="Arial" w:cs="Arial"/>
          <w:b/>
          <w:sz w:val="22"/>
        </w:rPr>
        <w:tab/>
      </w:r>
    </w:p>
    <w:p w14:paraId="1A51F901" w14:textId="77777777" w:rsidR="0030515F" w:rsidRDefault="0030515F" w:rsidP="0065462B">
      <w:pPr>
        <w:tabs>
          <w:tab w:val="left" w:pos="0"/>
          <w:tab w:val="center" w:pos="5400"/>
          <w:tab w:val="right" w:pos="10800"/>
        </w:tabs>
        <w:spacing w:line="276" w:lineRule="auto"/>
        <w:rPr>
          <w:rFonts w:ascii="Arial" w:hAnsi="Arial" w:cs="Arial"/>
          <w:b/>
          <w:bCs/>
          <w:sz w:val="28"/>
        </w:rPr>
      </w:pPr>
      <w:r>
        <w:rPr>
          <w:rFonts w:ascii="Arial" w:hAnsi="Arial" w:cs="Arial"/>
          <w:sz w:val="22"/>
        </w:rPr>
        <w:tab/>
      </w:r>
      <w:r>
        <w:rPr>
          <w:rFonts w:ascii="Arial" w:hAnsi="Arial" w:cs="Arial"/>
          <w:b/>
          <w:bCs/>
          <w:sz w:val="28"/>
        </w:rPr>
        <w:t>Video Log Worksheet</w:t>
      </w:r>
    </w:p>
    <w:p w14:paraId="4DB81A58" w14:textId="60F5A75F" w:rsidR="0030515F" w:rsidRPr="002551C0" w:rsidRDefault="0030515F" w:rsidP="0065462B">
      <w:pPr>
        <w:tabs>
          <w:tab w:val="left" w:pos="0"/>
          <w:tab w:val="center" w:pos="5400"/>
          <w:tab w:val="right" w:pos="10800"/>
        </w:tabs>
        <w:spacing w:line="276" w:lineRule="auto"/>
        <w:rPr>
          <w:rFonts w:ascii="Arial" w:hAnsi="Arial" w:cs="Arial"/>
          <w:b/>
          <w:bCs/>
          <w:sz w:val="28"/>
        </w:rPr>
      </w:pPr>
      <w:r>
        <w:rPr>
          <w:rFonts w:ascii="Arial" w:hAnsi="Arial" w:cs="Arial"/>
          <w:b/>
          <w:bCs/>
          <w:sz w:val="28"/>
        </w:rPr>
        <w:tab/>
      </w:r>
    </w:p>
    <w:p w14:paraId="2AD78E18" w14:textId="77777777" w:rsidR="0030515F" w:rsidRPr="00817EA4" w:rsidRDefault="0030515F" w:rsidP="0065462B">
      <w:pPr>
        <w:tabs>
          <w:tab w:val="left" w:pos="0"/>
          <w:tab w:val="center" w:pos="5400"/>
          <w:tab w:val="right" w:pos="10800"/>
        </w:tabs>
        <w:spacing w:line="276" w:lineRule="auto"/>
        <w:rPr>
          <w:rFonts w:ascii="Arial" w:hAnsi="Arial" w:cs="Arial"/>
          <w:b/>
          <w:bCs/>
          <w:szCs w:val="24"/>
        </w:rPr>
      </w:pPr>
      <w:r w:rsidRPr="00817EA4">
        <w:rPr>
          <w:rFonts w:ascii="Arial" w:hAnsi="Arial" w:cs="Arial"/>
          <w:b/>
          <w:szCs w:val="24"/>
        </w:rPr>
        <w:t xml:space="preserve">Researcher: Christina Korenstra </w:t>
      </w:r>
      <w:r w:rsidRPr="00817EA4">
        <w:rPr>
          <w:rFonts w:ascii="Arial" w:hAnsi="Arial" w:cs="Arial"/>
          <w:b/>
          <w:szCs w:val="24"/>
        </w:rPr>
        <w:tab/>
        <w:t xml:space="preserve">    Project Name:</w:t>
      </w:r>
      <w:r w:rsidRPr="00817EA4">
        <w:rPr>
          <w:sz w:val="28"/>
          <w:szCs w:val="24"/>
        </w:rPr>
        <w:t xml:space="preserve"> </w:t>
      </w:r>
      <w:r w:rsidRPr="00817EA4">
        <w:rPr>
          <w:rFonts w:ascii="Arial" w:hAnsi="Arial" w:cs="Arial"/>
          <w:b/>
          <w:szCs w:val="24"/>
        </w:rPr>
        <w:t>Side Hustle-Main Hustle</w:t>
      </w:r>
    </w:p>
    <w:p w14:paraId="14FA82BA" w14:textId="39A80175" w:rsidR="0030515F" w:rsidRPr="00817EA4" w:rsidRDefault="0030515F" w:rsidP="0065462B">
      <w:pPr>
        <w:tabs>
          <w:tab w:val="left" w:pos="0"/>
          <w:tab w:val="center" w:pos="5400"/>
          <w:tab w:val="right" w:pos="10800"/>
        </w:tabs>
        <w:spacing w:line="276" w:lineRule="auto"/>
        <w:rPr>
          <w:rFonts w:ascii="Arial" w:hAnsi="Arial" w:cs="Arial"/>
          <w:szCs w:val="24"/>
          <w:u w:val="single"/>
        </w:rPr>
      </w:pPr>
      <w:r w:rsidRPr="00817EA4">
        <w:rPr>
          <w:rFonts w:ascii="Arial" w:hAnsi="Arial" w:cs="Arial"/>
          <w:b/>
          <w:bCs/>
          <w:szCs w:val="24"/>
        </w:rPr>
        <w:t>Date Logged: 11/18/2021</w:t>
      </w:r>
      <w:r w:rsidRPr="00817EA4">
        <w:rPr>
          <w:rFonts w:ascii="Arial" w:hAnsi="Arial" w:cs="Arial"/>
          <w:bCs/>
          <w:szCs w:val="24"/>
        </w:rPr>
        <w:tab/>
      </w:r>
      <w:r w:rsidRPr="00817EA4">
        <w:rPr>
          <w:rFonts w:ascii="Arial" w:hAnsi="Arial" w:cs="Arial"/>
          <w:bCs/>
          <w:szCs w:val="24"/>
        </w:rPr>
        <w:tab/>
      </w:r>
    </w:p>
    <w:p w14:paraId="6975D01E" w14:textId="77777777" w:rsidR="0030515F" w:rsidRPr="00817EA4" w:rsidRDefault="0030515F" w:rsidP="0065462B">
      <w:pPr>
        <w:tabs>
          <w:tab w:val="left" w:pos="-1440"/>
          <w:tab w:val="left" w:pos="-720"/>
        </w:tabs>
        <w:spacing w:line="276" w:lineRule="auto"/>
        <w:rPr>
          <w:rFonts w:ascii="Arial" w:hAnsi="Arial" w:cs="Arial"/>
          <w:b/>
          <w:szCs w:val="24"/>
        </w:rPr>
      </w:pPr>
    </w:p>
    <w:p w14:paraId="67BDF1BA" w14:textId="77777777" w:rsidR="0030515F" w:rsidRPr="00817EA4" w:rsidRDefault="0030515F" w:rsidP="0065462B">
      <w:pPr>
        <w:tabs>
          <w:tab w:val="left" w:pos="-1440"/>
          <w:tab w:val="left" w:pos="-720"/>
        </w:tabs>
        <w:spacing w:line="276" w:lineRule="auto"/>
        <w:rPr>
          <w:rFonts w:ascii="Arial" w:hAnsi="Arial" w:cs="Arial"/>
          <w:b/>
          <w:szCs w:val="24"/>
        </w:rPr>
      </w:pPr>
      <w:r w:rsidRPr="00817EA4">
        <w:rPr>
          <w:rFonts w:ascii="Arial" w:hAnsi="Arial" w:cs="Arial"/>
          <w:b/>
          <w:szCs w:val="24"/>
        </w:rPr>
        <w:t>File Name: 2021.CMK.018</w:t>
      </w:r>
    </w:p>
    <w:p w14:paraId="7CEF5CCF" w14:textId="77777777" w:rsidR="0030515F" w:rsidRPr="00817EA4" w:rsidRDefault="0030515F" w:rsidP="0065462B">
      <w:pPr>
        <w:tabs>
          <w:tab w:val="left" w:pos="-1440"/>
          <w:tab w:val="left" w:pos="-720"/>
        </w:tabs>
        <w:spacing w:line="276" w:lineRule="auto"/>
        <w:rPr>
          <w:rFonts w:ascii="Arial" w:hAnsi="Arial" w:cs="Arial"/>
          <w:szCs w:val="24"/>
          <w:u w:val="single"/>
        </w:rPr>
      </w:pPr>
    </w:p>
    <w:p w14:paraId="05C87527"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b/>
          <w:bCs/>
          <w:szCs w:val="24"/>
        </w:rPr>
        <w:t>Format</w:t>
      </w:r>
      <w:r w:rsidRPr="00817EA4">
        <w:rPr>
          <w:rFonts w:ascii="Arial" w:hAnsi="Arial" w:cs="Arial"/>
          <w:szCs w:val="24"/>
        </w:rPr>
        <w:t>:</w:t>
      </w:r>
    </w:p>
    <w:p w14:paraId="764307B2"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szCs w:val="24"/>
        </w:rPr>
        <w:tab/>
        <w:t xml:space="preserve">Format: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DVCAM</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MiniDVD</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DVD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Digital File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Other:</w:t>
      </w:r>
    </w:p>
    <w:p w14:paraId="048B3027"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 xml:space="preserve">Digital file type: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MPEG-2</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MPEG-4</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DV</w:t>
      </w:r>
      <w:r w:rsidRPr="00817EA4">
        <w:rPr>
          <w:rFonts w:ascii="Arial" w:hAnsi="Arial" w:cs="Arial"/>
          <w:sz w:val="32"/>
          <w:szCs w:val="24"/>
        </w:rPr>
        <w:t xml:space="preserve">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WMV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 xml:space="preserve">MOV </w:t>
      </w:r>
    </w:p>
    <w:p w14:paraId="6AC2FEA3"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szCs w:val="24"/>
        </w:rPr>
        <w:lastRenderedPageBreak/>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t xml:space="preserve">    </w:t>
      </w:r>
      <w:r w:rsidRPr="00817EA4">
        <w:rPr>
          <w:rFonts w:ascii="Arial" w:hAnsi="Arial" w:cs="Arial"/>
          <w:sz w:val="32"/>
          <w:szCs w:val="24"/>
        </w:rPr>
        <w:t xml:space="preserve">x </w:t>
      </w:r>
      <w:r w:rsidRPr="00817EA4">
        <w:rPr>
          <w:rFonts w:ascii="Arial" w:hAnsi="Arial" w:cs="Arial"/>
          <w:szCs w:val="24"/>
        </w:rPr>
        <w:t>Other: MP-4</w:t>
      </w:r>
    </w:p>
    <w:p w14:paraId="55AFB570"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szCs w:val="24"/>
        </w:rPr>
        <w:tab/>
      </w:r>
      <w:r w:rsidRPr="00817EA4">
        <w:rPr>
          <w:rFonts w:ascii="Arial" w:hAnsi="Arial" w:cs="Arial"/>
          <w:szCs w:val="24"/>
        </w:rPr>
        <w:tab/>
        <w:t>Digital file location:</w:t>
      </w:r>
      <w:r w:rsidRPr="00817EA4">
        <w:rPr>
          <w:rFonts w:ascii="Arial" w:hAnsi="Arial" w:cs="Arial"/>
          <w:szCs w:val="24"/>
        </w:rPr>
        <w:tab/>
      </w:r>
    </w:p>
    <w:p w14:paraId="50D07E0D" w14:textId="77777777" w:rsidR="0030515F" w:rsidRPr="00817EA4" w:rsidRDefault="0030515F" w:rsidP="0065462B">
      <w:pPr>
        <w:tabs>
          <w:tab w:val="left" w:pos="-1440"/>
          <w:tab w:val="left" w:pos="-720"/>
        </w:tabs>
        <w:spacing w:line="276" w:lineRule="auto"/>
        <w:rPr>
          <w:rFonts w:ascii="Arial" w:hAnsi="Arial" w:cs="Arial"/>
          <w:szCs w:val="24"/>
        </w:rPr>
      </w:pPr>
    </w:p>
    <w:p w14:paraId="698095EE"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b/>
          <w:bCs/>
          <w:szCs w:val="24"/>
        </w:rPr>
        <w:t>Running Time</w:t>
      </w:r>
      <w:r w:rsidRPr="00817EA4">
        <w:rPr>
          <w:rFonts w:ascii="Arial" w:hAnsi="Arial" w:cs="Arial"/>
          <w:szCs w:val="24"/>
        </w:rPr>
        <w:t>:  Hour(s):</w:t>
      </w:r>
      <w:r w:rsidRPr="00817EA4">
        <w:rPr>
          <w:rFonts w:ascii="Arial" w:hAnsi="Arial" w:cs="Arial"/>
          <w:szCs w:val="24"/>
        </w:rPr>
        <w:tab/>
      </w:r>
      <w:r w:rsidRPr="00817EA4">
        <w:rPr>
          <w:rFonts w:ascii="Arial" w:hAnsi="Arial" w:cs="Arial"/>
          <w:szCs w:val="24"/>
        </w:rPr>
        <w:tab/>
        <w:t>Minutes: 14</w:t>
      </w:r>
      <w:r w:rsidRPr="00817EA4">
        <w:rPr>
          <w:rFonts w:ascii="Arial" w:hAnsi="Arial" w:cs="Arial"/>
          <w:szCs w:val="24"/>
        </w:rPr>
        <w:tab/>
      </w:r>
      <w:r w:rsidRPr="00817EA4">
        <w:rPr>
          <w:rFonts w:ascii="Arial" w:hAnsi="Arial" w:cs="Arial"/>
          <w:szCs w:val="24"/>
        </w:rPr>
        <w:tab/>
        <w:t>Seconds: 42</w:t>
      </w:r>
    </w:p>
    <w:p w14:paraId="0504CA2B" w14:textId="77777777" w:rsidR="0030515F" w:rsidRPr="00817EA4" w:rsidRDefault="0030515F" w:rsidP="0065462B">
      <w:pPr>
        <w:tabs>
          <w:tab w:val="left" w:pos="-1440"/>
          <w:tab w:val="left" w:pos="-720"/>
        </w:tabs>
        <w:spacing w:line="276" w:lineRule="auto"/>
        <w:rPr>
          <w:rFonts w:ascii="Arial" w:hAnsi="Arial" w:cs="Arial"/>
          <w:b/>
          <w:bCs/>
          <w:szCs w:val="24"/>
        </w:rPr>
      </w:pPr>
    </w:p>
    <w:p w14:paraId="23CC8D05" w14:textId="77777777"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Date Recorded</w:t>
      </w:r>
      <w:r w:rsidRPr="00817EA4">
        <w:rPr>
          <w:rFonts w:ascii="Arial" w:hAnsi="Arial" w:cs="Arial"/>
          <w:szCs w:val="24"/>
        </w:rPr>
        <w:t xml:space="preserve"> (YYYY-MM-DD): </w:t>
      </w:r>
      <w:r w:rsidRPr="00817EA4">
        <w:rPr>
          <w:rFonts w:ascii="Arial" w:hAnsi="Arial" w:cs="Arial"/>
          <w:b/>
          <w:bCs/>
          <w:szCs w:val="24"/>
        </w:rPr>
        <w:t xml:space="preserve">   11/4/2021                                Location</w:t>
      </w:r>
      <w:r w:rsidRPr="00817EA4">
        <w:rPr>
          <w:rFonts w:ascii="Arial" w:hAnsi="Arial" w:cs="Arial"/>
          <w:szCs w:val="24"/>
        </w:rPr>
        <w:t>:</w:t>
      </w:r>
      <w:r w:rsidRPr="00817EA4">
        <w:rPr>
          <w:rFonts w:ascii="Arial" w:hAnsi="Arial" w:cs="Arial"/>
          <w:szCs w:val="24"/>
          <w:u w:val="single"/>
        </w:rPr>
        <w:t xml:space="preserve"> zoom </w:t>
      </w:r>
    </w:p>
    <w:p w14:paraId="794AB189" w14:textId="77777777" w:rsidR="0030515F" w:rsidRPr="00817EA4" w:rsidRDefault="0030515F" w:rsidP="0065462B">
      <w:pPr>
        <w:tabs>
          <w:tab w:val="left" w:pos="-1440"/>
          <w:tab w:val="left" w:pos="-720"/>
        </w:tabs>
        <w:spacing w:line="276" w:lineRule="auto"/>
        <w:rPr>
          <w:rFonts w:ascii="Arial" w:hAnsi="Arial" w:cs="Arial"/>
          <w:szCs w:val="24"/>
          <w:u w:val="single"/>
        </w:rPr>
      </w:pPr>
    </w:p>
    <w:p w14:paraId="4189C1DE" w14:textId="77777777"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Interviewee/Event</w:t>
      </w:r>
      <w:r w:rsidRPr="00817EA4">
        <w:rPr>
          <w:rFonts w:ascii="Arial" w:hAnsi="Arial" w:cs="Arial"/>
          <w:szCs w:val="24"/>
        </w:rPr>
        <w:t>:</w:t>
      </w:r>
      <w:r w:rsidRPr="00817EA4">
        <w:rPr>
          <w:rFonts w:ascii="Arial" w:hAnsi="Arial" w:cs="Arial"/>
          <w:szCs w:val="24"/>
          <w:u w:val="single"/>
        </w:rPr>
        <w:t xml:space="preserve">  Michael Willies/Side Hustle-Main Hustle</w:t>
      </w:r>
    </w:p>
    <w:p w14:paraId="77EC1F41" w14:textId="77777777" w:rsidR="0030515F" w:rsidRPr="00817EA4" w:rsidRDefault="0030515F" w:rsidP="0065462B">
      <w:pPr>
        <w:tabs>
          <w:tab w:val="left" w:pos="-1440"/>
          <w:tab w:val="left" w:pos="-720"/>
        </w:tabs>
        <w:spacing w:line="276" w:lineRule="auto"/>
        <w:rPr>
          <w:rFonts w:ascii="Arial" w:hAnsi="Arial" w:cs="Arial"/>
          <w:szCs w:val="24"/>
          <w:u w:val="single"/>
        </w:rPr>
      </w:pPr>
    </w:p>
    <w:p w14:paraId="387808C2" w14:textId="77777777"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Interviewer(s)</w:t>
      </w:r>
      <w:r w:rsidRPr="00817EA4">
        <w:rPr>
          <w:rFonts w:ascii="Arial" w:hAnsi="Arial" w:cs="Arial"/>
          <w:szCs w:val="24"/>
        </w:rPr>
        <w:t xml:space="preserve">: Christina Korenstra </w:t>
      </w:r>
    </w:p>
    <w:p w14:paraId="6FF4D5F6" w14:textId="77777777" w:rsidR="0030515F" w:rsidRPr="00817EA4" w:rsidRDefault="0030515F" w:rsidP="0065462B">
      <w:pPr>
        <w:tabs>
          <w:tab w:val="left" w:pos="-1440"/>
          <w:tab w:val="left" w:pos="-720"/>
        </w:tabs>
        <w:spacing w:line="276" w:lineRule="auto"/>
        <w:rPr>
          <w:rFonts w:ascii="Arial" w:hAnsi="Arial" w:cs="Arial"/>
          <w:b/>
          <w:bCs/>
          <w:szCs w:val="24"/>
        </w:rPr>
      </w:pPr>
    </w:p>
    <w:p w14:paraId="754B2710" w14:textId="5E289328"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Subject</w:t>
      </w:r>
      <w:r w:rsidRPr="00817EA4">
        <w:rPr>
          <w:rFonts w:ascii="Arial" w:hAnsi="Arial" w:cs="Arial"/>
          <w:szCs w:val="24"/>
        </w:rPr>
        <w:t>: Black owned business</w:t>
      </w:r>
    </w:p>
    <w:p w14:paraId="31FC13C4" w14:textId="14A2543B"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Copyright Owner</w:t>
      </w:r>
      <w:r w:rsidRPr="00817EA4">
        <w:rPr>
          <w:rFonts w:ascii="Arial" w:hAnsi="Arial" w:cs="Arial"/>
          <w:szCs w:val="24"/>
        </w:rPr>
        <w:t>:</w:t>
      </w:r>
      <w:r w:rsidRPr="00817EA4">
        <w:rPr>
          <w:rFonts w:ascii="Arial" w:hAnsi="Arial" w:cs="Arial"/>
          <w:szCs w:val="24"/>
        </w:rPr>
        <w:tab/>
        <w:t xml:space="preserve">Christina Korenstra </w:t>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szCs w:val="24"/>
        </w:rPr>
        <w:tab/>
      </w:r>
      <w:r w:rsidRPr="00817EA4">
        <w:rPr>
          <w:rFonts w:ascii="Arial" w:hAnsi="Arial" w:cs="Arial"/>
          <w:b/>
          <w:bCs/>
          <w:szCs w:val="24"/>
        </w:rPr>
        <w:t>Restricted?</w:t>
      </w:r>
      <w:r w:rsidRPr="00817EA4">
        <w:rPr>
          <w:rFonts w:ascii="Arial" w:hAnsi="Arial" w:cs="Arial"/>
          <w:szCs w:val="24"/>
        </w:rPr>
        <w:t xml:space="preserve">  </w:t>
      </w:r>
      <w:r w:rsidRPr="00817EA4">
        <w:rPr>
          <w:rFonts w:ascii="Arial" w:hAnsi="Arial" w:cs="Arial"/>
          <w:sz w:val="32"/>
          <w:szCs w:val="24"/>
        </w:rPr>
        <w:t xml:space="preserve">X </w:t>
      </w:r>
      <w:r w:rsidRPr="00817EA4">
        <w:rPr>
          <w:rFonts w:ascii="Arial" w:hAnsi="Arial" w:cs="Arial"/>
          <w:szCs w:val="24"/>
        </w:rPr>
        <w:t xml:space="preserve">No, </w:t>
      </w:r>
      <w:r w:rsidRPr="00817EA4">
        <w:rPr>
          <w:rFonts w:ascii="Arial" w:hAnsi="Arial" w:cs="Arial"/>
          <w:sz w:val="32"/>
          <w:szCs w:val="24"/>
        </w:rPr>
        <w:sym w:font="Monotype Sorts" w:char="F06F"/>
      </w:r>
      <w:r w:rsidRPr="00817EA4">
        <w:rPr>
          <w:rFonts w:ascii="Arial" w:hAnsi="Arial" w:cs="Arial"/>
          <w:sz w:val="32"/>
          <w:szCs w:val="24"/>
        </w:rPr>
        <w:t xml:space="preserve"> </w:t>
      </w:r>
      <w:r w:rsidRPr="00817EA4">
        <w:rPr>
          <w:rFonts w:ascii="Arial" w:hAnsi="Arial" w:cs="Arial"/>
          <w:szCs w:val="24"/>
        </w:rPr>
        <w:t>Yes, details:</w:t>
      </w:r>
    </w:p>
    <w:p w14:paraId="79426980" w14:textId="7BEDB92E" w:rsidR="0030515F" w:rsidRPr="00817EA4" w:rsidRDefault="0030515F" w:rsidP="0065462B">
      <w:pPr>
        <w:tabs>
          <w:tab w:val="left" w:pos="-1440"/>
          <w:tab w:val="left" w:pos="-720"/>
        </w:tabs>
        <w:spacing w:line="276" w:lineRule="auto"/>
        <w:rPr>
          <w:rFonts w:ascii="Arial" w:hAnsi="Arial" w:cs="Arial"/>
          <w:szCs w:val="24"/>
          <w:u w:val="single"/>
        </w:rPr>
      </w:pPr>
      <w:r w:rsidRPr="00817EA4">
        <w:rPr>
          <w:rFonts w:ascii="Arial" w:hAnsi="Arial" w:cs="Arial"/>
          <w:b/>
          <w:bCs/>
          <w:szCs w:val="24"/>
        </w:rPr>
        <w:t>Summary</w:t>
      </w:r>
      <w:r w:rsidRPr="00817EA4">
        <w:rPr>
          <w:rFonts w:ascii="Arial" w:hAnsi="Arial" w:cs="Arial"/>
          <w:szCs w:val="24"/>
        </w:rPr>
        <w:t>:</w:t>
      </w:r>
      <w:r w:rsidRPr="00817EA4">
        <w:rPr>
          <w:rFonts w:ascii="Arial" w:hAnsi="Arial" w:cs="Arial"/>
          <w:szCs w:val="24"/>
          <w:u w:val="single"/>
        </w:rPr>
        <w:t xml:space="preserve"> Interview with Black business owner. </w:t>
      </w:r>
    </w:p>
    <w:p w14:paraId="03D64CE3" w14:textId="77777777" w:rsidR="0030515F" w:rsidRPr="00817EA4" w:rsidRDefault="0030515F" w:rsidP="0065462B">
      <w:pPr>
        <w:tabs>
          <w:tab w:val="left" w:pos="-1440"/>
          <w:tab w:val="left" w:pos="-720"/>
        </w:tabs>
        <w:spacing w:line="276" w:lineRule="auto"/>
        <w:rPr>
          <w:rFonts w:ascii="Arial" w:hAnsi="Arial" w:cs="Arial"/>
          <w:szCs w:val="24"/>
        </w:rPr>
      </w:pPr>
      <w:r w:rsidRPr="00817EA4">
        <w:rPr>
          <w:rFonts w:ascii="Arial" w:hAnsi="Arial" w:cs="Arial"/>
          <w:b/>
          <w:bCs/>
          <w:szCs w:val="24"/>
        </w:rPr>
        <w:t>Key words, names, &amp; places</w:t>
      </w:r>
      <w:r w:rsidRPr="00817EA4">
        <w:rPr>
          <w:rFonts w:ascii="Arial" w:hAnsi="Arial" w:cs="Arial"/>
          <w:szCs w:val="24"/>
        </w:rPr>
        <w:t>: Black owned business, automotive, detailing, vehicle acquisitions</w:t>
      </w:r>
    </w:p>
    <w:p w14:paraId="4F505DD5" w14:textId="77777777" w:rsidR="0030515F" w:rsidRPr="00817EA4" w:rsidRDefault="0030515F" w:rsidP="0065462B">
      <w:pPr>
        <w:tabs>
          <w:tab w:val="left" w:pos="-1440"/>
          <w:tab w:val="left" w:pos="-720"/>
        </w:tabs>
        <w:spacing w:line="276" w:lineRule="auto"/>
        <w:rPr>
          <w:rFonts w:ascii="Arial" w:hAnsi="Arial" w:cs="Arial"/>
          <w:szCs w:val="24"/>
        </w:rPr>
      </w:pPr>
    </w:p>
    <w:p w14:paraId="592C8527" w14:textId="77777777" w:rsidR="0030515F" w:rsidRPr="00B92112" w:rsidRDefault="0030515F" w:rsidP="0065462B">
      <w:pPr>
        <w:tabs>
          <w:tab w:val="left" w:pos="-1440"/>
          <w:tab w:val="left" w:pos="-720"/>
        </w:tabs>
        <w:spacing w:line="276" w:lineRule="auto"/>
        <w:rPr>
          <w:rFonts w:ascii="Arial" w:hAnsi="Arial" w:cs="Arial"/>
          <w:sz w:val="22"/>
        </w:rPr>
      </w:pPr>
      <w:r>
        <w:rPr>
          <w:rFonts w:ascii="Arial" w:hAnsi="Arial" w:cs="Arial"/>
          <w:b/>
          <w:sz w:val="28"/>
        </w:rPr>
        <w:t xml:space="preserve">Video Log </w:t>
      </w:r>
      <w:r>
        <w:rPr>
          <w:rFonts w:ascii="Arial" w:hAnsi="Arial" w:cs="Arial"/>
          <w:sz w:val="28"/>
        </w:rPr>
        <w:t>(Page 1 of 2 )</w:t>
      </w:r>
    </w:p>
    <w:p w14:paraId="1BFCFBAB" w14:textId="77777777" w:rsidR="0030515F" w:rsidRDefault="0030515F" w:rsidP="0065462B">
      <w:pPr>
        <w:spacing w:line="276" w:lineRule="auto"/>
        <w:rPr>
          <w:rFonts w:ascii="Arial" w:hAnsi="Arial" w:cs="Arial"/>
          <w:b/>
          <w:sz w:val="22"/>
        </w:rPr>
      </w:pPr>
    </w:p>
    <w:p w14:paraId="534F8212" w14:textId="77777777" w:rsidR="0030515F" w:rsidRPr="00817EA4" w:rsidRDefault="0030515F" w:rsidP="0065462B">
      <w:pPr>
        <w:spacing w:line="276" w:lineRule="auto"/>
        <w:rPr>
          <w:rFonts w:ascii="Arial" w:hAnsi="Arial" w:cs="Arial"/>
          <w:b/>
          <w:szCs w:val="24"/>
        </w:rPr>
      </w:pPr>
      <w:r w:rsidRPr="00817EA4">
        <w:rPr>
          <w:rFonts w:ascii="Arial" w:hAnsi="Arial" w:cs="Arial"/>
          <w:b/>
          <w:szCs w:val="24"/>
        </w:rPr>
        <w:t xml:space="preserve">Tape/Disk      of       </w:t>
      </w:r>
    </w:p>
    <w:p w14:paraId="2C3DDA29" w14:textId="77777777" w:rsidR="0030515F" w:rsidRPr="00817EA4" w:rsidRDefault="0030515F" w:rsidP="0065462B">
      <w:pPr>
        <w:spacing w:line="276" w:lineRule="auto"/>
        <w:rPr>
          <w:rFonts w:ascii="Arial" w:hAnsi="Arial" w:cs="Arial"/>
          <w:szCs w:val="24"/>
        </w:rPr>
      </w:pPr>
      <w:r w:rsidRPr="00817EA4">
        <w:rPr>
          <w:rFonts w:ascii="Arial" w:hAnsi="Arial" w:cs="Arial"/>
          <w:b/>
          <w:szCs w:val="24"/>
        </w:rPr>
        <w:t>File Name</w:t>
      </w:r>
      <w:r w:rsidRPr="00817EA4">
        <w:rPr>
          <w:rFonts w:ascii="Arial" w:hAnsi="Arial" w:cs="Arial"/>
          <w:szCs w:val="24"/>
        </w:rPr>
        <w:t>: 2021.CMK.018</w:t>
      </w:r>
    </w:p>
    <w:p w14:paraId="5BE726C4" w14:textId="77777777" w:rsidR="0030515F" w:rsidRPr="00817EA4" w:rsidRDefault="0030515F" w:rsidP="0065462B">
      <w:pPr>
        <w:spacing w:line="276" w:lineRule="auto"/>
        <w:rPr>
          <w:rFonts w:ascii="Arial" w:hAnsi="Arial" w:cs="Arial"/>
          <w:szCs w:val="24"/>
        </w:rPr>
      </w:pPr>
      <w:r w:rsidRPr="00817EA4">
        <w:rPr>
          <w:rFonts w:ascii="Arial" w:hAnsi="Arial" w:cs="Arial"/>
          <w:b/>
          <w:bCs/>
          <w:szCs w:val="24"/>
        </w:rPr>
        <w:t xml:space="preserve">File       </w:t>
      </w:r>
      <w:r w:rsidRPr="00817EA4">
        <w:rPr>
          <w:rFonts w:ascii="Arial" w:hAnsi="Arial" w:cs="Arial"/>
          <w:szCs w:val="24"/>
        </w:rPr>
        <w:t>of</w:t>
      </w:r>
      <w:r w:rsidRPr="00817EA4">
        <w:rPr>
          <w:rFonts w:ascii="Arial" w:hAnsi="Arial" w:cs="Arial"/>
          <w:szCs w:val="24"/>
          <w:u w:val="single"/>
        </w:rPr>
        <w:t xml:space="preserve"> </w:t>
      </w:r>
    </w:p>
    <w:p w14:paraId="4DC71F2B" w14:textId="77777777" w:rsidR="0030515F" w:rsidRPr="00817EA4" w:rsidRDefault="0030515F" w:rsidP="0065462B">
      <w:pPr>
        <w:spacing w:line="276" w:lineRule="auto"/>
        <w:rPr>
          <w:rFonts w:ascii="Arial" w:hAnsi="Arial" w:cs="Arial"/>
          <w:b/>
          <w:bCs/>
          <w:szCs w:val="24"/>
        </w:rPr>
      </w:pPr>
    </w:p>
    <w:p w14:paraId="6B039906" w14:textId="77777777" w:rsidR="0030515F" w:rsidRPr="00817EA4" w:rsidRDefault="0030515F" w:rsidP="0065462B">
      <w:pPr>
        <w:spacing w:line="276" w:lineRule="auto"/>
        <w:rPr>
          <w:rFonts w:ascii="Arial" w:hAnsi="Arial" w:cs="Arial"/>
          <w:b/>
          <w:bCs/>
          <w:szCs w:val="24"/>
        </w:rPr>
      </w:pPr>
      <w:r w:rsidRPr="00817EA4">
        <w:rPr>
          <w:rFonts w:ascii="Arial" w:hAnsi="Arial" w:cs="Arial"/>
          <w:b/>
          <w:bCs/>
          <w:szCs w:val="24"/>
        </w:rPr>
        <w:t>TIME CODE</w:t>
      </w:r>
      <w:r w:rsidRPr="00817EA4">
        <w:rPr>
          <w:rFonts w:ascii="Arial" w:hAnsi="Arial" w:cs="Arial"/>
          <w:b/>
          <w:bCs/>
          <w:szCs w:val="24"/>
        </w:rPr>
        <w:tab/>
        <w:t xml:space="preserve">    CONTENT DESCRIPTION </w:t>
      </w:r>
    </w:p>
    <w:p w14:paraId="0412644F" w14:textId="77777777" w:rsidR="0030515F" w:rsidRPr="00817EA4" w:rsidRDefault="0030515F" w:rsidP="0065462B">
      <w:pPr>
        <w:spacing w:line="276" w:lineRule="auto"/>
        <w:rPr>
          <w:rFonts w:ascii="Arial" w:hAnsi="Arial" w:cs="Arial"/>
          <w:szCs w:val="24"/>
        </w:rPr>
      </w:pPr>
      <w:r w:rsidRPr="00817EA4">
        <w:rPr>
          <w:rFonts w:ascii="Arial" w:hAnsi="Arial" w:cs="Arial"/>
          <w:szCs w:val="24"/>
        </w:rPr>
        <w:t>(HH:MM:SS)</w:t>
      </w:r>
    </w:p>
    <w:p w14:paraId="509ED82E"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:06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introduces himself and his businesses.</w:t>
      </w:r>
      <w:r w:rsidRPr="00817EA4">
        <w:rPr>
          <w:rFonts w:ascii="Arial" w:hAnsi="Arial" w:cs="Arial"/>
          <w:szCs w:val="24"/>
          <w:u w:val="single"/>
        </w:rPr>
        <w:tab/>
      </w:r>
    </w:p>
    <w:p w14:paraId="78D8405D"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:15</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asks for a description of both businesses. </w:t>
      </w:r>
    </w:p>
    <w:p w14:paraId="1B2A1FF5"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lastRenderedPageBreak/>
        <w:tab/>
        <w:t>:20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describes vehicle acquisition business and automotive detailing businesses. </w:t>
      </w:r>
      <w:r w:rsidRPr="00817EA4">
        <w:rPr>
          <w:rFonts w:ascii="Arial" w:hAnsi="Arial" w:cs="Arial"/>
          <w:szCs w:val="24"/>
          <w:u w:val="single"/>
        </w:rPr>
        <w:tab/>
      </w:r>
    </w:p>
    <w:p w14:paraId="3A18AA55"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1:58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for clarification on services between a full detail and maintenance detail. </w:t>
      </w:r>
    </w:p>
    <w:p w14:paraId="5F4B5EC9"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2:03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provided detailed description of both services.</w:t>
      </w:r>
    </w:p>
    <w:p w14:paraId="6980320A"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3:36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what got him into the businesses, </w:t>
      </w:r>
    </w:p>
    <w:p w14:paraId="760C8E7C"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3:42</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previous car wash business that he owned. </w:t>
      </w:r>
    </w:p>
    <w:p w14:paraId="5AC3179E"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4:27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what made him leave working for all other companies and become totally independent. </w:t>
      </w:r>
    </w:p>
    <w:p w14:paraId="096DE9E2"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4:39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self-satisfaction and his love of vehicles. </w:t>
      </w:r>
    </w:p>
    <w:p w14:paraId="58B242A4"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5:28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he was the sole person involved or if there were any employees. </w:t>
      </w:r>
    </w:p>
    <w:p w14:paraId="49B3689E"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5:31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his employees and his partner. </w:t>
      </w:r>
    </w:p>
    <w:p w14:paraId="02C1437A"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6:13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resources available when he started. </w:t>
      </w:r>
    </w:p>
    <w:p w14:paraId="4B465D23"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6:20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did not access any resources. </w:t>
      </w:r>
    </w:p>
    <w:p w14:paraId="656FDBEF"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6:36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what businesses starting out would need the most help with. </w:t>
      </w:r>
    </w:p>
    <w:p w14:paraId="0F5556F7"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6:50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finances, and outlook with customers as well as customer service. </w:t>
      </w:r>
    </w:p>
    <w:p w14:paraId="57F5EDDD"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8:11</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what type of unforeseen things he encountered.</w:t>
      </w:r>
    </w:p>
    <w:p w14:paraId="10B3109A"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8:17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the challenges starting off with no customer base and how discouraging it was. </w:t>
      </w:r>
    </w:p>
    <w:p w14:paraId="4090AB34"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9:08</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 Interviewer asked where most of customer base came from. </w:t>
      </w:r>
    </w:p>
    <w:p w14:paraId="0904B9C5"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9:13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confirmed that word of mouth is his most successful advertisement with the backing of social media. </w:t>
      </w:r>
    </w:p>
    <w:p w14:paraId="15575FCF"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10:30</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about challenges faced due to status as a minority. </w:t>
      </w:r>
    </w:p>
    <w:p w14:paraId="5403463D" w14:textId="24B8EDD8"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10:49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talked about being in a wheelchair makes people underestimate him. They automatically assume he is not the owner. He said he doesn’t see his wheelchair as a disability and there isn’t anything he </w:t>
      </w:r>
      <w:r w:rsidR="00855C07" w:rsidRPr="00817EA4">
        <w:rPr>
          <w:rFonts w:ascii="Arial" w:hAnsi="Arial" w:cs="Arial"/>
          <w:szCs w:val="24"/>
          <w:u w:val="single"/>
        </w:rPr>
        <w:t>can’t</w:t>
      </w:r>
      <w:r w:rsidRPr="00817EA4">
        <w:rPr>
          <w:rFonts w:ascii="Arial" w:hAnsi="Arial" w:cs="Arial"/>
          <w:szCs w:val="24"/>
          <w:u w:val="single"/>
        </w:rPr>
        <w:t xml:space="preserve"> do.</w:t>
      </w:r>
    </w:p>
    <w:p w14:paraId="1CAA7B49"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11:33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what resources would be beneficial to new business owners.</w:t>
      </w:r>
    </w:p>
    <w:p w14:paraId="5348734A"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lastRenderedPageBreak/>
        <w:tab/>
        <w:t>12:03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Interviewee discussed the importance of appearances, advertisement, and branding.</w:t>
      </w:r>
    </w:p>
    <w:p w14:paraId="1D7BBA92"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13:27</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Interviewer asked about the differences with COVID.</w:t>
      </w:r>
    </w:p>
    <w:p w14:paraId="2EB140F7"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13:33</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discussed sanitation practices and use of facemasks. </w:t>
      </w:r>
    </w:p>
    <w:p w14:paraId="611619F9"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14:09</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Interviewer asked if there was anything interviewee wanted to add. </w:t>
      </w:r>
    </w:p>
    <w:p w14:paraId="27EF41EC" w14:textId="77777777" w:rsidR="0030515F" w:rsidRPr="00817EA4" w:rsidRDefault="0030515F" w:rsidP="0065462B">
      <w:pPr>
        <w:spacing w:line="276" w:lineRule="auto"/>
        <w:rPr>
          <w:rFonts w:ascii="Arial" w:hAnsi="Arial" w:cs="Arial"/>
          <w:szCs w:val="24"/>
          <w:u w:val="single"/>
        </w:rPr>
      </w:pPr>
      <w:r w:rsidRPr="00817EA4">
        <w:rPr>
          <w:rFonts w:ascii="Arial" w:hAnsi="Arial" w:cs="Arial"/>
          <w:szCs w:val="24"/>
          <w:u w:val="single"/>
        </w:rPr>
        <w:tab/>
        <w:t>14:14</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Interviewee made a few comments on oping we get through the pandemic. And staying guarded. </w:t>
      </w:r>
    </w:p>
    <w:p w14:paraId="1ED1771D" w14:textId="3664A18A" w:rsidR="0030515F" w:rsidRDefault="0030515F" w:rsidP="0065462B">
      <w:pPr>
        <w:spacing w:line="276" w:lineRule="auto"/>
        <w:rPr>
          <w:rFonts w:ascii="Arial" w:hAnsi="Arial" w:cs="Arial"/>
          <w:szCs w:val="24"/>
          <w:u w:val="single"/>
        </w:rPr>
      </w:pPr>
      <w:r w:rsidRPr="00817EA4">
        <w:rPr>
          <w:rFonts w:ascii="Arial" w:hAnsi="Arial" w:cs="Arial"/>
          <w:szCs w:val="24"/>
          <w:u w:val="single"/>
        </w:rPr>
        <w:tab/>
        <w:t>14:36</w:t>
      </w:r>
      <w:r w:rsidRPr="00817EA4">
        <w:rPr>
          <w:rFonts w:ascii="Arial" w:hAnsi="Arial" w:cs="Arial"/>
          <w:szCs w:val="24"/>
          <w:u w:val="single"/>
        </w:rPr>
        <w:tab/>
      </w:r>
      <w:r w:rsidRPr="00817EA4">
        <w:rPr>
          <w:rFonts w:ascii="Arial" w:hAnsi="Arial" w:cs="Arial"/>
          <w:szCs w:val="24"/>
        </w:rPr>
        <w:t xml:space="preserve">   </w:t>
      </w:r>
      <w:r w:rsidRPr="00817EA4">
        <w:rPr>
          <w:rFonts w:ascii="Arial" w:hAnsi="Arial" w:cs="Arial"/>
          <w:szCs w:val="24"/>
          <w:u w:val="single"/>
        </w:rPr>
        <w:tab/>
        <w:t xml:space="preserve">Interview concluded. </w:t>
      </w:r>
      <w:r w:rsidRPr="00817EA4">
        <w:rPr>
          <w:rFonts w:ascii="Arial" w:hAnsi="Arial" w:cs="Arial"/>
          <w:szCs w:val="24"/>
          <w:u w:val="single"/>
        </w:rPr>
        <w:tab/>
      </w:r>
    </w:p>
    <w:p w14:paraId="5981F3D3" w14:textId="77777777" w:rsidR="003246AB" w:rsidRDefault="003246AB" w:rsidP="0065462B">
      <w:pPr>
        <w:spacing w:line="276" w:lineRule="auto"/>
        <w:rPr>
          <w:rFonts w:ascii="Arial" w:hAnsi="Arial" w:cs="Arial"/>
          <w:szCs w:val="24"/>
          <w:u w:val="single"/>
        </w:rPr>
      </w:pPr>
    </w:p>
    <w:sdt>
      <w:sdtPr>
        <w:rPr>
          <w:rFonts w:asciiTheme="minorHAnsi" w:eastAsiaTheme="minorHAnsi" w:hAnsiTheme="minorHAnsi" w:cstheme="minorBidi"/>
          <w:b w:val="0"/>
          <w:caps w:val="0"/>
          <w:color w:val="595959" w:themeColor="text1" w:themeTint="A6"/>
          <w:sz w:val="24"/>
          <w:szCs w:val="22"/>
        </w:rPr>
        <w:id w:val="-562793790"/>
        <w:docPartObj>
          <w:docPartGallery w:val="Bibliographies"/>
          <w:docPartUnique/>
        </w:docPartObj>
      </w:sdtPr>
      <w:sdtEndPr/>
      <w:sdtContent>
        <w:p w14:paraId="002D6BB8" w14:textId="24446746" w:rsidR="005E43A2" w:rsidRDefault="005E43A2" w:rsidP="0065462B">
          <w:pPr>
            <w:pStyle w:val="Heading1"/>
            <w:spacing w:line="276" w:lineRule="auto"/>
          </w:pPr>
          <w:r>
            <w:t>Bibliography</w:t>
          </w:r>
        </w:p>
        <w:p w14:paraId="24C64906" w14:textId="62F6EA54" w:rsidR="00924369" w:rsidRDefault="00924369" w:rsidP="0065462B">
          <w:pPr>
            <w:pStyle w:val="Bibliography"/>
            <w:spacing w:line="276" w:lineRule="auto"/>
            <w:ind w:left="720" w:hanging="720"/>
            <w:rPr>
              <w:noProof/>
              <w:szCs w:val="24"/>
            </w:rPr>
          </w:pPr>
          <w:r>
            <w:rPr>
              <w:noProof/>
            </w:rPr>
            <w:t xml:space="preserve">Abrams, S. (2019). </w:t>
          </w:r>
          <w:r>
            <w:rPr>
              <w:i/>
              <w:iCs/>
              <w:noProof/>
            </w:rPr>
            <w:t>Lead from the outside: how to build your future and make real change.</w:t>
          </w:r>
          <w:r>
            <w:rPr>
              <w:noProof/>
            </w:rPr>
            <w:t xml:space="preserve"> New York: First Picadored.</w:t>
          </w:r>
        </w:p>
        <w:p w14:paraId="65EC32A9" w14:textId="7399A0A2" w:rsidR="00924369" w:rsidRDefault="00924369" w:rsidP="0065462B">
          <w:pPr>
            <w:pStyle w:val="Bibliography"/>
            <w:spacing w:line="276" w:lineRule="auto"/>
            <w:ind w:left="720" w:hanging="720"/>
            <w:rPr>
              <w:noProof/>
            </w:rPr>
          </w:pPr>
          <w:r>
            <w:rPr>
              <w:noProof/>
            </w:rPr>
            <w:t xml:space="preserve">Adair, B., Filene, B., &amp; Koloski, L. (2011). </w:t>
          </w:r>
          <w:r>
            <w:rPr>
              <w:i/>
              <w:iCs/>
              <w:noProof/>
            </w:rPr>
            <w:t>Letting Go?: Sharing Historical Authority in a User Generated World .</w:t>
          </w:r>
          <w:r>
            <w:rPr>
              <w:noProof/>
            </w:rPr>
            <w:t xml:space="preserve"> Philadelphia, PA: The Pew Center for the Arts &amp; Heritage.</w:t>
          </w:r>
        </w:p>
        <w:p w14:paraId="3160622D" w14:textId="1857991D" w:rsidR="00924369" w:rsidRDefault="00924369" w:rsidP="0065462B">
          <w:pPr>
            <w:pStyle w:val="Bibliography"/>
            <w:spacing w:line="276" w:lineRule="auto"/>
            <w:ind w:left="720" w:hanging="720"/>
            <w:rPr>
              <w:noProof/>
            </w:rPr>
          </w:pPr>
          <w:r>
            <w:rPr>
              <w:noProof/>
            </w:rPr>
            <w:t xml:space="preserve">Agyeman, G. S. (2008). White Researcher-Black Subject: Exploring the Challenges of Researching the marginalised and 'Invisible'. </w:t>
          </w:r>
          <w:r>
            <w:rPr>
              <w:i/>
              <w:iCs/>
              <w:noProof/>
            </w:rPr>
            <w:t>Journal of Buisness Research Methods</w:t>
          </w:r>
          <w:r>
            <w:rPr>
              <w:noProof/>
            </w:rPr>
            <w:t>, 77-84.</w:t>
          </w:r>
        </w:p>
        <w:p w14:paraId="59A31796" w14:textId="6769BF8A" w:rsidR="00924369" w:rsidRDefault="00924369" w:rsidP="0065462B">
          <w:pPr>
            <w:pStyle w:val="Bibliography"/>
            <w:spacing w:line="276" w:lineRule="auto"/>
            <w:ind w:left="720" w:hanging="720"/>
            <w:rPr>
              <w:noProof/>
            </w:rPr>
          </w:pPr>
          <w:r>
            <w:rPr>
              <w:noProof/>
            </w:rPr>
            <w:t xml:space="preserve">Alinsky, S. (1989). </w:t>
          </w:r>
          <w:r>
            <w:rPr>
              <w:i/>
              <w:iCs/>
              <w:noProof/>
            </w:rPr>
            <w:t>Rules for Radicals.</w:t>
          </w:r>
          <w:r>
            <w:rPr>
              <w:noProof/>
            </w:rPr>
            <w:t xml:space="preserve"> New York : Vintage Books .</w:t>
          </w:r>
        </w:p>
        <w:p w14:paraId="60CCBB05" w14:textId="64AE94E0" w:rsidR="00924369" w:rsidRDefault="00924369" w:rsidP="0065462B">
          <w:pPr>
            <w:pStyle w:val="Bibliography"/>
            <w:spacing w:line="276" w:lineRule="auto"/>
            <w:ind w:left="720" w:hanging="720"/>
            <w:rPr>
              <w:noProof/>
            </w:rPr>
          </w:pPr>
          <w:r>
            <w:rPr>
              <w:noProof/>
            </w:rPr>
            <w:t>Ando, F. (1988). Capit</w:t>
          </w:r>
          <w:r w:rsidR="009A4D9F">
            <w:rPr>
              <w:noProof/>
            </w:rPr>
            <w:t>a</w:t>
          </w:r>
          <w:r>
            <w:rPr>
              <w:noProof/>
            </w:rPr>
            <w:t xml:space="preserve">l Issues and the Minority-Owned Business. </w:t>
          </w:r>
          <w:r>
            <w:rPr>
              <w:i/>
              <w:iCs/>
              <w:noProof/>
            </w:rPr>
            <w:t>The Review if Black Political Economy</w:t>
          </w:r>
          <w:r>
            <w:rPr>
              <w:noProof/>
            </w:rPr>
            <w:t>, 77-109.</w:t>
          </w:r>
        </w:p>
        <w:p w14:paraId="292F8D61" w14:textId="77777777" w:rsidR="00924369" w:rsidRDefault="00924369" w:rsidP="0065462B">
          <w:pPr>
            <w:pStyle w:val="Bibliography"/>
            <w:spacing w:line="276" w:lineRule="auto"/>
            <w:ind w:left="720" w:hanging="720"/>
            <w:rPr>
              <w:noProof/>
            </w:rPr>
          </w:pPr>
          <w:r>
            <w:rPr>
              <w:noProof/>
            </w:rPr>
            <w:t xml:space="preserve">Ando, F. H. (Sping 1988). Capital Issues and the Minority-Owned Business. </w:t>
          </w:r>
          <w:r>
            <w:rPr>
              <w:i/>
              <w:iCs/>
              <w:noProof/>
            </w:rPr>
            <w:t>The Review of Black Political Economy; New Brunswick, N.J. Vol. 16, Iss. 4</w:t>
          </w:r>
          <w:r>
            <w:rPr>
              <w:noProof/>
            </w:rPr>
            <w:t>, 77.</w:t>
          </w:r>
        </w:p>
        <w:p w14:paraId="204F7E8F" w14:textId="2E92451A" w:rsidR="00924369" w:rsidRDefault="00924369" w:rsidP="0065462B">
          <w:pPr>
            <w:pStyle w:val="Bibliography"/>
            <w:spacing w:line="276" w:lineRule="auto"/>
            <w:ind w:left="720" w:hanging="720"/>
            <w:rPr>
              <w:noProof/>
            </w:rPr>
          </w:pPr>
          <w:r>
            <w:rPr>
              <w:noProof/>
            </w:rPr>
            <w:t xml:space="preserve">Astor, M. (2020, June 20). </w:t>
          </w:r>
          <w:r>
            <w:rPr>
              <w:i/>
              <w:iCs/>
              <w:noProof/>
            </w:rPr>
            <w:t>What to Know About the Tulsa Greenwood Massacre.</w:t>
          </w:r>
          <w:r>
            <w:rPr>
              <w:noProof/>
            </w:rPr>
            <w:t xml:space="preserve"> Retrieved April 26, 2021, from The New York Times: https://www.nytimes.com/2020/06/20/us/tulsa-greenwood-massacre.html</w:t>
          </w:r>
        </w:p>
        <w:p w14:paraId="24B6EFE5" w14:textId="7882D280" w:rsidR="00924369" w:rsidRDefault="00924369" w:rsidP="0065462B">
          <w:pPr>
            <w:pStyle w:val="Bibliography"/>
            <w:spacing w:line="276" w:lineRule="auto"/>
            <w:ind w:left="720" w:hanging="720"/>
            <w:rPr>
              <w:noProof/>
            </w:rPr>
          </w:pPr>
          <w:r>
            <w:rPr>
              <w:noProof/>
            </w:rPr>
            <w:t xml:space="preserve">Babcock, S. (2020, May 12). </w:t>
          </w:r>
          <w:r>
            <w:rPr>
              <w:i/>
              <w:iCs/>
              <w:noProof/>
            </w:rPr>
            <w:t>Technically.</w:t>
          </w:r>
          <w:r>
            <w:rPr>
              <w:noProof/>
            </w:rPr>
            <w:t xml:space="preserve"> Retrieved February 18, 2021, from PPP loans aren’t reaching women and minority-owned businesses. Baltimore entrepreneurs tell their stories: https://technical.ly/baltimore/2020/05/12/sole-proprietors-women-minority-owned-businesses-shut-out-federal-aid-entrepreneurs-ppp-loans/</w:t>
          </w:r>
        </w:p>
        <w:p w14:paraId="191DE3A9" w14:textId="31BB4640" w:rsidR="00924369" w:rsidRDefault="00924369" w:rsidP="0065462B">
          <w:pPr>
            <w:pStyle w:val="Bibliography"/>
            <w:spacing w:line="276" w:lineRule="auto"/>
            <w:ind w:left="720" w:hanging="720"/>
            <w:rPr>
              <w:noProof/>
            </w:rPr>
          </w:pPr>
          <w:r>
            <w:rPr>
              <w:i/>
              <w:iCs/>
              <w:noProof/>
            </w:rPr>
            <w:t>Baltimore National Heritage Area</w:t>
          </w:r>
          <w:r>
            <w:rPr>
              <w:noProof/>
            </w:rPr>
            <w:t>. (2018). Retrieved February 15, 2021, from https://www.explorebaltimore.org/city-history/a-city-of-immigrants</w:t>
          </w:r>
        </w:p>
        <w:p w14:paraId="2AB3781A" w14:textId="77777777" w:rsidR="00924369" w:rsidRDefault="00924369" w:rsidP="0065462B">
          <w:pPr>
            <w:pStyle w:val="Bibliography"/>
            <w:spacing w:line="276" w:lineRule="auto"/>
            <w:ind w:left="720" w:hanging="720"/>
            <w:rPr>
              <w:noProof/>
            </w:rPr>
          </w:pPr>
          <w:r>
            <w:rPr>
              <w:noProof/>
            </w:rPr>
            <w:lastRenderedPageBreak/>
            <w:t xml:space="preserve">Baradaran, M. (2015). </w:t>
          </w:r>
          <w:r>
            <w:rPr>
              <w:i/>
              <w:iCs/>
              <w:noProof/>
            </w:rPr>
            <w:t>How The Other Half Banks.</w:t>
          </w:r>
          <w:r>
            <w:rPr>
              <w:noProof/>
            </w:rPr>
            <w:t xml:space="preserve"> Cambridge, MS: Harvard University Press.</w:t>
          </w:r>
        </w:p>
        <w:p w14:paraId="42134FA4" w14:textId="0122DE6A" w:rsidR="00924369" w:rsidRDefault="00924369" w:rsidP="0065462B">
          <w:pPr>
            <w:pStyle w:val="Bibliography"/>
            <w:spacing w:line="276" w:lineRule="auto"/>
            <w:ind w:left="720" w:hanging="720"/>
            <w:rPr>
              <w:noProof/>
            </w:rPr>
          </w:pPr>
          <w:r>
            <w:rPr>
              <w:noProof/>
            </w:rPr>
            <w:t xml:space="preserve">Baradaran, M. (2017). </w:t>
          </w:r>
          <w:r>
            <w:rPr>
              <w:i/>
              <w:iCs/>
              <w:noProof/>
            </w:rPr>
            <w:t>The Color of Money Black Banks and the Racial Wealth Gap.</w:t>
          </w:r>
          <w:r>
            <w:rPr>
              <w:noProof/>
            </w:rPr>
            <w:t xml:space="preserve"> Cambridge, MS: Harvard University Press.</w:t>
          </w:r>
        </w:p>
        <w:p w14:paraId="79E32A61" w14:textId="59A3EF5E" w:rsidR="00924369" w:rsidRDefault="00924369" w:rsidP="0065462B">
          <w:pPr>
            <w:pStyle w:val="Bibliography"/>
            <w:spacing w:line="276" w:lineRule="auto"/>
            <w:ind w:left="720" w:hanging="720"/>
            <w:rPr>
              <w:noProof/>
            </w:rPr>
          </w:pPr>
          <w:r>
            <w:rPr>
              <w:noProof/>
            </w:rPr>
            <w:t xml:space="preserve">Beackwith, S. (2020, December 23). </w:t>
          </w:r>
          <w:r>
            <w:rPr>
              <w:i/>
              <w:iCs/>
              <w:noProof/>
            </w:rPr>
            <w:t>How to Write a Nonprofit Business Plan.</w:t>
          </w:r>
          <w:r>
            <w:rPr>
              <w:noProof/>
            </w:rPr>
            <w:t xml:space="preserve"> Retrieved March 8, 2020, from Legal Zoom: https://www.legalzoom.com/articles/how-to-write-a-nonprofit-business-plan</w:t>
          </w:r>
        </w:p>
        <w:p w14:paraId="1ADDC958" w14:textId="77777777" w:rsidR="00924369" w:rsidRDefault="00924369" w:rsidP="0065462B">
          <w:pPr>
            <w:pStyle w:val="Bibliography"/>
            <w:spacing w:line="276" w:lineRule="auto"/>
            <w:ind w:left="720" w:hanging="720"/>
            <w:rPr>
              <w:noProof/>
            </w:rPr>
          </w:pPr>
          <w:r>
            <w:rPr>
              <w:noProof/>
            </w:rPr>
            <w:t xml:space="preserve">Betts, R. (1985). Commerce Department program aids minority-owned business. </w:t>
          </w:r>
          <w:r>
            <w:rPr>
              <w:i/>
              <w:iCs/>
              <w:noProof/>
            </w:rPr>
            <w:t>Business America(Vol. 8)</w:t>
          </w:r>
          <w:r>
            <w:rPr>
              <w:noProof/>
            </w:rPr>
            <w:t>.</w:t>
          </w:r>
        </w:p>
        <w:p w14:paraId="4982036B" w14:textId="77777777" w:rsidR="00924369" w:rsidRDefault="00924369" w:rsidP="0065462B">
          <w:pPr>
            <w:pStyle w:val="Bibliography"/>
            <w:spacing w:line="276" w:lineRule="auto"/>
            <w:ind w:left="720" w:hanging="720"/>
            <w:rPr>
              <w:noProof/>
            </w:rPr>
          </w:pPr>
          <w:r>
            <w:rPr>
              <w:noProof/>
            </w:rPr>
            <w:t xml:space="preserve">Bhachu, S. W. (1988). </w:t>
          </w:r>
          <w:r>
            <w:rPr>
              <w:i/>
              <w:iCs/>
              <w:noProof/>
            </w:rPr>
            <w:t>Enterprising Women : Ethnicity, Economy, and Gender Relations.</w:t>
          </w:r>
          <w:r>
            <w:rPr>
              <w:noProof/>
            </w:rPr>
            <w:t xml:space="preserve"> London: Routledge.</w:t>
          </w:r>
        </w:p>
        <w:p w14:paraId="1BCA0088" w14:textId="77777777" w:rsidR="00924369" w:rsidRDefault="00924369" w:rsidP="0065462B">
          <w:pPr>
            <w:pStyle w:val="Bibliography"/>
            <w:spacing w:line="276" w:lineRule="auto"/>
            <w:ind w:left="720" w:hanging="720"/>
            <w:rPr>
              <w:noProof/>
            </w:rPr>
          </w:pPr>
          <w:r>
            <w:rPr>
              <w:noProof/>
            </w:rPr>
            <w:t xml:space="preserve">Black Enterprise Editors. (2019, July 29). </w:t>
          </w:r>
          <w:r>
            <w:rPr>
              <w:i/>
              <w:iCs/>
              <w:noProof/>
            </w:rPr>
            <w:t>Despite challenges, Baltimore is a hotbed of black innovation and entrepreneurship .</w:t>
          </w:r>
          <w:r>
            <w:rPr>
              <w:noProof/>
            </w:rPr>
            <w:t xml:space="preserve"> Retrieved February 18, 2021, from Black Enterprise : https://www.blackenterprise.com/baltimore-is-a-hotbed-of-black-innovation-and-entrepreneurship/</w:t>
          </w:r>
        </w:p>
        <w:p w14:paraId="2F832106" w14:textId="77777777" w:rsidR="00924369" w:rsidRDefault="00924369" w:rsidP="0065462B">
          <w:pPr>
            <w:pStyle w:val="Bibliography"/>
            <w:spacing w:line="276" w:lineRule="auto"/>
            <w:ind w:left="720" w:hanging="720"/>
            <w:rPr>
              <w:noProof/>
            </w:rPr>
          </w:pPr>
          <w:r>
            <w:rPr>
              <w:noProof/>
            </w:rPr>
            <w:t xml:space="preserve">Bois, W. D. (2014). </w:t>
          </w:r>
          <w:r>
            <w:rPr>
              <w:i/>
              <w:iCs/>
              <w:noProof/>
            </w:rPr>
            <w:t>The Souls of Black Folks .</w:t>
          </w:r>
          <w:r>
            <w:rPr>
              <w:noProof/>
            </w:rPr>
            <w:t xml:space="preserve"> Middletown, DE : Millenium Publications.</w:t>
          </w:r>
        </w:p>
        <w:p w14:paraId="54969ED2" w14:textId="737EA724" w:rsidR="00924369" w:rsidRDefault="00924369" w:rsidP="0065462B">
          <w:pPr>
            <w:pStyle w:val="Bibliography"/>
            <w:spacing w:line="276" w:lineRule="auto"/>
            <w:ind w:left="720" w:hanging="720"/>
            <w:rPr>
              <w:noProof/>
            </w:rPr>
          </w:pPr>
          <w:r>
            <w:rPr>
              <w:noProof/>
            </w:rPr>
            <w:t xml:space="preserve">Bornstein, D., &amp; Davis, S. (2010). </w:t>
          </w:r>
          <w:r>
            <w:rPr>
              <w:i/>
              <w:iCs/>
              <w:noProof/>
            </w:rPr>
            <w:t>Social Entrepreneurship What Everyone Needs to Know.</w:t>
          </w:r>
          <w:r>
            <w:rPr>
              <w:noProof/>
            </w:rPr>
            <w:t xml:space="preserve"> New York: Oxford University Press .</w:t>
          </w:r>
        </w:p>
        <w:p w14:paraId="3157CE9C" w14:textId="3C71C426" w:rsidR="00924369" w:rsidRDefault="00924369" w:rsidP="0065462B">
          <w:pPr>
            <w:pStyle w:val="Bibliography"/>
            <w:spacing w:line="276" w:lineRule="auto"/>
            <w:ind w:left="720" w:hanging="720"/>
            <w:rPr>
              <w:noProof/>
            </w:rPr>
          </w:pPr>
          <w:r>
            <w:rPr>
              <w:noProof/>
            </w:rPr>
            <w:t>Brown, B. (2021, October 28). Black Owned Busienss. (C. Korenstra, Interviewer)</w:t>
          </w:r>
        </w:p>
        <w:p w14:paraId="109DF4DE" w14:textId="77777777" w:rsidR="00924369" w:rsidRDefault="00924369" w:rsidP="0065462B">
          <w:pPr>
            <w:pStyle w:val="Bibliography"/>
            <w:spacing w:line="276" w:lineRule="auto"/>
            <w:ind w:left="720" w:hanging="720"/>
            <w:rPr>
              <w:noProof/>
            </w:rPr>
          </w:pPr>
          <w:r>
            <w:rPr>
              <w:noProof/>
            </w:rPr>
            <w:t xml:space="preserve">Cheryl Dorsey, J. B. (2020). Racial Equity and Philanthropy Disparities in Funding for Leaders of Color. </w:t>
          </w:r>
          <w:r>
            <w:rPr>
              <w:i/>
              <w:iCs/>
              <w:noProof/>
            </w:rPr>
            <w:t>Collaborating to accelerate social impact</w:t>
          </w:r>
          <w:r>
            <w:rPr>
              <w:noProof/>
            </w:rPr>
            <w:t>, 1-19. Retrieved from https://www.bridgespan.org/bridgespan/Images/articles/racial-equity-and-philanthropy/racial-equity-and-philanthropy.pdf</w:t>
          </w:r>
        </w:p>
        <w:p w14:paraId="16C792FC" w14:textId="77777777" w:rsidR="00924369" w:rsidRDefault="00924369" w:rsidP="0065462B">
          <w:pPr>
            <w:pStyle w:val="Bibliography"/>
            <w:spacing w:line="276" w:lineRule="auto"/>
            <w:ind w:left="720" w:hanging="720"/>
            <w:rPr>
              <w:noProof/>
            </w:rPr>
          </w:pPr>
          <w:r>
            <w:rPr>
              <w:noProof/>
            </w:rPr>
            <w:t xml:space="preserve">Commerce, U. S. (2020). </w:t>
          </w:r>
          <w:r>
            <w:rPr>
              <w:i/>
              <w:iCs/>
              <w:noProof/>
            </w:rPr>
            <w:t xml:space="preserve">Minority Business Developement Agency </w:t>
          </w:r>
          <w:r>
            <w:rPr>
              <w:noProof/>
            </w:rPr>
            <w:t>. Retrieved February 15, 2021, from https://archive.mbda.gov/news/blog/2016/11/why-future-success-our-economy-depends-expansion-us-minority-owned-business.html</w:t>
          </w:r>
        </w:p>
        <w:p w14:paraId="015E9914" w14:textId="5B53362F" w:rsidR="00924369" w:rsidRDefault="00924369" w:rsidP="0065462B">
          <w:pPr>
            <w:pStyle w:val="Bibliography"/>
            <w:spacing w:line="276" w:lineRule="auto"/>
            <w:ind w:left="720" w:hanging="720"/>
            <w:rPr>
              <w:noProof/>
            </w:rPr>
          </w:pPr>
          <w:r>
            <w:rPr>
              <w:noProof/>
            </w:rPr>
            <w:t xml:space="preserve">Connor Maxwell, D. H. (2020, July 31). </w:t>
          </w:r>
          <w:r>
            <w:rPr>
              <w:i/>
              <w:iCs/>
              <w:noProof/>
            </w:rPr>
            <w:t>A Blueprint for Revamping the Minority Business Development Agency.</w:t>
          </w:r>
          <w:r>
            <w:rPr>
              <w:noProof/>
            </w:rPr>
            <w:t xml:space="preserve"> Retrieved September 19, 2020, from Center for American Progress: https://www.americanprogress.org/issues/race/reports/2020/07/31/488423/blueprint-revamping-minority-business-development-agency/</w:t>
          </w:r>
        </w:p>
        <w:p w14:paraId="25234B57" w14:textId="77777777" w:rsidR="00924369" w:rsidRDefault="00924369" w:rsidP="0065462B">
          <w:pPr>
            <w:pStyle w:val="Bibliography"/>
            <w:spacing w:line="276" w:lineRule="auto"/>
            <w:ind w:left="720" w:hanging="720"/>
            <w:rPr>
              <w:noProof/>
            </w:rPr>
          </w:pPr>
          <w:r>
            <w:rPr>
              <w:noProof/>
            </w:rPr>
            <w:t xml:space="preserve">Cornfield, J. (2018, September 28). </w:t>
          </w:r>
          <w:r>
            <w:rPr>
              <w:i/>
              <w:iCs/>
              <w:noProof/>
            </w:rPr>
            <w:t>The top reason people start a side business may not be what you think .</w:t>
          </w:r>
          <w:r>
            <w:rPr>
              <w:noProof/>
            </w:rPr>
            <w:t xml:space="preserve"> Retrieved May 17, 2021, from CNBC: https://www.cnbc.com/2018/09/28/people-start-a-second-business-for-a-lot-of-reasons-but-mostly-its-this-one.html</w:t>
          </w:r>
        </w:p>
        <w:p w14:paraId="560E0F7D" w14:textId="77777777" w:rsidR="00924369" w:rsidRDefault="00924369" w:rsidP="0065462B">
          <w:pPr>
            <w:pStyle w:val="Bibliography"/>
            <w:spacing w:line="276" w:lineRule="auto"/>
            <w:ind w:left="720" w:hanging="720"/>
            <w:rPr>
              <w:noProof/>
            </w:rPr>
          </w:pPr>
          <w:r>
            <w:rPr>
              <w:noProof/>
            </w:rPr>
            <w:lastRenderedPageBreak/>
            <w:t xml:space="preserve">Cosby, A. E. (2014). </w:t>
          </w:r>
          <w:r>
            <w:rPr>
              <w:i/>
              <w:iCs/>
              <w:noProof/>
            </w:rPr>
            <w:t>The Man from Essence Edward Lewis .</w:t>
          </w:r>
          <w:r>
            <w:rPr>
              <w:noProof/>
            </w:rPr>
            <w:t xml:space="preserve"> New York, NY: Atria Books .</w:t>
          </w:r>
        </w:p>
        <w:p w14:paraId="74750D4E" w14:textId="77777777" w:rsidR="00924369" w:rsidRDefault="00924369" w:rsidP="0065462B">
          <w:pPr>
            <w:pStyle w:val="Bibliography"/>
            <w:spacing w:line="276" w:lineRule="auto"/>
            <w:ind w:left="720" w:hanging="720"/>
            <w:rPr>
              <w:noProof/>
            </w:rPr>
          </w:pPr>
          <w:r>
            <w:rPr>
              <w:noProof/>
            </w:rPr>
            <w:t xml:space="preserve">Dilger, R., &amp; Manuel, K. (2012). </w:t>
          </w:r>
          <w:r>
            <w:rPr>
              <w:i/>
              <w:iCs/>
              <w:noProof/>
            </w:rPr>
            <w:t>Small Business Mentor Protege Programs .</w:t>
          </w:r>
          <w:r>
            <w:rPr>
              <w:noProof/>
            </w:rPr>
            <w:t xml:space="preserve"> Chicago: Congressional Research Service .</w:t>
          </w:r>
        </w:p>
        <w:p w14:paraId="498C583B" w14:textId="77777777" w:rsidR="00924369" w:rsidRDefault="00924369" w:rsidP="0065462B">
          <w:pPr>
            <w:pStyle w:val="Bibliography"/>
            <w:spacing w:line="276" w:lineRule="auto"/>
            <w:ind w:left="720" w:hanging="720"/>
            <w:rPr>
              <w:noProof/>
            </w:rPr>
          </w:pPr>
          <w:r>
            <w:rPr>
              <w:noProof/>
            </w:rPr>
            <w:t xml:space="preserve">Fain, K. (2017, July 5). </w:t>
          </w:r>
          <w:r>
            <w:rPr>
              <w:i/>
              <w:iCs/>
              <w:noProof/>
            </w:rPr>
            <w:t>Jstor Daily .</w:t>
          </w:r>
          <w:r>
            <w:rPr>
              <w:noProof/>
            </w:rPr>
            <w:t xml:space="preserve"> Retrieved April 26, 2021, from The Devastation of Black Wall Street: https://daily.jstor.org/the-devastation-of-black-wall-street/</w:t>
          </w:r>
        </w:p>
        <w:p w14:paraId="2821A2AE" w14:textId="77777777" w:rsidR="00924369" w:rsidRDefault="00924369" w:rsidP="0065462B">
          <w:pPr>
            <w:pStyle w:val="Bibliography"/>
            <w:spacing w:line="276" w:lineRule="auto"/>
            <w:ind w:left="720" w:hanging="720"/>
            <w:rPr>
              <w:noProof/>
            </w:rPr>
          </w:pPr>
          <w:r>
            <w:rPr>
              <w:noProof/>
            </w:rPr>
            <w:t xml:space="preserve">Foster, W., &amp; Bradach, J. (2005, February ). Should Nonprofits seek profit. </w:t>
          </w:r>
          <w:r>
            <w:rPr>
              <w:i/>
              <w:iCs/>
              <w:noProof/>
            </w:rPr>
            <w:t xml:space="preserve">Harvard Business Review </w:t>
          </w:r>
          <w:r>
            <w:rPr>
              <w:noProof/>
            </w:rPr>
            <w:t>.</w:t>
          </w:r>
        </w:p>
        <w:p w14:paraId="2D6ABF7C" w14:textId="77777777" w:rsidR="00924369" w:rsidRDefault="00924369" w:rsidP="0065462B">
          <w:pPr>
            <w:pStyle w:val="Bibliography"/>
            <w:spacing w:line="276" w:lineRule="auto"/>
            <w:ind w:left="720" w:hanging="720"/>
            <w:rPr>
              <w:noProof/>
            </w:rPr>
          </w:pPr>
          <w:r>
            <w:rPr>
              <w:noProof/>
            </w:rPr>
            <w:t xml:space="preserve">Fritz W. Wagner, T. E. (2003). </w:t>
          </w:r>
          <w:r>
            <w:rPr>
              <w:i/>
              <w:iCs/>
              <w:noProof/>
            </w:rPr>
            <w:t>Human Capital Investment for Central City Revitalization. Contemporary Urban Affairs Series.</w:t>
          </w:r>
          <w:r>
            <w:rPr>
              <w:noProof/>
            </w:rPr>
            <w:t xml:space="preserve"> New York : Routledge.</w:t>
          </w:r>
        </w:p>
        <w:p w14:paraId="7340BC74" w14:textId="77777777" w:rsidR="00924369" w:rsidRDefault="00924369" w:rsidP="0065462B">
          <w:pPr>
            <w:pStyle w:val="Bibliography"/>
            <w:spacing w:line="276" w:lineRule="auto"/>
            <w:ind w:left="720" w:hanging="720"/>
            <w:rPr>
              <w:noProof/>
            </w:rPr>
          </w:pPr>
          <w:r>
            <w:rPr>
              <w:noProof/>
            </w:rPr>
            <w:t xml:space="preserve">Gadsby, S. A.-G. (2017, January ). Social justice and Baltimore: A brief history. </w:t>
          </w:r>
          <w:r>
            <w:rPr>
              <w:i/>
              <w:iCs/>
              <w:noProof/>
            </w:rPr>
            <w:t>Association of College and Research Libraries, 78</w:t>
          </w:r>
          <w:r>
            <w:rPr>
              <w:noProof/>
            </w:rPr>
            <w:t>(1), 22-31. doi:https://doi.org/10.5860/crln.78.1.9603.</w:t>
          </w:r>
        </w:p>
        <w:p w14:paraId="0360A261" w14:textId="77777777" w:rsidR="00924369" w:rsidRDefault="00924369" w:rsidP="0065462B">
          <w:pPr>
            <w:pStyle w:val="Bibliography"/>
            <w:spacing w:line="276" w:lineRule="auto"/>
            <w:ind w:left="720" w:hanging="720"/>
            <w:rPr>
              <w:noProof/>
            </w:rPr>
          </w:pPr>
          <w:r>
            <w:rPr>
              <w:noProof/>
            </w:rPr>
            <w:t xml:space="preserve">Griffin, C. E. (1999). Where's the dollar? </w:t>
          </w:r>
          <w:r>
            <w:rPr>
              <w:i/>
              <w:iCs/>
              <w:noProof/>
            </w:rPr>
            <w:t>Entrepreneur(Vol. 27, Issue 2)</w:t>
          </w:r>
          <w:r>
            <w:rPr>
              <w:noProof/>
            </w:rPr>
            <w:t>.</w:t>
          </w:r>
        </w:p>
        <w:p w14:paraId="2D42130B" w14:textId="77777777" w:rsidR="00924369" w:rsidRDefault="00924369" w:rsidP="0065462B">
          <w:pPr>
            <w:pStyle w:val="Bibliography"/>
            <w:spacing w:line="276" w:lineRule="auto"/>
            <w:ind w:left="720" w:hanging="720"/>
            <w:rPr>
              <w:noProof/>
            </w:rPr>
          </w:pPr>
          <w:r>
            <w:rPr>
              <w:noProof/>
            </w:rPr>
            <w:t xml:space="preserve">Group, S. P. (2004). </w:t>
          </w:r>
          <w:r>
            <w:rPr>
              <w:i/>
              <w:iCs/>
              <w:noProof/>
            </w:rPr>
            <w:t>Bridging the Gap: An Analysis of Baltimore’s Minority- and Women Owned Business Communities.</w:t>
          </w:r>
          <w:r>
            <w:rPr>
              <w:noProof/>
            </w:rPr>
            <w:t xml:space="preserve"> Baltimore, Maryland : Sage Policy Group .</w:t>
          </w:r>
        </w:p>
        <w:p w14:paraId="5AE1627D" w14:textId="77777777" w:rsidR="00924369" w:rsidRDefault="00924369" w:rsidP="0065462B">
          <w:pPr>
            <w:pStyle w:val="Bibliography"/>
            <w:spacing w:line="276" w:lineRule="auto"/>
            <w:ind w:left="720" w:hanging="720"/>
            <w:rPr>
              <w:noProof/>
            </w:rPr>
          </w:pPr>
          <w:r>
            <w:rPr>
              <w:noProof/>
            </w:rPr>
            <w:t xml:space="preserve">Hawthorne, R. (2018, May 18). </w:t>
          </w:r>
          <w:r>
            <w:rPr>
              <w:i/>
              <w:iCs/>
              <w:noProof/>
            </w:rPr>
            <w:t>Earned Income for Nonprofits: What it is and How it Works.</w:t>
          </w:r>
          <w:r>
            <w:rPr>
              <w:noProof/>
            </w:rPr>
            <w:t xml:space="preserve"> Retrieved March 8, 2021, from Nonprofit Hub: https://nonprofithub.org/fundraising/earned-income/</w:t>
          </w:r>
        </w:p>
        <w:p w14:paraId="138C38EB" w14:textId="77777777" w:rsidR="00924369" w:rsidRDefault="00924369" w:rsidP="0065462B">
          <w:pPr>
            <w:pStyle w:val="Bibliography"/>
            <w:spacing w:line="276" w:lineRule="auto"/>
            <w:ind w:left="720" w:hanging="720"/>
            <w:rPr>
              <w:noProof/>
            </w:rPr>
          </w:pPr>
          <w:r>
            <w:rPr>
              <w:noProof/>
            </w:rPr>
            <w:t xml:space="preserve">Herman J Russell, B. A. (2014). </w:t>
          </w:r>
          <w:r>
            <w:rPr>
              <w:i/>
              <w:iCs/>
              <w:noProof/>
            </w:rPr>
            <w:t>Building Atlanta: how I broke through segregation to launch a business empire.</w:t>
          </w:r>
          <w:r>
            <w:rPr>
              <w:noProof/>
            </w:rPr>
            <w:t xml:space="preserve"> Chicago Illinois: Chicago Review Press.</w:t>
          </w:r>
        </w:p>
        <w:p w14:paraId="05704B3E" w14:textId="77777777" w:rsidR="00924369" w:rsidRDefault="00924369" w:rsidP="0065462B">
          <w:pPr>
            <w:pStyle w:val="Bibliography"/>
            <w:spacing w:line="276" w:lineRule="auto"/>
            <w:ind w:left="720" w:hanging="720"/>
            <w:rPr>
              <w:noProof/>
            </w:rPr>
          </w:pPr>
          <w:r>
            <w:rPr>
              <w:noProof/>
            </w:rPr>
            <w:t xml:space="preserve">Hines, C. J. (2004). </w:t>
          </w:r>
          <w:r>
            <w:rPr>
              <w:i/>
              <w:iCs/>
              <w:noProof/>
            </w:rPr>
            <w:t>Black Titan .</w:t>
          </w:r>
          <w:r>
            <w:rPr>
              <w:noProof/>
            </w:rPr>
            <w:t xml:space="preserve"> New York, NY: Randomhouse Publishing Group .</w:t>
          </w:r>
        </w:p>
        <w:p w14:paraId="40034205" w14:textId="77777777" w:rsidR="00924369" w:rsidRDefault="00924369" w:rsidP="0065462B">
          <w:pPr>
            <w:pStyle w:val="Bibliography"/>
            <w:spacing w:line="276" w:lineRule="auto"/>
            <w:ind w:left="720" w:hanging="720"/>
            <w:rPr>
              <w:noProof/>
            </w:rPr>
          </w:pPr>
          <w:r>
            <w:rPr>
              <w:noProof/>
            </w:rPr>
            <w:t xml:space="preserve">History.com. (2020, August 18). </w:t>
          </w:r>
          <w:r>
            <w:rPr>
              <w:i/>
              <w:iCs/>
              <w:noProof/>
            </w:rPr>
            <w:t>Histoy.com</w:t>
          </w:r>
          <w:r>
            <w:rPr>
              <w:noProof/>
            </w:rPr>
            <w:t>. Retrieved August 26, 2020, from https://www.history.com/this-day-in-history/first-african-slave-ship-arrives-jamestown-colony</w:t>
          </w:r>
        </w:p>
        <w:p w14:paraId="2BA041BF" w14:textId="14FD24E1" w:rsidR="00C4074B" w:rsidRDefault="00C4074B" w:rsidP="0065462B">
          <w:pPr>
            <w:pStyle w:val="Bibliography"/>
            <w:spacing w:line="276" w:lineRule="auto"/>
            <w:ind w:left="720" w:hanging="720"/>
            <w:rPr>
              <w:noProof/>
              <w:szCs w:val="24"/>
            </w:rPr>
          </w:pPr>
          <w:bookmarkStart w:id="21" w:name="_Hlk89800147"/>
          <w:r>
            <w:rPr>
              <w:noProof/>
            </w:rPr>
            <w:t xml:space="preserve">Hobbs, Dr. Allyson. 2019. </w:t>
          </w:r>
          <w:r>
            <w:rPr>
              <w:i/>
              <w:iCs/>
              <w:noProof/>
            </w:rPr>
            <w:t>Far From Sanctuary: African American Journeys and the Road to Civil Rights.</w:t>
          </w:r>
          <w:r>
            <w:rPr>
              <w:noProof/>
            </w:rPr>
            <w:t xml:space="preserve"> Cambridge: Harvard University Press.</w:t>
          </w:r>
        </w:p>
        <w:bookmarkEnd w:id="21"/>
        <w:p w14:paraId="58089202" w14:textId="77777777" w:rsidR="00924369" w:rsidRDefault="00924369" w:rsidP="0065462B">
          <w:pPr>
            <w:pStyle w:val="Bibliography"/>
            <w:spacing w:line="276" w:lineRule="auto"/>
            <w:ind w:left="720" w:hanging="720"/>
            <w:rPr>
              <w:noProof/>
            </w:rPr>
          </w:pPr>
          <w:r>
            <w:rPr>
              <w:noProof/>
            </w:rPr>
            <w:t xml:space="preserve">Jackson, G. N. (1994). </w:t>
          </w:r>
          <w:r>
            <w:rPr>
              <w:i/>
              <w:iCs/>
              <w:noProof/>
            </w:rPr>
            <w:t>Maggie Walker Business Leader .</w:t>
          </w:r>
          <w:r>
            <w:rPr>
              <w:noProof/>
            </w:rPr>
            <w:t xml:space="preserve"> Toronto: Modern Circulum Press .</w:t>
          </w:r>
        </w:p>
        <w:p w14:paraId="5BD6288C" w14:textId="77777777" w:rsidR="00924369" w:rsidRDefault="00924369" w:rsidP="0065462B">
          <w:pPr>
            <w:pStyle w:val="Bibliography"/>
            <w:spacing w:line="276" w:lineRule="auto"/>
            <w:ind w:left="720" w:hanging="720"/>
            <w:rPr>
              <w:noProof/>
            </w:rPr>
          </w:pPr>
          <w:r>
            <w:rPr>
              <w:noProof/>
            </w:rPr>
            <w:t xml:space="preserve">James Phillis, K. D. (2008, Fall). </w:t>
          </w:r>
          <w:r>
            <w:rPr>
              <w:i/>
              <w:iCs/>
              <w:noProof/>
            </w:rPr>
            <w:t>Rediscovering Social Innovation .</w:t>
          </w:r>
          <w:r>
            <w:rPr>
              <w:noProof/>
            </w:rPr>
            <w:t xml:space="preserve"> Retrieved from Stanford Social Innovation Review : https://ssir.org/articles/entry/rediscovering_social_innovation</w:t>
          </w:r>
        </w:p>
        <w:p w14:paraId="41DE6A30" w14:textId="77777777" w:rsidR="00924369" w:rsidRDefault="00924369" w:rsidP="0065462B">
          <w:pPr>
            <w:pStyle w:val="Bibliography"/>
            <w:spacing w:line="276" w:lineRule="auto"/>
            <w:ind w:left="720" w:hanging="720"/>
            <w:rPr>
              <w:noProof/>
            </w:rPr>
          </w:pPr>
          <w:r>
            <w:rPr>
              <w:noProof/>
            </w:rPr>
            <w:t xml:space="preserve">Johnson, H. (1998). </w:t>
          </w:r>
          <w:r>
            <w:rPr>
              <w:i/>
              <w:iCs/>
              <w:noProof/>
            </w:rPr>
            <w:t>Black Wallstreet .</w:t>
          </w:r>
          <w:r>
            <w:rPr>
              <w:noProof/>
            </w:rPr>
            <w:t xml:space="preserve"> Ft. Worth, TX: Eakin Press.</w:t>
          </w:r>
        </w:p>
        <w:p w14:paraId="0C9C796D" w14:textId="77777777" w:rsidR="00924369" w:rsidRDefault="00924369" w:rsidP="0065462B">
          <w:pPr>
            <w:pStyle w:val="Bibliography"/>
            <w:spacing w:line="276" w:lineRule="auto"/>
            <w:ind w:left="720" w:hanging="720"/>
            <w:rPr>
              <w:noProof/>
            </w:rPr>
          </w:pPr>
          <w:r>
            <w:rPr>
              <w:noProof/>
            </w:rPr>
            <w:t xml:space="preserve">Jr., T. H. (2020, July 4). </w:t>
          </w:r>
          <w:r>
            <w:rPr>
              <w:i/>
              <w:iCs/>
              <w:noProof/>
            </w:rPr>
            <w:t>‘Black Wall Street’: The history of the wealthy Black community and the massacre perpetrated there.</w:t>
          </w:r>
          <w:r>
            <w:rPr>
              <w:noProof/>
            </w:rPr>
            <w:t xml:space="preserve"> Retrieved April 2021, 2021, from Small Buisness </w:t>
          </w:r>
          <w:r>
            <w:rPr>
              <w:noProof/>
            </w:rPr>
            <w:lastRenderedPageBreak/>
            <w:t>Playbook: https://www.cnbc.com/2020/07/04/what-is-black-wall-street-history-of-the-community-and-its-massacre.html</w:t>
          </w:r>
        </w:p>
        <w:p w14:paraId="69EAF0BC" w14:textId="77777777" w:rsidR="00924369" w:rsidRDefault="00924369" w:rsidP="0065462B">
          <w:pPr>
            <w:pStyle w:val="Bibliography"/>
            <w:spacing w:line="276" w:lineRule="auto"/>
            <w:ind w:left="720" w:hanging="720"/>
            <w:rPr>
              <w:noProof/>
            </w:rPr>
          </w:pPr>
          <w:r>
            <w:rPr>
              <w:noProof/>
            </w:rPr>
            <w:t xml:space="preserve">Kendi, I. (2016). </w:t>
          </w:r>
          <w:r>
            <w:rPr>
              <w:i/>
              <w:iCs/>
              <w:noProof/>
            </w:rPr>
            <w:t>Stamped from the Beginning.</w:t>
          </w:r>
          <w:r>
            <w:rPr>
              <w:noProof/>
            </w:rPr>
            <w:t xml:space="preserve"> New York: Bold Type Books.</w:t>
          </w:r>
        </w:p>
        <w:p w14:paraId="75224797" w14:textId="5BDE6055" w:rsidR="00924369" w:rsidRDefault="00924369" w:rsidP="0065462B">
          <w:pPr>
            <w:pStyle w:val="Bibliography"/>
            <w:spacing w:line="276" w:lineRule="auto"/>
            <w:ind w:left="720" w:hanging="720"/>
            <w:rPr>
              <w:noProof/>
            </w:rPr>
          </w:pPr>
          <w:r>
            <w:rPr>
              <w:noProof/>
            </w:rPr>
            <w:t xml:space="preserve">Kurin, R. (1997). </w:t>
          </w:r>
          <w:r>
            <w:rPr>
              <w:i/>
              <w:iCs/>
              <w:noProof/>
            </w:rPr>
            <w:t>Reflections of a Culture Broker a View from the Smithsonia</w:t>
          </w:r>
          <w:r w:rsidR="0095683A">
            <w:rPr>
              <w:i/>
              <w:iCs/>
              <w:noProof/>
            </w:rPr>
            <w:t>n</w:t>
          </w:r>
          <w:r>
            <w:rPr>
              <w:i/>
              <w:iCs/>
              <w:noProof/>
            </w:rPr>
            <w:t>.</w:t>
          </w:r>
          <w:r>
            <w:rPr>
              <w:noProof/>
            </w:rPr>
            <w:t xml:space="preserve"> Washington London: Smithsonian Institution Press.</w:t>
          </w:r>
        </w:p>
        <w:p w14:paraId="3F217041" w14:textId="7D2282A1" w:rsidR="00924369" w:rsidRDefault="00924369" w:rsidP="0065462B">
          <w:pPr>
            <w:pStyle w:val="Bibliography"/>
            <w:spacing w:line="276" w:lineRule="auto"/>
            <w:ind w:left="720" w:hanging="720"/>
            <w:rPr>
              <w:noProof/>
            </w:rPr>
          </w:pPr>
          <w:r>
            <w:rPr>
              <w:noProof/>
            </w:rPr>
            <w:t xml:space="preserve">Lewis, D. L. (1998). </w:t>
          </w:r>
          <w:r>
            <w:rPr>
              <w:i/>
              <w:iCs/>
              <w:noProof/>
            </w:rPr>
            <w:t>Black Reconstruction in America.</w:t>
          </w:r>
          <w:r>
            <w:rPr>
              <w:noProof/>
            </w:rPr>
            <w:t xml:space="preserve"> New York City, NY: First Free Press.</w:t>
          </w:r>
        </w:p>
        <w:p w14:paraId="00DC45F5" w14:textId="3AA9FD4E" w:rsidR="00924369" w:rsidRDefault="00924369" w:rsidP="0065462B">
          <w:pPr>
            <w:pStyle w:val="Bibliography"/>
            <w:spacing w:line="276" w:lineRule="auto"/>
            <w:ind w:left="720" w:hanging="720"/>
            <w:rPr>
              <w:noProof/>
            </w:rPr>
          </w:pPr>
          <w:r>
            <w:rPr>
              <w:noProof/>
            </w:rPr>
            <w:t xml:space="preserve">MacMillan, I., &amp; Thompson, J. (2000). </w:t>
          </w:r>
          <w:r>
            <w:rPr>
              <w:i/>
              <w:iCs/>
              <w:noProof/>
            </w:rPr>
            <w:t>The Social Entrepreneurs Playbook Pressure Test, Plan, Launch and Scale Your Enterprise.</w:t>
          </w:r>
          <w:r>
            <w:rPr>
              <w:noProof/>
            </w:rPr>
            <w:t xml:space="preserve"> Philadelphia, PA: Wharton School Press.</w:t>
          </w:r>
        </w:p>
        <w:p w14:paraId="1D748167" w14:textId="2667707B" w:rsidR="00924369" w:rsidRDefault="00924369" w:rsidP="0065462B">
          <w:pPr>
            <w:pStyle w:val="Bibliography"/>
            <w:spacing w:line="276" w:lineRule="auto"/>
            <w:ind w:left="720" w:hanging="720"/>
            <w:rPr>
              <w:noProof/>
            </w:rPr>
          </w:pPr>
          <w:r>
            <w:rPr>
              <w:noProof/>
            </w:rPr>
            <w:t xml:space="preserve">Madison, S. (2005). Ethics. In S. Madison, </w:t>
          </w:r>
          <w:r>
            <w:rPr>
              <w:i/>
              <w:iCs/>
              <w:noProof/>
            </w:rPr>
            <w:t>Critical Ethnography: Method, Ethics, and Performance</w:t>
          </w:r>
          <w:r>
            <w:rPr>
              <w:noProof/>
            </w:rPr>
            <w:t xml:space="preserve"> (pp. 79-108). Thousand Oaks: Sage Books.</w:t>
          </w:r>
        </w:p>
        <w:p w14:paraId="19950524" w14:textId="77777777" w:rsidR="00924369" w:rsidRDefault="00924369" w:rsidP="0065462B">
          <w:pPr>
            <w:pStyle w:val="Bibliography"/>
            <w:spacing w:line="276" w:lineRule="auto"/>
            <w:ind w:left="720" w:hanging="720"/>
            <w:rPr>
              <w:noProof/>
            </w:rPr>
          </w:pPr>
          <w:r>
            <w:rPr>
              <w:noProof/>
            </w:rPr>
            <w:t xml:space="preserve">Majors, D. M. (2015). </w:t>
          </w:r>
          <w:r>
            <w:rPr>
              <w:i/>
              <w:iCs/>
              <w:noProof/>
            </w:rPr>
            <w:t>Accomplished .</w:t>
          </w:r>
          <w:r>
            <w:rPr>
              <w:noProof/>
            </w:rPr>
            <w:t xml:space="preserve"> Middletown, DE: Big Byte Books .</w:t>
          </w:r>
        </w:p>
        <w:p w14:paraId="04F30851" w14:textId="77777777" w:rsidR="00924369" w:rsidRDefault="00924369" w:rsidP="0065462B">
          <w:pPr>
            <w:pStyle w:val="Bibliography"/>
            <w:spacing w:line="276" w:lineRule="auto"/>
            <w:ind w:left="720" w:hanging="720"/>
            <w:rPr>
              <w:noProof/>
            </w:rPr>
          </w:pPr>
          <w:r>
            <w:rPr>
              <w:i/>
              <w:iCs/>
              <w:noProof/>
            </w:rPr>
            <w:t xml:space="preserve">Merriam Webster's Dictionary </w:t>
          </w:r>
          <w:r>
            <w:rPr>
              <w:noProof/>
            </w:rPr>
            <w:t>. (2021). Retrieved April 12, 2021, from https://www.merriam-webster.com/dictionary/power?utm_campaign=sd&amp;utm_medium=serp&amp;utm_source=jsonld</w:t>
          </w:r>
        </w:p>
        <w:p w14:paraId="7A92B92B" w14:textId="559691CC" w:rsidR="00924369" w:rsidRDefault="00924369" w:rsidP="0065462B">
          <w:pPr>
            <w:pStyle w:val="Bibliography"/>
            <w:spacing w:line="276" w:lineRule="auto"/>
            <w:ind w:left="720" w:hanging="720"/>
            <w:rPr>
              <w:noProof/>
            </w:rPr>
          </w:pPr>
          <w:r>
            <w:rPr>
              <w:noProof/>
            </w:rPr>
            <w:t xml:space="preserve">Mia Bay, N. B.-D. (2015). </w:t>
          </w:r>
          <w:r>
            <w:rPr>
              <w:i/>
              <w:iCs/>
              <w:noProof/>
            </w:rPr>
            <w:t>Race and Retail: Consumption across the Color Line.</w:t>
          </w:r>
          <w:r>
            <w:rPr>
              <w:noProof/>
            </w:rPr>
            <w:t xml:space="preserve"> Brunswick, NJ: Rutgers University Press.</w:t>
          </w:r>
        </w:p>
        <w:p w14:paraId="69D68F7B" w14:textId="774ED1BF" w:rsidR="00924369" w:rsidRDefault="00924369" w:rsidP="0065462B">
          <w:pPr>
            <w:pStyle w:val="Bibliography"/>
            <w:spacing w:line="276" w:lineRule="auto"/>
            <w:ind w:left="720" w:hanging="720"/>
            <w:rPr>
              <w:noProof/>
            </w:rPr>
          </w:pPr>
          <w:r>
            <w:rPr>
              <w:noProof/>
            </w:rPr>
            <w:t xml:space="preserve">Mondros, J., &amp; Wilson, S. (1994). </w:t>
          </w:r>
          <w:r>
            <w:rPr>
              <w:i/>
              <w:iCs/>
              <w:noProof/>
            </w:rPr>
            <w:t>Organizing for Power and Empowerment.</w:t>
          </w:r>
          <w:r>
            <w:rPr>
              <w:noProof/>
            </w:rPr>
            <w:t xml:space="preserve"> New York: Columbia University Press .</w:t>
          </w:r>
        </w:p>
        <w:p w14:paraId="674B56A5" w14:textId="25D192CF" w:rsidR="00924369" w:rsidRDefault="00924369" w:rsidP="0065462B">
          <w:pPr>
            <w:pStyle w:val="Bibliography"/>
            <w:spacing w:line="276" w:lineRule="auto"/>
            <w:ind w:left="720" w:hanging="720"/>
            <w:rPr>
              <w:noProof/>
            </w:rPr>
          </w:pPr>
          <w:r>
            <w:rPr>
              <w:noProof/>
            </w:rPr>
            <w:t xml:space="preserve">Narberhaus, M. (2016, August 30). </w:t>
          </w:r>
          <w:r>
            <w:rPr>
              <w:i/>
              <w:iCs/>
              <w:noProof/>
            </w:rPr>
            <w:t>Reimagining Activism</w:t>
          </w:r>
          <w:r>
            <w:rPr>
              <w:noProof/>
            </w:rPr>
            <w:t>. Retrieved April 5, 2021, from https://medium.com/virtual-teams-for-systemic-change/what-is-systemic-change-f1ae8cdf2f2a#:~:text=Systemic%20change%20means%20that%20change,tenets%20of%20the%20system%20itself.</w:t>
          </w:r>
        </w:p>
        <w:p w14:paraId="5047E689" w14:textId="77777777" w:rsidR="00924369" w:rsidRDefault="00924369" w:rsidP="0065462B">
          <w:pPr>
            <w:pStyle w:val="Bibliography"/>
            <w:spacing w:line="276" w:lineRule="auto"/>
            <w:ind w:left="720" w:hanging="720"/>
            <w:rPr>
              <w:noProof/>
            </w:rPr>
          </w:pPr>
          <w:r>
            <w:rPr>
              <w:noProof/>
            </w:rPr>
            <w:t xml:space="preserve">Nembehard, J. G. (2021). </w:t>
          </w:r>
          <w:r>
            <w:rPr>
              <w:i/>
              <w:iCs/>
              <w:noProof/>
            </w:rPr>
            <w:t>Collective Courage.</w:t>
          </w:r>
          <w:r>
            <w:rPr>
              <w:noProof/>
            </w:rPr>
            <w:t xml:space="preserve"> University Park, PA: Pensulvania University State Press.</w:t>
          </w:r>
        </w:p>
        <w:p w14:paraId="7163F381" w14:textId="77777777" w:rsidR="00924369" w:rsidRDefault="00924369" w:rsidP="0065462B">
          <w:pPr>
            <w:pStyle w:val="Bibliography"/>
            <w:spacing w:line="276" w:lineRule="auto"/>
            <w:ind w:left="720" w:hanging="720"/>
            <w:rPr>
              <w:noProof/>
            </w:rPr>
          </w:pPr>
          <w:r>
            <w:rPr>
              <w:noProof/>
            </w:rPr>
            <w:t xml:space="preserve">Parrish, M. E. (2021). </w:t>
          </w:r>
          <w:r>
            <w:rPr>
              <w:i/>
              <w:iCs/>
              <w:noProof/>
            </w:rPr>
            <w:t>The Nation Must Awake.</w:t>
          </w:r>
          <w:r>
            <w:rPr>
              <w:noProof/>
            </w:rPr>
            <w:t xml:space="preserve"> San Antonio, TX: Trinity University Press .</w:t>
          </w:r>
        </w:p>
        <w:p w14:paraId="22817E9F" w14:textId="77777777" w:rsidR="00924369" w:rsidRDefault="00924369" w:rsidP="0065462B">
          <w:pPr>
            <w:pStyle w:val="Bibliography"/>
            <w:spacing w:line="276" w:lineRule="auto"/>
            <w:ind w:left="720" w:hanging="720"/>
            <w:rPr>
              <w:noProof/>
            </w:rPr>
          </w:pPr>
          <w:r>
            <w:rPr>
              <w:noProof/>
            </w:rPr>
            <w:t xml:space="preserve">Patrick Casey, A. T. (2011). </w:t>
          </w:r>
          <w:r>
            <w:rPr>
              <w:i/>
              <w:iCs/>
              <w:noProof/>
            </w:rPr>
            <w:t>Implementing Race-Neutral Measures in State Disadvantaged Business Enterprise Programs.</w:t>
          </w:r>
          <w:r>
            <w:rPr>
              <w:noProof/>
            </w:rPr>
            <w:t xml:space="preserve"> Washington DC: The National Academies Press.</w:t>
          </w:r>
        </w:p>
        <w:p w14:paraId="5CE35CD2" w14:textId="77777777" w:rsidR="00924369" w:rsidRDefault="00924369" w:rsidP="0065462B">
          <w:pPr>
            <w:pStyle w:val="Bibliography"/>
            <w:spacing w:line="276" w:lineRule="auto"/>
            <w:ind w:left="720" w:hanging="720"/>
            <w:rPr>
              <w:noProof/>
            </w:rPr>
          </w:pPr>
          <w:r>
            <w:rPr>
              <w:noProof/>
            </w:rPr>
            <w:t xml:space="preserve">Price, B. (2019). </w:t>
          </w:r>
          <w:r>
            <w:rPr>
              <w:i/>
              <w:iCs/>
              <w:noProof/>
            </w:rPr>
            <w:t>How Wealth Rules the World : Saving Our Communities and Freedoms from the Dictatorship of Property.</w:t>
          </w:r>
          <w:r>
            <w:rPr>
              <w:noProof/>
            </w:rPr>
            <w:t xml:space="preserve"> Oakland: Berrett-Koehler Publishers, Incorporated.</w:t>
          </w:r>
        </w:p>
        <w:p w14:paraId="196CD3EF" w14:textId="77777777" w:rsidR="00924369" w:rsidRDefault="00924369" w:rsidP="0065462B">
          <w:pPr>
            <w:pStyle w:val="Bibliography"/>
            <w:spacing w:line="276" w:lineRule="auto"/>
            <w:ind w:left="720" w:hanging="720"/>
            <w:rPr>
              <w:noProof/>
            </w:rPr>
          </w:pPr>
          <w:r>
            <w:rPr>
              <w:noProof/>
            </w:rPr>
            <w:t xml:space="preserve">Robert Jay Dilger, K. M. (2012). </w:t>
          </w:r>
          <w:r>
            <w:rPr>
              <w:i/>
              <w:iCs/>
              <w:noProof/>
            </w:rPr>
            <w:t>Small business mentor-protege programs.</w:t>
          </w:r>
          <w:r>
            <w:rPr>
              <w:noProof/>
            </w:rPr>
            <w:t xml:space="preserve"> Washington, D.C: Congressional Research Service, Library of Congress.</w:t>
          </w:r>
        </w:p>
        <w:p w14:paraId="7F0B4406" w14:textId="77777777" w:rsidR="00924369" w:rsidRDefault="00924369" w:rsidP="0065462B">
          <w:pPr>
            <w:pStyle w:val="Bibliography"/>
            <w:spacing w:line="276" w:lineRule="auto"/>
            <w:ind w:left="720" w:hanging="720"/>
            <w:rPr>
              <w:noProof/>
            </w:rPr>
          </w:pPr>
          <w:r>
            <w:rPr>
              <w:noProof/>
            </w:rPr>
            <w:t xml:space="preserve">Rochester, S. (2017). </w:t>
          </w:r>
          <w:r>
            <w:rPr>
              <w:i/>
              <w:iCs/>
              <w:noProof/>
            </w:rPr>
            <w:t>The Black Tax: The Cost of Being Black in America.</w:t>
          </w:r>
          <w:r>
            <w:rPr>
              <w:noProof/>
            </w:rPr>
            <w:t xml:space="preserve"> Southberry. CT: Steward Publishing.</w:t>
          </w:r>
        </w:p>
        <w:p w14:paraId="6E3D8FF7" w14:textId="77777777" w:rsidR="00924369" w:rsidRDefault="00924369" w:rsidP="0065462B">
          <w:pPr>
            <w:pStyle w:val="Bibliography"/>
            <w:spacing w:line="276" w:lineRule="auto"/>
            <w:ind w:left="720" w:hanging="720"/>
            <w:rPr>
              <w:noProof/>
            </w:rPr>
          </w:pPr>
          <w:r>
            <w:rPr>
              <w:noProof/>
            </w:rPr>
            <w:lastRenderedPageBreak/>
            <w:t xml:space="preserve">Roger Martin, S. O. (2015). Approach. In S. O. Roger Martin, </w:t>
          </w:r>
          <w:r>
            <w:rPr>
              <w:i/>
              <w:iCs/>
              <w:noProof/>
            </w:rPr>
            <w:t>Getting Beyond Better .</w:t>
          </w:r>
          <w:r>
            <w:rPr>
              <w:noProof/>
            </w:rPr>
            <w:t xml:space="preserve"> Harvard Business Review Press.</w:t>
          </w:r>
        </w:p>
        <w:p w14:paraId="4AC8E540" w14:textId="3EE6AAF2" w:rsidR="00924369" w:rsidRDefault="00924369" w:rsidP="0065462B">
          <w:pPr>
            <w:pStyle w:val="Bibliography"/>
            <w:spacing w:line="276" w:lineRule="auto"/>
            <w:ind w:left="720" w:hanging="720"/>
            <w:rPr>
              <w:noProof/>
            </w:rPr>
          </w:pPr>
          <w:r>
            <w:rPr>
              <w:noProof/>
            </w:rPr>
            <w:t xml:space="preserve">Rouda, K. S. (2008). </w:t>
          </w:r>
          <w:r>
            <w:rPr>
              <w:i/>
              <w:iCs/>
              <w:noProof/>
            </w:rPr>
            <w:t>Real You Incorporated: 8 Essentials for Women Entrepreneurs.</w:t>
          </w:r>
          <w:r>
            <w:rPr>
              <w:noProof/>
            </w:rPr>
            <w:t xml:space="preserve"> Hoboken, N.J.: John Wiley &amp; Sons.</w:t>
          </w:r>
        </w:p>
        <w:p w14:paraId="180F9F18" w14:textId="77777777" w:rsidR="00924369" w:rsidRDefault="00924369" w:rsidP="0065462B">
          <w:pPr>
            <w:pStyle w:val="Bibliography"/>
            <w:spacing w:line="276" w:lineRule="auto"/>
            <w:ind w:left="720" w:hanging="720"/>
            <w:rPr>
              <w:noProof/>
            </w:rPr>
          </w:pPr>
          <w:r>
            <w:rPr>
              <w:noProof/>
            </w:rPr>
            <w:t xml:space="preserve">Russell, H. (2014). </w:t>
          </w:r>
          <w:r>
            <w:rPr>
              <w:i/>
              <w:iCs/>
              <w:noProof/>
            </w:rPr>
            <w:t>Building Atlanta.</w:t>
          </w:r>
          <w:r>
            <w:rPr>
              <w:noProof/>
            </w:rPr>
            <w:t xml:space="preserve"> Nashville, TN: Chicago Review Press.</w:t>
          </w:r>
        </w:p>
        <w:p w14:paraId="2A572334" w14:textId="3238DE7B" w:rsidR="00924369" w:rsidRDefault="00924369" w:rsidP="0065462B">
          <w:pPr>
            <w:pStyle w:val="Bibliography"/>
            <w:spacing w:line="276" w:lineRule="auto"/>
            <w:ind w:left="720" w:hanging="720"/>
            <w:rPr>
              <w:noProof/>
            </w:rPr>
          </w:pPr>
          <w:r>
            <w:rPr>
              <w:noProof/>
            </w:rPr>
            <w:t xml:space="preserve">Scott, S. G. (2019). </w:t>
          </w:r>
          <w:r>
            <w:rPr>
              <w:i/>
              <w:iCs/>
              <w:noProof/>
            </w:rPr>
            <w:t>Banking on Freedom.</w:t>
          </w:r>
          <w:r>
            <w:rPr>
              <w:noProof/>
            </w:rPr>
            <w:t xml:space="preserve"> New York, NY: Columbia Press.</w:t>
          </w:r>
        </w:p>
        <w:p w14:paraId="6BEE404E" w14:textId="4ABBE2FC" w:rsidR="00924369" w:rsidRDefault="00924369" w:rsidP="0065462B">
          <w:pPr>
            <w:pStyle w:val="Bibliography"/>
            <w:spacing w:line="276" w:lineRule="auto"/>
            <w:ind w:left="720" w:hanging="720"/>
            <w:rPr>
              <w:noProof/>
            </w:rPr>
          </w:pPr>
          <w:r>
            <w:rPr>
              <w:noProof/>
            </w:rPr>
            <w:t xml:space="preserve">Spain, M. J. (2015). </w:t>
          </w:r>
          <w:r>
            <w:rPr>
              <w:i/>
              <w:iCs/>
              <w:noProof/>
            </w:rPr>
            <w:t>Hispanic-Latino Entrepreneurship: Viewpoints of Practitioners.</w:t>
          </w:r>
          <w:r>
            <w:rPr>
              <w:noProof/>
            </w:rPr>
            <w:t xml:space="preserve"> New York, New York: Business Expert Press.</w:t>
          </w:r>
        </w:p>
        <w:p w14:paraId="2E25D5F1" w14:textId="24FFB045" w:rsidR="00924369" w:rsidRDefault="00924369" w:rsidP="0065462B">
          <w:pPr>
            <w:pStyle w:val="Bibliography"/>
            <w:spacing w:line="276" w:lineRule="auto"/>
            <w:ind w:left="720" w:hanging="720"/>
            <w:rPr>
              <w:noProof/>
            </w:rPr>
          </w:pPr>
          <w:r>
            <w:rPr>
              <w:noProof/>
            </w:rPr>
            <w:t xml:space="preserve">Sunstein, B. S., &amp; Chiseri-Strater, E. (2000). </w:t>
          </w:r>
          <w:r>
            <w:rPr>
              <w:i/>
              <w:iCs/>
              <w:noProof/>
            </w:rPr>
            <w:t>Fieldworking; Reading and Writing Research.</w:t>
          </w:r>
          <w:r>
            <w:rPr>
              <w:noProof/>
            </w:rPr>
            <w:t xml:space="preserve"> Boston, MA: Bedford St. Martins.</w:t>
          </w:r>
        </w:p>
        <w:p w14:paraId="7C8D3DB6" w14:textId="77777777" w:rsidR="00924369" w:rsidRDefault="00924369" w:rsidP="0065462B">
          <w:pPr>
            <w:pStyle w:val="Bibliography"/>
            <w:spacing w:line="276" w:lineRule="auto"/>
            <w:ind w:left="720" w:hanging="720"/>
            <w:rPr>
              <w:noProof/>
            </w:rPr>
          </w:pPr>
          <w:r>
            <w:rPr>
              <w:noProof/>
            </w:rPr>
            <w:t xml:space="preserve">Turner, T. (2020, August 7). </w:t>
          </w:r>
          <w:r>
            <w:rPr>
              <w:i/>
              <w:iCs/>
              <w:noProof/>
            </w:rPr>
            <w:t>Amid pandemic, Baltimore’s Black-owned businesses struggle — but some are finding new support.</w:t>
          </w:r>
          <w:r>
            <w:rPr>
              <w:noProof/>
            </w:rPr>
            <w:t xml:space="preserve"> Retrieved February 18, 2021, from The Baltimore Sun : https://www.baltimoresun.com/maryland/baltimore-city/bs-md-black-businesses-find-support-amid-pandemic-20200807-tqh4ggx37nfuhe76x3fcbnyzxu-story.html</w:t>
          </w:r>
        </w:p>
        <w:p w14:paraId="5185740A" w14:textId="3FF737F5" w:rsidR="00924369" w:rsidRDefault="00924369" w:rsidP="0065462B">
          <w:pPr>
            <w:pStyle w:val="Bibliography"/>
            <w:spacing w:line="276" w:lineRule="auto"/>
            <w:ind w:left="720" w:hanging="720"/>
            <w:rPr>
              <w:noProof/>
            </w:rPr>
          </w:pPr>
          <w:r>
            <w:rPr>
              <w:noProof/>
            </w:rPr>
            <w:t xml:space="preserve">Walker, E. B. (2011). </w:t>
          </w:r>
          <w:r>
            <w:rPr>
              <w:i/>
              <w:iCs/>
              <w:noProof/>
            </w:rPr>
            <w:t>Beating the Odds.</w:t>
          </w:r>
          <w:r>
            <w:rPr>
              <w:noProof/>
            </w:rPr>
            <w:t xml:space="preserve"> Hoboken, NJ: John Wiley and Sons Inc..</w:t>
          </w:r>
        </w:p>
        <w:p w14:paraId="07C18678" w14:textId="77777777" w:rsidR="00924369" w:rsidRDefault="00924369" w:rsidP="0065462B">
          <w:pPr>
            <w:pStyle w:val="Bibliography"/>
            <w:spacing w:line="276" w:lineRule="auto"/>
            <w:ind w:left="720" w:hanging="720"/>
            <w:rPr>
              <w:noProof/>
            </w:rPr>
          </w:pPr>
          <w:r>
            <w:rPr>
              <w:noProof/>
            </w:rPr>
            <w:t xml:space="preserve">Walker, J. E. (2009). </w:t>
          </w:r>
          <w:r>
            <w:rPr>
              <w:i/>
              <w:iCs/>
              <w:noProof/>
            </w:rPr>
            <w:t>The History of Black Business in America.</w:t>
          </w:r>
          <w:r>
            <w:rPr>
              <w:noProof/>
            </w:rPr>
            <w:t xml:space="preserve"> Middletown, DE: The University of North Carolina Press.</w:t>
          </w:r>
        </w:p>
        <w:p w14:paraId="26504D1D" w14:textId="77777777" w:rsidR="00924369" w:rsidRDefault="00924369" w:rsidP="0065462B">
          <w:pPr>
            <w:pStyle w:val="Bibliography"/>
            <w:spacing w:line="276" w:lineRule="auto"/>
            <w:ind w:left="720" w:hanging="720"/>
            <w:rPr>
              <w:noProof/>
            </w:rPr>
          </w:pPr>
          <w:r>
            <w:rPr>
              <w:noProof/>
            </w:rPr>
            <w:t xml:space="preserve">Weiss, E. (2007). </w:t>
          </w:r>
          <w:r>
            <w:rPr>
              <w:i/>
              <w:iCs/>
              <w:noProof/>
            </w:rPr>
            <w:t>Small Business Administration Programs for Women, Minorities, and Veterans.</w:t>
          </w:r>
          <w:r>
            <w:rPr>
              <w:noProof/>
            </w:rPr>
            <w:t xml:space="preserve"> Chicago: Congressional Research Center.</w:t>
          </w:r>
        </w:p>
        <w:p w14:paraId="71AB08C1" w14:textId="77777777" w:rsidR="00924369" w:rsidRDefault="00924369" w:rsidP="0065462B">
          <w:pPr>
            <w:pStyle w:val="Bibliography"/>
            <w:spacing w:line="276" w:lineRule="auto"/>
            <w:ind w:left="720" w:hanging="720"/>
            <w:rPr>
              <w:noProof/>
            </w:rPr>
          </w:pPr>
          <w:r>
            <w:rPr>
              <w:noProof/>
            </w:rPr>
            <w:t xml:space="preserve">Weiss, N. E. (2007). </w:t>
          </w:r>
          <w:r>
            <w:rPr>
              <w:i/>
              <w:iCs/>
              <w:noProof/>
            </w:rPr>
            <w:t>Small Business Administration Programs for Women, Minorities, and Veterans.</w:t>
          </w:r>
          <w:r>
            <w:rPr>
              <w:noProof/>
            </w:rPr>
            <w:t xml:space="preserve"> Washington, District of Columbia: Congressional Research Service.</w:t>
          </w:r>
        </w:p>
        <w:p w14:paraId="497BCF4C" w14:textId="77777777" w:rsidR="00924369" w:rsidRDefault="00924369" w:rsidP="0065462B">
          <w:pPr>
            <w:pStyle w:val="Bibliography"/>
            <w:spacing w:line="276" w:lineRule="auto"/>
            <w:ind w:left="720" w:hanging="720"/>
            <w:rPr>
              <w:noProof/>
            </w:rPr>
          </w:pPr>
          <w:r>
            <w:rPr>
              <w:noProof/>
            </w:rPr>
            <w:t>Williams, A. (2021, November 4). Black Owned Business. (C. Korenstra, Interviewer)</w:t>
          </w:r>
        </w:p>
        <w:p w14:paraId="2DCC61C4" w14:textId="0A2A82DB" w:rsidR="00924369" w:rsidRDefault="00924369" w:rsidP="0065462B">
          <w:pPr>
            <w:pStyle w:val="Bibliography"/>
            <w:spacing w:line="276" w:lineRule="auto"/>
            <w:ind w:left="720" w:hanging="720"/>
            <w:rPr>
              <w:noProof/>
            </w:rPr>
          </w:pPr>
          <w:r>
            <w:rPr>
              <w:noProof/>
            </w:rPr>
            <w:t>Willies, A. (2021, November 3). Black Owned Business. (C. Korenstra, Interviewer)</w:t>
          </w:r>
        </w:p>
        <w:p w14:paraId="14CF56CD" w14:textId="77777777" w:rsidR="00924369" w:rsidRDefault="00924369" w:rsidP="0065462B">
          <w:pPr>
            <w:pStyle w:val="Bibliography"/>
            <w:spacing w:line="276" w:lineRule="auto"/>
            <w:ind w:left="720" w:hanging="720"/>
            <w:rPr>
              <w:noProof/>
            </w:rPr>
          </w:pPr>
          <w:r>
            <w:rPr>
              <w:noProof/>
            </w:rPr>
            <w:t>Willies, M. (2021, November 4). Black Owned Business. (C. Korenstra, Interviewer)</w:t>
          </w:r>
        </w:p>
        <w:p w14:paraId="7141AB98" w14:textId="77777777" w:rsidR="00924369" w:rsidRDefault="00924369" w:rsidP="0065462B">
          <w:pPr>
            <w:pStyle w:val="Bibliography"/>
            <w:spacing w:line="276" w:lineRule="auto"/>
            <w:ind w:left="720" w:hanging="720"/>
            <w:rPr>
              <w:noProof/>
            </w:rPr>
          </w:pPr>
          <w:r>
            <w:rPr>
              <w:noProof/>
            </w:rPr>
            <w:t xml:space="preserve">Wills, S. (2018). </w:t>
          </w:r>
          <w:r>
            <w:rPr>
              <w:i/>
              <w:iCs/>
              <w:noProof/>
            </w:rPr>
            <w:t>Black Fortunes.</w:t>
          </w:r>
          <w:r>
            <w:rPr>
              <w:noProof/>
            </w:rPr>
            <w:t xml:space="preserve"> New York, NY: Harper Collins.</w:t>
          </w:r>
        </w:p>
        <w:p w14:paraId="7F60DE1A" w14:textId="6AF04045" w:rsidR="00924369" w:rsidRDefault="00924369" w:rsidP="0065462B">
          <w:pPr>
            <w:pStyle w:val="Bibliography"/>
            <w:spacing w:line="276" w:lineRule="auto"/>
            <w:ind w:left="720" w:hanging="720"/>
            <w:rPr>
              <w:noProof/>
            </w:rPr>
          </w:pPr>
        </w:p>
        <w:p w14:paraId="698A2AF0" w14:textId="5F7FEBBD" w:rsidR="005E43A2" w:rsidRDefault="00031508" w:rsidP="0065462B">
          <w:pPr>
            <w:pStyle w:val="Bibliography"/>
            <w:spacing w:line="276" w:lineRule="auto"/>
            <w:ind w:left="720" w:hanging="720"/>
            <w:rPr>
              <w:noProof/>
            </w:rPr>
          </w:pPr>
        </w:p>
      </w:sdtContent>
    </w:sdt>
    <w:p w14:paraId="513932CC" w14:textId="021F2725" w:rsidR="005E43A2" w:rsidRDefault="005E43A2" w:rsidP="0065462B">
      <w:pPr>
        <w:spacing w:line="276" w:lineRule="auto"/>
      </w:pPr>
    </w:p>
    <w:p w14:paraId="6CE5AAF0" w14:textId="72B7B484" w:rsidR="005E43A2" w:rsidRPr="005E43A2" w:rsidRDefault="005E43A2" w:rsidP="0065462B">
      <w:pPr>
        <w:spacing w:before="0" w:after="160" w:line="276" w:lineRule="auto"/>
        <w:rPr>
          <w:rFonts w:ascii="Calibri" w:eastAsia="Calibri" w:hAnsi="Calibri" w:cs="Times New Roman"/>
          <w:color w:val="auto"/>
          <w:sz w:val="22"/>
        </w:rPr>
      </w:pPr>
    </w:p>
    <w:p w14:paraId="18131B9F" w14:textId="77777777" w:rsidR="003246AB" w:rsidRPr="00817EA4" w:rsidRDefault="003246AB" w:rsidP="0065462B">
      <w:pPr>
        <w:spacing w:line="276" w:lineRule="auto"/>
        <w:rPr>
          <w:rFonts w:ascii="Arial" w:hAnsi="Arial" w:cs="Arial"/>
          <w:szCs w:val="24"/>
          <w:u w:val="single"/>
        </w:rPr>
      </w:pPr>
    </w:p>
    <w:sectPr w:rsidR="003246AB" w:rsidRPr="00817EA4" w:rsidSect="00AC4859">
      <w:footerReference w:type="first" r:id="rId32"/>
      <w:pgSz w:w="12240" w:h="15840" w:code="1"/>
      <w:pgMar w:top="2160" w:right="1080" w:bottom="720" w:left="1080" w:header="648"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1D50CE" w14:textId="77777777" w:rsidR="00031508" w:rsidRDefault="00031508" w:rsidP="005A20E2">
      <w:pPr>
        <w:spacing w:after="0"/>
      </w:pPr>
      <w:r>
        <w:separator/>
      </w:r>
    </w:p>
    <w:p w14:paraId="25B1C767" w14:textId="77777777" w:rsidR="00031508" w:rsidRDefault="00031508"/>
    <w:p w14:paraId="303B88B8" w14:textId="77777777" w:rsidR="00031508" w:rsidRDefault="00031508" w:rsidP="009B4773"/>
    <w:p w14:paraId="76F8CD90" w14:textId="77777777" w:rsidR="00031508" w:rsidRDefault="00031508" w:rsidP="00513832"/>
  </w:endnote>
  <w:endnote w:type="continuationSeparator" w:id="0">
    <w:p w14:paraId="21A871BE" w14:textId="77777777" w:rsidR="00031508" w:rsidRDefault="00031508" w:rsidP="005A20E2">
      <w:pPr>
        <w:spacing w:after="0"/>
      </w:pPr>
      <w:r>
        <w:continuationSeparator/>
      </w:r>
    </w:p>
    <w:p w14:paraId="562037A0" w14:textId="77777777" w:rsidR="00031508" w:rsidRDefault="00031508"/>
    <w:p w14:paraId="2D02D868" w14:textId="77777777" w:rsidR="00031508" w:rsidRDefault="00031508" w:rsidP="009B4773"/>
    <w:p w14:paraId="6134DB1B" w14:textId="77777777" w:rsidR="00031508" w:rsidRDefault="00031508" w:rsidP="005138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ontserrat">
    <w:altName w:val="Times New Roman"/>
    <w:charset w:val="00"/>
    <w:family w:val="auto"/>
    <w:pitch w:val="variable"/>
    <w:sig w:usb0="00000001" w:usb1="00000003" w:usb2="00000000" w:usb3="00000000" w:csb0="00000197" w:csb1="00000000"/>
  </w:font>
  <w:font w:name="Monotype Sorts">
    <w:altName w:val="Segoe UI Symbol"/>
    <w:charset w:val="02"/>
    <w:family w:val="auto"/>
    <w:pitch w:val="variable"/>
    <w:sig w:usb0="00000000" w:usb1="00000000" w:usb2="0001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576893"/>
      <w:docPartObj>
        <w:docPartGallery w:val="Page Numbers (Bottom of Page)"/>
        <w:docPartUnique/>
      </w:docPartObj>
    </w:sdtPr>
    <w:sdtEndPr>
      <w:rPr>
        <w:noProof/>
      </w:rPr>
    </w:sdtEndPr>
    <w:sdtContent>
      <w:p w14:paraId="6835DB9E" w14:textId="4BB794D5" w:rsidR="00FD7A7E" w:rsidRDefault="00F911BC">
        <w:pPr>
          <w:pStyle w:val="Footer"/>
          <w:jc w:val="right"/>
        </w:pPr>
        <w:r>
          <w:t xml:space="preserve"> </w:t>
        </w:r>
        <w:r w:rsidR="00FD7A7E">
          <w:fldChar w:fldCharType="begin"/>
        </w:r>
        <w:r w:rsidR="00FD7A7E">
          <w:instrText xml:space="preserve"> PAGE   \* MERGEFORMAT </w:instrText>
        </w:r>
        <w:r w:rsidR="00FD7A7E">
          <w:fldChar w:fldCharType="separate"/>
        </w:r>
        <w:r w:rsidR="00F9528A">
          <w:rPr>
            <w:noProof/>
          </w:rPr>
          <w:t>3</w:t>
        </w:r>
        <w:r w:rsidR="00FD7A7E">
          <w:rPr>
            <w:noProof/>
          </w:rPr>
          <w:fldChar w:fldCharType="end"/>
        </w:r>
      </w:p>
    </w:sdtContent>
  </w:sdt>
  <w:p w14:paraId="225F0FAA" w14:textId="77777777" w:rsidR="00155E81" w:rsidRDefault="00155E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2348994"/>
      <w:docPartObj>
        <w:docPartGallery w:val="Page Numbers (Bottom of Page)"/>
        <w:docPartUnique/>
      </w:docPartObj>
    </w:sdtPr>
    <w:sdtEndPr>
      <w:rPr>
        <w:noProof/>
      </w:rPr>
    </w:sdtEndPr>
    <w:sdtContent>
      <w:sdt>
        <w:sdtPr>
          <w:id w:val="173551353"/>
          <w:docPartObj>
            <w:docPartGallery w:val="Page Numbers (Bottom of Page)"/>
            <w:docPartUnique/>
          </w:docPartObj>
        </w:sdtPr>
        <w:sdtEndPr>
          <w:rPr>
            <w:noProof/>
          </w:rPr>
        </w:sdtEndPr>
        <w:sdtContent>
          <w:p w14:paraId="795546B8" w14:textId="77777777" w:rsidR="007D2C96" w:rsidRDefault="007D2C96" w:rsidP="00F8411A">
            <w:pPr>
              <w:pStyle w:val="Footer"/>
            </w:pPr>
            <w:r w:rsidRPr="002135FB">
              <w:fldChar w:fldCharType="begin"/>
            </w:r>
            <w:r w:rsidRPr="002135FB">
              <w:instrText xml:space="preserve"> PAGE   \* MERGEFORMAT </w:instrText>
            </w:r>
            <w:r w:rsidRPr="002135FB">
              <w:fldChar w:fldCharType="separate"/>
            </w:r>
            <w:r>
              <w:t>1</w:t>
            </w:r>
            <w:r w:rsidRPr="002135FB">
              <w:rPr>
                <w:noProof/>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307862"/>
      <w:docPartObj>
        <w:docPartGallery w:val="Page Numbers (Bottom of Page)"/>
        <w:docPartUnique/>
      </w:docPartObj>
    </w:sdtPr>
    <w:sdtEndPr>
      <w:rPr>
        <w:noProof/>
      </w:rPr>
    </w:sdtEndPr>
    <w:sdtContent>
      <w:sdt>
        <w:sdtPr>
          <w:id w:val="241920231"/>
          <w:docPartObj>
            <w:docPartGallery w:val="Page Numbers (Bottom of Page)"/>
            <w:docPartUnique/>
          </w:docPartObj>
        </w:sdtPr>
        <w:sdtEndPr>
          <w:rPr>
            <w:noProof/>
          </w:rPr>
        </w:sdtEndPr>
        <w:sdtContent>
          <w:p w14:paraId="6D912586" w14:textId="7CAF68FB" w:rsidR="007D2C96" w:rsidRDefault="007D2C96" w:rsidP="00D94688">
            <w:pPr>
              <w:pStyle w:val="Footer"/>
              <w:jc w:val="right"/>
            </w:pPr>
            <w:r w:rsidRPr="002135FB">
              <w:fldChar w:fldCharType="begin"/>
            </w:r>
            <w:r w:rsidRPr="002135FB">
              <w:instrText xml:space="preserve"> PAGE   \* MERGEFORMAT </w:instrText>
            </w:r>
            <w:r w:rsidRPr="002135FB">
              <w:fldChar w:fldCharType="separate"/>
            </w:r>
            <w:r w:rsidR="00F9528A">
              <w:rPr>
                <w:noProof/>
              </w:rPr>
              <w:t>ii</w:t>
            </w:r>
            <w:r w:rsidRPr="002135FB">
              <w:rPr>
                <w:noProof/>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689699"/>
      <w:docPartObj>
        <w:docPartGallery w:val="Page Numbers (Bottom of Page)"/>
        <w:docPartUnique/>
      </w:docPartObj>
    </w:sdtPr>
    <w:sdtEndPr>
      <w:rPr>
        <w:noProof/>
      </w:rPr>
    </w:sdtEndPr>
    <w:sdtContent>
      <w:sdt>
        <w:sdtPr>
          <w:id w:val="724266714"/>
          <w:docPartObj>
            <w:docPartGallery w:val="Page Numbers (Bottom of Page)"/>
            <w:docPartUnique/>
          </w:docPartObj>
        </w:sdtPr>
        <w:sdtEndPr>
          <w:rPr>
            <w:noProof/>
          </w:rPr>
        </w:sdtEndPr>
        <w:sdtContent>
          <w:p w14:paraId="1645A7A0" w14:textId="77777777" w:rsidR="007D2C96" w:rsidRDefault="007D2C96" w:rsidP="00F8411A">
            <w:pPr>
              <w:pStyle w:val="Footer"/>
            </w:pPr>
            <w:r w:rsidRPr="002135FB">
              <w:t>January 24, 20</w:t>
            </w:r>
            <w:r>
              <w:t>XX</w:t>
            </w:r>
            <w:r w:rsidRPr="002135FB">
              <w:rPr>
                <w:lang w:val="ru-RU"/>
              </w:rPr>
              <w:t xml:space="preserve">  </w:t>
            </w:r>
            <w:r>
              <w:t xml:space="preserve">             </w:t>
            </w:r>
            <w:r>
              <w:rPr>
                <w:lang w:val="ru-RU"/>
              </w:rPr>
              <w:t xml:space="preserve">                                                                                                                     </w:t>
            </w:r>
            <w:r w:rsidRPr="002135FB">
              <w:t xml:space="preserve">              </w:t>
            </w:r>
            <w:r w:rsidRPr="002135FB">
              <w:fldChar w:fldCharType="begin"/>
            </w:r>
            <w:r w:rsidRPr="002135FB">
              <w:instrText xml:space="preserve"> PAGE   \* MERGEFORMAT </w:instrText>
            </w:r>
            <w:r w:rsidRPr="002135FB">
              <w:fldChar w:fldCharType="separate"/>
            </w:r>
            <w:r>
              <w:t>1</w:t>
            </w:r>
            <w:r w:rsidRPr="002135FB">
              <w:rPr>
                <w:noProof/>
              </w:rPr>
              <w:fldChar w:fldCharType="end"/>
            </w:r>
          </w:p>
        </w:sdtContent>
      </w:sdt>
      <w:p w14:paraId="093C58D4" w14:textId="77777777" w:rsidR="007D2C96" w:rsidRDefault="00031508" w:rsidP="00F8411A">
        <w:pPr>
          <w:pStyle w:val="Footer"/>
          <w:rPr>
            <w:noProof/>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D3B9D" w14:textId="77777777" w:rsidR="00031508" w:rsidRDefault="00031508" w:rsidP="005A20E2">
      <w:pPr>
        <w:spacing w:after="0"/>
      </w:pPr>
      <w:r>
        <w:separator/>
      </w:r>
    </w:p>
    <w:p w14:paraId="46E4A77D" w14:textId="77777777" w:rsidR="00031508" w:rsidRDefault="00031508"/>
    <w:p w14:paraId="4CFA3BC1" w14:textId="77777777" w:rsidR="00031508" w:rsidRDefault="00031508" w:rsidP="009B4773"/>
    <w:p w14:paraId="36D330AF" w14:textId="77777777" w:rsidR="00031508" w:rsidRDefault="00031508" w:rsidP="00513832"/>
  </w:footnote>
  <w:footnote w:type="continuationSeparator" w:id="0">
    <w:p w14:paraId="081FB0B0" w14:textId="77777777" w:rsidR="00031508" w:rsidRDefault="00031508" w:rsidP="005A20E2">
      <w:pPr>
        <w:spacing w:after="0"/>
      </w:pPr>
      <w:r>
        <w:continuationSeparator/>
      </w:r>
    </w:p>
    <w:p w14:paraId="42CA08CF" w14:textId="77777777" w:rsidR="00031508" w:rsidRDefault="00031508"/>
    <w:p w14:paraId="5BC0C1DE" w14:textId="77777777" w:rsidR="00031508" w:rsidRDefault="00031508" w:rsidP="009B4773"/>
    <w:p w14:paraId="0CDA453B" w14:textId="77777777" w:rsidR="00031508" w:rsidRDefault="00031508" w:rsidP="00513832"/>
  </w:footnote>
  <w:footnote w:id="1">
    <w:p w14:paraId="38356EBF" w14:textId="77777777" w:rsidR="00A70546" w:rsidRDefault="00A70546" w:rsidP="00A70546">
      <w:pPr>
        <w:pStyle w:val="FootnoteText"/>
      </w:pPr>
      <w:r>
        <w:rPr>
          <w:rStyle w:val="FootnoteReference"/>
        </w:rPr>
        <w:footnoteRef/>
      </w:r>
      <w:r>
        <w:t xml:space="preserve"> </w:t>
      </w:r>
      <w:r w:rsidRPr="004E6588">
        <w:t>2018. Baltimore National Heritage Area. Accessed February 15, 2021. https://www.explorebaltimore.org/city-history/a-city-of-immigrants.</w:t>
      </w:r>
    </w:p>
  </w:footnote>
  <w:footnote w:id="2">
    <w:p w14:paraId="74E66DB9" w14:textId="77777777" w:rsidR="00A70546" w:rsidRDefault="00A70546" w:rsidP="00A70546">
      <w:pPr>
        <w:pStyle w:val="FootnoteText"/>
      </w:pPr>
      <w:r>
        <w:rPr>
          <w:rStyle w:val="FootnoteReference"/>
        </w:rPr>
        <w:footnoteRef/>
      </w:r>
      <w:r>
        <w:t xml:space="preserve"> </w:t>
      </w:r>
      <w:r w:rsidRPr="00353C84">
        <w:t>Gadsby, Sara Arnold-Garza and Joanna. 2017. "Social justice and Baltimore: A brief history." Association of College and Research Libraries 78 (1): 22-31. Accessed May 16, 2021. doi:https://doi.org/10.5860/crln.78.1.9603.</w:t>
      </w:r>
      <w:r>
        <w:t xml:space="preserve"> Pg. 22</w:t>
      </w:r>
    </w:p>
  </w:footnote>
  <w:footnote w:id="3">
    <w:p w14:paraId="470C5854" w14:textId="77777777" w:rsidR="00A70546" w:rsidRDefault="00A70546" w:rsidP="00A70546">
      <w:pPr>
        <w:pStyle w:val="FootnoteText"/>
      </w:pPr>
      <w:r>
        <w:rPr>
          <w:rStyle w:val="FootnoteReference"/>
        </w:rPr>
        <w:footnoteRef/>
      </w:r>
      <w:r>
        <w:t xml:space="preserve"> Ibid. </w:t>
      </w:r>
    </w:p>
  </w:footnote>
  <w:footnote w:id="4">
    <w:p w14:paraId="3FA56DC0" w14:textId="77777777" w:rsidR="00A70546" w:rsidRDefault="00A70546" w:rsidP="00A70546">
      <w:pPr>
        <w:pStyle w:val="FootnoteText"/>
      </w:pPr>
      <w:r>
        <w:rPr>
          <w:rStyle w:val="FootnoteReference"/>
        </w:rPr>
        <w:footnoteRef/>
      </w:r>
      <w:r>
        <w:t xml:space="preserve"> Ibid. Pg. 24</w:t>
      </w:r>
    </w:p>
  </w:footnote>
  <w:footnote w:id="5">
    <w:p w14:paraId="4870336B" w14:textId="77777777" w:rsidR="00A70546" w:rsidRDefault="00A70546" w:rsidP="00A70546">
      <w:pPr>
        <w:pStyle w:val="FootnoteText"/>
      </w:pPr>
      <w:r>
        <w:rPr>
          <w:rStyle w:val="FootnoteReference"/>
        </w:rPr>
        <w:footnoteRef/>
      </w:r>
      <w:r>
        <w:t xml:space="preserve"> </w:t>
      </w:r>
      <w:r w:rsidRPr="0010770E">
        <w:t xml:space="preserve">Walker, Juliet E. 2009. </w:t>
      </w:r>
      <w:r w:rsidRPr="0010770E">
        <w:rPr>
          <w:i/>
          <w:iCs/>
        </w:rPr>
        <w:t>The History of Black Business in America.</w:t>
      </w:r>
      <w:r w:rsidRPr="0010770E">
        <w:t xml:space="preserve"> Middletown, DE: The University of North Carolina Press.</w:t>
      </w:r>
      <w:r>
        <w:t xml:space="preserve"> Pg. 109</w:t>
      </w:r>
    </w:p>
  </w:footnote>
  <w:footnote w:id="6">
    <w:p w14:paraId="13717374" w14:textId="77777777" w:rsidR="00A70546" w:rsidRDefault="00A70546" w:rsidP="00A70546">
      <w:pPr>
        <w:pStyle w:val="FootnoteText"/>
      </w:pPr>
      <w:r>
        <w:rPr>
          <w:rStyle w:val="FootnoteReference"/>
        </w:rPr>
        <w:footnoteRef/>
      </w:r>
      <w:r>
        <w:t xml:space="preserve"> Ibid. </w:t>
      </w:r>
    </w:p>
  </w:footnote>
  <w:footnote w:id="7">
    <w:p w14:paraId="0266EBFB" w14:textId="77777777" w:rsidR="00A70546" w:rsidRDefault="00A70546" w:rsidP="00A70546">
      <w:pPr>
        <w:pStyle w:val="FootnoteText"/>
      </w:pPr>
      <w:r>
        <w:rPr>
          <w:rStyle w:val="FootnoteReference"/>
        </w:rPr>
        <w:footnoteRef/>
      </w:r>
      <w:r>
        <w:t xml:space="preserve"> </w:t>
      </w:r>
      <w:r w:rsidRPr="00BA2119">
        <w:t xml:space="preserve">Rochester, Shawn. 2017. The Black Tax: The Cost of Being Black in America. Southberry. CT: Steward Publishing. Pg. </w:t>
      </w:r>
      <w:r>
        <w:t>39</w:t>
      </w:r>
    </w:p>
  </w:footnote>
  <w:footnote w:id="8">
    <w:p w14:paraId="4177B08F" w14:textId="77777777" w:rsidR="00A70546" w:rsidRDefault="00A70546" w:rsidP="00A70546">
      <w:pPr>
        <w:pStyle w:val="FootnoteText"/>
      </w:pPr>
      <w:r>
        <w:rPr>
          <w:rStyle w:val="FootnoteReference"/>
        </w:rPr>
        <w:footnoteRef/>
      </w:r>
      <w:r>
        <w:t xml:space="preserve"> </w:t>
      </w:r>
      <w:r w:rsidRPr="00A26C08">
        <w:t xml:space="preserve">Kendi, Ibram. 2016. </w:t>
      </w:r>
      <w:r w:rsidRPr="00A26C08">
        <w:rPr>
          <w:i/>
          <w:iCs/>
        </w:rPr>
        <w:t>Stamped from the Beginning.</w:t>
      </w:r>
      <w:r w:rsidRPr="00A26C08">
        <w:t xml:space="preserve"> New York: Bold Type Books.</w:t>
      </w:r>
      <w:r>
        <w:t xml:space="preserve"> Pg. 204</w:t>
      </w:r>
    </w:p>
  </w:footnote>
  <w:footnote w:id="9">
    <w:p w14:paraId="27BD3685" w14:textId="77777777" w:rsidR="00A70546" w:rsidRDefault="00A70546" w:rsidP="00A70546">
      <w:pPr>
        <w:pStyle w:val="FootnoteText"/>
      </w:pPr>
      <w:r>
        <w:rPr>
          <w:rStyle w:val="FootnoteReference"/>
        </w:rPr>
        <w:footnoteRef/>
      </w:r>
      <w:r>
        <w:t xml:space="preserve"> </w:t>
      </w:r>
      <w:r w:rsidRPr="00AC25FE">
        <w:t>Gadsby, Sara Arnold-Garza and Joanna. 2017. "Social justice and Baltimore: A brief history." Association of College and Research Libraries 78 (1): 22-31. Accessed May 16, 2021. doi:https://doi.org/10.5860/crln.78.1.9603. Pg</w:t>
      </w:r>
      <w:r>
        <w:t>. 24</w:t>
      </w:r>
    </w:p>
  </w:footnote>
  <w:footnote w:id="10">
    <w:p w14:paraId="20E14B42" w14:textId="77777777" w:rsidR="00A70546" w:rsidRDefault="00A70546" w:rsidP="00A70546">
      <w:pPr>
        <w:pStyle w:val="FootnoteText"/>
      </w:pPr>
      <w:r>
        <w:rPr>
          <w:rStyle w:val="FootnoteReference"/>
        </w:rPr>
        <w:footnoteRef/>
      </w:r>
      <w:r>
        <w:t xml:space="preserve"> Ibid. Pg. 23</w:t>
      </w:r>
    </w:p>
  </w:footnote>
  <w:footnote w:id="11">
    <w:p w14:paraId="7E10ECA1" w14:textId="77777777" w:rsidR="00A70546" w:rsidRDefault="00A70546" w:rsidP="00A70546">
      <w:pPr>
        <w:pStyle w:val="FootnoteText"/>
      </w:pPr>
      <w:r>
        <w:rPr>
          <w:rStyle w:val="FootnoteReference"/>
        </w:rPr>
        <w:footnoteRef/>
      </w:r>
      <w:r>
        <w:t xml:space="preserve"> </w:t>
      </w:r>
      <w:r w:rsidRPr="00BE5CD4">
        <w:t xml:space="preserve">Cornfield, Jill. 2018. "The top reason people start a side business may not be what you think." CNBC. September 28. Accessed May 17, 2021. </w:t>
      </w:r>
      <w:hyperlink r:id="rId1" w:history="1">
        <w:r w:rsidRPr="005E4EC0">
          <w:rPr>
            <w:rStyle w:val="Hyperlink"/>
          </w:rPr>
          <w:t>https://www.cnbc.com/2018/09/28/people-start-a-second-business-for-a-lot-of-reasons-but-mostly-its-this-one.html</w:t>
        </w:r>
      </w:hyperlink>
      <w:r w:rsidRPr="00BE5CD4">
        <w:t>.</w:t>
      </w:r>
      <w:r>
        <w:t xml:space="preserve"> </w:t>
      </w:r>
    </w:p>
  </w:footnote>
  <w:footnote w:id="12">
    <w:p w14:paraId="6A52CB88" w14:textId="77777777" w:rsidR="00A70546" w:rsidRDefault="00A70546" w:rsidP="00A70546">
      <w:pPr>
        <w:pStyle w:val="FootnoteText"/>
      </w:pPr>
      <w:r>
        <w:rPr>
          <w:rStyle w:val="FootnoteReference"/>
        </w:rPr>
        <w:footnoteRef/>
      </w:r>
      <w:r>
        <w:t xml:space="preserve"> Ibid. </w:t>
      </w:r>
    </w:p>
  </w:footnote>
  <w:footnote w:id="13">
    <w:p w14:paraId="055701BE" w14:textId="77777777" w:rsidR="00A70546" w:rsidRDefault="00A70546" w:rsidP="00A70546">
      <w:pPr>
        <w:pStyle w:val="FootnoteText"/>
      </w:pPr>
      <w:r>
        <w:rPr>
          <w:rStyle w:val="FootnoteReference"/>
        </w:rPr>
        <w:footnoteRef/>
      </w:r>
      <w:r>
        <w:t xml:space="preserve"> </w:t>
      </w:r>
      <w:r w:rsidRPr="006D547A">
        <w:t xml:space="preserve">Baradaran, Mehrsa. 2017. </w:t>
      </w:r>
      <w:r w:rsidRPr="006D547A">
        <w:rPr>
          <w:i/>
          <w:iCs/>
        </w:rPr>
        <w:t>The Color of Money Black Banks and the Racial Wealth Gap.</w:t>
      </w:r>
      <w:r w:rsidRPr="006D547A">
        <w:t xml:space="preserve"> Cambridge, MS: Harvard University Press.</w:t>
      </w:r>
      <w:r>
        <w:t xml:space="preserve"> Pg. 1</w:t>
      </w:r>
    </w:p>
  </w:footnote>
  <w:footnote w:id="14">
    <w:p w14:paraId="75EA879F" w14:textId="77777777" w:rsidR="00A70546" w:rsidRDefault="00A70546" w:rsidP="00A70546">
      <w:pPr>
        <w:pStyle w:val="FootnoteText"/>
      </w:pPr>
      <w:r>
        <w:rPr>
          <w:rStyle w:val="FootnoteReference"/>
        </w:rPr>
        <w:footnoteRef/>
      </w:r>
      <w:r>
        <w:t xml:space="preserve"> Ibid. </w:t>
      </w:r>
    </w:p>
  </w:footnote>
  <w:footnote w:id="15">
    <w:p w14:paraId="4161E868" w14:textId="77777777" w:rsidR="00A70546" w:rsidRDefault="00A70546" w:rsidP="00A70546">
      <w:pPr>
        <w:pStyle w:val="FootnoteText"/>
      </w:pPr>
      <w:r>
        <w:rPr>
          <w:rStyle w:val="FootnoteReference"/>
        </w:rPr>
        <w:footnoteRef/>
      </w:r>
      <w:r>
        <w:t xml:space="preserve"> </w:t>
      </w:r>
      <w:r w:rsidRPr="00061B3C">
        <w:t xml:space="preserve">Cheryl Dorsey, Jeff Bradach, and Peter Kim. 2020. "Racial Equity and Philanthropy Disparities in Funding for Leaders of Color." Collaborating to accelerate social impact 1-19. </w:t>
      </w:r>
      <w:hyperlink r:id="rId2" w:history="1">
        <w:r w:rsidRPr="005E4EC0">
          <w:rPr>
            <w:rStyle w:val="Hyperlink"/>
          </w:rPr>
          <w:t>https://www.bridgespan.org/bridgespan/Images/articles/racial-equity-and-philanthropy/racial-equity-and-philanthropy.pdf</w:t>
        </w:r>
      </w:hyperlink>
      <w:r>
        <w:t xml:space="preserve"> </w:t>
      </w:r>
    </w:p>
  </w:footnote>
  <w:footnote w:id="16">
    <w:p w14:paraId="641DAB2E" w14:textId="77777777" w:rsidR="00A70546" w:rsidRDefault="00A70546" w:rsidP="00A70546">
      <w:pPr>
        <w:pStyle w:val="FootnoteText"/>
      </w:pPr>
      <w:r>
        <w:rPr>
          <w:rStyle w:val="FootnoteReference"/>
        </w:rPr>
        <w:footnoteRef/>
      </w:r>
      <w:r>
        <w:t xml:space="preserve"> </w:t>
      </w:r>
      <w:r w:rsidRPr="004B3F8F">
        <w:t xml:space="preserve">Commerce, U.S. Department of. 2020. Minority Business Development Agency. Accessed February 15, 2021. </w:t>
      </w:r>
      <w:hyperlink r:id="rId3" w:history="1">
        <w:r w:rsidRPr="005E4EC0">
          <w:rPr>
            <w:rStyle w:val="Hyperlink"/>
          </w:rPr>
          <w:t>https://archive.mbda.gov/news/blog/2016/11/why-future-success-our-economy-depends-expansion-us-minority-owned-business.html</w:t>
        </w:r>
      </w:hyperlink>
      <w:r w:rsidRPr="004B3F8F">
        <w:t>.</w:t>
      </w:r>
      <w:r>
        <w:t xml:space="preserve"> </w:t>
      </w:r>
    </w:p>
  </w:footnote>
  <w:footnote w:id="17">
    <w:p w14:paraId="613CF5E6" w14:textId="77777777" w:rsidR="00A70546" w:rsidRDefault="00A70546" w:rsidP="00A70546">
      <w:pPr>
        <w:pStyle w:val="FootnoteText"/>
      </w:pPr>
      <w:r>
        <w:rPr>
          <w:rStyle w:val="FootnoteReference"/>
        </w:rPr>
        <w:footnoteRef/>
      </w:r>
      <w:r>
        <w:t xml:space="preserve"> </w:t>
      </w:r>
      <w:r w:rsidRPr="00730971">
        <w:t xml:space="preserve">Rochester, Shawn. 2017. The Black Tax: The Cost of Being Black in America. Southberry. CT: Steward Publishing. Pg. </w:t>
      </w:r>
      <w:r>
        <w:t>36</w:t>
      </w:r>
    </w:p>
  </w:footnote>
  <w:footnote w:id="18">
    <w:p w14:paraId="7AB271DC" w14:textId="77777777" w:rsidR="00A70546" w:rsidRDefault="00A70546" w:rsidP="00A70546">
      <w:pPr>
        <w:pStyle w:val="FootnoteText"/>
      </w:pPr>
      <w:r>
        <w:rPr>
          <w:rStyle w:val="FootnoteReference"/>
        </w:rPr>
        <w:footnoteRef/>
      </w:r>
      <w:r>
        <w:t xml:space="preserve"> Ibid pg. 40.</w:t>
      </w:r>
    </w:p>
  </w:footnote>
  <w:footnote w:id="19">
    <w:p w14:paraId="2AC7080C" w14:textId="77777777" w:rsidR="00A70546" w:rsidRDefault="00A70546" w:rsidP="00A70546">
      <w:pPr>
        <w:pStyle w:val="FootnoteText"/>
      </w:pPr>
      <w:r>
        <w:rPr>
          <w:rStyle w:val="FootnoteReference"/>
        </w:rPr>
        <w:footnoteRef/>
      </w:r>
      <w:r>
        <w:t xml:space="preserve"> </w:t>
      </w:r>
      <w:r w:rsidRPr="00BD65A1">
        <w:t xml:space="preserve">Baradaran, Mehrsa. 2017. </w:t>
      </w:r>
      <w:r w:rsidRPr="00BD65A1">
        <w:rPr>
          <w:i/>
          <w:iCs/>
        </w:rPr>
        <w:t>The Color of Money Black Banks and the Racial Wealth Gap.</w:t>
      </w:r>
      <w:r w:rsidRPr="00BD65A1">
        <w:t xml:space="preserve"> Cambridge, MS: Harvard University Press. Pg. 1</w:t>
      </w:r>
    </w:p>
  </w:footnote>
  <w:footnote w:id="20">
    <w:p w14:paraId="1A80147B" w14:textId="77777777" w:rsidR="00A70546" w:rsidRDefault="00A70546" w:rsidP="00A70546">
      <w:pPr>
        <w:pStyle w:val="FootnoteText"/>
      </w:pPr>
      <w:r>
        <w:rPr>
          <w:rStyle w:val="FootnoteReference"/>
        </w:rPr>
        <w:footnoteRef/>
      </w:r>
      <w:r>
        <w:t xml:space="preserve"> Ibid. </w:t>
      </w:r>
    </w:p>
  </w:footnote>
  <w:footnote w:id="21">
    <w:p w14:paraId="214CE767" w14:textId="77777777" w:rsidR="005E68B1" w:rsidRDefault="005E68B1" w:rsidP="005E68B1">
      <w:pPr>
        <w:pStyle w:val="FootnoteText"/>
      </w:pPr>
      <w:r>
        <w:rPr>
          <w:rStyle w:val="FootnoteReference"/>
        </w:rPr>
        <w:footnoteRef/>
      </w:r>
      <w:r>
        <w:t xml:space="preserve"> </w:t>
      </w:r>
      <w:r w:rsidRPr="00342BBD">
        <w:t xml:space="preserve">History.com. 2020. Histoy.com. August 18. Accessed August 26, 2020. </w:t>
      </w:r>
      <w:hyperlink r:id="rId4" w:history="1">
        <w:r w:rsidRPr="005E4EC0">
          <w:rPr>
            <w:rStyle w:val="Hyperlink"/>
          </w:rPr>
          <w:t>https://www.history.com/this-day-in-history/first-african-slave-ship-arrives-jamestown-colony</w:t>
        </w:r>
      </w:hyperlink>
      <w:r w:rsidRPr="00342BBD">
        <w:t>.</w:t>
      </w:r>
      <w:r>
        <w:t xml:space="preserve"> </w:t>
      </w:r>
    </w:p>
  </w:footnote>
  <w:footnote w:id="22">
    <w:p w14:paraId="1E560F78" w14:textId="77777777" w:rsidR="005E68B1" w:rsidRDefault="005E68B1" w:rsidP="005E68B1">
      <w:pPr>
        <w:pStyle w:val="FootnoteText"/>
      </w:pPr>
      <w:r>
        <w:rPr>
          <w:rStyle w:val="FootnoteReference"/>
        </w:rPr>
        <w:footnoteRef/>
      </w:r>
      <w:r>
        <w:t xml:space="preserve"> </w:t>
      </w:r>
      <w:r w:rsidRPr="00AD6847">
        <w:t xml:space="preserve">Rochester, Shawn. 2017. </w:t>
      </w:r>
      <w:r w:rsidRPr="00AD6847">
        <w:rPr>
          <w:i/>
          <w:iCs/>
        </w:rPr>
        <w:t>The Black Tax: The Cost of Being Black in America.</w:t>
      </w:r>
      <w:r w:rsidRPr="00AD6847">
        <w:t xml:space="preserve"> Southberry. CT: Steward Publishing.</w:t>
      </w:r>
      <w:r>
        <w:t xml:space="preserve"> Pg. 46</w:t>
      </w:r>
    </w:p>
  </w:footnote>
  <w:footnote w:id="23">
    <w:p w14:paraId="669C3925" w14:textId="77777777" w:rsidR="005E68B1" w:rsidRDefault="005E68B1" w:rsidP="005E68B1">
      <w:pPr>
        <w:pStyle w:val="FootnoteText"/>
      </w:pPr>
      <w:r>
        <w:rPr>
          <w:rStyle w:val="FootnoteReference"/>
        </w:rPr>
        <w:footnoteRef/>
      </w:r>
      <w:r>
        <w:t xml:space="preserve"> </w:t>
      </w:r>
      <w:r w:rsidRPr="00C32D1C">
        <w:t xml:space="preserve">History.com. 2020. Histoy.com. August 18. Accessed August 26, 2020. </w:t>
      </w:r>
      <w:hyperlink r:id="rId5" w:history="1">
        <w:r w:rsidRPr="00C32D1C">
          <w:rPr>
            <w:rStyle w:val="Hyperlink"/>
          </w:rPr>
          <w:t>https://www.history.com/this-day-in-history/first-african-slave-ship-arrives-jamestown-colony</w:t>
        </w:r>
      </w:hyperlink>
      <w:r w:rsidRPr="00C32D1C">
        <w:t>.</w:t>
      </w:r>
    </w:p>
  </w:footnote>
  <w:footnote w:id="24">
    <w:p w14:paraId="12493662" w14:textId="77777777" w:rsidR="005E68B1" w:rsidRDefault="005E68B1" w:rsidP="005E68B1">
      <w:pPr>
        <w:pStyle w:val="FootnoteText"/>
      </w:pPr>
      <w:r>
        <w:rPr>
          <w:rStyle w:val="FootnoteReference"/>
        </w:rPr>
        <w:footnoteRef/>
      </w:r>
      <w:r>
        <w:t xml:space="preserve"> </w:t>
      </w:r>
      <w:r w:rsidRPr="00234EE8">
        <w:t xml:space="preserve">Rochester, Shawn. 2017. </w:t>
      </w:r>
      <w:r w:rsidRPr="00234EE8">
        <w:rPr>
          <w:i/>
          <w:iCs/>
        </w:rPr>
        <w:t>The Black Tax: The Cost of Being Black in America.</w:t>
      </w:r>
      <w:r w:rsidRPr="00234EE8">
        <w:t xml:space="preserve"> Southberry. CT: Steward Publishing. Pg. 46</w:t>
      </w:r>
    </w:p>
  </w:footnote>
  <w:footnote w:id="25">
    <w:p w14:paraId="1DB7FD55" w14:textId="77777777" w:rsidR="005E68B1" w:rsidRDefault="005E68B1" w:rsidP="005E68B1">
      <w:pPr>
        <w:pStyle w:val="FootnoteText"/>
      </w:pPr>
      <w:r>
        <w:rPr>
          <w:rStyle w:val="FootnoteReference"/>
        </w:rPr>
        <w:footnoteRef/>
      </w:r>
      <w:r>
        <w:t xml:space="preserve"> Ibid Pg. 48</w:t>
      </w:r>
    </w:p>
  </w:footnote>
  <w:footnote w:id="26">
    <w:p w14:paraId="367E7468" w14:textId="77777777" w:rsidR="005E68B1" w:rsidRDefault="005E68B1" w:rsidP="005E68B1">
      <w:pPr>
        <w:pStyle w:val="FootnoteText"/>
      </w:pPr>
      <w:r>
        <w:rPr>
          <w:rStyle w:val="FootnoteReference"/>
        </w:rPr>
        <w:footnoteRef/>
      </w:r>
      <w:r>
        <w:t xml:space="preserve"> Ibid. </w:t>
      </w:r>
    </w:p>
  </w:footnote>
  <w:footnote w:id="27">
    <w:p w14:paraId="2C447B0C" w14:textId="77777777" w:rsidR="005E68B1" w:rsidRDefault="005E68B1" w:rsidP="005E68B1">
      <w:pPr>
        <w:pStyle w:val="FootnoteText"/>
      </w:pPr>
      <w:r>
        <w:rPr>
          <w:rStyle w:val="FootnoteReference"/>
        </w:rPr>
        <w:footnoteRef/>
      </w:r>
      <w:r>
        <w:t xml:space="preserve"> Ibid. Pg. 49</w:t>
      </w:r>
    </w:p>
  </w:footnote>
  <w:footnote w:id="28">
    <w:p w14:paraId="5A3136DA" w14:textId="77777777" w:rsidR="005E68B1" w:rsidRDefault="005E68B1" w:rsidP="005E68B1">
      <w:pPr>
        <w:pStyle w:val="FootnoteText"/>
      </w:pPr>
      <w:r>
        <w:rPr>
          <w:rStyle w:val="FootnoteReference"/>
        </w:rPr>
        <w:footnoteRef/>
      </w:r>
      <w:r>
        <w:t xml:space="preserve"> Ibid. </w:t>
      </w:r>
    </w:p>
  </w:footnote>
  <w:footnote w:id="29">
    <w:p w14:paraId="2D122B94" w14:textId="77777777" w:rsidR="005E68B1" w:rsidRDefault="005E68B1" w:rsidP="005E68B1">
      <w:pPr>
        <w:pStyle w:val="FootnoteText"/>
      </w:pPr>
      <w:r>
        <w:rPr>
          <w:rStyle w:val="FootnoteReference"/>
        </w:rPr>
        <w:footnoteRef/>
      </w:r>
      <w:r>
        <w:t xml:space="preserve"> Ibid. Pg.50</w:t>
      </w:r>
    </w:p>
  </w:footnote>
  <w:footnote w:id="30">
    <w:p w14:paraId="2D1E9333" w14:textId="77777777" w:rsidR="005E68B1" w:rsidRDefault="005E68B1" w:rsidP="005E68B1">
      <w:pPr>
        <w:pStyle w:val="FootnoteText"/>
      </w:pPr>
      <w:r>
        <w:rPr>
          <w:rStyle w:val="FootnoteReference"/>
        </w:rPr>
        <w:footnoteRef/>
      </w:r>
      <w:r>
        <w:t xml:space="preserve"> Ibid Pg 1-44</w:t>
      </w:r>
    </w:p>
  </w:footnote>
  <w:footnote w:id="31">
    <w:p w14:paraId="0901DB7B" w14:textId="77777777" w:rsidR="005E68B1" w:rsidRDefault="005E68B1" w:rsidP="005E68B1">
      <w:pPr>
        <w:pStyle w:val="FootnoteText"/>
      </w:pPr>
      <w:r>
        <w:rPr>
          <w:rStyle w:val="FootnoteReference"/>
        </w:rPr>
        <w:footnoteRef/>
      </w:r>
      <w:r>
        <w:t xml:space="preserve"> </w:t>
      </w:r>
      <w:r w:rsidRPr="00C21972">
        <w:t xml:space="preserve">Connor Maxwell, Darrick Hamilton, Andre M. Perry, and Danyelle Solomon. 2020. "A Blueprint for Revamping the Minority Business Development Agency." Center for American Progress. July 31. Accessed September 19, 2020. </w:t>
      </w:r>
      <w:hyperlink r:id="rId6" w:history="1">
        <w:r w:rsidRPr="00BE11D8">
          <w:rPr>
            <w:rStyle w:val="Hyperlink"/>
          </w:rPr>
          <w:t>https://www.americanprogress.org/issues/race/reports/2020/07/31/488423/blueprint-revamping-minority-business-development-agency/</w:t>
        </w:r>
      </w:hyperlink>
      <w:r w:rsidRPr="00C21972">
        <w:t>.</w:t>
      </w:r>
      <w:r>
        <w:t xml:space="preserve"> </w:t>
      </w:r>
    </w:p>
  </w:footnote>
  <w:footnote w:id="32">
    <w:p w14:paraId="274DA9E5" w14:textId="77777777" w:rsidR="005E68B1" w:rsidRDefault="005E68B1" w:rsidP="005E68B1">
      <w:pPr>
        <w:pStyle w:val="FootnoteText"/>
      </w:pPr>
      <w:r>
        <w:rPr>
          <w:rStyle w:val="FootnoteReference"/>
        </w:rPr>
        <w:footnoteRef/>
      </w:r>
      <w:r>
        <w:t xml:space="preserve"> </w:t>
      </w:r>
      <w:r w:rsidRPr="00C21972">
        <w:t>Kendi, Ibram. 2016. Stamped from the Beginning. New York: Bold Type Books.</w:t>
      </w:r>
      <w:r>
        <w:t xml:space="preserve"> Pg2</w:t>
      </w:r>
    </w:p>
  </w:footnote>
  <w:footnote w:id="33">
    <w:p w14:paraId="697B701C" w14:textId="77777777" w:rsidR="005E68B1" w:rsidRDefault="005E68B1" w:rsidP="005E68B1">
      <w:pPr>
        <w:pStyle w:val="FootnoteText"/>
      </w:pPr>
      <w:r>
        <w:rPr>
          <w:rStyle w:val="FootnoteReference"/>
        </w:rPr>
        <w:footnoteRef/>
      </w:r>
      <w:r>
        <w:t xml:space="preserve"> </w:t>
      </w:r>
      <w:r w:rsidRPr="00C21972">
        <w:t>Alinsky, Saul. 1989. Rules for Radicals. New York: Vintage Books</w:t>
      </w:r>
      <w:r>
        <w:t>. Pg. 12</w:t>
      </w:r>
    </w:p>
  </w:footnote>
  <w:footnote w:id="34">
    <w:p w14:paraId="3F88CBAC" w14:textId="77777777" w:rsidR="005E68B1" w:rsidRDefault="005E68B1" w:rsidP="005E68B1">
      <w:pPr>
        <w:pStyle w:val="FootnoteText"/>
      </w:pPr>
      <w:r>
        <w:rPr>
          <w:rStyle w:val="FootnoteReference"/>
        </w:rPr>
        <w:footnoteRef/>
      </w:r>
      <w:r>
        <w:t xml:space="preserve"> Ibid </w:t>
      </w:r>
    </w:p>
  </w:footnote>
  <w:footnote w:id="35">
    <w:p w14:paraId="7DFA55BB" w14:textId="77777777" w:rsidR="005E68B1" w:rsidRDefault="005E68B1" w:rsidP="005E68B1">
      <w:pPr>
        <w:pStyle w:val="FootnoteText"/>
      </w:pPr>
      <w:r>
        <w:rPr>
          <w:rStyle w:val="FootnoteReference"/>
        </w:rPr>
        <w:footnoteRef/>
      </w:r>
      <w:r>
        <w:t xml:space="preserve"> Ibid Pg. 11</w:t>
      </w:r>
    </w:p>
  </w:footnote>
  <w:footnote w:id="36">
    <w:p w14:paraId="07B7D562" w14:textId="77777777" w:rsidR="005E68B1" w:rsidRDefault="005E68B1" w:rsidP="005E68B1">
      <w:pPr>
        <w:pStyle w:val="FootnoteText"/>
      </w:pPr>
      <w:r>
        <w:rPr>
          <w:rStyle w:val="FootnoteReference"/>
        </w:rPr>
        <w:footnoteRef/>
      </w:r>
      <w:r>
        <w:t xml:space="preserve"> </w:t>
      </w:r>
      <w:r w:rsidRPr="00152F85">
        <w:t xml:space="preserve">Rochester, Shawn. 2017. The Black Tax: The Cost of Being Black in America. Southberry. CT: Steward Publishing. Pg. </w:t>
      </w:r>
      <w:r>
        <w:t>12</w:t>
      </w:r>
    </w:p>
  </w:footnote>
  <w:footnote w:id="37">
    <w:p w14:paraId="3281BA30" w14:textId="77777777" w:rsidR="005E68B1" w:rsidRDefault="005E68B1" w:rsidP="005E68B1">
      <w:pPr>
        <w:pStyle w:val="FootnoteText"/>
      </w:pPr>
      <w:r>
        <w:rPr>
          <w:rStyle w:val="FootnoteReference"/>
        </w:rPr>
        <w:footnoteRef/>
      </w:r>
      <w:r>
        <w:t xml:space="preserve"> Ibid. </w:t>
      </w:r>
    </w:p>
  </w:footnote>
  <w:footnote w:id="38">
    <w:p w14:paraId="35D09602" w14:textId="77777777" w:rsidR="005E68B1" w:rsidRDefault="005E68B1" w:rsidP="005E68B1">
      <w:pPr>
        <w:pStyle w:val="FootnoteText"/>
      </w:pPr>
      <w:r>
        <w:rPr>
          <w:rStyle w:val="FootnoteReference"/>
        </w:rPr>
        <w:footnoteRef/>
      </w:r>
      <w:r>
        <w:t xml:space="preserve"> Ibid Pg.14</w:t>
      </w:r>
    </w:p>
  </w:footnote>
  <w:footnote w:id="39">
    <w:p w14:paraId="1E17AB03" w14:textId="77777777" w:rsidR="005E68B1" w:rsidRDefault="005E68B1" w:rsidP="005E68B1">
      <w:pPr>
        <w:pStyle w:val="FootnoteText"/>
      </w:pPr>
      <w:r>
        <w:rPr>
          <w:rStyle w:val="FootnoteReference"/>
        </w:rPr>
        <w:footnoteRef/>
      </w:r>
      <w:r>
        <w:t xml:space="preserve"> Ibid </w:t>
      </w:r>
    </w:p>
  </w:footnote>
  <w:footnote w:id="40">
    <w:p w14:paraId="0D08553B" w14:textId="77777777" w:rsidR="005E68B1" w:rsidRDefault="005E68B1" w:rsidP="005E68B1">
      <w:pPr>
        <w:pStyle w:val="FootnoteText"/>
      </w:pPr>
      <w:r>
        <w:rPr>
          <w:rStyle w:val="FootnoteReference"/>
        </w:rPr>
        <w:footnoteRef/>
      </w:r>
      <w:r>
        <w:t xml:space="preserve"> </w:t>
      </w:r>
      <w:r w:rsidRPr="00263C06">
        <w:t xml:space="preserve">Narberhaus, Micha. 2016. Reimagining Activism. August 30. Accessed April 5, 2021. </w:t>
      </w:r>
      <w:hyperlink r:id="rId7" w:anchor=":~:text=Systemic%20change%20means%20that%20change,tenets%20of%20the%20system%20itself" w:history="1">
        <w:r w:rsidRPr="00901CE3">
          <w:rPr>
            <w:rStyle w:val="Hyperlink"/>
          </w:rPr>
          <w:t>https://medium.com/virtual-teams-for-systemic-change/what-is-systemic-change-f1ae8cdf2f2a#:~:text=Systemic%20change%20means%20that%20change,tenets%20of%20the%20system%20itself</w:t>
        </w:r>
      </w:hyperlink>
      <w:r w:rsidRPr="00263C06">
        <w:t>.</w:t>
      </w:r>
      <w:r>
        <w:t xml:space="preserve"> </w:t>
      </w:r>
    </w:p>
  </w:footnote>
  <w:footnote w:id="41">
    <w:p w14:paraId="13BA6252" w14:textId="77777777" w:rsidR="005E68B1" w:rsidRDefault="005E68B1" w:rsidP="005E68B1">
      <w:pPr>
        <w:pStyle w:val="FootnoteText"/>
      </w:pPr>
      <w:r>
        <w:rPr>
          <w:rStyle w:val="FootnoteReference"/>
        </w:rPr>
        <w:footnoteRef/>
      </w:r>
      <w:r>
        <w:t xml:space="preserve"> </w:t>
      </w:r>
      <w:r w:rsidRPr="001D6AA8">
        <w:t xml:space="preserve">Baradaran, Mehrsa. 2017. </w:t>
      </w:r>
      <w:r w:rsidRPr="001D6AA8">
        <w:rPr>
          <w:i/>
          <w:iCs/>
        </w:rPr>
        <w:t>The Color of Money Black Banks and the Racial Wealth Gap.</w:t>
      </w:r>
      <w:r w:rsidRPr="001D6AA8">
        <w:t xml:space="preserve"> Cambridge, MS: Harvard University Press.</w:t>
      </w:r>
      <w:r>
        <w:t xml:space="preserve"> Pg. 1</w:t>
      </w:r>
    </w:p>
  </w:footnote>
  <w:footnote w:id="42">
    <w:p w14:paraId="563783CD" w14:textId="77777777" w:rsidR="004D351A" w:rsidRPr="004D351A" w:rsidRDefault="004D351A" w:rsidP="004D351A">
      <w:pPr>
        <w:pStyle w:val="FootnoteText"/>
      </w:pPr>
      <w:r>
        <w:rPr>
          <w:rStyle w:val="FootnoteReference"/>
        </w:rPr>
        <w:footnoteRef/>
      </w:r>
      <w:r>
        <w:t xml:space="preserve"> </w:t>
      </w:r>
      <w:r w:rsidRPr="004D351A">
        <w:t xml:space="preserve">Hobbs, Dr. Allyson. 2019. </w:t>
      </w:r>
      <w:r w:rsidRPr="004D351A">
        <w:rPr>
          <w:i/>
          <w:iCs/>
        </w:rPr>
        <w:t>Far From Sanctuary: African American Journeys and the Road to Civil Rights.</w:t>
      </w:r>
      <w:r w:rsidRPr="004D351A">
        <w:t xml:space="preserve"> Cambridge: Harvard University Press.</w:t>
      </w:r>
    </w:p>
    <w:p w14:paraId="58172390" w14:textId="2AC83E71" w:rsidR="004D351A" w:rsidRDefault="004D351A">
      <w:pPr>
        <w:pStyle w:val="FootnoteText"/>
      </w:pPr>
    </w:p>
  </w:footnote>
  <w:footnote w:id="43">
    <w:p w14:paraId="705AABDE" w14:textId="77777777" w:rsidR="005E68B1" w:rsidRDefault="005E68B1" w:rsidP="005E68B1">
      <w:pPr>
        <w:pStyle w:val="FootnoteText"/>
      </w:pPr>
      <w:r>
        <w:rPr>
          <w:rStyle w:val="FootnoteReference"/>
        </w:rPr>
        <w:footnoteRef/>
      </w:r>
      <w:r>
        <w:t xml:space="preserve"> </w:t>
      </w:r>
      <w:bookmarkStart w:id="6" w:name="_Hlk84952586"/>
      <w:r w:rsidRPr="00977A02">
        <w:t>Rochester, Shawn. 2017. The Black Tax: The Cost of Being Black in America. Southberry. CT: Steward Publishing.</w:t>
      </w:r>
      <w:r>
        <w:t xml:space="preserve"> </w:t>
      </w:r>
      <w:bookmarkEnd w:id="6"/>
      <w:r>
        <w:t>Pg. 4-41</w:t>
      </w:r>
    </w:p>
  </w:footnote>
  <w:footnote w:id="44">
    <w:p w14:paraId="618059CF" w14:textId="77777777" w:rsidR="005E68B1" w:rsidRDefault="005E68B1" w:rsidP="005E68B1">
      <w:pPr>
        <w:pStyle w:val="FootnoteText"/>
      </w:pPr>
      <w:r>
        <w:rPr>
          <w:rStyle w:val="FootnoteReference"/>
        </w:rPr>
        <w:footnoteRef/>
      </w:r>
      <w:r>
        <w:t xml:space="preserve"> </w:t>
      </w:r>
      <w:bookmarkStart w:id="7" w:name="_Hlk85128685"/>
      <w:r w:rsidRPr="00F646C1">
        <w:t xml:space="preserve">Baradaran, Mehrsa. 2017. </w:t>
      </w:r>
      <w:r w:rsidRPr="00F646C1">
        <w:rPr>
          <w:i/>
          <w:iCs/>
        </w:rPr>
        <w:t>The Color of Money Black Banks and the Racial Wealth Gap.</w:t>
      </w:r>
      <w:r w:rsidRPr="00F646C1">
        <w:t xml:space="preserve"> Cambridge, MS: Harvard University Press</w:t>
      </w:r>
      <w:r>
        <w:t>. Pg. 1</w:t>
      </w:r>
      <w:bookmarkEnd w:id="7"/>
    </w:p>
  </w:footnote>
  <w:footnote w:id="45">
    <w:p w14:paraId="14024546" w14:textId="77777777" w:rsidR="005E68B1" w:rsidRDefault="005E68B1" w:rsidP="005E68B1">
      <w:pPr>
        <w:pStyle w:val="FootnoteText"/>
      </w:pPr>
      <w:r>
        <w:rPr>
          <w:rStyle w:val="FootnoteReference"/>
        </w:rPr>
        <w:footnoteRef/>
      </w:r>
      <w:r>
        <w:t xml:space="preserve"> </w:t>
      </w:r>
      <w:r w:rsidRPr="00D87187">
        <w:t xml:space="preserve">Rochester, Shawn. 2017. The Black Tax: The Cost of Being Black in America. Southberry. CT: Steward Publishing. Pg. </w:t>
      </w:r>
      <w:r>
        <w:t>64</w:t>
      </w:r>
    </w:p>
  </w:footnote>
  <w:footnote w:id="46">
    <w:p w14:paraId="36285790" w14:textId="77777777" w:rsidR="005E68B1" w:rsidRDefault="005E68B1" w:rsidP="005E68B1">
      <w:pPr>
        <w:pStyle w:val="FootnoteText"/>
      </w:pPr>
      <w:r>
        <w:rPr>
          <w:rStyle w:val="FootnoteReference"/>
        </w:rPr>
        <w:footnoteRef/>
      </w:r>
      <w:r>
        <w:t xml:space="preserve"> Ibid pg. 65</w:t>
      </w:r>
    </w:p>
  </w:footnote>
  <w:footnote w:id="47">
    <w:p w14:paraId="44B3ED94" w14:textId="77777777" w:rsidR="005E68B1" w:rsidRDefault="005E68B1" w:rsidP="005E68B1">
      <w:pPr>
        <w:pStyle w:val="FootnoteText"/>
      </w:pPr>
      <w:r>
        <w:rPr>
          <w:rStyle w:val="FootnoteReference"/>
        </w:rPr>
        <w:footnoteRef/>
      </w:r>
      <w:r>
        <w:t xml:space="preserve"> Ibid pg. 78</w:t>
      </w:r>
    </w:p>
  </w:footnote>
  <w:footnote w:id="48">
    <w:p w14:paraId="45AE1E6F" w14:textId="77777777" w:rsidR="005E68B1" w:rsidRDefault="005E68B1" w:rsidP="005E68B1">
      <w:pPr>
        <w:pStyle w:val="FootnoteText"/>
      </w:pPr>
      <w:r>
        <w:rPr>
          <w:rStyle w:val="FootnoteReference"/>
        </w:rPr>
        <w:footnoteRef/>
      </w:r>
      <w:r>
        <w:t xml:space="preserve"> Ibid. </w:t>
      </w:r>
    </w:p>
  </w:footnote>
  <w:footnote w:id="49">
    <w:p w14:paraId="43D24FBB" w14:textId="77777777" w:rsidR="005E68B1" w:rsidRDefault="005E68B1" w:rsidP="005E68B1">
      <w:pPr>
        <w:pStyle w:val="FootnoteText"/>
      </w:pPr>
      <w:r>
        <w:rPr>
          <w:rStyle w:val="FootnoteReference"/>
        </w:rPr>
        <w:footnoteRef/>
      </w:r>
      <w:r>
        <w:t xml:space="preserve"> Ibid.</w:t>
      </w:r>
    </w:p>
  </w:footnote>
  <w:footnote w:id="50">
    <w:p w14:paraId="764996BE" w14:textId="77777777" w:rsidR="005E68B1" w:rsidRDefault="005E68B1" w:rsidP="005E68B1">
      <w:pPr>
        <w:pStyle w:val="FootnoteText"/>
      </w:pPr>
      <w:r>
        <w:rPr>
          <w:rStyle w:val="FootnoteReference"/>
        </w:rPr>
        <w:footnoteRef/>
      </w:r>
      <w:r>
        <w:t xml:space="preserve"> Ibid. </w:t>
      </w:r>
    </w:p>
  </w:footnote>
  <w:footnote w:id="51">
    <w:p w14:paraId="0028E0C0" w14:textId="77777777" w:rsidR="005E68B1" w:rsidRDefault="005E68B1" w:rsidP="005E68B1">
      <w:pPr>
        <w:pStyle w:val="FootnoteText"/>
      </w:pPr>
      <w:r>
        <w:rPr>
          <w:rStyle w:val="FootnoteReference"/>
        </w:rPr>
        <w:footnoteRef/>
      </w:r>
      <w:r>
        <w:t xml:space="preserve"> Ibid pg. 44</w:t>
      </w:r>
    </w:p>
  </w:footnote>
  <w:footnote w:id="52">
    <w:p w14:paraId="3B42E49E" w14:textId="77777777" w:rsidR="005E68B1" w:rsidRDefault="005E68B1" w:rsidP="005E68B1">
      <w:pPr>
        <w:pStyle w:val="FootnoteText"/>
      </w:pPr>
      <w:r>
        <w:rPr>
          <w:rStyle w:val="FootnoteReference"/>
        </w:rPr>
        <w:footnoteRef/>
      </w:r>
      <w:r>
        <w:t xml:space="preserve"> Ibid pg. 45</w:t>
      </w:r>
    </w:p>
  </w:footnote>
  <w:footnote w:id="53">
    <w:p w14:paraId="10494417" w14:textId="77777777" w:rsidR="005E68B1" w:rsidRDefault="005E68B1" w:rsidP="005E68B1">
      <w:pPr>
        <w:pStyle w:val="FootnoteText"/>
      </w:pPr>
      <w:r>
        <w:rPr>
          <w:rStyle w:val="FootnoteReference"/>
        </w:rPr>
        <w:footnoteRef/>
      </w:r>
      <w:r>
        <w:t xml:space="preserve"> Ibid pg. 76</w:t>
      </w:r>
    </w:p>
  </w:footnote>
  <w:footnote w:id="54">
    <w:p w14:paraId="65C5DB2E" w14:textId="77777777" w:rsidR="005E68B1" w:rsidRDefault="005E68B1" w:rsidP="005E68B1">
      <w:pPr>
        <w:pStyle w:val="FootnoteText"/>
      </w:pPr>
      <w:r>
        <w:rPr>
          <w:rStyle w:val="FootnoteReference"/>
        </w:rPr>
        <w:footnoteRef/>
      </w:r>
      <w:r>
        <w:t xml:space="preserve"> Ibid pg. 78</w:t>
      </w:r>
    </w:p>
  </w:footnote>
  <w:footnote w:id="55">
    <w:p w14:paraId="72764FB8" w14:textId="77777777" w:rsidR="005E68B1" w:rsidRDefault="005E68B1" w:rsidP="005E68B1">
      <w:pPr>
        <w:pStyle w:val="FootnoteText"/>
      </w:pPr>
      <w:r>
        <w:rPr>
          <w:rStyle w:val="FootnoteReference"/>
        </w:rPr>
        <w:footnoteRef/>
      </w:r>
      <w:r>
        <w:t xml:space="preserve"> Ibid pg.90</w:t>
      </w:r>
    </w:p>
  </w:footnote>
  <w:footnote w:id="56">
    <w:p w14:paraId="3FDD4825" w14:textId="77777777" w:rsidR="005E68B1" w:rsidRDefault="005E68B1" w:rsidP="005E68B1">
      <w:pPr>
        <w:pStyle w:val="FootnoteText"/>
      </w:pPr>
      <w:r>
        <w:rPr>
          <w:rStyle w:val="FootnoteReference"/>
        </w:rPr>
        <w:footnoteRef/>
      </w:r>
      <w:r>
        <w:t xml:space="preserve"> Ibid. pg. 91</w:t>
      </w:r>
    </w:p>
  </w:footnote>
  <w:footnote w:id="57">
    <w:p w14:paraId="2725887D" w14:textId="77777777" w:rsidR="005E68B1" w:rsidRDefault="005E68B1" w:rsidP="005E68B1">
      <w:pPr>
        <w:pStyle w:val="FootnoteText"/>
      </w:pPr>
      <w:r>
        <w:rPr>
          <w:rStyle w:val="FootnoteReference"/>
        </w:rPr>
        <w:footnoteRef/>
      </w:r>
      <w:r>
        <w:t>Ibid Pg. 92</w:t>
      </w:r>
    </w:p>
  </w:footnote>
  <w:footnote w:id="58">
    <w:p w14:paraId="65F1DD1A" w14:textId="77777777" w:rsidR="005E68B1" w:rsidRDefault="005E68B1" w:rsidP="005E68B1">
      <w:pPr>
        <w:pStyle w:val="FootnoteText"/>
      </w:pPr>
      <w:r>
        <w:rPr>
          <w:rStyle w:val="FootnoteReference"/>
        </w:rPr>
        <w:footnoteRef/>
      </w:r>
      <w:r>
        <w:t xml:space="preserve"> Ibid Pg. 94</w:t>
      </w:r>
    </w:p>
  </w:footnote>
  <w:footnote w:id="59">
    <w:p w14:paraId="0ABC2968" w14:textId="77777777" w:rsidR="005E68B1" w:rsidRDefault="005E68B1" w:rsidP="005E68B1">
      <w:pPr>
        <w:pStyle w:val="FootnoteText"/>
      </w:pPr>
      <w:r>
        <w:rPr>
          <w:rStyle w:val="FootnoteReference"/>
        </w:rPr>
        <w:footnoteRef/>
      </w:r>
      <w:r>
        <w:t xml:space="preserve"> </w:t>
      </w:r>
      <w:r w:rsidRPr="00692058">
        <w:t xml:space="preserve">Baradaran, Mehrsa. 2015. </w:t>
      </w:r>
      <w:r w:rsidRPr="00692058">
        <w:rPr>
          <w:i/>
          <w:iCs/>
        </w:rPr>
        <w:t>How The Other Half Banks.</w:t>
      </w:r>
      <w:r w:rsidRPr="00692058">
        <w:t xml:space="preserve"> Cambridge, MS: Harvard University Press.</w:t>
      </w:r>
      <w:r>
        <w:t xml:space="preserve"> Pg. 5</w:t>
      </w:r>
    </w:p>
  </w:footnote>
  <w:footnote w:id="60">
    <w:p w14:paraId="6F8D3107" w14:textId="77777777" w:rsidR="005E68B1" w:rsidRDefault="005E68B1" w:rsidP="005E68B1">
      <w:pPr>
        <w:pStyle w:val="FootnoteText"/>
      </w:pPr>
      <w:r>
        <w:rPr>
          <w:rStyle w:val="FootnoteReference"/>
        </w:rPr>
        <w:footnoteRef/>
      </w:r>
      <w:r>
        <w:t xml:space="preserve"> Ibid. Pg. 7</w:t>
      </w:r>
    </w:p>
  </w:footnote>
  <w:footnote w:id="61">
    <w:p w14:paraId="169EC6DE" w14:textId="77777777" w:rsidR="005E68B1" w:rsidRDefault="005E68B1" w:rsidP="005E68B1">
      <w:pPr>
        <w:pStyle w:val="FootnoteText"/>
      </w:pPr>
      <w:r>
        <w:rPr>
          <w:rStyle w:val="FootnoteReference"/>
        </w:rPr>
        <w:footnoteRef/>
      </w:r>
      <w:r>
        <w:t xml:space="preserve"> Ibid. Pg. 8</w:t>
      </w:r>
    </w:p>
  </w:footnote>
  <w:footnote w:id="62">
    <w:p w14:paraId="643FE6B9" w14:textId="77777777" w:rsidR="005E68B1" w:rsidRDefault="005E68B1" w:rsidP="005E68B1">
      <w:pPr>
        <w:pStyle w:val="FootnoteText"/>
      </w:pPr>
      <w:r>
        <w:rPr>
          <w:rStyle w:val="FootnoteReference"/>
        </w:rPr>
        <w:footnoteRef/>
      </w:r>
      <w:r>
        <w:t xml:space="preserve"> Ibid. Pg. 9</w:t>
      </w:r>
    </w:p>
  </w:footnote>
  <w:footnote w:id="63">
    <w:p w14:paraId="02832A44" w14:textId="77777777" w:rsidR="005E68B1" w:rsidRDefault="005E68B1" w:rsidP="005E68B1">
      <w:pPr>
        <w:pStyle w:val="FootnoteText"/>
      </w:pPr>
      <w:r>
        <w:rPr>
          <w:rStyle w:val="FootnoteReference"/>
        </w:rPr>
        <w:footnoteRef/>
      </w:r>
      <w:r>
        <w:t xml:space="preserve"> Ibid. Pg. 27</w:t>
      </w:r>
    </w:p>
  </w:footnote>
  <w:footnote w:id="64">
    <w:p w14:paraId="7CF92B1F" w14:textId="77777777" w:rsidR="005E68B1" w:rsidRDefault="005E68B1" w:rsidP="005E68B1">
      <w:pPr>
        <w:pStyle w:val="FootnoteText"/>
      </w:pPr>
      <w:r>
        <w:rPr>
          <w:rStyle w:val="FootnoteReference"/>
        </w:rPr>
        <w:footnoteRef/>
      </w:r>
      <w:r>
        <w:t xml:space="preserve"> Ibid. Pg. 49</w:t>
      </w:r>
    </w:p>
  </w:footnote>
  <w:footnote w:id="65">
    <w:p w14:paraId="7DF83BD9" w14:textId="77777777" w:rsidR="005E68B1" w:rsidRDefault="005E68B1" w:rsidP="005E68B1">
      <w:pPr>
        <w:pStyle w:val="FootnoteText"/>
      </w:pPr>
      <w:r>
        <w:rPr>
          <w:rStyle w:val="FootnoteReference"/>
        </w:rPr>
        <w:footnoteRef/>
      </w:r>
      <w:r>
        <w:t xml:space="preserve"> Ibid. Pg. 50</w:t>
      </w:r>
    </w:p>
  </w:footnote>
  <w:footnote w:id="66">
    <w:p w14:paraId="371CE0DB" w14:textId="77777777" w:rsidR="005E68B1" w:rsidRDefault="005E68B1" w:rsidP="005E68B1">
      <w:pPr>
        <w:pStyle w:val="FootnoteText"/>
      </w:pPr>
      <w:r>
        <w:rPr>
          <w:rStyle w:val="FootnoteReference"/>
        </w:rPr>
        <w:footnoteRef/>
      </w:r>
      <w:r>
        <w:t xml:space="preserve"> </w:t>
      </w:r>
      <w:r w:rsidRPr="00C53BA5">
        <w:t>Rochester, Shawn. 2017. The Black Tax: The Cost of Being Black in America. Southberry. CT: Steward Publishing.</w:t>
      </w:r>
      <w:r>
        <w:t xml:space="preserve"> Pg. 108</w:t>
      </w:r>
    </w:p>
  </w:footnote>
  <w:footnote w:id="67">
    <w:p w14:paraId="69EAF01F" w14:textId="77777777" w:rsidR="005E68B1" w:rsidRDefault="005E68B1" w:rsidP="005E68B1">
      <w:pPr>
        <w:pStyle w:val="FootnoteText"/>
      </w:pPr>
      <w:r>
        <w:rPr>
          <w:rStyle w:val="FootnoteReference"/>
        </w:rPr>
        <w:footnoteRef/>
      </w:r>
      <w:r>
        <w:t xml:space="preserve"> Ibid </w:t>
      </w:r>
    </w:p>
  </w:footnote>
  <w:footnote w:id="68">
    <w:p w14:paraId="750AC8CC" w14:textId="77777777" w:rsidR="005E68B1" w:rsidRDefault="005E68B1" w:rsidP="005E68B1">
      <w:pPr>
        <w:pStyle w:val="FootnoteText"/>
      </w:pPr>
      <w:r>
        <w:rPr>
          <w:rStyle w:val="FootnoteReference"/>
        </w:rPr>
        <w:footnoteRef/>
      </w:r>
      <w:r>
        <w:t xml:space="preserve"> </w:t>
      </w:r>
      <w:r w:rsidRPr="00EE696F">
        <w:t xml:space="preserve">Walker, Juliet E. 2009. </w:t>
      </w:r>
      <w:r w:rsidRPr="00EE696F">
        <w:rPr>
          <w:i/>
          <w:iCs/>
        </w:rPr>
        <w:t>The History of Black Business in America.</w:t>
      </w:r>
      <w:r w:rsidRPr="00EE696F">
        <w:t xml:space="preserve"> Middletown, DE: The University of North Carolina Press.</w:t>
      </w:r>
      <w:r>
        <w:t xml:space="preserve"> Pg. 111</w:t>
      </w:r>
    </w:p>
  </w:footnote>
  <w:footnote w:id="69">
    <w:p w14:paraId="39C63DC2" w14:textId="77777777" w:rsidR="005E68B1" w:rsidRDefault="005E68B1" w:rsidP="005E68B1">
      <w:pPr>
        <w:pStyle w:val="FootnoteText"/>
      </w:pPr>
      <w:r>
        <w:rPr>
          <w:rStyle w:val="FootnoteReference"/>
        </w:rPr>
        <w:footnoteRef/>
      </w:r>
      <w:r>
        <w:t xml:space="preserve"> Ibid. </w:t>
      </w:r>
    </w:p>
  </w:footnote>
  <w:footnote w:id="70">
    <w:p w14:paraId="053C1ADD" w14:textId="77777777" w:rsidR="005E68B1" w:rsidRDefault="005E68B1" w:rsidP="005E68B1">
      <w:pPr>
        <w:pStyle w:val="FootnoteText"/>
      </w:pPr>
      <w:r>
        <w:rPr>
          <w:rStyle w:val="FootnoteReference"/>
        </w:rPr>
        <w:footnoteRef/>
      </w:r>
      <w:r>
        <w:t xml:space="preserve"> Ibid.</w:t>
      </w:r>
    </w:p>
  </w:footnote>
  <w:footnote w:id="71">
    <w:p w14:paraId="6DDF4C86" w14:textId="77777777" w:rsidR="005E68B1" w:rsidRDefault="005E68B1" w:rsidP="005E68B1">
      <w:pPr>
        <w:pStyle w:val="FootnoteText"/>
      </w:pPr>
      <w:r>
        <w:rPr>
          <w:rStyle w:val="FootnoteReference"/>
        </w:rPr>
        <w:footnoteRef/>
      </w:r>
      <w:r>
        <w:t xml:space="preserve"> Ibid. Pg. 112</w:t>
      </w:r>
    </w:p>
  </w:footnote>
  <w:footnote w:id="72">
    <w:p w14:paraId="2A87B262" w14:textId="77777777" w:rsidR="005E68B1" w:rsidRDefault="005E68B1" w:rsidP="005E68B1">
      <w:pPr>
        <w:pStyle w:val="FootnoteText"/>
      </w:pPr>
      <w:r>
        <w:rPr>
          <w:rStyle w:val="FootnoteReference"/>
        </w:rPr>
        <w:footnoteRef/>
      </w:r>
      <w:r>
        <w:t xml:space="preserve"> Ibid. Pg. 131</w:t>
      </w:r>
    </w:p>
  </w:footnote>
  <w:footnote w:id="73">
    <w:p w14:paraId="32D31D43" w14:textId="77777777" w:rsidR="005E68B1" w:rsidRDefault="005E68B1" w:rsidP="005E68B1">
      <w:pPr>
        <w:pStyle w:val="FootnoteText"/>
      </w:pPr>
      <w:r>
        <w:rPr>
          <w:rStyle w:val="FootnoteReference"/>
        </w:rPr>
        <w:footnoteRef/>
      </w:r>
      <w:r>
        <w:t xml:space="preserve"> Ibid. </w:t>
      </w:r>
    </w:p>
  </w:footnote>
  <w:footnote w:id="74">
    <w:p w14:paraId="68166E00" w14:textId="77777777" w:rsidR="005E68B1" w:rsidRDefault="005E68B1" w:rsidP="005E68B1">
      <w:pPr>
        <w:pStyle w:val="FootnoteText"/>
      </w:pPr>
      <w:r>
        <w:rPr>
          <w:rStyle w:val="FootnoteReference"/>
        </w:rPr>
        <w:footnoteRef/>
      </w:r>
      <w:r>
        <w:t xml:space="preserve"> Ibid. </w:t>
      </w:r>
    </w:p>
  </w:footnote>
  <w:footnote w:id="75">
    <w:p w14:paraId="3F86EDF6" w14:textId="77777777" w:rsidR="005E68B1" w:rsidRDefault="005E68B1" w:rsidP="005E68B1">
      <w:pPr>
        <w:pStyle w:val="FootnoteText"/>
      </w:pPr>
      <w:r>
        <w:rPr>
          <w:rStyle w:val="FootnoteReference"/>
        </w:rPr>
        <w:footnoteRef/>
      </w:r>
      <w:r>
        <w:t xml:space="preserve"> Ibid. </w:t>
      </w:r>
    </w:p>
  </w:footnote>
  <w:footnote w:id="76">
    <w:p w14:paraId="3663C8CA" w14:textId="77777777" w:rsidR="005E68B1" w:rsidRDefault="005E68B1" w:rsidP="005E68B1">
      <w:pPr>
        <w:pStyle w:val="FootnoteText"/>
      </w:pPr>
      <w:r>
        <w:rPr>
          <w:rStyle w:val="FootnoteReference"/>
        </w:rPr>
        <w:footnoteRef/>
      </w:r>
      <w:r>
        <w:t xml:space="preserve"> </w:t>
      </w:r>
      <w:r w:rsidRPr="00977A02">
        <w:t>Rochester, Shawn. 2017. The Black Tax: The Cost of Being Black in America. Southberry. CT: Steward Publishing.</w:t>
      </w:r>
      <w:r>
        <w:t xml:space="preserve"> Pg. 120</w:t>
      </w:r>
    </w:p>
  </w:footnote>
  <w:footnote w:id="77">
    <w:p w14:paraId="2D1ABFBB" w14:textId="77777777" w:rsidR="005E68B1" w:rsidRDefault="005E68B1" w:rsidP="005E68B1">
      <w:pPr>
        <w:pStyle w:val="FootnoteText"/>
      </w:pPr>
      <w:r>
        <w:rPr>
          <w:rStyle w:val="FootnoteReference"/>
        </w:rPr>
        <w:footnoteRef/>
      </w:r>
      <w:r>
        <w:t xml:space="preserve"> </w:t>
      </w:r>
      <w:r w:rsidRPr="00482F23">
        <w:t xml:space="preserve">Johnson, Hannibal. 1998. </w:t>
      </w:r>
      <w:r w:rsidRPr="00482F23">
        <w:rPr>
          <w:i/>
          <w:iCs/>
        </w:rPr>
        <w:t>Black Wallstreet.</w:t>
      </w:r>
      <w:r w:rsidRPr="00482F23">
        <w:t xml:space="preserve"> Ft. Worth, TX: Eakin Press.</w:t>
      </w:r>
      <w:r>
        <w:t xml:space="preserve"> Pg. 6</w:t>
      </w:r>
    </w:p>
  </w:footnote>
  <w:footnote w:id="78">
    <w:p w14:paraId="763A344F" w14:textId="77777777" w:rsidR="005E68B1" w:rsidRDefault="005E68B1" w:rsidP="005E68B1">
      <w:pPr>
        <w:pStyle w:val="FootnoteText"/>
      </w:pPr>
      <w:r>
        <w:rPr>
          <w:rStyle w:val="FootnoteReference"/>
        </w:rPr>
        <w:footnoteRef/>
      </w:r>
      <w:r>
        <w:t xml:space="preserve"> Ibid. </w:t>
      </w:r>
    </w:p>
  </w:footnote>
  <w:footnote w:id="79">
    <w:p w14:paraId="31F5B090" w14:textId="77777777" w:rsidR="005E68B1" w:rsidRDefault="005E68B1" w:rsidP="005E68B1">
      <w:pPr>
        <w:pStyle w:val="FootnoteText"/>
      </w:pPr>
      <w:r>
        <w:rPr>
          <w:rStyle w:val="FootnoteReference"/>
        </w:rPr>
        <w:footnoteRef/>
      </w:r>
      <w:r>
        <w:t xml:space="preserve"> Ibid. Pg. 7</w:t>
      </w:r>
    </w:p>
  </w:footnote>
  <w:footnote w:id="80">
    <w:p w14:paraId="39835383" w14:textId="77777777" w:rsidR="005E68B1" w:rsidRDefault="005E68B1" w:rsidP="005E68B1">
      <w:pPr>
        <w:pStyle w:val="FootnoteText"/>
      </w:pPr>
      <w:r>
        <w:rPr>
          <w:rStyle w:val="FootnoteReference"/>
        </w:rPr>
        <w:footnoteRef/>
      </w:r>
      <w:r>
        <w:t xml:space="preserve"> Ibid. Pg. 10</w:t>
      </w:r>
    </w:p>
  </w:footnote>
  <w:footnote w:id="81">
    <w:p w14:paraId="7E27A233" w14:textId="77777777" w:rsidR="005E68B1" w:rsidRDefault="005E68B1" w:rsidP="005E68B1">
      <w:pPr>
        <w:pStyle w:val="FootnoteText"/>
      </w:pPr>
      <w:r>
        <w:rPr>
          <w:rStyle w:val="FootnoteReference"/>
        </w:rPr>
        <w:footnoteRef/>
      </w:r>
      <w:r>
        <w:t xml:space="preserve"> </w:t>
      </w:r>
      <w:r w:rsidRPr="00610AE6">
        <w:t xml:space="preserve">Walker, Juliet E. 2009. </w:t>
      </w:r>
      <w:r w:rsidRPr="00610AE6">
        <w:rPr>
          <w:i/>
          <w:iCs/>
        </w:rPr>
        <w:t>The History of Black Business in America.</w:t>
      </w:r>
      <w:r w:rsidRPr="00610AE6">
        <w:t xml:space="preserve"> Middletown, DE: The University of North Carolina Press</w:t>
      </w:r>
      <w:r>
        <w:t>. Pg. 158</w:t>
      </w:r>
    </w:p>
  </w:footnote>
  <w:footnote w:id="82">
    <w:p w14:paraId="51868805" w14:textId="77777777" w:rsidR="005E68B1" w:rsidRDefault="005E68B1" w:rsidP="005E68B1">
      <w:pPr>
        <w:pStyle w:val="FootnoteText"/>
      </w:pPr>
      <w:r>
        <w:rPr>
          <w:rStyle w:val="FootnoteReference"/>
        </w:rPr>
        <w:footnoteRef/>
      </w:r>
      <w:r>
        <w:t xml:space="preserve"> Ibid. </w:t>
      </w:r>
    </w:p>
  </w:footnote>
  <w:footnote w:id="83">
    <w:p w14:paraId="311D0DA5" w14:textId="77777777" w:rsidR="005E68B1" w:rsidRDefault="005E68B1" w:rsidP="005E68B1">
      <w:pPr>
        <w:pStyle w:val="FootnoteText"/>
      </w:pPr>
      <w:r>
        <w:rPr>
          <w:rStyle w:val="FootnoteReference"/>
        </w:rPr>
        <w:footnoteRef/>
      </w:r>
      <w:r>
        <w:t xml:space="preserve"> Ibid. Pg. 159</w:t>
      </w:r>
    </w:p>
  </w:footnote>
  <w:footnote w:id="84">
    <w:p w14:paraId="72408EEA" w14:textId="77777777" w:rsidR="00622BED" w:rsidRDefault="00622BED" w:rsidP="00622BED">
      <w:pPr>
        <w:pStyle w:val="FootnoteText"/>
      </w:pPr>
      <w:r>
        <w:rPr>
          <w:rStyle w:val="FootnoteReference"/>
        </w:rPr>
        <w:footnoteRef/>
      </w:r>
      <w:r>
        <w:t xml:space="preserve"> </w:t>
      </w:r>
      <w:r w:rsidRPr="006D2CA1">
        <w:t xml:space="preserve">Alinsky, Saul. 1989. Rules for Radicals. New York: Vintage Books. Pg. </w:t>
      </w:r>
      <w:r>
        <w:t>33</w:t>
      </w:r>
    </w:p>
  </w:footnote>
  <w:footnote w:id="85">
    <w:p w14:paraId="5D5FD434" w14:textId="77777777" w:rsidR="00431CCF" w:rsidRDefault="00431CCF" w:rsidP="00431CCF">
      <w:pPr>
        <w:pStyle w:val="FootnoteText"/>
      </w:pPr>
      <w:r>
        <w:rPr>
          <w:rStyle w:val="FootnoteReference"/>
        </w:rPr>
        <w:footnoteRef/>
      </w:r>
      <w:r>
        <w:t xml:space="preserve"> </w:t>
      </w:r>
      <w:r w:rsidRPr="00DD3488">
        <w:t xml:space="preserve">Agyeman, Gisela Schulte. 2008. "White Researcher-Black Subject: Exploring the Challenges of Researching the </w:t>
      </w:r>
      <w:r>
        <w:t>chn</w:t>
      </w:r>
      <w:r w:rsidRPr="00DD3488">
        <w:t>marginalized and 'Invisible'." Journal of Business Research Methods 77-84.</w:t>
      </w:r>
      <w:r>
        <w:t xml:space="preserve"> Pg. 78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218EB" w14:textId="58879560" w:rsidR="007D2C96" w:rsidRDefault="00515365" w:rsidP="005A20E2">
    <w:pPr>
      <w:pStyle w:val="Header"/>
      <w:tabs>
        <w:tab w:val="clear" w:pos="9689"/>
        <w:tab w:val="right" w:pos="11057"/>
      </w:tabs>
      <w:ind w:left="-1134" w:right="-1085"/>
    </w:pPr>
    <w:r>
      <w:rPr>
        <w:noProof/>
      </w:rPr>
      <w:drawing>
        <wp:anchor distT="0" distB="0" distL="114300" distR="114300" simplePos="0" relativeHeight="251635712" behindDoc="1" locked="0" layoutInCell="1" allowOverlap="1" wp14:anchorId="72663737" wp14:editId="28F573B9">
          <wp:simplePos x="0" y="0"/>
          <wp:positionH relativeFrom="margin">
            <wp:posOffset>-781050</wp:posOffset>
          </wp:positionH>
          <wp:positionV relativeFrom="margin">
            <wp:posOffset>-3686175</wp:posOffset>
          </wp:positionV>
          <wp:extent cx="7466965" cy="9324975"/>
          <wp:effectExtent l="152400" t="114300" r="153035" b="142875"/>
          <wp:wrapNone/>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alphaModFix/>
                    <a:extLst>
                      <a:ext uri="{BEBA8EAE-BF5A-486C-A8C5-ECC9F3942E4B}">
                        <a14:imgProps xmlns:a14="http://schemas.microsoft.com/office/drawing/2010/main">
                          <a14:imgLayer r:embed="rId2">
                            <a14:imgEffect>
                              <a14:artisticMarker/>
                            </a14:imgEffect>
                            <a14:imgEffect>
                              <a14:colorTemperature colorTemp="5900"/>
                            </a14:imgEffect>
                            <a14:imgEffect>
                              <a14:saturation sat="400000"/>
                            </a14:imgEffect>
                          </a14:imgLayer>
                        </a14:imgProps>
                      </a:ext>
                      <a:ext uri="{28A0092B-C50C-407E-A947-70E740481C1C}">
                        <a14:useLocalDpi xmlns:a14="http://schemas.microsoft.com/office/drawing/2010/main" val="0"/>
                      </a:ext>
                      <a:ext uri="{837473B0-CC2E-450A-ABE3-18F120FF3D39}">
                        <a1611:picAttrSrcUrl xmlns:a1611="http://schemas.microsoft.com/office/drawing/2016/11/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3"/>
                      </a:ext>
                    </a:extLst>
                  </a:blip>
                  <a:srcRect l="24954" r="24954"/>
                  <a:stretch>
                    <a:fillRect/>
                  </a:stretch>
                </pic:blipFill>
                <pic:spPr bwMode="auto">
                  <a:xfrm>
                    <a:off x="0" y="0"/>
                    <a:ext cx="7466965" cy="9324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F2F1F9" w14:textId="55C743F9" w:rsidR="007D2C96" w:rsidRDefault="007D2C9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F4AAB" w14:textId="0DDC24ED" w:rsidR="007D2C96" w:rsidRDefault="007D2C96">
    <w:r>
      <w:rPr>
        <w:noProof/>
      </w:rPr>
      <w:drawing>
        <wp:anchor distT="0" distB="0" distL="114300" distR="114300" simplePos="0" relativeHeight="251660288" behindDoc="0" locked="0" layoutInCell="1" allowOverlap="1" wp14:anchorId="6729DC71" wp14:editId="60EB76FE">
          <wp:simplePos x="0" y="0"/>
          <wp:positionH relativeFrom="column">
            <wp:posOffset>-3546475</wp:posOffset>
          </wp:positionH>
          <wp:positionV relativeFrom="margin">
            <wp:posOffset>-1052830</wp:posOffset>
          </wp:positionV>
          <wp:extent cx="3268345" cy="9427845"/>
          <wp:effectExtent l="0" t="0" r="8255" b="1905"/>
          <wp:wrapThrough wrapText="bothSides">
            <wp:wrapPolygon edited="0">
              <wp:start x="0" y="0"/>
              <wp:lineTo x="0" y="21561"/>
              <wp:lineTo x="21529" y="21561"/>
              <wp:lineTo x="21529" y="0"/>
              <wp:lineTo x="0" y="0"/>
            </wp:wrapPolygon>
          </wp:wrapThrough>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alphaModFix/>
                    <a:extLst>
                      <a:ext uri="{BEBA8EAE-BF5A-486C-A8C5-ECC9F3942E4B}">
                        <a14:imgProps xmlns:a14="http://schemas.microsoft.com/office/drawing/2010/main">
                          <a14:imgLayer r:embed="rId2">
                            <a14:imgEffect>
                              <a14:colorTemperature colorTemp="5900"/>
                            </a14:imgEffect>
                          </a14:imgLayer>
                        </a14:imgProps>
                      </a:ext>
                      <a:ext uri="{28A0092B-C50C-407E-A947-70E740481C1C}">
                        <a14:useLocalDpi xmlns:a14="http://schemas.microsoft.com/office/drawing/2010/main" val="0"/>
                      </a:ext>
                    </a:extLst>
                  </a:blip>
                  <a:srcRect l="24484" r="24484"/>
                  <a:stretch>
                    <a:fillRect/>
                  </a:stretch>
                </pic:blipFill>
                <pic:spPr bwMode="auto">
                  <a:xfrm flipH="1">
                    <a:off x="0" y="0"/>
                    <a:ext cx="3268345" cy="94278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F6DBF" w14:textId="4B0105B0" w:rsidR="007D2C96" w:rsidRDefault="00D24B3C" w:rsidP="0003123C">
    <w:pPr>
      <w:pStyle w:val="Header"/>
      <w:spacing w:before="0"/>
    </w:pPr>
    <w:r>
      <w:rPr>
        <w:rStyle w:val="SubtleEmphasis"/>
      </w:rPr>
      <w:t xml:space="preserve"> </w:t>
    </w:r>
    <w:r w:rsidR="004460CB">
      <w:rPr>
        <w:rFonts w:asciiTheme="majorHAnsi" w:hAnsiTheme="majorHAnsi"/>
        <w:b/>
        <w:color w:val="107082" w:themeColor="accent2"/>
        <w:sz w:val="28"/>
      </w:rPr>
      <w:t xml:space="preserve">Main Hustle </w:t>
    </w:r>
    <w:r>
      <w:rPr>
        <w:rStyle w:val="SubtleEmphasis"/>
      </w:rPr>
      <w:br/>
    </w:r>
    <w:r w:rsidR="0089181A">
      <w:rPr>
        <w:rStyle w:val="Emphasis"/>
      </w:rPr>
      <w:t>Business Plan</w:t>
    </w:r>
    <w:r w:rsidR="007D2C96">
      <w:rPr>
        <w:noProof/>
      </w:rPr>
      <mc:AlternateContent>
        <mc:Choice Requires="wps">
          <w:drawing>
            <wp:anchor distT="45720" distB="45720" distL="114300" distR="114300" simplePos="0" relativeHeight="251659264" behindDoc="1" locked="0" layoutInCell="1" allowOverlap="1" wp14:anchorId="035C7C04" wp14:editId="0E0E696B">
              <wp:simplePos x="0" y="0"/>
              <wp:positionH relativeFrom="page">
                <wp:align>center</wp:align>
              </wp:positionH>
              <wp:positionV relativeFrom="page">
                <wp:align>top</wp:align>
              </wp:positionV>
              <wp:extent cx="10058400" cy="1143000"/>
              <wp:effectExtent l="0" t="0" r="0" b="0"/>
              <wp:wrapNone/>
              <wp:docPr id="29" name="Text Box 2">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0" cy="1143000"/>
                      </a:xfrm>
                      <a:prstGeom prst="rect">
                        <a:avLst/>
                      </a:prstGeom>
                      <a:solidFill>
                        <a:schemeClr val="bg2">
                          <a:lumMod val="75000"/>
                          <a:alpha val="14902"/>
                        </a:schemeClr>
                      </a:solidFill>
                      <a:ln w="9525">
                        <a:noFill/>
                        <a:miter lim="800000"/>
                        <a:headEnd/>
                        <a:tailEnd/>
                      </a:ln>
                    </wps:spPr>
                    <wps:txbx>
                      <w:txbxContent>
                        <w:p w14:paraId="6BDB3618" w14:textId="77777777" w:rsidR="007D2C96" w:rsidRDefault="007D2C96" w:rsidP="0003123C"/>
                      </w:txbxContent>
                    </wps:txbx>
                    <wps:bodyPr rot="0" vert="horz" wrap="square" lIns="720000" tIns="288000" rIns="91440" bIns="45720" anchor="ctr" anchorCtr="0">
                      <a:noAutofit/>
                    </wps:bodyPr>
                  </wps:wsp>
                </a:graphicData>
              </a:graphic>
              <wp14:sizeRelH relativeFrom="page">
                <wp14:pctWidth>100000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5C7C04" id="_x0000_t202" coordsize="21600,21600" o:spt="202" path="m,l,21600r21600,l21600,xe">
              <v:stroke joinstyle="miter"/>
              <v:path gradientshapeok="t" o:connecttype="rect"/>
            </v:shapetype>
            <v:shape id="_x0000_s1029" type="#_x0000_t202" alt="&quot;&quot;" style="position:absolute;margin-left:0;margin-top:0;width:11in;height:90pt;z-index:-251657216;visibility:visible;mso-wrap-style:square;mso-width-percent:1000;mso-height-percent:0;mso-wrap-distance-left:9pt;mso-wrap-distance-top:3.6pt;mso-wrap-distance-right:9pt;mso-wrap-distance-bottom:3.6pt;mso-position-horizontal:center;mso-position-horizontal-relative:page;mso-position-vertical:top;mso-position-vertical-relative:page;mso-width-percent:100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" fillcolor="#3e8d9c [2414]" stroked="f">
              <v:fill opacity="9766f"/>
              <v:textbox inset="20mm,8mm">
                <w:txbxContent>
                  <w:p w14:paraId="6BDB3618" w14:textId="77777777" w:rsidR="007D2C96" w:rsidRDefault="007D2C96" w:rsidP="0003123C"/>
                </w:txbxContent>
              </v:textbox>
              <w10:wrap anchorx="page" anchory="page"/>
            </v:shape>
          </w:pict>
        </mc:Fallback>
      </mc:AlternateContent>
    </w:r>
  </w:p>
  <w:p w14:paraId="3E021E37" w14:textId="77777777" w:rsidR="007D2C96" w:rsidRDefault="007D2C96" w:rsidP="005A20E2">
    <w:pPr>
      <w:pStyle w:val="Header"/>
      <w:tabs>
        <w:tab w:val="clear" w:pos="9689"/>
        <w:tab w:val="right" w:pos="11057"/>
      </w:tabs>
      <w:ind w:left="-1134" w:right="-108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9826B9E"/>
    <w:lvl w:ilvl="0">
      <w:start w:val="1"/>
      <w:numFmt w:val="bullet"/>
      <w:pStyle w:val="ListBullet2"/>
      <w:lvlText w:val="o"/>
      <w:lvlJc w:val="left"/>
      <w:pPr>
        <w:ind w:left="720" w:hanging="360"/>
      </w:pPr>
      <w:rPr>
        <w:rFonts w:ascii="Courier New" w:hAnsi="Courier New" w:cs="Courier New" w:hint="default"/>
        <w:color w:val="107082" w:themeColor="accent2"/>
      </w:rPr>
    </w:lvl>
  </w:abstractNum>
  <w:abstractNum w:abstractNumId="1" w15:restartNumberingAfterBreak="0">
    <w:nsid w:val="010675B0"/>
    <w:multiLevelType w:val="hybridMultilevel"/>
    <w:tmpl w:val="442A5648"/>
    <w:lvl w:ilvl="0" w:tplc="A4946864">
      <w:start w:val="1"/>
      <w:numFmt w:val="bullet"/>
      <w:pStyle w:val="Graphbullet4"/>
      <w:lvlText w:val=""/>
      <w:lvlJc w:val="left"/>
      <w:pPr>
        <w:ind w:left="720" w:hanging="360"/>
      </w:pPr>
      <w:rPr>
        <w:rFonts w:ascii="Symbol" w:hAnsi="Symbol" w:hint="default"/>
        <w:color w:val="107082" w:themeColor="accent2"/>
        <w:u w:color="F0CDA1"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B0354"/>
    <w:multiLevelType w:val="hybridMultilevel"/>
    <w:tmpl w:val="0464C5E2"/>
    <w:lvl w:ilvl="0" w:tplc="13A87BB0">
      <w:start w:val="1"/>
      <w:numFmt w:val="bullet"/>
      <w:pStyle w:val="Graphbullet3"/>
      <w:lvlText w:val=""/>
      <w:lvlJc w:val="left"/>
      <w:pPr>
        <w:ind w:left="720" w:hanging="360"/>
      </w:pPr>
      <w:rPr>
        <w:rFonts w:ascii="Symbol" w:hAnsi="Symbol" w:hint="default"/>
        <w:color w:val="EC7216" w:themeColor="accent6"/>
        <w:u w:color="F0CDA1"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F059C5"/>
    <w:multiLevelType w:val="hybridMultilevel"/>
    <w:tmpl w:val="4BF2F17C"/>
    <w:lvl w:ilvl="0" w:tplc="3060231A">
      <w:start w:val="1"/>
      <w:numFmt w:val="bullet"/>
      <w:lvlText w:val=""/>
      <w:lvlJc w:val="left"/>
      <w:pPr>
        <w:ind w:left="720" w:hanging="360"/>
      </w:pPr>
      <w:rPr>
        <w:rFonts w:ascii="Symbol" w:hAnsi="Symbol" w:hint="default"/>
        <w:color w:val="107082" w:themeColor="accent2"/>
        <w:u w:color="F0CDA1"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277AFC"/>
    <w:multiLevelType w:val="hybridMultilevel"/>
    <w:tmpl w:val="251E707C"/>
    <w:lvl w:ilvl="0" w:tplc="C7BC33B2">
      <w:start w:val="1"/>
      <w:numFmt w:val="bullet"/>
      <w:pStyle w:val="Graphbullet"/>
      <w:lvlText w:val=""/>
      <w:lvlJc w:val="left"/>
      <w:pPr>
        <w:ind w:left="720" w:hanging="360"/>
      </w:pPr>
      <w:rPr>
        <w:rFonts w:ascii="Symbol" w:hAnsi="Symbol" w:hint="default"/>
        <w:color w:val="054854" w:themeColor="accent3"/>
        <w:u w:color="F0CDA1"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9448EF"/>
    <w:multiLevelType w:val="hybridMultilevel"/>
    <w:tmpl w:val="A92A2166"/>
    <w:lvl w:ilvl="0" w:tplc="A4583C36">
      <w:start w:val="1"/>
      <w:numFmt w:val="bullet"/>
      <w:pStyle w:val="Graphbullet2"/>
      <w:lvlText w:val=""/>
      <w:lvlJc w:val="left"/>
      <w:pPr>
        <w:ind w:left="720" w:hanging="360"/>
      </w:pPr>
      <w:rPr>
        <w:rFonts w:ascii="Symbol" w:hAnsi="Symbol" w:hint="default"/>
        <w:color w:val="F99927" w:themeColor="accent5"/>
        <w:u w:color="F0CDA1"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8C1828"/>
    <w:multiLevelType w:val="hybridMultilevel"/>
    <w:tmpl w:val="45148FEC"/>
    <w:lvl w:ilvl="0" w:tplc="C9B6E9BC">
      <w:start w:val="1"/>
      <w:numFmt w:val="decimal"/>
      <w:pStyle w:val="ListNumber"/>
      <w:lvlText w:val="%1."/>
      <w:lvlJc w:val="left"/>
      <w:pPr>
        <w:ind w:left="720" w:hanging="360"/>
      </w:pPr>
      <w:rPr>
        <w:rFonts w:hint="default"/>
        <w:b/>
        <w:color w:val="107082" w:themeColor="accent2"/>
        <w:u w:color="F0CDA1"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61E6BC7"/>
    <w:multiLevelType w:val="hybridMultilevel"/>
    <w:tmpl w:val="12D26A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1C854BD"/>
    <w:multiLevelType w:val="hybridMultilevel"/>
    <w:tmpl w:val="272062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78F64C9C"/>
    <w:multiLevelType w:val="hybridMultilevel"/>
    <w:tmpl w:val="832231B4"/>
    <w:lvl w:ilvl="0" w:tplc="3060231A">
      <w:start w:val="1"/>
      <w:numFmt w:val="bullet"/>
      <w:pStyle w:val="ListBullet"/>
      <w:lvlText w:val=""/>
      <w:lvlJc w:val="left"/>
      <w:pPr>
        <w:ind w:left="720" w:hanging="360"/>
      </w:pPr>
      <w:rPr>
        <w:rFonts w:ascii="Symbol" w:hAnsi="Symbol" w:hint="default"/>
        <w:color w:val="107082" w:themeColor="accent2"/>
        <w:u w:color="F0CDA1" w:themeColor="accen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D101D07"/>
    <w:multiLevelType w:val="hybridMultilevel"/>
    <w:tmpl w:val="79DC4B2A"/>
    <w:lvl w:ilvl="0" w:tplc="124C5DAE">
      <w:start w:val="1"/>
      <w:numFmt w:val="decimal"/>
      <w:lvlText w:val="%1."/>
      <w:lvlJc w:val="left"/>
      <w:pPr>
        <w:ind w:left="1080" w:hanging="72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0"/>
  </w:num>
  <w:num w:numId="3">
    <w:abstractNumId w:val="4"/>
  </w:num>
  <w:num w:numId="4">
    <w:abstractNumId w:val="2"/>
  </w:num>
  <w:num w:numId="5">
    <w:abstractNumId w:val="5"/>
  </w:num>
  <w:num w:numId="6">
    <w:abstractNumId w:val="1"/>
  </w:num>
  <w:num w:numId="7">
    <w:abstractNumId w:val="6"/>
  </w:num>
  <w:num w:numId="8">
    <w:abstractNumId w:val="0"/>
  </w:num>
  <w:num w:numId="9">
    <w:abstractNumId w:val="7"/>
  </w:num>
  <w:num w:numId="10">
    <w:abstractNumId w:val="8"/>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24E"/>
    <w:rsid w:val="0000092E"/>
    <w:rsid w:val="000018D3"/>
    <w:rsid w:val="00003408"/>
    <w:rsid w:val="00005364"/>
    <w:rsid w:val="000055B8"/>
    <w:rsid w:val="00007AB9"/>
    <w:rsid w:val="000114FB"/>
    <w:rsid w:val="0001211D"/>
    <w:rsid w:val="00012A83"/>
    <w:rsid w:val="00012CF8"/>
    <w:rsid w:val="00015129"/>
    <w:rsid w:val="000158EE"/>
    <w:rsid w:val="00016667"/>
    <w:rsid w:val="00017C3C"/>
    <w:rsid w:val="000203F2"/>
    <w:rsid w:val="00021F2E"/>
    <w:rsid w:val="00023845"/>
    <w:rsid w:val="000250E4"/>
    <w:rsid w:val="00026EAE"/>
    <w:rsid w:val="000273D7"/>
    <w:rsid w:val="0003123C"/>
    <w:rsid w:val="00031508"/>
    <w:rsid w:val="00032A10"/>
    <w:rsid w:val="00034259"/>
    <w:rsid w:val="00036879"/>
    <w:rsid w:val="00037DCF"/>
    <w:rsid w:val="00041C2C"/>
    <w:rsid w:val="00043224"/>
    <w:rsid w:val="000434AE"/>
    <w:rsid w:val="0004352D"/>
    <w:rsid w:val="00043FFE"/>
    <w:rsid w:val="00044074"/>
    <w:rsid w:val="0004430C"/>
    <w:rsid w:val="00045983"/>
    <w:rsid w:val="0004648B"/>
    <w:rsid w:val="00047F01"/>
    <w:rsid w:val="000516A3"/>
    <w:rsid w:val="00051A24"/>
    <w:rsid w:val="000612A6"/>
    <w:rsid w:val="00063D05"/>
    <w:rsid w:val="00063F75"/>
    <w:rsid w:val="0006586E"/>
    <w:rsid w:val="00065C14"/>
    <w:rsid w:val="00066580"/>
    <w:rsid w:val="00066DE2"/>
    <w:rsid w:val="00072B4D"/>
    <w:rsid w:val="0007602C"/>
    <w:rsid w:val="000762A9"/>
    <w:rsid w:val="00076616"/>
    <w:rsid w:val="000772A1"/>
    <w:rsid w:val="0007752D"/>
    <w:rsid w:val="0007759E"/>
    <w:rsid w:val="00077931"/>
    <w:rsid w:val="000811A0"/>
    <w:rsid w:val="00082A7F"/>
    <w:rsid w:val="00083671"/>
    <w:rsid w:val="00083C3B"/>
    <w:rsid w:val="00084820"/>
    <w:rsid w:val="00084E91"/>
    <w:rsid w:val="00085EDF"/>
    <w:rsid w:val="000900B6"/>
    <w:rsid w:val="00096BE1"/>
    <w:rsid w:val="000A3C8E"/>
    <w:rsid w:val="000A5070"/>
    <w:rsid w:val="000A5628"/>
    <w:rsid w:val="000A649E"/>
    <w:rsid w:val="000A7626"/>
    <w:rsid w:val="000A7960"/>
    <w:rsid w:val="000A7996"/>
    <w:rsid w:val="000B10D6"/>
    <w:rsid w:val="000B1B5F"/>
    <w:rsid w:val="000B5DA2"/>
    <w:rsid w:val="000B6224"/>
    <w:rsid w:val="000B62BE"/>
    <w:rsid w:val="000B66B7"/>
    <w:rsid w:val="000C1141"/>
    <w:rsid w:val="000C1C28"/>
    <w:rsid w:val="000C3955"/>
    <w:rsid w:val="000C556F"/>
    <w:rsid w:val="000C5872"/>
    <w:rsid w:val="000D0AD2"/>
    <w:rsid w:val="000D1954"/>
    <w:rsid w:val="000D1B9F"/>
    <w:rsid w:val="000D244C"/>
    <w:rsid w:val="000D2B00"/>
    <w:rsid w:val="000D574D"/>
    <w:rsid w:val="000E0979"/>
    <w:rsid w:val="000E1544"/>
    <w:rsid w:val="000E1BD0"/>
    <w:rsid w:val="000E223E"/>
    <w:rsid w:val="000E2788"/>
    <w:rsid w:val="000F0BC8"/>
    <w:rsid w:val="000F31E4"/>
    <w:rsid w:val="000F3722"/>
    <w:rsid w:val="000F79F5"/>
    <w:rsid w:val="001000A3"/>
    <w:rsid w:val="001001B0"/>
    <w:rsid w:val="00100314"/>
    <w:rsid w:val="0010320F"/>
    <w:rsid w:val="00103D94"/>
    <w:rsid w:val="00103EFE"/>
    <w:rsid w:val="00104352"/>
    <w:rsid w:val="00104546"/>
    <w:rsid w:val="00110A15"/>
    <w:rsid w:val="00113625"/>
    <w:rsid w:val="001155CE"/>
    <w:rsid w:val="00115D05"/>
    <w:rsid w:val="00116DC2"/>
    <w:rsid w:val="00117FA6"/>
    <w:rsid w:val="001225D9"/>
    <w:rsid w:val="00122B5A"/>
    <w:rsid w:val="001241A0"/>
    <w:rsid w:val="00124370"/>
    <w:rsid w:val="001319B1"/>
    <w:rsid w:val="00133212"/>
    <w:rsid w:val="001363AA"/>
    <w:rsid w:val="00137687"/>
    <w:rsid w:val="00137AF5"/>
    <w:rsid w:val="00140DC2"/>
    <w:rsid w:val="001412F0"/>
    <w:rsid w:val="001447CC"/>
    <w:rsid w:val="0014676A"/>
    <w:rsid w:val="00147D92"/>
    <w:rsid w:val="00155E81"/>
    <w:rsid w:val="001562F2"/>
    <w:rsid w:val="00156B5D"/>
    <w:rsid w:val="001573CF"/>
    <w:rsid w:val="00160392"/>
    <w:rsid w:val="0016068E"/>
    <w:rsid w:val="0016078E"/>
    <w:rsid w:val="00161352"/>
    <w:rsid w:val="0016286E"/>
    <w:rsid w:val="001631C0"/>
    <w:rsid w:val="0016404F"/>
    <w:rsid w:val="00164C0D"/>
    <w:rsid w:val="00164D9D"/>
    <w:rsid w:val="00164F65"/>
    <w:rsid w:val="00166141"/>
    <w:rsid w:val="00167396"/>
    <w:rsid w:val="00172925"/>
    <w:rsid w:val="001806F2"/>
    <w:rsid w:val="001813B0"/>
    <w:rsid w:val="0018498E"/>
    <w:rsid w:val="001854F7"/>
    <w:rsid w:val="00185594"/>
    <w:rsid w:val="001867A7"/>
    <w:rsid w:val="001877EE"/>
    <w:rsid w:val="0019050E"/>
    <w:rsid w:val="00192B6F"/>
    <w:rsid w:val="00194724"/>
    <w:rsid w:val="001A01A8"/>
    <w:rsid w:val="001A067F"/>
    <w:rsid w:val="001A5429"/>
    <w:rsid w:val="001A5E37"/>
    <w:rsid w:val="001A69FA"/>
    <w:rsid w:val="001A6DE9"/>
    <w:rsid w:val="001B0926"/>
    <w:rsid w:val="001B5FBE"/>
    <w:rsid w:val="001C4C91"/>
    <w:rsid w:val="001C6EA3"/>
    <w:rsid w:val="001D08F8"/>
    <w:rsid w:val="001D1C22"/>
    <w:rsid w:val="001D41A4"/>
    <w:rsid w:val="001D5910"/>
    <w:rsid w:val="001D59C9"/>
    <w:rsid w:val="001D6D5D"/>
    <w:rsid w:val="001D6F0B"/>
    <w:rsid w:val="001D70FE"/>
    <w:rsid w:val="001E11F1"/>
    <w:rsid w:val="001E1E58"/>
    <w:rsid w:val="001E470A"/>
    <w:rsid w:val="001E6BE0"/>
    <w:rsid w:val="001E7EB2"/>
    <w:rsid w:val="001F2B99"/>
    <w:rsid w:val="001F41EA"/>
    <w:rsid w:val="001F6CF4"/>
    <w:rsid w:val="0020290A"/>
    <w:rsid w:val="002030D7"/>
    <w:rsid w:val="00203E92"/>
    <w:rsid w:val="00206719"/>
    <w:rsid w:val="00215763"/>
    <w:rsid w:val="00217C7B"/>
    <w:rsid w:val="00217D05"/>
    <w:rsid w:val="002213DE"/>
    <w:rsid w:val="00221DD4"/>
    <w:rsid w:val="00223D32"/>
    <w:rsid w:val="00224BAD"/>
    <w:rsid w:val="00225231"/>
    <w:rsid w:val="00225B4D"/>
    <w:rsid w:val="00230DCD"/>
    <w:rsid w:val="00231AE3"/>
    <w:rsid w:val="00232210"/>
    <w:rsid w:val="00234FE7"/>
    <w:rsid w:val="00240312"/>
    <w:rsid w:val="00240675"/>
    <w:rsid w:val="002430BB"/>
    <w:rsid w:val="0024538D"/>
    <w:rsid w:val="00245688"/>
    <w:rsid w:val="00246799"/>
    <w:rsid w:val="00247B17"/>
    <w:rsid w:val="00250384"/>
    <w:rsid w:val="00250F2D"/>
    <w:rsid w:val="00252765"/>
    <w:rsid w:val="00252E4A"/>
    <w:rsid w:val="00253757"/>
    <w:rsid w:val="002548D0"/>
    <w:rsid w:val="002551C0"/>
    <w:rsid w:val="00256E7E"/>
    <w:rsid w:val="00261400"/>
    <w:rsid w:val="002617F0"/>
    <w:rsid w:val="002642A8"/>
    <w:rsid w:val="0026547E"/>
    <w:rsid w:val="002676E0"/>
    <w:rsid w:val="00270D64"/>
    <w:rsid w:val="00271588"/>
    <w:rsid w:val="002728C6"/>
    <w:rsid w:val="002765EB"/>
    <w:rsid w:val="0028040B"/>
    <w:rsid w:val="00282354"/>
    <w:rsid w:val="00286785"/>
    <w:rsid w:val="00287002"/>
    <w:rsid w:val="0029018B"/>
    <w:rsid w:val="002940F8"/>
    <w:rsid w:val="0029789D"/>
    <w:rsid w:val="002A0423"/>
    <w:rsid w:val="002A137B"/>
    <w:rsid w:val="002A481C"/>
    <w:rsid w:val="002B22EB"/>
    <w:rsid w:val="002B366A"/>
    <w:rsid w:val="002B4EDC"/>
    <w:rsid w:val="002B5372"/>
    <w:rsid w:val="002B6E9D"/>
    <w:rsid w:val="002C0D2E"/>
    <w:rsid w:val="002C6ED0"/>
    <w:rsid w:val="002C6FE2"/>
    <w:rsid w:val="002D0D89"/>
    <w:rsid w:val="002D0FBF"/>
    <w:rsid w:val="002D2392"/>
    <w:rsid w:val="002E0AC5"/>
    <w:rsid w:val="002E3965"/>
    <w:rsid w:val="002F075C"/>
    <w:rsid w:val="002F1D9A"/>
    <w:rsid w:val="002F2DEB"/>
    <w:rsid w:val="002F548F"/>
    <w:rsid w:val="002F65E7"/>
    <w:rsid w:val="002F68D3"/>
    <w:rsid w:val="00301F23"/>
    <w:rsid w:val="0030515F"/>
    <w:rsid w:val="00310F84"/>
    <w:rsid w:val="0031130D"/>
    <w:rsid w:val="00314A6F"/>
    <w:rsid w:val="00320379"/>
    <w:rsid w:val="00323895"/>
    <w:rsid w:val="003246AB"/>
    <w:rsid w:val="00332E2A"/>
    <w:rsid w:val="00334394"/>
    <w:rsid w:val="003355A2"/>
    <w:rsid w:val="00335859"/>
    <w:rsid w:val="00335AD5"/>
    <w:rsid w:val="0033644E"/>
    <w:rsid w:val="00340374"/>
    <w:rsid w:val="00341295"/>
    <w:rsid w:val="003413F2"/>
    <w:rsid w:val="00347AF5"/>
    <w:rsid w:val="0035058E"/>
    <w:rsid w:val="00351327"/>
    <w:rsid w:val="00352233"/>
    <w:rsid w:val="00352D06"/>
    <w:rsid w:val="003532A8"/>
    <w:rsid w:val="003537DF"/>
    <w:rsid w:val="00360C23"/>
    <w:rsid w:val="00360F98"/>
    <w:rsid w:val="00361BC9"/>
    <w:rsid w:val="00361CDF"/>
    <w:rsid w:val="003621C0"/>
    <w:rsid w:val="00362478"/>
    <w:rsid w:val="00367E4D"/>
    <w:rsid w:val="00370F32"/>
    <w:rsid w:val="00374421"/>
    <w:rsid w:val="00376114"/>
    <w:rsid w:val="003803D6"/>
    <w:rsid w:val="00383F40"/>
    <w:rsid w:val="00387702"/>
    <w:rsid w:val="00391E5F"/>
    <w:rsid w:val="003928C5"/>
    <w:rsid w:val="00393601"/>
    <w:rsid w:val="00395472"/>
    <w:rsid w:val="00396E3E"/>
    <w:rsid w:val="003A2858"/>
    <w:rsid w:val="003A56EA"/>
    <w:rsid w:val="003A7481"/>
    <w:rsid w:val="003B10CB"/>
    <w:rsid w:val="003B1506"/>
    <w:rsid w:val="003B3970"/>
    <w:rsid w:val="003B5528"/>
    <w:rsid w:val="003B5758"/>
    <w:rsid w:val="003B6CD5"/>
    <w:rsid w:val="003C038B"/>
    <w:rsid w:val="003C691B"/>
    <w:rsid w:val="003C7A44"/>
    <w:rsid w:val="003D16A3"/>
    <w:rsid w:val="003D1EC6"/>
    <w:rsid w:val="003D5461"/>
    <w:rsid w:val="003D59A7"/>
    <w:rsid w:val="003E18CE"/>
    <w:rsid w:val="003E3365"/>
    <w:rsid w:val="003E366D"/>
    <w:rsid w:val="003E3685"/>
    <w:rsid w:val="003E5104"/>
    <w:rsid w:val="003E78A7"/>
    <w:rsid w:val="003E7E0D"/>
    <w:rsid w:val="003F0714"/>
    <w:rsid w:val="003F0A1B"/>
    <w:rsid w:val="003F13B0"/>
    <w:rsid w:val="003F5B8E"/>
    <w:rsid w:val="003F5CC9"/>
    <w:rsid w:val="003F5E6A"/>
    <w:rsid w:val="003F5F4A"/>
    <w:rsid w:val="00400C4E"/>
    <w:rsid w:val="004020D0"/>
    <w:rsid w:val="00403423"/>
    <w:rsid w:val="004065CF"/>
    <w:rsid w:val="0040794A"/>
    <w:rsid w:val="00413C8D"/>
    <w:rsid w:val="004153DB"/>
    <w:rsid w:val="00417CEA"/>
    <w:rsid w:val="0042360C"/>
    <w:rsid w:val="00423C21"/>
    <w:rsid w:val="004255ED"/>
    <w:rsid w:val="004257F8"/>
    <w:rsid w:val="004262DD"/>
    <w:rsid w:val="0042646F"/>
    <w:rsid w:val="00431481"/>
    <w:rsid w:val="00431CCF"/>
    <w:rsid w:val="00435096"/>
    <w:rsid w:val="00435DA1"/>
    <w:rsid w:val="00435ED0"/>
    <w:rsid w:val="0044052A"/>
    <w:rsid w:val="004411FB"/>
    <w:rsid w:val="00443212"/>
    <w:rsid w:val="004441CD"/>
    <w:rsid w:val="00445135"/>
    <w:rsid w:val="004453B4"/>
    <w:rsid w:val="004460CB"/>
    <w:rsid w:val="00446A10"/>
    <w:rsid w:val="00452F56"/>
    <w:rsid w:val="0045334E"/>
    <w:rsid w:val="00455C42"/>
    <w:rsid w:val="004563AA"/>
    <w:rsid w:val="00456F02"/>
    <w:rsid w:val="00460DC4"/>
    <w:rsid w:val="00463BC9"/>
    <w:rsid w:val="00466610"/>
    <w:rsid w:val="004674D1"/>
    <w:rsid w:val="004723E3"/>
    <w:rsid w:val="00472F34"/>
    <w:rsid w:val="00482779"/>
    <w:rsid w:val="004833CF"/>
    <w:rsid w:val="004836A0"/>
    <w:rsid w:val="0048529A"/>
    <w:rsid w:val="0048589B"/>
    <w:rsid w:val="00486D7A"/>
    <w:rsid w:val="004934AA"/>
    <w:rsid w:val="00493EC0"/>
    <w:rsid w:val="00494BB6"/>
    <w:rsid w:val="00494DAD"/>
    <w:rsid w:val="00495909"/>
    <w:rsid w:val="00495DF4"/>
    <w:rsid w:val="00496445"/>
    <w:rsid w:val="00497655"/>
    <w:rsid w:val="004A2AAB"/>
    <w:rsid w:val="004A3556"/>
    <w:rsid w:val="004A43B3"/>
    <w:rsid w:val="004B4349"/>
    <w:rsid w:val="004B510E"/>
    <w:rsid w:val="004B5251"/>
    <w:rsid w:val="004B5779"/>
    <w:rsid w:val="004B63A2"/>
    <w:rsid w:val="004B6D16"/>
    <w:rsid w:val="004C1E4F"/>
    <w:rsid w:val="004C1FD9"/>
    <w:rsid w:val="004C3850"/>
    <w:rsid w:val="004C6463"/>
    <w:rsid w:val="004C7B3E"/>
    <w:rsid w:val="004D0A9F"/>
    <w:rsid w:val="004D2A6C"/>
    <w:rsid w:val="004D351A"/>
    <w:rsid w:val="004D3E35"/>
    <w:rsid w:val="004D4237"/>
    <w:rsid w:val="004D6DA4"/>
    <w:rsid w:val="004D703D"/>
    <w:rsid w:val="004D751D"/>
    <w:rsid w:val="004E186E"/>
    <w:rsid w:val="004E402D"/>
    <w:rsid w:val="004E4C72"/>
    <w:rsid w:val="004E6395"/>
    <w:rsid w:val="004E67B3"/>
    <w:rsid w:val="004F0C5E"/>
    <w:rsid w:val="00505D4C"/>
    <w:rsid w:val="00512E05"/>
    <w:rsid w:val="00513832"/>
    <w:rsid w:val="00513BD7"/>
    <w:rsid w:val="00515365"/>
    <w:rsid w:val="00515A4F"/>
    <w:rsid w:val="00516092"/>
    <w:rsid w:val="0052089D"/>
    <w:rsid w:val="00520B27"/>
    <w:rsid w:val="00526C37"/>
    <w:rsid w:val="00532167"/>
    <w:rsid w:val="00533047"/>
    <w:rsid w:val="00533730"/>
    <w:rsid w:val="00534EC8"/>
    <w:rsid w:val="00535110"/>
    <w:rsid w:val="00535248"/>
    <w:rsid w:val="005368DF"/>
    <w:rsid w:val="00536A81"/>
    <w:rsid w:val="00537AD1"/>
    <w:rsid w:val="00542776"/>
    <w:rsid w:val="00543442"/>
    <w:rsid w:val="005441ED"/>
    <w:rsid w:val="005448D1"/>
    <w:rsid w:val="00546101"/>
    <w:rsid w:val="00546505"/>
    <w:rsid w:val="00550CC9"/>
    <w:rsid w:val="00553901"/>
    <w:rsid w:val="00556924"/>
    <w:rsid w:val="00563F1C"/>
    <w:rsid w:val="005644DE"/>
    <w:rsid w:val="00565A51"/>
    <w:rsid w:val="0056725A"/>
    <w:rsid w:val="00571026"/>
    <w:rsid w:val="00571EEE"/>
    <w:rsid w:val="00573CF6"/>
    <w:rsid w:val="00574FEC"/>
    <w:rsid w:val="00575908"/>
    <w:rsid w:val="00576836"/>
    <w:rsid w:val="00577B45"/>
    <w:rsid w:val="00581300"/>
    <w:rsid w:val="00581C31"/>
    <w:rsid w:val="0058394D"/>
    <w:rsid w:val="0058539B"/>
    <w:rsid w:val="00587443"/>
    <w:rsid w:val="0059085F"/>
    <w:rsid w:val="00590C30"/>
    <w:rsid w:val="005919AF"/>
    <w:rsid w:val="00591B8A"/>
    <w:rsid w:val="00593569"/>
    <w:rsid w:val="00593B73"/>
    <w:rsid w:val="00593C20"/>
    <w:rsid w:val="0059417E"/>
    <w:rsid w:val="005A20E2"/>
    <w:rsid w:val="005A2490"/>
    <w:rsid w:val="005A3D50"/>
    <w:rsid w:val="005A47DC"/>
    <w:rsid w:val="005A59C8"/>
    <w:rsid w:val="005B2C65"/>
    <w:rsid w:val="005B3466"/>
    <w:rsid w:val="005B40A1"/>
    <w:rsid w:val="005B6A1A"/>
    <w:rsid w:val="005B6AF4"/>
    <w:rsid w:val="005B7FB5"/>
    <w:rsid w:val="005C0EEE"/>
    <w:rsid w:val="005C425D"/>
    <w:rsid w:val="005C60BB"/>
    <w:rsid w:val="005C73F7"/>
    <w:rsid w:val="005D11B8"/>
    <w:rsid w:val="005D14B5"/>
    <w:rsid w:val="005D1F86"/>
    <w:rsid w:val="005D2146"/>
    <w:rsid w:val="005D3422"/>
    <w:rsid w:val="005D5F06"/>
    <w:rsid w:val="005D6C93"/>
    <w:rsid w:val="005D7416"/>
    <w:rsid w:val="005E06FF"/>
    <w:rsid w:val="005E43A2"/>
    <w:rsid w:val="005E5354"/>
    <w:rsid w:val="005E68B1"/>
    <w:rsid w:val="005E78E3"/>
    <w:rsid w:val="005F13D9"/>
    <w:rsid w:val="005F17CE"/>
    <w:rsid w:val="005F20BD"/>
    <w:rsid w:val="005F6388"/>
    <w:rsid w:val="005F656C"/>
    <w:rsid w:val="005F7ED2"/>
    <w:rsid w:val="006008B0"/>
    <w:rsid w:val="0060112C"/>
    <w:rsid w:val="00604FFC"/>
    <w:rsid w:val="00605A30"/>
    <w:rsid w:val="00605ADF"/>
    <w:rsid w:val="00606DFC"/>
    <w:rsid w:val="00616C57"/>
    <w:rsid w:val="00617143"/>
    <w:rsid w:val="00622BED"/>
    <w:rsid w:val="0062530F"/>
    <w:rsid w:val="00625B62"/>
    <w:rsid w:val="00626FD8"/>
    <w:rsid w:val="006308B4"/>
    <w:rsid w:val="00631560"/>
    <w:rsid w:val="006329E1"/>
    <w:rsid w:val="00633DED"/>
    <w:rsid w:val="00633E73"/>
    <w:rsid w:val="00634285"/>
    <w:rsid w:val="006354C9"/>
    <w:rsid w:val="00635D1F"/>
    <w:rsid w:val="00637336"/>
    <w:rsid w:val="00641CA4"/>
    <w:rsid w:val="0064314D"/>
    <w:rsid w:val="006465EB"/>
    <w:rsid w:val="00647C64"/>
    <w:rsid w:val="00647C86"/>
    <w:rsid w:val="0065229E"/>
    <w:rsid w:val="0065462B"/>
    <w:rsid w:val="00654914"/>
    <w:rsid w:val="00655308"/>
    <w:rsid w:val="006557E7"/>
    <w:rsid w:val="006631BC"/>
    <w:rsid w:val="00663631"/>
    <w:rsid w:val="00663C6F"/>
    <w:rsid w:val="00664450"/>
    <w:rsid w:val="00664F49"/>
    <w:rsid w:val="00670166"/>
    <w:rsid w:val="0067169C"/>
    <w:rsid w:val="00673EAF"/>
    <w:rsid w:val="00674D05"/>
    <w:rsid w:val="00676A36"/>
    <w:rsid w:val="006808A1"/>
    <w:rsid w:val="006812D9"/>
    <w:rsid w:val="00682CAF"/>
    <w:rsid w:val="00683682"/>
    <w:rsid w:val="006850D6"/>
    <w:rsid w:val="006851A8"/>
    <w:rsid w:val="00686827"/>
    <w:rsid w:val="0069099C"/>
    <w:rsid w:val="006936EB"/>
    <w:rsid w:val="0069483E"/>
    <w:rsid w:val="00694DEA"/>
    <w:rsid w:val="00695777"/>
    <w:rsid w:val="00695A40"/>
    <w:rsid w:val="00697437"/>
    <w:rsid w:val="006A0684"/>
    <w:rsid w:val="006A13A5"/>
    <w:rsid w:val="006A359E"/>
    <w:rsid w:val="006A4903"/>
    <w:rsid w:val="006A71D1"/>
    <w:rsid w:val="006A75C1"/>
    <w:rsid w:val="006B11FA"/>
    <w:rsid w:val="006B2383"/>
    <w:rsid w:val="006B2427"/>
    <w:rsid w:val="006B7083"/>
    <w:rsid w:val="006C0165"/>
    <w:rsid w:val="006C07E8"/>
    <w:rsid w:val="006C0DC6"/>
    <w:rsid w:val="006C2834"/>
    <w:rsid w:val="006C3144"/>
    <w:rsid w:val="006C42CF"/>
    <w:rsid w:val="006D0144"/>
    <w:rsid w:val="006D5143"/>
    <w:rsid w:val="006E1686"/>
    <w:rsid w:val="006E3FC8"/>
    <w:rsid w:val="006E3FFE"/>
    <w:rsid w:val="006E57AC"/>
    <w:rsid w:val="006E5BC7"/>
    <w:rsid w:val="006E7D42"/>
    <w:rsid w:val="006F1C41"/>
    <w:rsid w:val="006F2C20"/>
    <w:rsid w:val="006F5F62"/>
    <w:rsid w:val="007007C7"/>
    <w:rsid w:val="00703683"/>
    <w:rsid w:val="00706370"/>
    <w:rsid w:val="0070744D"/>
    <w:rsid w:val="00711A92"/>
    <w:rsid w:val="007137E8"/>
    <w:rsid w:val="0071511A"/>
    <w:rsid w:val="007157EF"/>
    <w:rsid w:val="007176BA"/>
    <w:rsid w:val="00723C71"/>
    <w:rsid w:val="007254AA"/>
    <w:rsid w:val="00726A14"/>
    <w:rsid w:val="00727EA4"/>
    <w:rsid w:val="007312AC"/>
    <w:rsid w:val="0073193C"/>
    <w:rsid w:val="00731BD5"/>
    <w:rsid w:val="00732315"/>
    <w:rsid w:val="0073392E"/>
    <w:rsid w:val="00734702"/>
    <w:rsid w:val="00735536"/>
    <w:rsid w:val="0073670F"/>
    <w:rsid w:val="0073786A"/>
    <w:rsid w:val="00740FCE"/>
    <w:rsid w:val="00741A9B"/>
    <w:rsid w:val="00741AB4"/>
    <w:rsid w:val="00741B7A"/>
    <w:rsid w:val="00743589"/>
    <w:rsid w:val="007436E0"/>
    <w:rsid w:val="0074410C"/>
    <w:rsid w:val="00745370"/>
    <w:rsid w:val="00746B8B"/>
    <w:rsid w:val="0074780B"/>
    <w:rsid w:val="00747B37"/>
    <w:rsid w:val="00751EA3"/>
    <w:rsid w:val="00753389"/>
    <w:rsid w:val="00753A20"/>
    <w:rsid w:val="00753E67"/>
    <w:rsid w:val="0075431E"/>
    <w:rsid w:val="00761A8F"/>
    <w:rsid w:val="0076465C"/>
    <w:rsid w:val="007816F9"/>
    <w:rsid w:val="007834FB"/>
    <w:rsid w:val="00783D0B"/>
    <w:rsid w:val="00786C59"/>
    <w:rsid w:val="00790E65"/>
    <w:rsid w:val="00792395"/>
    <w:rsid w:val="007934B4"/>
    <w:rsid w:val="00795883"/>
    <w:rsid w:val="007966BE"/>
    <w:rsid w:val="007A07C0"/>
    <w:rsid w:val="007A0DB9"/>
    <w:rsid w:val="007A0ED2"/>
    <w:rsid w:val="007A3082"/>
    <w:rsid w:val="007A3E14"/>
    <w:rsid w:val="007A41DA"/>
    <w:rsid w:val="007A67FF"/>
    <w:rsid w:val="007A73DB"/>
    <w:rsid w:val="007B17C4"/>
    <w:rsid w:val="007B1F5A"/>
    <w:rsid w:val="007B3AB6"/>
    <w:rsid w:val="007B5AFF"/>
    <w:rsid w:val="007C136F"/>
    <w:rsid w:val="007C3067"/>
    <w:rsid w:val="007C3C39"/>
    <w:rsid w:val="007C5AF4"/>
    <w:rsid w:val="007D01D6"/>
    <w:rsid w:val="007D065D"/>
    <w:rsid w:val="007D21FA"/>
    <w:rsid w:val="007D2C96"/>
    <w:rsid w:val="007D3412"/>
    <w:rsid w:val="007D36E9"/>
    <w:rsid w:val="007D468F"/>
    <w:rsid w:val="007D4E52"/>
    <w:rsid w:val="007D5767"/>
    <w:rsid w:val="007D5950"/>
    <w:rsid w:val="007D7380"/>
    <w:rsid w:val="007E20F9"/>
    <w:rsid w:val="007E2EF1"/>
    <w:rsid w:val="007E3440"/>
    <w:rsid w:val="007E45F8"/>
    <w:rsid w:val="007E6B41"/>
    <w:rsid w:val="007F1BCA"/>
    <w:rsid w:val="007F1DE5"/>
    <w:rsid w:val="007F3ABC"/>
    <w:rsid w:val="007F4219"/>
    <w:rsid w:val="007F5246"/>
    <w:rsid w:val="007F5D98"/>
    <w:rsid w:val="007F62BE"/>
    <w:rsid w:val="007F6876"/>
    <w:rsid w:val="007F6A86"/>
    <w:rsid w:val="007F793B"/>
    <w:rsid w:val="00800633"/>
    <w:rsid w:val="008029C2"/>
    <w:rsid w:val="008029FA"/>
    <w:rsid w:val="00806FEF"/>
    <w:rsid w:val="00807F3A"/>
    <w:rsid w:val="0081243B"/>
    <w:rsid w:val="00813EC8"/>
    <w:rsid w:val="008146E8"/>
    <w:rsid w:val="00817EA4"/>
    <w:rsid w:val="00817F8C"/>
    <w:rsid w:val="0082011F"/>
    <w:rsid w:val="008207BA"/>
    <w:rsid w:val="00821072"/>
    <w:rsid w:val="008217D8"/>
    <w:rsid w:val="00824022"/>
    <w:rsid w:val="00827363"/>
    <w:rsid w:val="008328A0"/>
    <w:rsid w:val="0083428B"/>
    <w:rsid w:val="008422E6"/>
    <w:rsid w:val="00844411"/>
    <w:rsid w:val="00851800"/>
    <w:rsid w:val="00851DF1"/>
    <w:rsid w:val="00852B49"/>
    <w:rsid w:val="00854979"/>
    <w:rsid w:val="00855C07"/>
    <w:rsid w:val="00856212"/>
    <w:rsid w:val="008564F0"/>
    <w:rsid w:val="008565D8"/>
    <w:rsid w:val="00857621"/>
    <w:rsid w:val="0086183C"/>
    <w:rsid w:val="00863B0F"/>
    <w:rsid w:val="00863B11"/>
    <w:rsid w:val="00866A6C"/>
    <w:rsid w:val="00872BC1"/>
    <w:rsid w:val="0087306E"/>
    <w:rsid w:val="008743AA"/>
    <w:rsid w:val="00876F99"/>
    <w:rsid w:val="008807FE"/>
    <w:rsid w:val="008820B3"/>
    <w:rsid w:val="00882970"/>
    <w:rsid w:val="00883806"/>
    <w:rsid w:val="00884EA5"/>
    <w:rsid w:val="00886169"/>
    <w:rsid w:val="00887C0E"/>
    <w:rsid w:val="00887ED2"/>
    <w:rsid w:val="00890532"/>
    <w:rsid w:val="0089181A"/>
    <w:rsid w:val="00894DEC"/>
    <w:rsid w:val="008953AC"/>
    <w:rsid w:val="008965F6"/>
    <w:rsid w:val="00897979"/>
    <w:rsid w:val="00897FC3"/>
    <w:rsid w:val="008A1D61"/>
    <w:rsid w:val="008A2B5E"/>
    <w:rsid w:val="008A78FF"/>
    <w:rsid w:val="008A7AD5"/>
    <w:rsid w:val="008B0134"/>
    <w:rsid w:val="008B0C01"/>
    <w:rsid w:val="008B1446"/>
    <w:rsid w:val="008B20B5"/>
    <w:rsid w:val="008B38B4"/>
    <w:rsid w:val="008B4BAD"/>
    <w:rsid w:val="008B619A"/>
    <w:rsid w:val="008C38E6"/>
    <w:rsid w:val="008D14BE"/>
    <w:rsid w:val="008D14C5"/>
    <w:rsid w:val="008D154C"/>
    <w:rsid w:val="008D3386"/>
    <w:rsid w:val="008D693C"/>
    <w:rsid w:val="008D6DAC"/>
    <w:rsid w:val="008D757F"/>
    <w:rsid w:val="008E18F0"/>
    <w:rsid w:val="008E2EB8"/>
    <w:rsid w:val="008E34FA"/>
    <w:rsid w:val="008E3A18"/>
    <w:rsid w:val="008E6B3F"/>
    <w:rsid w:val="008E78DE"/>
    <w:rsid w:val="008F1C7E"/>
    <w:rsid w:val="008F5742"/>
    <w:rsid w:val="008F6394"/>
    <w:rsid w:val="008F6A17"/>
    <w:rsid w:val="008F704C"/>
    <w:rsid w:val="0090016A"/>
    <w:rsid w:val="009012A7"/>
    <w:rsid w:val="0090206C"/>
    <w:rsid w:val="00902998"/>
    <w:rsid w:val="00903A8C"/>
    <w:rsid w:val="0090736A"/>
    <w:rsid w:val="00912C1B"/>
    <w:rsid w:val="00913887"/>
    <w:rsid w:val="0091722C"/>
    <w:rsid w:val="0092125E"/>
    <w:rsid w:val="0092336C"/>
    <w:rsid w:val="00924319"/>
    <w:rsid w:val="00924369"/>
    <w:rsid w:val="009249CD"/>
    <w:rsid w:val="00927157"/>
    <w:rsid w:val="0093135C"/>
    <w:rsid w:val="0093178A"/>
    <w:rsid w:val="00931B7B"/>
    <w:rsid w:val="00932554"/>
    <w:rsid w:val="0093306F"/>
    <w:rsid w:val="0093315B"/>
    <w:rsid w:val="00933750"/>
    <w:rsid w:val="009364C6"/>
    <w:rsid w:val="00937222"/>
    <w:rsid w:val="00940540"/>
    <w:rsid w:val="009434C3"/>
    <w:rsid w:val="0094547F"/>
    <w:rsid w:val="009457D5"/>
    <w:rsid w:val="00945EE6"/>
    <w:rsid w:val="009460E3"/>
    <w:rsid w:val="00946B25"/>
    <w:rsid w:val="00946EAE"/>
    <w:rsid w:val="00947A8E"/>
    <w:rsid w:val="009500FA"/>
    <w:rsid w:val="00952A7A"/>
    <w:rsid w:val="00953433"/>
    <w:rsid w:val="009549BD"/>
    <w:rsid w:val="00956439"/>
    <w:rsid w:val="0095683A"/>
    <w:rsid w:val="0096142D"/>
    <w:rsid w:val="009617C2"/>
    <w:rsid w:val="00963D3F"/>
    <w:rsid w:val="00965BEA"/>
    <w:rsid w:val="00965D72"/>
    <w:rsid w:val="00965EE1"/>
    <w:rsid w:val="0096688F"/>
    <w:rsid w:val="009718A2"/>
    <w:rsid w:val="00971D2E"/>
    <w:rsid w:val="00973037"/>
    <w:rsid w:val="00974BF8"/>
    <w:rsid w:val="00974DD3"/>
    <w:rsid w:val="00975930"/>
    <w:rsid w:val="009774CF"/>
    <w:rsid w:val="009778A3"/>
    <w:rsid w:val="00982F08"/>
    <w:rsid w:val="00984B4B"/>
    <w:rsid w:val="00985EC5"/>
    <w:rsid w:val="00987372"/>
    <w:rsid w:val="00987944"/>
    <w:rsid w:val="00987B98"/>
    <w:rsid w:val="00987D65"/>
    <w:rsid w:val="00990618"/>
    <w:rsid w:val="00990F17"/>
    <w:rsid w:val="0099304B"/>
    <w:rsid w:val="009930A4"/>
    <w:rsid w:val="00993E49"/>
    <w:rsid w:val="0099599C"/>
    <w:rsid w:val="00995F15"/>
    <w:rsid w:val="009A2652"/>
    <w:rsid w:val="009A3B33"/>
    <w:rsid w:val="009A4035"/>
    <w:rsid w:val="009A45A0"/>
    <w:rsid w:val="009A49C6"/>
    <w:rsid w:val="009A4D9F"/>
    <w:rsid w:val="009A6DA6"/>
    <w:rsid w:val="009A77FF"/>
    <w:rsid w:val="009A7E14"/>
    <w:rsid w:val="009B2D83"/>
    <w:rsid w:val="009B317B"/>
    <w:rsid w:val="009B35B5"/>
    <w:rsid w:val="009B4773"/>
    <w:rsid w:val="009B7AD0"/>
    <w:rsid w:val="009C4185"/>
    <w:rsid w:val="009C5A0E"/>
    <w:rsid w:val="009C619D"/>
    <w:rsid w:val="009C678C"/>
    <w:rsid w:val="009C79EF"/>
    <w:rsid w:val="009C7BF5"/>
    <w:rsid w:val="009D1139"/>
    <w:rsid w:val="009D2556"/>
    <w:rsid w:val="009D431B"/>
    <w:rsid w:val="009D5A27"/>
    <w:rsid w:val="009D61E8"/>
    <w:rsid w:val="009D7BAE"/>
    <w:rsid w:val="009E04B9"/>
    <w:rsid w:val="009E0C18"/>
    <w:rsid w:val="009F162F"/>
    <w:rsid w:val="009F1653"/>
    <w:rsid w:val="009F1C84"/>
    <w:rsid w:val="009F471C"/>
    <w:rsid w:val="009F5B70"/>
    <w:rsid w:val="009F7DA7"/>
    <w:rsid w:val="00A0040C"/>
    <w:rsid w:val="00A00524"/>
    <w:rsid w:val="00A03AE9"/>
    <w:rsid w:val="00A04B10"/>
    <w:rsid w:val="00A05D59"/>
    <w:rsid w:val="00A079FD"/>
    <w:rsid w:val="00A107D1"/>
    <w:rsid w:val="00A1599D"/>
    <w:rsid w:val="00A162A9"/>
    <w:rsid w:val="00A21E5A"/>
    <w:rsid w:val="00A22508"/>
    <w:rsid w:val="00A249DA"/>
    <w:rsid w:val="00A24B8F"/>
    <w:rsid w:val="00A329AF"/>
    <w:rsid w:val="00A32B21"/>
    <w:rsid w:val="00A370EB"/>
    <w:rsid w:val="00A4143B"/>
    <w:rsid w:val="00A41799"/>
    <w:rsid w:val="00A42586"/>
    <w:rsid w:val="00A42AF3"/>
    <w:rsid w:val="00A46FE2"/>
    <w:rsid w:val="00A474B4"/>
    <w:rsid w:val="00A47B1B"/>
    <w:rsid w:val="00A515B9"/>
    <w:rsid w:val="00A52806"/>
    <w:rsid w:val="00A575A4"/>
    <w:rsid w:val="00A630FD"/>
    <w:rsid w:val="00A662A9"/>
    <w:rsid w:val="00A66CC8"/>
    <w:rsid w:val="00A70546"/>
    <w:rsid w:val="00A712D9"/>
    <w:rsid w:val="00A71EF7"/>
    <w:rsid w:val="00A74908"/>
    <w:rsid w:val="00A81A6E"/>
    <w:rsid w:val="00A81E22"/>
    <w:rsid w:val="00A81E68"/>
    <w:rsid w:val="00A83F4C"/>
    <w:rsid w:val="00A862AD"/>
    <w:rsid w:val="00A86E54"/>
    <w:rsid w:val="00A90AF5"/>
    <w:rsid w:val="00A91213"/>
    <w:rsid w:val="00A9363D"/>
    <w:rsid w:val="00A960DC"/>
    <w:rsid w:val="00A9648B"/>
    <w:rsid w:val="00A96BBB"/>
    <w:rsid w:val="00A97343"/>
    <w:rsid w:val="00AA0204"/>
    <w:rsid w:val="00AA29B1"/>
    <w:rsid w:val="00AA4C11"/>
    <w:rsid w:val="00AA5815"/>
    <w:rsid w:val="00AA5F3D"/>
    <w:rsid w:val="00AA62D7"/>
    <w:rsid w:val="00AA66D7"/>
    <w:rsid w:val="00AA66EB"/>
    <w:rsid w:val="00AB52E0"/>
    <w:rsid w:val="00AB7F86"/>
    <w:rsid w:val="00AC100C"/>
    <w:rsid w:val="00AC35A8"/>
    <w:rsid w:val="00AC3653"/>
    <w:rsid w:val="00AC4251"/>
    <w:rsid w:val="00AC4316"/>
    <w:rsid w:val="00AC4859"/>
    <w:rsid w:val="00AC524E"/>
    <w:rsid w:val="00AC5A5A"/>
    <w:rsid w:val="00AC5DBF"/>
    <w:rsid w:val="00AC7F35"/>
    <w:rsid w:val="00AD543B"/>
    <w:rsid w:val="00AD5A98"/>
    <w:rsid w:val="00AD6582"/>
    <w:rsid w:val="00AD6D91"/>
    <w:rsid w:val="00AD7695"/>
    <w:rsid w:val="00AE0241"/>
    <w:rsid w:val="00AE0B85"/>
    <w:rsid w:val="00AE1DD5"/>
    <w:rsid w:val="00AE1E7F"/>
    <w:rsid w:val="00AE2D9A"/>
    <w:rsid w:val="00AE333A"/>
    <w:rsid w:val="00AE5008"/>
    <w:rsid w:val="00AE6D30"/>
    <w:rsid w:val="00AE723F"/>
    <w:rsid w:val="00AE788C"/>
    <w:rsid w:val="00AE7BB5"/>
    <w:rsid w:val="00AF0F35"/>
    <w:rsid w:val="00AF45F5"/>
    <w:rsid w:val="00AF64E3"/>
    <w:rsid w:val="00B01267"/>
    <w:rsid w:val="00B0129A"/>
    <w:rsid w:val="00B03F5A"/>
    <w:rsid w:val="00B04D45"/>
    <w:rsid w:val="00B07A55"/>
    <w:rsid w:val="00B10F96"/>
    <w:rsid w:val="00B12BC4"/>
    <w:rsid w:val="00B13281"/>
    <w:rsid w:val="00B13A78"/>
    <w:rsid w:val="00B153BE"/>
    <w:rsid w:val="00B15C7B"/>
    <w:rsid w:val="00B203C9"/>
    <w:rsid w:val="00B20960"/>
    <w:rsid w:val="00B241DB"/>
    <w:rsid w:val="00B25B3D"/>
    <w:rsid w:val="00B25EB6"/>
    <w:rsid w:val="00B26302"/>
    <w:rsid w:val="00B26A4F"/>
    <w:rsid w:val="00B26C1E"/>
    <w:rsid w:val="00B32101"/>
    <w:rsid w:val="00B34B0C"/>
    <w:rsid w:val="00B3712B"/>
    <w:rsid w:val="00B37B3B"/>
    <w:rsid w:val="00B4002B"/>
    <w:rsid w:val="00B4120A"/>
    <w:rsid w:val="00B423CB"/>
    <w:rsid w:val="00B44C47"/>
    <w:rsid w:val="00B455E3"/>
    <w:rsid w:val="00B45B8C"/>
    <w:rsid w:val="00B4647C"/>
    <w:rsid w:val="00B50400"/>
    <w:rsid w:val="00B52B24"/>
    <w:rsid w:val="00B566DA"/>
    <w:rsid w:val="00B57756"/>
    <w:rsid w:val="00B57F4F"/>
    <w:rsid w:val="00B62CB5"/>
    <w:rsid w:val="00B63335"/>
    <w:rsid w:val="00B662A0"/>
    <w:rsid w:val="00B6789E"/>
    <w:rsid w:val="00B74A29"/>
    <w:rsid w:val="00B7636D"/>
    <w:rsid w:val="00B8031C"/>
    <w:rsid w:val="00B80CF1"/>
    <w:rsid w:val="00B811C2"/>
    <w:rsid w:val="00B8161A"/>
    <w:rsid w:val="00B83008"/>
    <w:rsid w:val="00B90990"/>
    <w:rsid w:val="00B922C6"/>
    <w:rsid w:val="00B92BB8"/>
    <w:rsid w:val="00B95B83"/>
    <w:rsid w:val="00B97455"/>
    <w:rsid w:val="00B97A03"/>
    <w:rsid w:val="00BA2A38"/>
    <w:rsid w:val="00BA31C4"/>
    <w:rsid w:val="00BA34BD"/>
    <w:rsid w:val="00BA363F"/>
    <w:rsid w:val="00BA43EA"/>
    <w:rsid w:val="00BA51A1"/>
    <w:rsid w:val="00BA66C3"/>
    <w:rsid w:val="00BA69F8"/>
    <w:rsid w:val="00BB02E6"/>
    <w:rsid w:val="00BB100A"/>
    <w:rsid w:val="00BB12EE"/>
    <w:rsid w:val="00BB18DC"/>
    <w:rsid w:val="00BB3694"/>
    <w:rsid w:val="00BB4F69"/>
    <w:rsid w:val="00BB70A8"/>
    <w:rsid w:val="00BB7BF5"/>
    <w:rsid w:val="00BC1DCE"/>
    <w:rsid w:val="00BC29CD"/>
    <w:rsid w:val="00BC3008"/>
    <w:rsid w:val="00BC3061"/>
    <w:rsid w:val="00BD0C60"/>
    <w:rsid w:val="00BD10FA"/>
    <w:rsid w:val="00BE0061"/>
    <w:rsid w:val="00BE1CE4"/>
    <w:rsid w:val="00BE1FD9"/>
    <w:rsid w:val="00BE32CB"/>
    <w:rsid w:val="00BE3A7A"/>
    <w:rsid w:val="00BF6DE6"/>
    <w:rsid w:val="00BF7CB6"/>
    <w:rsid w:val="00C050BD"/>
    <w:rsid w:val="00C10115"/>
    <w:rsid w:val="00C105EB"/>
    <w:rsid w:val="00C1074A"/>
    <w:rsid w:val="00C10DC1"/>
    <w:rsid w:val="00C11B5C"/>
    <w:rsid w:val="00C12BB3"/>
    <w:rsid w:val="00C1329A"/>
    <w:rsid w:val="00C152AA"/>
    <w:rsid w:val="00C15A75"/>
    <w:rsid w:val="00C170E3"/>
    <w:rsid w:val="00C175BB"/>
    <w:rsid w:val="00C17BCF"/>
    <w:rsid w:val="00C22BE2"/>
    <w:rsid w:val="00C252E1"/>
    <w:rsid w:val="00C25701"/>
    <w:rsid w:val="00C303F7"/>
    <w:rsid w:val="00C3246A"/>
    <w:rsid w:val="00C3341F"/>
    <w:rsid w:val="00C33756"/>
    <w:rsid w:val="00C34775"/>
    <w:rsid w:val="00C35A0D"/>
    <w:rsid w:val="00C35FD3"/>
    <w:rsid w:val="00C36A61"/>
    <w:rsid w:val="00C37E3C"/>
    <w:rsid w:val="00C4074B"/>
    <w:rsid w:val="00C424C1"/>
    <w:rsid w:val="00C42D2C"/>
    <w:rsid w:val="00C4345F"/>
    <w:rsid w:val="00C4576F"/>
    <w:rsid w:val="00C46402"/>
    <w:rsid w:val="00C4728D"/>
    <w:rsid w:val="00C50C9E"/>
    <w:rsid w:val="00C51BE1"/>
    <w:rsid w:val="00C522E1"/>
    <w:rsid w:val="00C5379F"/>
    <w:rsid w:val="00C5628A"/>
    <w:rsid w:val="00C605C6"/>
    <w:rsid w:val="00C60FD0"/>
    <w:rsid w:val="00C60FEC"/>
    <w:rsid w:val="00C61EEA"/>
    <w:rsid w:val="00C626CE"/>
    <w:rsid w:val="00C62EBC"/>
    <w:rsid w:val="00C62F39"/>
    <w:rsid w:val="00C64A40"/>
    <w:rsid w:val="00C65564"/>
    <w:rsid w:val="00C659BE"/>
    <w:rsid w:val="00C67FEE"/>
    <w:rsid w:val="00C703C0"/>
    <w:rsid w:val="00C71388"/>
    <w:rsid w:val="00C72156"/>
    <w:rsid w:val="00C7684C"/>
    <w:rsid w:val="00C85449"/>
    <w:rsid w:val="00C90FDD"/>
    <w:rsid w:val="00C943DB"/>
    <w:rsid w:val="00C94A63"/>
    <w:rsid w:val="00C9666F"/>
    <w:rsid w:val="00CA0A51"/>
    <w:rsid w:val="00CA61D8"/>
    <w:rsid w:val="00CB1BBC"/>
    <w:rsid w:val="00CB28D3"/>
    <w:rsid w:val="00CB3B45"/>
    <w:rsid w:val="00CC2DA1"/>
    <w:rsid w:val="00CC2FB3"/>
    <w:rsid w:val="00CD1D98"/>
    <w:rsid w:val="00CD388A"/>
    <w:rsid w:val="00CD405E"/>
    <w:rsid w:val="00CD56EB"/>
    <w:rsid w:val="00CE16D2"/>
    <w:rsid w:val="00CE2814"/>
    <w:rsid w:val="00CE5AE2"/>
    <w:rsid w:val="00CF0586"/>
    <w:rsid w:val="00CF08B5"/>
    <w:rsid w:val="00CF1267"/>
    <w:rsid w:val="00CF3113"/>
    <w:rsid w:val="00CF444E"/>
    <w:rsid w:val="00CF507B"/>
    <w:rsid w:val="00CF52DD"/>
    <w:rsid w:val="00CF780B"/>
    <w:rsid w:val="00CF7E19"/>
    <w:rsid w:val="00D03926"/>
    <w:rsid w:val="00D108BA"/>
    <w:rsid w:val="00D12905"/>
    <w:rsid w:val="00D13200"/>
    <w:rsid w:val="00D14CC0"/>
    <w:rsid w:val="00D179C1"/>
    <w:rsid w:val="00D2386F"/>
    <w:rsid w:val="00D24B3C"/>
    <w:rsid w:val="00D264B8"/>
    <w:rsid w:val="00D26769"/>
    <w:rsid w:val="00D26CE6"/>
    <w:rsid w:val="00D27AF8"/>
    <w:rsid w:val="00D33263"/>
    <w:rsid w:val="00D3574C"/>
    <w:rsid w:val="00D36172"/>
    <w:rsid w:val="00D42100"/>
    <w:rsid w:val="00D439FF"/>
    <w:rsid w:val="00D5560A"/>
    <w:rsid w:val="00D5612F"/>
    <w:rsid w:val="00D56E11"/>
    <w:rsid w:val="00D57A42"/>
    <w:rsid w:val="00D64925"/>
    <w:rsid w:val="00D6496C"/>
    <w:rsid w:val="00D6543F"/>
    <w:rsid w:val="00D670FF"/>
    <w:rsid w:val="00D71210"/>
    <w:rsid w:val="00D73E01"/>
    <w:rsid w:val="00D74A3B"/>
    <w:rsid w:val="00D74E0C"/>
    <w:rsid w:val="00D74EBE"/>
    <w:rsid w:val="00D804DC"/>
    <w:rsid w:val="00D8171C"/>
    <w:rsid w:val="00D82D57"/>
    <w:rsid w:val="00D8352A"/>
    <w:rsid w:val="00D83966"/>
    <w:rsid w:val="00D85413"/>
    <w:rsid w:val="00D8675A"/>
    <w:rsid w:val="00D8678F"/>
    <w:rsid w:val="00D91D46"/>
    <w:rsid w:val="00D94688"/>
    <w:rsid w:val="00D94B5B"/>
    <w:rsid w:val="00D952EF"/>
    <w:rsid w:val="00D9676F"/>
    <w:rsid w:val="00D96A64"/>
    <w:rsid w:val="00D96CD3"/>
    <w:rsid w:val="00D97169"/>
    <w:rsid w:val="00DA1776"/>
    <w:rsid w:val="00DA22D9"/>
    <w:rsid w:val="00DA588A"/>
    <w:rsid w:val="00DA7AFF"/>
    <w:rsid w:val="00DB1C4D"/>
    <w:rsid w:val="00DB36C9"/>
    <w:rsid w:val="00DB4C65"/>
    <w:rsid w:val="00DB5A2E"/>
    <w:rsid w:val="00DC0528"/>
    <w:rsid w:val="00DC1104"/>
    <w:rsid w:val="00DC2172"/>
    <w:rsid w:val="00DC2310"/>
    <w:rsid w:val="00DC2470"/>
    <w:rsid w:val="00DC5A41"/>
    <w:rsid w:val="00DC7038"/>
    <w:rsid w:val="00DC7466"/>
    <w:rsid w:val="00DC7CE9"/>
    <w:rsid w:val="00DC7E1C"/>
    <w:rsid w:val="00DD65A3"/>
    <w:rsid w:val="00DE16D8"/>
    <w:rsid w:val="00DE23DA"/>
    <w:rsid w:val="00DE4AC5"/>
    <w:rsid w:val="00DE65A2"/>
    <w:rsid w:val="00DF1C68"/>
    <w:rsid w:val="00DF2897"/>
    <w:rsid w:val="00DF2DCC"/>
    <w:rsid w:val="00DF7082"/>
    <w:rsid w:val="00E01D0E"/>
    <w:rsid w:val="00E05144"/>
    <w:rsid w:val="00E058EC"/>
    <w:rsid w:val="00E113C3"/>
    <w:rsid w:val="00E1335C"/>
    <w:rsid w:val="00E13943"/>
    <w:rsid w:val="00E15D61"/>
    <w:rsid w:val="00E16215"/>
    <w:rsid w:val="00E16D7E"/>
    <w:rsid w:val="00E218D9"/>
    <w:rsid w:val="00E237E8"/>
    <w:rsid w:val="00E24155"/>
    <w:rsid w:val="00E24DA5"/>
    <w:rsid w:val="00E26729"/>
    <w:rsid w:val="00E31650"/>
    <w:rsid w:val="00E35169"/>
    <w:rsid w:val="00E357B4"/>
    <w:rsid w:val="00E35C4E"/>
    <w:rsid w:val="00E376A9"/>
    <w:rsid w:val="00E40262"/>
    <w:rsid w:val="00E42636"/>
    <w:rsid w:val="00E42C43"/>
    <w:rsid w:val="00E4646A"/>
    <w:rsid w:val="00E50F6D"/>
    <w:rsid w:val="00E53724"/>
    <w:rsid w:val="00E552C8"/>
    <w:rsid w:val="00E60DD6"/>
    <w:rsid w:val="00E623C2"/>
    <w:rsid w:val="00E6502F"/>
    <w:rsid w:val="00E65D4C"/>
    <w:rsid w:val="00E668F3"/>
    <w:rsid w:val="00E679F6"/>
    <w:rsid w:val="00E718E3"/>
    <w:rsid w:val="00E75006"/>
    <w:rsid w:val="00E76F9E"/>
    <w:rsid w:val="00E8018D"/>
    <w:rsid w:val="00E84350"/>
    <w:rsid w:val="00E85863"/>
    <w:rsid w:val="00E86256"/>
    <w:rsid w:val="00E862EA"/>
    <w:rsid w:val="00E86875"/>
    <w:rsid w:val="00E86F27"/>
    <w:rsid w:val="00E86FB3"/>
    <w:rsid w:val="00E8756C"/>
    <w:rsid w:val="00E91AE4"/>
    <w:rsid w:val="00E92113"/>
    <w:rsid w:val="00E93530"/>
    <w:rsid w:val="00E9571D"/>
    <w:rsid w:val="00E95F7D"/>
    <w:rsid w:val="00EA0789"/>
    <w:rsid w:val="00EA431D"/>
    <w:rsid w:val="00EB1DC3"/>
    <w:rsid w:val="00EB35A3"/>
    <w:rsid w:val="00EB68E2"/>
    <w:rsid w:val="00EC1720"/>
    <w:rsid w:val="00EC4348"/>
    <w:rsid w:val="00EC4BCD"/>
    <w:rsid w:val="00EC4DC3"/>
    <w:rsid w:val="00EC738D"/>
    <w:rsid w:val="00ED2BD2"/>
    <w:rsid w:val="00ED42CB"/>
    <w:rsid w:val="00ED4BFF"/>
    <w:rsid w:val="00ED4FD4"/>
    <w:rsid w:val="00ED54F1"/>
    <w:rsid w:val="00EE03DE"/>
    <w:rsid w:val="00EE077C"/>
    <w:rsid w:val="00EE09CE"/>
    <w:rsid w:val="00EE20E1"/>
    <w:rsid w:val="00EF0F38"/>
    <w:rsid w:val="00EF13B2"/>
    <w:rsid w:val="00EF4052"/>
    <w:rsid w:val="00EF5FFB"/>
    <w:rsid w:val="00EF7A5D"/>
    <w:rsid w:val="00F02E4D"/>
    <w:rsid w:val="00F030A9"/>
    <w:rsid w:val="00F03F0A"/>
    <w:rsid w:val="00F06BC0"/>
    <w:rsid w:val="00F10F83"/>
    <w:rsid w:val="00F13CCC"/>
    <w:rsid w:val="00F14836"/>
    <w:rsid w:val="00F1572C"/>
    <w:rsid w:val="00F170D1"/>
    <w:rsid w:val="00F232E9"/>
    <w:rsid w:val="00F24BE7"/>
    <w:rsid w:val="00F24CB9"/>
    <w:rsid w:val="00F257B6"/>
    <w:rsid w:val="00F25898"/>
    <w:rsid w:val="00F2670B"/>
    <w:rsid w:val="00F3070E"/>
    <w:rsid w:val="00F30C0E"/>
    <w:rsid w:val="00F31A36"/>
    <w:rsid w:val="00F3257F"/>
    <w:rsid w:val="00F33707"/>
    <w:rsid w:val="00F33AA8"/>
    <w:rsid w:val="00F33F5E"/>
    <w:rsid w:val="00F379BC"/>
    <w:rsid w:val="00F40C11"/>
    <w:rsid w:val="00F44C04"/>
    <w:rsid w:val="00F44C69"/>
    <w:rsid w:val="00F50024"/>
    <w:rsid w:val="00F50788"/>
    <w:rsid w:val="00F5322E"/>
    <w:rsid w:val="00F56806"/>
    <w:rsid w:val="00F56E5F"/>
    <w:rsid w:val="00F60840"/>
    <w:rsid w:val="00F61385"/>
    <w:rsid w:val="00F62F8A"/>
    <w:rsid w:val="00F6430C"/>
    <w:rsid w:val="00F66150"/>
    <w:rsid w:val="00F668C1"/>
    <w:rsid w:val="00F66B7A"/>
    <w:rsid w:val="00F6769C"/>
    <w:rsid w:val="00F7033F"/>
    <w:rsid w:val="00F73CE8"/>
    <w:rsid w:val="00F75B86"/>
    <w:rsid w:val="00F77933"/>
    <w:rsid w:val="00F77994"/>
    <w:rsid w:val="00F8050A"/>
    <w:rsid w:val="00F82C8C"/>
    <w:rsid w:val="00F83C97"/>
    <w:rsid w:val="00F8411A"/>
    <w:rsid w:val="00F842D2"/>
    <w:rsid w:val="00F853F8"/>
    <w:rsid w:val="00F873B9"/>
    <w:rsid w:val="00F90864"/>
    <w:rsid w:val="00F911BC"/>
    <w:rsid w:val="00F921C5"/>
    <w:rsid w:val="00F93768"/>
    <w:rsid w:val="00F93C27"/>
    <w:rsid w:val="00F9528A"/>
    <w:rsid w:val="00F95C7D"/>
    <w:rsid w:val="00FA0683"/>
    <w:rsid w:val="00FA0728"/>
    <w:rsid w:val="00FA12B8"/>
    <w:rsid w:val="00FA5CA0"/>
    <w:rsid w:val="00FA6397"/>
    <w:rsid w:val="00FB2480"/>
    <w:rsid w:val="00FB3363"/>
    <w:rsid w:val="00FB5878"/>
    <w:rsid w:val="00FB6BD0"/>
    <w:rsid w:val="00FC0C55"/>
    <w:rsid w:val="00FC1405"/>
    <w:rsid w:val="00FC1648"/>
    <w:rsid w:val="00FC2E51"/>
    <w:rsid w:val="00FC3BB4"/>
    <w:rsid w:val="00FC584D"/>
    <w:rsid w:val="00FC5CFB"/>
    <w:rsid w:val="00FC7B35"/>
    <w:rsid w:val="00FC7DD2"/>
    <w:rsid w:val="00FD1B12"/>
    <w:rsid w:val="00FD3724"/>
    <w:rsid w:val="00FD37F2"/>
    <w:rsid w:val="00FD7A7E"/>
    <w:rsid w:val="00FD7CD9"/>
    <w:rsid w:val="00FE422F"/>
    <w:rsid w:val="00FE4FD4"/>
    <w:rsid w:val="00FE7327"/>
    <w:rsid w:val="00FE760D"/>
    <w:rsid w:val="00FF0913"/>
    <w:rsid w:val="00FF367E"/>
    <w:rsid w:val="00FF4816"/>
    <w:rsid w:val="00FF7EFE"/>
    <w:rsid w:val="00FF7F20"/>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4D436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Bullet 5" w:semiHidden="1" w:unhideWhenUsed="1"/>
    <w:lsdException w:name="List Number 2" w:semiHidden="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6BE1"/>
    <w:pPr>
      <w:spacing w:before="120" w:after="120" w:line="288" w:lineRule="auto"/>
    </w:pPr>
    <w:rPr>
      <w:color w:val="595959" w:themeColor="text1" w:themeTint="A6"/>
      <w:sz w:val="24"/>
    </w:rPr>
  </w:style>
  <w:style w:type="paragraph" w:styleId="Heading1">
    <w:name w:val="heading 1"/>
    <w:basedOn w:val="Normal"/>
    <w:next w:val="Normal"/>
    <w:link w:val="Heading1Char"/>
    <w:uiPriority w:val="9"/>
    <w:qFormat/>
    <w:rsid w:val="00347AF5"/>
    <w:pPr>
      <w:keepNext/>
      <w:keepLines/>
      <w:pBdr>
        <w:bottom w:val="single" w:sz="24" w:space="4" w:color="F0CDA1" w:themeColor="accent1"/>
      </w:pBdr>
      <w:spacing w:after="400"/>
      <w:outlineLvl w:val="0"/>
    </w:pPr>
    <w:rPr>
      <w:rFonts w:asciiTheme="majorHAnsi" w:eastAsiaTheme="majorEastAsia" w:hAnsiTheme="majorHAnsi" w:cstheme="majorBidi"/>
      <w:b/>
      <w:caps/>
      <w:color w:val="107082" w:themeColor="accent2"/>
      <w:sz w:val="44"/>
      <w:szCs w:val="32"/>
    </w:rPr>
  </w:style>
  <w:style w:type="paragraph" w:styleId="Heading2">
    <w:name w:val="heading 2"/>
    <w:basedOn w:val="Normal"/>
    <w:next w:val="Normal"/>
    <w:link w:val="Heading2Char"/>
    <w:uiPriority w:val="9"/>
    <w:qFormat/>
    <w:rsid w:val="00664450"/>
    <w:pPr>
      <w:spacing w:line="240" w:lineRule="auto"/>
      <w:outlineLvl w:val="1"/>
    </w:pPr>
    <w:rPr>
      <w:rFonts w:asciiTheme="majorHAnsi" w:hAnsiTheme="majorHAnsi"/>
      <w:b/>
      <w:color w:val="D17406" w:themeColor="accent5" w:themeShade="BF"/>
      <w:sz w:val="40"/>
      <w:szCs w:val="36"/>
    </w:rPr>
  </w:style>
  <w:style w:type="paragraph" w:styleId="Heading3">
    <w:name w:val="heading 3"/>
    <w:basedOn w:val="Normal"/>
    <w:next w:val="Normal"/>
    <w:link w:val="Heading3Char"/>
    <w:uiPriority w:val="9"/>
    <w:semiHidden/>
    <w:qFormat/>
    <w:rsid w:val="001A5429"/>
    <w:pPr>
      <w:keepNext/>
      <w:keepLines/>
      <w:spacing w:before="40" w:after="0"/>
      <w:outlineLvl w:val="2"/>
    </w:pPr>
    <w:rPr>
      <w:rFonts w:asciiTheme="majorHAnsi" w:eastAsiaTheme="majorEastAsia" w:hAnsiTheme="majorHAnsi" w:cstheme="majorBidi"/>
      <w:color w:val="AC6C1B" w:themeColor="accent1" w:themeShade="7F"/>
      <w:szCs w:val="24"/>
    </w:rPr>
  </w:style>
  <w:style w:type="paragraph" w:styleId="Heading4">
    <w:name w:val="heading 4"/>
    <w:basedOn w:val="Normal"/>
    <w:next w:val="Normal"/>
    <w:link w:val="Heading4Char"/>
    <w:uiPriority w:val="9"/>
    <w:semiHidden/>
    <w:qFormat/>
    <w:rsid w:val="001A5429"/>
    <w:pPr>
      <w:keepNext/>
      <w:keepLines/>
      <w:spacing w:before="40" w:after="0"/>
      <w:outlineLvl w:val="3"/>
    </w:pPr>
    <w:rPr>
      <w:rFonts w:asciiTheme="majorHAnsi" w:eastAsiaTheme="majorEastAsia" w:hAnsiTheme="majorHAnsi" w:cstheme="majorBidi"/>
      <w:i/>
      <w:iCs/>
      <w:color w:val="E29E4A"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A20E2"/>
    <w:pPr>
      <w:tabs>
        <w:tab w:val="center" w:pos="4844"/>
        <w:tab w:val="right" w:pos="9689"/>
      </w:tabs>
      <w:spacing w:after="0"/>
    </w:pPr>
  </w:style>
  <w:style w:type="character" w:customStyle="1" w:styleId="HeaderChar">
    <w:name w:val="Header Char"/>
    <w:basedOn w:val="DefaultParagraphFont"/>
    <w:link w:val="Header"/>
    <w:uiPriority w:val="99"/>
    <w:rsid w:val="00347AF5"/>
    <w:rPr>
      <w:color w:val="595959" w:themeColor="text1" w:themeTint="A6"/>
      <w:sz w:val="24"/>
    </w:rPr>
  </w:style>
  <w:style w:type="paragraph" w:styleId="Footer">
    <w:name w:val="footer"/>
    <w:basedOn w:val="Normal"/>
    <w:link w:val="FooterChar"/>
    <w:uiPriority w:val="99"/>
    <w:rsid w:val="008E3A18"/>
    <w:pPr>
      <w:pBdr>
        <w:top w:val="single" w:sz="8" w:space="1" w:color="64B2C1" w:themeColor="background2"/>
      </w:pBdr>
      <w:spacing w:after="0" w:line="240" w:lineRule="auto"/>
    </w:pPr>
    <w:rPr>
      <w:sz w:val="18"/>
    </w:rPr>
  </w:style>
  <w:style w:type="character" w:customStyle="1" w:styleId="FooterChar">
    <w:name w:val="Footer Char"/>
    <w:basedOn w:val="DefaultParagraphFont"/>
    <w:link w:val="Footer"/>
    <w:uiPriority w:val="99"/>
    <w:rsid w:val="008E3A18"/>
    <w:rPr>
      <w:color w:val="595959" w:themeColor="text1" w:themeTint="A6"/>
      <w:sz w:val="18"/>
    </w:rPr>
  </w:style>
  <w:style w:type="character" w:styleId="PlaceholderText">
    <w:name w:val="Placeholder Text"/>
    <w:basedOn w:val="DefaultParagraphFont"/>
    <w:uiPriority w:val="99"/>
    <w:semiHidden/>
    <w:rsid w:val="005A20E2"/>
    <w:rPr>
      <w:color w:val="808080"/>
    </w:rPr>
  </w:style>
  <w:style w:type="paragraph" w:styleId="Title">
    <w:name w:val="Title"/>
    <w:basedOn w:val="Normal"/>
    <w:next w:val="Normal"/>
    <w:link w:val="TitleChar"/>
    <w:uiPriority w:val="10"/>
    <w:qFormat/>
    <w:rsid w:val="00A162A9"/>
    <w:pPr>
      <w:spacing w:after="0"/>
      <w:contextualSpacing/>
      <w:jc w:val="center"/>
    </w:pPr>
    <w:rPr>
      <w:rFonts w:asciiTheme="majorHAnsi" w:eastAsiaTheme="majorEastAsia" w:hAnsiTheme="majorHAnsi" w:cstheme="majorBidi"/>
      <w:b/>
      <w:caps/>
      <w:color w:val="FFFFFF" w:themeColor="background1"/>
      <w:spacing w:val="-10"/>
      <w:kern w:val="28"/>
      <w:sz w:val="96"/>
      <w:szCs w:val="56"/>
    </w:rPr>
  </w:style>
  <w:style w:type="character" w:customStyle="1" w:styleId="TitleChar">
    <w:name w:val="Title Char"/>
    <w:basedOn w:val="DefaultParagraphFont"/>
    <w:link w:val="Title"/>
    <w:uiPriority w:val="10"/>
    <w:rsid w:val="00A162A9"/>
    <w:rPr>
      <w:rFonts w:asciiTheme="majorHAnsi" w:eastAsiaTheme="majorEastAsia" w:hAnsiTheme="majorHAnsi" w:cstheme="majorBidi"/>
      <w:b/>
      <w:caps/>
      <w:color w:val="FFFFFF" w:themeColor="background1"/>
      <w:spacing w:val="-10"/>
      <w:kern w:val="28"/>
      <w:sz w:val="96"/>
      <w:szCs w:val="56"/>
    </w:rPr>
  </w:style>
  <w:style w:type="paragraph" w:styleId="Subtitle">
    <w:name w:val="Subtitle"/>
    <w:basedOn w:val="Normal"/>
    <w:next w:val="Normal"/>
    <w:link w:val="SubtitleChar"/>
    <w:uiPriority w:val="11"/>
    <w:qFormat/>
    <w:rsid w:val="00D83966"/>
    <w:pPr>
      <w:numPr>
        <w:ilvl w:val="1"/>
      </w:numPr>
      <w:spacing w:after="0"/>
      <w:jc w:val="center"/>
    </w:pPr>
    <w:rPr>
      <w:rFonts w:eastAsiaTheme="minorEastAsia"/>
      <w:b/>
      <w:i/>
      <w:color w:val="107082" w:themeColor="accent2"/>
      <w:spacing w:val="15"/>
      <w:sz w:val="48"/>
    </w:rPr>
  </w:style>
  <w:style w:type="character" w:customStyle="1" w:styleId="SubtitleChar">
    <w:name w:val="Subtitle Char"/>
    <w:basedOn w:val="DefaultParagraphFont"/>
    <w:link w:val="Subtitle"/>
    <w:uiPriority w:val="11"/>
    <w:rsid w:val="00D83966"/>
    <w:rPr>
      <w:rFonts w:eastAsiaTheme="minorEastAsia"/>
      <w:b/>
      <w:i/>
      <w:color w:val="107082" w:themeColor="accent2"/>
      <w:spacing w:val="15"/>
      <w:sz w:val="48"/>
    </w:rPr>
  </w:style>
  <w:style w:type="character" w:customStyle="1" w:styleId="Heading1Char">
    <w:name w:val="Heading 1 Char"/>
    <w:basedOn w:val="DefaultParagraphFont"/>
    <w:link w:val="Heading1"/>
    <w:uiPriority w:val="9"/>
    <w:rsid w:val="00347AF5"/>
    <w:rPr>
      <w:rFonts w:asciiTheme="majorHAnsi" w:eastAsiaTheme="majorEastAsia" w:hAnsiTheme="majorHAnsi" w:cstheme="majorBidi"/>
      <w:b/>
      <w:caps/>
      <w:color w:val="107082" w:themeColor="accent2"/>
      <w:sz w:val="44"/>
      <w:szCs w:val="32"/>
    </w:rPr>
  </w:style>
  <w:style w:type="paragraph" w:customStyle="1" w:styleId="Default">
    <w:name w:val="Default"/>
    <w:semiHidden/>
    <w:rsid w:val="005D2146"/>
    <w:pPr>
      <w:autoSpaceDE w:val="0"/>
      <w:autoSpaceDN w:val="0"/>
      <w:adjustRightInd w:val="0"/>
      <w:spacing w:after="0" w:line="240" w:lineRule="auto"/>
    </w:pPr>
    <w:rPr>
      <w:rFonts w:ascii="Arial" w:hAnsi="Arial" w:cs="Arial"/>
      <w:color w:val="000000"/>
      <w:sz w:val="24"/>
      <w:szCs w:val="24"/>
    </w:rPr>
  </w:style>
  <w:style w:type="character" w:customStyle="1" w:styleId="A3">
    <w:name w:val="A3"/>
    <w:uiPriority w:val="99"/>
    <w:semiHidden/>
    <w:rsid w:val="005D2146"/>
    <w:rPr>
      <w:i/>
      <w:iCs/>
      <w:color w:val="545758"/>
      <w:sz w:val="28"/>
      <w:szCs w:val="28"/>
    </w:rPr>
  </w:style>
  <w:style w:type="paragraph" w:styleId="ListParagraph">
    <w:name w:val="List Paragraph"/>
    <w:basedOn w:val="Normal"/>
    <w:uiPriority w:val="34"/>
    <w:semiHidden/>
    <w:qFormat/>
    <w:rsid w:val="005D2146"/>
    <w:pPr>
      <w:ind w:left="720"/>
      <w:contextualSpacing/>
    </w:pPr>
  </w:style>
  <w:style w:type="character" w:styleId="SubtleEmphasis">
    <w:name w:val="Subtle Emphasis"/>
    <w:uiPriority w:val="19"/>
    <w:qFormat/>
    <w:rsid w:val="00E85863"/>
    <w:rPr>
      <w:rFonts w:asciiTheme="majorHAnsi" w:hAnsiTheme="majorHAnsi"/>
      <w:b/>
      <w:i w:val="0"/>
      <w:color w:val="107082" w:themeColor="accent2"/>
      <w:sz w:val="28"/>
    </w:rPr>
  </w:style>
  <w:style w:type="character" w:styleId="Emphasis">
    <w:name w:val="Emphasis"/>
    <w:uiPriority w:val="20"/>
    <w:qFormat/>
    <w:rsid w:val="007D2C96"/>
    <w:rPr>
      <w:rFonts w:cstheme="minorHAnsi"/>
      <w:i/>
      <w:color w:val="262626" w:themeColor="text1" w:themeTint="D9"/>
    </w:rPr>
  </w:style>
  <w:style w:type="character" w:styleId="IntenseEmphasis">
    <w:name w:val="Intense Emphasis"/>
    <w:uiPriority w:val="21"/>
    <w:semiHidden/>
    <w:qFormat/>
    <w:rsid w:val="00AE0241"/>
    <w:rPr>
      <w:color w:val="595959" w:themeColor="text1" w:themeTint="A6"/>
      <w:sz w:val="20"/>
    </w:rPr>
  </w:style>
  <w:style w:type="table" w:styleId="TableGrid">
    <w:name w:val="Table Grid"/>
    <w:basedOn w:val="TableNormal"/>
    <w:uiPriority w:val="39"/>
    <w:rsid w:val="000779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33047"/>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3047"/>
    <w:rPr>
      <w:rFonts w:ascii="Segoe UI" w:hAnsi="Segoe UI" w:cs="Segoe UI"/>
      <w:i/>
      <w:color w:val="595959" w:themeColor="text1" w:themeTint="A6"/>
      <w:sz w:val="18"/>
      <w:szCs w:val="18"/>
    </w:rPr>
  </w:style>
  <w:style w:type="character" w:customStyle="1" w:styleId="Heading2Char">
    <w:name w:val="Heading 2 Char"/>
    <w:basedOn w:val="DefaultParagraphFont"/>
    <w:link w:val="Heading2"/>
    <w:uiPriority w:val="9"/>
    <w:rsid w:val="00664450"/>
    <w:rPr>
      <w:rFonts w:asciiTheme="majorHAnsi" w:hAnsiTheme="majorHAnsi"/>
      <w:b/>
      <w:color w:val="D17406" w:themeColor="accent5" w:themeShade="BF"/>
      <w:sz w:val="40"/>
      <w:szCs w:val="36"/>
    </w:rPr>
  </w:style>
  <w:style w:type="character" w:customStyle="1" w:styleId="Heading3Char">
    <w:name w:val="Heading 3 Char"/>
    <w:basedOn w:val="DefaultParagraphFont"/>
    <w:link w:val="Heading3"/>
    <w:uiPriority w:val="9"/>
    <w:semiHidden/>
    <w:rsid w:val="00347AF5"/>
    <w:rPr>
      <w:rFonts w:asciiTheme="majorHAnsi" w:eastAsiaTheme="majorEastAsia" w:hAnsiTheme="majorHAnsi" w:cstheme="majorBidi"/>
      <w:color w:val="AC6C1B" w:themeColor="accent1" w:themeShade="7F"/>
      <w:sz w:val="24"/>
      <w:szCs w:val="24"/>
    </w:rPr>
  </w:style>
  <w:style w:type="character" w:customStyle="1" w:styleId="Heading4Char">
    <w:name w:val="Heading 4 Char"/>
    <w:basedOn w:val="DefaultParagraphFont"/>
    <w:link w:val="Heading4"/>
    <w:uiPriority w:val="9"/>
    <w:semiHidden/>
    <w:rsid w:val="00347AF5"/>
    <w:rPr>
      <w:rFonts w:asciiTheme="majorHAnsi" w:eastAsiaTheme="majorEastAsia" w:hAnsiTheme="majorHAnsi" w:cstheme="majorBidi"/>
      <w:i/>
      <w:iCs/>
      <w:color w:val="E29E4A" w:themeColor="accent1" w:themeShade="BF"/>
      <w:sz w:val="24"/>
    </w:rPr>
  </w:style>
  <w:style w:type="paragraph" w:styleId="TOCHeading">
    <w:name w:val="TOC Heading"/>
    <w:basedOn w:val="Normal"/>
    <w:next w:val="Normal"/>
    <w:uiPriority w:val="39"/>
    <w:qFormat/>
    <w:rsid w:val="00D94688"/>
    <w:pPr>
      <w:pBdr>
        <w:bottom w:val="single" w:sz="24" w:space="1" w:color="F0CDA1" w:themeColor="accent1"/>
      </w:pBdr>
    </w:pPr>
    <w:rPr>
      <w:rFonts w:asciiTheme="majorHAnsi" w:hAnsiTheme="majorHAnsi"/>
      <w:b/>
      <w:color w:val="107082" w:themeColor="accent2"/>
      <w:sz w:val="40"/>
    </w:rPr>
  </w:style>
  <w:style w:type="paragraph" w:styleId="TOC1">
    <w:name w:val="toc 1"/>
    <w:basedOn w:val="Normal"/>
    <w:next w:val="Normal"/>
    <w:autoRedefine/>
    <w:uiPriority w:val="39"/>
    <w:rsid w:val="001E1E58"/>
    <w:pPr>
      <w:spacing w:after="100"/>
    </w:pPr>
  </w:style>
  <w:style w:type="character" w:styleId="Hyperlink">
    <w:name w:val="Hyperlink"/>
    <w:basedOn w:val="DefaultParagraphFont"/>
    <w:uiPriority w:val="99"/>
    <w:unhideWhenUsed/>
    <w:rsid w:val="001E1E58"/>
    <w:rPr>
      <w:color w:val="000000" w:themeColor="hyperlink"/>
      <w:u w:val="single"/>
    </w:rPr>
  </w:style>
  <w:style w:type="paragraph" w:styleId="TOC2">
    <w:name w:val="toc 2"/>
    <w:basedOn w:val="Normal"/>
    <w:next w:val="Normal"/>
    <w:autoRedefine/>
    <w:uiPriority w:val="39"/>
    <w:rsid w:val="00D94688"/>
    <w:pPr>
      <w:tabs>
        <w:tab w:val="right" w:leader="dot" w:pos="5256"/>
      </w:tabs>
      <w:spacing w:after="100"/>
      <w:ind w:left="360"/>
    </w:pPr>
  </w:style>
  <w:style w:type="character" w:styleId="CommentReference">
    <w:name w:val="annotation reference"/>
    <w:basedOn w:val="DefaultParagraphFont"/>
    <w:uiPriority w:val="99"/>
    <w:semiHidden/>
    <w:unhideWhenUsed/>
    <w:rsid w:val="007C136F"/>
    <w:rPr>
      <w:sz w:val="16"/>
      <w:szCs w:val="16"/>
    </w:rPr>
  </w:style>
  <w:style w:type="paragraph" w:styleId="NoSpacing">
    <w:name w:val="No Spacing"/>
    <w:uiPriority w:val="1"/>
    <w:semiHidden/>
    <w:qFormat/>
    <w:rsid w:val="009B35B5"/>
    <w:pPr>
      <w:spacing w:after="0" w:line="240" w:lineRule="auto"/>
    </w:pPr>
    <w:rPr>
      <w:i/>
      <w:color w:val="595959" w:themeColor="text1" w:themeTint="A6"/>
      <w:sz w:val="24"/>
    </w:rPr>
  </w:style>
  <w:style w:type="paragraph" w:styleId="ListBullet">
    <w:name w:val="List Bullet"/>
    <w:basedOn w:val="Normal"/>
    <w:uiPriority w:val="99"/>
    <w:rsid w:val="0003123C"/>
    <w:pPr>
      <w:numPr>
        <w:numId w:val="11"/>
      </w:numPr>
      <w:spacing w:before="0" w:after="200" w:line="276" w:lineRule="auto"/>
    </w:pPr>
  </w:style>
  <w:style w:type="paragraph" w:styleId="ListNumber">
    <w:name w:val="List Number"/>
    <w:basedOn w:val="Normal"/>
    <w:uiPriority w:val="99"/>
    <w:rsid w:val="0003123C"/>
    <w:pPr>
      <w:numPr>
        <w:numId w:val="7"/>
      </w:numPr>
      <w:spacing w:before="0" w:after="200" w:line="276" w:lineRule="auto"/>
      <w:ind w:left="340" w:hanging="340"/>
    </w:pPr>
  </w:style>
  <w:style w:type="character" w:styleId="Strong">
    <w:name w:val="Strong"/>
    <w:basedOn w:val="DefaultParagraphFont"/>
    <w:uiPriority w:val="22"/>
    <w:qFormat/>
    <w:rsid w:val="00BA31C4"/>
    <w:rPr>
      <w:b/>
      <w:bCs/>
    </w:rPr>
  </w:style>
  <w:style w:type="character" w:customStyle="1" w:styleId="Bold">
    <w:name w:val="Bold"/>
    <w:uiPriority w:val="1"/>
    <w:qFormat/>
    <w:rsid w:val="00BA31C4"/>
    <w:rPr>
      <w:b/>
      <w:bCs/>
    </w:rPr>
  </w:style>
  <w:style w:type="paragraph" w:styleId="ListBullet2">
    <w:name w:val="List Bullet 2"/>
    <w:basedOn w:val="Normal"/>
    <w:uiPriority w:val="99"/>
    <w:rsid w:val="00D27AF8"/>
    <w:pPr>
      <w:numPr>
        <w:numId w:val="8"/>
      </w:numPr>
      <w:spacing w:before="0"/>
    </w:pPr>
  </w:style>
  <w:style w:type="paragraph" w:customStyle="1" w:styleId="Graphheading1">
    <w:name w:val="Graph heading 1"/>
    <w:basedOn w:val="Normal"/>
    <w:qFormat/>
    <w:rsid w:val="008965F6"/>
    <w:pPr>
      <w:spacing w:after="60" w:line="240" w:lineRule="auto"/>
    </w:pPr>
    <w:rPr>
      <w:b/>
      <w:color w:val="054854" w:themeColor="accent3"/>
    </w:rPr>
  </w:style>
  <w:style w:type="paragraph" w:customStyle="1" w:styleId="Graphheading2">
    <w:name w:val="Graph heading 2"/>
    <w:basedOn w:val="Normal"/>
    <w:qFormat/>
    <w:rsid w:val="00664450"/>
    <w:pPr>
      <w:spacing w:after="60" w:line="240" w:lineRule="auto"/>
    </w:pPr>
    <w:rPr>
      <w:b/>
      <w:color w:val="F99927" w:themeColor="accent5"/>
    </w:rPr>
  </w:style>
  <w:style w:type="paragraph" w:customStyle="1" w:styleId="Graphheading3">
    <w:name w:val="Graph heading 3"/>
    <w:basedOn w:val="Normal"/>
    <w:qFormat/>
    <w:rsid w:val="00664450"/>
    <w:pPr>
      <w:spacing w:after="60" w:line="240" w:lineRule="auto"/>
    </w:pPr>
    <w:rPr>
      <w:b/>
      <w:color w:val="EC7216" w:themeColor="accent6"/>
    </w:rPr>
  </w:style>
  <w:style w:type="paragraph" w:customStyle="1" w:styleId="Graphheading4">
    <w:name w:val="Graph heading 4"/>
    <w:basedOn w:val="Normal"/>
    <w:qFormat/>
    <w:rsid w:val="008965F6"/>
    <w:pPr>
      <w:spacing w:after="60" w:line="240" w:lineRule="auto"/>
    </w:pPr>
    <w:rPr>
      <w:b/>
      <w:color w:val="107082" w:themeColor="accent2"/>
    </w:rPr>
  </w:style>
  <w:style w:type="paragraph" w:customStyle="1" w:styleId="Graphbullet">
    <w:name w:val="Graph bullet"/>
    <w:basedOn w:val="Normal"/>
    <w:qFormat/>
    <w:rsid w:val="008965F6"/>
    <w:pPr>
      <w:numPr>
        <w:numId w:val="3"/>
      </w:numPr>
      <w:spacing w:before="0" w:after="0" w:line="216" w:lineRule="auto"/>
      <w:ind w:left="284" w:hanging="284"/>
    </w:pPr>
    <w:rPr>
      <w:sz w:val="20"/>
    </w:rPr>
  </w:style>
  <w:style w:type="paragraph" w:customStyle="1" w:styleId="Graphbullet2">
    <w:name w:val="Graph bullet 2"/>
    <w:basedOn w:val="Normal"/>
    <w:qFormat/>
    <w:rsid w:val="008965F6"/>
    <w:pPr>
      <w:numPr>
        <w:numId w:val="5"/>
      </w:numPr>
      <w:spacing w:before="0" w:after="0" w:line="216" w:lineRule="auto"/>
      <w:ind w:left="284" w:hanging="284"/>
    </w:pPr>
    <w:rPr>
      <w:sz w:val="20"/>
    </w:rPr>
  </w:style>
  <w:style w:type="paragraph" w:customStyle="1" w:styleId="Graphbullet3">
    <w:name w:val="Graph bullet 3"/>
    <w:basedOn w:val="Normal"/>
    <w:qFormat/>
    <w:rsid w:val="008965F6"/>
    <w:pPr>
      <w:numPr>
        <w:numId w:val="4"/>
      </w:numPr>
      <w:spacing w:before="0" w:after="0" w:line="216" w:lineRule="auto"/>
      <w:ind w:left="284" w:hanging="284"/>
    </w:pPr>
    <w:rPr>
      <w:sz w:val="20"/>
    </w:rPr>
  </w:style>
  <w:style w:type="paragraph" w:customStyle="1" w:styleId="Graphbullet4">
    <w:name w:val="Graph bullet 4"/>
    <w:basedOn w:val="Normal"/>
    <w:qFormat/>
    <w:rsid w:val="008965F6"/>
    <w:pPr>
      <w:numPr>
        <w:numId w:val="6"/>
      </w:numPr>
      <w:spacing w:before="0" w:after="0" w:line="240" w:lineRule="auto"/>
      <w:ind w:left="284" w:hanging="284"/>
    </w:pPr>
    <w:rPr>
      <w:sz w:val="20"/>
    </w:rPr>
  </w:style>
  <w:style w:type="paragraph" w:customStyle="1" w:styleId="TableTextLarge">
    <w:name w:val="Table Text Large"/>
    <w:basedOn w:val="Normal"/>
    <w:qFormat/>
    <w:rsid w:val="00E237E8"/>
    <w:pPr>
      <w:spacing w:before="0" w:after="0" w:line="240" w:lineRule="auto"/>
    </w:pPr>
    <w:rPr>
      <w:color w:val="0D0D0D" w:themeColor="text1" w:themeTint="F2"/>
      <w:sz w:val="18"/>
    </w:rPr>
  </w:style>
  <w:style w:type="paragraph" w:customStyle="1" w:styleId="TableHeadings">
    <w:name w:val="Table Headings"/>
    <w:basedOn w:val="Normal"/>
    <w:qFormat/>
    <w:rsid w:val="00A162A9"/>
    <w:pPr>
      <w:spacing w:before="0" w:after="0" w:line="216" w:lineRule="auto"/>
      <w:ind w:left="85"/>
    </w:pPr>
    <w:rPr>
      <w:b/>
      <w:caps/>
      <w:color w:val="FFFFFF" w:themeColor="background1"/>
      <w:sz w:val="18"/>
      <w:szCs w:val="18"/>
    </w:rPr>
  </w:style>
  <w:style w:type="character" w:styleId="PageNumber">
    <w:name w:val="page number"/>
    <w:basedOn w:val="DefaultParagraphFont"/>
    <w:uiPriority w:val="99"/>
    <w:rsid w:val="00096BE1"/>
    <w:rPr>
      <w:color w:val="auto"/>
      <w:sz w:val="18"/>
      <w:bdr w:val="none" w:sz="0" w:space="0" w:color="auto"/>
    </w:rPr>
  </w:style>
  <w:style w:type="paragraph" w:styleId="FootnoteText">
    <w:name w:val="footnote text"/>
    <w:basedOn w:val="Normal"/>
    <w:link w:val="FootnoteTextChar"/>
    <w:uiPriority w:val="99"/>
    <w:semiHidden/>
    <w:unhideWhenUsed/>
    <w:rsid w:val="00A70546"/>
    <w:pPr>
      <w:spacing w:before="0" w:after="0" w:line="240" w:lineRule="auto"/>
    </w:pPr>
    <w:rPr>
      <w:color w:val="auto"/>
      <w:sz w:val="20"/>
      <w:szCs w:val="20"/>
    </w:rPr>
  </w:style>
  <w:style w:type="character" w:customStyle="1" w:styleId="FootnoteTextChar">
    <w:name w:val="Footnote Text Char"/>
    <w:basedOn w:val="DefaultParagraphFont"/>
    <w:link w:val="FootnoteText"/>
    <w:uiPriority w:val="99"/>
    <w:semiHidden/>
    <w:rsid w:val="00A70546"/>
    <w:rPr>
      <w:sz w:val="20"/>
      <w:szCs w:val="20"/>
    </w:rPr>
  </w:style>
  <w:style w:type="character" w:styleId="FootnoteReference">
    <w:name w:val="footnote reference"/>
    <w:basedOn w:val="DefaultParagraphFont"/>
    <w:uiPriority w:val="99"/>
    <w:semiHidden/>
    <w:unhideWhenUsed/>
    <w:rsid w:val="00A70546"/>
    <w:rPr>
      <w:vertAlign w:val="superscript"/>
    </w:rPr>
  </w:style>
  <w:style w:type="paragraph" w:styleId="NormalWeb">
    <w:name w:val="Normal (Web)"/>
    <w:basedOn w:val="Normal"/>
    <w:uiPriority w:val="99"/>
    <w:unhideWhenUsed/>
    <w:rsid w:val="00C303F7"/>
    <w:pPr>
      <w:spacing w:before="100" w:beforeAutospacing="1" w:after="100" w:afterAutospacing="1" w:line="240" w:lineRule="auto"/>
    </w:pPr>
    <w:rPr>
      <w:rFonts w:ascii="Times New Roman" w:eastAsia="Times New Roman" w:hAnsi="Times New Roman" w:cs="Times New Roman"/>
      <w:color w:val="auto"/>
      <w:szCs w:val="24"/>
    </w:rPr>
  </w:style>
  <w:style w:type="character" w:customStyle="1" w:styleId="UnresolvedMention">
    <w:name w:val="Unresolved Mention"/>
    <w:basedOn w:val="DefaultParagraphFont"/>
    <w:uiPriority w:val="99"/>
    <w:semiHidden/>
    <w:unhideWhenUsed/>
    <w:rsid w:val="002B366A"/>
    <w:rPr>
      <w:color w:val="605E5C"/>
      <w:shd w:val="clear" w:color="auto" w:fill="E1DFDD"/>
    </w:rPr>
  </w:style>
  <w:style w:type="paragraph" w:styleId="TOC3">
    <w:name w:val="toc 3"/>
    <w:basedOn w:val="Normal"/>
    <w:next w:val="Normal"/>
    <w:autoRedefine/>
    <w:uiPriority w:val="39"/>
    <w:unhideWhenUsed/>
    <w:rsid w:val="0076465C"/>
    <w:pPr>
      <w:spacing w:before="0" w:after="100" w:line="259" w:lineRule="auto"/>
      <w:ind w:left="440"/>
    </w:pPr>
    <w:rPr>
      <w:rFonts w:eastAsiaTheme="minorEastAsia" w:cs="Times New Roman"/>
      <w:color w:val="auto"/>
      <w:sz w:val="22"/>
    </w:rPr>
  </w:style>
  <w:style w:type="character" w:styleId="FollowedHyperlink">
    <w:name w:val="FollowedHyperlink"/>
    <w:basedOn w:val="DefaultParagraphFont"/>
    <w:uiPriority w:val="99"/>
    <w:semiHidden/>
    <w:unhideWhenUsed/>
    <w:rsid w:val="005448D1"/>
    <w:rPr>
      <w:color w:val="000000" w:themeColor="followedHyperlink"/>
      <w:u w:val="single"/>
    </w:rPr>
  </w:style>
  <w:style w:type="paragraph" w:styleId="Bibliography">
    <w:name w:val="Bibliography"/>
    <w:basedOn w:val="Normal"/>
    <w:next w:val="Normal"/>
    <w:uiPriority w:val="37"/>
    <w:unhideWhenUsed/>
    <w:rsid w:val="00156B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65480">
      <w:bodyDiv w:val="1"/>
      <w:marLeft w:val="0"/>
      <w:marRight w:val="0"/>
      <w:marTop w:val="0"/>
      <w:marBottom w:val="0"/>
      <w:divBdr>
        <w:top w:val="none" w:sz="0" w:space="0" w:color="auto"/>
        <w:left w:val="none" w:sz="0" w:space="0" w:color="auto"/>
        <w:bottom w:val="none" w:sz="0" w:space="0" w:color="auto"/>
        <w:right w:val="none" w:sz="0" w:space="0" w:color="auto"/>
      </w:divBdr>
      <w:divsChild>
        <w:div w:id="1979260835">
          <w:marLeft w:val="446"/>
          <w:marRight w:val="0"/>
          <w:marTop w:val="96"/>
          <w:marBottom w:val="120"/>
          <w:divBdr>
            <w:top w:val="none" w:sz="0" w:space="0" w:color="auto"/>
            <w:left w:val="none" w:sz="0" w:space="0" w:color="auto"/>
            <w:bottom w:val="none" w:sz="0" w:space="0" w:color="auto"/>
            <w:right w:val="none" w:sz="0" w:space="0" w:color="auto"/>
          </w:divBdr>
        </w:div>
        <w:div w:id="1794057506">
          <w:marLeft w:val="446"/>
          <w:marRight w:val="0"/>
          <w:marTop w:val="96"/>
          <w:marBottom w:val="120"/>
          <w:divBdr>
            <w:top w:val="none" w:sz="0" w:space="0" w:color="auto"/>
            <w:left w:val="none" w:sz="0" w:space="0" w:color="auto"/>
            <w:bottom w:val="none" w:sz="0" w:space="0" w:color="auto"/>
            <w:right w:val="none" w:sz="0" w:space="0" w:color="auto"/>
          </w:divBdr>
        </w:div>
        <w:div w:id="196043429">
          <w:marLeft w:val="446"/>
          <w:marRight w:val="0"/>
          <w:marTop w:val="96"/>
          <w:marBottom w:val="120"/>
          <w:divBdr>
            <w:top w:val="none" w:sz="0" w:space="0" w:color="auto"/>
            <w:left w:val="none" w:sz="0" w:space="0" w:color="auto"/>
            <w:bottom w:val="none" w:sz="0" w:space="0" w:color="auto"/>
            <w:right w:val="none" w:sz="0" w:space="0" w:color="auto"/>
          </w:divBdr>
        </w:div>
      </w:divsChild>
    </w:div>
    <w:div w:id="116342085">
      <w:bodyDiv w:val="1"/>
      <w:marLeft w:val="0"/>
      <w:marRight w:val="0"/>
      <w:marTop w:val="0"/>
      <w:marBottom w:val="0"/>
      <w:divBdr>
        <w:top w:val="none" w:sz="0" w:space="0" w:color="auto"/>
        <w:left w:val="none" w:sz="0" w:space="0" w:color="auto"/>
        <w:bottom w:val="none" w:sz="0" w:space="0" w:color="auto"/>
        <w:right w:val="none" w:sz="0" w:space="0" w:color="auto"/>
      </w:divBdr>
    </w:div>
    <w:div w:id="240331395">
      <w:bodyDiv w:val="1"/>
      <w:marLeft w:val="0"/>
      <w:marRight w:val="0"/>
      <w:marTop w:val="0"/>
      <w:marBottom w:val="0"/>
      <w:divBdr>
        <w:top w:val="none" w:sz="0" w:space="0" w:color="auto"/>
        <w:left w:val="none" w:sz="0" w:space="0" w:color="auto"/>
        <w:bottom w:val="none" w:sz="0" w:space="0" w:color="auto"/>
        <w:right w:val="none" w:sz="0" w:space="0" w:color="auto"/>
      </w:divBdr>
      <w:divsChild>
        <w:div w:id="1789811065">
          <w:marLeft w:val="0"/>
          <w:marRight w:val="0"/>
          <w:marTop w:val="86"/>
          <w:marBottom w:val="120"/>
          <w:divBdr>
            <w:top w:val="none" w:sz="0" w:space="0" w:color="auto"/>
            <w:left w:val="none" w:sz="0" w:space="0" w:color="auto"/>
            <w:bottom w:val="none" w:sz="0" w:space="0" w:color="auto"/>
            <w:right w:val="none" w:sz="0" w:space="0" w:color="auto"/>
          </w:divBdr>
        </w:div>
        <w:div w:id="1184825522">
          <w:marLeft w:val="0"/>
          <w:marRight w:val="0"/>
          <w:marTop w:val="86"/>
          <w:marBottom w:val="120"/>
          <w:divBdr>
            <w:top w:val="none" w:sz="0" w:space="0" w:color="auto"/>
            <w:left w:val="none" w:sz="0" w:space="0" w:color="auto"/>
            <w:bottom w:val="none" w:sz="0" w:space="0" w:color="auto"/>
            <w:right w:val="none" w:sz="0" w:space="0" w:color="auto"/>
          </w:divBdr>
        </w:div>
        <w:div w:id="369915691">
          <w:marLeft w:val="0"/>
          <w:marRight w:val="0"/>
          <w:marTop w:val="86"/>
          <w:marBottom w:val="120"/>
          <w:divBdr>
            <w:top w:val="none" w:sz="0" w:space="0" w:color="auto"/>
            <w:left w:val="none" w:sz="0" w:space="0" w:color="auto"/>
            <w:bottom w:val="none" w:sz="0" w:space="0" w:color="auto"/>
            <w:right w:val="none" w:sz="0" w:space="0" w:color="auto"/>
          </w:divBdr>
        </w:div>
        <w:div w:id="1576747945">
          <w:marLeft w:val="0"/>
          <w:marRight w:val="0"/>
          <w:marTop w:val="86"/>
          <w:marBottom w:val="120"/>
          <w:divBdr>
            <w:top w:val="none" w:sz="0" w:space="0" w:color="auto"/>
            <w:left w:val="none" w:sz="0" w:space="0" w:color="auto"/>
            <w:bottom w:val="none" w:sz="0" w:space="0" w:color="auto"/>
            <w:right w:val="none" w:sz="0" w:space="0" w:color="auto"/>
          </w:divBdr>
        </w:div>
        <w:div w:id="872890269">
          <w:marLeft w:val="0"/>
          <w:marRight w:val="0"/>
          <w:marTop w:val="86"/>
          <w:marBottom w:val="120"/>
          <w:divBdr>
            <w:top w:val="none" w:sz="0" w:space="0" w:color="auto"/>
            <w:left w:val="none" w:sz="0" w:space="0" w:color="auto"/>
            <w:bottom w:val="none" w:sz="0" w:space="0" w:color="auto"/>
            <w:right w:val="none" w:sz="0" w:space="0" w:color="auto"/>
          </w:divBdr>
        </w:div>
      </w:divsChild>
    </w:div>
    <w:div w:id="369766740">
      <w:bodyDiv w:val="1"/>
      <w:marLeft w:val="0"/>
      <w:marRight w:val="0"/>
      <w:marTop w:val="0"/>
      <w:marBottom w:val="0"/>
      <w:divBdr>
        <w:top w:val="none" w:sz="0" w:space="0" w:color="auto"/>
        <w:left w:val="none" w:sz="0" w:space="0" w:color="auto"/>
        <w:bottom w:val="none" w:sz="0" w:space="0" w:color="auto"/>
        <w:right w:val="none" w:sz="0" w:space="0" w:color="auto"/>
      </w:divBdr>
      <w:divsChild>
        <w:div w:id="1729524552">
          <w:marLeft w:val="446"/>
          <w:marRight w:val="0"/>
          <w:marTop w:val="115"/>
          <w:marBottom w:val="120"/>
          <w:divBdr>
            <w:top w:val="none" w:sz="0" w:space="0" w:color="auto"/>
            <w:left w:val="none" w:sz="0" w:space="0" w:color="auto"/>
            <w:bottom w:val="none" w:sz="0" w:space="0" w:color="auto"/>
            <w:right w:val="none" w:sz="0" w:space="0" w:color="auto"/>
          </w:divBdr>
        </w:div>
        <w:div w:id="1613974834">
          <w:marLeft w:val="446"/>
          <w:marRight w:val="0"/>
          <w:marTop w:val="115"/>
          <w:marBottom w:val="120"/>
          <w:divBdr>
            <w:top w:val="none" w:sz="0" w:space="0" w:color="auto"/>
            <w:left w:val="none" w:sz="0" w:space="0" w:color="auto"/>
            <w:bottom w:val="none" w:sz="0" w:space="0" w:color="auto"/>
            <w:right w:val="none" w:sz="0" w:space="0" w:color="auto"/>
          </w:divBdr>
        </w:div>
      </w:divsChild>
    </w:div>
    <w:div w:id="442383450">
      <w:bodyDiv w:val="1"/>
      <w:marLeft w:val="0"/>
      <w:marRight w:val="0"/>
      <w:marTop w:val="0"/>
      <w:marBottom w:val="0"/>
      <w:divBdr>
        <w:top w:val="none" w:sz="0" w:space="0" w:color="auto"/>
        <w:left w:val="none" w:sz="0" w:space="0" w:color="auto"/>
        <w:bottom w:val="none" w:sz="0" w:space="0" w:color="auto"/>
        <w:right w:val="none" w:sz="0" w:space="0" w:color="auto"/>
      </w:divBdr>
    </w:div>
    <w:div w:id="461922479">
      <w:bodyDiv w:val="1"/>
      <w:marLeft w:val="0"/>
      <w:marRight w:val="0"/>
      <w:marTop w:val="0"/>
      <w:marBottom w:val="0"/>
      <w:divBdr>
        <w:top w:val="none" w:sz="0" w:space="0" w:color="auto"/>
        <w:left w:val="none" w:sz="0" w:space="0" w:color="auto"/>
        <w:bottom w:val="none" w:sz="0" w:space="0" w:color="auto"/>
        <w:right w:val="none" w:sz="0" w:space="0" w:color="auto"/>
      </w:divBdr>
    </w:div>
    <w:div w:id="699159304">
      <w:bodyDiv w:val="1"/>
      <w:marLeft w:val="0"/>
      <w:marRight w:val="0"/>
      <w:marTop w:val="0"/>
      <w:marBottom w:val="0"/>
      <w:divBdr>
        <w:top w:val="none" w:sz="0" w:space="0" w:color="auto"/>
        <w:left w:val="none" w:sz="0" w:space="0" w:color="auto"/>
        <w:bottom w:val="none" w:sz="0" w:space="0" w:color="auto"/>
        <w:right w:val="none" w:sz="0" w:space="0" w:color="auto"/>
      </w:divBdr>
    </w:div>
    <w:div w:id="803042160">
      <w:bodyDiv w:val="1"/>
      <w:marLeft w:val="0"/>
      <w:marRight w:val="0"/>
      <w:marTop w:val="0"/>
      <w:marBottom w:val="0"/>
      <w:divBdr>
        <w:top w:val="none" w:sz="0" w:space="0" w:color="auto"/>
        <w:left w:val="none" w:sz="0" w:space="0" w:color="auto"/>
        <w:bottom w:val="none" w:sz="0" w:space="0" w:color="auto"/>
        <w:right w:val="none" w:sz="0" w:space="0" w:color="auto"/>
      </w:divBdr>
    </w:div>
    <w:div w:id="902564950">
      <w:bodyDiv w:val="1"/>
      <w:marLeft w:val="0"/>
      <w:marRight w:val="0"/>
      <w:marTop w:val="0"/>
      <w:marBottom w:val="0"/>
      <w:divBdr>
        <w:top w:val="none" w:sz="0" w:space="0" w:color="auto"/>
        <w:left w:val="none" w:sz="0" w:space="0" w:color="auto"/>
        <w:bottom w:val="none" w:sz="0" w:space="0" w:color="auto"/>
        <w:right w:val="none" w:sz="0" w:space="0" w:color="auto"/>
      </w:divBdr>
    </w:div>
    <w:div w:id="929773623">
      <w:bodyDiv w:val="1"/>
      <w:marLeft w:val="0"/>
      <w:marRight w:val="0"/>
      <w:marTop w:val="0"/>
      <w:marBottom w:val="0"/>
      <w:divBdr>
        <w:top w:val="none" w:sz="0" w:space="0" w:color="auto"/>
        <w:left w:val="none" w:sz="0" w:space="0" w:color="auto"/>
        <w:bottom w:val="none" w:sz="0" w:space="0" w:color="auto"/>
        <w:right w:val="none" w:sz="0" w:space="0" w:color="auto"/>
      </w:divBdr>
      <w:divsChild>
        <w:div w:id="1660427494">
          <w:marLeft w:val="446"/>
          <w:marRight w:val="0"/>
          <w:marTop w:val="115"/>
          <w:marBottom w:val="120"/>
          <w:divBdr>
            <w:top w:val="none" w:sz="0" w:space="0" w:color="auto"/>
            <w:left w:val="none" w:sz="0" w:space="0" w:color="auto"/>
            <w:bottom w:val="none" w:sz="0" w:space="0" w:color="auto"/>
            <w:right w:val="none" w:sz="0" w:space="0" w:color="auto"/>
          </w:divBdr>
        </w:div>
        <w:div w:id="1700742010">
          <w:marLeft w:val="446"/>
          <w:marRight w:val="0"/>
          <w:marTop w:val="115"/>
          <w:marBottom w:val="120"/>
          <w:divBdr>
            <w:top w:val="none" w:sz="0" w:space="0" w:color="auto"/>
            <w:left w:val="none" w:sz="0" w:space="0" w:color="auto"/>
            <w:bottom w:val="none" w:sz="0" w:space="0" w:color="auto"/>
            <w:right w:val="none" w:sz="0" w:space="0" w:color="auto"/>
          </w:divBdr>
        </w:div>
      </w:divsChild>
    </w:div>
    <w:div w:id="1016081018">
      <w:bodyDiv w:val="1"/>
      <w:marLeft w:val="0"/>
      <w:marRight w:val="0"/>
      <w:marTop w:val="0"/>
      <w:marBottom w:val="0"/>
      <w:divBdr>
        <w:top w:val="none" w:sz="0" w:space="0" w:color="auto"/>
        <w:left w:val="none" w:sz="0" w:space="0" w:color="auto"/>
        <w:bottom w:val="none" w:sz="0" w:space="0" w:color="auto"/>
        <w:right w:val="none" w:sz="0" w:space="0" w:color="auto"/>
      </w:divBdr>
    </w:div>
    <w:div w:id="1150513589">
      <w:bodyDiv w:val="1"/>
      <w:marLeft w:val="0"/>
      <w:marRight w:val="0"/>
      <w:marTop w:val="0"/>
      <w:marBottom w:val="0"/>
      <w:divBdr>
        <w:top w:val="none" w:sz="0" w:space="0" w:color="auto"/>
        <w:left w:val="none" w:sz="0" w:space="0" w:color="auto"/>
        <w:bottom w:val="none" w:sz="0" w:space="0" w:color="auto"/>
        <w:right w:val="none" w:sz="0" w:space="0" w:color="auto"/>
      </w:divBdr>
    </w:div>
    <w:div w:id="1203789839">
      <w:bodyDiv w:val="1"/>
      <w:marLeft w:val="0"/>
      <w:marRight w:val="0"/>
      <w:marTop w:val="0"/>
      <w:marBottom w:val="0"/>
      <w:divBdr>
        <w:top w:val="none" w:sz="0" w:space="0" w:color="auto"/>
        <w:left w:val="none" w:sz="0" w:space="0" w:color="auto"/>
        <w:bottom w:val="none" w:sz="0" w:space="0" w:color="auto"/>
        <w:right w:val="none" w:sz="0" w:space="0" w:color="auto"/>
      </w:divBdr>
    </w:div>
    <w:div w:id="1315526849">
      <w:bodyDiv w:val="1"/>
      <w:marLeft w:val="0"/>
      <w:marRight w:val="0"/>
      <w:marTop w:val="0"/>
      <w:marBottom w:val="0"/>
      <w:divBdr>
        <w:top w:val="none" w:sz="0" w:space="0" w:color="auto"/>
        <w:left w:val="none" w:sz="0" w:space="0" w:color="auto"/>
        <w:bottom w:val="none" w:sz="0" w:space="0" w:color="auto"/>
        <w:right w:val="none" w:sz="0" w:space="0" w:color="auto"/>
      </w:divBdr>
    </w:div>
    <w:div w:id="1607805048">
      <w:bodyDiv w:val="1"/>
      <w:marLeft w:val="0"/>
      <w:marRight w:val="0"/>
      <w:marTop w:val="0"/>
      <w:marBottom w:val="0"/>
      <w:divBdr>
        <w:top w:val="none" w:sz="0" w:space="0" w:color="auto"/>
        <w:left w:val="none" w:sz="0" w:space="0" w:color="auto"/>
        <w:bottom w:val="none" w:sz="0" w:space="0" w:color="auto"/>
        <w:right w:val="none" w:sz="0" w:space="0" w:color="auto"/>
      </w:divBdr>
      <w:divsChild>
        <w:div w:id="1870795157">
          <w:marLeft w:val="446"/>
          <w:marRight w:val="0"/>
          <w:marTop w:val="96"/>
          <w:marBottom w:val="120"/>
          <w:divBdr>
            <w:top w:val="none" w:sz="0" w:space="0" w:color="auto"/>
            <w:left w:val="none" w:sz="0" w:space="0" w:color="auto"/>
            <w:bottom w:val="none" w:sz="0" w:space="0" w:color="auto"/>
            <w:right w:val="none" w:sz="0" w:space="0" w:color="auto"/>
          </w:divBdr>
        </w:div>
        <w:div w:id="1616670550">
          <w:marLeft w:val="446"/>
          <w:marRight w:val="0"/>
          <w:marTop w:val="96"/>
          <w:marBottom w:val="120"/>
          <w:divBdr>
            <w:top w:val="none" w:sz="0" w:space="0" w:color="auto"/>
            <w:left w:val="none" w:sz="0" w:space="0" w:color="auto"/>
            <w:bottom w:val="none" w:sz="0" w:space="0" w:color="auto"/>
            <w:right w:val="none" w:sz="0" w:space="0" w:color="auto"/>
          </w:divBdr>
        </w:div>
        <w:div w:id="1389498935">
          <w:marLeft w:val="446"/>
          <w:marRight w:val="0"/>
          <w:marTop w:val="96"/>
          <w:marBottom w:val="120"/>
          <w:divBdr>
            <w:top w:val="none" w:sz="0" w:space="0" w:color="auto"/>
            <w:left w:val="none" w:sz="0" w:space="0" w:color="auto"/>
            <w:bottom w:val="none" w:sz="0" w:space="0" w:color="auto"/>
            <w:right w:val="none" w:sz="0" w:space="0" w:color="auto"/>
          </w:divBdr>
        </w:div>
      </w:divsChild>
    </w:div>
    <w:div w:id="1730878224">
      <w:bodyDiv w:val="1"/>
      <w:marLeft w:val="0"/>
      <w:marRight w:val="0"/>
      <w:marTop w:val="0"/>
      <w:marBottom w:val="0"/>
      <w:divBdr>
        <w:top w:val="none" w:sz="0" w:space="0" w:color="auto"/>
        <w:left w:val="none" w:sz="0" w:space="0" w:color="auto"/>
        <w:bottom w:val="none" w:sz="0" w:space="0" w:color="auto"/>
        <w:right w:val="none" w:sz="0" w:space="0" w:color="auto"/>
      </w:divBdr>
    </w:div>
    <w:div w:id="1954703243">
      <w:bodyDiv w:val="1"/>
      <w:marLeft w:val="0"/>
      <w:marRight w:val="0"/>
      <w:marTop w:val="0"/>
      <w:marBottom w:val="0"/>
      <w:divBdr>
        <w:top w:val="none" w:sz="0" w:space="0" w:color="auto"/>
        <w:left w:val="none" w:sz="0" w:space="0" w:color="auto"/>
        <w:bottom w:val="none" w:sz="0" w:space="0" w:color="auto"/>
        <w:right w:val="none" w:sz="0" w:space="0" w:color="auto"/>
      </w:divBdr>
      <w:divsChild>
        <w:div w:id="1593198938">
          <w:marLeft w:val="446"/>
          <w:marRight w:val="0"/>
          <w:marTop w:val="82"/>
          <w:marBottom w:val="120"/>
          <w:divBdr>
            <w:top w:val="none" w:sz="0" w:space="0" w:color="auto"/>
            <w:left w:val="none" w:sz="0" w:space="0" w:color="auto"/>
            <w:bottom w:val="none" w:sz="0" w:space="0" w:color="auto"/>
            <w:right w:val="none" w:sz="0" w:space="0" w:color="auto"/>
          </w:divBdr>
        </w:div>
        <w:div w:id="1304848690">
          <w:marLeft w:val="446"/>
          <w:marRight w:val="0"/>
          <w:marTop w:val="82"/>
          <w:marBottom w:val="120"/>
          <w:divBdr>
            <w:top w:val="none" w:sz="0" w:space="0" w:color="auto"/>
            <w:left w:val="none" w:sz="0" w:space="0" w:color="auto"/>
            <w:bottom w:val="none" w:sz="0" w:space="0" w:color="auto"/>
            <w:right w:val="none" w:sz="0" w:space="0" w:color="auto"/>
          </w:divBdr>
        </w:div>
        <w:div w:id="365182682">
          <w:marLeft w:val="446"/>
          <w:marRight w:val="0"/>
          <w:marTop w:val="82"/>
          <w:marBottom w:val="120"/>
          <w:divBdr>
            <w:top w:val="none" w:sz="0" w:space="0" w:color="auto"/>
            <w:left w:val="none" w:sz="0" w:space="0" w:color="auto"/>
            <w:bottom w:val="none" w:sz="0" w:space="0" w:color="auto"/>
            <w:right w:val="none" w:sz="0" w:space="0" w:color="auto"/>
          </w:divBdr>
        </w:div>
        <w:div w:id="647900696">
          <w:marLeft w:val="446"/>
          <w:marRight w:val="0"/>
          <w:marTop w:val="82"/>
          <w:marBottom w:val="120"/>
          <w:divBdr>
            <w:top w:val="none" w:sz="0" w:space="0" w:color="auto"/>
            <w:left w:val="none" w:sz="0" w:space="0" w:color="auto"/>
            <w:bottom w:val="none" w:sz="0" w:space="0" w:color="auto"/>
            <w:right w:val="none" w:sz="0" w:space="0" w:color="auto"/>
          </w:divBdr>
        </w:div>
      </w:divsChild>
    </w:div>
    <w:div w:id="1956476186">
      <w:bodyDiv w:val="1"/>
      <w:marLeft w:val="0"/>
      <w:marRight w:val="0"/>
      <w:marTop w:val="0"/>
      <w:marBottom w:val="0"/>
      <w:divBdr>
        <w:top w:val="none" w:sz="0" w:space="0" w:color="auto"/>
        <w:left w:val="none" w:sz="0" w:space="0" w:color="auto"/>
        <w:bottom w:val="none" w:sz="0" w:space="0" w:color="auto"/>
        <w:right w:val="none" w:sz="0" w:space="0" w:color="auto"/>
      </w:divBdr>
    </w:div>
    <w:div w:id="2008094689">
      <w:bodyDiv w:val="1"/>
      <w:marLeft w:val="0"/>
      <w:marRight w:val="0"/>
      <w:marTop w:val="0"/>
      <w:marBottom w:val="0"/>
      <w:divBdr>
        <w:top w:val="none" w:sz="0" w:space="0" w:color="auto"/>
        <w:left w:val="none" w:sz="0" w:space="0" w:color="auto"/>
        <w:bottom w:val="none" w:sz="0" w:space="0" w:color="auto"/>
        <w:right w:val="none" w:sz="0" w:space="0" w:color="auto"/>
      </w:divBdr>
      <w:divsChild>
        <w:div w:id="1463038189">
          <w:marLeft w:val="446"/>
          <w:marRight w:val="0"/>
          <w:marTop w:val="82"/>
          <w:marBottom w:val="120"/>
          <w:divBdr>
            <w:top w:val="none" w:sz="0" w:space="0" w:color="auto"/>
            <w:left w:val="none" w:sz="0" w:space="0" w:color="auto"/>
            <w:bottom w:val="none" w:sz="0" w:space="0" w:color="auto"/>
            <w:right w:val="none" w:sz="0" w:space="0" w:color="auto"/>
          </w:divBdr>
        </w:div>
        <w:div w:id="1073967269">
          <w:marLeft w:val="446"/>
          <w:marRight w:val="0"/>
          <w:marTop w:val="82"/>
          <w:marBottom w:val="120"/>
          <w:divBdr>
            <w:top w:val="none" w:sz="0" w:space="0" w:color="auto"/>
            <w:left w:val="none" w:sz="0" w:space="0" w:color="auto"/>
            <w:bottom w:val="none" w:sz="0" w:space="0" w:color="auto"/>
            <w:right w:val="none" w:sz="0" w:space="0" w:color="auto"/>
          </w:divBdr>
        </w:div>
        <w:div w:id="131991462">
          <w:marLeft w:val="446"/>
          <w:marRight w:val="0"/>
          <w:marTop w:val="82"/>
          <w:marBottom w:val="120"/>
          <w:divBdr>
            <w:top w:val="none" w:sz="0" w:space="0" w:color="auto"/>
            <w:left w:val="none" w:sz="0" w:space="0" w:color="auto"/>
            <w:bottom w:val="none" w:sz="0" w:space="0" w:color="auto"/>
            <w:right w:val="none" w:sz="0" w:space="0" w:color="auto"/>
          </w:divBdr>
        </w:div>
        <w:div w:id="1253195885">
          <w:marLeft w:val="446"/>
          <w:marRight w:val="0"/>
          <w:marTop w:val="82"/>
          <w:marBottom w:val="120"/>
          <w:divBdr>
            <w:top w:val="none" w:sz="0" w:space="0" w:color="auto"/>
            <w:left w:val="none" w:sz="0" w:space="0" w:color="auto"/>
            <w:bottom w:val="none" w:sz="0" w:space="0" w:color="auto"/>
            <w:right w:val="none" w:sz="0" w:space="0" w:color="auto"/>
          </w:divBdr>
        </w:div>
        <w:div w:id="268974428">
          <w:marLeft w:val="446"/>
          <w:marRight w:val="0"/>
          <w:marTop w:val="82"/>
          <w:marBottom w:val="120"/>
          <w:divBdr>
            <w:top w:val="none" w:sz="0" w:space="0" w:color="auto"/>
            <w:left w:val="none" w:sz="0" w:space="0" w:color="auto"/>
            <w:bottom w:val="none" w:sz="0" w:space="0" w:color="auto"/>
            <w:right w:val="none" w:sz="0" w:space="0" w:color="auto"/>
          </w:divBdr>
        </w:div>
        <w:div w:id="393087900">
          <w:marLeft w:val="446"/>
          <w:marRight w:val="0"/>
          <w:marTop w:val="82"/>
          <w:marBottom w:val="120"/>
          <w:divBdr>
            <w:top w:val="none" w:sz="0" w:space="0" w:color="auto"/>
            <w:left w:val="none" w:sz="0" w:space="0" w:color="auto"/>
            <w:bottom w:val="none" w:sz="0" w:space="0" w:color="auto"/>
            <w:right w:val="none" w:sz="0" w:space="0" w:color="auto"/>
          </w:divBdr>
        </w:div>
      </w:divsChild>
    </w:div>
    <w:div w:id="2091269453">
      <w:bodyDiv w:val="1"/>
      <w:marLeft w:val="0"/>
      <w:marRight w:val="0"/>
      <w:marTop w:val="0"/>
      <w:marBottom w:val="0"/>
      <w:divBdr>
        <w:top w:val="none" w:sz="0" w:space="0" w:color="auto"/>
        <w:left w:val="none" w:sz="0" w:space="0" w:color="auto"/>
        <w:bottom w:val="none" w:sz="0" w:space="0" w:color="auto"/>
        <w:right w:val="none" w:sz="0" w:space="0" w:color="auto"/>
      </w:divBdr>
      <w:divsChild>
        <w:div w:id="158889729">
          <w:marLeft w:val="446"/>
          <w:marRight w:val="0"/>
          <w:marTop w:val="96"/>
          <w:marBottom w:val="120"/>
          <w:divBdr>
            <w:top w:val="none" w:sz="0" w:space="0" w:color="auto"/>
            <w:left w:val="none" w:sz="0" w:space="0" w:color="auto"/>
            <w:bottom w:val="none" w:sz="0" w:space="0" w:color="auto"/>
            <w:right w:val="none" w:sz="0" w:space="0" w:color="auto"/>
          </w:divBdr>
        </w:div>
        <w:div w:id="1723941651">
          <w:marLeft w:val="446"/>
          <w:marRight w:val="0"/>
          <w:marTop w:val="96"/>
          <w:marBottom w:val="120"/>
          <w:divBdr>
            <w:top w:val="none" w:sz="0" w:space="0" w:color="auto"/>
            <w:left w:val="none" w:sz="0" w:space="0" w:color="auto"/>
            <w:bottom w:val="none" w:sz="0" w:space="0" w:color="auto"/>
            <w:right w:val="none" w:sz="0" w:space="0" w:color="auto"/>
          </w:divBdr>
        </w:div>
        <w:div w:id="1544250148">
          <w:marLeft w:val="446"/>
          <w:marRight w:val="0"/>
          <w:marTop w:val="96"/>
          <w:marBottom w:val="120"/>
          <w:divBdr>
            <w:top w:val="none" w:sz="0" w:space="0" w:color="auto"/>
            <w:left w:val="none" w:sz="0" w:space="0" w:color="auto"/>
            <w:bottom w:val="none" w:sz="0" w:space="0" w:color="auto"/>
            <w:right w:val="none" w:sz="0" w:space="0" w:color="auto"/>
          </w:divBdr>
        </w:div>
      </w:divsChild>
    </w:div>
    <w:div w:id="2118132158">
      <w:bodyDiv w:val="1"/>
      <w:marLeft w:val="0"/>
      <w:marRight w:val="0"/>
      <w:marTop w:val="0"/>
      <w:marBottom w:val="0"/>
      <w:divBdr>
        <w:top w:val="none" w:sz="0" w:space="0" w:color="auto"/>
        <w:left w:val="none" w:sz="0" w:space="0" w:color="auto"/>
        <w:bottom w:val="none" w:sz="0" w:space="0" w:color="auto"/>
        <w:right w:val="none" w:sz="0" w:space="0" w:color="auto"/>
      </w:divBdr>
      <w:divsChild>
        <w:div w:id="696780592">
          <w:marLeft w:val="446"/>
          <w:marRight w:val="0"/>
          <w:marTop w:val="115"/>
          <w:marBottom w:val="120"/>
          <w:divBdr>
            <w:top w:val="none" w:sz="0" w:space="0" w:color="auto"/>
            <w:left w:val="none" w:sz="0" w:space="0" w:color="auto"/>
            <w:bottom w:val="none" w:sz="0" w:space="0" w:color="auto"/>
            <w:right w:val="none" w:sz="0" w:space="0" w:color="auto"/>
          </w:divBdr>
        </w:div>
        <w:div w:id="2104254000">
          <w:marLeft w:val="446"/>
          <w:marRight w:val="0"/>
          <w:marTop w:val="115"/>
          <w:marBottom w:val="120"/>
          <w:divBdr>
            <w:top w:val="none" w:sz="0" w:space="0" w:color="auto"/>
            <w:left w:val="none" w:sz="0" w:space="0" w:color="auto"/>
            <w:bottom w:val="none" w:sz="0" w:space="0" w:color="auto"/>
            <w:right w:val="none" w:sz="0" w:space="0" w:color="auto"/>
          </w:divBdr>
        </w:div>
        <w:div w:id="1003123296">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5.jpeg"/><Relationship Id="rId26" Type="http://schemas.openxmlformats.org/officeDocument/2006/relationships/hyperlink" Target="https://blog.hootsuite.com/how-to-create-a-social-media-marketing-plan/" TargetMode="External"/><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hyperlink" Target="https://hootsuite.com/resources/research-your-social-media-audience"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6.jpeg"/><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3.xml"/><Relationship Id="rId32"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yperlink" Target="http://www.motors" TargetMode="External"/><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hyperlink" Target="http://www.motors.com" TargetMode="Externa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8.jpeg"/><Relationship Id="rId27" Type="http://schemas.openxmlformats.org/officeDocument/2006/relationships/chart" Target="charts/chart1.xml"/><Relationship Id="rId30" Type="http://schemas.openxmlformats.org/officeDocument/2006/relationships/image" Target="media/image11.jpeg"/><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archive.mbda.gov/news/blog/2016/11/why-future-success-our-economy-depends-expansion-us-minority-owned-business.html" TargetMode="External"/><Relationship Id="rId7" Type="http://schemas.openxmlformats.org/officeDocument/2006/relationships/hyperlink" Target="https://medium.com/virtual-teams-for-systemic-change/what-is-systemic-change-f1ae8cdf2f2a" TargetMode="External"/><Relationship Id="rId2" Type="http://schemas.openxmlformats.org/officeDocument/2006/relationships/hyperlink" Target="https://www.bridgespan.org/bridgespan/Images/articles/racial-equity-and-philanthropy/racial-equity-and-philanthropy.pdf" TargetMode="External"/><Relationship Id="rId1" Type="http://schemas.openxmlformats.org/officeDocument/2006/relationships/hyperlink" Target="https://www.cnbc.com/2018/09/28/people-start-a-second-business-for-a-lot-of-reasons-but-mostly-its-this-one.html" TargetMode="External"/><Relationship Id="rId6" Type="http://schemas.openxmlformats.org/officeDocument/2006/relationships/hyperlink" Target="https://www.americanprogress.org/issues/race/reports/2020/07/31/488423/blueprint-revamping-minority-business-development-agency/" TargetMode="External"/><Relationship Id="rId5" Type="http://schemas.openxmlformats.org/officeDocument/2006/relationships/hyperlink" Target="https://www.history.com/this-day-in-history/first-african-slave-ship-arrives-jamestown-colony" TargetMode="External"/><Relationship Id="rId4" Type="http://schemas.openxmlformats.org/officeDocument/2006/relationships/hyperlink" Target="https://www.history.com/this-day-in-history/first-african-slave-ship-arrives-jamestown-colony"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s://www.flickr.com/photos/investmentzen/28932759001" TargetMode="External"/><Relationship Id="rId2" Type="http://schemas.microsoft.com/office/2007/relationships/hdphoto" Target="media/hdphoto1.wdp"/><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kor\AppData\Roaming\Microsoft\Templates\Professional%20services%20business%20plan.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004554968603608"/>
          <c:y val="0.46115322750431603"/>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2.3931623931623933E-2"/>
          <c:y val="2.6320667284522706E-2"/>
          <c:w val="0.97492877492877494"/>
          <c:h val="0.95143651529193696"/>
        </c:manualLayout>
      </c:layout>
      <c:doughnutChart>
        <c:varyColors val="1"/>
        <c:ser>
          <c:idx val="0"/>
          <c:order val="0"/>
          <c:tx>
            <c:strRef>
              <c:f>Sheet1!$B$1</c:f>
              <c:strCache>
                <c:ptCount val="1"/>
                <c:pt idx="0">
                  <c:v>SWOT</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A1DB-4CB6-83B1-7920FAA4BFB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A1DB-4CB6-83B1-7920FAA4BFB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A1DB-4CB6-83B1-7920FAA4BFB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A1DB-4CB6-83B1-7920FAA4BFB0}"/>
              </c:ext>
            </c:extLst>
          </c:dPt>
          <c:dLbls>
            <c:dLbl>
              <c:idx val="2"/>
              <c:tx>
                <c:rich>
                  <a:bodyPr/>
                  <a:lstStyle/>
                  <a:p>
                    <a:r>
                      <a:rPr lang="en-US"/>
                      <a:t>34%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1DB-4CB6-83B1-7920FAA4BF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Sheet1!$A$2:$A$5</c:f>
              <c:strCache>
                <c:ptCount val="4"/>
                <c:pt idx="0">
                  <c:v>Weaknesses</c:v>
                </c:pt>
                <c:pt idx="1">
                  <c:v>Threats</c:v>
                </c:pt>
                <c:pt idx="2">
                  <c:v>Opportunities</c:v>
                </c:pt>
                <c:pt idx="3">
                  <c:v>Strengths</c:v>
                </c:pt>
              </c:strCache>
            </c:strRef>
          </c:cat>
          <c:val>
            <c:numRef>
              <c:f>Sheet1!$B$2:$B$5</c:f>
              <c:numCache>
                <c:formatCode>General</c:formatCode>
                <c:ptCount val="4"/>
                <c:pt idx="0">
                  <c:v>18</c:v>
                </c:pt>
                <c:pt idx="1">
                  <c:v>18</c:v>
                </c:pt>
                <c:pt idx="2">
                  <c:v>27</c:v>
                </c:pt>
                <c:pt idx="3">
                  <c:v>36</c:v>
                </c:pt>
              </c:numCache>
            </c:numRef>
          </c:val>
          <c:extLst>
            <c:ext xmlns:c16="http://schemas.microsoft.com/office/drawing/2014/chart" uri="{C3380CC4-5D6E-409C-BE32-E72D297353CC}">
              <c16:uniqueId val="{00000008-A1DB-4CB6-83B1-7920FAA4BFB0}"/>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846F60B25148BEBA7A851357EB1414"/>
        <w:category>
          <w:name w:val="General"/>
          <w:gallery w:val="placeholder"/>
        </w:category>
        <w:types>
          <w:type w:val="bbPlcHdr"/>
        </w:types>
        <w:behaviors>
          <w:behavior w:val="content"/>
        </w:behaviors>
        <w:guid w:val="{C9412440-A09D-4A69-A914-286A18471369}"/>
      </w:docPartPr>
      <w:docPartBody>
        <w:p w:rsidR="00203670" w:rsidRDefault="00470170">
          <w:pPr>
            <w:pStyle w:val="DA846F60B25148BEBA7A851357EB1414"/>
          </w:pPr>
          <w:r w:rsidRPr="00E237E8">
            <w:t>Introduction</w:t>
          </w:r>
        </w:p>
      </w:docPartBody>
    </w:docPart>
    <w:docPart>
      <w:docPartPr>
        <w:name w:val="B14B4282B41C4D63B8CE4D846ED7B75B"/>
        <w:category>
          <w:name w:val="General"/>
          <w:gallery w:val="placeholder"/>
        </w:category>
        <w:types>
          <w:type w:val="bbPlcHdr"/>
        </w:types>
        <w:behaviors>
          <w:behavior w:val="content"/>
        </w:behaviors>
        <w:guid w:val="{C0E79C0A-AF9C-4C96-B4BE-943633CBC57F}"/>
      </w:docPartPr>
      <w:docPartBody>
        <w:p w:rsidR="00203670" w:rsidRDefault="00470170">
          <w:pPr>
            <w:pStyle w:val="B14B4282B41C4D63B8CE4D846ED7B75B"/>
          </w:pPr>
          <w:r w:rsidRPr="00E237E8">
            <w:t>Executive Summary</w:t>
          </w:r>
        </w:p>
      </w:docPartBody>
    </w:docPart>
    <w:docPart>
      <w:docPartPr>
        <w:name w:val="8FE251B2877B4E84A50021D0BF1B7E9E"/>
        <w:category>
          <w:name w:val="General"/>
          <w:gallery w:val="placeholder"/>
        </w:category>
        <w:types>
          <w:type w:val="bbPlcHdr"/>
        </w:types>
        <w:behaviors>
          <w:behavior w:val="content"/>
        </w:behaviors>
        <w:guid w:val="{5AA26AB4-65D4-4E3F-B4A3-2D87326EDC22}"/>
      </w:docPartPr>
      <w:docPartBody>
        <w:p w:rsidR="00203670" w:rsidRDefault="00470170">
          <w:pPr>
            <w:pStyle w:val="8FE251B2877B4E84A50021D0BF1B7E9E"/>
          </w:pPr>
          <w:r w:rsidRPr="00E237E8">
            <w:rPr>
              <w:rStyle w:val="Bold"/>
            </w:rPr>
            <w:t>Opportunity:</w:t>
          </w:r>
        </w:p>
      </w:docPartBody>
    </w:docPart>
    <w:docPart>
      <w:docPartPr>
        <w:name w:val="4988670ECFF14DAAB15E262FBE31E9C1"/>
        <w:category>
          <w:name w:val="General"/>
          <w:gallery w:val="placeholder"/>
        </w:category>
        <w:types>
          <w:type w:val="bbPlcHdr"/>
        </w:types>
        <w:behaviors>
          <w:behavior w:val="content"/>
        </w:behaviors>
        <w:guid w:val="{559DE0E8-1BA6-430F-A998-6C27CE469E34}"/>
      </w:docPartPr>
      <w:docPartBody>
        <w:p w:rsidR="00203670" w:rsidRDefault="00470170">
          <w:pPr>
            <w:pStyle w:val="4988670ECFF14DAAB15E262FBE31E9C1"/>
          </w:pPr>
          <w:r w:rsidRPr="00E237E8">
            <w:rPr>
              <w:rStyle w:val="Bold"/>
            </w:rPr>
            <w:t>Mission:</w:t>
          </w:r>
        </w:p>
      </w:docPartBody>
    </w:docPart>
    <w:docPart>
      <w:docPartPr>
        <w:name w:val="1972DEF7C04D4948BD132CC088F89BF9"/>
        <w:category>
          <w:name w:val="General"/>
          <w:gallery w:val="placeholder"/>
        </w:category>
        <w:types>
          <w:type w:val="bbPlcHdr"/>
        </w:types>
        <w:behaviors>
          <w:behavior w:val="content"/>
        </w:behaviors>
        <w:guid w:val="{6BB4BB86-4222-4918-A28C-5176A2A0CED4}"/>
      </w:docPartPr>
      <w:docPartBody>
        <w:p w:rsidR="00203670" w:rsidRDefault="00470170">
          <w:pPr>
            <w:pStyle w:val="1972DEF7C04D4948BD132CC088F89BF9"/>
          </w:pPr>
          <w:r w:rsidRPr="00E237E8">
            <w:rPr>
              <w:rStyle w:val="Bold"/>
            </w:rPr>
            <w:t>Solution:</w:t>
          </w:r>
        </w:p>
      </w:docPartBody>
    </w:docPart>
    <w:docPart>
      <w:docPartPr>
        <w:name w:val="130879E062304E84B6FA668ADDDB0D6D"/>
        <w:category>
          <w:name w:val="General"/>
          <w:gallery w:val="placeholder"/>
        </w:category>
        <w:types>
          <w:type w:val="bbPlcHdr"/>
        </w:types>
        <w:behaviors>
          <w:behavior w:val="content"/>
        </w:behaviors>
        <w:guid w:val="{2E80C1F4-3530-4516-8C46-6F4300EE9659}"/>
      </w:docPartPr>
      <w:docPartBody>
        <w:p w:rsidR="00203670" w:rsidRDefault="00470170">
          <w:pPr>
            <w:pStyle w:val="130879E062304E84B6FA668ADDDB0D6D"/>
          </w:pPr>
          <w:r w:rsidRPr="00E237E8">
            <w:rPr>
              <w:rStyle w:val="Bold"/>
            </w:rPr>
            <w:t>Market focus:</w:t>
          </w:r>
        </w:p>
      </w:docPartBody>
    </w:docPart>
    <w:docPart>
      <w:docPartPr>
        <w:name w:val="1411E479632D4F079D3D1FC61884E176"/>
        <w:category>
          <w:name w:val="General"/>
          <w:gallery w:val="placeholder"/>
        </w:category>
        <w:types>
          <w:type w:val="bbPlcHdr"/>
        </w:types>
        <w:behaviors>
          <w:behavior w:val="content"/>
        </w:behaviors>
        <w:guid w:val="{AB1C8182-AF69-4637-A582-59D39886C081}"/>
      </w:docPartPr>
      <w:docPartBody>
        <w:p w:rsidR="00203670" w:rsidRDefault="00470170">
          <w:pPr>
            <w:pStyle w:val="1411E479632D4F079D3D1FC61884E176"/>
          </w:pPr>
          <w:r w:rsidRPr="00E237E8">
            <w:t>Company Overview</w:t>
          </w:r>
        </w:p>
      </w:docPartBody>
    </w:docPart>
    <w:docPart>
      <w:docPartPr>
        <w:name w:val="00826814CE6948D2A127991DB55E2AB0"/>
        <w:category>
          <w:name w:val="General"/>
          <w:gallery w:val="placeholder"/>
        </w:category>
        <w:types>
          <w:type w:val="bbPlcHdr"/>
        </w:types>
        <w:behaviors>
          <w:behavior w:val="content"/>
        </w:behaviors>
        <w:guid w:val="{28816DE7-F8EF-4532-AE3F-7845535428DA}"/>
      </w:docPartPr>
      <w:docPartBody>
        <w:p w:rsidR="00203670" w:rsidRDefault="00470170">
          <w:pPr>
            <w:pStyle w:val="00826814CE6948D2A127991DB55E2AB0"/>
          </w:pPr>
          <w:r w:rsidRPr="00E237E8">
            <w:rPr>
              <w:rStyle w:val="Bold"/>
            </w:rPr>
            <w:t>Company summary:</w:t>
          </w:r>
        </w:p>
      </w:docPartBody>
    </w:docPart>
    <w:docPart>
      <w:docPartPr>
        <w:name w:val="E5B2E8A33A8249C6BC41902EC587EC31"/>
        <w:category>
          <w:name w:val="General"/>
          <w:gallery w:val="placeholder"/>
        </w:category>
        <w:types>
          <w:type w:val="bbPlcHdr"/>
        </w:types>
        <w:behaviors>
          <w:behavior w:val="content"/>
        </w:behaviors>
        <w:guid w:val="{377C075C-50EE-44F5-8DD3-BB90032B9C30}"/>
      </w:docPartPr>
      <w:docPartBody>
        <w:p w:rsidR="00203670" w:rsidRDefault="00470170">
          <w:pPr>
            <w:pStyle w:val="E5B2E8A33A8249C6BC41902EC587EC31"/>
          </w:pPr>
          <w:r w:rsidRPr="00E237E8">
            <w:rPr>
              <w:rStyle w:val="Bold"/>
            </w:rPr>
            <w:t>Mission statement:</w:t>
          </w:r>
        </w:p>
      </w:docPartBody>
    </w:docPart>
    <w:docPart>
      <w:docPartPr>
        <w:name w:val="F4D584AF37094D6EA6A094FEA07D3728"/>
        <w:category>
          <w:name w:val="General"/>
          <w:gallery w:val="placeholder"/>
        </w:category>
        <w:types>
          <w:type w:val="bbPlcHdr"/>
        </w:types>
        <w:behaviors>
          <w:behavior w:val="content"/>
        </w:behaviors>
        <w:guid w:val="{0E4FF9EC-05BB-44EF-8009-FFB31B7E5AF2}"/>
      </w:docPartPr>
      <w:docPartBody>
        <w:p w:rsidR="00203670" w:rsidRDefault="00470170">
          <w:pPr>
            <w:pStyle w:val="F4D584AF37094D6EA6A094FEA07D3728"/>
          </w:pPr>
          <w:r w:rsidRPr="00E237E8">
            <w:rPr>
              <w:rStyle w:val="Bold"/>
            </w:rPr>
            <w:t>Markets and services:</w:t>
          </w:r>
        </w:p>
      </w:docPartBody>
    </w:docPart>
    <w:docPart>
      <w:docPartPr>
        <w:name w:val="EA91F417509B468B8169F8EE23B7FCD4"/>
        <w:category>
          <w:name w:val="General"/>
          <w:gallery w:val="placeholder"/>
        </w:category>
        <w:types>
          <w:type w:val="bbPlcHdr"/>
        </w:types>
        <w:behaviors>
          <w:behavior w:val="content"/>
        </w:behaviors>
        <w:guid w:val="{F3EEB25C-0B29-469D-B25B-E3769FA66FE4}"/>
      </w:docPartPr>
      <w:docPartBody>
        <w:p w:rsidR="00203670" w:rsidRDefault="00470170">
          <w:pPr>
            <w:pStyle w:val="EA91F417509B468B8169F8EE23B7FCD4"/>
          </w:pPr>
          <w:r w:rsidRPr="00E237E8">
            <w:t>Business Description</w:t>
          </w:r>
        </w:p>
      </w:docPartBody>
    </w:docPart>
    <w:docPart>
      <w:docPartPr>
        <w:name w:val="AB89DD6769B54BC4BA2A9699304D79DD"/>
        <w:category>
          <w:name w:val="General"/>
          <w:gallery w:val="placeholder"/>
        </w:category>
        <w:types>
          <w:type w:val="bbPlcHdr"/>
        </w:types>
        <w:behaviors>
          <w:behavior w:val="content"/>
        </w:behaviors>
        <w:guid w:val="{8E3D3D3C-AA51-4BBB-885D-225905A44257}"/>
      </w:docPartPr>
      <w:docPartBody>
        <w:p w:rsidR="00203670" w:rsidRDefault="00470170">
          <w:pPr>
            <w:pStyle w:val="AB89DD6769B54BC4BA2A9699304D79DD"/>
          </w:pPr>
          <w:r w:rsidRPr="00E237E8">
            <w:rPr>
              <w:rStyle w:val="Bold"/>
            </w:rPr>
            <w:t>Opportunity:</w:t>
          </w:r>
        </w:p>
      </w:docPartBody>
    </w:docPart>
    <w:docPart>
      <w:docPartPr>
        <w:name w:val="C47007068AE3448CA575B0ACA4D94A43"/>
        <w:category>
          <w:name w:val="General"/>
          <w:gallery w:val="placeholder"/>
        </w:category>
        <w:types>
          <w:type w:val="bbPlcHdr"/>
        </w:types>
        <w:behaviors>
          <w:behavior w:val="content"/>
        </w:behaviors>
        <w:guid w:val="{9C0CDF06-8D5E-4BA6-9615-D22941FB2624}"/>
      </w:docPartPr>
      <w:docPartBody>
        <w:p w:rsidR="00203670" w:rsidRDefault="00470170">
          <w:pPr>
            <w:pStyle w:val="C47007068AE3448CA575B0ACA4D94A43"/>
          </w:pPr>
          <w:r w:rsidRPr="00E237E8">
            <w:rPr>
              <w:rStyle w:val="Bold"/>
            </w:rPr>
            <w:t>Product overview:</w:t>
          </w:r>
        </w:p>
      </w:docPartBody>
    </w:docPart>
    <w:docPart>
      <w:docPartPr>
        <w:name w:val="50F3F8BABA944CCBA8A904415F5D2344"/>
        <w:category>
          <w:name w:val="General"/>
          <w:gallery w:val="placeholder"/>
        </w:category>
        <w:types>
          <w:type w:val="bbPlcHdr"/>
        </w:types>
        <w:behaviors>
          <w:behavior w:val="content"/>
        </w:behaviors>
        <w:guid w:val="{297F6003-4EF2-4890-BE57-C02E1F6E0F50}"/>
      </w:docPartPr>
      <w:docPartBody>
        <w:p w:rsidR="00203670" w:rsidRDefault="00470170">
          <w:pPr>
            <w:pStyle w:val="50F3F8BABA944CCBA8A904415F5D2344"/>
          </w:pPr>
          <w:r w:rsidRPr="00E237E8">
            <w:rPr>
              <w:rStyle w:val="Bold"/>
            </w:rPr>
            <w:t>Key participants:</w:t>
          </w:r>
        </w:p>
      </w:docPartBody>
    </w:docPart>
    <w:docPart>
      <w:docPartPr>
        <w:name w:val="D02ED8E44C554F1392D70F4E0E332474"/>
        <w:category>
          <w:name w:val="General"/>
          <w:gallery w:val="placeholder"/>
        </w:category>
        <w:types>
          <w:type w:val="bbPlcHdr"/>
        </w:types>
        <w:behaviors>
          <w:behavior w:val="content"/>
        </w:behaviors>
        <w:guid w:val="{52E52A0D-13D3-45E7-8B6F-02181DBD2FB5}"/>
      </w:docPartPr>
      <w:docPartBody>
        <w:p w:rsidR="00203670" w:rsidRDefault="00470170">
          <w:pPr>
            <w:pStyle w:val="D02ED8E44C554F1392D70F4E0E332474"/>
          </w:pPr>
          <w:r w:rsidRPr="00E237E8">
            <w:t>Market Analysis</w:t>
          </w:r>
        </w:p>
      </w:docPartBody>
    </w:docPart>
    <w:docPart>
      <w:docPartPr>
        <w:name w:val="EC807016A9964F619CD0E94D193ED428"/>
        <w:category>
          <w:name w:val="General"/>
          <w:gallery w:val="placeholder"/>
        </w:category>
        <w:types>
          <w:type w:val="bbPlcHdr"/>
        </w:types>
        <w:behaviors>
          <w:behavior w:val="content"/>
        </w:behaviors>
        <w:guid w:val="{D94B4FFA-A75A-4952-95BB-367C979344C9}"/>
      </w:docPartPr>
      <w:docPartBody>
        <w:p w:rsidR="00203670" w:rsidRDefault="00470170">
          <w:pPr>
            <w:pStyle w:val="EC807016A9964F619CD0E94D193ED428"/>
          </w:pPr>
          <w:r w:rsidRPr="00E237E8">
            <w:rPr>
              <w:rStyle w:val="Bold"/>
            </w:rPr>
            <w:t>Industry type:</w:t>
          </w:r>
        </w:p>
      </w:docPartBody>
    </w:docPart>
    <w:docPart>
      <w:docPartPr>
        <w:name w:val="DCB2E5B8C93E48FEB834C85817ECA3C2"/>
        <w:category>
          <w:name w:val="General"/>
          <w:gallery w:val="placeholder"/>
        </w:category>
        <w:types>
          <w:type w:val="bbPlcHdr"/>
        </w:types>
        <w:behaviors>
          <w:behavior w:val="content"/>
        </w:behaviors>
        <w:guid w:val="{37E5BBFB-1CE5-43B4-9740-17A87178827C}"/>
      </w:docPartPr>
      <w:docPartBody>
        <w:p w:rsidR="00203670" w:rsidRDefault="00470170">
          <w:pPr>
            <w:pStyle w:val="DCB2E5B8C93E48FEB834C85817ECA3C2"/>
          </w:pPr>
          <w:r w:rsidRPr="00E237E8">
            <w:rPr>
              <w:rStyle w:val="Bold"/>
            </w:rPr>
            <w:t>Market segmentation:</w:t>
          </w:r>
        </w:p>
      </w:docPartBody>
    </w:docPart>
    <w:docPart>
      <w:docPartPr>
        <w:name w:val="FD42DFDF1CF7408C8F384D97FB516121"/>
        <w:category>
          <w:name w:val="General"/>
          <w:gallery w:val="placeholder"/>
        </w:category>
        <w:types>
          <w:type w:val="bbPlcHdr"/>
        </w:types>
        <w:behaviors>
          <w:behavior w:val="content"/>
        </w:behaviors>
        <w:guid w:val="{E6E22456-68CA-4486-93B5-667823A8F9FD}"/>
      </w:docPartPr>
      <w:docPartBody>
        <w:p w:rsidR="00203670" w:rsidRDefault="00470170">
          <w:pPr>
            <w:pStyle w:val="FD42DFDF1CF7408C8F384D97FB516121"/>
          </w:pPr>
          <w:r w:rsidRPr="00E237E8">
            <w:rPr>
              <w:rStyle w:val="Bold"/>
            </w:rPr>
            <w:t>Competition:</w:t>
          </w:r>
        </w:p>
      </w:docPartBody>
    </w:docPart>
    <w:docPart>
      <w:docPartPr>
        <w:name w:val="0D667B5407124A52A4413D11B803E622"/>
        <w:category>
          <w:name w:val="General"/>
          <w:gallery w:val="placeholder"/>
        </w:category>
        <w:types>
          <w:type w:val="bbPlcHdr"/>
        </w:types>
        <w:behaviors>
          <w:behavior w:val="content"/>
        </w:behaviors>
        <w:guid w:val="{3C4DE996-D66B-4C52-90B9-5C1C6A79E02F}"/>
      </w:docPartPr>
      <w:docPartBody>
        <w:p w:rsidR="00203670" w:rsidRDefault="00470170">
          <w:pPr>
            <w:pStyle w:val="0D667B5407124A52A4413D11B803E622"/>
          </w:pPr>
          <w:r w:rsidRPr="00E237E8">
            <w:rPr>
              <w:rStyle w:val="Bold"/>
            </w:rPr>
            <w:t>SWOT analysis:</w:t>
          </w:r>
        </w:p>
      </w:docPartBody>
    </w:docPart>
    <w:docPart>
      <w:docPartPr>
        <w:name w:val="EF125606111146468EF345CCE7267D3D"/>
        <w:category>
          <w:name w:val="General"/>
          <w:gallery w:val="placeholder"/>
        </w:category>
        <w:types>
          <w:type w:val="bbPlcHdr"/>
        </w:types>
        <w:behaviors>
          <w:behavior w:val="content"/>
        </w:behaviors>
        <w:guid w:val="{DA82CCE1-3D84-45F8-A417-16B56396C5CF}"/>
      </w:docPartPr>
      <w:docPartBody>
        <w:p w:rsidR="00203670" w:rsidRDefault="00470170">
          <w:pPr>
            <w:pStyle w:val="EF125606111146468EF345CCE7267D3D"/>
          </w:pPr>
          <w:r w:rsidRPr="00E237E8">
            <w:t>STRENGTHS</w:t>
          </w:r>
        </w:p>
      </w:docPartBody>
    </w:docPart>
    <w:docPart>
      <w:docPartPr>
        <w:name w:val="1B0123FDC6FF4E28BEB6493BF1240DEB"/>
        <w:category>
          <w:name w:val="General"/>
          <w:gallery w:val="placeholder"/>
        </w:category>
        <w:types>
          <w:type w:val="bbPlcHdr"/>
        </w:types>
        <w:behaviors>
          <w:behavior w:val="content"/>
        </w:behaviors>
        <w:guid w:val="{62A10E00-5392-4A3F-B375-59E4D56D9B3F}"/>
      </w:docPartPr>
      <w:docPartBody>
        <w:p w:rsidR="00203670" w:rsidRDefault="00470170">
          <w:pPr>
            <w:pStyle w:val="1B0123FDC6FF4E28BEB6493BF1240DEB"/>
          </w:pPr>
          <w:r w:rsidRPr="00E237E8">
            <w:t>WEAKNESSES</w:t>
          </w:r>
        </w:p>
      </w:docPartBody>
    </w:docPart>
    <w:docPart>
      <w:docPartPr>
        <w:name w:val="C1B594602D754D4D925E2EB7E2DC9102"/>
        <w:category>
          <w:name w:val="General"/>
          <w:gallery w:val="placeholder"/>
        </w:category>
        <w:types>
          <w:type w:val="bbPlcHdr"/>
        </w:types>
        <w:behaviors>
          <w:behavior w:val="content"/>
        </w:behaviors>
        <w:guid w:val="{2BDA09A1-F505-4F02-BA98-87860B789894}"/>
      </w:docPartPr>
      <w:docPartBody>
        <w:p w:rsidR="00203670" w:rsidRDefault="00470170">
          <w:pPr>
            <w:pStyle w:val="C1B594602D754D4D925E2EB7E2DC9102"/>
          </w:pPr>
          <w:r w:rsidRPr="00E237E8">
            <w:t>OPPORTUNITIES</w:t>
          </w:r>
        </w:p>
      </w:docPartBody>
    </w:docPart>
    <w:docPart>
      <w:docPartPr>
        <w:name w:val="A43EA1D687E04B2AAD0BD0D2D2DC7317"/>
        <w:category>
          <w:name w:val="General"/>
          <w:gallery w:val="placeholder"/>
        </w:category>
        <w:types>
          <w:type w:val="bbPlcHdr"/>
        </w:types>
        <w:behaviors>
          <w:behavior w:val="content"/>
        </w:behaviors>
        <w:guid w:val="{3E8F7EDC-413C-4D9B-AA58-6E6C7B03BAE0}"/>
      </w:docPartPr>
      <w:docPartBody>
        <w:p w:rsidR="00203670" w:rsidRDefault="00470170">
          <w:pPr>
            <w:pStyle w:val="A43EA1D687E04B2AAD0BD0D2D2DC7317"/>
          </w:pPr>
          <w:r w:rsidRPr="00E237E8">
            <w:t>THREATS</w:t>
          </w:r>
        </w:p>
      </w:docPartBody>
    </w:docPart>
    <w:docPart>
      <w:docPartPr>
        <w:name w:val="DF91ACB3837344D1ABA0ABC204F9A0E8"/>
        <w:category>
          <w:name w:val="General"/>
          <w:gallery w:val="placeholder"/>
        </w:category>
        <w:types>
          <w:type w:val="bbPlcHdr"/>
        </w:types>
        <w:behaviors>
          <w:behavior w:val="content"/>
        </w:behaviors>
        <w:guid w:val="{831AFA63-FFB1-4AB0-BC52-17BB12B44C37}"/>
      </w:docPartPr>
      <w:docPartBody>
        <w:p w:rsidR="00203670" w:rsidRDefault="00470170">
          <w:pPr>
            <w:pStyle w:val="DF91ACB3837344D1ABA0ABC204F9A0E8"/>
          </w:pPr>
          <w:r w:rsidRPr="00E237E8">
            <w:t>Operating Plan</w:t>
          </w:r>
        </w:p>
      </w:docPartBody>
    </w:docPart>
    <w:docPart>
      <w:docPartPr>
        <w:name w:val="7621F89302DA428BB4C1690F7FC5B930"/>
        <w:category>
          <w:name w:val="General"/>
          <w:gallery w:val="placeholder"/>
        </w:category>
        <w:types>
          <w:type w:val="bbPlcHdr"/>
        </w:types>
        <w:behaviors>
          <w:behavior w:val="content"/>
        </w:behaviors>
        <w:guid w:val="{BE9BDB10-2183-49E2-8A29-D1C4A1CD9EDB}"/>
      </w:docPartPr>
      <w:docPartBody>
        <w:p w:rsidR="00203670" w:rsidRDefault="00470170">
          <w:pPr>
            <w:pStyle w:val="7621F89302DA428BB4C1690F7FC5B930"/>
          </w:pPr>
          <w:r w:rsidRPr="00E237E8">
            <w:rPr>
              <w:rStyle w:val="Bold"/>
            </w:rPr>
            <w:t>Payment:</w:t>
          </w:r>
        </w:p>
      </w:docPartBody>
    </w:docPart>
    <w:docPart>
      <w:docPartPr>
        <w:name w:val="EC0B0F6C394A46FD8ACFAD0EE22B6C86"/>
        <w:category>
          <w:name w:val="General"/>
          <w:gallery w:val="placeholder"/>
        </w:category>
        <w:types>
          <w:type w:val="bbPlcHdr"/>
        </w:types>
        <w:behaviors>
          <w:behavior w:val="content"/>
        </w:behaviors>
        <w:guid w:val="{4FF663E4-7AC3-49DE-B3C8-57CD0B1959DA}"/>
      </w:docPartPr>
      <w:docPartBody>
        <w:p w:rsidR="00203670" w:rsidRDefault="00470170">
          <w:pPr>
            <w:pStyle w:val="EC0B0F6C394A46FD8ACFAD0EE22B6C86"/>
          </w:pPr>
          <w:r w:rsidRPr="00E237E8">
            <w:rPr>
              <w:rStyle w:val="Bold"/>
            </w:rPr>
            <w:t>Facilities:</w:t>
          </w:r>
        </w:p>
      </w:docPartBody>
    </w:docPart>
    <w:docPart>
      <w:docPartPr>
        <w:name w:val="7EDCAA4728384B958AF919B4B0970735"/>
        <w:category>
          <w:name w:val="General"/>
          <w:gallery w:val="placeholder"/>
        </w:category>
        <w:types>
          <w:type w:val="bbPlcHdr"/>
        </w:types>
        <w:behaviors>
          <w:behavior w:val="content"/>
        </w:behaviors>
        <w:guid w:val="{2A3213A0-C737-4010-BA10-896080B9D7F7}"/>
      </w:docPartPr>
      <w:docPartBody>
        <w:p w:rsidR="00203670" w:rsidRDefault="00470170">
          <w:pPr>
            <w:pStyle w:val="7EDCAA4728384B958AF919B4B0970735"/>
          </w:pPr>
          <w:r w:rsidRPr="00E237E8">
            <w:t>Marketing and Sales Plan</w:t>
          </w:r>
        </w:p>
      </w:docPartBody>
    </w:docPart>
    <w:docPart>
      <w:docPartPr>
        <w:name w:val="90DED128A96F4515964A58E8BA45E1AE"/>
        <w:category>
          <w:name w:val="General"/>
          <w:gallery w:val="placeholder"/>
        </w:category>
        <w:types>
          <w:type w:val="bbPlcHdr"/>
        </w:types>
        <w:behaviors>
          <w:behavior w:val="content"/>
        </w:behaviors>
        <w:guid w:val="{EDE65DE9-749D-40DC-BA73-476707B8453D}"/>
      </w:docPartPr>
      <w:docPartBody>
        <w:p w:rsidR="00203670" w:rsidRDefault="00470170">
          <w:pPr>
            <w:pStyle w:val="90DED128A96F4515964A58E8BA45E1AE"/>
          </w:pPr>
          <w:r w:rsidRPr="00E237E8">
            <w:t>Promoting the business, whether through generating leads or traffic to a website or store, is one of the most important functions of any business. In this section of the plan, provide details of intended marketing of the business. Describe the key messages and channels used for generating leads and promoting the business. This section should also describe any sales strategy. Depending on the type of business, the following sections may or may not be necessary. Only include what is needed and remove everything else.</w:t>
          </w:r>
        </w:p>
      </w:docPartBody>
    </w:docPart>
    <w:docPart>
      <w:docPartPr>
        <w:name w:val="20D48BFD16C54E16B13A0FEDA300CA9A"/>
        <w:category>
          <w:name w:val="General"/>
          <w:gallery w:val="placeholder"/>
        </w:category>
        <w:types>
          <w:type w:val="bbPlcHdr"/>
        </w:types>
        <w:behaviors>
          <w:behavior w:val="content"/>
        </w:behaviors>
        <w:guid w:val="{92F47193-A640-4BD8-B800-ED6B45E3D844}"/>
      </w:docPartPr>
      <w:docPartBody>
        <w:p w:rsidR="00203670" w:rsidRDefault="00470170">
          <w:pPr>
            <w:pStyle w:val="20D48BFD16C54E16B13A0FEDA300CA9A"/>
          </w:pPr>
          <w:r w:rsidRPr="00E237E8">
            <w:rPr>
              <w:rStyle w:val="Bold"/>
            </w:rPr>
            <w:t>Key messages:</w:t>
          </w:r>
        </w:p>
      </w:docPartBody>
    </w:docPart>
    <w:docPart>
      <w:docPartPr>
        <w:name w:val="33EAC065793D4BF599D766839CAC071A"/>
        <w:category>
          <w:name w:val="General"/>
          <w:gallery w:val="placeholder"/>
        </w:category>
        <w:types>
          <w:type w:val="bbPlcHdr"/>
        </w:types>
        <w:behaviors>
          <w:behavior w:val="content"/>
        </w:behaviors>
        <w:guid w:val="{4287BBB4-A615-4662-9C31-A25F41391B4B}"/>
      </w:docPartPr>
      <w:docPartBody>
        <w:p w:rsidR="00203670" w:rsidRDefault="00470170">
          <w:pPr>
            <w:pStyle w:val="33EAC065793D4BF599D766839CAC071A"/>
          </w:pPr>
          <w:r w:rsidRPr="00E237E8">
            <w:rPr>
              <w:rStyle w:val="Bold"/>
            </w:rPr>
            <w:t>Marketing activities:</w:t>
          </w:r>
        </w:p>
      </w:docPartBody>
    </w:docPart>
    <w:docPart>
      <w:docPartPr>
        <w:name w:val="092EB0F73504493DA6C02E52B20D7FBC"/>
        <w:category>
          <w:name w:val="General"/>
          <w:gallery w:val="placeholder"/>
        </w:category>
        <w:types>
          <w:type w:val="bbPlcHdr"/>
        </w:types>
        <w:behaviors>
          <w:behavior w:val="content"/>
        </w:behaviors>
        <w:guid w:val="{5B002619-3E2B-48E8-B372-D81768D2AFF9}"/>
      </w:docPartPr>
      <w:docPartBody>
        <w:p w:rsidR="00203670" w:rsidRDefault="00470170">
          <w:pPr>
            <w:pStyle w:val="092EB0F73504493DA6C02E52B20D7FBC"/>
          </w:pPr>
          <w:r w:rsidRPr="00E237E8">
            <w:rPr>
              <w:rStyle w:val="Bold"/>
            </w:rPr>
            <w:t>Sales strategy:</w:t>
          </w:r>
        </w:p>
      </w:docPartBody>
    </w:docPart>
    <w:docPart>
      <w:docPartPr>
        <w:name w:val="EFA1CAB279154930A477E376C32269F9"/>
        <w:category>
          <w:name w:val="General"/>
          <w:gallery w:val="placeholder"/>
        </w:category>
        <w:types>
          <w:type w:val="bbPlcHdr"/>
        </w:types>
        <w:behaviors>
          <w:behavior w:val="content"/>
        </w:behaviors>
        <w:guid w:val="{C9ED8ADF-43A6-423B-B8E7-6B009563BE45}"/>
      </w:docPartPr>
      <w:docPartBody>
        <w:p w:rsidR="007928A5" w:rsidRDefault="00F8698D" w:rsidP="00F8698D">
          <w:pPr>
            <w:pStyle w:val="EFA1CAB279154930A477E376C32269F9"/>
          </w:pPr>
          <w:r w:rsidRPr="00E237E8">
            <w:t>COST ITEMS</w:t>
          </w:r>
        </w:p>
      </w:docPartBody>
    </w:docPart>
    <w:docPart>
      <w:docPartPr>
        <w:name w:val="C7E7DE4A865B434FA216EAFCFBE308B2"/>
        <w:category>
          <w:name w:val="General"/>
          <w:gallery w:val="placeholder"/>
        </w:category>
        <w:types>
          <w:type w:val="bbPlcHdr"/>
        </w:types>
        <w:behaviors>
          <w:behavior w:val="content"/>
        </w:behaviors>
        <w:guid w:val="{D218ED2F-9F5E-4F7C-9A7B-C32C423167CF}"/>
      </w:docPartPr>
      <w:docPartBody>
        <w:p w:rsidR="007928A5" w:rsidRDefault="00F8698D" w:rsidP="00F8698D">
          <w:pPr>
            <w:pStyle w:val="C7E7DE4A865B434FA216EAFCFBE308B2"/>
          </w:pPr>
          <w:r w:rsidRPr="00E237E8">
            <w:t>COST/ MONTH</w:t>
          </w:r>
        </w:p>
      </w:docPartBody>
    </w:docPart>
    <w:docPart>
      <w:docPartPr>
        <w:name w:val="CCFFC473159B45B69A28FD2D93B1F4AF"/>
        <w:category>
          <w:name w:val="General"/>
          <w:gallery w:val="placeholder"/>
        </w:category>
        <w:types>
          <w:type w:val="bbPlcHdr"/>
        </w:types>
        <w:behaviors>
          <w:behavior w:val="content"/>
        </w:behaviors>
        <w:guid w:val="{FF1E6A8C-413E-41FD-A0D9-55DD426FBBB6}"/>
      </w:docPartPr>
      <w:docPartBody>
        <w:p w:rsidR="007928A5" w:rsidRDefault="00F8698D" w:rsidP="00F8698D">
          <w:pPr>
            <w:pStyle w:val="CCFFC473159B45B69A28FD2D93B1F4AF"/>
          </w:pPr>
          <w:r w:rsidRPr="00E237E8">
            <w:t>Advertising/Marketing</w:t>
          </w:r>
        </w:p>
      </w:docPartBody>
    </w:docPart>
    <w:docPart>
      <w:docPartPr>
        <w:name w:val="A46702887ED2437DB83B396A172D158E"/>
        <w:category>
          <w:name w:val="General"/>
          <w:gallery w:val="placeholder"/>
        </w:category>
        <w:types>
          <w:type w:val="bbPlcHdr"/>
        </w:types>
        <w:behaviors>
          <w:behavior w:val="content"/>
        </w:behaviors>
        <w:guid w:val="{ED1791F1-A40E-4AAF-8A83-6728B87D2451}"/>
      </w:docPartPr>
      <w:docPartBody>
        <w:p w:rsidR="007928A5" w:rsidRDefault="00F8698D" w:rsidP="00F8698D">
          <w:pPr>
            <w:pStyle w:val="A46702887ED2437DB83B396A172D158E"/>
          </w:pPr>
          <w:r w:rsidRPr="00E237E8">
            <w:t>$2,000</w:t>
          </w:r>
        </w:p>
      </w:docPartBody>
    </w:docPart>
    <w:docPart>
      <w:docPartPr>
        <w:name w:val="D6EA077BEB3D46669F49AA95E1735D00"/>
        <w:category>
          <w:name w:val="General"/>
          <w:gallery w:val="placeholder"/>
        </w:category>
        <w:types>
          <w:type w:val="bbPlcHdr"/>
        </w:types>
        <w:behaviors>
          <w:behavior w:val="content"/>
        </w:behaviors>
        <w:guid w:val="{C6C61590-AEE2-4956-95AD-00BDC2236B1F}"/>
      </w:docPartPr>
      <w:docPartBody>
        <w:p w:rsidR="007928A5" w:rsidRDefault="00F8698D" w:rsidP="00F8698D">
          <w:pPr>
            <w:pStyle w:val="D6EA077BEB3D46669F49AA95E1735D00"/>
          </w:pPr>
          <w:r w:rsidRPr="00E237E8">
            <w:t>Employee Salaries*</w:t>
          </w:r>
        </w:p>
      </w:docPartBody>
    </w:docPart>
    <w:docPart>
      <w:docPartPr>
        <w:name w:val="7312784EF1BF4C7191BDE18A04ADA48A"/>
        <w:category>
          <w:name w:val="General"/>
          <w:gallery w:val="placeholder"/>
        </w:category>
        <w:types>
          <w:type w:val="bbPlcHdr"/>
        </w:types>
        <w:behaviors>
          <w:behavior w:val="content"/>
        </w:behaviors>
        <w:guid w:val="{E73772BE-DD62-467A-8255-592964A84EC4}"/>
      </w:docPartPr>
      <w:docPartBody>
        <w:p w:rsidR="007928A5" w:rsidRDefault="00F8698D" w:rsidP="00F8698D">
          <w:pPr>
            <w:pStyle w:val="7312784EF1BF4C7191BDE18A04ADA48A"/>
          </w:pPr>
          <w:r w:rsidRPr="00E237E8">
            <w:t>Employee Payroll Taxes and Benefits</w:t>
          </w:r>
        </w:p>
      </w:docPartBody>
    </w:docPart>
    <w:docPart>
      <w:docPartPr>
        <w:name w:val="C14EA568A9C24A88927806F67EB328AB"/>
        <w:category>
          <w:name w:val="General"/>
          <w:gallery w:val="placeholder"/>
        </w:category>
        <w:types>
          <w:type w:val="bbPlcHdr"/>
        </w:types>
        <w:behaviors>
          <w:behavior w:val="content"/>
        </w:behaviors>
        <w:guid w:val="{754A13F0-4538-48BF-B086-0D97CE4DDB53}"/>
      </w:docPartPr>
      <w:docPartBody>
        <w:p w:rsidR="007928A5" w:rsidRDefault="00F8698D" w:rsidP="00F8698D">
          <w:pPr>
            <w:pStyle w:val="C14EA568A9C24A88927806F67EB328AB"/>
          </w:pPr>
          <w:r w:rsidRPr="00E237E8">
            <w:t>Rent/Lease Payments/Utilities</w:t>
          </w:r>
        </w:p>
      </w:docPartBody>
    </w:docPart>
    <w:docPart>
      <w:docPartPr>
        <w:name w:val="C53FB5311A8546C9B34FF2A51FBD00AD"/>
        <w:category>
          <w:name w:val="General"/>
          <w:gallery w:val="placeholder"/>
        </w:category>
        <w:types>
          <w:type w:val="bbPlcHdr"/>
        </w:types>
        <w:behaviors>
          <w:behavior w:val="content"/>
        </w:behaviors>
        <w:guid w:val="{0C651E07-FAC7-4542-AC86-12EBECB454AE}"/>
      </w:docPartPr>
      <w:docPartBody>
        <w:p w:rsidR="007928A5" w:rsidRDefault="00F8698D" w:rsidP="00F8698D">
          <w:pPr>
            <w:pStyle w:val="C53FB5311A8546C9B34FF2A51FBD00AD"/>
          </w:pPr>
          <w:r w:rsidRPr="00E237E8">
            <w:t>Communication/Telephone</w:t>
          </w:r>
        </w:p>
      </w:docPartBody>
    </w:docPart>
    <w:docPart>
      <w:docPartPr>
        <w:name w:val="6A886C2005DB4720B2C7C6C0F023705A"/>
        <w:category>
          <w:name w:val="General"/>
          <w:gallery w:val="placeholder"/>
        </w:category>
        <w:types>
          <w:type w:val="bbPlcHdr"/>
        </w:types>
        <w:behaviors>
          <w:behavior w:val="content"/>
        </w:behaviors>
        <w:guid w:val="{4D7A2ADE-ECEC-45E2-BC40-0C5228AFA08A}"/>
      </w:docPartPr>
      <w:docPartBody>
        <w:p w:rsidR="007928A5" w:rsidRDefault="00F8698D" w:rsidP="00F8698D">
          <w:pPr>
            <w:pStyle w:val="6A886C2005DB4720B2C7C6C0F023705A"/>
          </w:pPr>
          <w:r w:rsidRPr="00E237E8">
            <w:t>Computer Equipment</w:t>
          </w:r>
        </w:p>
      </w:docPartBody>
    </w:docPart>
    <w:docPart>
      <w:docPartPr>
        <w:name w:val="C7A561717769425CBD3CCB16A7FB357D"/>
        <w:category>
          <w:name w:val="General"/>
          <w:gallery w:val="placeholder"/>
        </w:category>
        <w:types>
          <w:type w:val="bbPlcHdr"/>
        </w:types>
        <w:behaviors>
          <w:behavior w:val="content"/>
        </w:behaviors>
        <w:guid w:val="{54CCECBE-B63D-4240-80F7-CA85EAC85311}"/>
      </w:docPartPr>
      <w:docPartBody>
        <w:p w:rsidR="007928A5" w:rsidRDefault="00F8698D" w:rsidP="00F8698D">
          <w:pPr>
            <w:pStyle w:val="C7A561717769425CBD3CCB16A7FB357D"/>
          </w:pPr>
          <w:r w:rsidRPr="00E237E8">
            <w:t>$0</w:t>
          </w:r>
        </w:p>
      </w:docPartBody>
    </w:docPart>
    <w:docPart>
      <w:docPartPr>
        <w:name w:val="EC3BE528799D47D4937F317508E5DE62"/>
        <w:category>
          <w:name w:val="General"/>
          <w:gallery w:val="placeholder"/>
        </w:category>
        <w:types>
          <w:type w:val="bbPlcHdr"/>
        </w:types>
        <w:behaviors>
          <w:behavior w:val="content"/>
        </w:behaviors>
        <w:guid w:val="{6B9722B2-6ECA-46C9-BC57-C2060EC84CC3}"/>
      </w:docPartPr>
      <w:docPartBody>
        <w:p w:rsidR="007928A5" w:rsidRDefault="00F8698D" w:rsidP="00F8698D">
          <w:pPr>
            <w:pStyle w:val="EC3BE528799D47D4937F317508E5DE62"/>
          </w:pPr>
          <w:r w:rsidRPr="00E237E8">
            <w:t>$1,500</w:t>
          </w:r>
        </w:p>
      </w:docPartBody>
    </w:docPart>
    <w:docPart>
      <w:docPartPr>
        <w:name w:val="B7EB743C95164D19A06EAC04531E3E87"/>
        <w:category>
          <w:name w:val="General"/>
          <w:gallery w:val="placeholder"/>
        </w:category>
        <w:types>
          <w:type w:val="bbPlcHdr"/>
        </w:types>
        <w:behaviors>
          <w:behavior w:val="content"/>
        </w:behaviors>
        <w:guid w:val="{3DC1FA9E-B8AE-43AC-AD48-EE32B0CFC7B3}"/>
      </w:docPartPr>
      <w:docPartBody>
        <w:p w:rsidR="007928A5" w:rsidRDefault="00F8698D" w:rsidP="00F8698D">
          <w:pPr>
            <w:pStyle w:val="B7EB743C95164D19A06EAC04531E3E87"/>
          </w:pPr>
          <w:r w:rsidRPr="00E237E8">
            <w:t>$1,500</w:t>
          </w:r>
        </w:p>
      </w:docPartBody>
    </w:docPart>
    <w:docPart>
      <w:docPartPr>
        <w:name w:val="F78F77E2505E40A5A47F4A2AC16837DD"/>
        <w:category>
          <w:name w:val="General"/>
          <w:gallery w:val="placeholder"/>
        </w:category>
        <w:types>
          <w:type w:val="bbPlcHdr"/>
        </w:types>
        <w:behaviors>
          <w:behavior w:val="content"/>
        </w:behaviors>
        <w:guid w:val="{CC696FF7-A8C6-4C20-9FCB-20DA8720D434}"/>
      </w:docPartPr>
      <w:docPartBody>
        <w:p w:rsidR="007928A5" w:rsidRDefault="00F8698D" w:rsidP="00F8698D">
          <w:pPr>
            <w:pStyle w:val="F78F77E2505E40A5A47F4A2AC16837DD"/>
          </w:pPr>
          <w:r w:rsidRPr="00E237E8">
            <w:t>Computer Software</w:t>
          </w:r>
        </w:p>
      </w:docPartBody>
    </w:docPart>
    <w:docPart>
      <w:docPartPr>
        <w:name w:val="0577A45CC5F745EA919C69A05F136A73"/>
        <w:category>
          <w:name w:val="General"/>
          <w:gallery w:val="placeholder"/>
        </w:category>
        <w:types>
          <w:type w:val="bbPlcHdr"/>
        </w:types>
        <w:behaviors>
          <w:behavior w:val="content"/>
        </w:behaviors>
        <w:guid w:val="{BED19C68-6B97-40D5-9D98-146FF4A9F3D7}"/>
      </w:docPartPr>
      <w:docPartBody>
        <w:p w:rsidR="007928A5" w:rsidRDefault="00F8698D" w:rsidP="00F8698D">
          <w:pPr>
            <w:pStyle w:val="0577A45CC5F745EA919C69A05F136A73"/>
          </w:pPr>
          <w:r w:rsidRPr="00E237E8">
            <w:t>$0</w:t>
          </w:r>
        </w:p>
      </w:docPartBody>
    </w:docPart>
    <w:docPart>
      <w:docPartPr>
        <w:name w:val="BAA568734D68479FB34B5032BEC186F0"/>
        <w:category>
          <w:name w:val="General"/>
          <w:gallery w:val="placeholder"/>
        </w:category>
        <w:types>
          <w:type w:val="bbPlcHdr"/>
        </w:types>
        <w:behaviors>
          <w:behavior w:val="content"/>
        </w:behaviors>
        <w:guid w:val="{3D4A9E49-6723-462B-9579-90B1BFE197D5}"/>
      </w:docPartPr>
      <w:docPartBody>
        <w:p w:rsidR="007928A5" w:rsidRDefault="00F8698D" w:rsidP="00F8698D">
          <w:pPr>
            <w:pStyle w:val="BAA568734D68479FB34B5032BEC186F0"/>
          </w:pPr>
          <w:r w:rsidRPr="00E237E8">
            <w:t>$300</w:t>
          </w:r>
        </w:p>
      </w:docPartBody>
    </w:docPart>
    <w:docPart>
      <w:docPartPr>
        <w:name w:val="4061779F874C42989FA480C9D1195D01"/>
        <w:category>
          <w:name w:val="General"/>
          <w:gallery w:val="placeholder"/>
        </w:category>
        <w:types>
          <w:type w:val="bbPlcHdr"/>
        </w:types>
        <w:behaviors>
          <w:behavior w:val="content"/>
        </w:behaviors>
        <w:guid w:val="{EE8701C7-D7A5-4609-BE29-3DA0BD114E18}"/>
      </w:docPartPr>
      <w:docPartBody>
        <w:p w:rsidR="007928A5" w:rsidRDefault="00F8698D" w:rsidP="00F8698D">
          <w:pPr>
            <w:pStyle w:val="4061779F874C42989FA480C9D1195D01"/>
          </w:pPr>
          <w:r w:rsidRPr="00E237E8">
            <w:t>$300</w:t>
          </w:r>
        </w:p>
      </w:docPartBody>
    </w:docPart>
    <w:docPart>
      <w:docPartPr>
        <w:name w:val="5EA22F5025EA4EC9827A1648A0C5E874"/>
        <w:category>
          <w:name w:val="General"/>
          <w:gallery w:val="placeholder"/>
        </w:category>
        <w:types>
          <w:type w:val="bbPlcHdr"/>
        </w:types>
        <w:behaviors>
          <w:behavior w:val="content"/>
        </w:behaviors>
        <w:guid w:val="{7B17709F-6121-400A-80A0-5C0A54392FF1}"/>
      </w:docPartPr>
      <w:docPartBody>
        <w:p w:rsidR="007928A5" w:rsidRDefault="00F8698D" w:rsidP="00F8698D">
          <w:pPr>
            <w:pStyle w:val="5EA22F5025EA4EC9827A1648A0C5E874"/>
          </w:pPr>
          <w:r w:rsidRPr="00E237E8">
            <w:t>Insurance</w:t>
          </w:r>
        </w:p>
      </w:docPartBody>
    </w:docPart>
    <w:docPart>
      <w:docPartPr>
        <w:name w:val="1B73D7FE82C94F2383940996675FCCAD"/>
        <w:category>
          <w:name w:val="General"/>
          <w:gallery w:val="placeholder"/>
        </w:category>
        <w:types>
          <w:type w:val="bbPlcHdr"/>
        </w:types>
        <w:behaviors>
          <w:behavior w:val="content"/>
        </w:behaviors>
        <w:guid w:val="{04F2F591-9F17-47DB-AC1D-239803CADB94}"/>
      </w:docPartPr>
      <w:docPartBody>
        <w:p w:rsidR="007928A5" w:rsidRDefault="00F8698D" w:rsidP="00F8698D">
          <w:pPr>
            <w:pStyle w:val="1B73D7FE82C94F2383940996675FCCAD"/>
          </w:pPr>
          <w:r w:rsidRPr="00E237E8">
            <w:t>Interest Expense</w:t>
          </w:r>
        </w:p>
      </w:docPartBody>
    </w:docPart>
    <w:docPart>
      <w:docPartPr>
        <w:name w:val="16BADC03807A4CA09E0AB4D05363686B"/>
        <w:category>
          <w:name w:val="General"/>
          <w:gallery w:val="placeholder"/>
        </w:category>
        <w:types>
          <w:type w:val="bbPlcHdr"/>
        </w:types>
        <w:behaviors>
          <w:behavior w:val="content"/>
        </w:behaviors>
        <w:guid w:val="{E79C5A49-B549-4427-9101-75DE9717F9E3}"/>
      </w:docPartPr>
      <w:docPartBody>
        <w:p w:rsidR="007928A5" w:rsidRDefault="00F8698D" w:rsidP="00F8698D">
          <w:pPr>
            <w:pStyle w:val="16BADC03807A4CA09E0AB4D05363686B"/>
          </w:pPr>
          <w:r w:rsidRPr="00E237E8">
            <w:t>$0</w:t>
          </w:r>
        </w:p>
      </w:docPartBody>
    </w:docPart>
    <w:docPart>
      <w:docPartPr>
        <w:name w:val="FB5DF8999B214DD18F078391CEF89298"/>
        <w:category>
          <w:name w:val="General"/>
          <w:gallery w:val="placeholder"/>
        </w:category>
        <w:types>
          <w:type w:val="bbPlcHdr"/>
        </w:types>
        <w:behaviors>
          <w:behavior w:val="content"/>
        </w:behaviors>
        <w:guid w:val="{39353FDC-9101-4864-8D82-A0F4031E9B2B}"/>
      </w:docPartPr>
      <w:docPartBody>
        <w:p w:rsidR="007928A5" w:rsidRDefault="00F8698D" w:rsidP="00F8698D">
          <w:pPr>
            <w:pStyle w:val="FB5DF8999B214DD18F078391CEF89298"/>
          </w:pPr>
          <w:r w:rsidRPr="00E237E8">
            <w:t>Bank Service Charges</w:t>
          </w:r>
        </w:p>
      </w:docPartBody>
    </w:docPart>
    <w:docPart>
      <w:docPartPr>
        <w:name w:val="5F4DEAE0AC154B239657B210590ED4FD"/>
        <w:category>
          <w:name w:val="General"/>
          <w:gallery w:val="placeholder"/>
        </w:category>
        <w:types>
          <w:type w:val="bbPlcHdr"/>
        </w:types>
        <w:behaviors>
          <w:behavior w:val="content"/>
        </w:behaviors>
        <w:guid w:val="{BE6233A4-BE68-4C83-9EFC-1409C87558A8}"/>
      </w:docPartPr>
      <w:docPartBody>
        <w:p w:rsidR="007928A5" w:rsidRDefault="00F8698D" w:rsidP="00F8698D">
          <w:pPr>
            <w:pStyle w:val="5F4DEAE0AC154B239657B210590ED4FD"/>
          </w:pPr>
          <w:r w:rsidRPr="00E237E8">
            <w:t>$0</w:t>
          </w:r>
        </w:p>
      </w:docPartBody>
    </w:docPart>
    <w:docPart>
      <w:docPartPr>
        <w:name w:val="76330745464348329B4D45658BECCCFA"/>
        <w:category>
          <w:name w:val="General"/>
          <w:gallery w:val="placeholder"/>
        </w:category>
        <w:types>
          <w:type w:val="bbPlcHdr"/>
        </w:types>
        <w:behaviors>
          <w:behavior w:val="content"/>
        </w:behaviors>
        <w:guid w:val="{0F83FD48-C5D3-450A-AD9A-68AE79AD6309}"/>
      </w:docPartPr>
      <w:docPartBody>
        <w:p w:rsidR="007928A5" w:rsidRDefault="00F8698D" w:rsidP="00F8698D">
          <w:pPr>
            <w:pStyle w:val="76330745464348329B4D45658BECCCFA"/>
          </w:pPr>
          <w:r w:rsidRPr="00E237E8">
            <w:t>$0</w:t>
          </w:r>
        </w:p>
      </w:docPartBody>
    </w:docPart>
    <w:docPart>
      <w:docPartPr>
        <w:name w:val="CD0B9EB248804F11BA2373A70664F698"/>
        <w:category>
          <w:name w:val="General"/>
          <w:gallery w:val="placeholder"/>
        </w:category>
        <w:types>
          <w:type w:val="bbPlcHdr"/>
        </w:types>
        <w:behaviors>
          <w:behavior w:val="content"/>
        </w:behaviors>
        <w:guid w:val="{9E9627B2-97F4-425B-A0A5-29CAB67D4777}"/>
      </w:docPartPr>
      <w:docPartBody>
        <w:p w:rsidR="007928A5" w:rsidRDefault="00F8698D" w:rsidP="00F8698D">
          <w:pPr>
            <w:pStyle w:val="CD0B9EB248804F11BA2373A70664F698"/>
          </w:pPr>
          <w:r w:rsidRPr="00E237E8">
            <w:t>$0</w:t>
          </w:r>
        </w:p>
      </w:docPartBody>
    </w:docPart>
    <w:docPart>
      <w:docPartPr>
        <w:name w:val="E2F7D627CBEA414BA7FAD16A85BA43DE"/>
        <w:category>
          <w:name w:val="General"/>
          <w:gallery w:val="placeholder"/>
        </w:category>
        <w:types>
          <w:type w:val="bbPlcHdr"/>
        </w:types>
        <w:behaviors>
          <w:behavior w:val="content"/>
        </w:behaviors>
        <w:guid w:val="{27E1BCC8-0722-4BA3-AC80-265AA7C6B696}"/>
      </w:docPartPr>
      <w:docPartBody>
        <w:p w:rsidR="007928A5" w:rsidRDefault="00F8698D" w:rsidP="00F8698D">
          <w:pPr>
            <w:pStyle w:val="E2F7D627CBEA414BA7FAD16A85BA43DE"/>
          </w:pPr>
          <w:r w:rsidRPr="00E237E8">
            <w:t>Supplies</w:t>
          </w:r>
        </w:p>
      </w:docPartBody>
    </w:docPart>
    <w:docPart>
      <w:docPartPr>
        <w:name w:val="CF4B7D55867B4604A876E36CA56E5F7D"/>
        <w:category>
          <w:name w:val="General"/>
          <w:gallery w:val="placeholder"/>
        </w:category>
        <w:types>
          <w:type w:val="bbPlcHdr"/>
        </w:types>
        <w:behaviors>
          <w:behavior w:val="content"/>
        </w:behaviors>
        <w:guid w:val="{E9B9620E-E906-4BBB-98D2-CC81012B8ACB}"/>
      </w:docPartPr>
      <w:docPartBody>
        <w:p w:rsidR="007928A5" w:rsidRDefault="00F8698D" w:rsidP="00F8698D">
          <w:pPr>
            <w:pStyle w:val="CF4B7D55867B4604A876E36CA56E5F7D"/>
          </w:pPr>
          <w:r w:rsidRPr="00E237E8">
            <w:t>Equipment</w:t>
          </w:r>
        </w:p>
      </w:docPartBody>
    </w:docPart>
    <w:docPart>
      <w:docPartPr>
        <w:name w:val="A6768015AC3A4BBE80DE321427F64D88"/>
        <w:category>
          <w:name w:val="General"/>
          <w:gallery w:val="placeholder"/>
        </w:category>
        <w:types>
          <w:type w:val="bbPlcHdr"/>
        </w:types>
        <w:behaviors>
          <w:behavior w:val="content"/>
        </w:behaviors>
        <w:guid w:val="{891CAE26-E3E2-40AF-935C-49A93D1A5820}"/>
      </w:docPartPr>
      <w:docPartBody>
        <w:p w:rsidR="007928A5" w:rsidRDefault="00F8698D" w:rsidP="00F8698D">
          <w:pPr>
            <w:pStyle w:val="A6768015AC3A4BBE80DE321427F64D88"/>
          </w:pPr>
          <w:r w:rsidRPr="00E237E8">
            <w:t>$0</w:t>
          </w:r>
        </w:p>
      </w:docPartBody>
    </w:docPart>
    <w:docPart>
      <w:docPartPr>
        <w:name w:val="843B2B7EF3D44282906114F68E34EE57"/>
        <w:category>
          <w:name w:val="General"/>
          <w:gallery w:val="placeholder"/>
        </w:category>
        <w:types>
          <w:type w:val="bbPlcHdr"/>
        </w:types>
        <w:behaviors>
          <w:behavior w:val="content"/>
        </w:behaviors>
        <w:guid w:val="{90D66D14-E154-43B8-B541-8B67FC4EDEF6}"/>
      </w:docPartPr>
      <w:docPartBody>
        <w:p w:rsidR="007928A5" w:rsidRDefault="00F8698D" w:rsidP="00F8698D">
          <w:pPr>
            <w:pStyle w:val="843B2B7EF3D44282906114F68E34EE57"/>
          </w:pPr>
          <w:r w:rsidRPr="00E237E8">
            <w:t>$2,500</w:t>
          </w:r>
        </w:p>
      </w:docPartBody>
    </w:docPart>
    <w:docPart>
      <w:docPartPr>
        <w:name w:val="4DAF86FB1D214ACABFA5F4FE40CB7A23"/>
        <w:category>
          <w:name w:val="General"/>
          <w:gallery w:val="placeholder"/>
        </w:category>
        <w:types>
          <w:type w:val="bbPlcHdr"/>
        </w:types>
        <w:behaviors>
          <w:behavior w:val="content"/>
        </w:behaviors>
        <w:guid w:val="{E49760F4-6402-4AC4-B838-104EF88FA918}"/>
      </w:docPartPr>
      <w:docPartBody>
        <w:p w:rsidR="007928A5" w:rsidRDefault="00F8698D" w:rsidP="00F8698D">
          <w:pPr>
            <w:pStyle w:val="4DAF86FB1D214ACABFA5F4FE40CB7A23"/>
          </w:pPr>
          <w:r w:rsidRPr="00E237E8">
            <w:t>$2,500</w:t>
          </w:r>
        </w:p>
      </w:docPartBody>
    </w:docPart>
    <w:docPart>
      <w:docPartPr>
        <w:name w:val="25952A5F79A14BDCAF7AB721C9837D5C"/>
        <w:category>
          <w:name w:val="General"/>
          <w:gallery w:val="placeholder"/>
        </w:category>
        <w:types>
          <w:type w:val="bbPlcHdr"/>
        </w:types>
        <w:behaviors>
          <w:behavior w:val="content"/>
        </w:behaviors>
        <w:guid w:val="{60DEE6F7-A2A4-4A3C-9781-5707B95DD843}"/>
      </w:docPartPr>
      <w:docPartBody>
        <w:p w:rsidR="007928A5" w:rsidRDefault="00F8698D" w:rsidP="00F8698D">
          <w:pPr>
            <w:pStyle w:val="25952A5F79A14BDCAF7AB721C9837D5C"/>
          </w:pPr>
          <w:r w:rsidRPr="00E237E8">
            <w:t>Furniture &amp; Fixtures</w:t>
          </w:r>
        </w:p>
      </w:docPartBody>
    </w:docPart>
    <w:docPart>
      <w:docPartPr>
        <w:name w:val="2E91CF5497744BDEAA207A97DC15EB29"/>
        <w:category>
          <w:name w:val="General"/>
          <w:gallery w:val="placeholder"/>
        </w:category>
        <w:types>
          <w:type w:val="bbPlcHdr"/>
        </w:types>
        <w:behaviors>
          <w:behavior w:val="content"/>
        </w:behaviors>
        <w:guid w:val="{151280CF-814A-45D1-B95A-F8FDED77B2CA}"/>
      </w:docPartPr>
      <w:docPartBody>
        <w:p w:rsidR="007928A5" w:rsidRDefault="00F8698D" w:rsidP="00F8698D">
          <w:pPr>
            <w:pStyle w:val="2E91CF5497744BDEAA207A97DC15EB29"/>
          </w:pPr>
          <w:r w:rsidRPr="00E237E8">
            <w:t>$0</w:t>
          </w:r>
        </w:p>
      </w:docPartBody>
    </w:docPart>
    <w:docPart>
      <w:docPartPr>
        <w:name w:val="5E4709CA199C4A8794BD910B94CAF3B1"/>
        <w:category>
          <w:name w:val="General"/>
          <w:gallery w:val="placeholder"/>
        </w:category>
        <w:types>
          <w:type w:val="bbPlcHdr"/>
        </w:types>
        <w:behaviors>
          <w:behavior w:val="content"/>
        </w:behaviors>
        <w:guid w:val="{E9E5AF65-6920-4562-91CF-98D3C82FE488}"/>
      </w:docPartPr>
      <w:docPartBody>
        <w:p w:rsidR="007928A5" w:rsidRDefault="00F8698D" w:rsidP="00F8698D">
          <w:pPr>
            <w:pStyle w:val="5E4709CA199C4A8794BD910B94CAF3B1"/>
          </w:pPr>
          <w:r w:rsidRPr="00E237E8">
            <w:t>Business Licenses/Permits/Fees</w:t>
          </w:r>
        </w:p>
      </w:docPartBody>
    </w:docPart>
    <w:docPart>
      <w:docPartPr>
        <w:name w:val="BDFB21DD69724AFD9B1D582A5A7239D3"/>
        <w:category>
          <w:name w:val="General"/>
          <w:gallery w:val="placeholder"/>
        </w:category>
        <w:types>
          <w:type w:val="bbPlcHdr"/>
        </w:types>
        <w:behaviors>
          <w:behavior w:val="content"/>
        </w:behaviors>
        <w:guid w:val="{8D3422F8-AE7B-430B-9023-A56B886BE817}"/>
      </w:docPartPr>
      <w:docPartBody>
        <w:p w:rsidR="007928A5" w:rsidRDefault="00F8698D" w:rsidP="00F8698D">
          <w:pPr>
            <w:pStyle w:val="BDFB21DD69724AFD9B1D582A5A7239D3"/>
          </w:pPr>
          <w:r w:rsidRPr="00E237E8">
            <w:t>$0</w:t>
          </w:r>
        </w:p>
      </w:docPartBody>
    </w:docPart>
    <w:docPart>
      <w:docPartPr>
        <w:name w:val="E00F52914A914D3AB6E737538FA4D1BC"/>
        <w:category>
          <w:name w:val="General"/>
          <w:gallery w:val="placeholder"/>
        </w:category>
        <w:types>
          <w:type w:val="bbPlcHdr"/>
        </w:types>
        <w:behaviors>
          <w:behavior w:val="content"/>
        </w:behaviors>
        <w:guid w:val="{29EEC8F6-C428-4C56-A1E8-84815C98A429}"/>
      </w:docPartPr>
      <w:docPartBody>
        <w:p w:rsidR="007928A5" w:rsidRDefault="00F8698D" w:rsidP="00F8698D">
          <w:pPr>
            <w:pStyle w:val="E00F52914A914D3AB6E737538FA4D1BC"/>
          </w:pPr>
          <w:r w:rsidRPr="00E237E8">
            <w:t>$5,000</w:t>
          </w:r>
        </w:p>
      </w:docPartBody>
    </w:docPart>
    <w:docPart>
      <w:docPartPr>
        <w:name w:val="4D72766A4161486E8EC53FA99E90CAAE"/>
        <w:category>
          <w:name w:val="General"/>
          <w:gallery w:val="placeholder"/>
        </w:category>
        <w:types>
          <w:type w:val="bbPlcHdr"/>
        </w:types>
        <w:behaviors>
          <w:behavior w:val="content"/>
        </w:behaviors>
        <w:guid w:val="{84117798-50E9-4346-B4F1-626D2521F0BC}"/>
      </w:docPartPr>
      <w:docPartBody>
        <w:p w:rsidR="007928A5" w:rsidRDefault="00F8698D" w:rsidP="00F8698D">
          <w:pPr>
            <w:pStyle w:val="4D72766A4161486E8EC53FA99E90CAAE"/>
          </w:pPr>
          <w:r w:rsidRPr="00E237E8">
            <w:t>$5,000</w:t>
          </w:r>
        </w:p>
      </w:docPartBody>
    </w:docPart>
    <w:docPart>
      <w:docPartPr>
        <w:name w:val="11766FB7623B44B9975CBF4C3C2C3C24"/>
        <w:category>
          <w:name w:val="General"/>
          <w:gallery w:val="placeholder"/>
        </w:category>
        <w:types>
          <w:type w:val="bbPlcHdr"/>
        </w:types>
        <w:behaviors>
          <w:behavior w:val="content"/>
        </w:behaviors>
        <w:guid w:val="{09E0274C-3A3F-436E-924A-1B66F9DF72E0}"/>
      </w:docPartPr>
      <w:docPartBody>
        <w:p w:rsidR="007928A5" w:rsidRDefault="00F8698D" w:rsidP="00F8698D">
          <w:pPr>
            <w:pStyle w:val="11766FB7623B44B9975CBF4C3C2C3C24"/>
          </w:pPr>
          <w:r w:rsidRPr="00E237E8">
            <w:t>Professional Services - Legal, Accounting</w:t>
          </w:r>
        </w:p>
      </w:docPartBody>
    </w:docPart>
    <w:docPart>
      <w:docPartPr>
        <w:name w:val="B88859CBC7D347F0A3557F78F3ABDD81"/>
        <w:category>
          <w:name w:val="General"/>
          <w:gallery w:val="placeholder"/>
        </w:category>
        <w:types>
          <w:type w:val="bbPlcHdr"/>
        </w:types>
        <w:behaviors>
          <w:behavior w:val="content"/>
        </w:behaviors>
        <w:guid w:val="{F6E461D1-2F7D-4D82-858D-C130DAF83F50}"/>
      </w:docPartPr>
      <w:docPartBody>
        <w:p w:rsidR="007928A5" w:rsidRDefault="00F8698D" w:rsidP="00F8698D">
          <w:pPr>
            <w:pStyle w:val="B88859CBC7D347F0A3557F78F3ABDD81"/>
          </w:pPr>
          <w:r w:rsidRPr="00E237E8">
            <w:t>$0</w:t>
          </w:r>
        </w:p>
      </w:docPartBody>
    </w:docPart>
    <w:docPart>
      <w:docPartPr>
        <w:name w:val="546B4CED5A9F49B28888BDD1BAA9763E"/>
        <w:category>
          <w:name w:val="General"/>
          <w:gallery w:val="placeholder"/>
        </w:category>
        <w:types>
          <w:type w:val="bbPlcHdr"/>
        </w:types>
        <w:behaviors>
          <w:behavior w:val="content"/>
        </w:behaviors>
        <w:guid w:val="{1E733B4F-786B-4F91-A338-CD87FEACF32D}"/>
      </w:docPartPr>
      <w:docPartBody>
        <w:p w:rsidR="007928A5" w:rsidRDefault="00F8698D" w:rsidP="00F8698D">
          <w:pPr>
            <w:pStyle w:val="546B4CED5A9F49B28888BDD1BAA9763E"/>
          </w:pPr>
          <w:r w:rsidRPr="00E237E8">
            <w:t>$1,500</w:t>
          </w:r>
        </w:p>
      </w:docPartBody>
    </w:docPart>
    <w:docPart>
      <w:docPartPr>
        <w:name w:val="4DB42DD8D6B64EB9B6DFA58023CD9C01"/>
        <w:category>
          <w:name w:val="General"/>
          <w:gallery w:val="placeholder"/>
        </w:category>
        <w:types>
          <w:type w:val="bbPlcHdr"/>
        </w:types>
        <w:behaviors>
          <w:behavior w:val="content"/>
        </w:behaviors>
        <w:guid w:val="{9FD2BBAD-86A7-4011-B6FF-ED61A63649D7}"/>
      </w:docPartPr>
      <w:docPartBody>
        <w:p w:rsidR="007928A5" w:rsidRDefault="00F8698D" w:rsidP="00F8698D">
          <w:pPr>
            <w:pStyle w:val="4DB42DD8D6B64EB9B6DFA58023CD9C01"/>
          </w:pPr>
          <w:r w:rsidRPr="00E237E8">
            <w:t>$1,500</w:t>
          </w:r>
        </w:p>
      </w:docPartBody>
    </w:docPart>
    <w:docPart>
      <w:docPartPr>
        <w:name w:val="BD5E57CFBDE143118766AC26AFCDEA3E"/>
        <w:category>
          <w:name w:val="General"/>
          <w:gallery w:val="placeholder"/>
        </w:category>
        <w:types>
          <w:type w:val="bbPlcHdr"/>
        </w:types>
        <w:behaviors>
          <w:behavior w:val="content"/>
        </w:behaviors>
        <w:guid w:val="{266FE71E-9093-4FE0-ACA9-FAF88F2A370F}"/>
      </w:docPartPr>
      <w:docPartBody>
        <w:p w:rsidR="007928A5" w:rsidRDefault="00F8698D" w:rsidP="00F8698D">
          <w:pPr>
            <w:pStyle w:val="BD5E57CFBDE143118766AC26AFCDEA3E"/>
          </w:pPr>
          <w:r w:rsidRPr="00E237E8">
            <w:t>Cash-On-Hand (Working Capital)</w:t>
          </w:r>
        </w:p>
      </w:docPartBody>
    </w:docPart>
    <w:docPart>
      <w:docPartPr>
        <w:name w:val="564DC1340AA7402A8B34AED4D81F27C7"/>
        <w:category>
          <w:name w:val="General"/>
          <w:gallery w:val="placeholder"/>
        </w:category>
        <w:types>
          <w:type w:val="bbPlcHdr"/>
        </w:types>
        <w:behaviors>
          <w:behavior w:val="content"/>
        </w:behaviors>
        <w:guid w:val="{A327527A-C3F2-44D9-AE76-09EA0B76B1DC}"/>
      </w:docPartPr>
      <w:docPartBody>
        <w:p w:rsidR="007928A5" w:rsidRDefault="00F8698D" w:rsidP="00F8698D">
          <w:pPr>
            <w:pStyle w:val="564DC1340AA7402A8B34AED4D81F27C7"/>
          </w:pPr>
          <w:r w:rsidRPr="00E237E8">
            <w:t>$0</w:t>
          </w:r>
        </w:p>
      </w:docPartBody>
    </w:docPart>
    <w:docPart>
      <w:docPartPr>
        <w:name w:val="084D8C9169AB4467992B486DB0884F61"/>
        <w:category>
          <w:name w:val="General"/>
          <w:gallery w:val="placeholder"/>
        </w:category>
        <w:types>
          <w:type w:val="bbPlcHdr"/>
        </w:types>
        <w:behaviors>
          <w:behavior w:val="content"/>
        </w:behaviors>
        <w:guid w:val="{11C39FD7-F929-4A4A-9CB4-1AD6EBE89D72}"/>
      </w:docPartPr>
      <w:docPartBody>
        <w:p w:rsidR="007928A5" w:rsidRDefault="00F8698D" w:rsidP="00F8698D">
          <w:pPr>
            <w:pStyle w:val="084D8C9169AB4467992B486DB0884F61"/>
          </w:pPr>
          <w:r w:rsidRPr="00E237E8">
            <w:t>$1,000</w:t>
          </w:r>
        </w:p>
      </w:docPartBody>
    </w:docPart>
    <w:docPart>
      <w:docPartPr>
        <w:name w:val="3C36BE27A77F4971A8221A052CB0FF65"/>
        <w:category>
          <w:name w:val="General"/>
          <w:gallery w:val="placeholder"/>
        </w:category>
        <w:types>
          <w:type w:val="bbPlcHdr"/>
        </w:types>
        <w:behaviors>
          <w:behavior w:val="content"/>
        </w:behaviors>
        <w:guid w:val="{0816244F-043C-4C47-BA5B-ED3BFC9AE89F}"/>
      </w:docPartPr>
      <w:docPartBody>
        <w:p w:rsidR="007928A5" w:rsidRDefault="00F8698D" w:rsidP="00F8698D">
          <w:pPr>
            <w:pStyle w:val="3C36BE27A77F4971A8221A052CB0FF65"/>
          </w:pPr>
          <w:r w:rsidRPr="00E237E8">
            <w:t>$1,000</w:t>
          </w:r>
        </w:p>
      </w:docPartBody>
    </w:docPart>
    <w:docPart>
      <w:docPartPr>
        <w:name w:val="69817322C9C44FAD9624D7FA2BD98D27"/>
        <w:category>
          <w:name w:val="General"/>
          <w:gallery w:val="placeholder"/>
        </w:category>
        <w:types>
          <w:type w:val="bbPlcHdr"/>
        </w:types>
        <w:behaviors>
          <w:behavior w:val="content"/>
        </w:behaviors>
        <w:guid w:val="{31C74076-0737-4B98-BAAB-8651B3CDBAA2}"/>
      </w:docPartPr>
      <w:docPartBody>
        <w:p w:rsidR="007928A5" w:rsidRDefault="00F8698D" w:rsidP="00F8698D">
          <w:pPr>
            <w:pStyle w:val="69817322C9C44FAD9624D7FA2BD98D27"/>
          </w:pPr>
          <w:r w:rsidRPr="00E237E8">
            <w:t>Miscellaneous</w:t>
          </w:r>
        </w:p>
      </w:docPartBody>
    </w:docPart>
    <w:docPart>
      <w:docPartPr>
        <w:name w:val="1FF029F21FE84E31B891E6B3BB77018F"/>
        <w:category>
          <w:name w:val="General"/>
          <w:gallery w:val="placeholder"/>
        </w:category>
        <w:types>
          <w:type w:val="bbPlcHdr"/>
        </w:types>
        <w:behaviors>
          <w:behavior w:val="content"/>
        </w:behaviors>
        <w:guid w:val="{D9CBF646-F7E7-4EB0-8C6E-8FDE60E644A7}"/>
      </w:docPartPr>
      <w:docPartBody>
        <w:p w:rsidR="007928A5" w:rsidRDefault="00F8698D" w:rsidP="00F8698D">
          <w:pPr>
            <w:pStyle w:val="1FF029F21FE84E31B891E6B3BB77018F"/>
          </w:pPr>
          <w:r w:rsidRPr="00E237E8">
            <w:t>$0</w:t>
          </w:r>
        </w:p>
      </w:docPartBody>
    </w:docPart>
    <w:docPart>
      <w:docPartPr>
        <w:name w:val="3B94620ACCFD48BE8724BF2949E37436"/>
        <w:category>
          <w:name w:val="General"/>
          <w:gallery w:val="placeholder"/>
        </w:category>
        <w:types>
          <w:type w:val="bbPlcHdr"/>
        </w:types>
        <w:behaviors>
          <w:behavior w:val="content"/>
        </w:behaviors>
        <w:guid w:val="{114C37D5-804E-461A-A496-0055A753D666}"/>
      </w:docPartPr>
      <w:docPartBody>
        <w:p w:rsidR="007928A5" w:rsidRDefault="00F8698D" w:rsidP="00F8698D">
          <w:pPr>
            <w:pStyle w:val="3B94620ACCFD48BE8724BF2949E37436"/>
          </w:pPr>
          <w:r w:rsidRPr="00E237E8">
            <w:t>$2,000</w:t>
          </w:r>
        </w:p>
      </w:docPartBody>
    </w:docPart>
    <w:docPart>
      <w:docPartPr>
        <w:name w:val="4F4180DCB6DE4290BF84FF3AF13943BB"/>
        <w:category>
          <w:name w:val="General"/>
          <w:gallery w:val="placeholder"/>
        </w:category>
        <w:types>
          <w:type w:val="bbPlcHdr"/>
        </w:types>
        <w:behaviors>
          <w:behavior w:val="content"/>
        </w:behaviors>
        <w:guid w:val="{CA155E97-8828-4540-8B39-F16693044639}"/>
      </w:docPartPr>
      <w:docPartBody>
        <w:p w:rsidR="007928A5" w:rsidRDefault="00F8698D" w:rsidP="00F8698D">
          <w:pPr>
            <w:pStyle w:val="4F4180DCB6DE4290BF84FF3AF13943BB"/>
          </w:pPr>
          <w:r w:rsidRPr="00E237E8">
            <w:t>$2,000</w:t>
          </w:r>
        </w:p>
      </w:docPartBody>
    </w:docPart>
    <w:docPart>
      <w:docPartPr>
        <w:name w:val="896E4781BB174D9CA8B803C3E1032B25"/>
        <w:category>
          <w:name w:val="General"/>
          <w:gallery w:val="placeholder"/>
        </w:category>
        <w:types>
          <w:type w:val="bbPlcHdr"/>
        </w:types>
        <w:behaviors>
          <w:behavior w:val="content"/>
        </w:behaviors>
        <w:guid w:val="{224C6BC7-DB34-4F60-8178-288C04461418}"/>
      </w:docPartPr>
      <w:docPartBody>
        <w:p w:rsidR="007928A5" w:rsidRDefault="00F8698D" w:rsidP="00F8698D">
          <w:pPr>
            <w:pStyle w:val="896E4781BB174D9CA8B803C3E1032B25"/>
          </w:pPr>
          <w:r w:rsidRPr="00E237E8">
            <w:t xml:space="preserve"> </w:t>
          </w:r>
          <w:r w:rsidRPr="00E237E8">
            <w:rPr>
              <w:rStyle w:val="Bold"/>
            </w:rPr>
            <w:t>ESTIMATED START-UP BUDGET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ontserrat">
    <w:altName w:val="Times New Roman"/>
    <w:charset w:val="00"/>
    <w:family w:val="auto"/>
    <w:pitch w:val="variable"/>
    <w:sig w:usb0="00000001" w:usb1="00000003" w:usb2="00000000" w:usb3="00000000" w:csb0="00000197" w:csb1="00000000"/>
  </w:font>
  <w:font w:name="Monotype Sorts">
    <w:altName w:val="Segoe UI Symbol"/>
    <w:charset w:val="02"/>
    <w:family w:val="auto"/>
    <w:pitch w:val="variable"/>
    <w:sig w:usb0="00000000" w:usb1="00000000" w:usb2="0001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8E049D40"/>
    <w:lvl w:ilvl="0">
      <w:start w:val="1"/>
      <w:numFmt w:val="bullet"/>
      <w:pStyle w:val="ListBullet2"/>
      <w:lvlText w:val="o"/>
      <w:lvlJc w:val="left"/>
      <w:pPr>
        <w:ind w:left="720" w:hanging="360"/>
      </w:pPr>
      <w:rPr>
        <w:rFonts w:ascii="Courier New" w:hAnsi="Courier New" w:cs="Courier New" w:hint="default"/>
        <w:color w:val="ED7D31" w:themeColor="accent2"/>
      </w:rPr>
    </w:lvl>
  </w:abstractNum>
  <w:abstractNum w:abstractNumId="1" w15:restartNumberingAfterBreak="0">
    <w:nsid w:val="010675B0"/>
    <w:multiLevelType w:val="hybridMultilevel"/>
    <w:tmpl w:val="442A5648"/>
    <w:lvl w:ilvl="0" w:tplc="A4946864">
      <w:start w:val="1"/>
      <w:numFmt w:val="bullet"/>
      <w:lvlText w:val=""/>
      <w:lvlJc w:val="left"/>
      <w:pPr>
        <w:ind w:left="720" w:hanging="360"/>
      </w:pPr>
      <w:rPr>
        <w:rFonts w:ascii="Symbol" w:hAnsi="Symbol" w:hint="default"/>
        <w:color w:val="ED7D31" w:themeColor="accent2"/>
        <w:u w:color="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B0354"/>
    <w:multiLevelType w:val="hybridMultilevel"/>
    <w:tmpl w:val="0464C5E2"/>
    <w:lvl w:ilvl="0" w:tplc="13A87BB0">
      <w:start w:val="1"/>
      <w:numFmt w:val="bullet"/>
      <w:lvlText w:val=""/>
      <w:lvlJc w:val="left"/>
      <w:pPr>
        <w:ind w:left="720" w:hanging="360"/>
      </w:pPr>
      <w:rPr>
        <w:rFonts w:ascii="Symbol" w:hAnsi="Symbol" w:hint="default"/>
        <w:color w:val="70AD47" w:themeColor="accent6"/>
        <w:u w:color="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F059C5"/>
    <w:multiLevelType w:val="hybridMultilevel"/>
    <w:tmpl w:val="117894FC"/>
    <w:lvl w:ilvl="0" w:tplc="3060231A">
      <w:start w:val="1"/>
      <w:numFmt w:val="bullet"/>
      <w:pStyle w:val="ListBullet"/>
      <w:lvlText w:val=""/>
      <w:lvlJc w:val="left"/>
      <w:pPr>
        <w:ind w:left="720" w:hanging="360"/>
      </w:pPr>
      <w:rPr>
        <w:rFonts w:ascii="Symbol" w:hAnsi="Symbol" w:hint="default"/>
        <w:color w:val="ED7D31" w:themeColor="accent2"/>
        <w:u w:color="5B9BD5"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277AFC"/>
    <w:multiLevelType w:val="hybridMultilevel"/>
    <w:tmpl w:val="251E707C"/>
    <w:lvl w:ilvl="0" w:tplc="C7BC33B2">
      <w:start w:val="1"/>
      <w:numFmt w:val="bullet"/>
      <w:lvlText w:val=""/>
      <w:lvlJc w:val="left"/>
      <w:pPr>
        <w:ind w:left="720" w:hanging="360"/>
      </w:pPr>
      <w:rPr>
        <w:rFonts w:ascii="Symbol" w:hAnsi="Symbol" w:hint="default"/>
        <w:color w:val="A5A5A5" w:themeColor="accent3"/>
        <w:u w:color="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9448EF"/>
    <w:multiLevelType w:val="hybridMultilevel"/>
    <w:tmpl w:val="A92A2166"/>
    <w:lvl w:ilvl="0" w:tplc="A4583C36">
      <w:start w:val="1"/>
      <w:numFmt w:val="bullet"/>
      <w:lvlText w:val=""/>
      <w:lvlJc w:val="left"/>
      <w:pPr>
        <w:ind w:left="720" w:hanging="360"/>
      </w:pPr>
      <w:rPr>
        <w:rFonts w:ascii="Symbol" w:hAnsi="Symbol" w:hint="default"/>
        <w:color w:val="4472C4" w:themeColor="accent5"/>
        <w:u w:color="5B9BD5"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8C1828"/>
    <w:multiLevelType w:val="hybridMultilevel"/>
    <w:tmpl w:val="45148FEC"/>
    <w:lvl w:ilvl="0" w:tplc="C9B6E9BC">
      <w:start w:val="1"/>
      <w:numFmt w:val="decimal"/>
      <w:pStyle w:val="ListNumber"/>
      <w:lvlText w:val="%1."/>
      <w:lvlJc w:val="left"/>
      <w:pPr>
        <w:ind w:left="720" w:hanging="360"/>
      </w:pPr>
      <w:rPr>
        <w:rFonts w:hint="default"/>
        <w:b/>
        <w:color w:val="ED7D31" w:themeColor="accent2"/>
        <w:u w:color="5B9BD5"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4"/>
  </w:num>
  <w:num w:numId="4">
    <w:abstractNumId w:val="5"/>
  </w:num>
  <w:num w:numId="5">
    <w:abstractNumId w:val="2"/>
  </w:num>
  <w:num w:numId="6">
    <w:abstractNumId w:val="1"/>
  </w:num>
  <w:num w:numId="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170"/>
    <w:rsid w:val="00203670"/>
    <w:rsid w:val="002141E8"/>
    <w:rsid w:val="002947CA"/>
    <w:rsid w:val="004412E4"/>
    <w:rsid w:val="00470170"/>
    <w:rsid w:val="00473E27"/>
    <w:rsid w:val="00493733"/>
    <w:rsid w:val="00570EC5"/>
    <w:rsid w:val="006446CE"/>
    <w:rsid w:val="007928A5"/>
    <w:rsid w:val="008C1692"/>
    <w:rsid w:val="008D4110"/>
    <w:rsid w:val="00905415"/>
    <w:rsid w:val="00CC17D1"/>
    <w:rsid w:val="00D17499"/>
    <w:rsid w:val="00F2653A"/>
    <w:rsid w:val="00F26923"/>
    <w:rsid w:val="00F869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A846F60B25148BEBA7A851357EB1414">
    <w:name w:val="DA846F60B25148BEBA7A851357EB1414"/>
  </w:style>
  <w:style w:type="paragraph" w:styleId="ListBullet">
    <w:name w:val="List Bullet"/>
    <w:basedOn w:val="Normal"/>
    <w:uiPriority w:val="99"/>
    <w:pPr>
      <w:numPr>
        <w:numId w:val="1"/>
      </w:numPr>
      <w:spacing w:after="200" w:line="276" w:lineRule="auto"/>
      <w:ind w:left="340" w:hanging="340"/>
    </w:pPr>
    <w:rPr>
      <w:rFonts w:eastAsiaTheme="minorHAnsi"/>
      <w:color w:val="595959" w:themeColor="text1" w:themeTint="A6"/>
      <w:sz w:val="24"/>
    </w:rPr>
  </w:style>
  <w:style w:type="paragraph" w:styleId="ListNumber">
    <w:name w:val="List Number"/>
    <w:basedOn w:val="Normal"/>
    <w:uiPriority w:val="99"/>
    <w:pPr>
      <w:numPr>
        <w:numId w:val="2"/>
      </w:numPr>
      <w:spacing w:after="200" w:line="276" w:lineRule="auto"/>
      <w:ind w:left="340" w:hanging="340"/>
    </w:pPr>
    <w:rPr>
      <w:rFonts w:eastAsiaTheme="minorHAnsi"/>
      <w:color w:val="595959" w:themeColor="text1" w:themeTint="A6"/>
      <w:sz w:val="24"/>
    </w:rPr>
  </w:style>
  <w:style w:type="paragraph" w:customStyle="1" w:styleId="B14B4282B41C4D63B8CE4D846ED7B75B">
    <w:name w:val="B14B4282B41C4D63B8CE4D846ED7B75B"/>
  </w:style>
  <w:style w:type="character" w:customStyle="1" w:styleId="Bold">
    <w:name w:val="Bold"/>
    <w:uiPriority w:val="1"/>
    <w:qFormat/>
    <w:rsid w:val="00F8698D"/>
    <w:rPr>
      <w:b/>
      <w:bCs/>
    </w:rPr>
  </w:style>
  <w:style w:type="paragraph" w:customStyle="1" w:styleId="8FE251B2877B4E84A50021D0BF1B7E9E">
    <w:name w:val="8FE251B2877B4E84A50021D0BF1B7E9E"/>
  </w:style>
  <w:style w:type="paragraph" w:customStyle="1" w:styleId="4988670ECFF14DAAB15E262FBE31E9C1">
    <w:name w:val="4988670ECFF14DAAB15E262FBE31E9C1"/>
  </w:style>
  <w:style w:type="paragraph" w:customStyle="1" w:styleId="1972DEF7C04D4948BD132CC088F89BF9">
    <w:name w:val="1972DEF7C04D4948BD132CC088F89BF9"/>
  </w:style>
  <w:style w:type="paragraph" w:customStyle="1" w:styleId="130879E062304E84B6FA668ADDDB0D6D">
    <w:name w:val="130879E062304E84B6FA668ADDDB0D6D"/>
  </w:style>
  <w:style w:type="paragraph" w:customStyle="1" w:styleId="1411E479632D4F079D3D1FC61884E176">
    <w:name w:val="1411E479632D4F079D3D1FC61884E176"/>
  </w:style>
  <w:style w:type="paragraph" w:customStyle="1" w:styleId="00826814CE6948D2A127991DB55E2AB0">
    <w:name w:val="00826814CE6948D2A127991DB55E2AB0"/>
  </w:style>
  <w:style w:type="paragraph" w:customStyle="1" w:styleId="E5B2E8A33A8249C6BC41902EC587EC31">
    <w:name w:val="E5B2E8A33A8249C6BC41902EC587EC31"/>
  </w:style>
  <w:style w:type="paragraph" w:customStyle="1" w:styleId="F4D584AF37094D6EA6A094FEA07D3728">
    <w:name w:val="F4D584AF37094D6EA6A094FEA07D3728"/>
  </w:style>
  <w:style w:type="paragraph" w:customStyle="1" w:styleId="A59F22DB83D84F7D83E58E74DCAAC89D">
    <w:name w:val="A59F22DB83D84F7D83E58E74DCAAC89D"/>
  </w:style>
  <w:style w:type="paragraph" w:customStyle="1" w:styleId="EA91F417509B468B8169F8EE23B7FCD4">
    <w:name w:val="EA91F417509B468B8169F8EE23B7FCD4"/>
  </w:style>
  <w:style w:type="paragraph" w:customStyle="1" w:styleId="AB89DD6769B54BC4BA2A9699304D79DD">
    <w:name w:val="AB89DD6769B54BC4BA2A9699304D79DD"/>
  </w:style>
  <w:style w:type="paragraph" w:customStyle="1" w:styleId="C47007068AE3448CA575B0ACA4D94A43">
    <w:name w:val="C47007068AE3448CA575B0ACA4D94A43"/>
  </w:style>
  <w:style w:type="paragraph" w:customStyle="1" w:styleId="50F3F8BABA944CCBA8A904415F5D2344">
    <w:name w:val="50F3F8BABA944CCBA8A904415F5D2344"/>
  </w:style>
  <w:style w:type="paragraph" w:customStyle="1" w:styleId="D02ED8E44C554F1392D70F4E0E332474">
    <w:name w:val="D02ED8E44C554F1392D70F4E0E332474"/>
  </w:style>
  <w:style w:type="paragraph" w:customStyle="1" w:styleId="EC807016A9964F619CD0E94D193ED428">
    <w:name w:val="EC807016A9964F619CD0E94D193ED428"/>
  </w:style>
  <w:style w:type="paragraph" w:customStyle="1" w:styleId="DCB2E5B8C93E48FEB834C85817ECA3C2">
    <w:name w:val="DCB2E5B8C93E48FEB834C85817ECA3C2"/>
  </w:style>
  <w:style w:type="paragraph" w:customStyle="1" w:styleId="FD42DFDF1CF7408C8F384D97FB516121">
    <w:name w:val="FD42DFDF1CF7408C8F384D97FB516121"/>
  </w:style>
  <w:style w:type="paragraph" w:customStyle="1" w:styleId="0D667B5407124A52A4413D11B803E622">
    <w:name w:val="0D667B5407124A52A4413D11B803E622"/>
  </w:style>
  <w:style w:type="paragraph" w:customStyle="1" w:styleId="EF125606111146468EF345CCE7267D3D">
    <w:name w:val="EF125606111146468EF345CCE7267D3D"/>
  </w:style>
  <w:style w:type="paragraph" w:customStyle="1" w:styleId="1B0123FDC6FF4E28BEB6493BF1240DEB">
    <w:name w:val="1B0123FDC6FF4E28BEB6493BF1240DEB"/>
  </w:style>
  <w:style w:type="paragraph" w:customStyle="1" w:styleId="C1B594602D754D4D925E2EB7E2DC9102">
    <w:name w:val="C1B594602D754D4D925E2EB7E2DC9102"/>
  </w:style>
  <w:style w:type="paragraph" w:customStyle="1" w:styleId="A43EA1D687E04B2AAD0BD0D2D2DC7317">
    <w:name w:val="A43EA1D687E04B2AAD0BD0D2D2DC7317"/>
  </w:style>
  <w:style w:type="paragraph" w:customStyle="1" w:styleId="DF91ACB3837344D1ABA0ABC204F9A0E8">
    <w:name w:val="DF91ACB3837344D1ABA0ABC204F9A0E8"/>
  </w:style>
  <w:style w:type="paragraph" w:customStyle="1" w:styleId="7621F89302DA428BB4C1690F7FC5B930">
    <w:name w:val="7621F89302DA428BB4C1690F7FC5B930"/>
  </w:style>
  <w:style w:type="paragraph" w:customStyle="1" w:styleId="EC0B0F6C394A46FD8ACFAD0EE22B6C86">
    <w:name w:val="EC0B0F6C394A46FD8ACFAD0EE22B6C86"/>
  </w:style>
  <w:style w:type="paragraph" w:customStyle="1" w:styleId="7EDCAA4728384B958AF919B4B0970735">
    <w:name w:val="7EDCAA4728384B958AF919B4B0970735"/>
  </w:style>
  <w:style w:type="paragraph" w:customStyle="1" w:styleId="90DED128A96F4515964A58E8BA45E1AE">
    <w:name w:val="90DED128A96F4515964A58E8BA45E1AE"/>
  </w:style>
  <w:style w:type="paragraph" w:customStyle="1" w:styleId="20D48BFD16C54E16B13A0FEDA300CA9A">
    <w:name w:val="20D48BFD16C54E16B13A0FEDA300CA9A"/>
  </w:style>
  <w:style w:type="paragraph" w:customStyle="1" w:styleId="33EAC065793D4BF599D766839CAC071A">
    <w:name w:val="33EAC065793D4BF599D766839CAC071A"/>
  </w:style>
  <w:style w:type="paragraph" w:styleId="ListBullet2">
    <w:name w:val="List Bullet 2"/>
    <w:basedOn w:val="Normal"/>
    <w:uiPriority w:val="99"/>
    <w:pPr>
      <w:numPr>
        <w:numId w:val="7"/>
      </w:numPr>
      <w:spacing w:after="120" w:line="288" w:lineRule="auto"/>
    </w:pPr>
    <w:rPr>
      <w:rFonts w:eastAsiaTheme="minorHAnsi"/>
      <w:color w:val="595959" w:themeColor="text1" w:themeTint="A6"/>
      <w:sz w:val="24"/>
    </w:rPr>
  </w:style>
  <w:style w:type="paragraph" w:customStyle="1" w:styleId="092EB0F73504493DA6C02E52B20D7FBC">
    <w:name w:val="092EB0F73504493DA6C02E52B20D7FBC"/>
  </w:style>
  <w:style w:type="paragraph" w:customStyle="1" w:styleId="EFA1CAB279154930A477E376C32269F9">
    <w:name w:val="EFA1CAB279154930A477E376C32269F9"/>
    <w:rsid w:val="00F8698D"/>
  </w:style>
  <w:style w:type="paragraph" w:customStyle="1" w:styleId="C7E7DE4A865B434FA216EAFCFBE308B2">
    <w:name w:val="C7E7DE4A865B434FA216EAFCFBE308B2"/>
    <w:rsid w:val="00F8698D"/>
  </w:style>
  <w:style w:type="paragraph" w:customStyle="1" w:styleId="F8459E90ED924E2EA7D2BA613E6F747E">
    <w:name w:val="F8459E90ED924E2EA7D2BA613E6F747E"/>
    <w:rsid w:val="00F8698D"/>
  </w:style>
  <w:style w:type="paragraph" w:customStyle="1" w:styleId="7FD730C981D644DB8CD25037610457E0">
    <w:name w:val="7FD730C981D644DB8CD25037610457E0"/>
    <w:rsid w:val="00F8698D"/>
  </w:style>
  <w:style w:type="paragraph" w:customStyle="1" w:styleId="CCFFC473159B45B69A28FD2D93B1F4AF">
    <w:name w:val="CCFFC473159B45B69A28FD2D93B1F4AF"/>
    <w:rsid w:val="00F8698D"/>
  </w:style>
  <w:style w:type="paragraph" w:customStyle="1" w:styleId="A46702887ED2437DB83B396A172D158E">
    <w:name w:val="A46702887ED2437DB83B396A172D158E"/>
    <w:rsid w:val="00F8698D"/>
  </w:style>
  <w:style w:type="paragraph" w:customStyle="1" w:styleId="D6EA077BEB3D46669F49AA95E1735D00">
    <w:name w:val="D6EA077BEB3D46669F49AA95E1735D00"/>
    <w:rsid w:val="00F8698D"/>
  </w:style>
  <w:style w:type="paragraph" w:customStyle="1" w:styleId="7312784EF1BF4C7191BDE18A04ADA48A">
    <w:name w:val="7312784EF1BF4C7191BDE18A04ADA48A"/>
    <w:rsid w:val="00F8698D"/>
  </w:style>
  <w:style w:type="paragraph" w:customStyle="1" w:styleId="C14EA568A9C24A88927806F67EB328AB">
    <w:name w:val="C14EA568A9C24A88927806F67EB328AB"/>
    <w:rsid w:val="00F8698D"/>
  </w:style>
  <w:style w:type="paragraph" w:customStyle="1" w:styleId="C53FB5311A8546C9B34FF2A51FBD00AD">
    <w:name w:val="C53FB5311A8546C9B34FF2A51FBD00AD"/>
    <w:rsid w:val="00F8698D"/>
  </w:style>
  <w:style w:type="paragraph" w:customStyle="1" w:styleId="6A886C2005DB4720B2C7C6C0F023705A">
    <w:name w:val="6A886C2005DB4720B2C7C6C0F023705A"/>
    <w:rsid w:val="00F8698D"/>
  </w:style>
  <w:style w:type="paragraph" w:customStyle="1" w:styleId="C7A561717769425CBD3CCB16A7FB357D">
    <w:name w:val="C7A561717769425CBD3CCB16A7FB357D"/>
    <w:rsid w:val="00F8698D"/>
  </w:style>
  <w:style w:type="paragraph" w:customStyle="1" w:styleId="EC3BE528799D47D4937F317508E5DE62">
    <w:name w:val="EC3BE528799D47D4937F317508E5DE62"/>
    <w:rsid w:val="00F8698D"/>
  </w:style>
  <w:style w:type="paragraph" w:customStyle="1" w:styleId="B7EB743C95164D19A06EAC04531E3E87">
    <w:name w:val="B7EB743C95164D19A06EAC04531E3E87"/>
    <w:rsid w:val="00F8698D"/>
  </w:style>
  <w:style w:type="paragraph" w:customStyle="1" w:styleId="F78F77E2505E40A5A47F4A2AC16837DD">
    <w:name w:val="F78F77E2505E40A5A47F4A2AC16837DD"/>
    <w:rsid w:val="00F8698D"/>
  </w:style>
  <w:style w:type="paragraph" w:customStyle="1" w:styleId="0577A45CC5F745EA919C69A05F136A73">
    <w:name w:val="0577A45CC5F745EA919C69A05F136A73"/>
    <w:rsid w:val="00F8698D"/>
  </w:style>
  <w:style w:type="paragraph" w:customStyle="1" w:styleId="BAA568734D68479FB34B5032BEC186F0">
    <w:name w:val="BAA568734D68479FB34B5032BEC186F0"/>
    <w:rsid w:val="00F8698D"/>
  </w:style>
  <w:style w:type="paragraph" w:customStyle="1" w:styleId="4061779F874C42989FA480C9D1195D01">
    <w:name w:val="4061779F874C42989FA480C9D1195D01"/>
    <w:rsid w:val="00F8698D"/>
  </w:style>
  <w:style w:type="paragraph" w:customStyle="1" w:styleId="5EA22F5025EA4EC9827A1648A0C5E874">
    <w:name w:val="5EA22F5025EA4EC9827A1648A0C5E874"/>
    <w:rsid w:val="00F8698D"/>
  </w:style>
  <w:style w:type="paragraph" w:customStyle="1" w:styleId="1B73D7FE82C94F2383940996675FCCAD">
    <w:name w:val="1B73D7FE82C94F2383940996675FCCAD"/>
    <w:rsid w:val="00F8698D"/>
  </w:style>
  <w:style w:type="paragraph" w:customStyle="1" w:styleId="16BADC03807A4CA09E0AB4D05363686B">
    <w:name w:val="16BADC03807A4CA09E0AB4D05363686B"/>
    <w:rsid w:val="00F8698D"/>
  </w:style>
  <w:style w:type="paragraph" w:customStyle="1" w:styleId="FB5DF8999B214DD18F078391CEF89298">
    <w:name w:val="FB5DF8999B214DD18F078391CEF89298"/>
    <w:rsid w:val="00F8698D"/>
  </w:style>
  <w:style w:type="paragraph" w:customStyle="1" w:styleId="5F4DEAE0AC154B239657B210590ED4FD">
    <w:name w:val="5F4DEAE0AC154B239657B210590ED4FD"/>
    <w:rsid w:val="00F8698D"/>
  </w:style>
  <w:style w:type="paragraph" w:customStyle="1" w:styleId="76330745464348329B4D45658BECCCFA">
    <w:name w:val="76330745464348329B4D45658BECCCFA"/>
    <w:rsid w:val="00F8698D"/>
  </w:style>
  <w:style w:type="paragraph" w:customStyle="1" w:styleId="CD0B9EB248804F11BA2373A70664F698">
    <w:name w:val="CD0B9EB248804F11BA2373A70664F698"/>
    <w:rsid w:val="00F8698D"/>
  </w:style>
  <w:style w:type="paragraph" w:customStyle="1" w:styleId="E2F7D627CBEA414BA7FAD16A85BA43DE">
    <w:name w:val="E2F7D627CBEA414BA7FAD16A85BA43DE"/>
    <w:rsid w:val="00F8698D"/>
  </w:style>
  <w:style w:type="paragraph" w:customStyle="1" w:styleId="CF4B7D55867B4604A876E36CA56E5F7D">
    <w:name w:val="CF4B7D55867B4604A876E36CA56E5F7D"/>
    <w:rsid w:val="00F8698D"/>
  </w:style>
  <w:style w:type="paragraph" w:customStyle="1" w:styleId="A6768015AC3A4BBE80DE321427F64D88">
    <w:name w:val="A6768015AC3A4BBE80DE321427F64D88"/>
    <w:rsid w:val="00F8698D"/>
  </w:style>
  <w:style w:type="paragraph" w:customStyle="1" w:styleId="843B2B7EF3D44282906114F68E34EE57">
    <w:name w:val="843B2B7EF3D44282906114F68E34EE57"/>
    <w:rsid w:val="00F8698D"/>
  </w:style>
  <w:style w:type="paragraph" w:customStyle="1" w:styleId="4DAF86FB1D214ACABFA5F4FE40CB7A23">
    <w:name w:val="4DAF86FB1D214ACABFA5F4FE40CB7A23"/>
    <w:rsid w:val="00F8698D"/>
  </w:style>
  <w:style w:type="paragraph" w:customStyle="1" w:styleId="25952A5F79A14BDCAF7AB721C9837D5C">
    <w:name w:val="25952A5F79A14BDCAF7AB721C9837D5C"/>
    <w:rsid w:val="00F8698D"/>
  </w:style>
  <w:style w:type="paragraph" w:customStyle="1" w:styleId="2E91CF5497744BDEAA207A97DC15EB29">
    <w:name w:val="2E91CF5497744BDEAA207A97DC15EB29"/>
    <w:rsid w:val="00F8698D"/>
  </w:style>
  <w:style w:type="paragraph" w:customStyle="1" w:styleId="5E4709CA199C4A8794BD910B94CAF3B1">
    <w:name w:val="5E4709CA199C4A8794BD910B94CAF3B1"/>
    <w:rsid w:val="00F8698D"/>
  </w:style>
  <w:style w:type="paragraph" w:customStyle="1" w:styleId="BDFB21DD69724AFD9B1D582A5A7239D3">
    <w:name w:val="BDFB21DD69724AFD9B1D582A5A7239D3"/>
    <w:rsid w:val="00F8698D"/>
  </w:style>
  <w:style w:type="paragraph" w:customStyle="1" w:styleId="E00F52914A914D3AB6E737538FA4D1BC">
    <w:name w:val="E00F52914A914D3AB6E737538FA4D1BC"/>
    <w:rsid w:val="00F8698D"/>
  </w:style>
  <w:style w:type="paragraph" w:customStyle="1" w:styleId="4D72766A4161486E8EC53FA99E90CAAE">
    <w:name w:val="4D72766A4161486E8EC53FA99E90CAAE"/>
    <w:rsid w:val="00F8698D"/>
  </w:style>
  <w:style w:type="paragraph" w:customStyle="1" w:styleId="11766FB7623B44B9975CBF4C3C2C3C24">
    <w:name w:val="11766FB7623B44B9975CBF4C3C2C3C24"/>
    <w:rsid w:val="00F8698D"/>
  </w:style>
  <w:style w:type="paragraph" w:customStyle="1" w:styleId="B88859CBC7D347F0A3557F78F3ABDD81">
    <w:name w:val="B88859CBC7D347F0A3557F78F3ABDD81"/>
    <w:rsid w:val="00F8698D"/>
  </w:style>
  <w:style w:type="paragraph" w:customStyle="1" w:styleId="546B4CED5A9F49B28888BDD1BAA9763E">
    <w:name w:val="546B4CED5A9F49B28888BDD1BAA9763E"/>
    <w:rsid w:val="00F8698D"/>
  </w:style>
  <w:style w:type="paragraph" w:customStyle="1" w:styleId="4DB42DD8D6B64EB9B6DFA58023CD9C01">
    <w:name w:val="4DB42DD8D6B64EB9B6DFA58023CD9C01"/>
    <w:rsid w:val="00F8698D"/>
  </w:style>
  <w:style w:type="paragraph" w:customStyle="1" w:styleId="BD5E57CFBDE143118766AC26AFCDEA3E">
    <w:name w:val="BD5E57CFBDE143118766AC26AFCDEA3E"/>
    <w:rsid w:val="00F8698D"/>
  </w:style>
  <w:style w:type="paragraph" w:customStyle="1" w:styleId="564DC1340AA7402A8B34AED4D81F27C7">
    <w:name w:val="564DC1340AA7402A8B34AED4D81F27C7"/>
    <w:rsid w:val="00F8698D"/>
  </w:style>
  <w:style w:type="paragraph" w:customStyle="1" w:styleId="084D8C9169AB4467992B486DB0884F61">
    <w:name w:val="084D8C9169AB4467992B486DB0884F61"/>
    <w:rsid w:val="00F8698D"/>
  </w:style>
  <w:style w:type="paragraph" w:customStyle="1" w:styleId="3C36BE27A77F4971A8221A052CB0FF65">
    <w:name w:val="3C36BE27A77F4971A8221A052CB0FF65"/>
    <w:rsid w:val="00F8698D"/>
  </w:style>
  <w:style w:type="paragraph" w:customStyle="1" w:styleId="69817322C9C44FAD9624D7FA2BD98D27">
    <w:name w:val="69817322C9C44FAD9624D7FA2BD98D27"/>
    <w:rsid w:val="00F8698D"/>
  </w:style>
  <w:style w:type="paragraph" w:customStyle="1" w:styleId="1FF029F21FE84E31B891E6B3BB77018F">
    <w:name w:val="1FF029F21FE84E31B891E6B3BB77018F"/>
    <w:rsid w:val="00F8698D"/>
  </w:style>
  <w:style w:type="paragraph" w:customStyle="1" w:styleId="3B94620ACCFD48BE8724BF2949E37436">
    <w:name w:val="3B94620ACCFD48BE8724BF2949E37436"/>
    <w:rsid w:val="00F8698D"/>
  </w:style>
  <w:style w:type="paragraph" w:customStyle="1" w:styleId="4F4180DCB6DE4290BF84FF3AF13943BB">
    <w:name w:val="4F4180DCB6DE4290BF84FF3AF13943BB"/>
    <w:rsid w:val="00F8698D"/>
  </w:style>
  <w:style w:type="paragraph" w:customStyle="1" w:styleId="896E4781BB174D9CA8B803C3E1032B25">
    <w:name w:val="896E4781BB174D9CA8B803C3E1032B25"/>
    <w:rsid w:val="00F869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Custom 30">
      <a:dk1>
        <a:sysClr val="windowText" lastClr="000000"/>
      </a:dk1>
      <a:lt1>
        <a:sysClr val="window" lastClr="FFFFFF"/>
      </a:lt1>
      <a:dk2>
        <a:srgbClr val="00292E"/>
      </a:dk2>
      <a:lt2>
        <a:srgbClr val="64B2C1"/>
      </a:lt2>
      <a:accent1>
        <a:srgbClr val="F0CDA1"/>
      </a:accent1>
      <a:accent2>
        <a:srgbClr val="107082"/>
      </a:accent2>
      <a:accent3>
        <a:srgbClr val="054854"/>
      </a:accent3>
      <a:accent4>
        <a:srgbClr val="00AEEF"/>
      </a:accent4>
      <a:accent5>
        <a:srgbClr val="F99927"/>
      </a:accent5>
      <a:accent6>
        <a:srgbClr val="EC7216"/>
      </a:accent6>
      <a:hlink>
        <a:srgbClr val="000000"/>
      </a:hlink>
      <a:folHlink>
        <a:srgbClr val="000000"/>
      </a:folHlink>
    </a:clrScheme>
    <a:fontScheme name="Custom 24">
      <a:majorFont>
        <a:latin typeface="Gill Sans MT"/>
        <a:ea typeface=""/>
        <a:cs typeface=""/>
      </a:majorFont>
      <a:minorFont>
        <a:latin typeface="Arial "/>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77210f24a1be23c92c90fd886aa0aa">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60e05723c5c1908df1a1a4ebf11d344e"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Bal18</b:Tag>
    <b:SourceType>InternetSite</b:SourceType>
    <b:Guid>{7C1D3263-62F3-472D-BF23-A41BBCEC2B18}</b:Guid>
    <b:Title>Baltimore National Heritage Area </b:Title>
    <b:Year>2018</b:Year>
    <b:YearAccessed>2021</b:YearAccessed>
    <b:MonthAccessed>February </b:MonthAccessed>
    <b:DayAccessed>15</b:DayAccessed>
    <b:URL>https://www.explorebaltimore.org/city-history/a-city-of-immigrants</b:URL>
    <b:RefOrder>1</b:RefOrder>
  </b:Source>
  <b:Source>
    <b:Tag>Bla19</b:Tag>
    <b:SourceType>DocumentFromInternetSite</b:SourceType>
    <b:Guid>{2405E3AB-15EB-4D2F-AFE7-95CC6E5CAA3D}</b:Guid>
    <b:Author>
      <b:Author>
        <b:Corporate>Black Enterprise Editors</b:Corporate>
      </b:Author>
    </b:Author>
    <b:Title>Despite challenges, Baltimore is a hotbed of black innovation and entrepreneurship </b:Title>
    <b:InternetSiteTitle>Black Enterprise </b:InternetSiteTitle>
    <b:Year>2019</b:Year>
    <b:Month>July </b:Month>
    <b:Day>29</b:Day>
    <b:YearAccessed>2021</b:YearAccessed>
    <b:MonthAccessed>February</b:MonthAccessed>
    <b:DayAccessed>18</b:DayAccessed>
    <b:URL>https://www.blackenterprise.com/baltimore-is-a-hotbed-of-black-innovation-and-entrepreneurship/</b:URL>
    <b:RefOrder>2</b:RefOrder>
  </b:Source>
  <b:Source>
    <b:Tag>His201</b:Tag>
    <b:SourceType>InternetSite</b:SourceType>
    <b:Guid>{879109EB-DF88-4C19-A67A-EFA56BE5A94A}</b:Guid>
    <b:Author>
      <b:Author>
        <b:Corporate>History.com</b:Corporate>
      </b:Author>
    </b:Author>
    <b:Title>Histoy.com</b:Title>
    <b:Year>2020</b:Year>
    <b:Month>August</b:Month>
    <b:Day>18</b:Day>
    <b:YearAccessed>2020</b:YearAccessed>
    <b:MonthAccessed>August</b:MonthAccessed>
    <b:DayAccessed>26</b:DayAccessed>
    <b:URL>https://www.history.com/this-day-in-history/first-african-slave-ship-arrives-jamestown-colony</b:URL>
    <b:RefOrder>3</b:RefOrder>
  </b:Source>
  <b:Source>
    <b:Tag>Sta19</b:Tag>
    <b:SourceType>Book</b:SourceType>
    <b:Guid>{9B8C8B06-BDBD-4461-9EEE-D5BB6DB48329}</b:Guid>
    <b:Author>
      <b:Author>
        <b:NameList>
          <b:Person>
            <b:Last>Abrams</b:Last>
            <b:First>Stacey</b:First>
          </b:Person>
        </b:NameList>
      </b:Author>
    </b:Author>
    <b:Title>Lead from the outside : how to build your future and make real change </b:Title>
    <b:Year>2019</b:Year>
    <b:City>New York </b:City>
    <b:Publisher>First Picadored</b:Publisher>
    <b:RefOrder>4</b:RefOrder>
  </b:Source>
  <b:Source>
    <b:Tag>Bil11</b:Tag>
    <b:SourceType>Book</b:SourceType>
    <b:Guid>{2C2B3A3A-5711-4BF5-9721-8A8B50A34CD9}</b:Guid>
    <b:Author>
      <b:Author>
        <b:NameList>
          <b:Person>
            <b:Last>Adair</b:Last>
            <b:First>Bill</b:First>
          </b:Person>
          <b:Person>
            <b:Last>Filene</b:Last>
            <b:First>Benjamin</b:First>
          </b:Person>
          <b:Person>
            <b:Last>Koloski</b:Last>
            <b:First>Laura</b:First>
          </b:Person>
        </b:NameList>
      </b:Author>
    </b:Author>
    <b:Title>Letting Go?: Sharing Historical Authority in a User Generated World </b:Title>
    <b:Year>2011</b:Year>
    <b:City>Philadelphia, PA</b:City>
    <b:Publisher>The Pew Center for the Arts &amp; Heritage </b:Publisher>
    <b:RefOrder>5</b:RefOrder>
  </b:Source>
  <b:Source>
    <b:Tag>Agy08</b:Tag>
    <b:SourceType>JournalArticle</b:SourceType>
    <b:Guid>{FB451A89-6ECA-499A-9E8F-D9DA0EA5E8A4}</b:Guid>
    <b:Author>
      <b:Author>
        <b:NameList>
          <b:Person>
            <b:Last>Agyeman</b:Last>
            <b:First>Gisela</b:First>
            <b:Middle>Schulte</b:Middle>
          </b:Person>
        </b:NameList>
      </b:Author>
    </b:Author>
    <b:Title>White Researcher-Black Subject: Exploring the Challenges of Researching the marginalised and 'Invisible'</b:Title>
    <b:PeriodicalTitle>CElectronic Journl of Business Research Methods </b:PeriodicalTitle>
    <b:Year>2008</b:Year>
    <b:Pages>77-84</b:Pages>
    <b:JournalName>Journal of Buisness Research Methods </b:JournalName>
    <b:RefOrder>6</b:RefOrder>
  </b:Source>
  <b:Source>
    <b:Tag>Sau89</b:Tag>
    <b:SourceType>Book</b:SourceType>
    <b:Guid>{D96A3EBD-4306-4EF3-A123-4F8519D7688B}</b:Guid>
    <b:Author>
      <b:Author>
        <b:NameList>
          <b:Person>
            <b:Last>Alinsky</b:Last>
            <b:First>Saul</b:First>
          </b:Person>
        </b:NameList>
      </b:Author>
    </b:Author>
    <b:Title>Rules for Radicals </b:Title>
    <b:Year>1989</b:Year>
    <b:City>New York </b:City>
    <b:Publisher>Vintage Books </b:Publisher>
    <b:RefOrder>7</b:RefOrder>
  </b:Source>
  <b:Source>
    <b:Tag>And88</b:Tag>
    <b:SourceType>JournalArticle</b:SourceType>
    <b:Guid>{48A00B5F-6F95-42B1-94BE-E797D49B8631}</b:Guid>
    <b:Title>Capital Issues and the Minority-Owned Business</b:Title>
    <b:Year>Sping 1988</b:Year>
    <b:Author>
      <b:Author>
        <b:NameList>
          <b:Person>
            <b:Last>Ando</b:Last>
            <b:First>Faith</b:First>
            <b:Middle>H.</b:Middle>
          </b:Person>
        </b:NameList>
      </b:Author>
    </b:Author>
    <b:JournalName>The Review of Black Political Economy; New Brunswick, N.J. Vol. 16, Iss. 4</b:JournalName>
    <b:Pages>77</b:Pages>
    <b:RefOrder>8</b:RefOrder>
  </b:Source>
  <b:Source>
    <b:Tag>Mag20</b:Tag>
    <b:SourceType>DocumentFromInternetSite</b:SourceType>
    <b:Guid>{C0564397-48C0-4E0D-BD6A-85FBD9075354}</b:Guid>
    <b:Author>
      <b:Author>
        <b:NameList>
          <b:Person>
            <b:Last>Astor</b:Last>
            <b:First>Maggie</b:First>
          </b:Person>
        </b:NameList>
      </b:Author>
    </b:Author>
    <b:Title>What to Know About the Tulsa Greenwood Massacre</b:Title>
    <b:InternetSiteTitle>The New York Times </b:InternetSiteTitle>
    <b:Year>2020</b:Year>
    <b:Month>June </b:Month>
    <b:Day>20</b:Day>
    <b:YearAccessed>2021</b:YearAccessed>
    <b:MonthAccessed>April </b:MonthAccessed>
    <b:DayAccessed>26</b:DayAccessed>
    <b:URL>https://www.nytimes.com/2020/06/20/us/tulsa-greenwood-massacre.html</b:URL>
    <b:RefOrder>9</b:RefOrder>
  </b:Source>
  <b:Source>
    <b:Tag>Ste20</b:Tag>
    <b:SourceType>DocumentFromInternetSite</b:SourceType>
    <b:Guid>{A5E011BE-8441-48F3-BFD5-086D8C9FF773}</b:Guid>
    <b:Title>Technically </b:Title>
    <b:Year>2020</b:Year>
    <b:Author>
      <b:Author>
        <b:NameList>
          <b:Person>
            <b:Last>Babcock</b:Last>
            <b:First>Stephen</b:First>
          </b:Person>
        </b:NameList>
      </b:Author>
    </b:Author>
    <b:InternetSiteTitle>PPP loans aren’t reaching women and minority-owned businesses. Baltimore entrepreneurs tell their stories</b:InternetSiteTitle>
    <b:Month>May</b:Month>
    <b:Day>12</b:Day>
    <b:YearAccessed>2021</b:YearAccessed>
    <b:MonthAccessed>February</b:MonthAccessed>
    <b:DayAccessed>18</b:DayAccessed>
    <b:URL>https://technical.ly/baltimore/2020/05/12/sole-proprietors-women-minority-owned-businesses-shut-out-federal-aid-entrepreneurs-ppp-loans/</b:URL>
    <b:RefOrder>10</b:RefOrder>
  </b:Source>
  <b:Source>
    <b:Tag>Meh15</b:Tag>
    <b:SourceType>Book</b:SourceType>
    <b:Guid>{0BC9AA07-2541-4800-B9F6-D8661F680707}</b:Guid>
    <b:Author>
      <b:Author>
        <b:NameList>
          <b:Person>
            <b:Last>Baradaran</b:Last>
            <b:First>Mehrsa</b:First>
          </b:Person>
        </b:NameList>
      </b:Author>
    </b:Author>
    <b:Title>How The Other Half Banks</b:Title>
    <b:Year>2015</b:Year>
    <b:City>Cambridge, MS</b:City>
    <b:Publisher>Harvard University Press</b:Publisher>
    <b:RefOrder>11</b:RefOrder>
  </b:Source>
  <b:Source>
    <b:Tag>Meh17</b:Tag>
    <b:SourceType>Book</b:SourceType>
    <b:Guid>{C644455A-2064-4871-B2EE-3BF34E18771F}</b:Guid>
    <b:Author>
      <b:Author>
        <b:NameList>
          <b:Person>
            <b:Last>Baradaran</b:Last>
            <b:First>Mehrsa</b:First>
          </b:Person>
        </b:NameList>
      </b:Author>
    </b:Author>
    <b:Title>The Color of Money Black Banks and the Racial Wealth Gap</b:Title>
    <b:Year>2017</b:Year>
    <b:City>Cambridge, MS</b:City>
    <b:Publisher>Harvard University Press </b:Publisher>
    <b:RefOrder>12</b:RefOrder>
  </b:Source>
  <b:Source>
    <b:Tag>San20</b:Tag>
    <b:SourceType>DocumentFromInternetSite</b:SourceType>
    <b:Guid>{397CCD4F-D538-44A1-855F-12FAA8C3C66C}</b:Guid>
    <b:Title>How to Write a Nonprofit Business Plan </b:Title>
    <b:Year>2020</b:Year>
    <b:Author>
      <b:Author>
        <b:NameList>
          <b:Person>
            <b:Last>Beackwith</b:Last>
            <b:First>Sandra</b:First>
          </b:Person>
        </b:NameList>
      </b:Author>
    </b:Author>
    <b:InternetSiteTitle>Legal Zoom </b:InternetSiteTitle>
    <b:Month>December </b:Month>
    <b:Day>23</b:Day>
    <b:YearAccessed>2020</b:YearAccessed>
    <b:MonthAccessed>March </b:MonthAccessed>
    <b:DayAccessed>8</b:DayAccessed>
    <b:URL>https://www.legalzoom.com/articles/how-to-write-a-nonprofit-business-plan</b:URL>
    <b:RefOrder>13</b:RefOrder>
  </b:Source>
  <b:Source>
    <b:Tag>Roy85</b:Tag>
    <b:SourceType>JournalArticle</b:SourceType>
    <b:Guid>{F941B074-B48C-43D7-8535-39434954B1E8}</b:Guid>
    <b:Author>
      <b:Author>
        <b:NameList>
          <b:Person>
            <b:Last>Betts</b:Last>
            <b:First>Roy</b:First>
          </b:Person>
        </b:NameList>
      </b:Author>
    </b:Author>
    <b:Title>Commerce Department program aids minority-owned business</b:Title>
    <b:JournalName>Business America(Vol. 8)</b:JournalName>
    <b:Year>1985</b:Year>
    <b:RefOrder>14</b:RefOrder>
  </b:Source>
  <b:Source>
    <b:Tag>Wes88</b:Tag>
    <b:SourceType>Book</b:SourceType>
    <b:Guid>{005ECF00-C946-4EF8-A9E5-D7C6FB73610A}</b:Guid>
    <b:Title>Enterprising Women : Ethnicity, Economy, and Gender Relations</b:Title>
    <b:Year>1988</b:Year>
    <b:City>London</b:City>
    <b:Publisher>Routledge</b:Publisher>
    <b:Author>
      <b:Author>
        <b:NameList>
          <b:Person>
            <b:Last>Bhachu</b:Last>
            <b:First>Sallie</b:First>
            <b:Middle>Westwood and Parminder</b:Middle>
          </b:Person>
        </b:NameList>
      </b:Author>
    </b:Author>
    <b:RefOrder>15</b:RefOrder>
  </b:Source>
  <b:Source>
    <b:Tag>WEB14</b:Tag>
    <b:SourceType>Book</b:SourceType>
    <b:Guid>{9626CE23-F3B2-42A3-BF1A-BC065F1A1BD4}</b:Guid>
    <b:Author>
      <b:Author>
        <b:NameList>
          <b:Person>
            <b:Last>Bois</b:Last>
            <b:First>W.E.B.</b:First>
            <b:Middle>Du</b:Middle>
          </b:Person>
        </b:NameList>
      </b:Author>
    </b:Author>
    <b:Title>The Souls of Black Folks </b:Title>
    <b:Year>2014</b:Year>
    <b:City>Middletown, DE </b:City>
    <b:Publisher>Millenium Publications</b:Publisher>
    <b:RefOrder>16</b:RefOrder>
  </b:Source>
  <b:Source>
    <b:Tag>Dav10</b:Tag>
    <b:SourceType>Book</b:SourceType>
    <b:Guid>{41A830B0-89C3-441B-A895-0F88236F9258}</b:Guid>
    <b:Author>
      <b:Author>
        <b:NameList>
          <b:Person>
            <b:Last>Bornstein</b:Last>
            <b:First>David</b:First>
          </b:Person>
          <b:Person>
            <b:Last>Davis</b:Last>
            <b:First>Susan</b:First>
          </b:Person>
        </b:NameList>
      </b:Author>
    </b:Author>
    <b:Title>Social Entrepreneurship What Everyone Needs to Know</b:Title>
    <b:Year>2010</b:Year>
    <b:City>New York </b:City>
    <b:Publisher>Oxford University Press </b:Publisher>
    <b:RefOrder>17</b:RefOrder>
  </b:Source>
  <b:Source>
    <b:Tag>Che20</b:Tag>
    <b:SourceType>JournalArticle</b:SourceType>
    <b:Guid>{772EF44C-0F34-4BC1-859F-4AEC2906C300}</b:Guid>
    <b:Title>Racial Equity and Philanthropy Disparities in Funding for Leaders of Color</b:Title>
    <b:Year>2020</b:Year>
    <b:URL>https://www.bridgespan.org/bridgespan/Images/articles/racial-equity-and-philanthropy/racial-equity-and-philanthropy.pdf</b:URL>
    <b:Author>
      <b:Author>
        <b:NameList>
          <b:Person>
            <b:Last>Cheryl Dorsey</b:Last>
            <b:First>Jeff</b:First>
            <b:Middle>Bradach, and Peter Kim</b:Middle>
          </b:Person>
        </b:NameList>
      </b:Author>
    </b:Author>
    <b:JournalName>Collaborating to accelerate social impact</b:JournalName>
    <b:Pages>1-19</b:Pages>
    <b:RefOrder>18</b:RefOrder>
  </b:Source>
  <b:Source>
    <b:Tag>USD20</b:Tag>
    <b:SourceType>InternetSite</b:SourceType>
    <b:Guid>{9612602E-ED54-4D47-957A-D1D105F4B42C}</b:Guid>
    <b:Author>
      <b:Author>
        <b:NameList>
          <b:Person>
            <b:Last>Commerce</b:Last>
            <b:First>U.</b:First>
            <b:Middle>S. Department of</b:Middle>
          </b:Person>
        </b:NameList>
      </b:Author>
    </b:Author>
    <b:Title>Minority Business Developement Agency </b:Title>
    <b:Year>2020</b:Year>
    <b:YearAccessed>2021</b:YearAccessed>
    <b:MonthAccessed>February</b:MonthAccessed>
    <b:DayAccessed>15</b:DayAccessed>
    <b:URL>https://archive.mbda.gov/news/blog/2016/11/why-future-success-our-economy-depends-expansion-us-minority-owned-business.html</b:URL>
    <b:RefOrder>19</b:RefOrder>
  </b:Source>
  <b:Source>
    <b:Tag>Con20</b:Tag>
    <b:SourceType>DocumentFromInternetSite</b:SourceType>
    <b:Guid>{3554FAB9-6C0C-43BB-93C8-F75572A6542F}</b:Guid>
    <b:Author>
      <b:Author>
        <b:NameList>
          <b:Person>
            <b:Last>Connor Maxwell</b:Last>
            <b:First>Darrick</b:First>
            <b:Middle>Hamilton, Andre M. Perry, and Danyelle Solomon</b:Middle>
          </b:Person>
        </b:NameList>
      </b:Author>
    </b:Author>
    <b:Title>A Blueprint for Revamping the Minority Business Development Agency</b:Title>
    <b:Year>2020</b:Year>
    <b:Month>July </b:Month>
    <b:Day>31</b:Day>
    <b:YearAccessed>2020</b:YearAccessed>
    <b:MonthAccessed>September</b:MonthAccessed>
    <b:DayAccessed>19</b:DayAccessed>
    <b:URL>https://www.americanprogress.org/issues/race/reports/2020/07/31/488423/blueprint-revamping-minority-business-development-agency/</b:URL>
    <b:InternetSiteTitle>Center for American Progress </b:InternetSiteTitle>
    <b:RefOrder>20</b:RefOrder>
  </b:Source>
  <b:Source>
    <b:Tag>Jil18</b:Tag>
    <b:SourceType>DocumentFromInternetSite</b:SourceType>
    <b:Guid>{891F3491-2BE5-4A13-BEE0-719229C837B2}</b:Guid>
    <b:Title>The top reason people start a side business may not be what you think </b:Title>
    <b:Year>2018</b:Year>
    <b:Author>
      <b:Author>
        <b:NameList>
          <b:Person>
            <b:Last>Cornfield</b:Last>
            <b:First>Jill</b:First>
          </b:Person>
        </b:NameList>
      </b:Author>
    </b:Author>
    <b:InternetSiteTitle>CNBC</b:InternetSiteTitle>
    <b:Month>September</b:Month>
    <b:Day>28</b:Day>
    <b:YearAccessed>2021</b:YearAccessed>
    <b:MonthAccessed>May</b:MonthAccessed>
    <b:DayAccessed>17</b:DayAccessed>
    <b:URL>https://www.cnbc.com/2018/09/28/people-start-a-second-business-for-a-lot-of-reasons-but-mostly-its-this-one.html</b:URL>
    <b:RefOrder>21</b:RefOrder>
  </b:Source>
  <b:Source>
    <b:Tag>Aud14</b:Tag>
    <b:SourceType>Book</b:SourceType>
    <b:Guid>{22DF7F57-4B81-489F-A253-6BF72164F0BB}</b:Guid>
    <b:Author>
      <b:Author>
        <b:NameList>
          <b:Person>
            <b:Last>Cosby</b:Last>
            <b:First>Audrey</b:First>
            <b:Middle>Edwards and Camielle</b:Middle>
          </b:Person>
        </b:NameList>
      </b:Author>
    </b:Author>
    <b:Title>The Man from Essence Edward Lewis </b:Title>
    <b:Year>2014</b:Year>
    <b:City>New York, NY</b:City>
    <b:Publisher>Atria Books </b:Publisher>
    <b:RefOrder>22</b:RefOrder>
  </b:Source>
  <b:Source>
    <b:Tag>Rob121</b:Tag>
    <b:SourceType>Report</b:SourceType>
    <b:Guid>{4D0EFD4B-C7E3-449A-AE54-3FBB32E3E6B7}</b:Guid>
    <b:Title>Small Business Mentor Protege Programs </b:Title>
    <b:Year>2012</b:Year>
    <b:Author>
      <b:Author>
        <b:NameList>
          <b:Person>
            <b:Last>Dilger</b:Last>
            <b:First>Robert</b:First>
          </b:Person>
          <b:Person>
            <b:Last>Manuel</b:Last>
            <b:First>Kate</b:First>
          </b:Person>
        </b:NameList>
      </b:Author>
    </b:Author>
    <b:Publisher>Congressional Research Service </b:Publisher>
    <b:City>Chicago</b:City>
    <b:ThesisType>Legislative Report</b:ThesisType>
    <b:RefOrder>23</b:RefOrder>
  </b:Source>
  <b:Source>
    <b:Tag>Kim17</b:Tag>
    <b:SourceType>DocumentFromInternetSite</b:SourceType>
    <b:Guid>{E0630A31-1930-4E7F-A4AC-259C9EA82A22}</b:Guid>
    <b:Title>Jstor Daily </b:Title>
    <b:Year>2017</b:Year>
    <b:Author>
      <b:Author>
        <b:NameList>
          <b:Person>
            <b:Last>Fain</b:Last>
            <b:First>Kimberly</b:First>
          </b:Person>
        </b:NameList>
      </b:Author>
    </b:Author>
    <b:InternetSiteTitle>The Devastation of Black Wall Street</b:InternetSiteTitle>
    <b:Month>July </b:Month>
    <b:Day>5</b:Day>
    <b:YearAccessed>2021</b:YearAccessed>
    <b:MonthAccessed>April </b:MonthAccessed>
    <b:DayAccessed>26</b:DayAccessed>
    <b:URL>https://daily.jstor.org/the-devastation-of-black-wall-street/</b:URL>
    <b:RefOrder>24</b:RefOrder>
  </b:Source>
  <b:Source>
    <b:Tag>Fos05</b:Tag>
    <b:SourceType>ArticleInAPeriodical</b:SourceType>
    <b:Guid>{D57BE9B6-5CA0-4605-82E2-68E58D12029A}</b:Guid>
    <b:Title>Should Nonprofits seek profit</b:Title>
    <b:Year>2005</b:Year>
    <b:PeriodicalTitle>Harvard Business Review </b:PeriodicalTitle>
    <b:Month>February </b:Month>
    <b:Author>
      <b:Author>
        <b:NameList>
          <b:Person>
            <b:Last>Foster</b:Last>
            <b:First>William</b:First>
          </b:Person>
          <b:Person>
            <b:Last>Bradach</b:Last>
            <b:First>Jefrey</b:First>
          </b:Person>
        </b:NameList>
      </b:Author>
    </b:Author>
    <b:RefOrder>25</b:RefOrder>
  </b:Source>
  <b:Source>
    <b:Tag>Fri03</b:Tag>
    <b:SourceType>Book</b:SourceType>
    <b:Guid>{26961148-B15D-4869-B72C-C1A021009BC4}</b:Guid>
    <b:Author>
      <b:Author>
        <b:NameList>
          <b:Person>
            <b:Last>Fritz W. Wagner</b:Last>
            <b:First>Timothy</b:First>
            <b:Middle>E Joder, and Anthony J Mumphrey</b:Middle>
          </b:Person>
        </b:NameList>
      </b:Author>
    </b:Author>
    <b:Title>Human Capital Investment for Central City Revitalization. Contemporary Urban Affairs Series</b:Title>
    <b:Year>2003</b:Year>
    <b:City>New York </b:City>
    <b:Publisher>Routledge</b:Publisher>
    <b:RefOrder>26</b:RefOrder>
  </b:Source>
  <b:Source>
    <b:Tag>Gad17</b:Tag>
    <b:SourceType>JournalArticle</b:SourceType>
    <b:Guid>{6D2BBCC2-9F23-4085-992C-24B2A9FCB0E5}</b:Guid>
    <b:Author>
      <b:Author>
        <b:NameList>
          <b:Person>
            <b:Last>Gadsby</b:Last>
            <b:First>Sara</b:First>
            <b:Middle>Arnold-Garza and Joanna</b:Middle>
          </b:Person>
        </b:NameList>
      </b:Author>
    </b:Author>
    <b:Title>Social justice and Baltimore: A brief history</b:Title>
    <b:Year>2017</b:Year>
    <b:Month>January </b:Month>
    <b:YearAccessed>2021</b:YearAccessed>
    <b:MonthAccessed>mAY </b:MonthAccessed>
    <b:DayAccessed>16</b:DayAccessed>
    <b:URL>https://crln.acrl.org/index.php/crlnews/article/view/9603/10994</b:URL>
    <b:JournalName>Association of College and Research Libraries</b:JournalName>
    <b:Pages>22-31</b:Pages>
    <b:Volume>78</b:Volume>
    <b:Issue>1</b:Issue>
    <b:DOI>https://doi.org/10.5860/crln.78.1.9603.</b:DOI>
    <b:RefOrder>27</b:RefOrder>
  </b:Source>
  <b:Source>
    <b:Tag>Cyn99</b:Tag>
    <b:SourceType>JournalArticle</b:SourceType>
    <b:Guid>{AD54E848-2820-42EA-8467-4BAFBF9672E0}</b:Guid>
    <b:Author>
      <b:Author>
        <b:NameList>
          <b:Person>
            <b:Last>Griffin</b:Last>
            <b:First>Cynthia</b:First>
            <b:Middle>E.</b:Middle>
          </b:Person>
        </b:NameList>
      </b:Author>
    </b:Author>
    <b:Title>Where's the dollar?</b:Title>
    <b:JournalName>Entrepreneur(Vol. 27, Issue 2)</b:JournalName>
    <b:Year>1999</b:Year>
    <b:RefOrder>28</b:RefOrder>
  </b:Source>
  <b:Source>
    <b:Tag>Sag04</b:Tag>
    <b:SourceType>Report</b:SourceType>
    <b:Guid>{FAEC5899-52CA-4C9D-8364-B1F48F36FCCC}</b:Guid>
    <b:Title>Bridging the Gap: An Analysis of Baltimore’s Minority- and Women Owned Business Communities</b:Title>
    <b:Year>2004</b:Year>
    <b:Author>
      <b:Author>
        <b:NameList>
          <b:Person>
            <b:Last>Group</b:Last>
            <b:First>Sage</b:First>
            <b:Middle>Policy</b:Middle>
          </b:Person>
        </b:NameList>
      </b:Author>
    </b:Author>
    <b:Publisher>Sage Policy Group </b:Publisher>
    <b:City>Baltimore, Maryland </b:City>
    <b:ThesisType>Analytical report </b:ThesisType>
    <b:RefOrder>29</b:RefOrder>
  </b:Source>
  <b:Source>
    <b:Tag>Ran18</b:Tag>
    <b:SourceType>DocumentFromInternetSite</b:SourceType>
    <b:Guid>{142AFACC-10E5-49CE-8181-FE3762576B9C}</b:Guid>
    <b:Title>Earned Income for Nonprofits: What it is and How it Works</b:Title>
    <b:Year>2018</b:Year>
    <b:Month>May</b:Month>
    <b:Day>18</b:Day>
    <b:Author>
      <b:Author>
        <b:NameList>
          <b:Person>
            <b:Last>Hawthorne</b:Last>
            <b:First>Randy</b:First>
          </b:Person>
        </b:NameList>
      </b:Author>
    </b:Author>
    <b:InternetSiteTitle>Nonprofit Hub</b:InternetSiteTitle>
    <b:YearAccessed>2021</b:YearAccessed>
    <b:MonthAccessed>March</b:MonthAccessed>
    <b:DayAccessed>8</b:DayAccessed>
    <b:URL>https://nonprofithub.org/fundraising/earned-income/</b:URL>
    <b:RefOrder>30</b:RefOrder>
  </b:Source>
  <b:Source>
    <b:Tag>Rus14</b:Tag>
    <b:SourceType>Book</b:SourceType>
    <b:Guid>{43B87EA8-E3B0-4CCB-B633-A00BDC0394C6}</b:Guid>
    <b:Title>Building Atlanta: how I broke through segregation to launch a business empire</b:Title>
    <b:Year>2014</b:Year>
    <b:Author>
      <b:Author>
        <b:NameList>
          <b:Person>
            <b:Last>Herman J Russell</b:Last>
            <b:First>Bob</b:First>
            <b:Middle>Andelman, and Andrew Young</b:Middle>
          </b:Person>
        </b:NameList>
      </b:Author>
    </b:Author>
    <b:City>Chicago Illinois</b:City>
    <b:Publisher>Chicago Review Press</b:Publisher>
    <b:RefOrder>31</b:RefOrder>
  </b:Source>
  <b:Source>
    <b:Tag>Car04</b:Tag>
    <b:SourceType>Book</b:SourceType>
    <b:Guid>{19144B19-B467-4A69-83A5-B4FB906EB7AD}</b:Guid>
    <b:Author>
      <b:Author>
        <b:NameList>
          <b:Person>
            <b:Last>Hines</b:Last>
            <b:First>Carol</b:First>
            <b:Middle>Jenkins and Elizabeth</b:Middle>
          </b:Person>
        </b:NameList>
      </b:Author>
    </b:Author>
    <b:Title>Black Titan </b:Title>
    <b:Year>2004</b:Year>
    <b:City>New York, NY</b:City>
    <b:Publisher>Randomhouse Publishing Group </b:Publisher>
    <b:RefOrder>32</b:RefOrder>
  </b:Source>
  <b:Source>
    <b:Tag>Gar94</b:Tag>
    <b:SourceType>Book</b:SourceType>
    <b:Guid>{6A802B10-26AC-48DA-97D0-DF3B1E3D3855}</b:Guid>
    <b:Author>
      <b:Author>
        <b:NameList>
          <b:Person>
            <b:Last>Jackson</b:Last>
            <b:First>Garnet</b:First>
            <b:Middle>Nelson</b:Middle>
          </b:Person>
        </b:NameList>
      </b:Author>
    </b:Author>
    <b:Title>Maggie Walker Business Leader </b:Title>
    <b:Year>1994</b:Year>
    <b:City>Toronto</b:City>
    <b:Publisher>Modern Circulum Press </b:Publisher>
    <b:RefOrder>33</b:RefOrder>
  </b:Source>
  <b:Source>
    <b:Tag>Jam08</b:Tag>
    <b:SourceType>DocumentFromInternetSite</b:SourceType>
    <b:Guid>{14919C92-D82F-421C-837D-72A297BD0F3E}</b:Guid>
    <b:Title>Rediscovering Social Innovation </b:Title>
    <b:Year>2008</b:Year>
    <b:Month>Fall</b:Month>
    <b:Author>
      <b:Author>
        <b:NameList>
          <b:Person>
            <b:Last>James Phillis</b:Last>
            <b:First>Kriss</b:First>
            <b:Middle>Deiglmeier &amp; Dale Miller</b:Middle>
          </b:Person>
        </b:NameList>
      </b:Author>
    </b:Author>
    <b:InternetSiteTitle>Stanford Social Innovation Review </b:InternetSiteTitle>
    <b:URL>https://ssir.org/articles/entry/rediscovering_social_innovation</b:URL>
    <b:RefOrder>34</b:RefOrder>
  </b:Source>
  <b:Source>
    <b:Tag>Han98</b:Tag>
    <b:SourceType>Book</b:SourceType>
    <b:Guid>{0A84AF46-22D1-4EB6-B99A-413B4AD2AFEA}</b:Guid>
    <b:Author>
      <b:Author>
        <b:NameList>
          <b:Person>
            <b:Last>Johnson</b:Last>
            <b:First>Hannibal</b:First>
          </b:Person>
        </b:NameList>
      </b:Author>
    </b:Author>
    <b:Title>Black Wallstreet </b:Title>
    <b:Year>1998</b:Year>
    <b:City>Ft. Worth, TX</b:City>
    <b:Publisher>Eakin Press</b:Publisher>
    <b:RefOrder>35</b:RefOrder>
  </b:Source>
  <b:Source>
    <b:Tag>Tom20</b:Tag>
    <b:SourceType>DocumentFromInternetSite</b:SourceType>
    <b:Guid>{3C462319-B657-4606-85D8-DBE6ABBFFA4F}</b:Guid>
    <b:Author>
      <b:Author>
        <b:NameList>
          <b:Person>
            <b:Last>Jr.</b:Last>
            <b:First>Tom</b:First>
            <b:Middle>Huddleston</b:Middle>
          </b:Person>
        </b:NameList>
      </b:Author>
    </b:Author>
    <b:Title>‘Black Wall Street’: The history of the wealthy Black community and the massacre perpetrated there</b:Title>
    <b:InternetSiteTitle>Small Buisness Playbook</b:InternetSiteTitle>
    <b:Year>2020</b:Year>
    <b:Month>July </b:Month>
    <b:Day>4</b:Day>
    <b:YearAccessed>2021</b:YearAccessed>
    <b:MonthAccessed>April </b:MonthAccessed>
    <b:DayAccessed>2021</b:DayAccessed>
    <b:URL>https://www.cnbc.com/2020/07/04/what-is-black-wall-street-history-of-the-community-and-its-massacre.html</b:URL>
    <b:RefOrder>36</b:RefOrder>
  </b:Source>
  <b:Source>
    <b:Tag>Ibr16</b:Tag>
    <b:SourceType>Book</b:SourceType>
    <b:Guid>{3EE88805-C6BA-4ACD-8EDC-DF61EF468F04}</b:Guid>
    <b:Title>Stamped from the Beginning</b:Title>
    <b:Year>2016</b:Year>
    <b:Author>
      <b:Author>
        <b:NameList>
          <b:Person>
            <b:Last>Kendi</b:Last>
            <b:First>Ibram</b:First>
          </b:Person>
        </b:NameList>
      </b:Author>
    </b:Author>
    <b:City>New York</b:City>
    <b:Publisher>Bold Type Books</b:Publisher>
    <b:RefOrder>37</b:RefOrder>
  </b:Source>
  <b:Source>
    <b:Tag>Ric97</b:Tag>
    <b:SourceType>Book</b:SourceType>
    <b:Guid>{15CE6E78-FD8C-4862-9D8C-FEE4ACB30F20}</b:Guid>
    <b:Author>
      <b:Author>
        <b:NameList>
          <b:Person>
            <b:Last>Kurin</b:Last>
            <b:First>Richar</b:First>
          </b:Person>
        </b:NameList>
      </b:Author>
    </b:Author>
    <b:Title>Reflections of a Culture Broker a View from the Smithsonian </b:Title>
    <b:Year>1997</b:Year>
    <b:City>Washington London</b:City>
    <b:Publisher>Smithsonian Institution Press</b:Publisher>
    <b:RefOrder>38</b:RefOrder>
  </b:Source>
  <b:Source>
    <b:Tag>Dav98</b:Tag>
    <b:SourceType>Book</b:SourceType>
    <b:Guid>{74C94E89-BEFE-4380-BE0C-69AE34F13BFD}</b:Guid>
    <b:Author>
      <b:Author>
        <b:NameList>
          <b:Person>
            <b:Last>Lewis</b:Last>
            <b:First>David</b:First>
            <b:Middle>Levering</b:Middle>
          </b:Person>
        </b:NameList>
      </b:Author>
    </b:Author>
    <b:Title>Black Reconstruction in America </b:Title>
    <b:Year>1998</b:Year>
    <b:City>New York City, NY</b:City>
    <b:Publisher>First Free Press</b:Publisher>
    <b:RefOrder>39</b:RefOrder>
  </b:Source>
  <b:Source>
    <b:Tag>Ian00</b:Tag>
    <b:SourceType>Book</b:SourceType>
    <b:Guid>{8147423C-20BD-48DC-86BF-E97C25D1D5E4}</b:Guid>
    <b:Author>
      <b:Author>
        <b:NameList>
          <b:Person>
            <b:Last>MacMillan</b:Last>
            <b:First>Ian</b:First>
          </b:Person>
          <b:Person>
            <b:Last>Thompson</b:Last>
            <b:First>James</b:First>
          </b:Person>
        </b:NameList>
      </b:Author>
    </b:Author>
    <b:Title>The Social Entrepreneurs Playbook Pressure Test, Plan, Launch and Scale Your Enterprise </b:Title>
    <b:Year>2000</b:Year>
    <b:City>Philadelphia, PA </b:City>
    <b:Publisher>Wharton School Press </b:Publisher>
    <b:RefOrder>40</b:RefOrder>
  </b:Source>
  <b:Source>
    <b:Tag>Soy05</b:Tag>
    <b:SourceType>BookSection</b:SourceType>
    <b:Guid>{B97981C9-D62C-4725-AC2D-2F7725736019}</b:Guid>
    <b:Title>Ethics</b:Title>
    <b:Year>2005</b:Year>
    <b:Author>
      <b:Author>
        <b:NameList>
          <b:Person>
            <b:Last>Madison</b:Last>
            <b:First>Soyini</b:First>
          </b:Person>
        </b:NameList>
      </b:Author>
      <b:BookAuthor>
        <b:NameList>
          <b:Person>
            <b:Last>Madison</b:Last>
            <b:First>Soyini</b:First>
          </b:Person>
        </b:NameList>
      </b:BookAuthor>
    </b:Author>
    <b:BookTitle>Critical Ethnography: Method, Ethics, and Performance</b:BookTitle>
    <b:Pages>79-108</b:Pages>
    <b:City>Thousand Oaks </b:City>
    <b:Publisher>Sage Books</b:Publisher>
    <b:RefOrder>41</b:RefOrder>
  </b:Source>
  <b:Source>
    <b:Tag>DrM15</b:Tag>
    <b:SourceType>Book</b:SourceType>
    <b:Guid>{FA36F008-827C-4625-B306-46B019D5CD36}</b:Guid>
    <b:Author>
      <b:Author>
        <b:NameList>
          <b:Person>
            <b:Last>Majors</b:Last>
            <b:First>Dr.</b:First>
            <b:Middle>Monroe A.</b:Middle>
          </b:Person>
        </b:NameList>
      </b:Author>
    </b:Author>
    <b:Title>Accomplished </b:Title>
    <b:Year>2015</b:Year>
    <b:City>Middletown, DE</b:City>
    <b:Publisher>Big Byte Books </b:Publisher>
    <b:RefOrder>42</b:RefOrder>
  </b:Source>
  <b:Source>
    <b:Tag>Bay15</b:Tag>
    <b:SourceType>Book</b:SourceType>
    <b:Guid>{CA64995B-91B8-43E2-A306-80FB8BBDE753}</b:Guid>
    <b:Author>
      <b:Author>
        <b:NameList>
          <b:Person>
            <b:Last>Mia Bay</b:Last>
            <b:First>Neiset</b:First>
            <b:Middle>Bayouth, Geraldo L Cadava, Siobhan Carter-David, Melissa L Cooper, Sophia R Evett, Ann Fabian, et al.</b:Middle>
          </b:Person>
        </b:NameList>
      </b:Author>
    </b:Author>
    <b:Title>Race and Retail : Consumption across the Color Line</b:Title>
    <b:Year>2015</b:Year>
    <b:City>Brunswick, NJ</b:City>
    <b:Publisher>Rutgers University Press</b:Publisher>
    <b:RefOrder>43</b:RefOrder>
  </b:Source>
  <b:Source>
    <b:Tag>Jac94</b:Tag>
    <b:SourceType>Book</b:SourceType>
    <b:Guid>{9101AE74-F912-48CC-9FF3-91EE25C4D697}</b:Guid>
    <b:Author>
      <b:Author>
        <b:NameList>
          <b:Person>
            <b:Last>Mondros</b:Last>
            <b:First>Jacqueline</b:First>
          </b:Person>
          <b:Person>
            <b:Last>Wilson</b:Last>
            <b:First>Scott</b:First>
          </b:Person>
        </b:NameList>
      </b:Author>
    </b:Author>
    <b:Title>Organizing for Power and Empowerment </b:Title>
    <b:Year>1994</b:Year>
    <b:City>New York </b:City>
    <b:Publisher>Columbia University Press </b:Publisher>
    <b:RefOrder>44</b:RefOrder>
  </b:Source>
  <b:Source>
    <b:Tag>Mic16</b:Tag>
    <b:SourceType>InternetSite</b:SourceType>
    <b:Guid>{3BB3683F-ABCC-4736-AF27-89AAE8FC2603}</b:Guid>
    <b:Title>Reimagining Activism </b:Title>
    <b:Year>2016</b:Year>
    <b:Author>
      <b:Author>
        <b:NameList>
          <b:Person>
            <b:Last>Narberhaus</b:Last>
            <b:First>Micha</b:First>
          </b:Person>
        </b:NameList>
      </b:Author>
    </b:Author>
    <b:Month>August </b:Month>
    <b:Day>30</b:Day>
    <b:YearAccessed>2021</b:YearAccessed>
    <b:MonthAccessed>April </b:MonthAccessed>
    <b:DayAccessed>5</b:DayAccessed>
    <b:URL>https://medium.com/virtual-teams-for-systemic-change/what-is-systemic-change-f1ae8cdf2f2a#:~:text=Systemic%20change%20means%20that%20change,tenets%20of%20the%20system%20itself.</b:URL>
    <b:RefOrder>45</b:RefOrder>
  </b:Source>
  <b:Source>
    <b:Tag>Jes21</b:Tag>
    <b:SourceType>Book</b:SourceType>
    <b:Guid>{C2E95A70-7B94-4B7A-96A2-60357B58F1A3}</b:Guid>
    <b:Author>
      <b:Author>
        <b:NameList>
          <b:Person>
            <b:Last>Nembehard</b:Last>
            <b:First>Jessica</b:First>
            <b:Middle>Gordon</b:Middle>
          </b:Person>
        </b:NameList>
      </b:Author>
    </b:Author>
    <b:Title>Collective Courage</b:Title>
    <b:Year>2021</b:Year>
    <b:City>University Park, PA</b:City>
    <b:Publisher>Pensulvania University State Press</b:Publisher>
    <b:RefOrder>46</b:RefOrder>
  </b:Source>
  <b:Source>
    <b:Tag>Mar21</b:Tag>
    <b:SourceType>Book</b:SourceType>
    <b:Guid>{273F9A96-6B13-4DA3-AA65-36699B0C44F3}</b:Guid>
    <b:Author>
      <b:Author>
        <b:NameList>
          <b:Person>
            <b:Last>Parrish</b:Last>
            <b:First>Mary</b:First>
            <b:Middle>E. Jones</b:Middle>
          </b:Person>
        </b:NameList>
      </b:Author>
    </b:Author>
    <b:Title>The Nation Must Awake</b:Title>
    <b:Year>2021</b:Year>
    <b:City>San Antonio, TX</b:City>
    <b:Publisher>Trinity University Press </b:Publisher>
    <b:RefOrder>47</b:RefOrder>
  </b:Source>
  <b:Source>
    <b:Tag>Pat11</b:Tag>
    <b:SourceType>Book</b:SourceType>
    <b:Guid>{9C4EF63B-95C1-4849-B57B-FD876859DF5B}</b:Guid>
    <b:Title>Implementing Race-Neutral Measures in State Disadvantaged Business Enterprise Programs</b:Title>
    <b:Year>2011</b:Year>
    <b:City>Washington DC</b:City>
    <b:Publisher> The National Academies Press</b:Publisher>
    <b:JournalName>National Academies of Sciences, Engineering, and Medicine</b:JournalName>
    <b:Author>
      <b:Author>
        <b:NameList>
          <b:Person>
            <b:Last>Patrick Casey</b:Last>
            <b:First>Andrea</b:First>
            <b:Middle>Thomas, James Thiel</b:Middle>
          </b:Person>
        </b:NameList>
      </b:Author>
    </b:Author>
    <b:RefOrder>48</b:RefOrder>
  </b:Source>
  <b:Source>
    <b:Tag>Ben19</b:Tag>
    <b:SourceType>Book</b:SourceType>
    <b:Guid>{0BE9F620-EE71-4E07-9634-C7714675DAC7}</b:Guid>
    <b:Author>
      <b:Author>
        <b:NameList>
          <b:Person>
            <b:Last>Price</b:Last>
            <b:First>Ben</b:First>
          </b:Person>
        </b:NameList>
      </b:Author>
    </b:Author>
    <b:Title>How Wealth Rules the World : Saving Our Communities and Freedoms from the Dictatorship of Property</b:Title>
    <b:Year>2019</b:Year>
    <b:City>Oakland</b:City>
    <b:Publisher>Berrett-Koehler Publishers, Incorporated</b:Publisher>
    <b:RefOrder>49</b:RefOrder>
  </b:Source>
  <b:Source>
    <b:Tag>Rob12</b:Tag>
    <b:SourceType>Book</b:SourceType>
    <b:Guid>{70838242-ED82-46E0-8F27-18A4F7A7CE14}</b:Guid>
    <b:Author>
      <b:Author>
        <b:NameList>
          <b:Person>
            <b:Last>Robert Jay Dilger</b:Last>
            <b:First>Kate</b:First>
            <b:Middle>M Manuel,</b:Middle>
          </b:Person>
        </b:NameList>
      </b:Author>
    </b:Author>
    <b:Title>Small business mentor-protege programs</b:Title>
    <b:Year>2012</b:Year>
    <b:City>Washington, D.C</b:City>
    <b:Publisher> Congressional Research Service, Library of Congress</b:Publisher>
    <b:RefOrder>50</b:RefOrder>
  </b:Source>
  <b:Source>
    <b:Tag>Sha17</b:Tag>
    <b:SourceType>Book</b:SourceType>
    <b:Guid>{C4132D24-D10A-46C7-B390-289AC9C1C09D}</b:Guid>
    <b:Author>
      <b:Author>
        <b:NameList>
          <b:Person>
            <b:Last>Rochester</b:Last>
            <b:First>Shawn</b:First>
          </b:Person>
        </b:NameList>
      </b:Author>
    </b:Author>
    <b:Title>The Black Tax: The Cost of Being Black in America</b:Title>
    <b:Year>2017</b:Year>
    <b:City>Southberry. CT</b:City>
    <b:Publisher>Steward Publishing</b:Publisher>
    <b:RefOrder>51</b:RefOrder>
  </b:Source>
  <b:Source>
    <b:Tag>Rog15</b:Tag>
    <b:SourceType>BookSection</b:SourceType>
    <b:Guid>{7384E23C-50B7-46E3-9F61-3BEC8632A7A1}</b:Guid>
    <b:Title>Approach</b:Title>
    <b:Year>2015</b:Year>
    <b:BookTitle>Getting Beyond Better </b:BookTitle>
    <b:Publisher>Harvard Business Review Press</b:Publisher>
    <b:Author>
      <b:Author>
        <b:NameList>
          <b:Person>
            <b:Last>Roger Martin</b:Last>
            <b:First>Sally</b:First>
            <b:Middle>Osberg</b:Middle>
          </b:Person>
        </b:NameList>
      </b:Author>
      <b:BookAuthor>
        <b:NameList>
          <b:Person>
            <b:Last>Roger Martin</b:Last>
            <b:First>Sally</b:First>
            <b:Middle>Osberg</b:Middle>
          </b:Person>
        </b:NameList>
      </b:BookAuthor>
    </b:Author>
    <b:RefOrder>52</b:RefOrder>
  </b:Source>
  <b:Source>
    <b:Tag>Kai08</b:Tag>
    <b:SourceType>Book</b:SourceType>
    <b:Guid>{C9A266E1-B125-468D-B186-C021A5F534EE}</b:Guid>
    <b:Author>
      <b:Author>
        <b:NameList>
          <b:Person>
            <b:Last>Rouda</b:Last>
            <b:First>Kaira</b:First>
            <b:Middle>Sturdivant</b:Middle>
          </b:Person>
        </b:NameList>
      </b:Author>
    </b:Author>
    <b:Title>Real You Incorporated : 8 Essentials for Women Entrepreneurs</b:Title>
    <b:Year>2008</b:Year>
    <b:City>Hoboken, N.J.</b:City>
    <b:Publisher>John Wiley &amp; Sons</b:Publisher>
    <b:RefOrder>53</b:RefOrder>
  </b:Source>
  <b:Source>
    <b:Tag>Her14</b:Tag>
    <b:SourceType>Book</b:SourceType>
    <b:Guid>{9FBBB1BB-49CF-4FF9-BE2B-31A102F0BBCC}</b:Guid>
    <b:Author>
      <b:Author>
        <b:NameList>
          <b:Person>
            <b:Last>Russell</b:Last>
            <b:First>Herman</b:First>
          </b:Person>
        </b:NameList>
      </b:Author>
    </b:Author>
    <b:Title>Building Atlanta</b:Title>
    <b:Year>2014</b:Year>
    <b:City>Nashville, TN</b:City>
    <b:Publisher>Chicago Review Press</b:Publisher>
    <b:RefOrder>54</b:RefOrder>
  </b:Source>
  <b:Source>
    <b:Tag>Mar15</b:Tag>
    <b:SourceType>Book</b:SourceType>
    <b:Guid>{F80E91EC-66C2-4BC4-B20D-2BE1EEBE17AC}</b:Guid>
    <b:Author>
      <b:Author>
        <b:NameList>
          <b:Person>
            <b:Last>Spain</b:Last>
            <b:First>Mark</b:First>
            <b:Middle>J Munoz and Michelle Ingram</b:Middle>
          </b:Person>
        </b:NameList>
      </b:Author>
    </b:Author>
    <b:Title>Hispanic-Latino Entrepreneurship : Viewpoints of Practitioners</b:Title>
    <b:Year>2015</b:Year>
    <b:City>New York, New York</b:City>
    <b:Publisher>Business Expert Press</b:Publisher>
    <b:RefOrder>55</b:RefOrder>
  </b:Source>
  <b:Source>
    <b:Tag>Sun00</b:Tag>
    <b:SourceType>Book</b:SourceType>
    <b:Guid>{41088FC3-3BF2-4446-B7FD-2783B5F21892}</b:Guid>
    <b:Title>Fieldworking; Reading and Writing Research</b:Title>
    <b:Year>2000</b:Year>
    <b:Author>
      <b:Author>
        <b:NameList>
          <b:Person>
            <b:Last>Sunstein</b:Last>
            <b:First>Bonnie</b:First>
            <b:Middle>Stone</b:Middle>
          </b:Person>
          <b:Person>
            <b:Last>Chiseri-Strater</b:Last>
            <b:First>Elizabeth</b:First>
          </b:Person>
        </b:NameList>
      </b:Author>
    </b:Author>
    <b:City>Boston, MA</b:City>
    <b:Publisher>Bedford St. Martins </b:Publisher>
    <b:RefOrder>56</b:RefOrder>
  </b:Source>
  <b:Source>
    <b:Tag>Tat20</b:Tag>
    <b:SourceType>DocumentFromInternetSite</b:SourceType>
    <b:Guid>{FB72B243-0E81-4112-9960-0B596EBB7E10}</b:Guid>
    <b:Title>Amid pandemic, Baltimore’s Black-owned businesses struggle — but some are finding new support</b:Title>
    <b:Year>2020</b:Year>
    <b:Month>August </b:Month>
    <b:Day>7</b:Day>
    <b:YearAccessed>2021</b:YearAccessed>
    <b:MonthAccessed>February </b:MonthAccessed>
    <b:DayAccessed>18</b:DayAccessed>
    <b:URL>https://www.baltimoresun.com/maryland/baltimore-city/bs-md-black-businesses-find-support-amid-pandemic-20200807-tqh4ggx37nfuhe76x3fcbnyzxu-story.html</b:URL>
    <b:Author>
      <b:Author>
        <b:NameList>
          <b:Person>
            <b:Last>Turner</b:Last>
            <b:First>Tatyana</b:First>
          </b:Person>
        </b:NameList>
      </b:Author>
    </b:Author>
    <b:InternetSiteTitle>The Baltimore Sun </b:InternetSiteTitle>
    <b:RefOrder>57</b:RefOrder>
  </b:Source>
  <b:Source>
    <b:Tag>Edd11</b:Tag>
    <b:SourceType>Book</b:SourceType>
    <b:Guid>{D71D0253-476A-4995-B60A-05A003A2BDF1}</b:Guid>
    <b:Author>
      <b:Author>
        <b:NameList>
          <b:Person>
            <b:Last>Walker</b:Last>
            <b:First>Eddie</b:First>
            <b:Middle>Brown and Blair</b:Middle>
          </b:Person>
        </b:NameList>
      </b:Author>
    </b:Author>
    <b:Title>Beating the Odds</b:Title>
    <b:Year>2011</b:Year>
    <b:City>Hoboken, NJ </b:City>
    <b:Publisher>John Wiley and Sons Inc. </b:Publisher>
    <b:RefOrder>58</b:RefOrder>
  </b:Source>
  <b:Source>
    <b:Tag>Jul09</b:Tag>
    <b:SourceType>Book</b:SourceType>
    <b:Guid>{142976C6-5BF1-4FFD-B78F-CEC6C5005337}</b:Guid>
    <b:Title>The History of Black Business in America</b:Title>
    <b:Year>2009</b:Year>
    <b:Author>
      <b:Author>
        <b:NameList>
          <b:Person>
            <b:Last>Walker</b:Last>
            <b:First>Juliet</b:First>
            <b:Middle>E.</b:Middle>
          </b:Person>
        </b:NameList>
      </b:Author>
    </b:Author>
    <b:City>Middletown, DE</b:City>
    <b:Publisher>The University of North Carolina Press</b:Publisher>
    <b:RefOrder>59</b:RefOrder>
  </b:Source>
  <b:Source>
    <b:Tag>Wei07</b:Tag>
    <b:SourceType>Book</b:SourceType>
    <b:Guid>{28DDB04F-BAB6-47EC-B792-01C7630D9AAA}</b:Guid>
    <b:Author>
      <b:Author>
        <b:NameList>
          <b:Person>
            <b:Last>Weiss</b:Last>
            <b:First>N.</b:First>
            <b:Middle>Eric, and Library of Congress</b:Middle>
          </b:Person>
        </b:NameList>
      </b:Author>
    </b:Author>
    <b:Title>Small Business Administration Programs for Women, Minorities, and Veterans</b:Title>
    <b:Year>2007</b:Year>
    <b:City>Washington, District of Columbia</b:City>
    <b:Publisher>Congressional Research Service</b:Publisher>
    <b:RefOrder>60</b:RefOrder>
  </b:Source>
  <b:Source>
    <b:Tag>Eri07</b:Tag>
    <b:SourceType>Report</b:SourceType>
    <b:Guid>{294A9A11-B617-4487-B88B-C78E92997C40}</b:Guid>
    <b:Author>
      <b:Author>
        <b:NameList>
          <b:Person>
            <b:Last>Weiss</b:Last>
            <b:First>Eric</b:First>
          </b:Person>
        </b:NameList>
      </b:Author>
    </b:Author>
    <b:Title>Small Business Administration Programs for Women, Minorities, and Veterans</b:Title>
    <b:Year>2007</b:Year>
    <b:Publisher>Congressional Research Center</b:Publisher>
    <b:City>Chicago</b:City>
    <b:ThesisType>Legislative report</b:ThesisType>
    <b:RefOrder>61</b:RefOrder>
  </b:Source>
  <b:Source>
    <b:Tag>Sho18</b:Tag>
    <b:SourceType>Book</b:SourceType>
    <b:Guid>{E27FC3CB-B8B5-41D8-9DFD-CF8183FDA46C}</b:Guid>
    <b:Author>
      <b:Author>
        <b:NameList>
          <b:Person>
            <b:Last>Wills</b:Last>
            <b:First>Shomari</b:First>
          </b:Person>
        </b:NameList>
      </b:Author>
    </b:Author>
    <b:Title>Black Fortunes</b:Title>
    <b:Year>2018</b:Year>
    <b:City>New York, NY</b:City>
    <b:Publisher>Harper Collins</b:Publisher>
    <b:RefOrder>62</b:RefOrder>
  </b:Source>
  <b:Source>
    <b:Tag>Mer21</b:Tag>
    <b:SourceType>InternetSite</b:SourceType>
    <b:Guid>{4BCA64B8-9EB0-4591-92D3-8C45C4641F73}</b:Guid>
    <b:Title>Merriam Webster's Dictionary </b:Title>
    <b:Year>2021</b:Year>
    <b:YearAccessed>2021</b:YearAccessed>
    <b:MonthAccessed>April </b:MonthAccessed>
    <b:DayAccessed>12</b:DayAccessed>
    <b:URL>https://www.merriam-webster.com/dictionary/power?utm_campaign=sd&amp;utm_medium=serp&amp;utm_source=jsonld</b:URL>
    <b:RefOrder>63</b:RefOrder>
  </b:Source>
  <b:Source>
    <b:Tag>Wor08</b:Tag>
    <b:SourceType>InternetSite</b:SourceType>
    <b:Guid>{3DA9518C-B85E-4B7E-81C1-CDE611251E60}</b:Guid>
    <b:Title>Wordpress </b:Title>
    <b:Year>2008</b:Year>
    <b:Month>March </b:Month>
    <b:Day>19</b:Day>
    <b:YearAccessed>2020</b:YearAccessed>
    <b:MonthAccessed>November </b:MonthAccessed>
    <b:DayAccessed>24</b:DayAccessed>
    <b:Medium>https://arcticrose.wordpress.com/2008/03/19/juniper-berries-traditional-medicine-or-food-use/</b:Medium>
    <b:RefOrder>64</b:RefOrder>
  </b:Source>
  <b:Source>
    <b:Tag>Fai88</b:Tag>
    <b:SourceType>JournalArticle</b:SourceType>
    <b:Guid>{9A6B0DB3-0A11-4D83-868E-EA74423D24E3}</b:Guid>
    <b:Title>Capitol Issues and the Minority-Owned Business</b:Title>
    <b:Year>1988</b:Year>
    <b:Pages>77-109</b:Pages>
    <b:Author>
      <b:Author>
        <b:NameList>
          <b:Person>
            <b:Last>Ando</b:Last>
            <b:First>Faith</b:First>
          </b:Person>
        </b:NameList>
      </b:Author>
    </b:Author>
    <b:JournalName>The Review if Black Political Economy </b:JournalName>
    <b:RefOrder>65</b:RefOrder>
  </b:Source>
  <b:Source>
    <b:Tag>Ant10</b:Tag>
    <b:SourceType>Interview</b:SourceType>
    <b:Guid>{0FA57601-0236-4F70-A3BF-6FE53499F1AF}</b:Guid>
    <b:Title>2020.CMK.031AGzoom10-12-2020</b:Title>
    <b:Year>2020</b:Year>
    <b:Author>
      <b:Interviewee>
        <b:NameList>
          <b:Person>
            <b:Last>Gibbs</b:Last>
            <b:First>Anthony</b:First>
          </b:Person>
        </b:NameList>
      </b:Interviewee>
      <b:Interviewer>
        <b:NameList>
          <b:Person>
            <b:Last>Korenstra</b:Last>
            <b:First>Christina</b:First>
          </b:Person>
        </b:NameList>
      </b:Interviewer>
    </b:Author>
    <b:Month>October</b:Month>
    <b:Day>12</b:Day>
    <b:RefOrder>66</b:RefOrder>
  </b:Source>
  <b:Source>
    <b:Tag>She19</b:Tag>
    <b:SourceType>Book</b:SourceType>
    <b:Guid>{72427350-43D1-46DD-89C9-02E974B32134}</b:Guid>
    <b:Title>Banking on Freedom </b:Title>
    <b:Year>2019</b:Year>
    <b:City>New York, NY</b:City>
    <b:Publisher>Columbia Press</b:Publisher>
    <b:Author>
      <b:Author>
        <b:NameList>
          <b:Person>
            <b:Last>Scott</b:Last>
            <b:First>Shennette</b:First>
            <b:Middle>Garrnett</b:Middle>
          </b:Person>
        </b:NameList>
      </b:Author>
    </b:Author>
    <b:RefOrder>67</b:RefOrder>
  </b:Source>
  <b:Source>
    <b:Tag>Mic21</b:Tag>
    <b:SourceType>Interview</b:SourceType>
    <b:Guid>{64F68F54-552F-41BB-AF1C-C5514F2472BA}</b:Guid>
    <b:Title>Black Owned Business</b:Title>
    <b:Year>2021</b:Year>
    <b:Month>November</b:Month>
    <b:Day>4</b:Day>
    <b:Author>
      <b:Interviewee>
        <b:NameList>
          <b:Person>
            <b:Last>Willies</b:Last>
            <b:First>Michael</b:First>
          </b:Person>
        </b:NameList>
      </b:Interviewee>
      <b:Interviewer>
        <b:NameList>
          <b:Person>
            <b:Last>Korenstra</b:Last>
            <b:First>Christina</b:First>
          </b:Person>
        </b:NameList>
      </b:Interviewer>
    </b:Author>
    <b:RefOrder>68</b:RefOrder>
  </b:Source>
  <b:Source>
    <b:Tag>Ant21</b:Tag>
    <b:SourceType>Interview</b:SourceType>
    <b:Guid>{EE5A6282-9315-45C4-8D0F-316BDCA212E9}</b:Guid>
    <b:Author>
      <b:Interviewee>
        <b:NameList>
          <b:Person>
            <b:Last>Willies</b:Last>
            <b:First>Antonio</b:First>
          </b:Person>
        </b:NameList>
      </b:Interviewee>
      <b:Interviewer>
        <b:NameList>
          <b:Person>
            <b:Last>Korenstra</b:Last>
            <b:First>Christina</b:First>
          </b:Person>
        </b:NameList>
      </b:Interviewer>
    </b:Author>
    <b:Title>Black Owned Business </b:Title>
    <b:Year>2021</b:Year>
    <b:Month>November</b:Month>
    <b:Day>3</b:Day>
    <b:RefOrder>69</b:RefOrder>
  </b:Source>
  <b:Source>
    <b:Tag>Art21</b:Tag>
    <b:SourceType>Interview</b:SourceType>
    <b:Guid>{E3D4696E-02E3-4764-BD43-A67602CDA5BD}</b:Guid>
    <b:Author>
      <b:Interviewee>
        <b:NameList>
          <b:Person>
            <b:Last>Williams</b:Last>
            <b:First>Arthur</b:First>
          </b:Person>
        </b:NameList>
      </b:Interviewee>
      <b:Interviewer>
        <b:NameList>
          <b:Person>
            <b:Last>Korenstra</b:Last>
            <b:First>Christina</b:First>
          </b:Person>
        </b:NameList>
      </b:Interviewer>
    </b:Author>
    <b:Title>Black Owned Business</b:Title>
    <b:Year>2021</b:Year>
    <b:Month>November</b:Month>
    <b:Day>4</b:Day>
    <b:RefOrder>70</b:RefOrder>
  </b:Source>
  <b:Source>
    <b:Tag>Bri21</b:Tag>
    <b:SourceType>Interview</b:SourceType>
    <b:Guid>{931ADFAD-584C-4847-BE15-5EB27D7AD6C4}</b:Guid>
    <b:Author>
      <b:Interviewee>
        <b:NameList>
          <b:Person>
            <b:Last>Brown</b:Last>
            <b:First>Brian</b:First>
          </b:Person>
        </b:NameList>
      </b:Interviewee>
      <b:Interviewer>
        <b:NameList>
          <b:Person>
            <b:Last>Korenstra</b:Last>
            <b:First>Christina</b:First>
          </b:Person>
        </b:NameList>
      </b:Interviewer>
    </b:Author>
    <b:Title>Black Owned Busienss </b:Title>
    <b:Year>2021</b:Year>
    <b:Month>October </b:Month>
    <b:Day>28</b:Day>
    <b:RefOrder>71</b:RefOrder>
  </b:Source>
  <b:Source>
    <b:Tag>DrA19</b:Tag>
    <b:SourceType>Book</b:SourceType>
    <b:Guid>{5F97E1F6-C122-4D6A-BB0A-D0EDB837FEEF}</b:Guid>
    <b:Title>Far From Sanctuary: African American Journeys and the Road to Civil Rights</b:Title>
    <b:Year>2019</b:Year>
    <b:Author>
      <b:Author>
        <b:NameList>
          <b:Person>
            <b:Last>Hobbs</b:Last>
            <b:First>Dr.</b:First>
            <b:Middle>Allyson</b:Middle>
          </b:Person>
        </b:NameList>
      </b:Author>
    </b:Author>
    <b:City>Cambridge</b:City>
    <b:Publisher>Harvard University Press</b:Publisher>
    <b:RefOrder>72</b:RefOrder>
  </b:Source>
</b:Sources>
</file>

<file path=customXml/itemProps1.xml><?xml version="1.0" encoding="utf-8"?>
<ds:datastoreItem xmlns:ds="http://schemas.openxmlformats.org/officeDocument/2006/customXml" ds:itemID="{93F9A196-CAFF-4056-A692-209B0BE006B5}">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6085782C-80A3-4631-8B23-449B6BFEB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B5A451-D620-45E3-8A95-3AA89D51373E}">
  <ds:schemaRefs>
    <ds:schemaRef ds:uri="http://schemas.microsoft.com/sharepoint/v3/contenttype/forms"/>
  </ds:schemaRefs>
</ds:datastoreItem>
</file>

<file path=customXml/itemProps4.xml><?xml version="1.0" encoding="utf-8"?>
<ds:datastoreItem xmlns:ds="http://schemas.openxmlformats.org/officeDocument/2006/customXml" ds:itemID="{45721628-6F75-494E-8570-AD600B512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Professional services business plan</Template>
  <TotalTime>0</TotalTime>
  <Pages>67</Pages>
  <Words>18534</Words>
  <Characters>105644</Characters>
  <Application>Microsoft Office Word</Application>
  <DocSecurity>0</DocSecurity>
  <Lines>880</Lines>
  <Paragraphs>247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2022-05-16T16:01:00Z</dcterms:created>
  <dcterms:modified xsi:type="dcterms:W3CDTF">2022-05-16T16:01:00Z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