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303E83" w14:textId="33FE0152" w:rsidR="00116439" w:rsidRPr="00712462" w:rsidRDefault="00116439" w:rsidP="003432E1">
      <w:pPr>
        <w:spacing w:after="360" w:line="240" w:lineRule="auto"/>
        <w:jc w:val="center"/>
        <w:rPr>
          <w:b/>
          <w:bCs/>
          <w:sz w:val="22"/>
          <w:szCs w:val="22"/>
        </w:rPr>
      </w:pPr>
      <w:bookmarkStart w:id="0" w:name="_Hlk134892946"/>
      <w:bookmarkEnd w:id="0"/>
      <w:r w:rsidRPr="00712462">
        <w:rPr>
          <w:b/>
          <w:bCs/>
          <w:sz w:val="22"/>
          <w:szCs w:val="22"/>
        </w:rPr>
        <w:t>Supporting Information</w:t>
      </w:r>
    </w:p>
    <w:p w14:paraId="732469E8" w14:textId="4429A523" w:rsidR="005B565E" w:rsidRDefault="005B565E" w:rsidP="003432E1">
      <w:pPr>
        <w:spacing w:after="360" w:line="240" w:lineRule="auto"/>
        <w:rPr>
          <w:b/>
          <w:bCs/>
          <w:sz w:val="22"/>
          <w:szCs w:val="22"/>
        </w:rPr>
      </w:pPr>
      <w:r w:rsidRPr="005B565E">
        <w:rPr>
          <w:b/>
          <w:bCs/>
          <w:sz w:val="22"/>
          <w:szCs w:val="22"/>
        </w:rPr>
        <w:t xml:space="preserve">Using multilinear regressions developed from excitation-emission matrices to estimate the wastewater content in urban streams impacted by sanitary sewer leaks and overflows </w:t>
      </w:r>
    </w:p>
    <w:p w14:paraId="532833B5" w14:textId="6015E780" w:rsidR="00116439" w:rsidRPr="00712462" w:rsidRDefault="00116439" w:rsidP="003432E1">
      <w:pPr>
        <w:spacing w:line="240" w:lineRule="auto"/>
        <w:rPr>
          <w:sz w:val="22"/>
          <w:szCs w:val="22"/>
        </w:rPr>
      </w:pPr>
      <w:r w:rsidRPr="00712462">
        <w:rPr>
          <w:sz w:val="22"/>
          <w:szCs w:val="22"/>
        </w:rPr>
        <w:t>Jahir A. Batista-Andrade</w:t>
      </w:r>
      <w:r w:rsidRPr="00712462">
        <w:rPr>
          <w:sz w:val="22"/>
          <w:szCs w:val="22"/>
          <w:vertAlign w:val="superscript"/>
        </w:rPr>
        <w:t>1</w:t>
      </w:r>
      <w:r w:rsidRPr="00712462">
        <w:rPr>
          <w:sz w:val="22"/>
          <w:szCs w:val="22"/>
        </w:rPr>
        <w:t>, Diego Iglesias Vega</w:t>
      </w:r>
      <w:r w:rsidRPr="00712462">
        <w:rPr>
          <w:sz w:val="22"/>
          <w:szCs w:val="22"/>
          <w:vertAlign w:val="superscript"/>
        </w:rPr>
        <w:t>1</w:t>
      </w:r>
      <w:r w:rsidRPr="00712462">
        <w:rPr>
          <w:sz w:val="22"/>
          <w:szCs w:val="22"/>
        </w:rPr>
        <w:t>, Anna McClain</w:t>
      </w:r>
      <w:r w:rsidRPr="00712462">
        <w:rPr>
          <w:sz w:val="22"/>
          <w:szCs w:val="22"/>
          <w:vertAlign w:val="superscript"/>
        </w:rPr>
        <w:t>1</w:t>
      </w:r>
      <w:r w:rsidRPr="00712462">
        <w:rPr>
          <w:sz w:val="22"/>
          <w:szCs w:val="22"/>
        </w:rPr>
        <w:t>, and Lee Blaney</w:t>
      </w:r>
      <w:r w:rsidRPr="00712462">
        <w:rPr>
          <w:sz w:val="22"/>
          <w:szCs w:val="22"/>
          <w:vertAlign w:val="superscript"/>
        </w:rPr>
        <w:t>1</w:t>
      </w:r>
      <w:r w:rsidRPr="00712462">
        <w:rPr>
          <w:sz w:val="22"/>
          <w:szCs w:val="22"/>
        </w:rPr>
        <w:t>*</w:t>
      </w:r>
    </w:p>
    <w:p w14:paraId="485480E4" w14:textId="77777777" w:rsidR="00116439" w:rsidRPr="00E02FB2" w:rsidRDefault="00116439" w:rsidP="003432E1">
      <w:pPr>
        <w:spacing w:before="240" w:after="240" w:line="240" w:lineRule="auto"/>
      </w:pPr>
    </w:p>
    <w:p w14:paraId="02E3FFB7" w14:textId="77777777" w:rsidR="00712462" w:rsidRPr="00406EA8" w:rsidRDefault="00712462" w:rsidP="003432E1">
      <w:pPr>
        <w:spacing w:after="0" w:line="240" w:lineRule="auto"/>
        <w:rPr>
          <w:rFonts w:eastAsia="Calibri"/>
          <w:iCs/>
          <w:sz w:val="22"/>
          <w:szCs w:val="22"/>
        </w:rPr>
      </w:pPr>
      <w:r w:rsidRPr="00406EA8">
        <w:rPr>
          <w:rFonts w:eastAsia="Calibri"/>
          <w:iCs/>
          <w:sz w:val="22"/>
          <w:szCs w:val="22"/>
        </w:rPr>
        <w:t>1:</w:t>
      </w:r>
      <w:r w:rsidRPr="00406EA8">
        <w:rPr>
          <w:rFonts w:eastAsia="Calibri"/>
          <w:iCs/>
          <w:sz w:val="22"/>
          <w:szCs w:val="22"/>
        </w:rPr>
        <w:tab/>
        <w:t>University of Maryland Baltimore County</w:t>
      </w:r>
    </w:p>
    <w:p w14:paraId="7FD5C32D" w14:textId="77777777" w:rsidR="00712462" w:rsidRPr="00406EA8" w:rsidRDefault="00712462" w:rsidP="003432E1">
      <w:pPr>
        <w:spacing w:after="0" w:line="240" w:lineRule="auto"/>
        <w:rPr>
          <w:rFonts w:eastAsia="Calibri"/>
          <w:iCs/>
          <w:sz w:val="22"/>
          <w:szCs w:val="22"/>
        </w:rPr>
      </w:pPr>
      <w:r w:rsidRPr="00406EA8">
        <w:rPr>
          <w:rFonts w:eastAsia="Calibri"/>
          <w:iCs/>
          <w:sz w:val="22"/>
          <w:szCs w:val="22"/>
        </w:rPr>
        <w:tab/>
        <w:t>Department of Chemical, Biochemical, and Environmental Engineering</w:t>
      </w:r>
    </w:p>
    <w:p w14:paraId="46ADA24A" w14:textId="77777777" w:rsidR="00712462" w:rsidRPr="00406EA8" w:rsidRDefault="00712462" w:rsidP="003432E1">
      <w:pPr>
        <w:spacing w:after="0" w:line="240" w:lineRule="auto"/>
        <w:rPr>
          <w:rFonts w:eastAsia="Calibri"/>
          <w:iCs/>
          <w:sz w:val="22"/>
          <w:szCs w:val="22"/>
        </w:rPr>
      </w:pPr>
      <w:r w:rsidRPr="00406EA8">
        <w:rPr>
          <w:rFonts w:eastAsia="Calibri"/>
          <w:iCs/>
          <w:sz w:val="22"/>
          <w:szCs w:val="22"/>
        </w:rPr>
        <w:tab/>
        <w:t>1000 Hilltop Circle, Engineering 314</w:t>
      </w:r>
    </w:p>
    <w:p w14:paraId="0E37D4EA" w14:textId="77777777" w:rsidR="00712462" w:rsidRPr="00406EA8" w:rsidRDefault="00712462" w:rsidP="003432E1">
      <w:pPr>
        <w:spacing w:after="0" w:line="240" w:lineRule="auto"/>
        <w:rPr>
          <w:rFonts w:eastAsia="Calibri"/>
          <w:iCs/>
          <w:sz w:val="22"/>
          <w:szCs w:val="22"/>
        </w:rPr>
      </w:pPr>
      <w:r w:rsidRPr="00406EA8">
        <w:rPr>
          <w:rFonts w:eastAsia="Calibri"/>
          <w:iCs/>
          <w:sz w:val="22"/>
          <w:szCs w:val="22"/>
        </w:rPr>
        <w:tab/>
        <w:t>Baltimore, MD 21250 USA</w:t>
      </w:r>
    </w:p>
    <w:p w14:paraId="0EEFDB4B" w14:textId="77777777" w:rsidR="00712462" w:rsidRPr="00406EA8" w:rsidRDefault="00712462" w:rsidP="003432E1">
      <w:pPr>
        <w:spacing w:before="240" w:after="240" w:line="240" w:lineRule="auto"/>
        <w:rPr>
          <w:rFonts w:eastAsia="Calibri"/>
          <w:iCs/>
          <w:sz w:val="22"/>
          <w:szCs w:val="22"/>
        </w:rPr>
      </w:pPr>
    </w:p>
    <w:p w14:paraId="3F83A8EB" w14:textId="77777777" w:rsidR="00712462" w:rsidRPr="00406EA8" w:rsidRDefault="00712462" w:rsidP="003432E1">
      <w:pPr>
        <w:spacing w:after="0" w:line="240" w:lineRule="auto"/>
        <w:rPr>
          <w:rFonts w:eastAsia="Calibri"/>
          <w:iCs/>
          <w:sz w:val="22"/>
          <w:szCs w:val="22"/>
        </w:rPr>
      </w:pPr>
      <w:r w:rsidRPr="00406EA8">
        <w:rPr>
          <w:rFonts w:eastAsia="Calibri"/>
          <w:iCs/>
          <w:sz w:val="22"/>
          <w:szCs w:val="22"/>
        </w:rPr>
        <w:t>* Corresponding author:</w:t>
      </w:r>
    </w:p>
    <w:p w14:paraId="38F4098D" w14:textId="77777777" w:rsidR="00712462" w:rsidRPr="00406EA8" w:rsidRDefault="00712462" w:rsidP="003432E1">
      <w:pPr>
        <w:spacing w:after="0" w:line="240" w:lineRule="auto"/>
        <w:ind w:left="360"/>
        <w:rPr>
          <w:rFonts w:eastAsia="Calibri"/>
          <w:iCs/>
          <w:sz w:val="22"/>
          <w:szCs w:val="22"/>
        </w:rPr>
      </w:pPr>
      <w:r w:rsidRPr="00406EA8">
        <w:rPr>
          <w:rFonts w:eastAsia="Calibri"/>
          <w:iCs/>
          <w:sz w:val="22"/>
          <w:szCs w:val="22"/>
        </w:rPr>
        <w:t>Lee Blaney, PhD</w:t>
      </w:r>
    </w:p>
    <w:p w14:paraId="051F3952" w14:textId="77777777" w:rsidR="00712462" w:rsidRPr="00406EA8" w:rsidRDefault="00712462" w:rsidP="003432E1">
      <w:pPr>
        <w:spacing w:after="0" w:line="240" w:lineRule="auto"/>
        <w:ind w:left="360"/>
        <w:rPr>
          <w:rFonts w:eastAsia="Calibri"/>
          <w:iCs/>
          <w:sz w:val="22"/>
          <w:szCs w:val="22"/>
        </w:rPr>
      </w:pPr>
      <w:r w:rsidRPr="00406EA8">
        <w:rPr>
          <w:rFonts w:eastAsia="Calibri"/>
          <w:iCs/>
          <w:sz w:val="22"/>
          <w:szCs w:val="22"/>
        </w:rPr>
        <w:t>University of Maryland Baltimore County</w:t>
      </w:r>
    </w:p>
    <w:p w14:paraId="19E6C320" w14:textId="77777777" w:rsidR="00712462" w:rsidRPr="00406EA8" w:rsidRDefault="00712462" w:rsidP="003432E1">
      <w:pPr>
        <w:spacing w:after="0" w:line="240" w:lineRule="auto"/>
        <w:ind w:left="360"/>
        <w:rPr>
          <w:rFonts w:eastAsia="Calibri"/>
          <w:iCs/>
          <w:sz w:val="22"/>
          <w:szCs w:val="22"/>
        </w:rPr>
      </w:pPr>
      <w:r w:rsidRPr="00406EA8">
        <w:rPr>
          <w:rFonts w:eastAsia="Calibri"/>
          <w:iCs/>
          <w:sz w:val="22"/>
          <w:szCs w:val="22"/>
        </w:rPr>
        <w:t>Department of Chemical, Biochemical, and Environmental Engineering</w:t>
      </w:r>
    </w:p>
    <w:p w14:paraId="44D86F47" w14:textId="77777777" w:rsidR="00712462" w:rsidRPr="00406EA8" w:rsidRDefault="00712462" w:rsidP="003432E1">
      <w:pPr>
        <w:spacing w:after="0" w:line="240" w:lineRule="auto"/>
        <w:ind w:left="360"/>
        <w:rPr>
          <w:rFonts w:eastAsia="Calibri"/>
          <w:iCs/>
          <w:sz w:val="22"/>
          <w:szCs w:val="22"/>
        </w:rPr>
      </w:pPr>
      <w:r w:rsidRPr="00406EA8">
        <w:rPr>
          <w:rFonts w:eastAsia="Calibri"/>
          <w:iCs/>
          <w:sz w:val="22"/>
          <w:szCs w:val="22"/>
        </w:rPr>
        <w:t>1000 Hilltop Circle, Engineering Building, Room 314</w:t>
      </w:r>
    </w:p>
    <w:p w14:paraId="3E31C9AA" w14:textId="77777777" w:rsidR="00712462" w:rsidRPr="00406EA8" w:rsidRDefault="00712462" w:rsidP="003432E1">
      <w:pPr>
        <w:spacing w:after="0" w:line="240" w:lineRule="auto"/>
        <w:ind w:left="360"/>
        <w:rPr>
          <w:rFonts w:eastAsia="Calibri"/>
          <w:iCs/>
          <w:sz w:val="22"/>
          <w:szCs w:val="22"/>
          <w:lang w:val="es-419"/>
        </w:rPr>
      </w:pPr>
      <w:r w:rsidRPr="00406EA8">
        <w:rPr>
          <w:rFonts w:eastAsia="Calibri"/>
          <w:iCs/>
          <w:sz w:val="22"/>
          <w:szCs w:val="22"/>
          <w:lang w:val="es-419"/>
        </w:rPr>
        <w:t>Baltimore, MD 21250 USA</w:t>
      </w:r>
    </w:p>
    <w:p w14:paraId="1712548E" w14:textId="0CB0F986" w:rsidR="00712462" w:rsidRPr="00406EA8" w:rsidRDefault="00712462" w:rsidP="003432E1">
      <w:pPr>
        <w:spacing w:after="0" w:line="240" w:lineRule="auto"/>
        <w:ind w:left="360"/>
        <w:rPr>
          <w:rFonts w:eastAsia="Calibri"/>
          <w:iCs/>
          <w:sz w:val="22"/>
          <w:szCs w:val="22"/>
          <w:lang w:val="es-419"/>
        </w:rPr>
      </w:pPr>
      <w:r w:rsidRPr="00406EA8">
        <w:rPr>
          <w:rFonts w:eastAsia="Calibri"/>
          <w:iCs/>
          <w:sz w:val="22"/>
          <w:szCs w:val="22"/>
          <w:lang w:val="es-419"/>
        </w:rPr>
        <w:t>Tel: +1-410-455-</w:t>
      </w:r>
      <w:r w:rsidR="001F68E7">
        <w:rPr>
          <w:rFonts w:eastAsia="Calibri"/>
          <w:iCs/>
          <w:sz w:val="22"/>
          <w:szCs w:val="22"/>
          <w:lang w:val="es-419"/>
        </w:rPr>
        <w:t>3400</w:t>
      </w:r>
    </w:p>
    <w:p w14:paraId="52F1BBE8" w14:textId="77777777" w:rsidR="00712462" w:rsidRPr="00406237" w:rsidRDefault="00712462" w:rsidP="003432E1">
      <w:pPr>
        <w:spacing w:after="240" w:line="240" w:lineRule="auto"/>
        <w:ind w:left="360"/>
        <w:rPr>
          <w:rFonts w:eastAsia="Times New Roman"/>
          <w:sz w:val="22"/>
          <w:szCs w:val="22"/>
          <w:lang w:val="es-419"/>
        </w:rPr>
      </w:pPr>
      <w:r w:rsidRPr="00406237">
        <w:rPr>
          <w:rFonts w:eastAsia="Times New Roman"/>
          <w:iCs/>
          <w:sz w:val="22"/>
          <w:szCs w:val="22"/>
          <w:lang w:val="es-419"/>
        </w:rPr>
        <w:t xml:space="preserve">Email: </w:t>
      </w:r>
      <w:r w:rsidRPr="00406237">
        <w:rPr>
          <w:rFonts w:eastAsiaTheme="majorEastAsia"/>
          <w:color w:val="0563C1" w:themeColor="hyperlink"/>
          <w:sz w:val="22"/>
          <w:szCs w:val="22"/>
          <w:u w:val="single"/>
          <w:lang w:val="es-419"/>
        </w:rPr>
        <w:t>blaney@umbc.edu</w:t>
      </w:r>
    </w:p>
    <w:p w14:paraId="1EC293A4" w14:textId="77777777" w:rsidR="00712462" w:rsidRPr="00406237" w:rsidRDefault="00712462" w:rsidP="003432E1">
      <w:pPr>
        <w:spacing w:before="240" w:after="240" w:line="240" w:lineRule="auto"/>
        <w:rPr>
          <w:sz w:val="22"/>
          <w:szCs w:val="22"/>
          <w:lang w:val="es-419"/>
        </w:rPr>
      </w:pPr>
    </w:p>
    <w:p w14:paraId="29A6C4AF" w14:textId="77777777" w:rsidR="00712462" w:rsidRPr="00406EA8" w:rsidRDefault="00712462" w:rsidP="003432E1">
      <w:pPr>
        <w:spacing w:after="120" w:line="240" w:lineRule="auto"/>
        <w:rPr>
          <w:rStyle w:val="Hyperlink"/>
          <w:color w:val="000000" w:themeColor="text1"/>
          <w:sz w:val="22"/>
          <w:szCs w:val="22"/>
          <w:u w:val="none"/>
        </w:rPr>
      </w:pPr>
      <w:r w:rsidRPr="00406EA8">
        <w:rPr>
          <w:rStyle w:val="Hyperlink"/>
          <w:color w:val="000000" w:themeColor="text1"/>
          <w:sz w:val="22"/>
          <w:szCs w:val="22"/>
          <w:u w:val="none"/>
        </w:rPr>
        <w:t>Summary:</w:t>
      </w:r>
    </w:p>
    <w:p w14:paraId="7DD439B3" w14:textId="2D172C79" w:rsidR="00712462" w:rsidRPr="00406EA8" w:rsidRDefault="00712462" w:rsidP="003432E1">
      <w:pPr>
        <w:spacing w:after="0" w:line="240" w:lineRule="auto"/>
        <w:rPr>
          <w:rStyle w:val="Hyperlink"/>
          <w:iCs/>
          <w:color w:val="000000" w:themeColor="text1"/>
          <w:sz w:val="22"/>
          <w:szCs w:val="22"/>
          <w:u w:val="none"/>
        </w:rPr>
      </w:pPr>
      <w:r w:rsidRPr="00406EA8">
        <w:rPr>
          <w:rStyle w:val="Hyperlink"/>
          <w:color w:val="000000" w:themeColor="text1"/>
          <w:sz w:val="22"/>
          <w:szCs w:val="22"/>
          <w:u w:val="none"/>
        </w:rPr>
        <w:t xml:space="preserve">Number of pages: </w:t>
      </w:r>
      <w:r w:rsidR="002927D2" w:rsidRPr="00406EA8">
        <w:rPr>
          <w:rStyle w:val="Hyperlink"/>
          <w:color w:val="000000" w:themeColor="text1"/>
          <w:sz w:val="22"/>
          <w:szCs w:val="22"/>
          <w:u w:val="none"/>
        </w:rPr>
        <w:t>2</w:t>
      </w:r>
      <w:r w:rsidR="004F2254">
        <w:rPr>
          <w:rStyle w:val="Hyperlink"/>
          <w:color w:val="000000" w:themeColor="text1"/>
          <w:sz w:val="22"/>
          <w:szCs w:val="22"/>
          <w:u w:val="none"/>
        </w:rPr>
        <w:t>4</w:t>
      </w:r>
    </w:p>
    <w:p w14:paraId="51B676D8" w14:textId="7A72AC1B" w:rsidR="00712462" w:rsidRPr="00406EA8" w:rsidRDefault="00712462" w:rsidP="003432E1">
      <w:pPr>
        <w:spacing w:after="0" w:line="240" w:lineRule="auto"/>
        <w:rPr>
          <w:rStyle w:val="Hyperlink"/>
          <w:iCs/>
          <w:color w:val="000000" w:themeColor="text1"/>
          <w:sz w:val="22"/>
          <w:szCs w:val="22"/>
          <w:u w:val="none"/>
        </w:rPr>
      </w:pPr>
      <w:r w:rsidRPr="00406EA8">
        <w:rPr>
          <w:rStyle w:val="Hyperlink"/>
          <w:color w:val="000000" w:themeColor="text1"/>
          <w:sz w:val="22"/>
          <w:szCs w:val="22"/>
          <w:u w:val="none"/>
        </w:rPr>
        <w:t xml:space="preserve">Number of text sections: </w:t>
      </w:r>
      <w:r w:rsidR="00CB68E0" w:rsidRPr="00406EA8">
        <w:rPr>
          <w:rStyle w:val="Hyperlink"/>
          <w:color w:val="000000" w:themeColor="text1"/>
          <w:sz w:val="22"/>
          <w:szCs w:val="22"/>
          <w:u w:val="none"/>
        </w:rPr>
        <w:t>1</w:t>
      </w:r>
    </w:p>
    <w:p w14:paraId="5FFA2F2F" w14:textId="28621A29" w:rsidR="00712462" w:rsidRPr="00406EA8" w:rsidRDefault="00712462" w:rsidP="003432E1">
      <w:pPr>
        <w:spacing w:after="0" w:line="240" w:lineRule="auto"/>
        <w:rPr>
          <w:b/>
          <w:bCs/>
          <w:sz w:val="22"/>
          <w:szCs w:val="22"/>
        </w:rPr>
      </w:pPr>
      <w:r w:rsidRPr="00406EA8">
        <w:rPr>
          <w:rStyle w:val="Hyperlink"/>
          <w:color w:val="000000" w:themeColor="text1"/>
          <w:sz w:val="22"/>
          <w:szCs w:val="22"/>
          <w:u w:val="none"/>
        </w:rPr>
        <w:t xml:space="preserve">Number of tables: </w:t>
      </w:r>
      <w:r w:rsidR="00043936">
        <w:rPr>
          <w:rStyle w:val="Hyperlink"/>
          <w:color w:val="000000" w:themeColor="text1"/>
          <w:sz w:val="22"/>
          <w:szCs w:val="22"/>
          <w:u w:val="none"/>
        </w:rPr>
        <w:t>5</w:t>
      </w:r>
    </w:p>
    <w:p w14:paraId="4046AE61" w14:textId="021AA62E" w:rsidR="00301766" w:rsidRDefault="00712462" w:rsidP="003432E1">
      <w:pPr>
        <w:spacing w:line="240" w:lineRule="auto"/>
      </w:pPr>
      <w:r w:rsidRPr="00406EA8">
        <w:rPr>
          <w:rStyle w:val="Hyperlink"/>
          <w:color w:val="000000" w:themeColor="text1"/>
          <w:sz w:val="22"/>
          <w:szCs w:val="22"/>
          <w:u w:val="none"/>
        </w:rPr>
        <w:t xml:space="preserve">Number of figures: </w:t>
      </w:r>
      <w:r w:rsidR="00D31CE7">
        <w:rPr>
          <w:rStyle w:val="Hyperlink"/>
          <w:color w:val="000000" w:themeColor="text1"/>
          <w:sz w:val="22"/>
          <w:szCs w:val="22"/>
          <w:u w:val="none"/>
        </w:rPr>
        <w:t>8</w:t>
      </w:r>
      <w:r w:rsidRPr="00406EA8">
        <w:rPr>
          <w:rStyle w:val="Hyperlink"/>
          <w:color w:val="000000" w:themeColor="text1"/>
          <w:sz w:val="22"/>
          <w:szCs w:val="22"/>
        </w:rPr>
        <w:t xml:space="preserve"> </w:t>
      </w:r>
      <w:r w:rsidR="00301766">
        <w:br w:type="page"/>
      </w:r>
    </w:p>
    <w:p w14:paraId="0F62FA9D" w14:textId="57ED7C42" w:rsidR="00301766" w:rsidRPr="00FA256E" w:rsidRDefault="00301766" w:rsidP="00FA256E">
      <w:pPr>
        <w:spacing w:before="240" w:after="240" w:line="240" w:lineRule="auto"/>
        <w:rPr>
          <w:b/>
          <w:bCs/>
          <w:caps/>
          <w:sz w:val="22"/>
          <w:szCs w:val="22"/>
        </w:rPr>
      </w:pPr>
      <w:r w:rsidRPr="00FA256E">
        <w:rPr>
          <w:b/>
          <w:bCs/>
          <w:caps/>
          <w:sz w:val="22"/>
          <w:szCs w:val="22"/>
        </w:rPr>
        <w:lastRenderedPageBreak/>
        <w:t>Table of contents</w:t>
      </w:r>
    </w:p>
    <w:p w14:paraId="4CC4C65E" w14:textId="40C31EB0" w:rsidR="00301766" w:rsidRPr="00FA256E" w:rsidRDefault="00AD77B4" w:rsidP="00FA256E">
      <w:pPr>
        <w:spacing w:before="360" w:after="240" w:line="240" w:lineRule="auto"/>
        <w:rPr>
          <w:b/>
          <w:bCs/>
          <w:sz w:val="22"/>
          <w:szCs w:val="22"/>
        </w:rPr>
      </w:pPr>
      <w:r w:rsidRPr="00FA256E">
        <w:rPr>
          <w:b/>
          <w:bCs/>
          <w:sz w:val="22"/>
          <w:szCs w:val="22"/>
        </w:rPr>
        <w:t>Text</w:t>
      </w:r>
    </w:p>
    <w:p w14:paraId="256DDF08" w14:textId="67AABCD9" w:rsidR="00FA256E" w:rsidRPr="00FA256E" w:rsidRDefault="00FA256E" w:rsidP="004F2254">
      <w:pPr>
        <w:tabs>
          <w:tab w:val="right" w:leader="dot" w:pos="9360"/>
        </w:tabs>
        <w:spacing w:before="120" w:after="120" w:line="240" w:lineRule="auto"/>
        <w:ind w:left="1440" w:right="720" w:hanging="1080"/>
        <w:rPr>
          <w:sz w:val="22"/>
          <w:szCs w:val="22"/>
        </w:rPr>
      </w:pPr>
      <w:r w:rsidRPr="00FA256E">
        <w:rPr>
          <w:sz w:val="22"/>
          <w:szCs w:val="22"/>
        </w:rPr>
        <w:t>Text S1.</w:t>
      </w:r>
      <w:r w:rsidRPr="00FA256E">
        <w:rPr>
          <w:sz w:val="22"/>
          <w:szCs w:val="22"/>
        </w:rPr>
        <w:tab/>
      </w:r>
      <w:r w:rsidR="00A13F11" w:rsidRPr="00A13F11">
        <w:rPr>
          <w:noProof/>
          <w:sz w:val="22"/>
          <w:szCs w:val="22"/>
        </w:rPr>
        <w:t>CEC analytical methods</w:t>
      </w:r>
      <w:r w:rsidRPr="00FA256E">
        <w:rPr>
          <w:sz w:val="22"/>
          <w:szCs w:val="22"/>
        </w:rPr>
        <w:tab/>
        <w:t>S3</w:t>
      </w:r>
    </w:p>
    <w:p w14:paraId="7F984731" w14:textId="18B564BC" w:rsidR="00FC3097" w:rsidRPr="00FA256E" w:rsidRDefault="00AD77B4" w:rsidP="00FA256E">
      <w:pPr>
        <w:spacing w:before="360" w:after="240" w:line="240" w:lineRule="auto"/>
        <w:rPr>
          <w:noProof/>
          <w:sz w:val="22"/>
          <w:szCs w:val="22"/>
        </w:rPr>
      </w:pPr>
      <w:r w:rsidRPr="00FA256E">
        <w:rPr>
          <w:b/>
          <w:bCs/>
          <w:sz w:val="22"/>
          <w:szCs w:val="22"/>
        </w:rPr>
        <w:t>Tables</w:t>
      </w:r>
    </w:p>
    <w:p w14:paraId="56A0B23C" w14:textId="5C574165" w:rsidR="00FA256E" w:rsidRPr="00FA256E" w:rsidRDefault="00FA256E" w:rsidP="004F2254">
      <w:pPr>
        <w:tabs>
          <w:tab w:val="right" w:leader="dot" w:pos="9360"/>
        </w:tabs>
        <w:spacing w:before="120" w:after="120" w:line="240" w:lineRule="auto"/>
        <w:ind w:left="1440" w:right="720" w:hanging="1080"/>
        <w:rPr>
          <w:sz w:val="22"/>
          <w:szCs w:val="22"/>
        </w:rPr>
      </w:pPr>
      <w:r w:rsidRPr="00FA256E">
        <w:rPr>
          <w:sz w:val="22"/>
          <w:szCs w:val="22"/>
        </w:rPr>
        <w:t>Table S1.</w:t>
      </w:r>
      <w:r w:rsidRPr="00FA256E">
        <w:rPr>
          <w:sz w:val="22"/>
          <w:szCs w:val="22"/>
        </w:rPr>
        <w:tab/>
      </w:r>
      <w:r w:rsidR="00A13F11" w:rsidRPr="00A13F11">
        <w:rPr>
          <w:noProof/>
          <w:sz w:val="22"/>
          <w:szCs w:val="22"/>
        </w:rPr>
        <w:t>LC-MS/MS parameters for the targeted CECs</w:t>
      </w:r>
      <w:r w:rsidRPr="00FA256E">
        <w:rPr>
          <w:sz w:val="22"/>
          <w:szCs w:val="22"/>
        </w:rPr>
        <w:tab/>
        <w:t>S4</w:t>
      </w:r>
    </w:p>
    <w:p w14:paraId="49D3E2D3" w14:textId="5445DF62" w:rsidR="00FA256E" w:rsidRPr="00FA256E" w:rsidRDefault="00FA256E" w:rsidP="004F2254">
      <w:pPr>
        <w:tabs>
          <w:tab w:val="right" w:leader="dot" w:pos="9360"/>
        </w:tabs>
        <w:spacing w:before="120" w:after="120" w:line="240" w:lineRule="auto"/>
        <w:ind w:left="1440" w:right="720" w:hanging="1080"/>
        <w:rPr>
          <w:sz w:val="22"/>
          <w:szCs w:val="22"/>
        </w:rPr>
      </w:pPr>
      <w:r w:rsidRPr="00FA256E">
        <w:rPr>
          <w:sz w:val="22"/>
          <w:szCs w:val="22"/>
        </w:rPr>
        <w:t>Table S2.</w:t>
      </w:r>
      <w:r w:rsidRPr="00FA256E">
        <w:rPr>
          <w:sz w:val="22"/>
          <w:szCs w:val="22"/>
        </w:rPr>
        <w:tab/>
      </w:r>
      <w:r w:rsidR="00A13F11" w:rsidRPr="00A13F11">
        <w:rPr>
          <w:noProof/>
          <w:sz w:val="22"/>
          <w:szCs w:val="22"/>
        </w:rPr>
        <w:t>Single-parameter linear regressions for the wastewater content of Mixture A and B standards as a function of the area-normalized EEM volumes</w:t>
      </w:r>
      <w:r w:rsidRPr="00FA256E">
        <w:rPr>
          <w:sz w:val="22"/>
          <w:szCs w:val="22"/>
        </w:rPr>
        <w:tab/>
        <w:t>S</w:t>
      </w:r>
      <w:r w:rsidR="00A13F11">
        <w:rPr>
          <w:sz w:val="22"/>
          <w:szCs w:val="22"/>
        </w:rPr>
        <w:t>8</w:t>
      </w:r>
    </w:p>
    <w:p w14:paraId="60B19663" w14:textId="7C56C1EA" w:rsidR="00FA256E" w:rsidRPr="00FA256E" w:rsidRDefault="00FA256E" w:rsidP="004F2254">
      <w:pPr>
        <w:tabs>
          <w:tab w:val="right" w:leader="dot" w:pos="9360"/>
        </w:tabs>
        <w:spacing w:before="120" w:after="120" w:line="240" w:lineRule="auto"/>
        <w:ind w:left="1440" w:right="720" w:hanging="1080"/>
        <w:rPr>
          <w:sz w:val="22"/>
          <w:szCs w:val="22"/>
        </w:rPr>
      </w:pPr>
      <w:r w:rsidRPr="00FA256E">
        <w:rPr>
          <w:sz w:val="22"/>
          <w:szCs w:val="22"/>
        </w:rPr>
        <w:t>Table S3.</w:t>
      </w:r>
      <w:r w:rsidRPr="00FA256E">
        <w:rPr>
          <w:sz w:val="22"/>
          <w:szCs w:val="22"/>
        </w:rPr>
        <w:tab/>
      </w:r>
      <w:r w:rsidR="00A13F11" w:rsidRPr="00A13F11">
        <w:rPr>
          <w:noProof/>
          <w:sz w:val="22"/>
          <w:szCs w:val="22"/>
        </w:rPr>
        <w:t>Interpretation of the multilinear regression terms in the Mixture A and B calibration standards with 0 – 50% of added wastewater</w:t>
      </w:r>
      <w:r w:rsidRPr="00FA256E">
        <w:rPr>
          <w:sz w:val="22"/>
          <w:szCs w:val="22"/>
        </w:rPr>
        <w:tab/>
        <w:t>S</w:t>
      </w:r>
      <w:r w:rsidR="00A13F11">
        <w:rPr>
          <w:sz w:val="22"/>
          <w:szCs w:val="22"/>
        </w:rPr>
        <w:t>9</w:t>
      </w:r>
    </w:p>
    <w:p w14:paraId="17E336B9" w14:textId="5280840C" w:rsidR="00FA256E" w:rsidRDefault="00FA256E" w:rsidP="004F2254">
      <w:pPr>
        <w:tabs>
          <w:tab w:val="right" w:leader="dot" w:pos="9360"/>
        </w:tabs>
        <w:spacing w:before="120" w:after="120" w:line="240" w:lineRule="auto"/>
        <w:ind w:left="1440" w:right="720" w:hanging="1080"/>
        <w:rPr>
          <w:sz w:val="22"/>
          <w:szCs w:val="22"/>
        </w:rPr>
      </w:pPr>
      <w:r w:rsidRPr="00FA256E">
        <w:rPr>
          <w:sz w:val="22"/>
          <w:szCs w:val="22"/>
        </w:rPr>
        <w:t>Table S4.</w:t>
      </w:r>
      <w:r w:rsidRPr="00FA256E">
        <w:rPr>
          <w:sz w:val="22"/>
          <w:szCs w:val="22"/>
        </w:rPr>
        <w:tab/>
      </w:r>
      <w:r w:rsidR="00A13F11" w:rsidRPr="00A13F11">
        <w:rPr>
          <w:noProof/>
          <w:sz w:val="22"/>
          <w:szCs w:val="22"/>
        </w:rPr>
        <w:t>Estimated wastewater content in samples collected from the Gwynns Falls watershed between April 2019 and March 2020</w:t>
      </w:r>
      <w:r w:rsidRPr="00FA256E">
        <w:rPr>
          <w:sz w:val="22"/>
          <w:szCs w:val="22"/>
        </w:rPr>
        <w:tab/>
        <w:t>S</w:t>
      </w:r>
      <w:r w:rsidR="00A13F11">
        <w:rPr>
          <w:sz w:val="22"/>
          <w:szCs w:val="22"/>
        </w:rPr>
        <w:t>10</w:t>
      </w:r>
    </w:p>
    <w:p w14:paraId="005B20D5" w14:textId="430A6111" w:rsidR="00A13F11" w:rsidRPr="00FA256E" w:rsidRDefault="00A13F11" w:rsidP="004F2254">
      <w:pPr>
        <w:tabs>
          <w:tab w:val="right" w:leader="dot" w:pos="9360"/>
        </w:tabs>
        <w:spacing w:before="120" w:after="120" w:line="240" w:lineRule="auto"/>
        <w:ind w:left="1440" w:right="720" w:hanging="1080"/>
        <w:rPr>
          <w:sz w:val="22"/>
          <w:szCs w:val="22"/>
        </w:rPr>
      </w:pPr>
      <w:r w:rsidRPr="00FA256E">
        <w:rPr>
          <w:sz w:val="22"/>
          <w:szCs w:val="22"/>
        </w:rPr>
        <w:t>Table S</w:t>
      </w:r>
      <w:r>
        <w:rPr>
          <w:sz w:val="22"/>
          <w:szCs w:val="22"/>
        </w:rPr>
        <w:t>5</w:t>
      </w:r>
      <w:r w:rsidRPr="00FA256E">
        <w:rPr>
          <w:sz w:val="22"/>
          <w:szCs w:val="22"/>
        </w:rPr>
        <w:t>.</w:t>
      </w:r>
      <w:r w:rsidRPr="00FA256E">
        <w:rPr>
          <w:sz w:val="22"/>
          <w:szCs w:val="22"/>
        </w:rPr>
        <w:tab/>
      </w:r>
      <w:r w:rsidRPr="00A13F11">
        <w:rPr>
          <w:noProof/>
          <w:sz w:val="22"/>
          <w:szCs w:val="22"/>
        </w:rPr>
        <w:t>Estimated wastewater content in samples collected from Gwynns Run (GWN-60) between September 2020 and August 2021</w:t>
      </w:r>
      <w:r w:rsidRPr="00FA256E">
        <w:rPr>
          <w:sz w:val="22"/>
          <w:szCs w:val="22"/>
        </w:rPr>
        <w:tab/>
        <w:t>S</w:t>
      </w:r>
      <w:r>
        <w:rPr>
          <w:sz w:val="22"/>
          <w:szCs w:val="22"/>
        </w:rPr>
        <w:t>1</w:t>
      </w:r>
      <w:r w:rsidR="008813F5">
        <w:rPr>
          <w:sz w:val="22"/>
          <w:szCs w:val="22"/>
        </w:rPr>
        <w:t>4</w:t>
      </w:r>
    </w:p>
    <w:p w14:paraId="40879853" w14:textId="3B663A40" w:rsidR="00AD77B4" w:rsidRPr="00FA256E" w:rsidRDefault="00AD77B4" w:rsidP="00FA256E">
      <w:pPr>
        <w:spacing w:before="360" w:after="240" w:line="240" w:lineRule="auto"/>
        <w:rPr>
          <w:b/>
          <w:bCs/>
          <w:sz w:val="22"/>
          <w:szCs w:val="22"/>
        </w:rPr>
      </w:pPr>
      <w:r w:rsidRPr="00FA256E">
        <w:rPr>
          <w:b/>
          <w:bCs/>
          <w:sz w:val="22"/>
          <w:szCs w:val="22"/>
        </w:rPr>
        <w:t>Figures</w:t>
      </w:r>
    </w:p>
    <w:p w14:paraId="6BD897F6" w14:textId="4CA3CA48" w:rsidR="00FA256E" w:rsidRPr="00FA256E" w:rsidRDefault="00FA256E" w:rsidP="004F2254">
      <w:pPr>
        <w:tabs>
          <w:tab w:val="right" w:leader="dot" w:pos="9360"/>
        </w:tabs>
        <w:spacing w:before="120" w:after="120" w:line="240" w:lineRule="auto"/>
        <w:ind w:left="1440" w:right="720" w:hanging="1080"/>
        <w:rPr>
          <w:sz w:val="22"/>
          <w:szCs w:val="22"/>
        </w:rPr>
      </w:pPr>
      <w:r w:rsidRPr="00FA256E">
        <w:rPr>
          <w:sz w:val="22"/>
          <w:szCs w:val="22"/>
        </w:rPr>
        <w:t>Figure S1.</w:t>
      </w:r>
      <w:r w:rsidRPr="00FA256E">
        <w:rPr>
          <w:sz w:val="22"/>
          <w:szCs w:val="22"/>
        </w:rPr>
        <w:tab/>
      </w:r>
      <w:r w:rsidR="00A13F11" w:rsidRPr="00A13F11">
        <w:rPr>
          <w:noProof/>
          <w:sz w:val="22"/>
          <w:szCs w:val="22"/>
        </w:rPr>
        <w:t>Sampling sites in Gwynns Run</w:t>
      </w:r>
      <w:r w:rsidRPr="00FA256E">
        <w:rPr>
          <w:sz w:val="22"/>
          <w:szCs w:val="22"/>
        </w:rPr>
        <w:tab/>
        <w:t>S</w:t>
      </w:r>
      <w:r w:rsidR="00A13F11">
        <w:rPr>
          <w:sz w:val="22"/>
          <w:szCs w:val="22"/>
        </w:rPr>
        <w:t>1</w:t>
      </w:r>
      <w:r w:rsidR="008813F5">
        <w:rPr>
          <w:sz w:val="22"/>
          <w:szCs w:val="22"/>
        </w:rPr>
        <w:t>5</w:t>
      </w:r>
    </w:p>
    <w:p w14:paraId="3D982F7B" w14:textId="56116508" w:rsidR="00FA256E" w:rsidRPr="00FA256E" w:rsidRDefault="00FA256E" w:rsidP="004F2254">
      <w:pPr>
        <w:tabs>
          <w:tab w:val="right" w:leader="dot" w:pos="9360"/>
        </w:tabs>
        <w:spacing w:before="120" w:after="120" w:line="240" w:lineRule="auto"/>
        <w:ind w:left="1440" w:right="720" w:hanging="1080"/>
        <w:rPr>
          <w:sz w:val="22"/>
          <w:szCs w:val="22"/>
        </w:rPr>
      </w:pPr>
      <w:r w:rsidRPr="00FA256E">
        <w:rPr>
          <w:sz w:val="22"/>
          <w:szCs w:val="22"/>
        </w:rPr>
        <w:t>Figure S2.</w:t>
      </w:r>
      <w:r w:rsidRPr="00FA256E">
        <w:rPr>
          <w:sz w:val="22"/>
          <w:szCs w:val="22"/>
        </w:rPr>
        <w:tab/>
      </w:r>
      <w:r w:rsidR="00A13F11" w:rsidRPr="00A13F11">
        <w:rPr>
          <w:noProof/>
          <w:sz w:val="22"/>
          <w:szCs w:val="22"/>
        </w:rPr>
        <w:t>EEM spectra for representative (a) 10 mg</w:t>
      </w:r>
      <w:r w:rsidR="00A13F11" w:rsidRPr="00A13F11">
        <w:rPr>
          <w:noProof/>
          <w:sz w:val="22"/>
          <w:szCs w:val="22"/>
          <w:vertAlign w:val="subscript"/>
        </w:rPr>
        <w:t>C</w:t>
      </w:r>
      <w:r w:rsidR="00A13F11" w:rsidRPr="00A13F11">
        <w:rPr>
          <w:noProof/>
          <w:sz w:val="22"/>
          <w:szCs w:val="22"/>
        </w:rPr>
        <w:t xml:space="preserve"> L</w:t>
      </w:r>
      <w:r w:rsidR="00A13F11" w:rsidRPr="00A13F11">
        <w:rPr>
          <w:noProof/>
          <w:sz w:val="22"/>
          <w:szCs w:val="22"/>
          <w:vertAlign w:val="superscript"/>
        </w:rPr>
        <w:t>-1</w:t>
      </w:r>
      <w:r w:rsidR="00A13F11" w:rsidRPr="00A13F11">
        <w:rPr>
          <w:noProof/>
          <w:sz w:val="22"/>
          <w:szCs w:val="22"/>
        </w:rPr>
        <w:t xml:space="preserve"> SRNOM controls (b) field blanks, and (c) laboratory blanks from the April 2023 sample collection</w:t>
      </w:r>
      <w:r w:rsidRPr="00FA256E">
        <w:rPr>
          <w:sz w:val="22"/>
          <w:szCs w:val="22"/>
        </w:rPr>
        <w:tab/>
        <w:t>S</w:t>
      </w:r>
      <w:r w:rsidR="00A13F11">
        <w:rPr>
          <w:sz w:val="22"/>
          <w:szCs w:val="22"/>
        </w:rPr>
        <w:t>1</w:t>
      </w:r>
      <w:r w:rsidR="008813F5">
        <w:rPr>
          <w:sz w:val="22"/>
          <w:szCs w:val="22"/>
        </w:rPr>
        <w:t>6</w:t>
      </w:r>
    </w:p>
    <w:p w14:paraId="12624A38" w14:textId="23CF1BD8" w:rsidR="00FA256E" w:rsidRPr="00FA256E" w:rsidRDefault="00FA256E" w:rsidP="004F2254">
      <w:pPr>
        <w:tabs>
          <w:tab w:val="right" w:leader="dot" w:pos="9360"/>
        </w:tabs>
        <w:spacing w:before="120" w:after="120" w:line="240" w:lineRule="auto"/>
        <w:ind w:left="1440" w:right="720" w:hanging="1080"/>
        <w:rPr>
          <w:sz w:val="22"/>
          <w:szCs w:val="22"/>
        </w:rPr>
      </w:pPr>
      <w:r w:rsidRPr="00FA256E">
        <w:rPr>
          <w:sz w:val="22"/>
          <w:szCs w:val="22"/>
        </w:rPr>
        <w:t>Figure S3.</w:t>
      </w:r>
      <w:r w:rsidRPr="00FA256E">
        <w:rPr>
          <w:sz w:val="22"/>
          <w:szCs w:val="22"/>
        </w:rPr>
        <w:tab/>
      </w:r>
      <w:r w:rsidR="00A13F11" w:rsidRPr="00A13F11">
        <w:rPr>
          <w:noProof/>
          <w:sz w:val="22"/>
          <w:szCs w:val="22"/>
        </w:rPr>
        <w:t>Mobile phase gradients for analysis of (a) sucralose, carbamazepine, diclofenac, caffeine and paraxanthine, (b) antibiotics, and (c) UV filters, hormones, and ibuprofen</w:t>
      </w:r>
      <w:r w:rsidRPr="00FA256E">
        <w:rPr>
          <w:sz w:val="22"/>
          <w:szCs w:val="22"/>
        </w:rPr>
        <w:tab/>
        <w:t>S</w:t>
      </w:r>
      <w:r>
        <w:rPr>
          <w:sz w:val="22"/>
          <w:szCs w:val="22"/>
        </w:rPr>
        <w:t>1</w:t>
      </w:r>
      <w:r w:rsidR="008813F5">
        <w:rPr>
          <w:sz w:val="22"/>
          <w:szCs w:val="22"/>
        </w:rPr>
        <w:t>7</w:t>
      </w:r>
    </w:p>
    <w:p w14:paraId="5FC5F339" w14:textId="535CA873" w:rsidR="00FA256E" w:rsidRPr="00FA256E" w:rsidRDefault="00FA256E" w:rsidP="004F2254">
      <w:pPr>
        <w:tabs>
          <w:tab w:val="right" w:leader="dot" w:pos="9360"/>
        </w:tabs>
        <w:spacing w:before="120" w:after="120" w:line="240" w:lineRule="auto"/>
        <w:ind w:left="1440" w:right="720" w:hanging="1080"/>
        <w:rPr>
          <w:sz w:val="22"/>
          <w:szCs w:val="22"/>
        </w:rPr>
      </w:pPr>
      <w:r w:rsidRPr="00FA256E">
        <w:rPr>
          <w:sz w:val="22"/>
          <w:szCs w:val="22"/>
        </w:rPr>
        <w:t>Figure S4.</w:t>
      </w:r>
      <w:r w:rsidRPr="00FA256E">
        <w:rPr>
          <w:sz w:val="22"/>
          <w:szCs w:val="22"/>
        </w:rPr>
        <w:tab/>
      </w:r>
      <w:r w:rsidR="00A13F11" w:rsidRPr="00A13F11">
        <w:rPr>
          <w:noProof/>
          <w:sz w:val="22"/>
          <w:szCs w:val="22"/>
        </w:rPr>
        <w:t>EEMs measured for Mixture A and B calibration standards generated from samples collected in October 2022, February 2023, and April 2023</w:t>
      </w:r>
      <w:r w:rsidRPr="00FA256E">
        <w:rPr>
          <w:sz w:val="22"/>
          <w:szCs w:val="22"/>
        </w:rPr>
        <w:tab/>
        <w:t>S</w:t>
      </w:r>
      <w:r w:rsidR="00A13F11">
        <w:rPr>
          <w:sz w:val="22"/>
          <w:szCs w:val="22"/>
        </w:rPr>
        <w:t>1</w:t>
      </w:r>
      <w:r w:rsidR="008813F5">
        <w:rPr>
          <w:sz w:val="22"/>
          <w:szCs w:val="22"/>
        </w:rPr>
        <w:t>8</w:t>
      </w:r>
    </w:p>
    <w:p w14:paraId="4810CA57" w14:textId="39F42F06" w:rsidR="00FA256E" w:rsidRPr="00FA256E" w:rsidRDefault="00FA256E" w:rsidP="004F2254">
      <w:pPr>
        <w:tabs>
          <w:tab w:val="right" w:leader="dot" w:pos="9360"/>
        </w:tabs>
        <w:spacing w:before="120" w:after="120" w:line="240" w:lineRule="auto"/>
        <w:ind w:left="1440" w:right="720" w:hanging="1080"/>
        <w:rPr>
          <w:sz w:val="22"/>
          <w:szCs w:val="22"/>
        </w:rPr>
      </w:pPr>
      <w:r w:rsidRPr="00FA256E">
        <w:rPr>
          <w:sz w:val="22"/>
          <w:szCs w:val="22"/>
        </w:rPr>
        <w:t>Figure S5.</w:t>
      </w:r>
      <w:r w:rsidRPr="00FA256E">
        <w:rPr>
          <w:sz w:val="22"/>
          <w:szCs w:val="22"/>
        </w:rPr>
        <w:tab/>
      </w:r>
      <w:r w:rsidR="00A13F11" w:rsidRPr="00A13F11">
        <w:rPr>
          <w:noProof/>
          <w:sz w:val="22"/>
          <w:szCs w:val="22"/>
        </w:rPr>
        <w:t xml:space="preserve">The </w:t>
      </w:r>
      <m:oMath>
        <m:sSub>
          <m:sSubPr>
            <m:ctrlPr>
              <w:rPr>
                <w:rFonts w:ascii="Cambria Math" w:hAnsi="Cambria Math"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</w:rPr>
              <m:t>Φ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2"/>
                <w:szCs w:val="22"/>
              </w:rPr>
              <m:t>area–norm,i</m:t>
            </m:r>
          </m:sub>
        </m:sSub>
      </m:oMath>
      <w:r w:rsidR="00A13F11" w:rsidRPr="00A13F11">
        <w:rPr>
          <w:noProof/>
          <w:sz w:val="22"/>
          <w:szCs w:val="22"/>
        </w:rPr>
        <w:t xml:space="preserve"> of each region plotted against the percent of added wastewater in the (left) Mixture A and (right) Mixture B calibration standards generated with samples from (a) October 2022, (b) February 2023, and (c) April 2023</w:t>
      </w:r>
      <w:r w:rsidRPr="00FA256E">
        <w:rPr>
          <w:sz w:val="22"/>
          <w:szCs w:val="22"/>
        </w:rPr>
        <w:tab/>
        <w:t>S</w:t>
      </w:r>
      <w:r w:rsidR="00A13F11">
        <w:rPr>
          <w:sz w:val="22"/>
          <w:szCs w:val="22"/>
        </w:rPr>
        <w:t>2</w:t>
      </w:r>
      <w:r w:rsidR="008813F5">
        <w:rPr>
          <w:sz w:val="22"/>
          <w:szCs w:val="22"/>
        </w:rPr>
        <w:t>1</w:t>
      </w:r>
    </w:p>
    <w:p w14:paraId="472F5661" w14:textId="12C9D7D3" w:rsidR="00FA256E" w:rsidRPr="00FA256E" w:rsidRDefault="00FA256E" w:rsidP="004F2254">
      <w:pPr>
        <w:tabs>
          <w:tab w:val="right" w:leader="dot" w:pos="9360"/>
        </w:tabs>
        <w:spacing w:before="120" w:after="120" w:line="240" w:lineRule="auto"/>
        <w:ind w:left="1440" w:right="720" w:hanging="1080"/>
        <w:rPr>
          <w:sz w:val="22"/>
          <w:szCs w:val="22"/>
        </w:rPr>
      </w:pPr>
      <w:r w:rsidRPr="00FA256E">
        <w:rPr>
          <w:sz w:val="22"/>
          <w:szCs w:val="22"/>
        </w:rPr>
        <w:t>Figure S6.</w:t>
      </w:r>
      <w:r w:rsidRPr="00FA256E">
        <w:rPr>
          <w:sz w:val="22"/>
          <w:szCs w:val="22"/>
        </w:rPr>
        <w:tab/>
      </w:r>
      <w:r w:rsidR="00A13F11" w:rsidRPr="00A13F11">
        <w:rPr>
          <w:noProof/>
          <w:sz w:val="22"/>
          <w:szCs w:val="22"/>
        </w:rPr>
        <w:t xml:space="preserve">The matrix-matched calibrations for standards generated from surface water and wastewater collected in (a) October and (b) February using linear regressions with </w:t>
      </w: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</w:rPr>
              <m:t>Φ</m:t>
            </m:r>
          </m:e>
          <m:sub>
            <m:r>
              <w:rPr>
                <w:rFonts w:ascii="Cambria Math" w:hAnsi="Cambria Math"/>
                <w:sz w:val="22"/>
                <w:szCs w:val="22"/>
              </w:rPr>
              <m:t>1</m:t>
            </m:r>
          </m:sub>
        </m:sSub>
      </m:oMath>
      <w:r w:rsidR="00A13F11" w:rsidRPr="00A13F11">
        <w:rPr>
          <w:noProof/>
          <w:sz w:val="22"/>
          <w:szCs w:val="22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</w:rPr>
              <m:t>Φ</m:t>
            </m:r>
          </m:e>
          <m:sub>
            <m:r>
              <w:rPr>
                <w:rFonts w:ascii="Cambria Math" w:hAnsi="Cambria Math"/>
                <w:sz w:val="22"/>
                <w:szCs w:val="22"/>
              </w:rPr>
              <m:t>2</m:t>
            </m:r>
          </m:sub>
        </m:sSub>
      </m:oMath>
      <w:r w:rsidR="00A13F11" w:rsidRPr="00A13F11">
        <w:rPr>
          <w:noProof/>
          <w:sz w:val="22"/>
          <w:szCs w:val="22"/>
        </w:rPr>
        <w:t xml:space="preserve">, and </w:t>
      </w: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</w:rPr>
              <m:t>Φ</m:t>
            </m:r>
          </m:e>
          <m:sub>
            <m:r>
              <w:rPr>
                <w:rFonts w:ascii="Cambria Math" w:hAnsi="Cambria Math"/>
                <w:sz w:val="22"/>
                <w:szCs w:val="22"/>
              </w:rPr>
              <m:t>4</m:t>
            </m:r>
          </m:sub>
        </m:sSub>
      </m:oMath>
      <w:r w:rsidR="00A13F11" w:rsidRPr="00A13F11">
        <w:rPr>
          <w:noProof/>
          <w:sz w:val="22"/>
          <w:szCs w:val="22"/>
        </w:rPr>
        <w:t>, as appropriate</w:t>
      </w:r>
      <w:r w:rsidRPr="00FA256E">
        <w:rPr>
          <w:sz w:val="22"/>
          <w:szCs w:val="22"/>
        </w:rPr>
        <w:tab/>
        <w:t>S</w:t>
      </w:r>
      <w:r w:rsidR="00A13F11">
        <w:rPr>
          <w:sz w:val="22"/>
          <w:szCs w:val="22"/>
        </w:rPr>
        <w:t>2</w:t>
      </w:r>
      <w:r w:rsidR="008813F5">
        <w:rPr>
          <w:sz w:val="22"/>
          <w:szCs w:val="22"/>
        </w:rPr>
        <w:t>2</w:t>
      </w:r>
    </w:p>
    <w:p w14:paraId="7E119ADB" w14:textId="68A9B362" w:rsidR="00FA256E" w:rsidRPr="00FA256E" w:rsidRDefault="00FA256E" w:rsidP="004F2254">
      <w:pPr>
        <w:tabs>
          <w:tab w:val="right" w:leader="dot" w:pos="9360"/>
        </w:tabs>
        <w:spacing w:before="120" w:after="120" w:line="240" w:lineRule="auto"/>
        <w:ind w:left="1440" w:right="720" w:hanging="1080"/>
        <w:rPr>
          <w:sz w:val="22"/>
          <w:szCs w:val="22"/>
        </w:rPr>
      </w:pPr>
      <w:r w:rsidRPr="00FA256E">
        <w:rPr>
          <w:sz w:val="22"/>
          <w:szCs w:val="22"/>
        </w:rPr>
        <w:t>Figure S7.</w:t>
      </w:r>
      <w:r w:rsidRPr="00FA256E">
        <w:rPr>
          <w:sz w:val="22"/>
          <w:szCs w:val="22"/>
        </w:rPr>
        <w:tab/>
      </w:r>
      <w:r w:rsidR="00A13F11" w:rsidRPr="00A13F11">
        <w:rPr>
          <w:noProof/>
          <w:sz w:val="22"/>
          <w:szCs w:val="22"/>
        </w:rPr>
        <w:t>Location of sampling sites in the larger Gwynns Falls watershed (Maryland, USA)</w:t>
      </w:r>
      <w:r w:rsidRPr="00FA256E">
        <w:rPr>
          <w:sz w:val="22"/>
          <w:szCs w:val="22"/>
        </w:rPr>
        <w:tab/>
        <w:t>S</w:t>
      </w:r>
      <w:r w:rsidR="00A13F11">
        <w:rPr>
          <w:sz w:val="22"/>
          <w:szCs w:val="22"/>
        </w:rPr>
        <w:t>2</w:t>
      </w:r>
      <w:r w:rsidR="008813F5">
        <w:rPr>
          <w:sz w:val="22"/>
          <w:szCs w:val="22"/>
        </w:rPr>
        <w:t>3</w:t>
      </w:r>
    </w:p>
    <w:p w14:paraId="046EB8AD" w14:textId="0CD4D541" w:rsidR="00FA256E" w:rsidRPr="00FA256E" w:rsidRDefault="00FA256E" w:rsidP="004F2254">
      <w:pPr>
        <w:tabs>
          <w:tab w:val="right" w:leader="dot" w:pos="9360"/>
        </w:tabs>
        <w:spacing w:before="120" w:after="120" w:line="240" w:lineRule="auto"/>
        <w:ind w:left="1440" w:right="720" w:hanging="1080"/>
        <w:rPr>
          <w:sz w:val="22"/>
          <w:szCs w:val="22"/>
        </w:rPr>
      </w:pPr>
      <w:r w:rsidRPr="00FA256E">
        <w:rPr>
          <w:sz w:val="22"/>
          <w:szCs w:val="22"/>
        </w:rPr>
        <w:t>Figure S8.</w:t>
      </w:r>
      <w:r w:rsidRPr="00FA256E">
        <w:rPr>
          <w:sz w:val="22"/>
          <w:szCs w:val="22"/>
        </w:rPr>
        <w:tab/>
      </w:r>
      <w:r w:rsidR="00A13F11" w:rsidRPr="00A13F11">
        <w:rPr>
          <w:noProof/>
          <w:sz w:val="22"/>
          <w:szCs w:val="22"/>
        </w:rPr>
        <w:t>Overlay of wastewater content and sucralose concentrations in surface water samples collected from Gwynns Run between August 2020 and September 2021</w:t>
      </w:r>
      <w:r w:rsidRPr="00FA256E">
        <w:rPr>
          <w:sz w:val="22"/>
          <w:szCs w:val="22"/>
        </w:rPr>
        <w:tab/>
        <w:t>S</w:t>
      </w:r>
      <w:r w:rsidR="00A13F11">
        <w:rPr>
          <w:sz w:val="22"/>
          <w:szCs w:val="22"/>
        </w:rPr>
        <w:t>2</w:t>
      </w:r>
      <w:r w:rsidR="008813F5">
        <w:rPr>
          <w:sz w:val="22"/>
          <w:szCs w:val="22"/>
        </w:rPr>
        <w:t>4</w:t>
      </w:r>
    </w:p>
    <w:p w14:paraId="718E0790" w14:textId="4BB59D31" w:rsidR="00A81E17" w:rsidRDefault="00A81E17" w:rsidP="003432E1">
      <w:pPr>
        <w:spacing w:before="240" w:after="240" w:line="240" w:lineRule="auto"/>
        <w:rPr>
          <w:b/>
          <w:bCs/>
          <w:sz w:val="22"/>
          <w:szCs w:val="22"/>
        </w:rPr>
      </w:pPr>
      <w:bookmarkStart w:id="1" w:name="_Toc139020139"/>
      <w:r>
        <w:rPr>
          <w:sz w:val="22"/>
          <w:szCs w:val="22"/>
        </w:rPr>
        <w:br w:type="page"/>
      </w:r>
    </w:p>
    <w:p w14:paraId="03E9765B" w14:textId="18C9461F" w:rsidR="00301766" w:rsidRPr="00712462" w:rsidRDefault="00301766" w:rsidP="004F2254">
      <w:pPr>
        <w:pStyle w:val="Caption"/>
        <w:spacing w:after="0" w:line="240" w:lineRule="auto"/>
        <w:rPr>
          <w:sz w:val="22"/>
          <w:szCs w:val="22"/>
        </w:rPr>
      </w:pPr>
      <w:bookmarkStart w:id="2" w:name="_Toc139028307"/>
      <w:bookmarkStart w:id="3" w:name="_Toc139028515"/>
      <w:bookmarkStart w:id="4" w:name="_Toc139905120"/>
      <w:r w:rsidRPr="00712462">
        <w:rPr>
          <w:sz w:val="22"/>
          <w:szCs w:val="22"/>
        </w:rPr>
        <w:lastRenderedPageBreak/>
        <w:t>Text S</w:t>
      </w:r>
      <w:r w:rsidR="00CB68E0" w:rsidRPr="00712462">
        <w:rPr>
          <w:sz w:val="22"/>
          <w:szCs w:val="22"/>
        </w:rPr>
        <w:fldChar w:fldCharType="begin"/>
      </w:r>
      <w:r w:rsidR="00CB68E0" w:rsidRPr="00712462">
        <w:rPr>
          <w:sz w:val="22"/>
          <w:szCs w:val="22"/>
        </w:rPr>
        <w:instrText xml:space="preserve"> SEQ Text_S \* ARABIC </w:instrText>
      </w:r>
      <w:r w:rsidR="00CB68E0" w:rsidRPr="00712462">
        <w:rPr>
          <w:sz w:val="22"/>
          <w:szCs w:val="22"/>
        </w:rPr>
        <w:fldChar w:fldCharType="separate"/>
      </w:r>
      <w:r w:rsidR="00522C4B" w:rsidRPr="00712462">
        <w:rPr>
          <w:sz w:val="22"/>
          <w:szCs w:val="22"/>
        </w:rPr>
        <w:t>1</w:t>
      </w:r>
      <w:r w:rsidR="00CB68E0" w:rsidRPr="00712462">
        <w:rPr>
          <w:sz w:val="22"/>
          <w:szCs w:val="22"/>
        </w:rPr>
        <w:fldChar w:fldCharType="end"/>
      </w:r>
      <w:r w:rsidR="001F68E7">
        <w:rPr>
          <w:sz w:val="22"/>
          <w:szCs w:val="22"/>
        </w:rPr>
        <w:t>.</w:t>
      </w:r>
      <w:r w:rsidR="007B341D" w:rsidRPr="00712462">
        <w:rPr>
          <w:sz w:val="22"/>
          <w:szCs w:val="22"/>
        </w:rPr>
        <w:t xml:space="preserve"> </w:t>
      </w:r>
      <w:r w:rsidR="001F68E7">
        <w:rPr>
          <w:sz w:val="22"/>
          <w:szCs w:val="22"/>
        </w:rPr>
        <w:t>CEC</w:t>
      </w:r>
      <w:r w:rsidR="004B72E4" w:rsidRPr="00712462">
        <w:rPr>
          <w:sz w:val="22"/>
          <w:szCs w:val="22"/>
        </w:rPr>
        <w:t xml:space="preserve"> </w:t>
      </w:r>
      <w:r w:rsidR="001F68E7">
        <w:rPr>
          <w:sz w:val="22"/>
          <w:szCs w:val="22"/>
        </w:rPr>
        <w:t>analytical methods</w:t>
      </w:r>
      <w:bookmarkEnd w:id="1"/>
      <w:bookmarkEnd w:id="2"/>
      <w:bookmarkEnd w:id="3"/>
      <w:bookmarkEnd w:id="4"/>
    </w:p>
    <w:p w14:paraId="6840994B" w14:textId="7E8C3400" w:rsidR="001F68E7" w:rsidRDefault="00162584" w:rsidP="004F2254">
      <w:pPr>
        <w:spacing w:after="0" w:line="240" w:lineRule="auto"/>
        <w:rPr>
          <w:sz w:val="22"/>
          <w:szCs w:val="22"/>
        </w:rPr>
      </w:pPr>
      <w:r w:rsidRPr="00712462">
        <w:rPr>
          <w:sz w:val="22"/>
          <w:szCs w:val="22"/>
        </w:rPr>
        <w:t>Oasis hydrophilic-lipophilic balanced cartridges (150 mg, 6 cm</w:t>
      </w:r>
      <w:r w:rsidRPr="00712462">
        <w:rPr>
          <w:sz w:val="22"/>
          <w:szCs w:val="22"/>
          <w:vertAlign w:val="superscript"/>
        </w:rPr>
        <w:t>3</w:t>
      </w:r>
      <w:r w:rsidRPr="00712462">
        <w:rPr>
          <w:sz w:val="22"/>
          <w:szCs w:val="22"/>
        </w:rPr>
        <w:t xml:space="preserve">) were acquired from Waters Corp. (Milford, </w:t>
      </w:r>
      <w:r w:rsidR="001F68E7">
        <w:rPr>
          <w:sz w:val="22"/>
          <w:szCs w:val="22"/>
        </w:rPr>
        <w:t xml:space="preserve">MA, </w:t>
      </w:r>
      <w:r w:rsidRPr="00712462">
        <w:rPr>
          <w:sz w:val="22"/>
          <w:szCs w:val="22"/>
        </w:rPr>
        <w:t>USA) for solid-phase extraction</w:t>
      </w:r>
      <w:r w:rsidR="001F68E7">
        <w:rPr>
          <w:sz w:val="22"/>
          <w:szCs w:val="22"/>
        </w:rPr>
        <w:t xml:space="preserve"> (SPE)</w:t>
      </w:r>
      <w:r w:rsidRPr="00712462">
        <w:rPr>
          <w:sz w:val="22"/>
          <w:szCs w:val="22"/>
        </w:rPr>
        <w:t xml:space="preserve"> of water samples. </w:t>
      </w:r>
      <w:r w:rsidR="001F68E7">
        <w:rPr>
          <w:sz w:val="22"/>
          <w:szCs w:val="22"/>
        </w:rPr>
        <w:t>Liquid chromatography-mass spectrometry (</w:t>
      </w:r>
      <w:r w:rsidRPr="00712462">
        <w:rPr>
          <w:sz w:val="22"/>
          <w:szCs w:val="22"/>
        </w:rPr>
        <w:t>LC-MS</w:t>
      </w:r>
      <w:r w:rsidR="001F68E7">
        <w:rPr>
          <w:sz w:val="22"/>
          <w:szCs w:val="22"/>
        </w:rPr>
        <w:t>)</w:t>
      </w:r>
      <w:r w:rsidRPr="00712462">
        <w:rPr>
          <w:sz w:val="22"/>
          <w:szCs w:val="22"/>
        </w:rPr>
        <w:t xml:space="preserve"> grade water, methanol, and acetonitrile were procured from Fisher Scientific (Hampton,</w:t>
      </w:r>
      <w:r w:rsidR="001F68E7">
        <w:rPr>
          <w:sz w:val="22"/>
          <w:szCs w:val="22"/>
        </w:rPr>
        <w:t xml:space="preserve"> NH,</w:t>
      </w:r>
      <w:r w:rsidRPr="00712462">
        <w:rPr>
          <w:sz w:val="22"/>
          <w:szCs w:val="22"/>
        </w:rPr>
        <w:t xml:space="preserve"> USA). </w:t>
      </w:r>
      <w:r w:rsidR="001F68E7">
        <w:rPr>
          <w:sz w:val="22"/>
          <w:szCs w:val="22"/>
        </w:rPr>
        <w:t>CECs were measured with three methods: (1) sucralose, carbamazepine, diclofenac, caffeine, and paraxanthine; (2)</w:t>
      </w:r>
      <w:r w:rsidR="00080DF8" w:rsidRPr="00712462">
        <w:rPr>
          <w:sz w:val="22"/>
          <w:szCs w:val="22"/>
        </w:rPr>
        <w:t xml:space="preserve"> 16 fluoroquinolone, 5 macrolide, 13 sulfonamide</w:t>
      </w:r>
      <w:r w:rsidR="001F68E7">
        <w:rPr>
          <w:sz w:val="22"/>
          <w:szCs w:val="22"/>
        </w:rPr>
        <w:t>,</w:t>
      </w:r>
      <w:r w:rsidR="00080DF8" w:rsidRPr="00712462">
        <w:rPr>
          <w:sz w:val="22"/>
          <w:szCs w:val="22"/>
        </w:rPr>
        <w:t xml:space="preserve"> and 7 tetracycline</w:t>
      </w:r>
      <w:r w:rsidR="001F68E7">
        <w:rPr>
          <w:sz w:val="22"/>
          <w:szCs w:val="22"/>
        </w:rPr>
        <w:t xml:space="preserve"> antibiotic</w:t>
      </w:r>
      <w:r w:rsidR="00080DF8" w:rsidRPr="00712462">
        <w:rPr>
          <w:sz w:val="22"/>
          <w:szCs w:val="22"/>
        </w:rPr>
        <w:t>s</w:t>
      </w:r>
      <w:r w:rsidR="001F68E7">
        <w:rPr>
          <w:sz w:val="22"/>
          <w:szCs w:val="22"/>
        </w:rPr>
        <w:t>; and (3)</w:t>
      </w:r>
      <w:r w:rsidR="00080DF8" w:rsidRPr="00712462">
        <w:rPr>
          <w:sz w:val="22"/>
          <w:szCs w:val="22"/>
        </w:rPr>
        <w:t xml:space="preserve"> 13 UV filters, 8 hormones, and ibuprofen</w:t>
      </w:r>
      <w:r w:rsidR="001F68E7">
        <w:rPr>
          <w:sz w:val="22"/>
          <w:szCs w:val="22"/>
        </w:rPr>
        <w:t xml:space="preserve">. The first two methods employed positive </w:t>
      </w:r>
      <w:r w:rsidR="00080DF8" w:rsidRPr="00712462">
        <w:rPr>
          <w:sz w:val="22"/>
          <w:szCs w:val="22"/>
        </w:rPr>
        <w:t>electrospray ionization (ESI)</w:t>
      </w:r>
      <w:r w:rsidR="001F68E7">
        <w:rPr>
          <w:sz w:val="22"/>
          <w:szCs w:val="22"/>
        </w:rPr>
        <w:t>, while the third used negative mode</w:t>
      </w:r>
      <w:r w:rsidR="00080DF8" w:rsidRPr="00712462">
        <w:rPr>
          <w:sz w:val="22"/>
          <w:szCs w:val="22"/>
        </w:rPr>
        <w:t xml:space="preserve">. </w:t>
      </w:r>
      <w:r w:rsidR="001F68E7" w:rsidRPr="00712462">
        <w:rPr>
          <w:sz w:val="22"/>
          <w:szCs w:val="22"/>
        </w:rPr>
        <w:t>The analytes and parameters for each method are reported in Table S1; note, the UV filter dioxybenzone is listed twice because it was analyzed in both positive and negative ESI mode.</w:t>
      </w:r>
    </w:p>
    <w:p w14:paraId="4F0480D4" w14:textId="77777777" w:rsidR="004F2254" w:rsidRDefault="001F68E7" w:rsidP="004F2254">
      <w:pPr>
        <w:spacing w:after="0" w:line="240" w:lineRule="auto"/>
        <w:rPr>
          <w:sz w:val="22"/>
          <w:szCs w:val="22"/>
        </w:rPr>
      </w:pPr>
      <w:r w:rsidRPr="00712462">
        <w:rPr>
          <w:sz w:val="22"/>
          <w:szCs w:val="22"/>
        </w:rPr>
        <w:t xml:space="preserve">The sample injection volume was 20 µL for all methods. Analytes in </w:t>
      </w:r>
      <w:r>
        <w:rPr>
          <w:sz w:val="22"/>
          <w:szCs w:val="22"/>
        </w:rPr>
        <w:t xml:space="preserve">method (1) </w:t>
      </w:r>
      <w:r w:rsidRPr="00712462">
        <w:rPr>
          <w:sz w:val="22"/>
          <w:szCs w:val="22"/>
        </w:rPr>
        <w:t>were separated along an X</w:t>
      </w:r>
      <w:r>
        <w:rPr>
          <w:sz w:val="22"/>
          <w:szCs w:val="22"/>
        </w:rPr>
        <w:t>B</w:t>
      </w:r>
      <w:r w:rsidRPr="00712462">
        <w:rPr>
          <w:sz w:val="22"/>
          <w:szCs w:val="22"/>
        </w:rPr>
        <w:t>ridge C18 column (3.0×150 mm, 2.5 µm) with a C18 guard column (2.1×5 mm, 3.0 µm). A Waters Symmetry C18 column (</w:t>
      </w:r>
      <w:r w:rsidR="00EE0FB1">
        <w:rPr>
          <w:sz w:val="22"/>
          <w:szCs w:val="22"/>
        </w:rPr>
        <w:t>2.1</w:t>
      </w:r>
      <w:r w:rsidRPr="00712462">
        <w:rPr>
          <w:sz w:val="22"/>
          <w:szCs w:val="22"/>
        </w:rPr>
        <w:t>×150 mm, 3.5 µm) with a C18 guard column (3.0×10 mm, 3.0 µm) was employed for method</w:t>
      </w:r>
      <w:r>
        <w:rPr>
          <w:sz w:val="22"/>
          <w:szCs w:val="22"/>
        </w:rPr>
        <w:t xml:space="preserve"> (2)</w:t>
      </w:r>
      <w:r w:rsidRPr="00712462">
        <w:rPr>
          <w:sz w:val="22"/>
          <w:szCs w:val="22"/>
        </w:rPr>
        <w:t xml:space="preserve">. </w:t>
      </w:r>
      <w:r w:rsidR="00406237">
        <w:rPr>
          <w:sz w:val="22"/>
          <w:szCs w:val="22"/>
        </w:rPr>
        <w:t>In</w:t>
      </w:r>
      <w:r w:rsidR="0038286A">
        <w:rPr>
          <w:sz w:val="22"/>
          <w:szCs w:val="22"/>
        </w:rPr>
        <w:t xml:space="preserve"> method (3), an X</w:t>
      </w:r>
      <w:r w:rsidR="00406237">
        <w:rPr>
          <w:sz w:val="22"/>
          <w:szCs w:val="22"/>
        </w:rPr>
        <w:t>B</w:t>
      </w:r>
      <w:r w:rsidR="0038286A">
        <w:rPr>
          <w:sz w:val="22"/>
          <w:szCs w:val="22"/>
        </w:rPr>
        <w:t>ridge C18 column</w:t>
      </w:r>
      <w:r w:rsidR="00EF06DD">
        <w:rPr>
          <w:sz w:val="22"/>
          <w:szCs w:val="22"/>
        </w:rPr>
        <w:t xml:space="preserve"> </w:t>
      </w:r>
      <w:r w:rsidR="00EF06DD" w:rsidRPr="00712462">
        <w:rPr>
          <w:sz w:val="22"/>
          <w:szCs w:val="22"/>
        </w:rPr>
        <w:t>(</w:t>
      </w:r>
      <w:r w:rsidR="003C0808">
        <w:rPr>
          <w:sz w:val="22"/>
          <w:szCs w:val="22"/>
        </w:rPr>
        <w:t>2.1</w:t>
      </w:r>
      <w:r w:rsidR="00EF06DD" w:rsidRPr="00712462">
        <w:rPr>
          <w:sz w:val="22"/>
          <w:szCs w:val="22"/>
        </w:rPr>
        <w:t>×150 mm, 2.5 µm) with a C18 guard column (2.1×5 mm, 3.0 µm)</w:t>
      </w:r>
      <w:r w:rsidR="00406237">
        <w:rPr>
          <w:sz w:val="22"/>
          <w:szCs w:val="22"/>
        </w:rPr>
        <w:t xml:space="preserve"> was used for analyte separation</w:t>
      </w:r>
      <w:r w:rsidR="00FD082A">
        <w:rPr>
          <w:sz w:val="22"/>
          <w:szCs w:val="22"/>
        </w:rPr>
        <w:t>.</w:t>
      </w:r>
      <w:r w:rsidR="0038286A">
        <w:rPr>
          <w:sz w:val="22"/>
          <w:szCs w:val="22"/>
        </w:rPr>
        <w:t xml:space="preserve"> </w:t>
      </w:r>
      <w:r w:rsidR="00FA1325" w:rsidRPr="00712462">
        <w:rPr>
          <w:sz w:val="22"/>
          <w:szCs w:val="22"/>
        </w:rPr>
        <w:t xml:space="preserve">The column compartment was always maintained at 40 °C. </w:t>
      </w:r>
      <w:r w:rsidRPr="00712462">
        <w:rPr>
          <w:sz w:val="22"/>
          <w:szCs w:val="22"/>
        </w:rPr>
        <w:t xml:space="preserve">All three </w:t>
      </w:r>
      <w:r>
        <w:rPr>
          <w:sz w:val="22"/>
          <w:szCs w:val="22"/>
        </w:rPr>
        <w:t>liquid chromatography with tandem mass spectrometry (</w:t>
      </w:r>
      <w:r w:rsidRPr="00712462">
        <w:rPr>
          <w:sz w:val="22"/>
          <w:szCs w:val="22"/>
        </w:rPr>
        <w:t>LC-MS/MS</w:t>
      </w:r>
      <w:r>
        <w:rPr>
          <w:sz w:val="22"/>
          <w:szCs w:val="22"/>
        </w:rPr>
        <w:t>)</w:t>
      </w:r>
      <w:r w:rsidRPr="00712462">
        <w:rPr>
          <w:sz w:val="22"/>
          <w:szCs w:val="22"/>
        </w:rPr>
        <w:t xml:space="preserve"> methods ran for 12 min, but the mobile phases and elution gradients varied</w:t>
      </w:r>
      <w:r w:rsidR="00FA1325">
        <w:rPr>
          <w:sz w:val="22"/>
          <w:szCs w:val="22"/>
        </w:rPr>
        <w:t xml:space="preserve"> (Figure S</w:t>
      </w:r>
      <w:r w:rsidR="00362493">
        <w:rPr>
          <w:sz w:val="22"/>
          <w:szCs w:val="22"/>
        </w:rPr>
        <w:t>3</w:t>
      </w:r>
      <w:r w:rsidR="00FA1325">
        <w:rPr>
          <w:sz w:val="22"/>
          <w:szCs w:val="22"/>
        </w:rPr>
        <w:t>)</w:t>
      </w:r>
      <w:r w:rsidRPr="00712462">
        <w:rPr>
          <w:sz w:val="22"/>
          <w:szCs w:val="22"/>
        </w:rPr>
        <w:t xml:space="preserve">. The </w:t>
      </w:r>
      <w:r w:rsidR="00FA1325">
        <w:rPr>
          <w:sz w:val="22"/>
          <w:szCs w:val="22"/>
        </w:rPr>
        <w:t xml:space="preserve">mobile phase flow rate was </w:t>
      </w:r>
      <w:r w:rsidR="00FA1325" w:rsidRPr="00712462">
        <w:rPr>
          <w:sz w:val="22"/>
          <w:szCs w:val="22"/>
        </w:rPr>
        <w:t>3</w:t>
      </w:r>
      <w:r w:rsidR="00FA1325">
        <w:rPr>
          <w:sz w:val="22"/>
          <w:szCs w:val="22"/>
        </w:rPr>
        <w:t>00</w:t>
      </w:r>
      <w:r w:rsidR="00FA1325" w:rsidRPr="00712462">
        <w:rPr>
          <w:sz w:val="22"/>
          <w:szCs w:val="22"/>
        </w:rPr>
        <w:t xml:space="preserve"> </w:t>
      </w:r>
      <w:r w:rsidR="00FA1325">
        <w:rPr>
          <w:sz w:val="22"/>
          <w:szCs w:val="22"/>
        </w:rPr>
        <w:t>µ</w:t>
      </w:r>
      <w:r w:rsidR="00FA1325" w:rsidRPr="00712462">
        <w:rPr>
          <w:sz w:val="22"/>
          <w:szCs w:val="22"/>
        </w:rPr>
        <w:t>L min</w:t>
      </w:r>
      <w:r w:rsidR="00FA1325" w:rsidRPr="00712462">
        <w:rPr>
          <w:sz w:val="22"/>
          <w:szCs w:val="22"/>
          <w:vertAlign w:val="superscript"/>
        </w:rPr>
        <w:t>-1</w:t>
      </w:r>
      <w:r w:rsidR="00FA1325" w:rsidRPr="00712462">
        <w:rPr>
          <w:sz w:val="22"/>
          <w:szCs w:val="22"/>
        </w:rPr>
        <w:t xml:space="preserve"> f</w:t>
      </w:r>
      <w:r w:rsidR="00FA1325">
        <w:rPr>
          <w:sz w:val="22"/>
          <w:szCs w:val="22"/>
        </w:rPr>
        <w:t>or methods (1) and (2) but 200</w:t>
      </w:r>
      <w:r w:rsidR="00FA1325" w:rsidRPr="00712462">
        <w:rPr>
          <w:sz w:val="22"/>
          <w:szCs w:val="22"/>
        </w:rPr>
        <w:t xml:space="preserve"> </w:t>
      </w:r>
      <w:r w:rsidR="00FA1325">
        <w:rPr>
          <w:sz w:val="22"/>
          <w:szCs w:val="22"/>
        </w:rPr>
        <w:t>µ</w:t>
      </w:r>
      <w:r w:rsidR="00FA1325" w:rsidRPr="00712462">
        <w:rPr>
          <w:sz w:val="22"/>
          <w:szCs w:val="22"/>
        </w:rPr>
        <w:t>L min</w:t>
      </w:r>
      <w:r w:rsidR="00FA1325" w:rsidRPr="00712462">
        <w:rPr>
          <w:sz w:val="22"/>
          <w:szCs w:val="22"/>
          <w:vertAlign w:val="superscript"/>
        </w:rPr>
        <w:t>-1</w:t>
      </w:r>
      <w:r w:rsidR="00FA1325" w:rsidRPr="00712462">
        <w:rPr>
          <w:sz w:val="22"/>
          <w:szCs w:val="22"/>
        </w:rPr>
        <w:t xml:space="preserve"> </w:t>
      </w:r>
      <w:r w:rsidR="00B33E3C">
        <w:rPr>
          <w:sz w:val="22"/>
          <w:szCs w:val="22"/>
        </w:rPr>
        <w:t>in</w:t>
      </w:r>
      <w:r w:rsidR="00FA1325">
        <w:rPr>
          <w:sz w:val="22"/>
          <w:szCs w:val="22"/>
        </w:rPr>
        <w:t xml:space="preserve"> method (3)</w:t>
      </w:r>
      <w:r w:rsidRPr="00712462">
        <w:rPr>
          <w:sz w:val="22"/>
          <w:szCs w:val="22"/>
        </w:rPr>
        <w:t>.</w:t>
      </w:r>
      <w:r w:rsidR="00FA1325">
        <w:rPr>
          <w:sz w:val="22"/>
          <w:szCs w:val="22"/>
        </w:rPr>
        <w:t xml:space="preserve"> </w:t>
      </w:r>
      <w:r>
        <w:rPr>
          <w:sz w:val="22"/>
          <w:szCs w:val="22"/>
        </w:rPr>
        <w:t>T</w:t>
      </w:r>
      <w:r w:rsidR="00AA02EB" w:rsidRPr="00712462">
        <w:rPr>
          <w:sz w:val="22"/>
          <w:szCs w:val="22"/>
        </w:rPr>
        <w:t>he gas temperature and flow rate were 300 °C and 5 L min</w:t>
      </w:r>
      <w:r w:rsidR="00AA02EB" w:rsidRPr="00712462">
        <w:rPr>
          <w:sz w:val="22"/>
          <w:szCs w:val="22"/>
          <w:vertAlign w:val="superscript"/>
        </w:rPr>
        <w:t>-1</w:t>
      </w:r>
      <w:r w:rsidR="00AA02EB" w:rsidRPr="00712462">
        <w:rPr>
          <w:sz w:val="22"/>
          <w:szCs w:val="22"/>
        </w:rPr>
        <w:t>, respectively. The nozzle and capillary voltage were 500 V and 3500 V, respectively. The sheath gas flow was 11 L min</w:t>
      </w:r>
      <w:r w:rsidR="00AA02EB" w:rsidRPr="00712462">
        <w:rPr>
          <w:sz w:val="22"/>
          <w:szCs w:val="22"/>
          <w:vertAlign w:val="superscript"/>
        </w:rPr>
        <w:t>-1</w:t>
      </w:r>
      <w:r w:rsidR="00AA02EB" w:rsidRPr="00712462">
        <w:rPr>
          <w:sz w:val="22"/>
          <w:szCs w:val="22"/>
        </w:rPr>
        <w:t xml:space="preserve">, and the sheath gas temperature was 250 °C </w:t>
      </w:r>
      <w:r w:rsidR="00FA1325">
        <w:rPr>
          <w:sz w:val="22"/>
          <w:szCs w:val="22"/>
        </w:rPr>
        <w:t>for methods (1) and (2)</w:t>
      </w:r>
      <w:r w:rsidR="00AA02EB" w:rsidRPr="00712462">
        <w:rPr>
          <w:sz w:val="22"/>
          <w:szCs w:val="22"/>
        </w:rPr>
        <w:t xml:space="preserve"> but 350 °C </w:t>
      </w:r>
      <w:r w:rsidR="00B33E3C">
        <w:rPr>
          <w:sz w:val="22"/>
          <w:szCs w:val="22"/>
        </w:rPr>
        <w:t>in</w:t>
      </w:r>
      <w:r w:rsidR="00AA02EB" w:rsidRPr="00712462">
        <w:rPr>
          <w:sz w:val="22"/>
          <w:szCs w:val="22"/>
        </w:rPr>
        <w:t xml:space="preserve"> </w:t>
      </w:r>
      <w:r>
        <w:rPr>
          <w:sz w:val="22"/>
          <w:szCs w:val="22"/>
        </w:rPr>
        <w:t>method (3)</w:t>
      </w:r>
      <w:r w:rsidR="00AA02EB" w:rsidRPr="00712462">
        <w:rPr>
          <w:sz w:val="22"/>
          <w:szCs w:val="22"/>
        </w:rPr>
        <w:t xml:space="preserve">. The Agilent </w:t>
      </w:r>
      <w:r w:rsidR="00513331">
        <w:rPr>
          <w:sz w:val="22"/>
          <w:szCs w:val="22"/>
        </w:rPr>
        <w:t xml:space="preserve">Mass Hunter </w:t>
      </w:r>
      <w:r w:rsidR="00AA02EB" w:rsidRPr="00712462">
        <w:rPr>
          <w:sz w:val="22"/>
          <w:szCs w:val="22"/>
        </w:rPr>
        <w:t xml:space="preserve">Optimizer was used to determine the fragmentor voltage, collision energy, </w:t>
      </w:r>
      <w:r w:rsidR="009C51B3">
        <w:rPr>
          <w:sz w:val="22"/>
          <w:szCs w:val="22"/>
        </w:rPr>
        <w:t xml:space="preserve">and </w:t>
      </w:r>
      <w:r w:rsidR="00AA02EB" w:rsidRPr="00712462">
        <w:rPr>
          <w:sz w:val="22"/>
          <w:szCs w:val="22"/>
        </w:rPr>
        <w:t>cell accelerator voltage</w:t>
      </w:r>
      <w:r w:rsidR="002B1490">
        <w:rPr>
          <w:sz w:val="22"/>
          <w:szCs w:val="22"/>
        </w:rPr>
        <w:t xml:space="preserve"> </w:t>
      </w:r>
      <w:r w:rsidR="00AA02EB" w:rsidRPr="00712462">
        <w:rPr>
          <w:sz w:val="22"/>
          <w:szCs w:val="22"/>
        </w:rPr>
        <w:t xml:space="preserve">of the precursor </w:t>
      </w:r>
      <w:r w:rsidR="009C51B3">
        <w:rPr>
          <w:sz w:val="22"/>
          <w:szCs w:val="22"/>
        </w:rPr>
        <w:t xml:space="preserve">and product </w:t>
      </w:r>
      <w:r w:rsidR="00AA02EB" w:rsidRPr="00712462">
        <w:rPr>
          <w:sz w:val="22"/>
          <w:szCs w:val="22"/>
        </w:rPr>
        <w:t>ion</w:t>
      </w:r>
      <w:r w:rsidR="009C51B3">
        <w:rPr>
          <w:sz w:val="22"/>
          <w:szCs w:val="22"/>
        </w:rPr>
        <w:t xml:space="preserve">s </w:t>
      </w:r>
      <w:r w:rsidR="00AA02EB" w:rsidRPr="00712462">
        <w:rPr>
          <w:sz w:val="22"/>
          <w:szCs w:val="22"/>
        </w:rPr>
        <w:t xml:space="preserve">for </w:t>
      </w:r>
      <w:r w:rsidR="00FA1325">
        <w:rPr>
          <w:sz w:val="22"/>
          <w:szCs w:val="22"/>
        </w:rPr>
        <w:t>methods (1) and (2)</w:t>
      </w:r>
      <w:r>
        <w:rPr>
          <w:sz w:val="22"/>
          <w:szCs w:val="22"/>
        </w:rPr>
        <w:t>; h</w:t>
      </w:r>
      <w:r w:rsidR="00AA02EB" w:rsidRPr="00712462">
        <w:rPr>
          <w:sz w:val="22"/>
          <w:szCs w:val="22"/>
        </w:rPr>
        <w:t xml:space="preserve">owever, </w:t>
      </w:r>
      <w:r>
        <w:rPr>
          <w:sz w:val="22"/>
          <w:szCs w:val="22"/>
        </w:rPr>
        <w:t>the analytes in method (3)</w:t>
      </w:r>
      <w:r w:rsidR="00AA02EB" w:rsidRPr="00712462">
        <w:rPr>
          <w:sz w:val="22"/>
          <w:szCs w:val="22"/>
        </w:rPr>
        <w:t xml:space="preserve"> were </w:t>
      </w:r>
      <w:r w:rsidRPr="00712462">
        <w:rPr>
          <w:sz w:val="22"/>
          <w:szCs w:val="22"/>
        </w:rPr>
        <w:t xml:space="preserve">manually </w:t>
      </w:r>
      <w:r w:rsidR="00AA02EB" w:rsidRPr="00712462">
        <w:rPr>
          <w:sz w:val="22"/>
          <w:szCs w:val="22"/>
        </w:rPr>
        <w:t xml:space="preserve">optimized. The most abundant product ion was used for quantitation, and </w:t>
      </w:r>
      <w:r>
        <w:rPr>
          <w:sz w:val="22"/>
          <w:szCs w:val="22"/>
        </w:rPr>
        <w:t xml:space="preserve">a separate </w:t>
      </w:r>
      <w:r w:rsidR="00AA02EB" w:rsidRPr="00712462">
        <w:rPr>
          <w:sz w:val="22"/>
          <w:szCs w:val="22"/>
        </w:rPr>
        <w:t>product ion was used for confirmation.</w:t>
      </w:r>
    </w:p>
    <w:p w14:paraId="74C72413" w14:textId="37DDB20D" w:rsidR="00AA02EB" w:rsidRPr="00712462" w:rsidRDefault="00A3744B" w:rsidP="004F2254">
      <w:pPr>
        <w:spacing w:after="0" w:line="240" w:lineRule="auto"/>
        <w:rPr>
          <w:sz w:val="22"/>
          <w:szCs w:val="22"/>
        </w:rPr>
      </w:pPr>
      <w:r w:rsidRPr="00712462">
        <w:rPr>
          <w:sz w:val="22"/>
          <w:szCs w:val="22"/>
        </w:rPr>
        <w:br w:type="page"/>
      </w:r>
    </w:p>
    <w:p w14:paraId="16BFE338" w14:textId="77777777" w:rsidR="00AA02EB" w:rsidRDefault="00AA02EB" w:rsidP="004F2254">
      <w:pPr>
        <w:spacing w:after="0" w:line="240" w:lineRule="auto"/>
        <w:sectPr w:rsidR="00AA02EB">
          <w:footerReference w:type="default" r:id="rId8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5A7C87A0" w14:textId="6BA0ACB6" w:rsidR="00AA02EB" w:rsidRDefault="00B669DB" w:rsidP="003432E1">
      <w:pPr>
        <w:pStyle w:val="Caption"/>
        <w:spacing w:after="120" w:line="240" w:lineRule="auto"/>
      </w:pPr>
      <w:bookmarkStart w:id="5" w:name="_Toc139020140"/>
      <w:bookmarkStart w:id="6" w:name="_Toc139028333"/>
      <w:bookmarkStart w:id="7" w:name="_Toc139028442"/>
      <w:bookmarkStart w:id="8" w:name="_Toc139028547"/>
      <w:bookmarkStart w:id="9" w:name="_Toc139905121"/>
      <w:bookmarkStart w:id="10" w:name="_Toc139905125"/>
      <w:bookmarkStart w:id="11" w:name="_Toc139905129"/>
      <w:r w:rsidRPr="00712462">
        <w:rPr>
          <w:sz w:val="22"/>
          <w:szCs w:val="22"/>
        </w:rPr>
        <w:lastRenderedPageBreak/>
        <w:t>Table S</w:t>
      </w:r>
      <w:r w:rsidR="00D25477">
        <w:rPr>
          <w:sz w:val="22"/>
          <w:szCs w:val="22"/>
        </w:rPr>
        <w:t>1</w:t>
      </w:r>
      <w:r w:rsidRPr="00712462">
        <w:rPr>
          <w:sz w:val="22"/>
          <w:szCs w:val="22"/>
        </w:rPr>
        <w:t>.</w:t>
      </w:r>
      <w:r w:rsidR="00AA02EB" w:rsidRPr="00712462">
        <w:rPr>
          <w:sz w:val="22"/>
          <w:szCs w:val="22"/>
        </w:rPr>
        <w:t xml:space="preserve"> LC-MS/MS parameters for the </w:t>
      </w:r>
      <w:bookmarkEnd w:id="5"/>
      <w:bookmarkEnd w:id="6"/>
      <w:bookmarkEnd w:id="7"/>
      <w:bookmarkEnd w:id="8"/>
      <w:r w:rsidR="00FA1325">
        <w:rPr>
          <w:sz w:val="22"/>
          <w:szCs w:val="22"/>
        </w:rPr>
        <w:t>targeted CECs.</w:t>
      </w:r>
      <w:bookmarkEnd w:id="9"/>
      <w:bookmarkEnd w:id="10"/>
      <w:bookmarkEnd w:id="11"/>
    </w:p>
    <w:tbl>
      <w:tblPr>
        <w:tblW w:w="13078" w:type="dxa"/>
        <w:tblLayout w:type="fixed"/>
        <w:tblLook w:val="04A0" w:firstRow="1" w:lastRow="0" w:firstColumn="1" w:lastColumn="0" w:noHBand="0" w:noVBand="1"/>
      </w:tblPr>
      <w:tblGrid>
        <w:gridCol w:w="2250"/>
        <w:gridCol w:w="1177"/>
        <w:gridCol w:w="1680"/>
        <w:gridCol w:w="748"/>
        <w:gridCol w:w="748"/>
        <w:gridCol w:w="1120"/>
        <w:gridCol w:w="933"/>
        <w:gridCol w:w="819"/>
        <w:gridCol w:w="841"/>
        <w:gridCol w:w="828"/>
        <w:gridCol w:w="684"/>
        <w:gridCol w:w="1250"/>
      </w:tblGrid>
      <w:tr w:rsidR="00C579A1" w:rsidRPr="001E7053" w14:paraId="4AD6AEAA" w14:textId="77777777" w:rsidTr="00C579A1">
        <w:trPr>
          <w:trHeight w:val="283"/>
          <w:tblHeader/>
        </w:trPr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  <w:hideMark/>
          </w:tcPr>
          <w:p w14:paraId="766BEC60" w14:textId="77777777" w:rsidR="00AA02EB" w:rsidRPr="001E7053" w:rsidRDefault="00AA02EB" w:rsidP="008813F5">
            <w:pPr>
              <w:spacing w:before="60" w:after="60" w:line="240" w:lineRule="auto"/>
              <w:rPr>
                <w:b/>
                <w:bCs/>
                <w:sz w:val="20"/>
                <w:szCs w:val="20"/>
                <w:lang w:eastAsia="zh-CN"/>
              </w:rPr>
            </w:pPr>
            <w:r w:rsidRPr="001E7053">
              <w:rPr>
                <w:b/>
                <w:bCs/>
                <w:sz w:val="20"/>
                <w:szCs w:val="20"/>
              </w:rPr>
              <w:t>Chemical</w:t>
            </w:r>
          </w:p>
        </w:tc>
        <w:tc>
          <w:tcPr>
            <w:tcW w:w="1177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  <w:hideMark/>
          </w:tcPr>
          <w:p w14:paraId="25580441" w14:textId="77777777" w:rsidR="00AA02EB" w:rsidRPr="001E7053" w:rsidRDefault="00AA02EB" w:rsidP="008813F5">
            <w:pPr>
              <w:spacing w:before="60" w:after="60" w:line="240" w:lineRule="auto"/>
              <w:rPr>
                <w:b/>
                <w:bCs/>
                <w:sz w:val="20"/>
                <w:szCs w:val="20"/>
                <w:lang w:eastAsia="zh-CN"/>
              </w:rPr>
            </w:pPr>
            <w:r w:rsidRPr="001E7053">
              <w:rPr>
                <w:b/>
                <w:bCs/>
                <w:sz w:val="20"/>
                <w:szCs w:val="20"/>
              </w:rPr>
              <w:t>Acronym</w:t>
            </w:r>
          </w:p>
        </w:tc>
        <w:tc>
          <w:tcPr>
            <w:tcW w:w="1680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vAlign w:val="center"/>
          </w:tcPr>
          <w:p w14:paraId="3CA80250" w14:textId="77777777" w:rsidR="00AA02EB" w:rsidRPr="001E7053" w:rsidRDefault="00AA02EB" w:rsidP="008813F5">
            <w:pPr>
              <w:spacing w:before="60" w:after="60" w:line="240" w:lineRule="auto"/>
              <w:rPr>
                <w:b/>
                <w:bCs/>
                <w:sz w:val="20"/>
                <w:szCs w:val="20"/>
              </w:rPr>
            </w:pPr>
            <w:r w:rsidRPr="001E7053">
              <w:rPr>
                <w:b/>
                <w:bCs/>
                <w:sz w:val="20"/>
                <w:szCs w:val="20"/>
              </w:rPr>
              <w:t>Class</w:t>
            </w:r>
          </w:p>
        </w:tc>
        <w:tc>
          <w:tcPr>
            <w:tcW w:w="748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  <w:hideMark/>
          </w:tcPr>
          <w:p w14:paraId="146D8298" w14:textId="77777777" w:rsidR="00AA02EB" w:rsidRPr="001E7053" w:rsidRDefault="00AA02EB" w:rsidP="008813F5">
            <w:pPr>
              <w:spacing w:before="60" w:after="60" w:line="240" w:lineRule="auto"/>
              <w:jc w:val="center"/>
              <w:rPr>
                <w:b/>
                <w:bCs/>
                <w:sz w:val="20"/>
                <w:szCs w:val="20"/>
                <w:lang w:eastAsia="zh-CN"/>
              </w:rPr>
            </w:pPr>
            <w:r w:rsidRPr="001E7053">
              <w:rPr>
                <w:b/>
                <w:bCs/>
                <w:sz w:val="20"/>
                <w:szCs w:val="20"/>
              </w:rPr>
              <w:t xml:space="preserve">MW </w:t>
            </w:r>
            <w:r w:rsidRPr="001E7053">
              <w:rPr>
                <w:b/>
                <w:bCs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748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</w:tcPr>
          <w:p w14:paraId="4837B84A" w14:textId="77777777" w:rsidR="00AA02EB" w:rsidRPr="001E7053" w:rsidRDefault="00AA02EB" w:rsidP="008813F5">
            <w:pPr>
              <w:spacing w:before="60" w:after="60" w:line="240" w:lineRule="auto"/>
              <w:jc w:val="center"/>
              <w:rPr>
                <w:b/>
                <w:bCs/>
                <w:sz w:val="20"/>
                <w:szCs w:val="20"/>
                <w:lang w:eastAsia="zh-CN"/>
              </w:rPr>
            </w:pPr>
            <w:r w:rsidRPr="001E7053">
              <w:rPr>
                <w:b/>
                <w:bCs/>
                <w:sz w:val="20"/>
                <w:szCs w:val="20"/>
                <w:lang w:eastAsia="zh-CN"/>
              </w:rPr>
              <w:t>Mode</w:t>
            </w:r>
          </w:p>
        </w:tc>
        <w:tc>
          <w:tcPr>
            <w:tcW w:w="1120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</w:tcPr>
          <w:p w14:paraId="1CA5DC21" w14:textId="77777777" w:rsidR="00AA02EB" w:rsidRPr="001E7053" w:rsidRDefault="00AA02EB" w:rsidP="008813F5">
            <w:pPr>
              <w:spacing w:before="60" w:after="60" w:line="240" w:lineRule="auto"/>
              <w:jc w:val="center"/>
              <w:rPr>
                <w:b/>
                <w:bCs/>
                <w:sz w:val="20"/>
                <w:szCs w:val="20"/>
                <w:lang w:eastAsia="zh-CN"/>
              </w:rPr>
            </w:pPr>
            <w:r w:rsidRPr="001E7053">
              <w:rPr>
                <w:b/>
                <w:bCs/>
                <w:sz w:val="20"/>
                <w:szCs w:val="20"/>
              </w:rPr>
              <w:t>Precursor</w:t>
            </w:r>
          </w:p>
        </w:tc>
        <w:tc>
          <w:tcPr>
            <w:tcW w:w="933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</w:tcPr>
          <w:p w14:paraId="21FAB163" w14:textId="77777777" w:rsidR="00AA02EB" w:rsidRPr="001E7053" w:rsidRDefault="00AA02EB" w:rsidP="008813F5">
            <w:pPr>
              <w:spacing w:before="60" w:after="60" w:line="240" w:lineRule="auto"/>
              <w:jc w:val="center"/>
              <w:rPr>
                <w:b/>
                <w:bCs/>
                <w:sz w:val="20"/>
                <w:szCs w:val="20"/>
                <w:lang w:eastAsia="zh-CN"/>
              </w:rPr>
            </w:pPr>
            <w:r w:rsidRPr="001E7053">
              <w:rPr>
                <w:b/>
                <w:bCs/>
                <w:sz w:val="20"/>
                <w:szCs w:val="20"/>
              </w:rPr>
              <w:t xml:space="preserve">MS-1 </w:t>
            </w:r>
            <w:r w:rsidRPr="001E7053">
              <w:rPr>
                <w:b/>
                <w:bCs/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819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</w:tcPr>
          <w:p w14:paraId="2973DCD0" w14:textId="0384284E" w:rsidR="00AA02EB" w:rsidRPr="001E7053" w:rsidRDefault="00AA02EB" w:rsidP="008813F5">
            <w:pPr>
              <w:spacing w:before="60" w:after="60" w:line="240" w:lineRule="auto"/>
              <w:jc w:val="center"/>
              <w:rPr>
                <w:b/>
                <w:bCs/>
                <w:sz w:val="20"/>
                <w:szCs w:val="20"/>
                <w:lang w:eastAsia="zh-CN"/>
              </w:rPr>
            </w:pPr>
            <w:r w:rsidRPr="001E7053">
              <w:rPr>
                <w:b/>
                <w:bCs/>
                <w:sz w:val="20"/>
                <w:szCs w:val="20"/>
              </w:rPr>
              <w:t xml:space="preserve">CE-1 </w:t>
            </w:r>
            <w:r w:rsidRPr="001E7053">
              <w:rPr>
                <w:b/>
                <w:bCs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</w:tcPr>
          <w:p w14:paraId="5CEAD3BA" w14:textId="77777777" w:rsidR="00AA02EB" w:rsidRPr="001E7053" w:rsidRDefault="00AA02EB" w:rsidP="008813F5">
            <w:pPr>
              <w:spacing w:before="60" w:after="60" w:line="240" w:lineRule="auto"/>
              <w:jc w:val="center"/>
              <w:rPr>
                <w:b/>
                <w:bCs/>
                <w:sz w:val="20"/>
                <w:szCs w:val="20"/>
                <w:lang w:eastAsia="zh-CN"/>
              </w:rPr>
            </w:pPr>
            <w:r w:rsidRPr="001E7053">
              <w:rPr>
                <w:b/>
                <w:bCs/>
                <w:sz w:val="20"/>
                <w:szCs w:val="20"/>
              </w:rPr>
              <w:t>MS-2</w:t>
            </w:r>
            <w:r w:rsidRPr="001E7053">
              <w:rPr>
                <w:b/>
                <w:bCs/>
                <w:sz w:val="20"/>
                <w:szCs w:val="20"/>
                <w:vertAlign w:val="superscript"/>
              </w:rPr>
              <w:t xml:space="preserve"> b</w:t>
            </w:r>
          </w:p>
        </w:tc>
        <w:tc>
          <w:tcPr>
            <w:tcW w:w="828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</w:tcPr>
          <w:p w14:paraId="37C9814E" w14:textId="000AF495" w:rsidR="00AA02EB" w:rsidRPr="001E7053" w:rsidRDefault="00AA02EB" w:rsidP="008813F5">
            <w:pPr>
              <w:spacing w:before="60" w:after="60" w:line="240" w:lineRule="auto"/>
              <w:jc w:val="center"/>
              <w:rPr>
                <w:b/>
                <w:bCs/>
                <w:sz w:val="20"/>
                <w:szCs w:val="20"/>
                <w:lang w:eastAsia="zh-CN"/>
              </w:rPr>
            </w:pPr>
            <w:r w:rsidRPr="001E7053">
              <w:rPr>
                <w:b/>
                <w:bCs/>
                <w:sz w:val="20"/>
                <w:szCs w:val="20"/>
              </w:rPr>
              <w:t xml:space="preserve">CE-2 </w:t>
            </w:r>
            <w:r w:rsidRPr="001E7053">
              <w:rPr>
                <w:b/>
                <w:bCs/>
                <w:sz w:val="20"/>
                <w:szCs w:val="20"/>
                <w:vertAlign w:val="superscript"/>
              </w:rPr>
              <w:t>c</w:t>
            </w:r>
          </w:p>
        </w:tc>
        <w:tc>
          <w:tcPr>
            <w:tcW w:w="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  <w:hideMark/>
          </w:tcPr>
          <w:p w14:paraId="4872550B" w14:textId="7CEF0C05" w:rsidR="00AA02EB" w:rsidRPr="001E7053" w:rsidRDefault="00AA02EB" w:rsidP="008813F5">
            <w:pPr>
              <w:spacing w:before="60" w:after="60" w:line="240" w:lineRule="auto"/>
              <w:jc w:val="center"/>
              <w:rPr>
                <w:b/>
                <w:bCs/>
                <w:sz w:val="20"/>
                <w:szCs w:val="20"/>
                <w:vertAlign w:val="superscript"/>
                <w:lang w:eastAsia="zh-CN"/>
              </w:rPr>
            </w:pPr>
            <w:r w:rsidRPr="001E7053">
              <w:rPr>
                <w:b/>
                <w:bCs/>
                <w:sz w:val="20"/>
                <w:szCs w:val="20"/>
              </w:rPr>
              <w:t xml:space="preserve">RT </w:t>
            </w:r>
            <w:r w:rsidRPr="001E7053">
              <w:rPr>
                <w:b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12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vAlign w:val="center"/>
          </w:tcPr>
          <w:p w14:paraId="65355A50" w14:textId="77777777" w:rsidR="00AA02EB" w:rsidRPr="001E7053" w:rsidRDefault="00AA02EB" w:rsidP="008813F5">
            <w:pPr>
              <w:spacing w:before="60" w:after="60" w:line="240" w:lineRule="auto"/>
              <w:rPr>
                <w:b/>
                <w:bCs/>
                <w:sz w:val="20"/>
                <w:szCs w:val="20"/>
              </w:rPr>
            </w:pPr>
            <w:r w:rsidRPr="001E7053">
              <w:rPr>
                <w:b/>
                <w:bCs/>
                <w:sz w:val="20"/>
                <w:szCs w:val="20"/>
              </w:rPr>
              <w:t xml:space="preserve">IS </w:t>
            </w:r>
            <w:r w:rsidRPr="001E7053">
              <w:rPr>
                <w:b/>
                <w:bCs/>
                <w:sz w:val="20"/>
                <w:szCs w:val="20"/>
                <w:vertAlign w:val="superscript"/>
              </w:rPr>
              <w:t>e</w:t>
            </w:r>
          </w:p>
        </w:tc>
      </w:tr>
      <w:tr w:rsidR="002841C9" w:rsidRPr="001E7053" w14:paraId="20A6CCDF" w14:textId="77777777" w:rsidTr="008813F5">
        <w:trPr>
          <w:trHeight w:val="288"/>
        </w:trPr>
        <w:tc>
          <w:tcPr>
            <w:tcW w:w="13078" w:type="dxa"/>
            <w:gridSpan w:val="1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C249908" w14:textId="69CEE133" w:rsidR="002841C9" w:rsidRPr="001E7053" w:rsidRDefault="002841C9" w:rsidP="003432E1">
            <w:pPr>
              <w:spacing w:after="0" w:line="240" w:lineRule="auto"/>
              <w:rPr>
                <w:color w:val="000000"/>
                <w:sz w:val="20"/>
                <w:szCs w:val="20"/>
                <w:lang w:eastAsia="zh-CN"/>
              </w:rPr>
            </w:pPr>
            <w:r>
              <w:rPr>
                <w:b/>
                <w:bCs/>
                <w:i/>
                <w:iCs/>
                <w:sz w:val="20"/>
                <w:szCs w:val="20"/>
                <w:lang w:eastAsia="zh-CN"/>
              </w:rPr>
              <w:t>Method (1): w</w:t>
            </w:r>
            <w:r w:rsidRPr="001E7053">
              <w:rPr>
                <w:b/>
                <w:bCs/>
                <w:i/>
                <w:iCs/>
                <w:sz w:val="20"/>
                <w:szCs w:val="20"/>
                <w:lang w:eastAsia="zh-CN"/>
              </w:rPr>
              <w:t>astewater indicators</w:t>
            </w:r>
          </w:p>
        </w:tc>
      </w:tr>
      <w:tr w:rsidR="009062AF" w:rsidRPr="001E7053" w14:paraId="0D92D64D" w14:textId="77777777" w:rsidTr="008813F5">
        <w:trPr>
          <w:trHeight w:val="288"/>
        </w:trPr>
        <w:tc>
          <w:tcPr>
            <w:tcW w:w="225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5464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Caffeine</w:t>
            </w:r>
          </w:p>
        </w:tc>
        <w:tc>
          <w:tcPr>
            <w:tcW w:w="117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97064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CAF</w:t>
            </w:r>
          </w:p>
        </w:tc>
        <w:tc>
          <w:tcPr>
            <w:tcW w:w="168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FD80FB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Stimulant</w:t>
            </w:r>
          </w:p>
        </w:tc>
        <w:tc>
          <w:tcPr>
            <w:tcW w:w="74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F64A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194.2</w:t>
            </w:r>
          </w:p>
        </w:tc>
        <w:tc>
          <w:tcPr>
            <w:tcW w:w="74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522A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00FA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195.1</w:t>
            </w:r>
          </w:p>
        </w:tc>
        <w:tc>
          <w:tcPr>
            <w:tcW w:w="93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64EF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137.8</w:t>
            </w:r>
          </w:p>
        </w:tc>
        <w:tc>
          <w:tcPr>
            <w:tcW w:w="81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041E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8C410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109.8</w:t>
            </w:r>
          </w:p>
        </w:tc>
        <w:tc>
          <w:tcPr>
            <w:tcW w:w="82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6D5A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</w:t>
            </w:r>
          </w:p>
        </w:tc>
        <w:tc>
          <w:tcPr>
            <w:tcW w:w="68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E242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2.96</w:t>
            </w:r>
          </w:p>
        </w:tc>
        <w:tc>
          <w:tcPr>
            <w:tcW w:w="125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99ED65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vertAlign w:val="subscript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CAF-d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9</w:t>
            </w:r>
          </w:p>
        </w:tc>
      </w:tr>
      <w:tr w:rsidR="009062AF" w:rsidRPr="001E7053" w14:paraId="442AB0F6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55340F0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Caffeine-d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9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49307AB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vertAlign w:val="subscript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CAF-d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9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63DFD6A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1D39C1C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203.3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4BCB6FE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5690690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204.2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7D1AEEC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143.9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0D4797C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0E96390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115.9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3417BBC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0D8BBE8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2.94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4517FBF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15663730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34D3B2F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Carbamazepine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3885B99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CBZ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7D2EE75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Pharmaceutical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0B6D177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236.3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32A38F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35D8954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237.1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50E2AE9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193.8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234F9CE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40426A6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178.9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4EF81B1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56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1F3484B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5.52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3CD368B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vertAlign w:val="subscript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CBZ-d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10</w:t>
            </w:r>
          </w:p>
        </w:tc>
      </w:tr>
      <w:tr w:rsidR="009062AF" w:rsidRPr="001E7053" w14:paraId="0D64A3B6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  <w:hideMark/>
          </w:tcPr>
          <w:p w14:paraId="0D5FF11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Carbamazepine-d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10</w:t>
            </w:r>
          </w:p>
        </w:tc>
        <w:tc>
          <w:tcPr>
            <w:tcW w:w="1177" w:type="dxa"/>
            <w:shd w:val="clear" w:color="auto" w:fill="auto"/>
            <w:noWrap/>
            <w:vAlign w:val="center"/>
            <w:hideMark/>
          </w:tcPr>
          <w:p w14:paraId="34B0281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CBZ-d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10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64FDD68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14:paraId="791D299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246.3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14:paraId="6ED1EA3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0613F23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247.2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463FE98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203.9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1CEF50D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23FE002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172.5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6259D30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68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2B00B59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5.36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55432EB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vertAlign w:val="subscript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340CD57E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  <w:hideMark/>
          </w:tcPr>
          <w:p w14:paraId="68E9468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vertAlign w:val="subscript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Diclofenac</w:t>
            </w:r>
          </w:p>
        </w:tc>
        <w:tc>
          <w:tcPr>
            <w:tcW w:w="1177" w:type="dxa"/>
            <w:shd w:val="clear" w:color="auto" w:fill="auto"/>
            <w:noWrap/>
            <w:vAlign w:val="center"/>
            <w:hideMark/>
          </w:tcPr>
          <w:p w14:paraId="584442F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vertAlign w:val="subscript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DIC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4DCB1E2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Pharmaceutical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0451B9F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296.1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14:paraId="4E58A1E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3948255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296.0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1FCC345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213.8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7800FC5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58DD96C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150.8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47EE563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80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1D6D5FF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9.67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0807F34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DIC-d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4</w:t>
            </w:r>
          </w:p>
        </w:tc>
      </w:tr>
      <w:tr w:rsidR="009062AF" w:rsidRPr="001E7053" w14:paraId="165931C5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  <w:hideMark/>
          </w:tcPr>
          <w:p w14:paraId="6B670F6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Diclofenac-d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4</w:t>
            </w:r>
          </w:p>
        </w:tc>
        <w:tc>
          <w:tcPr>
            <w:tcW w:w="1177" w:type="dxa"/>
            <w:shd w:val="clear" w:color="auto" w:fill="auto"/>
            <w:noWrap/>
            <w:vAlign w:val="center"/>
            <w:hideMark/>
          </w:tcPr>
          <w:p w14:paraId="6BC79B7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DIC-d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4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63A4208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2A810EC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300.2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14:paraId="3421789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031BC91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300.1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5BFF475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218.0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6B60740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6E4F18F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181.7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6B7D840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76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493F320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9.63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186FDC0A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vertAlign w:val="subscript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1A8951C3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  <w:hideMark/>
          </w:tcPr>
          <w:p w14:paraId="76D706A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Paraxanthine</w:t>
            </w:r>
          </w:p>
        </w:tc>
        <w:tc>
          <w:tcPr>
            <w:tcW w:w="1177" w:type="dxa"/>
            <w:shd w:val="clear" w:color="auto" w:fill="auto"/>
            <w:noWrap/>
            <w:vAlign w:val="center"/>
            <w:hideMark/>
          </w:tcPr>
          <w:p w14:paraId="3226A4A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PAR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0F86B9CA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Stimulant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14:paraId="3E92332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180.2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14:paraId="09C2396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14:paraId="7B2158D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181.1</w:t>
            </w:r>
          </w:p>
        </w:tc>
        <w:tc>
          <w:tcPr>
            <w:tcW w:w="933" w:type="dxa"/>
            <w:shd w:val="clear" w:color="auto" w:fill="auto"/>
            <w:noWrap/>
            <w:vAlign w:val="center"/>
            <w:hideMark/>
          </w:tcPr>
          <w:p w14:paraId="495A3F4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124.1</w:t>
            </w:r>
          </w:p>
        </w:tc>
        <w:tc>
          <w:tcPr>
            <w:tcW w:w="819" w:type="dxa"/>
            <w:shd w:val="clear" w:color="auto" w:fill="auto"/>
            <w:noWrap/>
            <w:vAlign w:val="center"/>
            <w:hideMark/>
          </w:tcPr>
          <w:p w14:paraId="263AFE9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  <w:hideMark/>
          </w:tcPr>
          <w:p w14:paraId="404567E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42.2</w:t>
            </w:r>
          </w:p>
        </w:tc>
        <w:tc>
          <w:tcPr>
            <w:tcW w:w="828" w:type="dxa"/>
            <w:shd w:val="clear" w:color="auto" w:fill="auto"/>
            <w:noWrap/>
            <w:vAlign w:val="center"/>
            <w:hideMark/>
          </w:tcPr>
          <w:p w14:paraId="41AFF79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684" w:type="dxa"/>
            <w:shd w:val="clear" w:color="auto" w:fill="auto"/>
            <w:noWrap/>
            <w:vAlign w:val="center"/>
            <w:hideMark/>
          </w:tcPr>
          <w:p w14:paraId="16BA1A3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2.81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7C8BCEC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vertAlign w:val="subscript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PAR-d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9062AF" w:rsidRPr="001E7053" w14:paraId="74EA6138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  <w:hideMark/>
          </w:tcPr>
          <w:p w14:paraId="21125DD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vertAlign w:val="subscript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Paraxanthine-d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  <w:tc>
          <w:tcPr>
            <w:tcW w:w="1177" w:type="dxa"/>
            <w:shd w:val="clear" w:color="auto" w:fill="auto"/>
            <w:noWrap/>
            <w:vAlign w:val="center"/>
            <w:hideMark/>
          </w:tcPr>
          <w:p w14:paraId="58A5C256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vertAlign w:val="subscript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PAR-d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6A1D4BE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14:paraId="00F60E5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186.2</w:t>
            </w:r>
          </w:p>
        </w:tc>
        <w:tc>
          <w:tcPr>
            <w:tcW w:w="748" w:type="dxa"/>
            <w:shd w:val="clear" w:color="auto" w:fill="auto"/>
            <w:noWrap/>
            <w:vAlign w:val="center"/>
            <w:hideMark/>
          </w:tcPr>
          <w:p w14:paraId="7A914AF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14:paraId="32F5CF6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187.1</w:t>
            </w:r>
          </w:p>
        </w:tc>
        <w:tc>
          <w:tcPr>
            <w:tcW w:w="933" w:type="dxa"/>
            <w:shd w:val="clear" w:color="auto" w:fill="auto"/>
            <w:noWrap/>
            <w:vAlign w:val="center"/>
            <w:hideMark/>
          </w:tcPr>
          <w:p w14:paraId="1B21A5F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127.1</w:t>
            </w:r>
          </w:p>
        </w:tc>
        <w:tc>
          <w:tcPr>
            <w:tcW w:w="819" w:type="dxa"/>
            <w:shd w:val="clear" w:color="auto" w:fill="auto"/>
            <w:noWrap/>
            <w:vAlign w:val="center"/>
            <w:hideMark/>
          </w:tcPr>
          <w:p w14:paraId="74E8B38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</w:t>
            </w:r>
          </w:p>
        </w:tc>
        <w:tc>
          <w:tcPr>
            <w:tcW w:w="841" w:type="dxa"/>
            <w:shd w:val="clear" w:color="auto" w:fill="auto"/>
            <w:noWrap/>
            <w:vAlign w:val="center"/>
            <w:hideMark/>
          </w:tcPr>
          <w:p w14:paraId="1E3BD76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45.2</w:t>
            </w:r>
          </w:p>
        </w:tc>
        <w:tc>
          <w:tcPr>
            <w:tcW w:w="828" w:type="dxa"/>
            <w:shd w:val="clear" w:color="auto" w:fill="auto"/>
            <w:noWrap/>
            <w:vAlign w:val="center"/>
            <w:hideMark/>
          </w:tcPr>
          <w:p w14:paraId="78C3350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684" w:type="dxa"/>
            <w:shd w:val="clear" w:color="auto" w:fill="auto"/>
            <w:noWrap/>
            <w:vAlign w:val="center"/>
            <w:hideMark/>
          </w:tcPr>
          <w:p w14:paraId="73D71B1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2.81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1E38679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60A21397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5EA093F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Sucralose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515A0117" w14:textId="468D5026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SUC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04E8A155" w14:textId="67383F50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 xml:space="preserve">Artificial </w:t>
            </w:r>
            <w:r w:rsidR="00FA1325">
              <w:rPr>
                <w:color w:val="000000"/>
                <w:sz w:val="20"/>
                <w:szCs w:val="20"/>
                <w:lang w:eastAsia="zh-CN"/>
              </w:rPr>
              <w:t>s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weetener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6B81E26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397.6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0D7E09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24D0B44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419.0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75A138D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239.0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450EBEF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61C1C7F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221.1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62209F8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1894C74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2.99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1EACA77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vertAlign w:val="subscript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9062AF" w:rsidRPr="001E7053" w14:paraId="2CD679E7" w14:textId="77777777" w:rsidTr="008813F5">
        <w:trPr>
          <w:trHeight w:val="288"/>
        </w:trPr>
        <w:tc>
          <w:tcPr>
            <w:tcW w:w="225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4D6760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vertAlign w:val="subscript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Sucralose-d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  <w:tc>
          <w:tcPr>
            <w:tcW w:w="117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279B849" w14:textId="4D84356C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vertAlign w:val="subscript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  <w:tc>
          <w:tcPr>
            <w:tcW w:w="168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29FC40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62F1B0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403.7</w:t>
            </w:r>
          </w:p>
        </w:tc>
        <w:tc>
          <w:tcPr>
            <w:tcW w:w="74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82CAC0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4CFF27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425.0</w:t>
            </w:r>
          </w:p>
        </w:tc>
        <w:tc>
          <w:tcPr>
            <w:tcW w:w="93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8949C7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243.0</w:t>
            </w:r>
          </w:p>
        </w:tc>
        <w:tc>
          <w:tcPr>
            <w:tcW w:w="81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8442D2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</w:t>
            </w:r>
          </w:p>
        </w:tc>
        <w:tc>
          <w:tcPr>
            <w:tcW w:w="84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A85A8A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223.0</w:t>
            </w:r>
          </w:p>
        </w:tc>
        <w:tc>
          <w:tcPr>
            <w:tcW w:w="82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4A40D6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4A1D54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2.99</w:t>
            </w:r>
          </w:p>
        </w:tc>
        <w:tc>
          <w:tcPr>
            <w:tcW w:w="125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F7F972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2841C9" w:rsidRPr="001E7053" w14:paraId="6E251EC6" w14:textId="77777777" w:rsidTr="008813F5">
        <w:trPr>
          <w:trHeight w:val="288"/>
        </w:trPr>
        <w:tc>
          <w:tcPr>
            <w:tcW w:w="13078" w:type="dxa"/>
            <w:gridSpan w:val="12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2757176E" w14:textId="3BCA01BE" w:rsidR="002841C9" w:rsidRPr="001E7053" w:rsidRDefault="002841C9" w:rsidP="003432E1">
            <w:pPr>
              <w:spacing w:after="0" w:line="240" w:lineRule="auto"/>
              <w:rPr>
                <w:color w:val="000000"/>
                <w:sz w:val="20"/>
                <w:szCs w:val="20"/>
                <w:lang w:eastAsia="zh-CN"/>
              </w:rPr>
            </w:pPr>
            <w:r>
              <w:rPr>
                <w:b/>
                <w:bCs/>
                <w:i/>
                <w:iCs/>
                <w:sz w:val="20"/>
                <w:szCs w:val="20"/>
                <w:lang w:eastAsia="zh-CN"/>
              </w:rPr>
              <w:t>Method (2): a</w:t>
            </w:r>
            <w:r w:rsidRPr="001E7053">
              <w:rPr>
                <w:b/>
                <w:bCs/>
                <w:i/>
                <w:iCs/>
                <w:sz w:val="20"/>
                <w:szCs w:val="20"/>
                <w:lang w:eastAsia="zh-CN"/>
              </w:rPr>
              <w:t>ntibiotics</w:t>
            </w:r>
          </w:p>
        </w:tc>
      </w:tr>
      <w:tr w:rsidR="009062AF" w:rsidRPr="001E7053" w14:paraId="531DC2A8" w14:textId="77777777" w:rsidTr="008813F5">
        <w:trPr>
          <w:trHeight w:val="288"/>
        </w:trPr>
        <w:tc>
          <w:tcPr>
            <w:tcW w:w="225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5C29A8E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Azithromycin</w:t>
            </w:r>
          </w:p>
        </w:tc>
        <w:tc>
          <w:tcPr>
            <w:tcW w:w="117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4542B43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AZI</w:t>
            </w:r>
          </w:p>
        </w:tc>
        <w:tc>
          <w:tcPr>
            <w:tcW w:w="168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B0952B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Macrolide</w:t>
            </w:r>
          </w:p>
        </w:tc>
        <w:tc>
          <w:tcPr>
            <w:tcW w:w="74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1FB7060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749.0</w:t>
            </w:r>
          </w:p>
        </w:tc>
        <w:tc>
          <w:tcPr>
            <w:tcW w:w="74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4B701D2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271C3C3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749.5</w:t>
            </w:r>
          </w:p>
        </w:tc>
        <w:tc>
          <w:tcPr>
            <w:tcW w:w="93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013FB16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591.4</w:t>
            </w:r>
          </w:p>
        </w:tc>
        <w:tc>
          <w:tcPr>
            <w:tcW w:w="81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03865E1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</w:t>
            </w:r>
          </w:p>
        </w:tc>
        <w:tc>
          <w:tcPr>
            <w:tcW w:w="84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54D47AB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158.0</w:t>
            </w:r>
          </w:p>
        </w:tc>
        <w:tc>
          <w:tcPr>
            <w:tcW w:w="82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7675769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68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135355D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7.09</w:t>
            </w:r>
          </w:p>
        </w:tc>
        <w:tc>
          <w:tcPr>
            <w:tcW w:w="125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F113B5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AZI-d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07F51C3E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37C1894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Azithromycin-d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16BBAE3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AZI-d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3916B2B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36D30EA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752.0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59E6771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79734CF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752.5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575CDF5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594.4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20F0382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3AA761E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158.0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426388B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7F80143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7.08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6F937B7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3E9C5EF5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6149220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Chlorotetracycline-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4DAC616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CTC-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6920AE76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25D1D81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482.9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E5C6B9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3A9822E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483.0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798091D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448.0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5469058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5C07080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466.1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14CAEC0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47CD7DF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7.02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31665A2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47BD95C3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0FF3B4F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 xml:space="preserve">Chlortetracycline 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f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1372716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CTC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28743D3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Tetracycline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0E5CB8C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478.9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162874D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2916525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479.1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58609F7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444.0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0DD2F20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709C915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154.0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417FE44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6264A05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7.03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4968778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CTC-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1D7F37F9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4F272405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Ciprofloxacin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2B9DA6EA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CIP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5A19235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Fluoroquinolone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116DB3A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331.4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3890ADA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2161F5A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332.1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461993F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231.0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5E4DEFC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44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6EF3791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288.0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0D79F14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1A29FCF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4.39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57DB920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CIP-d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8</w:t>
            </w:r>
          </w:p>
        </w:tc>
      </w:tr>
      <w:tr w:rsidR="009062AF" w:rsidRPr="001E7053" w14:paraId="4B352EF4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3492FBD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Ciprofloxacin-d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8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05D50DC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CIP-d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8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597F340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FFB15F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339.4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5E861AB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59BAC54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340.2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6D2E16F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322.1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1C34F9F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3765938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235.0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4ED8867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44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63AC665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4.33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67DE0365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1B59F517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52572AB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Clarithromycin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750FAEA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CLA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75AB877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Macrolide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5078E1E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748.0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4880517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7DC2DCB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748.5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379A03B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158.0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2A8D55F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0B28312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590.3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1FF1D2F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1B376A5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8.58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37F70A7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AZI-d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1D4BCFC9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651C361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Demeclocycline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0654F0A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DMC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03A1ACD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Tetracycline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6C6F4F1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464.3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053B54D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5033A52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465.1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6854E26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448.0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1B7F4E1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7DE3575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430.0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159A8B0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64D4976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6.24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4AC25BE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CTC-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2DC0B183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006F0DF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 xml:space="preserve">Difloxacin 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f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3F777C3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DIF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65E45E3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Fluoroquinolone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0500017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399.4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6C44C14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24B8214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400.2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46E1822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356.1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5449DD9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30C6CD2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299.1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55B8850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22D4BBD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5.90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563797A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DIF-d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08F00F06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5466C70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Difloxacin-d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05ED581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DIF-d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7D59455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64C521E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402.4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9B2369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44E4337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403.2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019821F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385.1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445B0B1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73C56AD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359.1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779FA3B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4258DB4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5.85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65E1225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5A0CF0D6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7C7D065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 xml:space="preserve">Doxycycline 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f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6369E59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DC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7098C61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Tetracycline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2FF5299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444.4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6B4964C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79AC788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445.2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68993A5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428.1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596037A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5B44F5C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321.0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7F9514B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15490A1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7.53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2E1440F6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CTC-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5356DE5A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3D8028E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 xml:space="preserve">Enrofloxacin 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 xml:space="preserve">f 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78AE9DC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ENR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5DE7D666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Fluoroquinolone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2218F1A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359.4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31FC65E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3ADDD92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360.2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6BE1B57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316.1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4CFC7F4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0DACE02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245.0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3C1F111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0EDF03D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4.78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1CA3CF5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CIP-d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8</w:t>
            </w:r>
          </w:p>
        </w:tc>
      </w:tr>
      <w:tr w:rsidR="009062AF" w:rsidRPr="001E7053" w14:paraId="78CA49C0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469D0C0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Erythromycin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11E3EAA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ERY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6FAE98C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Macrolide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18290C4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733.9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9C7BF0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7EF7555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716.3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7191CBA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158.1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013E0EC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44C889D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558.2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5C5C7F0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10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638316B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7.90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370C955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ERY-d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9062AF" w:rsidRPr="001E7053" w14:paraId="00A21A2E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037C437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Erythromycin-d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5134D15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ERY-d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724F0D4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5DBC67F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740.0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1FEDDB4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03021D7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722.4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0332376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163.9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3885237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66AE9F6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564.3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5425614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391178C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7.90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6E52FC3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56A9E617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65D30EA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Fleroxacin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6CE71D5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FLE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795DD976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Fluoroquinolone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206C871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369.3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E86731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06FAF48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370.1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6482D21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326.1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09C3161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1C33911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269.0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0151777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2D6204B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2.90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245B1E66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OFL-d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28AB6945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4EECD6E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Gatifloxacin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6EFE776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GAT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333859F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Fluoroquinolone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13DFB8E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375.4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08C4AEB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7C704D1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376.2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7B497F2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261.0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4DA016A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36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11918E3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332.2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18087D8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18C4D02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6.66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51724AC6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DIF-d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5265AF87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52F23FA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lastRenderedPageBreak/>
              <w:t>Lomefloxacin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3280BD5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LOM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0FED6E8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Fluoroquinolone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22B51CE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351.4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1922EC8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6BD83D9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352.2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61BEFE0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265.1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7724334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42CFF16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308.2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3E6BCDE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48C73BE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5.25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1E52327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CIP-d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8</w:t>
            </w:r>
          </w:p>
        </w:tc>
      </w:tr>
      <w:tr w:rsidR="009062AF" w:rsidRPr="001E7053" w14:paraId="7F0D746C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220BBAC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 xml:space="preserve">Marbofloxacin 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f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3708BA2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MAR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64DB73C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Fluoroquinolone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51F5061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362.4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3FF84D3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33B635A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363.2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7035343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320.2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4421E99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12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640A3E9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205.1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7810C5D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36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36824A1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2.65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3F60C90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OFL-d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47B19E2B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423853B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Meclocycline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05F140E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MC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1354473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Tetracycline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233E077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476.9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1DB22AD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572156B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477.1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350771B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460.0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79A2097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585101F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234.9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36C5AA1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581A044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7.88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7922D0C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CTC-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55756817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040DB2F6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Methacycline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1C974AF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MTC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73234655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Tetracycline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2B4E26F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442.4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0397D6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688D216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443.2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0946400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426.1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6712684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4837B75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201.0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1C82A53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5B08B91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7.33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78B1BB8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CTC-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47CABBA9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1427200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Moxifloxacin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3C04BF6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MOX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1D2FACD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Fluoroquinolone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4907309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401.4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33E0D5D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5377AA8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402.2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30D5398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364.1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7F0CFD5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30607BE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220.2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007F144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2639D83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6.98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14276E9A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DIF-d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613621FA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478E1CF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Nadifloxacin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31F94A4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NAD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43A361E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Fluoroquinolone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6DEED7A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360.4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ED3A5C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188C0FE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361.2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504BACF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283.2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023796F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44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29A63DC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257.2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699D6EF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45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57B6B88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9.43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17D1A866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DIF-d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074F1BEF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74C2544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Norfloxacin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5E2712A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NOR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1C04B21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Fluoroquinolone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B31197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319.3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25AB90E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41E396B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320.1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531989F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231.1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15CE143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44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1DEA026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276.2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356C133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0E2B373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3.91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2AF154C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OFL-d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54B42CFB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00EF630A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Ofloxacin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7AB7277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OFL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5F72AA5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Fluoroquinolone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4CFEDA4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361.4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6809830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4FF39EB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362.2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501BEAA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318.1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5A0505C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0DBB23E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261.0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5F5CCD0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063342C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3.35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77961BC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OFL-d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01C74009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1F2E7FEA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Ofloxaxin-d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55EDE89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OFL-d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23016FC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092A0D9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364.4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2D58541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309DCD7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365.2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30E03E6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321.1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25C6A5A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50CE906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261.0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1F87706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29EEF75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3.34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4F9427CA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189EF53D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53F04FF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 xml:space="preserve">Orbifloxacin 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f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4538A78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ORB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297EB22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Fluoroquinolone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C84E45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395.4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1138F8E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51B2B12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396.2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4F4223B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352.1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37601BF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7D1C897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295.0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4AD2C52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12E1DC5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5.81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7DCF669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DIF-d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1F60AD31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2532E4E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 xml:space="preserve">Oxytetracycline 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f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2C8521A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OTC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0A69D1E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Tetracycline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18A7300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460.4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60EAB94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27D3149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461.2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67C8B97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426.1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1A81072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62FCC1C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443.1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15A2E23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12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24CDE3B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4.14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09A523F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TC-d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9062AF" w:rsidRPr="001E7053" w14:paraId="44B66143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5AE1061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Pefloxacin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05B2AF25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PEF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32F5C04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Fluoroquinolone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18DF747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333.4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4F82A91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629D4D8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334.2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47B488D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290.1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73F2748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376E13E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233.0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14FE2DE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7633DE7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3.45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3EEA7C7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OFL-d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18F7D8A3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23BE145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Roxithromycin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4E20297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ROX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42E4D4B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Macrolide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5FC03ED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836.5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6D370B2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73B3C39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837.5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52634B6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679.4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4650764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17D63CB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158.0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10E2FCF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36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6F0E443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8.66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115C3206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ERY-d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9062AF" w:rsidRPr="001E7053" w14:paraId="5E8ED273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773EB17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 xml:space="preserve">Sarafloxacin 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f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3B2C052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SAR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22CF06B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Fluoroquinolone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B42120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385.4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30BB0F3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13441F2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386.1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376CEBE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342.2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68A2954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4045532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299.1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3E94E0C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707F2C2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6.41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59CE689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DIF-d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549BF7CB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282C7A1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Sparfloxacin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4D53B46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SPA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1F3D4956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Fluoroquinolone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0D33214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392.4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D8FE9F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150EC44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393.2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728BB54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349.1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74B6191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08ED7F7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292.1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1A3FD8A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1E67C2D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6.83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0DAA2D6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DIF-d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08FF1F83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7E7E15D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Sulfacetamide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4619A76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SCM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613939B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Sulfonamide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6B6927D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214.2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3C2AE3B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546F81C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215.0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54D2B15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156.0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31EB499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8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2A7271D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92.0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0386B62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6206B69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2.26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36983A3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SMZ-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9062AF" w:rsidRPr="001E7053" w14:paraId="15655461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3E68A6E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Sulfadiazine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4FD7BC3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SDZ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225D659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Sulfonamide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40E841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250.3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6BEDDEA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1F82F84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251.1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7E7C306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156.0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7D5AEE5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2476352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92.0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65E2FAC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4FBA9E2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2.45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4552D29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SMZ-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9062AF" w:rsidRPr="001E7053" w14:paraId="2E62CDBB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6B62D43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 xml:space="preserve">Sulfadimethoxine 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f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49735C8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SDM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69B1834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Sulfonamide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5A062BA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310.3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39C4D4D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4F25568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311.1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6674610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156.0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19BA9B3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26E2434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92.1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513B1B7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36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639A3C1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6.95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2F00023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SQX-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9062AF" w:rsidRPr="001E7053" w14:paraId="1A9C02DE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1F7B442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Sulfadoxine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56F2F92A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SDX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424DAE6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Sulfonamide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39287FB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310.3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61B817D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6E78AD0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311.1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2693291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108.0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769CCDF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78958E4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140.0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1C806A8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0584699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6.95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43D3421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SQX-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9062AF" w:rsidRPr="001E7053" w14:paraId="1651AE27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6E26B83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 xml:space="preserve">Sulfamerazine 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f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5E751CD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SMR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4DDF893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Sulfonamide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139FF68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264.3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AC1299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5F65D84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265.1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6126114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92.0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0C70A3B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5845405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156.0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73C1ADB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6832C94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3.22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7F5FB93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SMZ-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9062AF" w:rsidRPr="001E7053" w14:paraId="11CCCBE5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5692DE1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 xml:space="preserve">Sulfamethazine 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f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5B5FF77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SDD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0BA596E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Sulfonamide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6A99F8D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278.3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2FED79A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445FB73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279.1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27043C0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186.0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6880A9B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2AFBE05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92.0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1BDB5EE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49D474D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4.31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769373C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SMZ-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9062AF" w:rsidRPr="001E7053" w14:paraId="1EAFC611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78B6D1C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Sulfamethizole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1899B07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SMZ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5B1430B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Sulfonamide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309E4BC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270.3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43CED77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712C712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271.0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50FCDFB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155.9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101F82D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12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23EC3D2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92.0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38F2544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439855E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4.67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4625440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SMZ-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9062AF" w:rsidRPr="001E7053" w14:paraId="722B8135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584E47E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Sulfamethizole-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4E28441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SMZ-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79C875B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1A593ED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276.3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6CCC385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719A159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277.0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3F3BB78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162.0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70FD406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12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3E9CF21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98.1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25FFE5E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6522787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4.65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76749956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673E6366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0A08CFF5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Sulfamethoxazole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0F1EADA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SMX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26F92D6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Sulfonamide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405059D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253.3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659312C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564514D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254.1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333C87A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92.0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342D7A9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4FC5F4E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155.9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78507B1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428FC86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6.79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2108BCC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SMX-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9062AF" w:rsidRPr="001E7053" w14:paraId="4C759677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5F7822B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Sulfamethoxazole-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1ED9689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SMX-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158EC1C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20AC9D0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259.2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190FDB3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1058F0F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260.0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3F2131D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98.1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7781AD1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44DB319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162.0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280A31A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2A202F5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6.80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2FC5A5C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60282DF0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561A1E8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Sulfaphenazole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4312364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SPZ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2CB9FB3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Sulfonamide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5E7659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314.4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493222C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236E32E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315.1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55A350E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158.0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7563CCB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10B0782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92.1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5CFEE9C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3A5A6CA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7.50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3A08015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SMX-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9062AF" w:rsidRPr="001E7053" w14:paraId="4122BFB6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0077270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Sulfapyridine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7621256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SPD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70A42BB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Sulfonamide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652F093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249.3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588254A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1AF78A2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250.1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257BC61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156.0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186A7A7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47E88CC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92.1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3F6DA9E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6D1CB7B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2.82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01C0164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SMZ-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9062AF" w:rsidRPr="001E7053" w14:paraId="2751E39E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6D218BD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 xml:space="preserve">Sulfaquinoxaline 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f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3AFFEA4A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SQX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06CBF18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Sulfonamide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58FD76F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300.4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0EC916E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537F7DF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301.1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5D1070D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156.0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5AC557C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5FC509D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92.1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25175ED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36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0C9D260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7.81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03C7E96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SQX-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9062AF" w:rsidRPr="001E7053" w14:paraId="2963ABFC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0B95FE0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Sulfaquinoxaline-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143E9C3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SQX-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40FBF61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1D1CEA3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306.3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950E36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2F3056C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307.1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6C7D2BD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162.0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1906B48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3147D97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98.1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2C6D5AF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7A4818F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7.80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3AF3788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43457D1E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6FC9AD5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 xml:space="preserve">Sulfathiazole 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f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270B2DA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STZ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72E269A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Sulfonamide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2FC28A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255.3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4EB0413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5AC3D8B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256.0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265EB61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156.0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1A7D15C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12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4BB969A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92.0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231811C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6D6DCEE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2.60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28A7AA85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SMZ-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9062AF" w:rsidRPr="001E7053" w14:paraId="0FBFC417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5BDDC8B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Sulfisomidine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6669954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SSD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7B91AB1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Sulfonamide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1E5DCF2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278.3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0FE0C26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3C8E4B2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279.1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39E5BBF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124.1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3D6886F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6E0E66D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186.0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398CB11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65723E1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1.99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6AC4821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SMZ-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13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C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9062AF" w:rsidRPr="001E7053" w14:paraId="2FA6C544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4AD25316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lastRenderedPageBreak/>
              <w:t xml:space="preserve">Tetracycline 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f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01CA5DB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TC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4B791BF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Tetracycline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0032328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444.4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20C8B86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4F567DE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445.2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44295AF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410.1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0193913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1536E2D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154.0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75AA2A1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1C1E096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3.74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475C013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TC-d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9062AF" w:rsidRPr="001E7053" w14:paraId="79BBD0F5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2BEA7CF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Tetracycline-d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5DC929E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TC-d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095A88A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1380A9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450.5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0DFAF9A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704766E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451.2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7E44C9A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416.1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2FF9A63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176AB15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160.0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7322789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0C797A8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3.69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2B5F152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79B877D6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354C4C0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Tosufloxacin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4B0C85B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TOS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3A72EF5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Fluoroquinolone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66557E8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404.4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8E2EBC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347C5E7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405.1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2240594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263.0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19AE3AD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52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4C14CEA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314.0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5547E5F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44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424EB2D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7.07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602EAD3A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DIF-d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42AF5F4B" w14:textId="77777777" w:rsidTr="008813F5">
        <w:trPr>
          <w:trHeight w:val="288"/>
        </w:trPr>
        <w:tc>
          <w:tcPr>
            <w:tcW w:w="225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4DA50E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 xml:space="preserve">Tylosin 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>f</w:t>
            </w:r>
          </w:p>
        </w:tc>
        <w:tc>
          <w:tcPr>
            <w:tcW w:w="117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65F0AB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TYL</w:t>
            </w:r>
          </w:p>
        </w:tc>
        <w:tc>
          <w:tcPr>
            <w:tcW w:w="168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72B8D15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Macrolide</w:t>
            </w:r>
          </w:p>
        </w:tc>
        <w:tc>
          <w:tcPr>
            <w:tcW w:w="74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CD0671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916.1</w:t>
            </w:r>
          </w:p>
        </w:tc>
        <w:tc>
          <w:tcPr>
            <w:tcW w:w="74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20F14E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7A1A2F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916.5</w:t>
            </w:r>
          </w:p>
        </w:tc>
        <w:tc>
          <w:tcPr>
            <w:tcW w:w="93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EF55DF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174.0</w:t>
            </w:r>
          </w:p>
        </w:tc>
        <w:tc>
          <w:tcPr>
            <w:tcW w:w="81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622486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84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C3FC36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772.4</w:t>
            </w:r>
          </w:p>
        </w:tc>
        <w:tc>
          <w:tcPr>
            <w:tcW w:w="82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538EEA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429918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7.87</w:t>
            </w:r>
          </w:p>
        </w:tc>
        <w:tc>
          <w:tcPr>
            <w:tcW w:w="125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9BFEB3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ERY-d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6</w:t>
            </w:r>
          </w:p>
        </w:tc>
      </w:tr>
      <w:tr w:rsidR="002841C9" w:rsidRPr="001E7053" w14:paraId="0E7C4F7B" w14:textId="77777777" w:rsidTr="008813F5">
        <w:trPr>
          <w:trHeight w:val="288"/>
        </w:trPr>
        <w:tc>
          <w:tcPr>
            <w:tcW w:w="13078" w:type="dxa"/>
            <w:gridSpan w:val="12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14:paraId="65732C6D" w14:textId="2FECE684" w:rsidR="002841C9" w:rsidRPr="001E7053" w:rsidRDefault="002841C9" w:rsidP="003432E1">
            <w:pPr>
              <w:spacing w:after="0" w:line="240" w:lineRule="auto"/>
              <w:rPr>
                <w:color w:val="000000"/>
                <w:sz w:val="20"/>
                <w:szCs w:val="20"/>
                <w:lang w:eastAsia="zh-CN"/>
              </w:rPr>
            </w:pPr>
            <w:r>
              <w:rPr>
                <w:b/>
                <w:bCs/>
                <w:i/>
                <w:iCs/>
                <w:sz w:val="20"/>
                <w:szCs w:val="20"/>
                <w:lang w:eastAsia="zh-CN"/>
              </w:rPr>
              <w:t xml:space="preserve">Method (3): </w:t>
            </w:r>
            <w:r w:rsidRPr="001E7053">
              <w:rPr>
                <w:b/>
                <w:bCs/>
                <w:i/>
                <w:iCs/>
                <w:sz w:val="20"/>
                <w:szCs w:val="20"/>
                <w:lang w:eastAsia="zh-CN"/>
              </w:rPr>
              <w:t>UV filters</w:t>
            </w:r>
            <w:r>
              <w:rPr>
                <w:b/>
                <w:bCs/>
                <w:i/>
                <w:iCs/>
                <w:sz w:val="20"/>
                <w:szCs w:val="20"/>
                <w:lang w:eastAsia="zh-CN"/>
              </w:rPr>
              <w:t>,</w:t>
            </w:r>
            <w:r w:rsidRPr="001E7053">
              <w:rPr>
                <w:b/>
                <w:bCs/>
                <w:i/>
                <w:iCs/>
                <w:sz w:val="20"/>
                <w:szCs w:val="20"/>
                <w:lang w:eastAsia="zh-CN"/>
              </w:rPr>
              <w:t xml:space="preserve"> hormones</w:t>
            </w:r>
            <w:r>
              <w:rPr>
                <w:b/>
                <w:bCs/>
                <w:i/>
                <w:iCs/>
                <w:sz w:val="20"/>
                <w:szCs w:val="20"/>
                <w:lang w:eastAsia="zh-CN"/>
              </w:rPr>
              <w:t>, and ibuprofen</w:t>
            </w:r>
          </w:p>
        </w:tc>
      </w:tr>
      <w:tr w:rsidR="009062AF" w:rsidRPr="001E7053" w14:paraId="5F4F170C" w14:textId="77777777" w:rsidTr="008813F5">
        <w:trPr>
          <w:trHeight w:val="288"/>
        </w:trPr>
        <w:tc>
          <w:tcPr>
            <w:tcW w:w="2250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14:paraId="73EA3E0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2-ethyl-d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5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-hexyl-2,3,3,4,4,5,5,6,6,6-d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10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 xml:space="preserve"> 4-methoxycinnamate</w:t>
            </w:r>
          </w:p>
        </w:tc>
        <w:tc>
          <w:tcPr>
            <w:tcW w:w="1177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14:paraId="7C5AA446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EHMC-d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15</w:t>
            </w:r>
          </w:p>
        </w:tc>
        <w:tc>
          <w:tcPr>
            <w:tcW w:w="1680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3C5D1CD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14:paraId="5B29723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305.5</w:t>
            </w:r>
          </w:p>
        </w:tc>
        <w:tc>
          <w:tcPr>
            <w:tcW w:w="748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14:paraId="600EEA8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14:paraId="37488C1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306.3</w:t>
            </w:r>
          </w:p>
        </w:tc>
        <w:tc>
          <w:tcPr>
            <w:tcW w:w="933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14:paraId="75326381" w14:textId="061E5230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180</w:t>
            </w:r>
            <w:r w:rsidR="002841C9">
              <w:rPr>
                <w:color w:val="000000"/>
                <w:sz w:val="20"/>
                <w:szCs w:val="20"/>
                <w:lang w:eastAsia="zh-CN"/>
              </w:rPr>
              <w:t>.0</w:t>
            </w:r>
          </w:p>
        </w:tc>
        <w:tc>
          <w:tcPr>
            <w:tcW w:w="819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14:paraId="29204B5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841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14:paraId="56F63B3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161.4</w:t>
            </w:r>
          </w:p>
        </w:tc>
        <w:tc>
          <w:tcPr>
            <w:tcW w:w="828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14:paraId="3F4A903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684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14:paraId="2A8A47C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8.51</w:t>
            </w:r>
          </w:p>
        </w:tc>
        <w:tc>
          <w:tcPr>
            <w:tcW w:w="1250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15F1261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65E0F208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834074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2-ethylhexyl 4-methoxycinnamate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F07A8B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EHMC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63E0A62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UV filter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C5259F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290.4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E523CF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3FA6AB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291.2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8DD8A4F" w14:textId="7E061F21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179</w:t>
            </w:r>
            <w:r w:rsidR="002841C9">
              <w:rPr>
                <w:color w:val="000000"/>
                <w:sz w:val="20"/>
                <w:szCs w:val="20"/>
                <w:lang w:eastAsia="zh-CN"/>
              </w:rPr>
              <w:t>.0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60FD4A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85D462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161.0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D5A522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D0EEE0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8.51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40CF259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EHMC-d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15</w:t>
            </w:r>
          </w:p>
        </w:tc>
      </w:tr>
      <w:tr w:rsidR="009062AF" w:rsidRPr="001E7053" w14:paraId="44427AB2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1B20C4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3-(4-methylbenzylidene) camphor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68CC9F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4-MBC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022C027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UV filter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D67468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254.2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E0984D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E39BD6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255.2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82463C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104.9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7147BB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36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7DB250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170.8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D292A1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F40309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8.00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6C95A75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4-MBC-d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4</w:t>
            </w:r>
          </w:p>
        </w:tc>
      </w:tr>
      <w:tr w:rsidR="009062AF" w:rsidRPr="001E7053" w14:paraId="0D9DF6EA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569C55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3-(4-methylbenzylidine-d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4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) camphor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5C3BFA5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4-MBC-d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4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419BE326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4660A3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258.0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9A2988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DC3386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259.2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556D54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216.1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F41D2A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B3BF94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108.1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6D829F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DCE895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7.98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57770F9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48A62A63" w14:textId="77777777" w:rsidTr="008813F5">
        <w:trPr>
          <w:trHeight w:val="288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016276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17α-ethinylestradiol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F3782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EE2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56790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Hormone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76D831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296.4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F4BE89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27E39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295.0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5405BA" w14:textId="089C4906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145</w:t>
            </w:r>
            <w:r w:rsidR="002841C9">
              <w:rPr>
                <w:color w:val="000000"/>
                <w:sz w:val="20"/>
                <w:szCs w:val="20"/>
                <w:lang w:eastAsia="zh-CN"/>
              </w:rPr>
              <w:t>.0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6CAEE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17E90F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183.0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8CEED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B25E2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4.18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D3E28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EE2-d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4</w:t>
            </w:r>
          </w:p>
        </w:tc>
      </w:tr>
      <w:tr w:rsidR="009062AF" w:rsidRPr="001E7053" w14:paraId="7ED7820A" w14:textId="77777777" w:rsidTr="008813F5">
        <w:trPr>
          <w:trHeight w:val="288"/>
        </w:trPr>
        <w:tc>
          <w:tcPr>
            <w:tcW w:w="2250" w:type="dxa"/>
            <w:shd w:val="clear" w:color="auto" w:fill="auto"/>
            <w:noWrap/>
            <w:vAlign w:val="center"/>
          </w:tcPr>
          <w:p w14:paraId="29B4ED8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17α-ethinylestradiol-2,4,16,16-d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4</w:t>
            </w:r>
          </w:p>
        </w:tc>
        <w:tc>
          <w:tcPr>
            <w:tcW w:w="1177" w:type="dxa"/>
            <w:shd w:val="clear" w:color="auto" w:fill="auto"/>
            <w:noWrap/>
            <w:vAlign w:val="center"/>
          </w:tcPr>
          <w:p w14:paraId="1D0964E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EE2-d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4</w:t>
            </w:r>
          </w:p>
        </w:tc>
        <w:tc>
          <w:tcPr>
            <w:tcW w:w="1680" w:type="dxa"/>
            <w:shd w:val="clear" w:color="auto" w:fill="auto"/>
            <w:vAlign w:val="center"/>
          </w:tcPr>
          <w:p w14:paraId="0C6FE9DA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3C6B091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300.4</w:t>
            </w:r>
          </w:p>
        </w:tc>
        <w:tc>
          <w:tcPr>
            <w:tcW w:w="748" w:type="dxa"/>
            <w:shd w:val="clear" w:color="auto" w:fill="auto"/>
            <w:noWrap/>
            <w:vAlign w:val="center"/>
          </w:tcPr>
          <w:p w14:paraId="7147A5D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120" w:type="dxa"/>
            <w:shd w:val="clear" w:color="auto" w:fill="auto"/>
            <w:noWrap/>
            <w:vAlign w:val="center"/>
          </w:tcPr>
          <w:p w14:paraId="64B2330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299.0</w:t>
            </w:r>
          </w:p>
        </w:tc>
        <w:tc>
          <w:tcPr>
            <w:tcW w:w="933" w:type="dxa"/>
            <w:shd w:val="clear" w:color="auto" w:fill="auto"/>
            <w:noWrap/>
            <w:vAlign w:val="center"/>
          </w:tcPr>
          <w:p w14:paraId="235D3CA3" w14:textId="2B494875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147</w:t>
            </w:r>
            <w:r w:rsidR="002841C9">
              <w:rPr>
                <w:color w:val="000000"/>
                <w:sz w:val="20"/>
                <w:szCs w:val="20"/>
                <w:lang w:eastAsia="zh-CN"/>
              </w:rPr>
              <w:t>.0</w:t>
            </w:r>
          </w:p>
        </w:tc>
        <w:tc>
          <w:tcPr>
            <w:tcW w:w="819" w:type="dxa"/>
            <w:shd w:val="clear" w:color="auto" w:fill="auto"/>
            <w:noWrap/>
            <w:vAlign w:val="center"/>
          </w:tcPr>
          <w:p w14:paraId="4AEBF48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841" w:type="dxa"/>
            <w:shd w:val="clear" w:color="auto" w:fill="auto"/>
            <w:noWrap/>
            <w:vAlign w:val="center"/>
          </w:tcPr>
          <w:p w14:paraId="5911E66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161.0</w:t>
            </w:r>
          </w:p>
        </w:tc>
        <w:tc>
          <w:tcPr>
            <w:tcW w:w="828" w:type="dxa"/>
            <w:shd w:val="clear" w:color="auto" w:fill="auto"/>
            <w:noWrap/>
            <w:vAlign w:val="center"/>
          </w:tcPr>
          <w:p w14:paraId="1EC07F5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684" w:type="dxa"/>
            <w:shd w:val="clear" w:color="auto" w:fill="auto"/>
            <w:noWrap/>
            <w:vAlign w:val="center"/>
          </w:tcPr>
          <w:p w14:paraId="59E3085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4.03</w:t>
            </w:r>
          </w:p>
        </w:tc>
        <w:tc>
          <w:tcPr>
            <w:tcW w:w="1250" w:type="dxa"/>
            <w:shd w:val="clear" w:color="auto" w:fill="auto"/>
            <w:vAlign w:val="center"/>
          </w:tcPr>
          <w:p w14:paraId="75C417F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7F8B8885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CA4C5D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17β-estradiol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84603C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E2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410C8246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Hormone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7EE971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272.4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7280BA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653D08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271.0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87369C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183.1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EAD49C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45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8F5809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145.1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D52D40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45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D9D131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4.15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0DF15D0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E2-d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439A73AD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7015D7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17β-estradiol-16,16,17-d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A6C51F5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E2-d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2891242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323F73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275.2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5CF715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23BDC3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274.1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D7BFA14" w14:textId="51AE8342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185</w:t>
            </w:r>
            <w:r w:rsidR="002841C9">
              <w:rPr>
                <w:color w:val="000000"/>
                <w:sz w:val="20"/>
                <w:szCs w:val="20"/>
                <w:lang w:eastAsia="zh-CN"/>
              </w:rPr>
              <w:t>.0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835B1C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50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EF1D0F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145.1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DEAA45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45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DAF8D2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4.11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02C7BC96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2E86B900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7547BA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Androsterone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F17C0C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AN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6D4B84B5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Hormone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52EFB9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290.4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67739D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6F36A8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291.2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34A096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273.3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A5821F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10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21AECC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199.1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DF93F3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DFA128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7.31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3DA643E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P4-d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9</w:t>
            </w:r>
          </w:p>
        </w:tc>
      </w:tr>
      <w:tr w:rsidR="009062AF" w:rsidRPr="001E7053" w14:paraId="1E00270A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173F99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Benzoic acid-d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5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939C48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BA-d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5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183475B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F958FA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127.2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7B5CCA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478A5E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126.0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380EE6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82.1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4469F5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10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45B8FB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 xml:space="preserve"> g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7A63C46" w14:textId="2CF46BA4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  <w:r w:rsidRPr="001E7053">
              <w:rPr>
                <w:color w:val="000000"/>
                <w:sz w:val="20"/>
                <w:szCs w:val="20"/>
                <w:vertAlign w:val="superscript"/>
                <w:lang w:eastAsia="zh-CN"/>
              </w:rPr>
              <w:t xml:space="preserve"> g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F63118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1.74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16A39E6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1EE41131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6E673C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Benzophenone-d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10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1F3E47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BP-d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10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1490A74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C6D7CC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192.2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F57893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C372CE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193.1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BC1E59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109.9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892C07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0EEFF9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82.0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BD0BDB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20BF31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4.74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1F79CE1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74E78012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E743E3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Cinoxate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C82E34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CX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0454D4F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UV filter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57B8D0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250.3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FDD47D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718D85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251.1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F30836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160.7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32D112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2F7FB2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132.8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E6BF0C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E00A65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4.71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29F9F2E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BP-d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10</w:t>
            </w:r>
          </w:p>
        </w:tc>
      </w:tr>
      <w:tr w:rsidR="009062AF" w:rsidRPr="001E7053" w14:paraId="1C65772F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02926A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Dioxybenzone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5BDA9AA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BP-8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0822D17A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UV filter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ACAEC6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244.3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5DBA59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66BCBC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243.1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0763152" w14:textId="46BF037B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123</w:t>
            </w:r>
            <w:r w:rsidR="002841C9">
              <w:rPr>
                <w:color w:val="000000"/>
                <w:sz w:val="20"/>
                <w:szCs w:val="20"/>
                <w:lang w:eastAsia="zh-CN"/>
              </w:rPr>
              <w:t>.0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14ED2F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7FFD55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93.1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CA98B9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F5CA67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4.24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506A630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BP-d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10</w:t>
            </w:r>
          </w:p>
        </w:tc>
      </w:tr>
      <w:tr w:rsidR="009062AF" w:rsidRPr="001E7053" w14:paraId="46F1E4C9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B99FAA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Dioxybenzone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D3285F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BP-8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7649CA0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UV filter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7D7D64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244.3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E43CE3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A4BC45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245.1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7B810D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120.8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B6B4D7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E87B90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250.8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7D12EF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F04484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4.22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025661C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BP-d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10</w:t>
            </w:r>
          </w:p>
        </w:tc>
      </w:tr>
      <w:tr w:rsidR="009062AF" w:rsidRPr="001E7053" w14:paraId="0F1A6C6B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8E2D68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Ensulizole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14CCBEA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ESZ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3A37A5C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UV filter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3E0827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274.3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6FAC72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DB729E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273.0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6CED9E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193.1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88B720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8A245F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117.2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463034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70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580850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1.74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1E7BD155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BA-d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5</w:t>
            </w:r>
          </w:p>
        </w:tc>
      </w:tr>
      <w:tr w:rsidR="009062AF" w:rsidRPr="001E7053" w14:paraId="0C48ADD1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3BE03B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Equilin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BA22C5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EN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078C1F2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Hormone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5933C2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268.4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C77BE7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8D1F52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267.0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9B7B06A" w14:textId="3360AFDB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223</w:t>
            </w:r>
            <w:r w:rsidR="002841C9">
              <w:rPr>
                <w:color w:val="000000"/>
                <w:sz w:val="20"/>
                <w:szCs w:val="20"/>
                <w:lang w:eastAsia="zh-CN"/>
              </w:rPr>
              <w:t>.0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6F7B00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7287DA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142.7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769D86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29F7B4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4.17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0B490B7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E2-d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21A1A78A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B40F48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Estetrol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5F0E0F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E4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64F23C7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Hormone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C07776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304.4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57D7FA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A9697C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303.1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E48DDD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240.9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C74792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B59598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273.0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DCDB53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7ADD8F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2.35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236981B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E2-d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39502D51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1A5281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Estriol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8007EE2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E3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56106D3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Hormone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F3B551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288.4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23B1E7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10D1C1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287.0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EFB7C2B" w14:textId="3FC752DA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171</w:t>
            </w:r>
            <w:r w:rsidR="002841C9">
              <w:rPr>
                <w:color w:val="000000"/>
                <w:sz w:val="20"/>
                <w:szCs w:val="20"/>
                <w:lang w:eastAsia="zh-CN"/>
              </w:rPr>
              <w:t>.0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0D740F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CE4C25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145.1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F003F5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78A241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2.45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4996CD56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E2-d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1F618338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3E7446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Estrone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A391F2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E1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2C6D0A4A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Hormone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E307AA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270.1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4DEDE6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5068E4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269.0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78DEFFE" w14:textId="6211BF35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145</w:t>
            </w:r>
            <w:r w:rsidR="002841C9">
              <w:rPr>
                <w:color w:val="000000"/>
                <w:sz w:val="20"/>
                <w:szCs w:val="20"/>
                <w:lang w:eastAsia="zh-CN"/>
              </w:rPr>
              <w:t>.0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B3CE32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9E4118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182.9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D80921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50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871BC4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4.37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0E4F9DB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E2-d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79EBD5F0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AF3AEB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Homosalate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183A016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HMS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61A16FF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UV filter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950457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262.3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784F88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33F7C9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261.3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59C222B" w14:textId="1B606EE5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137</w:t>
            </w:r>
            <w:r w:rsidR="002841C9">
              <w:rPr>
                <w:color w:val="000000"/>
                <w:sz w:val="20"/>
                <w:szCs w:val="20"/>
                <w:lang w:eastAsia="zh-CN"/>
              </w:rPr>
              <w:t>.0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1D7C02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CF2C38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93.0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842D59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7092F1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8.83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46605D65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HMS-d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4</w:t>
            </w:r>
          </w:p>
        </w:tc>
      </w:tr>
      <w:tr w:rsidR="009062AF" w:rsidRPr="001E7053" w14:paraId="1A96E4E8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77B47C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Homosalate-(benzoic ring-d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4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)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F7CA2C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HMS-d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4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6B7DD38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528F26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266.4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EE940B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563EB9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265.2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551F486" w14:textId="2F405273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141</w:t>
            </w:r>
            <w:r w:rsidR="002841C9">
              <w:rPr>
                <w:color w:val="000000"/>
                <w:sz w:val="20"/>
                <w:szCs w:val="20"/>
                <w:lang w:eastAsia="zh-CN"/>
              </w:rPr>
              <w:t>.0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41E651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D19D85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139.1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38E1E9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E37255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8.67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249F9EA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3963271E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9D8698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lastRenderedPageBreak/>
              <w:t>Ibuprofe</w:t>
            </w:r>
            <w:r>
              <w:rPr>
                <w:color w:val="000000"/>
                <w:sz w:val="20"/>
                <w:szCs w:val="20"/>
                <w:lang w:eastAsia="zh-CN"/>
              </w:rPr>
              <w:t>n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E544FC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IBU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338678CA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Pharmaceutical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8D4A70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206.3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118F35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53B253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205.0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910ABE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160.9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FA01B8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C4CFCF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0921B9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039A48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2.06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1E68E69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IBU-d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</w:tr>
      <w:tr w:rsidR="009062AF" w:rsidRPr="001E7053" w14:paraId="36D6F7A9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BE071D5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Ibuprofen-d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C7BBA3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IBU-d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3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11A4A96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50395D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209.3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597D5D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CF2405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208.1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49B10CB" w14:textId="37D496A9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164</w:t>
            </w:r>
            <w:r w:rsidR="002841C9">
              <w:rPr>
                <w:color w:val="000000"/>
                <w:sz w:val="20"/>
                <w:szCs w:val="20"/>
                <w:lang w:eastAsia="zh-CN"/>
              </w:rPr>
              <w:t>.0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BDFDE4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65F8C9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AA1FA5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30DA1E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2.06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2D0869F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014B4DE7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FE7E5AF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Octisalate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E635BD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OS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34C81FB4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UV filter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C74FDE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250.3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F3C712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CCD21C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249.1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496D0B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136.9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8D230D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2A83D3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92.9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B42092D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F66F02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8.72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6B178B6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HMS-d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4</w:t>
            </w:r>
          </w:p>
        </w:tc>
      </w:tr>
      <w:tr w:rsidR="009062AF" w:rsidRPr="001E7053" w14:paraId="1F10FBBC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0F850F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Octocrylene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147CAF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OC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0A42F905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UV filter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657F5A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361.5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776FFE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B43EF4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362.2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840212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249.6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F44E0C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06F5B8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231.6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B1716D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FD43D4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8.13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2C3F9A5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15</w:t>
            </w:r>
          </w:p>
        </w:tc>
      </w:tr>
      <w:tr w:rsidR="009062AF" w:rsidRPr="001E7053" w14:paraId="52D73691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996260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Octocrylene-(2-ethyl-d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5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-hexyl-2,3,3,4,4,5,5,6,6,6-d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10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)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03CAB8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15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728C8E7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541545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376.6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64CD4E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C8FCF0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377.3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406DD3F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233.3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662843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C77130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250.6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F213C8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8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91C944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8.11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38709A2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24B4ED96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555357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Oxybenzone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0EFDE95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BP-3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1D3ACC4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UV filter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3BA901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228.2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73677D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FA0DAB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229.1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8F33CE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150.8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6743A0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3E28BF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104.9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520346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F87640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6.73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3815504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BP3-d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5</w:t>
            </w:r>
          </w:p>
        </w:tc>
      </w:tr>
      <w:tr w:rsidR="009062AF" w:rsidRPr="001E7053" w14:paraId="2BCA7244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C0B65C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Oxybenzone-(phenyl-d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5</w:t>
            </w:r>
            <w:r w:rsidRPr="001E7053">
              <w:rPr>
                <w:color w:val="000000"/>
                <w:sz w:val="20"/>
                <w:szCs w:val="20"/>
                <w:lang w:eastAsia="zh-CN"/>
              </w:rPr>
              <w:t>)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C4BD49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BP-3-d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5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34285EA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BC421C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233.3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E50CBD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CA8332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234.1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BBEF605" w14:textId="3B8C1ED0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151</w:t>
            </w:r>
            <w:r w:rsidR="002841C9">
              <w:rPr>
                <w:color w:val="000000"/>
                <w:sz w:val="20"/>
                <w:szCs w:val="20"/>
                <w:lang w:eastAsia="zh-CN"/>
              </w:rPr>
              <w:t>.0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7F1071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4A9DF1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110.0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3DF3D4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63DDBA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6.63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2E2064D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77B05BEE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08E577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Padimate O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FBE7C5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ODPABA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09B52F70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UV filter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6E98BA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277.4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89EF60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55085F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278.0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D311DE4" w14:textId="34DC7F64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166</w:t>
            </w:r>
            <w:r w:rsidR="002841C9">
              <w:rPr>
                <w:color w:val="000000"/>
                <w:sz w:val="20"/>
                <w:szCs w:val="20"/>
                <w:lang w:eastAsia="zh-CN"/>
              </w:rPr>
              <w:t>.0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0548BA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67E0E4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150.9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CF6DC2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569026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8.46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288E571A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OC-d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15</w:t>
            </w:r>
          </w:p>
        </w:tc>
      </w:tr>
      <w:tr w:rsidR="009062AF" w:rsidRPr="001E7053" w14:paraId="5AA288CC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3C3B15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Progesterone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5776EC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P4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11E1EB7D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Hormone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313E56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314.5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D54E68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D1CACC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315.2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01CF8B3" w14:textId="2F01A309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97</w:t>
            </w:r>
            <w:r w:rsidR="002841C9">
              <w:rPr>
                <w:color w:val="000000"/>
                <w:sz w:val="20"/>
                <w:szCs w:val="20"/>
                <w:lang w:eastAsia="zh-CN"/>
              </w:rPr>
              <w:t>.0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27DE3E3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29C54C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109.0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26D43EB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25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4D337E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7.17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2613A4B5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P4-d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9</w:t>
            </w:r>
          </w:p>
        </w:tc>
      </w:tr>
      <w:tr w:rsidR="009062AF" w:rsidRPr="001E7053" w14:paraId="19F79B33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866DA2B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Progesterone-d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9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CCC783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P4-d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9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1B2CB298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CCC382E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323.5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193F0B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386523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324.3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530C77CC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113.1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05C9DF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1C24997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288.2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32065C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CEDBE0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7.13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579F6BC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</w:tr>
      <w:tr w:rsidR="009062AF" w:rsidRPr="001E7053" w14:paraId="4144003E" w14:textId="77777777" w:rsidTr="008813F5">
        <w:trPr>
          <w:trHeight w:val="288"/>
        </w:trPr>
        <w:tc>
          <w:tcPr>
            <w:tcW w:w="225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B09B37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Sulisobenzone</w:t>
            </w:r>
          </w:p>
        </w:tc>
        <w:tc>
          <w:tcPr>
            <w:tcW w:w="1177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E35CD91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SSB</w:t>
            </w:r>
          </w:p>
        </w:tc>
        <w:tc>
          <w:tcPr>
            <w:tcW w:w="1680" w:type="dxa"/>
            <w:tcBorders>
              <w:top w:val="nil"/>
            </w:tcBorders>
            <w:shd w:val="clear" w:color="auto" w:fill="auto"/>
            <w:vAlign w:val="center"/>
          </w:tcPr>
          <w:p w14:paraId="011C1383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UV filter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D25484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308.3</w:t>
            </w:r>
          </w:p>
        </w:tc>
        <w:tc>
          <w:tcPr>
            <w:tcW w:w="74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0A52B4C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-</w:t>
            </w:r>
          </w:p>
        </w:tc>
        <w:tc>
          <w:tcPr>
            <w:tcW w:w="1120" w:type="dxa"/>
            <w:tcBorders>
              <w:top w:val="nil"/>
            </w:tcBorders>
            <w:shd w:val="clear" w:color="auto" w:fill="auto"/>
            <w:noWrap/>
            <w:vAlign w:val="center"/>
          </w:tcPr>
          <w:p w14:paraId="21EDBAE7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307.0</w:t>
            </w:r>
          </w:p>
        </w:tc>
        <w:tc>
          <w:tcPr>
            <w:tcW w:w="933" w:type="dxa"/>
            <w:tcBorders>
              <w:top w:val="nil"/>
            </w:tcBorders>
            <w:shd w:val="clear" w:color="auto" w:fill="auto"/>
            <w:noWrap/>
            <w:vAlign w:val="center"/>
          </w:tcPr>
          <w:p w14:paraId="3827FD2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210.9</w:t>
            </w:r>
          </w:p>
        </w:tc>
        <w:tc>
          <w:tcPr>
            <w:tcW w:w="819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126CEF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841" w:type="dxa"/>
            <w:tcBorders>
              <w:top w:val="nil"/>
            </w:tcBorders>
            <w:shd w:val="clear" w:color="auto" w:fill="auto"/>
            <w:noWrap/>
            <w:vAlign w:val="center"/>
          </w:tcPr>
          <w:p w14:paraId="78DDBD94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227.0</w:t>
            </w:r>
          </w:p>
        </w:tc>
        <w:tc>
          <w:tcPr>
            <w:tcW w:w="828" w:type="dxa"/>
            <w:tcBorders>
              <w:top w:val="nil"/>
            </w:tcBorders>
            <w:shd w:val="clear" w:color="auto" w:fill="auto"/>
            <w:noWrap/>
            <w:vAlign w:val="center"/>
          </w:tcPr>
          <w:p w14:paraId="6DBEC24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30</w:t>
            </w:r>
          </w:p>
        </w:tc>
        <w:tc>
          <w:tcPr>
            <w:tcW w:w="684" w:type="dxa"/>
            <w:tcBorders>
              <w:top w:val="nil"/>
            </w:tcBorders>
            <w:shd w:val="clear" w:color="auto" w:fill="auto"/>
            <w:noWrap/>
            <w:vAlign w:val="center"/>
          </w:tcPr>
          <w:p w14:paraId="4A305D8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1.78</w:t>
            </w:r>
          </w:p>
        </w:tc>
        <w:tc>
          <w:tcPr>
            <w:tcW w:w="1250" w:type="dxa"/>
            <w:tcBorders>
              <w:top w:val="nil"/>
            </w:tcBorders>
            <w:shd w:val="clear" w:color="auto" w:fill="auto"/>
            <w:vAlign w:val="center"/>
          </w:tcPr>
          <w:p w14:paraId="3C8123B7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BA-d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5</w:t>
            </w:r>
          </w:p>
        </w:tc>
      </w:tr>
      <w:tr w:rsidR="009062AF" w:rsidRPr="001E7053" w14:paraId="1D64AC2F" w14:textId="77777777" w:rsidTr="008813F5">
        <w:trPr>
          <w:trHeight w:val="288"/>
        </w:trPr>
        <w:tc>
          <w:tcPr>
            <w:tcW w:w="225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8CA1F6A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Trolamine salicylate</w:t>
            </w:r>
          </w:p>
        </w:tc>
        <w:tc>
          <w:tcPr>
            <w:tcW w:w="1177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D241DFE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TEAS</w:t>
            </w:r>
          </w:p>
        </w:tc>
        <w:tc>
          <w:tcPr>
            <w:tcW w:w="168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5D9F761C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UV filter</w:t>
            </w:r>
          </w:p>
        </w:tc>
        <w:tc>
          <w:tcPr>
            <w:tcW w:w="748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982EC09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287.3</w:t>
            </w:r>
          </w:p>
        </w:tc>
        <w:tc>
          <w:tcPr>
            <w:tcW w:w="748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EA5E345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+</w:t>
            </w:r>
          </w:p>
        </w:tc>
        <w:tc>
          <w:tcPr>
            <w:tcW w:w="112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D0CAB46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150.1</w:t>
            </w:r>
          </w:p>
        </w:tc>
        <w:tc>
          <w:tcPr>
            <w:tcW w:w="93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A139B22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132.1</w:t>
            </w:r>
          </w:p>
        </w:tc>
        <w:tc>
          <w:tcPr>
            <w:tcW w:w="819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D334730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10</w:t>
            </w:r>
          </w:p>
        </w:tc>
        <w:tc>
          <w:tcPr>
            <w:tcW w:w="841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33EBC21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88.1</w:t>
            </w:r>
          </w:p>
        </w:tc>
        <w:tc>
          <w:tcPr>
            <w:tcW w:w="828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8C4009A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684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257D9C8" w14:textId="77777777" w:rsidR="00AA02EB" w:rsidRPr="001E7053" w:rsidRDefault="00AA02EB" w:rsidP="003432E1">
            <w:pPr>
              <w:spacing w:after="0" w:line="240" w:lineRule="auto"/>
              <w:jc w:val="center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2.12</w:t>
            </w:r>
          </w:p>
        </w:tc>
        <w:tc>
          <w:tcPr>
            <w:tcW w:w="125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6F4AA339" w14:textId="77777777" w:rsidR="00AA02EB" w:rsidRPr="001E7053" w:rsidRDefault="00AA02EB" w:rsidP="003432E1">
            <w:pPr>
              <w:spacing w:after="0" w:line="240" w:lineRule="auto"/>
              <w:rPr>
                <w:sz w:val="20"/>
                <w:szCs w:val="20"/>
                <w:lang w:eastAsia="zh-CN"/>
              </w:rPr>
            </w:pPr>
            <w:r w:rsidRPr="001E7053">
              <w:rPr>
                <w:color w:val="000000"/>
                <w:sz w:val="20"/>
                <w:szCs w:val="20"/>
                <w:lang w:eastAsia="zh-CN"/>
              </w:rPr>
              <w:t>BA-d</w:t>
            </w:r>
            <w:r w:rsidRPr="001E7053">
              <w:rPr>
                <w:color w:val="000000"/>
                <w:sz w:val="20"/>
                <w:szCs w:val="20"/>
                <w:vertAlign w:val="subscript"/>
                <w:lang w:eastAsia="zh-CN"/>
              </w:rPr>
              <w:t>5</w:t>
            </w:r>
          </w:p>
        </w:tc>
      </w:tr>
    </w:tbl>
    <w:p w14:paraId="3A2E3EE5" w14:textId="77777777" w:rsidR="00AA02EB" w:rsidRPr="000839E6" w:rsidRDefault="00AA02EB" w:rsidP="003432E1">
      <w:pPr>
        <w:spacing w:before="120" w:after="0" w:line="240" w:lineRule="auto"/>
        <w:rPr>
          <w:sz w:val="20"/>
          <w:szCs w:val="20"/>
        </w:rPr>
      </w:pPr>
      <w:r w:rsidRPr="000839E6">
        <w:rPr>
          <w:sz w:val="20"/>
          <w:szCs w:val="20"/>
        </w:rPr>
        <w:t>a:  MW, molecular weight (g/mol)</w:t>
      </w:r>
    </w:p>
    <w:p w14:paraId="1B2FBD65" w14:textId="77777777" w:rsidR="00AA02EB" w:rsidRPr="000839E6" w:rsidRDefault="00AA02EB" w:rsidP="003432E1">
      <w:pPr>
        <w:spacing w:after="0" w:line="240" w:lineRule="auto"/>
        <w:contextualSpacing/>
        <w:rPr>
          <w:sz w:val="20"/>
          <w:szCs w:val="20"/>
        </w:rPr>
      </w:pPr>
      <w:r w:rsidRPr="000839E6">
        <w:rPr>
          <w:sz w:val="20"/>
          <w:szCs w:val="20"/>
        </w:rPr>
        <w:t xml:space="preserve">b:  </w:t>
      </w:r>
      <w:r>
        <w:rPr>
          <w:sz w:val="20"/>
          <w:szCs w:val="20"/>
        </w:rPr>
        <w:t>MS-</w:t>
      </w:r>
      <w:r w:rsidRPr="000839E6">
        <w:rPr>
          <w:sz w:val="20"/>
          <w:szCs w:val="20"/>
        </w:rPr>
        <w:t>1 was used for quantitation</w:t>
      </w:r>
      <w:r>
        <w:rPr>
          <w:sz w:val="20"/>
          <w:szCs w:val="20"/>
        </w:rPr>
        <w:t>,</w:t>
      </w:r>
      <w:r w:rsidRPr="000839E6">
        <w:rPr>
          <w:sz w:val="20"/>
          <w:szCs w:val="20"/>
        </w:rPr>
        <w:t xml:space="preserve"> and </w:t>
      </w:r>
      <w:r>
        <w:rPr>
          <w:sz w:val="20"/>
          <w:szCs w:val="20"/>
        </w:rPr>
        <w:t>MS-</w:t>
      </w:r>
      <w:r w:rsidRPr="000839E6">
        <w:rPr>
          <w:sz w:val="20"/>
          <w:szCs w:val="20"/>
        </w:rPr>
        <w:t>2 was used for confirmation</w:t>
      </w:r>
    </w:p>
    <w:p w14:paraId="11819C3E" w14:textId="3202D521" w:rsidR="00AA02EB" w:rsidRPr="000839E6" w:rsidRDefault="00AA02EB" w:rsidP="003432E1">
      <w:pPr>
        <w:spacing w:after="0" w:line="240" w:lineRule="auto"/>
        <w:contextualSpacing/>
        <w:rPr>
          <w:sz w:val="20"/>
          <w:szCs w:val="20"/>
        </w:rPr>
      </w:pPr>
      <w:r w:rsidRPr="000839E6">
        <w:rPr>
          <w:sz w:val="20"/>
          <w:szCs w:val="20"/>
        </w:rPr>
        <w:t>c:  CE, collision energy</w:t>
      </w:r>
      <w:r>
        <w:rPr>
          <w:sz w:val="20"/>
          <w:szCs w:val="20"/>
        </w:rPr>
        <w:t xml:space="preserve"> </w:t>
      </w:r>
      <w:r w:rsidR="002841C9">
        <w:rPr>
          <w:sz w:val="20"/>
          <w:szCs w:val="20"/>
        </w:rPr>
        <w:t>(V)</w:t>
      </w:r>
      <w:r w:rsidR="002841C9" w:rsidRPr="000839E6" w:rsidDel="006E38CC">
        <w:rPr>
          <w:sz w:val="20"/>
          <w:szCs w:val="20"/>
        </w:rPr>
        <w:t xml:space="preserve"> </w:t>
      </w:r>
    </w:p>
    <w:p w14:paraId="3453B41E" w14:textId="3BAEFE1E" w:rsidR="00AA02EB" w:rsidRPr="000839E6" w:rsidRDefault="00AA02EB" w:rsidP="003432E1">
      <w:pPr>
        <w:spacing w:after="0" w:line="240" w:lineRule="auto"/>
        <w:contextualSpacing/>
        <w:rPr>
          <w:sz w:val="20"/>
          <w:szCs w:val="20"/>
        </w:rPr>
      </w:pPr>
      <w:r w:rsidRPr="000839E6">
        <w:rPr>
          <w:sz w:val="20"/>
          <w:szCs w:val="20"/>
        </w:rPr>
        <w:t>d:  RT, retention time</w:t>
      </w:r>
      <w:r w:rsidR="002841C9">
        <w:rPr>
          <w:sz w:val="20"/>
          <w:szCs w:val="20"/>
        </w:rPr>
        <w:t xml:space="preserve"> (min)</w:t>
      </w:r>
    </w:p>
    <w:p w14:paraId="0A31A237" w14:textId="31B71DB1" w:rsidR="00AA02EB" w:rsidRDefault="00AA02EB" w:rsidP="003432E1">
      <w:pPr>
        <w:spacing w:after="0" w:line="240" w:lineRule="auto"/>
        <w:contextualSpacing/>
        <w:rPr>
          <w:sz w:val="20"/>
          <w:szCs w:val="20"/>
        </w:rPr>
      </w:pPr>
      <w:r w:rsidRPr="000839E6">
        <w:rPr>
          <w:sz w:val="20"/>
          <w:szCs w:val="20"/>
        </w:rPr>
        <w:t xml:space="preserve">e:  IS, internal standard used for quantitation </w:t>
      </w:r>
    </w:p>
    <w:p w14:paraId="2D28DE1D" w14:textId="77777777" w:rsidR="00AA02EB" w:rsidRDefault="00AA02EB" w:rsidP="003432E1">
      <w:pPr>
        <w:spacing w:after="0" w:line="240" w:lineRule="auto"/>
        <w:contextualSpacing/>
        <w:rPr>
          <w:sz w:val="20"/>
          <w:szCs w:val="20"/>
        </w:rPr>
      </w:pPr>
      <w:r w:rsidRPr="000839E6">
        <w:rPr>
          <w:sz w:val="20"/>
          <w:szCs w:val="20"/>
        </w:rPr>
        <w:t xml:space="preserve">f: </w:t>
      </w:r>
      <w:r>
        <w:rPr>
          <w:sz w:val="20"/>
          <w:szCs w:val="20"/>
        </w:rPr>
        <w:t xml:space="preserve"> a</w:t>
      </w:r>
      <w:r w:rsidRPr="000839E6">
        <w:rPr>
          <w:sz w:val="20"/>
          <w:szCs w:val="20"/>
        </w:rPr>
        <w:t>nimal-labeled antibiotics</w:t>
      </w:r>
    </w:p>
    <w:p w14:paraId="13DDD8FA" w14:textId="77777777" w:rsidR="00AA02EB" w:rsidRDefault="00AA02EB" w:rsidP="003432E1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g: only one product ion</w:t>
      </w:r>
    </w:p>
    <w:p w14:paraId="40D9AB83" w14:textId="321C9CA5" w:rsidR="00766622" w:rsidRDefault="00766622" w:rsidP="003432E1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17B36C8A" w14:textId="4BE3FCA3" w:rsidR="00B056E3" w:rsidRPr="00971143" w:rsidRDefault="00B056E3" w:rsidP="003432E1">
      <w:pPr>
        <w:pStyle w:val="Caption"/>
        <w:spacing w:after="120" w:line="240" w:lineRule="auto"/>
        <w:rPr>
          <w:b w:val="0"/>
          <w:bCs w:val="0"/>
          <w:sz w:val="22"/>
          <w:szCs w:val="22"/>
        </w:rPr>
      </w:pPr>
      <w:bookmarkStart w:id="12" w:name="_Toc139020141"/>
      <w:bookmarkStart w:id="13" w:name="_Toc139028334"/>
      <w:bookmarkStart w:id="14" w:name="_Toc139028443"/>
      <w:bookmarkStart w:id="15" w:name="_Toc139028548"/>
      <w:bookmarkStart w:id="16" w:name="_Toc139905122"/>
      <w:bookmarkStart w:id="17" w:name="_Toc139905126"/>
      <w:bookmarkStart w:id="18" w:name="_Toc139905130"/>
      <w:r w:rsidRPr="00712462">
        <w:rPr>
          <w:sz w:val="22"/>
          <w:szCs w:val="22"/>
        </w:rPr>
        <w:lastRenderedPageBreak/>
        <w:t>Table S</w:t>
      </w:r>
      <w:r w:rsidR="00D25477">
        <w:rPr>
          <w:sz w:val="22"/>
          <w:szCs w:val="22"/>
        </w:rPr>
        <w:t>2</w:t>
      </w:r>
      <w:r w:rsidR="00E45825">
        <w:rPr>
          <w:sz w:val="22"/>
          <w:szCs w:val="22"/>
        </w:rPr>
        <w:t>.</w:t>
      </w:r>
      <w:r w:rsidRPr="00712462">
        <w:rPr>
          <w:sz w:val="22"/>
          <w:szCs w:val="22"/>
        </w:rPr>
        <w:t xml:space="preserve"> </w:t>
      </w:r>
      <w:r w:rsidR="004C5B48">
        <w:rPr>
          <w:sz w:val="22"/>
          <w:szCs w:val="22"/>
        </w:rPr>
        <w:t>Single-parameter l</w:t>
      </w:r>
      <w:r w:rsidRPr="00712462">
        <w:rPr>
          <w:sz w:val="22"/>
          <w:szCs w:val="22"/>
        </w:rPr>
        <w:t>inear regression</w:t>
      </w:r>
      <w:r w:rsidR="00E16F0E">
        <w:rPr>
          <w:sz w:val="22"/>
          <w:szCs w:val="22"/>
        </w:rPr>
        <w:t>s for the wastewater content of M</w:t>
      </w:r>
      <w:r w:rsidRPr="00712462">
        <w:rPr>
          <w:sz w:val="22"/>
          <w:szCs w:val="22"/>
        </w:rPr>
        <w:t xml:space="preserve">ixture A and B </w:t>
      </w:r>
      <w:r w:rsidR="00E16F0E">
        <w:rPr>
          <w:sz w:val="22"/>
          <w:szCs w:val="22"/>
        </w:rPr>
        <w:t>standards as a function of t</w:t>
      </w:r>
      <w:r w:rsidR="00F54A98" w:rsidRPr="00712462">
        <w:rPr>
          <w:sz w:val="22"/>
          <w:szCs w:val="22"/>
        </w:rPr>
        <w:t xml:space="preserve">he </w:t>
      </w:r>
      <w:r w:rsidRPr="00712462">
        <w:rPr>
          <w:sz w:val="22"/>
          <w:szCs w:val="22"/>
        </w:rPr>
        <w:t xml:space="preserve">area-normalized </w:t>
      </w:r>
      <w:r w:rsidR="00E16F0E">
        <w:rPr>
          <w:sz w:val="22"/>
          <w:szCs w:val="22"/>
        </w:rPr>
        <w:t xml:space="preserve">EEM </w:t>
      </w:r>
      <w:r w:rsidRPr="00712462">
        <w:rPr>
          <w:sz w:val="22"/>
          <w:szCs w:val="22"/>
        </w:rPr>
        <w:t>volumes.</w:t>
      </w:r>
      <w:bookmarkEnd w:id="12"/>
      <w:bookmarkEnd w:id="13"/>
      <w:bookmarkEnd w:id="14"/>
      <w:bookmarkEnd w:id="15"/>
      <w:r w:rsidR="00E16F0E">
        <w:rPr>
          <w:sz w:val="22"/>
          <w:szCs w:val="22"/>
        </w:rPr>
        <w:t xml:space="preserve"> </w:t>
      </w:r>
      <w:r w:rsidR="00E16F0E">
        <w:rPr>
          <w:b w:val="0"/>
          <w:bCs w:val="0"/>
          <w:sz w:val="22"/>
          <w:szCs w:val="22"/>
        </w:rPr>
        <w:t xml:space="preserve">Note, the wastewater content for Mixture A solutions refers to the wastewater added to the standards and does not account for wastewater inherent </w:t>
      </w:r>
      <w:r w:rsidR="004C5B48">
        <w:rPr>
          <w:b w:val="0"/>
          <w:bCs w:val="0"/>
          <w:sz w:val="22"/>
          <w:szCs w:val="22"/>
        </w:rPr>
        <w:t>to</w:t>
      </w:r>
      <w:r w:rsidR="00E16F0E">
        <w:rPr>
          <w:b w:val="0"/>
          <w:bCs w:val="0"/>
          <w:sz w:val="22"/>
          <w:szCs w:val="22"/>
        </w:rPr>
        <w:t xml:space="preserve"> the surface water</w:t>
      </w:r>
      <w:r w:rsidR="004C5B48">
        <w:rPr>
          <w:b w:val="0"/>
          <w:bCs w:val="0"/>
          <w:sz w:val="22"/>
          <w:szCs w:val="22"/>
        </w:rPr>
        <w:t xml:space="preserve"> sample</w:t>
      </w:r>
      <w:r w:rsidR="00E16F0E">
        <w:rPr>
          <w:b w:val="0"/>
          <w:bCs w:val="0"/>
          <w:sz w:val="22"/>
          <w:szCs w:val="22"/>
        </w:rPr>
        <w:t>s.</w:t>
      </w:r>
      <w:bookmarkEnd w:id="16"/>
      <w:bookmarkEnd w:id="17"/>
      <w:bookmarkEnd w:id="18"/>
    </w:p>
    <w:tbl>
      <w:tblPr>
        <w:tblStyle w:val="TableGrid"/>
        <w:tblW w:w="119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024"/>
        <w:gridCol w:w="3770"/>
        <w:gridCol w:w="1180"/>
        <w:gridCol w:w="3334"/>
        <w:gridCol w:w="986"/>
      </w:tblGrid>
      <w:tr w:rsidR="00C579A1" w:rsidRPr="003432E1" w14:paraId="6F82ECE3" w14:textId="77777777" w:rsidTr="003432E1">
        <w:trPr>
          <w:trHeight w:val="288"/>
        </w:trPr>
        <w:tc>
          <w:tcPr>
            <w:tcW w:w="1676" w:type="dxa"/>
            <w:tcBorders>
              <w:top w:val="single" w:sz="4" w:space="0" w:color="auto"/>
            </w:tcBorders>
            <w:shd w:val="clear" w:color="auto" w:fill="9CC2E5" w:themeFill="accent5" w:themeFillTint="99"/>
            <w:vAlign w:val="center"/>
          </w:tcPr>
          <w:p w14:paraId="2F61B80E" w14:textId="77777777" w:rsidR="00C579A1" w:rsidRPr="003432E1" w:rsidRDefault="00C579A1" w:rsidP="003432E1">
            <w:pPr>
              <w:spacing w:before="60" w:after="6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24" w:type="dxa"/>
            <w:tcBorders>
              <w:top w:val="single" w:sz="4" w:space="0" w:color="auto"/>
            </w:tcBorders>
            <w:shd w:val="clear" w:color="auto" w:fill="9CC2E5" w:themeFill="accent5" w:themeFillTint="99"/>
            <w:vAlign w:val="center"/>
          </w:tcPr>
          <w:p w14:paraId="52DECCF2" w14:textId="77777777" w:rsidR="00C579A1" w:rsidRPr="003432E1" w:rsidRDefault="00C579A1" w:rsidP="003432E1">
            <w:pPr>
              <w:spacing w:before="60" w:after="6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770" w:type="dxa"/>
            <w:tcBorders>
              <w:top w:val="single" w:sz="4" w:space="0" w:color="auto"/>
            </w:tcBorders>
            <w:shd w:val="clear" w:color="auto" w:fill="9CC2E5" w:themeFill="accent5" w:themeFillTint="99"/>
            <w:vAlign w:val="center"/>
          </w:tcPr>
          <w:p w14:paraId="48695447" w14:textId="60000924" w:rsidR="00C579A1" w:rsidRPr="003432E1" w:rsidRDefault="00C579A1" w:rsidP="003432E1">
            <w:pPr>
              <w:spacing w:before="60" w:after="60" w:line="240" w:lineRule="auto"/>
              <w:rPr>
                <w:b/>
                <w:bCs/>
                <w:sz w:val="20"/>
                <w:szCs w:val="20"/>
              </w:rPr>
            </w:pPr>
            <w:r w:rsidRPr="003432E1">
              <w:rPr>
                <w:b/>
                <w:bCs/>
                <w:sz w:val="20"/>
                <w:szCs w:val="20"/>
              </w:rPr>
              <w:t>Mixture A</w:t>
            </w:r>
          </w:p>
        </w:tc>
        <w:tc>
          <w:tcPr>
            <w:tcW w:w="1180" w:type="dxa"/>
            <w:tcBorders>
              <w:top w:val="single" w:sz="4" w:space="0" w:color="auto"/>
            </w:tcBorders>
            <w:shd w:val="clear" w:color="auto" w:fill="9CC2E5" w:themeFill="accent5" w:themeFillTint="99"/>
            <w:vAlign w:val="center"/>
          </w:tcPr>
          <w:p w14:paraId="0BD30502" w14:textId="77777777" w:rsidR="00C579A1" w:rsidRPr="003432E1" w:rsidRDefault="00C579A1" w:rsidP="003432E1">
            <w:pPr>
              <w:spacing w:before="60" w:after="6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334" w:type="dxa"/>
            <w:tcBorders>
              <w:top w:val="single" w:sz="4" w:space="0" w:color="auto"/>
            </w:tcBorders>
            <w:shd w:val="clear" w:color="auto" w:fill="9CC2E5" w:themeFill="accent5" w:themeFillTint="99"/>
            <w:vAlign w:val="center"/>
          </w:tcPr>
          <w:p w14:paraId="3973CFB4" w14:textId="0F62A1F4" w:rsidR="00C579A1" w:rsidRPr="003432E1" w:rsidRDefault="00C579A1" w:rsidP="003432E1">
            <w:pPr>
              <w:spacing w:before="60" w:after="60" w:line="240" w:lineRule="auto"/>
              <w:rPr>
                <w:b/>
                <w:bCs/>
                <w:sz w:val="20"/>
                <w:szCs w:val="20"/>
              </w:rPr>
            </w:pPr>
            <w:r w:rsidRPr="003432E1">
              <w:rPr>
                <w:b/>
                <w:bCs/>
                <w:sz w:val="20"/>
                <w:szCs w:val="20"/>
              </w:rPr>
              <w:t>Mixture B</w:t>
            </w:r>
          </w:p>
        </w:tc>
        <w:tc>
          <w:tcPr>
            <w:tcW w:w="986" w:type="dxa"/>
            <w:tcBorders>
              <w:top w:val="single" w:sz="4" w:space="0" w:color="auto"/>
            </w:tcBorders>
            <w:shd w:val="clear" w:color="auto" w:fill="9CC2E5" w:themeFill="accent5" w:themeFillTint="99"/>
            <w:vAlign w:val="center"/>
          </w:tcPr>
          <w:p w14:paraId="2AF40C27" w14:textId="77777777" w:rsidR="00C579A1" w:rsidRPr="003432E1" w:rsidRDefault="00C579A1" w:rsidP="003432E1">
            <w:pPr>
              <w:spacing w:before="60" w:after="60" w:line="240" w:lineRule="auto"/>
              <w:rPr>
                <w:b/>
                <w:bCs/>
                <w:sz w:val="20"/>
                <w:szCs w:val="20"/>
              </w:rPr>
            </w:pPr>
          </w:p>
        </w:tc>
      </w:tr>
      <w:tr w:rsidR="00C579A1" w:rsidRPr="003432E1" w14:paraId="24E5765E" w14:textId="77777777" w:rsidTr="003432E1">
        <w:trPr>
          <w:trHeight w:val="288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9CC2E5" w:themeFill="accent5" w:themeFillTint="99"/>
            <w:vAlign w:val="center"/>
          </w:tcPr>
          <w:p w14:paraId="7E8F8EEC" w14:textId="74CA893B" w:rsidR="00C579A1" w:rsidRPr="003432E1" w:rsidRDefault="00C579A1" w:rsidP="003432E1">
            <w:pPr>
              <w:spacing w:before="60" w:after="60" w:line="240" w:lineRule="auto"/>
              <w:rPr>
                <w:b/>
                <w:bCs/>
                <w:sz w:val="20"/>
                <w:szCs w:val="20"/>
              </w:rPr>
            </w:pPr>
            <w:r w:rsidRPr="003432E1">
              <w:rPr>
                <w:b/>
                <w:bCs/>
                <w:sz w:val="20"/>
                <w:szCs w:val="20"/>
              </w:rPr>
              <w:t>Month</w:t>
            </w:r>
          </w:p>
        </w:tc>
        <w:tc>
          <w:tcPr>
            <w:tcW w:w="1024" w:type="dxa"/>
            <w:tcBorders>
              <w:bottom w:val="single" w:sz="4" w:space="0" w:color="auto"/>
            </w:tcBorders>
            <w:shd w:val="clear" w:color="auto" w:fill="9CC2E5" w:themeFill="accent5" w:themeFillTint="99"/>
            <w:vAlign w:val="center"/>
          </w:tcPr>
          <w:p w14:paraId="46A8E7BC" w14:textId="4C4E9E8D" w:rsidR="00C579A1" w:rsidRPr="003432E1" w:rsidRDefault="00C579A1" w:rsidP="003432E1">
            <w:pPr>
              <w:spacing w:before="60" w:after="60" w:line="240" w:lineRule="auto"/>
              <w:rPr>
                <w:b/>
                <w:bCs/>
                <w:sz w:val="20"/>
                <w:szCs w:val="20"/>
              </w:rPr>
            </w:pPr>
            <w:r w:rsidRPr="003432E1">
              <w:rPr>
                <w:b/>
                <w:bCs/>
                <w:sz w:val="20"/>
                <w:szCs w:val="20"/>
              </w:rPr>
              <w:t>Region</w:t>
            </w:r>
          </w:p>
        </w:tc>
        <w:tc>
          <w:tcPr>
            <w:tcW w:w="3770" w:type="dxa"/>
            <w:tcBorders>
              <w:bottom w:val="single" w:sz="4" w:space="0" w:color="auto"/>
            </w:tcBorders>
            <w:shd w:val="clear" w:color="auto" w:fill="9CC2E5" w:themeFill="accent5" w:themeFillTint="99"/>
            <w:vAlign w:val="center"/>
          </w:tcPr>
          <w:p w14:paraId="532E1336" w14:textId="3EF65F32" w:rsidR="00C579A1" w:rsidRPr="003432E1" w:rsidRDefault="00C579A1" w:rsidP="003432E1">
            <w:pPr>
              <w:spacing w:before="60" w:after="60" w:line="240" w:lineRule="auto"/>
              <w:rPr>
                <w:b/>
                <w:bCs/>
                <w:sz w:val="20"/>
                <w:szCs w:val="20"/>
              </w:rPr>
            </w:pPr>
            <w:r w:rsidRPr="003432E1">
              <w:rPr>
                <w:b/>
                <w:bCs/>
                <w:sz w:val="20"/>
                <w:szCs w:val="20"/>
              </w:rPr>
              <w:t>Equation</w:t>
            </w:r>
          </w:p>
        </w:tc>
        <w:tc>
          <w:tcPr>
            <w:tcW w:w="1180" w:type="dxa"/>
            <w:tcBorders>
              <w:bottom w:val="single" w:sz="4" w:space="0" w:color="auto"/>
            </w:tcBorders>
            <w:shd w:val="clear" w:color="auto" w:fill="9CC2E5" w:themeFill="accent5" w:themeFillTint="99"/>
            <w:vAlign w:val="center"/>
          </w:tcPr>
          <w:p w14:paraId="16C91498" w14:textId="2AF1AF4A" w:rsidR="00C579A1" w:rsidRPr="003432E1" w:rsidRDefault="00C579A1" w:rsidP="003432E1">
            <w:pPr>
              <w:spacing w:before="60" w:after="60" w:line="240" w:lineRule="auto"/>
              <w:rPr>
                <w:b/>
                <w:bCs/>
                <w:sz w:val="20"/>
                <w:szCs w:val="20"/>
              </w:rPr>
            </w:pPr>
            <w:r w:rsidRPr="003432E1">
              <w:rPr>
                <w:b/>
                <w:bCs/>
                <w:sz w:val="20"/>
                <w:szCs w:val="20"/>
              </w:rPr>
              <w:t>R</w:t>
            </w:r>
            <w:r w:rsidRPr="003432E1">
              <w:rPr>
                <w:b/>
                <w:b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3334" w:type="dxa"/>
            <w:tcBorders>
              <w:bottom w:val="single" w:sz="4" w:space="0" w:color="auto"/>
            </w:tcBorders>
            <w:shd w:val="clear" w:color="auto" w:fill="9CC2E5" w:themeFill="accent5" w:themeFillTint="99"/>
            <w:vAlign w:val="center"/>
          </w:tcPr>
          <w:p w14:paraId="0E201CD0" w14:textId="69F8CD76" w:rsidR="00C579A1" w:rsidRPr="003432E1" w:rsidRDefault="00C579A1" w:rsidP="003432E1">
            <w:pPr>
              <w:spacing w:before="60" w:after="60" w:line="240" w:lineRule="auto"/>
              <w:rPr>
                <w:b/>
                <w:bCs/>
                <w:sz w:val="20"/>
                <w:szCs w:val="20"/>
              </w:rPr>
            </w:pPr>
            <w:r w:rsidRPr="003432E1">
              <w:rPr>
                <w:b/>
                <w:bCs/>
                <w:sz w:val="20"/>
                <w:szCs w:val="20"/>
              </w:rPr>
              <w:t>Equation</w:t>
            </w:r>
          </w:p>
        </w:tc>
        <w:tc>
          <w:tcPr>
            <w:tcW w:w="986" w:type="dxa"/>
            <w:tcBorders>
              <w:bottom w:val="single" w:sz="4" w:space="0" w:color="auto"/>
            </w:tcBorders>
            <w:shd w:val="clear" w:color="auto" w:fill="9CC2E5" w:themeFill="accent5" w:themeFillTint="99"/>
            <w:vAlign w:val="center"/>
          </w:tcPr>
          <w:p w14:paraId="02B99713" w14:textId="14DE72CA" w:rsidR="00C579A1" w:rsidRPr="003432E1" w:rsidRDefault="00C579A1" w:rsidP="003432E1">
            <w:pPr>
              <w:spacing w:before="60" w:after="60" w:line="240" w:lineRule="auto"/>
              <w:rPr>
                <w:b/>
                <w:bCs/>
                <w:sz w:val="20"/>
                <w:szCs w:val="20"/>
              </w:rPr>
            </w:pPr>
            <w:r w:rsidRPr="003432E1">
              <w:rPr>
                <w:b/>
                <w:bCs/>
                <w:sz w:val="20"/>
                <w:szCs w:val="20"/>
              </w:rPr>
              <w:t>R</w:t>
            </w:r>
            <w:r w:rsidRPr="003432E1">
              <w:rPr>
                <w:b/>
                <w:bCs/>
                <w:sz w:val="20"/>
                <w:szCs w:val="20"/>
                <w:vertAlign w:val="superscript"/>
              </w:rPr>
              <w:t>2</w:t>
            </w:r>
          </w:p>
        </w:tc>
      </w:tr>
      <w:tr w:rsidR="00C579A1" w:rsidRPr="003432E1" w14:paraId="01F28585" w14:textId="77777777" w:rsidTr="003432E1">
        <w:trPr>
          <w:trHeight w:val="288"/>
        </w:trPr>
        <w:tc>
          <w:tcPr>
            <w:tcW w:w="1676" w:type="dxa"/>
            <w:tcBorders>
              <w:top w:val="single" w:sz="4" w:space="0" w:color="auto"/>
            </w:tcBorders>
            <w:vAlign w:val="center"/>
          </w:tcPr>
          <w:p w14:paraId="11FAAC0D" w14:textId="77777777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October 2022</w:t>
            </w:r>
          </w:p>
        </w:tc>
        <w:tc>
          <w:tcPr>
            <w:tcW w:w="1024" w:type="dxa"/>
            <w:tcBorders>
              <w:top w:val="single" w:sz="4" w:space="0" w:color="auto"/>
            </w:tcBorders>
            <w:vAlign w:val="center"/>
          </w:tcPr>
          <w:p w14:paraId="2CEEFA20" w14:textId="09A712D7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1</w:t>
            </w:r>
          </w:p>
        </w:tc>
        <w:tc>
          <w:tcPr>
            <w:tcW w:w="3770" w:type="dxa"/>
            <w:tcBorders>
              <w:top w:val="single" w:sz="4" w:space="0" w:color="auto"/>
            </w:tcBorders>
            <w:vAlign w:val="center"/>
          </w:tcPr>
          <w:p w14:paraId="0CE7BB5C" w14:textId="0CAEE9D8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=0.0468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+0.2702</m:t>
                </m:r>
              </m:oMath>
            </m:oMathPara>
          </w:p>
        </w:tc>
        <w:tc>
          <w:tcPr>
            <w:tcW w:w="1180" w:type="dxa"/>
            <w:tcBorders>
              <w:top w:val="single" w:sz="4" w:space="0" w:color="auto"/>
            </w:tcBorders>
            <w:vAlign w:val="center"/>
          </w:tcPr>
          <w:p w14:paraId="46B655E4" w14:textId="335F9268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0.9978</w:t>
            </w:r>
          </w:p>
        </w:tc>
        <w:tc>
          <w:tcPr>
            <w:tcW w:w="3334" w:type="dxa"/>
            <w:tcBorders>
              <w:top w:val="single" w:sz="4" w:space="0" w:color="auto"/>
            </w:tcBorders>
            <w:vAlign w:val="center"/>
          </w:tcPr>
          <w:p w14:paraId="2E0E43E4" w14:textId="08EF089B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=0.0539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+0.1591</m:t>
                </m:r>
              </m:oMath>
            </m:oMathPara>
          </w:p>
        </w:tc>
        <w:tc>
          <w:tcPr>
            <w:tcW w:w="986" w:type="dxa"/>
            <w:tcBorders>
              <w:top w:val="single" w:sz="4" w:space="0" w:color="auto"/>
            </w:tcBorders>
            <w:vAlign w:val="center"/>
          </w:tcPr>
          <w:p w14:paraId="03B9976B" w14:textId="70F78793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0.9964</w:t>
            </w:r>
          </w:p>
        </w:tc>
      </w:tr>
      <w:tr w:rsidR="00C579A1" w:rsidRPr="003432E1" w14:paraId="438C6967" w14:textId="77777777" w:rsidTr="003432E1">
        <w:trPr>
          <w:trHeight w:val="288"/>
        </w:trPr>
        <w:tc>
          <w:tcPr>
            <w:tcW w:w="1676" w:type="dxa"/>
            <w:vAlign w:val="center"/>
          </w:tcPr>
          <w:p w14:paraId="4FF8E1C8" w14:textId="77777777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1BD0EBD6" w14:textId="538CBA66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2</w:t>
            </w:r>
          </w:p>
        </w:tc>
        <w:tc>
          <w:tcPr>
            <w:tcW w:w="3770" w:type="dxa"/>
            <w:vAlign w:val="center"/>
          </w:tcPr>
          <w:p w14:paraId="21C09F7E" w14:textId="2D4DAD6E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=0.0981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+1.6599</m:t>
                </m:r>
              </m:oMath>
            </m:oMathPara>
          </w:p>
        </w:tc>
        <w:tc>
          <w:tcPr>
            <w:tcW w:w="1180" w:type="dxa"/>
            <w:vAlign w:val="center"/>
          </w:tcPr>
          <w:p w14:paraId="0BF2A96E" w14:textId="3DA91154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0.9979</w:t>
            </w:r>
          </w:p>
        </w:tc>
        <w:tc>
          <w:tcPr>
            <w:tcW w:w="3334" w:type="dxa"/>
            <w:vAlign w:val="center"/>
          </w:tcPr>
          <w:p w14:paraId="219F61C4" w14:textId="5529CDFE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=0.1206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+0.3780</m:t>
                </m:r>
              </m:oMath>
            </m:oMathPara>
          </w:p>
        </w:tc>
        <w:tc>
          <w:tcPr>
            <w:tcW w:w="986" w:type="dxa"/>
            <w:vAlign w:val="center"/>
          </w:tcPr>
          <w:p w14:paraId="6884A3CA" w14:textId="4D023278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0.9971</w:t>
            </w:r>
          </w:p>
        </w:tc>
      </w:tr>
      <w:tr w:rsidR="00C579A1" w:rsidRPr="003432E1" w14:paraId="63EA805E" w14:textId="77777777" w:rsidTr="003432E1">
        <w:trPr>
          <w:trHeight w:val="288"/>
        </w:trPr>
        <w:tc>
          <w:tcPr>
            <w:tcW w:w="1676" w:type="dxa"/>
            <w:vAlign w:val="center"/>
          </w:tcPr>
          <w:p w14:paraId="7CB47945" w14:textId="77777777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1911E092" w14:textId="6D558E33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3</w:t>
            </w:r>
          </w:p>
        </w:tc>
        <w:tc>
          <w:tcPr>
            <w:tcW w:w="3770" w:type="dxa"/>
            <w:vAlign w:val="center"/>
          </w:tcPr>
          <w:p w14:paraId="7D2AB6F6" w14:textId="18032403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=0.0519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+1.4111</m:t>
                </m:r>
              </m:oMath>
            </m:oMathPara>
          </w:p>
        </w:tc>
        <w:tc>
          <w:tcPr>
            <w:tcW w:w="1180" w:type="dxa"/>
            <w:vAlign w:val="center"/>
          </w:tcPr>
          <w:p w14:paraId="1A3F3B8F" w14:textId="74313EA1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0.9985</w:t>
            </w:r>
          </w:p>
        </w:tc>
        <w:tc>
          <w:tcPr>
            <w:tcW w:w="3334" w:type="dxa"/>
            <w:vAlign w:val="center"/>
          </w:tcPr>
          <w:p w14:paraId="29068A6F" w14:textId="3FD05F24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=0.0634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+0.4119</m:t>
                </m:r>
              </m:oMath>
            </m:oMathPara>
          </w:p>
        </w:tc>
        <w:tc>
          <w:tcPr>
            <w:tcW w:w="986" w:type="dxa"/>
            <w:vAlign w:val="center"/>
          </w:tcPr>
          <w:p w14:paraId="582A256C" w14:textId="4F5E224B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0.9974</w:t>
            </w:r>
          </w:p>
        </w:tc>
      </w:tr>
      <w:tr w:rsidR="00C579A1" w:rsidRPr="003432E1" w14:paraId="7C474FE2" w14:textId="77777777" w:rsidTr="003432E1">
        <w:trPr>
          <w:trHeight w:val="288"/>
        </w:trPr>
        <w:tc>
          <w:tcPr>
            <w:tcW w:w="1676" w:type="dxa"/>
            <w:vAlign w:val="center"/>
          </w:tcPr>
          <w:p w14:paraId="364B71B6" w14:textId="77777777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4A864834" w14:textId="373128A7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4</w:t>
            </w:r>
          </w:p>
        </w:tc>
        <w:tc>
          <w:tcPr>
            <w:tcW w:w="3770" w:type="dxa"/>
            <w:vAlign w:val="center"/>
          </w:tcPr>
          <w:p w14:paraId="7A56F468" w14:textId="4B8952C4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=0.0451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+0.7953</m:t>
                </m:r>
              </m:oMath>
            </m:oMathPara>
          </w:p>
        </w:tc>
        <w:tc>
          <w:tcPr>
            <w:tcW w:w="1180" w:type="dxa"/>
            <w:vAlign w:val="center"/>
          </w:tcPr>
          <w:p w14:paraId="63967113" w14:textId="31746AA3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0.9992</w:t>
            </w:r>
          </w:p>
        </w:tc>
        <w:tc>
          <w:tcPr>
            <w:tcW w:w="3334" w:type="dxa"/>
            <w:vAlign w:val="center"/>
          </w:tcPr>
          <w:p w14:paraId="542D0ED4" w14:textId="37DEC810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=0.0509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+0.2256</m:t>
                </m:r>
              </m:oMath>
            </m:oMathPara>
          </w:p>
        </w:tc>
        <w:tc>
          <w:tcPr>
            <w:tcW w:w="986" w:type="dxa"/>
            <w:vAlign w:val="center"/>
          </w:tcPr>
          <w:p w14:paraId="5797F964" w14:textId="28B890C4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0.9975</w:t>
            </w:r>
          </w:p>
        </w:tc>
      </w:tr>
      <w:tr w:rsidR="00C579A1" w:rsidRPr="003432E1" w14:paraId="7DCF8F8B" w14:textId="77777777" w:rsidTr="003432E1">
        <w:trPr>
          <w:trHeight w:val="288"/>
        </w:trPr>
        <w:tc>
          <w:tcPr>
            <w:tcW w:w="1676" w:type="dxa"/>
            <w:tcBorders>
              <w:bottom w:val="single" w:sz="4" w:space="0" w:color="auto"/>
            </w:tcBorders>
            <w:vAlign w:val="center"/>
          </w:tcPr>
          <w:p w14:paraId="56D09A25" w14:textId="77777777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588263F1" w14:textId="651501B6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5</w:t>
            </w:r>
          </w:p>
        </w:tc>
        <w:tc>
          <w:tcPr>
            <w:tcW w:w="3770" w:type="dxa"/>
            <w:tcBorders>
              <w:bottom w:val="single" w:sz="4" w:space="0" w:color="auto"/>
            </w:tcBorders>
            <w:vAlign w:val="center"/>
          </w:tcPr>
          <w:p w14:paraId="7D08824A" w14:textId="6E391493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=0.0193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+0.9653</m:t>
                </m:r>
              </m:oMath>
            </m:oMathPara>
          </w:p>
        </w:tc>
        <w:tc>
          <w:tcPr>
            <w:tcW w:w="1180" w:type="dxa"/>
            <w:tcBorders>
              <w:bottom w:val="single" w:sz="4" w:space="0" w:color="auto"/>
            </w:tcBorders>
            <w:vAlign w:val="center"/>
          </w:tcPr>
          <w:p w14:paraId="5DEF708B" w14:textId="198703A6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0.9965</w:t>
            </w:r>
          </w:p>
        </w:tc>
        <w:tc>
          <w:tcPr>
            <w:tcW w:w="3334" w:type="dxa"/>
            <w:tcBorders>
              <w:bottom w:val="single" w:sz="4" w:space="0" w:color="auto"/>
            </w:tcBorders>
            <w:vAlign w:val="center"/>
          </w:tcPr>
          <w:p w14:paraId="65D50F81" w14:textId="78ADDB6F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=0.0259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+0.2807</m:t>
                </m:r>
              </m:oMath>
            </m:oMathPara>
          </w:p>
        </w:tc>
        <w:tc>
          <w:tcPr>
            <w:tcW w:w="986" w:type="dxa"/>
            <w:tcBorders>
              <w:bottom w:val="single" w:sz="4" w:space="0" w:color="auto"/>
            </w:tcBorders>
            <w:vAlign w:val="center"/>
          </w:tcPr>
          <w:p w14:paraId="0F319FE3" w14:textId="38DC44A4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0.9953</w:t>
            </w:r>
          </w:p>
        </w:tc>
      </w:tr>
      <w:tr w:rsidR="00C579A1" w:rsidRPr="003432E1" w14:paraId="43B3C803" w14:textId="77777777" w:rsidTr="003432E1">
        <w:trPr>
          <w:trHeight w:val="288"/>
        </w:trPr>
        <w:tc>
          <w:tcPr>
            <w:tcW w:w="1676" w:type="dxa"/>
            <w:tcBorders>
              <w:top w:val="single" w:sz="4" w:space="0" w:color="auto"/>
            </w:tcBorders>
            <w:vAlign w:val="center"/>
          </w:tcPr>
          <w:p w14:paraId="1EC2BDA9" w14:textId="77777777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February 2023</w:t>
            </w:r>
          </w:p>
        </w:tc>
        <w:tc>
          <w:tcPr>
            <w:tcW w:w="1024" w:type="dxa"/>
            <w:tcBorders>
              <w:top w:val="single" w:sz="4" w:space="0" w:color="auto"/>
            </w:tcBorders>
            <w:vAlign w:val="center"/>
          </w:tcPr>
          <w:p w14:paraId="4CDC68D1" w14:textId="62B4F51A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1</w:t>
            </w:r>
          </w:p>
        </w:tc>
        <w:tc>
          <w:tcPr>
            <w:tcW w:w="3770" w:type="dxa"/>
            <w:tcBorders>
              <w:top w:val="single" w:sz="4" w:space="0" w:color="auto"/>
            </w:tcBorders>
            <w:vAlign w:val="center"/>
          </w:tcPr>
          <w:p w14:paraId="792FFBBC" w14:textId="1ED73068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=0.1774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-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0.8198</m:t>
                </m:r>
              </m:oMath>
            </m:oMathPara>
          </w:p>
        </w:tc>
        <w:tc>
          <w:tcPr>
            <w:tcW w:w="1180" w:type="dxa"/>
            <w:tcBorders>
              <w:top w:val="single" w:sz="4" w:space="0" w:color="auto"/>
            </w:tcBorders>
            <w:vAlign w:val="center"/>
          </w:tcPr>
          <w:p w14:paraId="321A1BA0" w14:textId="230D9657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0.9857</w:t>
            </w:r>
          </w:p>
        </w:tc>
        <w:tc>
          <w:tcPr>
            <w:tcW w:w="3334" w:type="dxa"/>
            <w:tcBorders>
              <w:top w:val="single" w:sz="4" w:space="0" w:color="auto"/>
            </w:tcBorders>
            <w:vAlign w:val="center"/>
          </w:tcPr>
          <w:p w14:paraId="32FECEE7" w14:textId="40C8386C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=0.1354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-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0.3893</m:t>
                </m:r>
              </m:oMath>
            </m:oMathPara>
          </w:p>
        </w:tc>
        <w:tc>
          <w:tcPr>
            <w:tcW w:w="986" w:type="dxa"/>
            <w:tcBorders>
              <w:top w:val="single" w:sz="4" w:space="0" w:color="auto"/>
            </w:tcBorders>
            <w:vAlign w:val="center"/>
          </w:tcPr>
          <w:p w14:paraId="30EB088D" w14:textId="1A77B94A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0.9969</w:t>
            </w:r>
          </w:p>
        </w:tc>
      </w:tr>
      <w:tr w:rsidR="00C579A1" w:rsidRPr="003432E1" w14:paraId="0250DE63" w14:textId="77777777" w:rsidTr="003432E1">
        <w:trPr>
          <w:trHeight w:val="288"/>
        </w:trPr>
        <w:tc>
          <w:tcPr>
            <w:tcW w:w="1676" w:type="dxa"/>
            <w:vAlign w:val="center"/>
          </w:tcPr>
          <w:p w14:paraId="630CFD2B" w14:textId="77777777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57BC6A8D" w14:textId="5E3604E6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2</w:t>
            </w:r>
          </w:p>
        </w:tc>
        <w:tc>
          <w:tcPr>
            <w:tcW w:w="3770" w:type="dxa"/>
            <w:vAlign w:val="center"/>
          </w:tcPr>
          <w:p w14:paraId="6BEBC297" w14:textId="4068D9ED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=0.1362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+0.2551</m:t>
                </m:r>
              </m:oMath>
            </m:oMathPara>
          </w:p>
        </w:tc>
        <w:tc>
          <w:tcPr>
            <w:tcW w:w="1180" w:type="dxa"/>
            <w:vAlign w:val="center"/>
          </w:tcPr>
          <w:p w14:paraId="17F3FCCB" w14:textId="2E8A8445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0.9863</w:t>
            </w:r>
          </w:p>
        </w:tc>
        <w:tc>
          <w:tcPr>
            <w:tcW w:w="3334" w:type="dxa"/>
            <w:vAlign w:val="center"/>
          </w:tcPr>
          <w:p w14:paraId="5E637DBD" w14:textId="5C294DE4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=0.0959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-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0.1376</m:t>
                </m:r>
              </m:oMath>
            </m:oMathPara>
          </w:p>
        </w:tc>
        <w:tc>
          <w:tcPr>
            <w:tcW w:w="986" w:type="dxa"/>
            <w:vAlign w:val="center"/>
          </w:tcPr>
          <w:p w14:paraId="55F0649E" w14:textId="682B2D4F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0.9974</w:t>
            </w:r>
          </w:p>
        </w:tc>
      </w:tr>
      <w:tr w:rsidR="00C579A1" w:rsidRPr="003432E1" w14:paraId="3F890D25" w14:textId="77777777" w:rsidTr="003432E1">
        <w:trPr>
          <w:trHeight w:val="288"/>
        </w:trPr>
        <w:tc>
          <w:tcPr>
            <w:tcW w:w="1676" w:type="dxa"/>
            <w:vAlign w:val="center"/>
          </w:tcPr>
          <w:p w14:paraId="73703F66" w14:textId="77777777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6482A44B" w14:textId="6E7B46E5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3</w:t>
            </w:r>
          </w:p>
        </w:tc>
        <w:tc>
          <w:tcPr>
            <w:tcW w:w="3770" w:type="dxa"/>
            <w:vAlign w:val="center"/>
          </w:tcPr>
          <w:p w14:paraId="458A2AD2" w14:textId="117D3244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=0.0727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+0.6893</m:t>
                </m:r>
              </m:oMath>
            </m:oMathPara>
          </w:p>
        </w:tc>
        <w:tc>
          <w:tcPr>
            <w:tcW w:w="1180" w:type="dxa"/>
            <w:vAlign w:val="center"/>
          </w:tcPr>
          <w:p w14:paraId="4076B5F0" w14:textId="79469FFD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0.9927</w:t>
            </w:r>
          </w:p>
        </w:tc>
        <w:tc>
          <w:tcPr>
            <w:tcW w:w="3334" w:type="dxa"/>
            <w:vAlign w:val="center"/>
          </w:tcPr>
          <w:p w14:paraId="685F1D08" w14:textId="379E08AF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=0.0599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+0.2534</m:t>
                </m:r>
              </m:oMath>
            </m:oMathPara>
          </w:p>
        </w:tc>
        <w:tc>
          <w:tcPr>
            <w:tcW w:w="986" w:type="dxa"/>
            <w:vAlign w:val="center"/>
          </w:tcPr>
          <w:p w14:paraId="08F52495" w14:textId="07FCA50B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0.9989</w:t>
            </w:r>
          </w:p>
        </w:tc>
      </w:tr>
      <w:tr w:rsidR="00C579A1" w:rsidRPr="003432E1" w14:paraId="49A792FE" w14:textId="77777777" w:rsidTr="003432E1">
        <w:trPr>
          <w:trHeight w:val="288"/>
        </w:trPr>
        <w:tc>
          <w:tcPr>
            <w:tcW w:w="1676" w:type="dxa"/>
            <w:vAlign w:val="center"/>
          </w:tcPr>
          <w:p w14:paraId="07CA13F2" w14:textId="77777777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72FCD719" w14:textId="40C9FEFC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4</w:t>
            </w:r>
          </w:p>
        </w:tc>
        <w:tc>
          <w:tcPr>
            <w:tcW w:w="3770" w:type="dxa"/>
            <w:vAlign w:val="center"/>
          </w:tcPr>
          <w:p w14:paraId="7D113BF6" w14:textId="0AFE1407" w:rsidR="00C579A1" w:rsidRPr="003432E1" w:rsidRDefault="0000215A" w:rsidP="003432E1">
            <w:pPr>
              <w:spacing w:before="40" w:after="40" w:line="240" w:lineRule="auto"/>
              <w:rPr>
                <w:rFonts w:eastAsia="Times New Roman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=0.0763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+0.0857</m:t>
                </m:r>
              </m:oMath>
            </m:oMathPara>
          </w:p>
        </w:tc>
        <w:tc>
          <w:tcPr>
            <w:tcW w:w="1180" w:type="dxa"/>
            <w:vAlign w:val="center"/>
          </w:tcPr>
          <w:p w14:paraId="45CD369D" w14:textId="71C94896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0.9899</w:t>
            </w:r>
          </w:p>
        </w:tc>
        <w:tc>
          <w:tcPr>
            <w:tcW w:w="3334" w:type="dxa"/>
            <w:vAlign w:val="center"/>
          </w:tcPr>
          <w:p w14:paraId="564D2D96" w14:textId="44BFE7C8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=0.0661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-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0.1099</m:t>
                </m:r>
              </m:oMath>
            </m:oMathPara>
          </w:p>
        </w:tc>
        <w:tc>
          <w:tcPr>
            <w:tcW w:w="986" w:type="dxa"/>
            <w:vAlign w:val="center"/>
          </w:tcPr>
          <w:p w14:paraId="75975512" w14:textId="54D720AB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0.9983</w:t>
            </w:r>
          </w:p>
        </w:tc>
      </w:tr>
      <w:tr w:rsidR="00C579A1" w:rsidRPr="003432E1" w14:paraId="4C1B31A4" w14:textId="77777777" w:rsidTr="003432E1">
        <w:trPr>
          <w:trHeight w:val="288"/>
        </w:trPr>
        <w:tc>
          <w:tcPr>
            <w:tcW w:w="1676" w:type="dxa"/>
            <w:tcBorders>
              <w:bottom w:val="single" w:sz="4" w:space="0" w:color="auto"/>
            </w:tcBorders>
            <w:vAlign w:val="center"/>
          </w:tcPr>
          <w:p w14:paraId="3CBEF310" w14:textId="77777777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16594555" w14:textId="75A3729C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5</w:t>
            </w:r>
          </w:p>
        </w:tc>
        <w:tc>
          <w:tcPr>
            <w:tcW w:w="3770" w:type="dxa"/>
            <w:tcBorders>
              <w:bottom w:val="single" w:sz="4" w:space="0" w:color="auto"/>
            </w:tcBorders>
            <w:vAlign w:val="center"/>
          </w:tcPr>
          <w:p w14:paraId="524CB869" w14:textId="5053024B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=0.0290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+0.6039</m:t>
                </m:r>
              </m:oMath>
            </m:oMathPara>
          </w:p>
        </w:tc>
        <w:tc>
          <w:tcPr>
            <w:tcW w:w="1180" w:type="dxa"/>
            <w:tcBorders>
              <w:bottom w:val="single" w:sz="4" w:space="0" w:color="auto"/>
            </w:tcBorders>
            <w:vAlign w:val="center"/>
          </w:tcPr>
          <w:p w14:paraId="2887972A" w14:textId="1CF6816E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0.9943</w:t>
            </w:r>
          </w:p>
        </w:tc>
        <w:tc>
          <w:tcPr>
            <w:tcW w:w="3334" w:type="dxa"/>
            <w:tcBorders>
              <w:bottom w:val="single" w:sz="4" w:space="0" w:color="auto"/>
            </w:tcBorders>
            <w:vAlign w:val="center"/>
          </w:tcPr>
          <w:p w14:paraId="0937B984" w14:textId="112BC511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=0.0288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+0.2639</m:t>
                </m:r>
              </m:oMath>
            </m:oMathPara>
          </w:p>
        </w:tc>
        <w:tc>
          <w:tcPr>
            <w:tcW w:w="986" w:type="dxa"/>
            <w:tcBorders>
              <w:bottom w:val="single" w:sz="4" w:space="0" w:color="auto"/>
            </w:tcBorders>
            <w:vAlign w:val="center"/>
          </w:tcPr>
          <w:p w14:paraId="5B93B1DC" w14:textId="1A20C38B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0.9950</w:t>
            </w:r>
          </w:p>
        </w:tc>
      </w:tr>
      <w:tr w:rsidR="00C579A1" w:rsidRPr="003432E1" w14:paraId="7BE4D395" w14:textId="77777777" w:rsidTr="003432E1">
        <w:trPr>
          <w:trHeight w:val="288"/>
        </w:trPr>
        <w:tc>
          <w:tcPr>
            <w:tcW w:w="1676" w:type="dxa"/>
            <w:tcBorders>
              <w:top w:val="single" w:sz="4" w:space="0" w:color="auto"/>
            </w:tcBorders>
            <w:vAlign w:val="center"/>
          </w:tcPr>
          <w:p w14:paraId="4A4C4FEC" w14:textId="77777777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April 2023</w:t>
            </w:r>
          </w:p>
        </w:tc>
        <w:tc>
          <w:tcPr>
            <w:tcW w:w="1024" w:type="dxa"/>
            <w:tcBorders>
              <w:top w:val="single" w:sz="4" w:space="0" w:color="auto"/>
            </w:tcBorders>
            <w:vAlign w:val="center"/>
          </w:tcPr>
          <w:p w14:paraId="340CE1E3" w14:textId="5D00FCD7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1</w:t>
            </w:r>
          </w:p>
        </w:tc>
        <w:tc>
          <w:tcPr>
            <w:tcW w:w="3770" w:type="dxa"/>
            <w:tcBorders>
              <w:top w:val="single" w:sz="4" w:space="0" w:color="auto"/>
            </w:tcBorders>
            <w:vAlign w:val="center"/>
          </w:tcPr>
          <w:p w14:paraId="3D094B3F" w14:textId="1B8BE877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=0.0717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+0.2566</m:t>
                </m:r>
              </m:oMath>
            </m:oMathPara>
          </w:p>
        </w:tc>
        <w:tc>
          <w:tcPr>
            <w:tcW w:w="1180" w:type="dxa"/>
            <w:tcBorders>
              <w:top w:val="single" w:sz="4" w:space="0" w:color="auto"/>
            </w:tcBorders>
            <w:vAlign w:val="center"/>
          </w:tcPr>
          <w:p w14:paraId="2B33A037" w14:textId="2A164B73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0.9989</w:t>
            </w:r>
          </w:p>
        </w:tc>
        <w:tc>
          <w:tcPr>
            <w:tcW w:w="3334" w:type="dxa"/>
            <w:tcBorders>
              <w:top w:val="single" w:sz="4" w:space="0" w:color="auto"/>
            </w:tcBorders>
            <w:vAlign w:val="center"/>
          </w:tcPr>
          <w:p w14:paraId="2E0B8E72" w14:textId="5733D5BF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=0.0756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-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0.0615</m:t>
                </m:r>
              </m:oMath>
            </m:oMathPara>
          </w:p>
        </w:tc>
        <w:tc>
          <w:tcPr>
            <w:tcW w:w="986" w:type="dxa"/>
            <w:tcBorders>
              <w:top w:val="single" w:sz="4" w:space="0" w:color="auto"/>
            </w:tcBorders>
            <w:vAlign w:val="center"/>
          </w:tcPr>
          <w:p w14:paraId="774DB9FB" w14:textId="283E417C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0.9992</w:t>
            </w:r>
          </w:p>
        </w:tc>
      </w:tr>
      <w:tr w:rsidR="00C579A1" w:rsidRPr="003432E1" w14:paraId="0A6E3159" w14:textId="77777777" w:rsidTr="003432E1">
        <w:trPr>
          <w:trHeight w:val="288"/>
        </w:trPr>
        <w:tc>
          <w:tcPr>
            <w:tcW w:w="1676" w:type="dxa"/>
            <w:vAlign w:val="center"/>
          </w:tcPr>
          <w:p w14:paraId="1495EFA5" w14:textId="77777777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784A1684" w14:textId="7A460720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2</w:t>
            </w:r>
          </w:p>
        </w:tc>
        <w:tc>
          <w:tcPr>
            <w:tcW w:w="3770" w:type="dxa"/>
            <w:vAlign w:val="center"/>
          </w:tcPr>
          <w:p w14:paraId="7C22762F" w14:textId="6161E250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=0.1002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+1.0171</m:t>
                </m:r>
              </m:oMath>
            </m:oMathPara>
          </w:p>
        </w:tc>
        <w:tc>
          <w:tcPr>
            <w:tcW w:w="1180" w:type="dxa"/>
            <w:vAlign w:val="center"/>
          </w:tcPr>
          <w:p w14:paraId="61DE20A9" w14:textId="4E5BB061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0.9992</w:t>
            </w:r>
          </w:p>
        </w:tc>
        <w:tc>
          <w:tcPr>
            <w:tcW w:w="3334" w:type="dxa"/>
            <w:vAlign w:val="center"/>
          </w:tcPr>
          <w:p w14:paraId="0713E365" w14:textId="7A9BDF8B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=0.1123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-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0.0253</m:t>
                </m:r>
              </m:oMath>
            </m:oMathPara>
          </w:p>
        </w:tc>
        <w:tc>
          <w:tcPr>
            <w:tcW w:w="986" w:type="dxa"/>
            <w:vAlign w:val="center"/>
          </w:tcPr>
          <w:p w14:paraId="57D46687" w14:textId="2362778F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0.9989</w:t>
            </w:r>
          </w:p>
        </w:tc>
      </w:tr>
      <w:tr w:rsidR="00C579A1" w:rsidRPr="003432E1" w14:paraId="31D3050F" w14:textId="77777777" w:rsidTr="003432E1">
        <w:trPr>
          <w:trHeight w:val="288"/>
        </w:trPr>
        <w:tc>
          <w:tcPr>
            <w:tcW w:w="1676" w:type="dxa"/>
            <w:vAlign w:val="center"/>
          </w:tcPr>
          <w:p w14:paraId="4067D0D0" w14:textId="77777777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70CA156B" w14:textId="7C88DD36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3</w:t>
            </w:r>
          </w:p>
        </w:tc>
        <w:tc>
          <w:tcPr>
            <w:tcW w:w="3770" w:type="dxa"/>
            <w:vAlign w:val="center"/>
          </w:tcPr>
          <w:p w14:paraId="5A6DDA4C" w14:textId="0334030A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=0.0612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+0.9469</m:t>
                </m:r>
              </m:oMath>
            </m:oMathPara>
          </w:p>
        </w:tc>
        <w:tc>
          <w:tcPr>
            <w:tcW w:w="1180" w:type="dxa"/>
            <w:vAlign w:val="center"/>
          </w:tcPr>
          <w:p w14:paraId="2EFAEE34" w14:textId="491A873F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0.9987</w:t>
            </w:r>
          </w:p>
        </w:tc>
        <w:tc>
          <w:tcPr>
            <w:tcW w:w="3334" w:type="dxa"/>
            <w:vAlign w:val="center"/>
          </w:tcPr>
          <w:p w14:paraId="2DAA1901" w14:textId="48DBCB8F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=0.0699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+0.0970</m:t>
                </m:r>
              </m:oMath>
            </m:oMathPara>
          </w:p>
        </w:tc>
        <w:tc>
          <w:tcPr>
            <w:tcW w:w="986" w:type="dxa"/>
            <w:vAlign w:val="center"/>
          </w:tcPr>
          <w:p w14:paraId="359F0D6E" w14:textId="7432C3F5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0.9991</w:t>
            </w:r>
          </w:p>
        </w:tc>
      </w:tr>
      <w:tr w:rsidR="00C579A1" w:rsidRPr="003432E1" w14:paraId="7EE770F7" w14:textId="77777777" w:rsidTr="003432E1">
        <w:trPr>
          <w:trHeight w:val="288"/>
        </w:trPr>
        <w:tc>
          <w:tcPr>
            <w:tcW w:w="1676" w:type="dxa"/>
            <w:vAlign w:val="center"/>
          </w:tcPr>
          <w:p w14:paraId="0775F0F6" w14:textId="77777777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530A8117" w14:textId="3877DFFF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4</w:t>
            </w:r>
          </w:p>
        </w:tc>
        <w:tc>
          <w:tcPr>
            <w:tcW w:w="3770" w:type="dxa"/>
            <w:vAlign w:val="center"/>
          </w:tcPr>
          <w:p w14:paraId="50065417" w14:textId="7D65404A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=0.0506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+0.5074</m:t>
                </m:r>
              </m:oMath>
            </m:oMathPara>
          </w:p>
        </w:tc>
        <w:tc>
          <w:tcPr>
            <w:tcW w:w="1180" w:type="dxa"/>
            <w:vAlign w:val="center"/>
          </w:tcPr>
          <w:p w14:paraId="116D7630" w14:textId="3C2BA419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0.9992</w:t>
            </w:r>
          </w:p>
        </w:tc>
        <w:tc>
          <w:tcPr>
            <w:tcW w:w="3334" w:type="dxa"/>
            <w:vAlign w:val="center"/>
          </w:tcPr>
          <w:p w14:paraId="71DEC86C" w14:textId="331D14BA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=0.0566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-</m:t>
                </m:r>
                <m:r>
                  <w:rPr>
                    <w:rFonts w:ascii="Cambria Math" w:hAnsi="Cambria Math"/>
                    <w:sz w:val="20"/>
                    <w:szCs w:val="20"/>
                  </w:rPr>
                  <m:t>0.0162</m:t>
                </m:r>
              </m:oMath>
            </m:oMathPara>
          </w:p>
        </w:tc>
        <w:tc>
          <w:tcPr>
            <w:tcW w:w="986" w:type="dxa"/>
            <w:vAlign w:val="center"/>
          </w:tcPr>
          <w:p w14:paraId="715C59A1" w14:textId="0CC7491B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0.9993</w:t>
            </w:r>
          </w:p>
        </w:tc>
      </w:tr>
      <w:tr w:rsidR="00C579A1" w:rsidRPr="003432E1" w14:paraId="466A2EC7" w14:textId="77777777" w:rsidTr="003432E1">
        <w:trPr>
          <w:trHeight w:val="288"/>
        </w:trPr>
        <w:tc>
          <w:tcPr>
            <w:tcW w:w="1676" w:type="dxa"/>
            <w:tcBorders>
              <w:bottom w:val="single" w:sz="4" w:space="0" w:color="auto"/>
            </w:tcBorders>
            <w:vAlign w:val="center"/>
          </w:tcPr>
          <w:p w14:paraId="0FE5C120" w14:textId="77777777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</w:p>
        </w:tc>
        <w:tc>
          <w:tcPr>
            <w:tcW w:w="1024" w:type="dxa"/>
            <w:tcBorders>
              <w:bottom w:val="single" w:sz="4" w:space="0" w:color="auto"/>
            </w:tcBorders>
            <w:vAlign w:val="center"/>
          </w:tcPr>
          <w:p w14:paraId="4EF704FF" w14:textId="5893C827" w:rsidR="00C579A1" w:rsidRPr="003432E1" w:rsidRDefault="00C579A1" w:rsidP="003432E1">
            <w:pPr>
              <w:spacing w:before="40" w:after="40" w:line="240" w:lineRule="auto"/>
              <w:rPr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5</w:t>
            </w:r>
          </w:p>
        </w:tc>
        <w:tc>
          <w:tcPr>
            <w:tcW w:w="3770" w:type="dxa"/>
            <w:tcBorders>
              <w:bottom w:val="single" w:sz="4" w:space="0" w:color="auto"/>
            </w:tcBorders>
            <w:vAlign w:val="center"/>
          </w:tcPr>
          <w:p w14:paraId="0915B666" w14:textId="306056CA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A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=0.0262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+0.6540</m:t>
                </m:r>
              </m:oMath>
            </m:oMathPara>
          </w:p>
        </w:tc>
        <w:tc>
          <w:tcPr>
            <w:tcW w:w="1180" w:type="dxa"/>
            <w:tcBorders>
              <w:bottom w:val="single" w:sz="4" w:space="0" w:color="auto"/>
            </w:tcBorders>
            <w:vAlign w:val="center"/>
          </w:tcPr>
          <w:p w14:paraId="6A14B7F3" w14:textId="1E3DE6BF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0.9979</w:t>
            </w:r>
          </w:p>
        </w:tc>
        <w:tc>
          <w:tcPr>
            <w:tcW w:w="3334" w:type="dxa"/>
            <w:tcBorders>
              <w:bottom w:val="single" w:sz="4" w:space="0" w:color="auto"/>
            </w:tcBorders>
            <w:vAlign w:val="center"/>
          </w:tcPr>
          <w:p w14:paraId="635BB466" w14:textId="7DB0ECFF" w:rsidR="00C579A1" w:rsidRPr="003432E1" w:rsidRDefault="0000215A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%</m:t>
                    </m:r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WW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B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=0.0317</m:t>
                </m:r>
                <m:sSub>
                  <m:sSubPr>
                    <m:ctrlPr>
                      <w:rPr>
                        <w:rFonts w:ascii="Cambria Math" w:hAnsi="Cambria Math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sz w:val="20"/>
                    <w:szCs w:val="20"/>
                  </w:rPr>
                  <m:t>+0.1075</m:t>
                </m:r>
              </m:oMath>
            </m:oMathPara>
          </w:p>
        </w:tc>
        <w:tc>
          <w:tcPr>
            <w:tcW w:w="986" w:type="dxa"/>
            <w:tcBorders>
              <w:bottom w:val="single" w:sz="4" w:space="0" w:color="auto"/>
            </w:tcBorders>
            <w:vAlign w:val="center"/>
          </w:tcPr>
          <w:p w14:paraId="6BEEE23D" w14:textId="20033630" w:rsidR="00C579A1" w:rsidRPr="003432E1" w:rsidRDefault="00C579A1" w:rsidP="003432E1">
            <w:pPr>
              <w:spacing w:before="40" w:after="40" w:line="240" w:lineRule="auto"/>
              <w:rPr>
                <w:rFonts w:eastAsia="Calibri"/>
                <w:sz w:val="20"/>
                <w:szCs w:val="20"/>
              </w:rPr>
            </w:pPr>
            <w:r w:rsidRPr="003432E1">
              <w:rPr>
                <w:sz w:val="20"/>
                <w:szCs w:val="20"/>
              </w:rPr>
              <w:t>0.9987</w:t>
            </w:r>
          </w:p>
        </w:tc>
      </w:tr>
    </w:tbl>
    <w:p w14:paraId="7291626E" w14:textId="77777777" w:rsidR="00B056E3" w:rsidRDefault="00B056E3" w:rsidP="003432E1">
      <w:pPr>
        <w:spacing w:line="240" w:lineRule="auto"/>
      </w:pPr>
    </w:p>
    <w:p w14:paraId="6FFDBD3E" w14:textId="4DAA8B25" w:rsidR="00EE0EA0" w:rsidRDefault="00EE0EA0" w:rsidP="003432E1">
      <w:pPr>
        <w:spacing w:line="240" w:lineRule="auto"/>
        <w:rPr>
          <w:sz w:val="20"/>
          <w:szCs w:val="20"/>
        </w:rPr>
        <w:sectPr w:rsidR="00EE0EA0" w:rsidSect="00F91A48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432BFB7B" w14:textId="61D433AC" w:rsidR="003432E1" w:rsidRPr="003432E1" w:rsidRDefault="003432E1" w:rsidP="003432E1">
      <w:pPr>
        <w:spacing w:after="120" w:line="240" w:lineRule="auto"/>
        <w:rPr>
          <w:sz w:val="22"/>
          <w:szCs w:val="22"/>
        </w:rPr>
      </w:pPr>
      <w:bookmarkStart w:id="19" w:name="_Toc139020142"/>
      <w:bookmarkStart w:id="20" w:name="_Toc139028335"/>
      <w:bookmarkStart w:id="21" w:name="_Toc139028444"/>
      <w:bookmarkStart w:id="22" w:name="_Toc139028549"/>
      <w:bookmarkStart w:id="23" w:name="_Toc139905123"/>
      <w:bookmarkStart w:id="24" w:name="_Toc139905127"/>
      <w:bookmarkStart w:id="25" w:name="_Toc139905131"/>
      <w:r w:rsidRPr="003432E1">
        <w:rPr>
          <w:b/>
          <w:bCs/>
          <w:sz w:val="22"/>
          <w:szCs w:val="22"/>
        </w:rPr>
        <w:lastRenderedPageBreak/>
        <w:t xml:space="preserve">Table </w:t>
      </w:r>
      <w:r>
        <w:rPr>
          <w:b/>
          <w:bCs/>
          <w:sz w:val="22"/>
          <w:szCs w:val="22"/>
        </w:rPr>
        <w:t>S</w:t>
      </w:r>
      <w:r w:rsidRPr="003432E1">
        <w:rPr>
          <w:b/>
          <w:bCs/>
          <w:sz w:val="22"/>
          <w:szCs w:val="22"/>
        </w:rPr>
        <w:t xml:space="preserve">3. Interpretation of the multilinear regression terms in the Mixture A and B calibration standards with 0 </w:t>
      </w:r>
      <w:r w:rsidRPr="003432E1">
        <w:rPr>
          <w:rFonts w:ascii="Calibri" w:hAnsi="Calibri" w:cs="Calibri"/>
          <w:b/>
          <w:bCs/>
          <w:sz w:val="22"/>
          <w:szCs w:val="22"/>
        </w:rPr>
        <w:t>–</w:t>
      </w:r>
      <w:r w:rsidRPr="003432E1">
        <w:rPr>
          <w:b/>
          <w:bCs/>
          <w:sz w:val="22"/>
          <w:szCs w:val="22"/>
        </w:rPr>
        <w:t xml:space="preserve"> 50% of added wastewater. </w:t>
      </w:r>
    </w:p>
    <w:tbl>
      <w:tblPr>
        <w:tblW w:w="9360" w:type="dxa"/>
        <w:tblLayout w:type="fixed"/>
        <w:tblLook w:val="04A0" w:firstRow="1" w:lastRow="0" w:firstColumn="1" w:lastColumn="0" w:noHBand="0" w:noVBand="1"/>
      </w:tblPr>
      <w:tblGrid>
        <w:gridCol w:w="1909"/>
        <w:gridCol w:w="1909"/>
        <w:gridCol w:w="890"/>
        <w:gridCol w:w="1005"/>
        <w:gridCol w:w="965"/>
        <w:gridCol w:w="896"/>
        <w:gridCol w:w="896"/>
        <w:gridCol w:w="890"/>
      </w:tblGrid>
      <w:tr w:rsidR="003432E1" w:rsidRPr="008674A3" w14:paraId="5B7A0623" w14:textId="77777777" w:rsidTr="003432E1">
        <w:trPr>
          <w:trHeight w:val="343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  <w:hideMark/>
          </w:tcPr>
          <w:p w14:paraId="095B7F78" w14:textId="77777777" w:rsidR="003432E1" w:rsidRPr="00203D81" w:rsidRDefault="003432E1" w:rsidP="003432E1">
            <w:pPr>
              <w:spacing w:before="60" w:after="6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</w:rPr>
            </w:pPr>
            <w:r w:rsidRPr="00203D81">
              <w:rPr>
                <w:rFonts w:eastAsia="Times New Roman"/>
                <w:b/>
                <w:bCs/>
                <w:sz w:val="20"/>
                <w:szCs w:val="20"/>
              </w:rPr>
              <w:t xml:space="preserve">Percent wastewater </w:t>
            </w:r>
            <w:r>
              <w:rPr>
                <w:rFonts w:eastAsia="Times New Roman"/>
                <w:b/>
                <w:bCs/>
                <w:sz w:val="20"/>
                <w:szCs w:val="20"/>
              </w:rPr>
              <w:t>(</w:t>
            </w:r>
            <w:r w:rsidRPr="00203D81">
              <w:rPr>
                <w:rFonts w:eastAsia="Times New Roman"/>
                <w:b/>
                <w:bCs/>
                <w:sz w:val="20"/>
                <w:szCs w:val="20"/>
              </w:rPr>
              <w:t>actual</w:t>
            </w:r>
            <w:r>
              <w:rPr>
                <w:rFonts w:eastAsia="Times New Roman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vAlign w:val="center"/>
          </w:tcPr>
          <w:p w14:paraId="1635D3A5" w14:textId="77777777" w:rsidR="003432E1" w:rsidRDefault="003432E1" w:rsidP="003432E1">
            <w:pPr>
              <w:spacing w:before="60" w:after="60" w:line="240" w:lineRule="auto"/>
              <w:jc w:val="center"/>
              <w:rPr>
                <w:rFonts w:eastAsia="Calibri"/>
                <w:b/>
                <w:bCs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Percent wastewater (estimated)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  <w:hideMark/>
          </w:tcPr>
          <w:p w14:paraId="2A052B7F" w14:textId="77777777" w:rsidR="003432E1" w:rsidRPr="000E587D" w:rsidRDefault="0000215A" w:rsidP="003432E1">
            <w:pPr>
              <w:spacing w:before="60" w:after="6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bCs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β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0</m:t>
                    </m:r>
                  </m:sub>
                </m:sSub>
              </m:oMath>
            </m:oMathPara>
          </w:p>
        </w:tc>
        <w:tc>
          <w:tcPr>
            <w:tcW w:w="1038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  <w:hideMark/>
          </w:tcPr>
          <w:p w14:paraId="236276B6" w14:textId="77777777" w:rsidR="003432E1" w:rsidRPr="000E587D" w:rsidRDefault="0000215A" w:rsidP="003432E1">
            <w:pPr>
              <w:spacing w:before="60" w:after="6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bCs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β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1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b/>
                        <w:bCs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996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  <w:hideMark/>
          </w:tcPr>
          <w:p w14:paraId="1370FA36" w14:textId="77777777" w:rsidR="003432E1" w:rsidRPr="000E587D" w:rsidRDefault="0000215A" w:rsidP="003432E1">
            <w:pPr>
              <w:spacing w:before="60" w:after="6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bCs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β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b/>
                        <w:bCs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924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  <w:hideMark/>
          </w:tcPr>
          <w:p w14:paraId="703BB824" w14:textId="77777777" w:rsidR="003432E1" w:rsidRPr="000E587D" w:rsidRDefault="0000215A" w:rsidP="003432E1">
            <w:pPr>
              <w:spacing w:before="60" w:after="6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bCs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β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3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b/>
                        <w:bCs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3</m:t>
                    </m:r>
                  </m:sub>
                </m:sSub>
              </m:oMath>
            </m:oMathPara>
          </w:p>
        </w:tc>
        <w:tc>
          <w:tcPr>
            <w:tcW w:w="924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  <w:hideMark/>
          </w:tcPr>
          <w:p w14:paraId="3E1424B4" w14:textId="77777777" w:rsidR="003432E1" w:rsidRPr="000E587D" w:rsidRDefault="0000215A" w:rsidP="003432E1">
            <w:pPr>
              <w:spacing w:before="60" w:after="6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bCs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β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4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b/>
                        <w:bCs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4</m:t>
                    </m:r>
                  </m:sub>
                </m:sSub>
              </m:oMath>
            </m:oMathPara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  <w:hideMark/>
          </w:tcPr>
          <w:p w14:paraId="25D0EF53" w14:textId="77777777" w:rsidR="003432E1" w:rsidRPr="000E587D" w:rsidRDefault="0000215A" w:rsidP="003432E1">
            <w:pPr>
              <w:spacing w:before="60" w:after="6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bCs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β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5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b/>
                        <w:bCs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Φ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5</m:t>
                    </m:r>
                  </m:sub>
                </m:sSub>
              </m:oMath>
            </m:oMathPara>
          </w:p>
        </w:tc>
      </w:tr>
      <w:tr w:rsidR="003432E1" w:rsidRPr="003432E1" w14:paraId="2FCCFFE7" w14:textId="77777777" w:rsidTr="003432E1">
        <w:trPr>
          <w:trHeight w:val="288"/>
        </w:trPr>
        <w:tc>
          <w:tcPr>
            <w:tcW w:w="198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34A5563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14:paraId="05BAADA8" w14:textId="66CB6818" w:rsidR="003432E1" w:rsidRPr="003432E1" w:rsidRDefault="003432E1" w:rsidP="003432E1">
            <w:pPr>
              <w:spacing w:after="0" w:line="240" w:lineRule="auto"/>
              <w:jc w:val="center"/>
              <w:rPr>
                <w:rFonts w:eastAsia="Calibri"/>
                <w:b/>
                <w:sz w:val="20"/>
                <w:szCs w:val="20"/>
              </w:rPr>
            </w:pPr>
            <w:r w:rsidRPr="003432E1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Eq. 10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 xml:space="preserve"> (main)</w:t>
            </w:r>
          </w:p>
        </w:tc>
        <w:tc>
          <w:tcPr>
            <w:tcW w:w="91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5A4AEB7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CF9485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9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B819DB1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68B4E05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93CCA91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1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C33F1B8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432E1" w:rsidRPr="003432E1" w14:paraId="5BC10131" w14:textId="77777777" w:rsidTr="003432E1">
        <w:trPr>
          <w:trHeight w:val="288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66821583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rFonts w:eastAsia="Times New Roman"/>
                <w:color w:val="000000"/>
                <w:sz w:val="20"/>
                <w:szCs w:val="20"/>
              </w:rPr>
              <w:t>0</w:t>
            </w:r>
            <w:r w:rsidRPr="003432E1">
              <w:rPr>
                <w:rFonts w:eastAsia="Times New Roman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14:paraId="27801F34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-0.5</w:t>
            </w:r>
            <w:r w:rsidRPr="003432E1">
              <w:rPr>
                <w:sz w:val="20"/>
                <w:szCs w:val="20"/>
              </w:rPr>
              <w:t xml:space="preserve"> ± 0.9</w:t>
            </w:r>
            <w:r w:rsidRPr="003432E1">
              <w:rPr>
                <w:rFonts w:eastAsia="Times New Roman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91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7939D4D8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-30.4</w:t>
            </w:r>
          </w:p>
        </w:tc>
        <w:tc>
          <w:tcPr>
            <w:tcW w:w="103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3AA76332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-8.5</w:t>
            </w:r>
          </w:p>
        </w:tc>
        <w:tc>
          <w:tcPr>
            <w:tcW w:w="99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42955167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+31.3</w:t>
            </w:r>
          </w:p>
        </w:tc>
        <w:tc>
          <w:tcPr>
            <w:tcW w:w="92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7560A6E5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-29.9</w:t>
            </w:r>
          </w:p>
        </w:tc>
        <w:tc>
          <w:tcPr>
            <w:tcW w:w="92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17EF8E2A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+16.6</w:t>
            </w:r>
          </w:p>
        </w:tc>
        <w:tc>
          <w:tcPr>
            <w:tcW w:w="91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5C2D952F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+20.4</w:t>
            </w:r>
          </w:p>
        </w:tc>
      </w:tr>
      <w:tr w:rsidR="003432E1" w:rsidRPr="003432E1" w14:paraId="0E57D5FC" w14:textId="77777777" w:rsidTr="003432E1">
        <w:trPr>
          <w:trHeight w:val="288"/>
        </w:trPr>
        <w:tc>
          <w:tcPr>
            <w:tcW w:w="1980" w:type="dxa"/>
            <w:shd w:val="clear" w:color="auto" w:fill="auto"/>
            <w:noWrap/>
            <w:vAlign w:val="center"/>
          </w:tcPr>
          <w:p w14:paraId="16579BD4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rFonts w:eastAsia="Times New Roman"/>
                <w:color w:val="000000"/>
                <w:sz w:val="20"/>
                <w:szCs w:val="20"/>
              </w:rPr>
              <w:t>5</w:t>
            </w:r>
            <w:r w:rsidRPr="003432E1">
              <w:rPr>
                <w:rFonts w:eastAsia="Times New Roman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1980" w:type="dxa"/>
            <w:vAlign w:val="center"/>
          </w:tcPr>
          <w:p w14:paraId="3A01E47D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5.1</w:t>
            </w:r>
            <w:r w:rsidRPr="003432E1">
              <w:rPr>
                <w:sz w:val="20"/>
                <w:szCs w:val="20"/>
              </w:rPr>
              <w:t xml:space="preserve"> ± 0.9</w:t>
            </w:r>
            <w:r w:rsidRPr="003432E1">
              <w:rPr>
                <w:rFonts w:eastAsia="Times New Roman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75A76C65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-30.4</w:t>
            </w:r>
          </w:p>
        </w:tc>
        <w:tc>
          <w:tcPr>
            <w:tcW w:w="1038" w:type="dxa"/>
            <w:shd w:val="clear" w:color="auto" w:fill="auto"/>
            <w:noWrap/>
            <w:vAlign w:val="center"/>
          </w:tcPr>
          <w:p w14:paraId="32F6487E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-22.8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2D47CF88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+47.2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36F1725E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-39.5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67BD5172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+25.9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64EA5F53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+24.7</w:t>
            </w:r>
          </w:p>
        </w:tc>
      </w:tr>
      <w:tr w:rsidR="003432E1" w:rsidRPr="003432E1" w14:paraId="3B262CC1" w14:textId="77777777" w:rsidTr="003432E1">
        <w:trPr>
          <w:trHeight w:val="288"/>
        </w:trPr>
        <w:tc>
          <w:tcPr>
            <w:tcW w:w="1980" w:type="dxa"/>
            <w:shd w:val="clear" w:color="auto" w:fill="auto"/>
            <w:noWrap/>
            <w:vAlign w:val="center"/>
          </w:tcPr>
          <w:p w14:paraId="5AB8EE6D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rFonts w:eastAsia="Times New Roman"/>
                <w:color w:val="000000"/>
                <w:sz w:val="20"/>
                <w:szCs w:val="20"/>
              </w:rPr>
              <w:t>10</w:t>
            </w:r>
            <w:r w:rsidRPr="003432E1">
              <w:rPr>
                <w:rFonts w:eastAsia="Times New Roman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1980" w:type="dxa"/>
            <w:vAlign w:val="center"/>
          </w:tcPr>
          <w:p w14:paraId="039FA930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10.5</w:t>
            </w:r>
            <w:r w:rsidRPr="003432E1">
              <w:rPr>
                <w:sz w:val="20"/>
                <w:szCs w:val="20"/>
              </w:rPr>
              <w:t xml:space="preserve"> ± 0.9</w:t>
            </w:r>
            <w:r w:rsidRPr="003432E1">
              <w:rPr>
                <w:rFonts w:eastAsia="Times New Roman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1F2A44E5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-30.4</w:t>
            </w:r>
          </w:p>
        </w:tc>
        <w:tc>
          <w:tcPr>
            <w:tcW w:w="1038" w:type="dxa"/>
            <w:shd w:val="clear" w:color="auto" w:fill="auto"/>
            <w:noWrap/>
            <w:vAlign w:val="center"/>
          </w:tcPr>
          <w:p w14:paraId="33A1D058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-36.9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61C2A0ED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+63.5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02A47F97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-50.3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7BBF6F03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+35.2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7A12B7E8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+29.4</w:t>
            </w:r>
          </w:p>
        </w:tc>
      </w:tr>
      <w:tr w:rsidR="003432E1" w:rsidRPr="003432E1" w14:paraId="4C882B2B" w14:textId="77777777" w:rsidTr="003432E1">
        <w:trPr>
          <w:trHeight w:val="288"/>
        </w:trPr>
        <w:tc>
          <w:tcPr>
            <w:tcW w:w="1980" w:type="dxa"/>
            <w:shd w:val="clear" w:color="auto" w:fill="auto"/>
            <w:noWrap/>
            <w:vAlign w:val="center"/>
          </w:tcPr>
          <w:p w14:paraId="428FAA20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rFonts w:eastAsia="Times New Roman"/>
                <w:color w:val="000000"/>
                <w:sz w:val="20"/>
                <w:szCs w:val="20"/>
              </w:rPr>
              <w:t>20</w:t>
            </w:r>
            <w:r w:rsidRPr="003432E1">
              <w:rPr>
                <w:rFonts w:eastAsia="Times New Roman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1980" w:type="dxa"/>
            <w:vAlign w:val="center"/>
          </w:tcPr>
          <w:p w14:paraId="1C7E6871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19.5</w:t>
            </w:r>
            <w:r w:rsidRPr="003432E1">
              <w:rPr>
                <w:sz w:val="20"/>
                <w:szCs w:val="20"/>
              </w:rPr>
              <w:t xml:space="preserve"> ± 0.9</w:t>
            </w:r>
            <w:r w:rsidRPr="003432E1">
              <w:rPr>
                <w:rFonts w:eastAsia="Times New Roman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38797039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-30.4</w:t>
            </w:r>
          </w:p>
        </w:tc>
        <w:tc>
          <w:tcPr>
            <w:tcW w:w="1038" w:type="dxa"/>
            <w:shd w:val="clear" w:color="auto" w:fill="auto"/>
            <w:noWrap/>
            <w:vAlign w:val="center"/>
          </w:tcPr>
          <w:p w14:paraId="25D304E3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-67.1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2B6F4B90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+96.0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67B297A5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-72.9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497087F5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+54.4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7D1C94DF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+39.4</w:t>
            </w:r>
          </w:p>
        </w:tc>
      </w:tr>
      <w:tr w:rsidR="003432E1" w:rsidRPr="003432E1" w14:paraId="19C8CC2E" w14:textId="77777777" w:rsidTr="003432E1">
        <w:trPr>
          <w:trHeight w:val="288"/>
        </w:trPr>
        <w:tc>
          <w:tcPr>
            <w:tcW w:w="1980" w:type="dxa"/>
            <w:shd w:val="clear" w:color="auto" w:fill="auto"/>
            <w:noWrap/>
            <w:vAlign w:val="center"/>
          </w:tcPr>
          <w:p w14:paraId="1EECE9B7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rFonts w:eastAsia="Times New Roman"/>
                <w:color w:val="000000"/>
                <w:sz w:val="20"/>
                <w:szCs w:val="20"/>
              </w:rPr>
              <w:t>30</w:t>
            </w:r>
            <w:r w:rsidRPr="003432E1">
              <w:rPr>
                <w:rFonts w:eastAsia="Times New Roman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1980" w:type="dxa"/>
            <w:vAlign w:val="center"/>
          </w:tcPr>
          <w:p w14:paraId="01CEC3D6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30.1</w:t>
            </w:r>
            <w:r w:rsidRPr="003432E1">
              <w:rPr>
                <w:sz w:val="20"/>
                <w:szCs w:val="20"/>
              </w:rPr>
              <w:t xml:space="preserve"> ± 0.9</w:t>
            </w:r>
            <w:r w:rsidRPr="003432E1">
              <w:rPr>
                <w:rFonts w:eastAsia="Times New Roman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743B9E9D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-30.4</w:t>
            </w:r>
          </w:p>
        </w:tc>
        <w:tc>
          <w:tcPr>
            <w:tcW w:w="1038" w:type="dxa"/>
            <w:shd w:val="clear" w:color="auto" w:fill="auto"/>
            <w:noWrap/>
            <w:vAlign w:val="center"/>
          </w:tcPr>
          <w:p w14:paraId="2E40DDE2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-94.6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098CE06D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+128.0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7C8A6759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-92.7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64ABB28C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+71.9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29ED9062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+48.0</w:t>
            </w:r>
          </w:p>
        </w:tc>
      </w:tr>
      <w:tr w:rsidR="003432E1" w:rsidRPr="003432E1" w14:paraId="5E2FE771" w14:textId="77777777" w:rsidTr="003432E1">
        <w:trPr>
          <w:trHeight w:val="288"/>
        </w:trPr>
        <w:tc>
          <w:tcPr>
            <w:tcW w:w="1980" w:type="dxa"/>
            <w:shd w:val="clear" w:color="auto" w:fill="auto"/>
            <w:noWrap/>
            <w:vAlign w:val="center"/>
          </w:tcPr>
          <w:p w14:paraId="474DCC9D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rFonts w:eastAsia="Times New Roman"/>
                <w:color w:val="000000"/>
                <w:sz w:val="20"/>
                <w:szCs w:val="20"/>
              </w:rPr>
              <w:t>40</w:t>
            </w:r>
            <w:r w:rsidRPr="003432E1">
              <w:rPr>
                <w:rFonts w:eastAsia="Times New Roman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1980" w:type="dxa"/>
            <w:vAlign w:val="center"/>
          </w:tcPr>
          <w:p w14:paraId="0EAF7CF4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39.4</w:t>
            </w:r>
            <w:r w:rsidRPr="003432E1">
              <w:rPr>
                <w:sz w:val="20"/>
                <w:szCs w:val="20"/>
              </w:rPr>
              <w:t xml:space="preserve"> ± 0.9</w:t>
            </w:r>
            <w:r w:rsidRPr="003432E1">
              <w:rPr>
                <w:rFonts w:eastAsia="Times New Roman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7D594EEA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-30.4</w:t>
            </w:r>
          </w:p>
        </w:tc>
        <w:tc>
          <w:tcPr>
            <w:tcW w:w="1038" w:type="dxa"/>
            <w:shd w:val="clear" w:color="auto" w:fill="auto"/>
            <w:noWrap/>
            <w:vAlign w:val="center"/>
          </w:tcPr>
          <w:p w14:paraId="663562A3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-123.8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2915FC54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+160.3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4B7DF8AF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-114.5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3ABA2711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+90.5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12799AAF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+57.4</w:t>
            </w:r>
          </w:p>
        </w:tc>
      </w:tr>
      <w:tr w:rsidR="003432E1" w:rsidRPr="003432E1" w14:paraId="077B2B6D" w14:textId="77777777" w:rsidTr="003432E1">
        <w:trPr>
          <w:trHeight w:val="288"/>
        </w:trPr>
        <w:tc>
          <w:tcPr>
            <w:tcW w:w="198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ECEB8E8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rFonts w:eastAsia="Times New Roman"/>
                <w:color w:val="000000"/>
                <w:sz w:val="20"/>
                <w:szCs w:val="20"/>
              </w:rPr>
              <w:t>50</w:t>
            </w:r>
            <w:r w:rsidRPr="003432E1">
              <w:rPr>
                <w:rFonts w:eastAsia="Times New Roman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14:paraId="0B989AD7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51.5</w:t>
            </w:r>
            <w:r w:rsidRPr="003432E1">
              <w:rPr>
                <w:sz w:val="20"/>
                <w:szCs w:val="20"/>
              </w:rPr>
              <w:t xml:space="preserve"> ± 0.9</w:t>
            </w:r>
            <w:r w:rsidRPr="003432E1">
              <w:rPr>
                <w:rFonts w:eastAsia="Times New Roman"/>
                <w:color w:val="000000"/>
                <w:sz w:val="20"/>
                <w:szCs w:val="20"/>
                <w:vertAlign w:val="superscript"/>
              </w:rPr>
              <w:t xml:space="preserve"> a</w:t>
            </w:r>
          </w:p>
        </w:tc>
        <w:tc>
          <w:tcPr>
            <w:tcW w:w="91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878D5A3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-30.4</w:t>
            </w:r>
          </w:p>
        </w:tc>
        <w:tc>
          <w:tcPr>
            <w:tcW w:w="103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EA8BC82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-156.1</w:t>
            </w:r>
          </w:p>
        </w:tc>
        <w:tc>
          <w:tcPr>
            <w:tcW w:w="99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A54AF74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+197.3</w:t>
            </w:r>
          </w:p>
        </w:tc>
        <w:tc>
          <w:tcPr>
            <w:tcW w:w="9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DDBC204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-136.8</w:t>
            </w:r>
          </w:p>
        </w:tc>
        <w:tc>
          <w:tcPr>
            <w:tcW w:w="9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2AEFB3A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+110.8</w:t>
            </w:r>
          </w:p>
        </w:tc>
        <w:tc>
          <w:tcPr>
            <w:tcW w:w="91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DE8CFDE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+66.8</w:t>
            </w:r>
          </w:p>
        </w:tc>
      </w:tr>
      <w:tr w:rsidR="003432E1" w:rsidRPr="003432E1" w14:paraId="58AC9534" w14:textId="77777777" w:rsidTr="003432E1">
        <w:trPr>
          <w:trHeight w:val="288"/>
        </w:trPr>
        <w:tc>
          <w:tcPr>
            <w:tcW w:w="198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B3DBBC8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14:paraId="2A59B090" w14:textId="0741B5F2" w:rsidR="003432E1" w:rsidRPr="003432E1" w:rsidRDefault="003432E1" w:rsidP="003432E1">
            <w:pPr>
              <w:spacing w:after="0" w:line="240" w:lineRule="auto"/>
              <w:jc w:val="center"/>
              <w:rPr>
                <w:rFonts w:eastAsia="Calibri"/>
                <w:b/>
                <w:sz w:val="20"/>
                <w:szCs w:val="20"/>
              </w:rPr>
            </w:pPr>
            <w:r w:rsidRPr="003432E1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Eq. 11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 xml:space="preserve"> (main)</w:t>
            </w:r>
          </w:p>
        </w:tc>
        <w:tc>
          <w:tcPr>
            <w:tcW w:w="91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DD75409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8BFC14C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9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F676D41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DD73EFD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5984AB9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1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E777ABD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432E1" w:rsidRPr="003432E1" w14:paraId="335CCBF7" w14:textId="77777777" w:rsidTr="003432E1">
        <w:trPr>
          <w:trHeight w:val="288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6FE4BEFC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rFonts w:eastAsia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14:paraId="357FB43F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0.0</w:t>
            </w:r>
            <w:r w:rsidRPr="003432E1">
              <w:rPr>
                <w:sz w:val="20"/>
                <w:szCs w:val="20"/>
              </w:rPr>
              <w:t xml:space="preserve"> ± 0.6</w:t>
            </w:r>
          </w:p>
        </w:tc>
        <w:tc>
          <w:tcPr>
            <w:tcW w:w="91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7F32A189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+2.3</w:t>
            </w:r>
          </w:p>
        </w:tc>
        <w:tc>
          <w:tcPr>
            <w:tcW w:w="103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546BFE01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99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4DFC424E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-0.1</w:t>
            </w:r>
          </w:p>
        </w:tc>
        <w:tc>
          <w:tcPr>
            <w:tcW w:w="92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61889149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+4.9</w:t>
            </w:r>
          </w:p>
        </w:tc>
        <w:tc>
          <w:tcPr>
            <w:tcW w:w="924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4F3A8D63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0.5</w:t>
            </w:r>
          </w:p>
        </w:tc>
        <w:tc>
          <w:tcPr>
            <w:tcW w:w="91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144EF013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-7.5</w:t>
            </w:r>
          </w:p>
        </w:tc>
      </w:tr>
      <w:tr w:rsidR="003432E1" w:rsidRPr="003432E1" w14:paraId="72338338" w14:textId="77777777" w:rsidTr="003432E1">
        <w:trPr>
          <w:trHeight w:val="288"/>
        </w:trPr>
        <w:tc>
          <w:tcPr>
            <w:tcW w:w="1980" w:type="dxa"/>
            <w:shd w:val="clear" w:color="auto" w:fill="auto"/>
            <w:noWrap/>
            <w:vAlign w:val="center"/>
          </w:tcPr>
          <w:p w14:paraId="0A098C04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rFonts w:eastAsia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80" w:type="dxa"/>
            <w:vAlign w:val="center"/>
          </w:tcPr>
          <w:p w14:paraId="2B4D1B4B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 xml:space="preserve">5.4 </w:t>
            </w:r>
            <w:r w:rsidRPr="003432E1">
              <w:rPr>
                <w:sz w:val="20"/>
                <w:szCs w:val="20"/>
              </w:rPr>
              <w:t>± 0.6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481CDBAB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+2.3</w:t>
            </w:r>
          </w:p>
        </w:tc>
        <w:tc>
          <w:tcPr>
            <w:tcW w:w="1038" w:type="dxa"/>
            <w:shd w:val="clear" w:color="auto" w:fill="auto"/>
            <w:noWrap/>
            <w:vAlign w:val="center"/>
          </w:tcPr>
          <w:p w14:paraId="16241DA5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-3.8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0291F359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-9.1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34315DD9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+23.3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64EA105E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+12.1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0282E262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-19.3</w:t>
            </w:r>
          </w:p>
        </w:tc>
      </w:tr>
      <w:tr w:rsidR="003432E1" w:rsidRPr="003432E1" w14:paraId="71AB928E" w14:textId="77777777" w:rsidTr="003432E1">
        <w:trPr>
          <w:trHeight w:val="288"/>
        </w:trPr>
        <w:tc>
          <w:tcPr>
            <w:tcW w:w="1980" w:type="dxa"/>
            <w:shd w:val="clear" w:color="auto" w:fill="auto"/>
            <w:noWrap/>
            <w:vAlign w:val="center"/>
          </w:tcPr>
          <w:p w14:paraId="3D3DEF56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rFonts w:eastAsia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80" w:type="dxa"/>
            <w:vAlign w:val="center"/>
          </w:tcPr>
          <w:p w14:paraId="0C1387B1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 xml:space="preserve">10.5 </w:t>
            </w:r>
            <w:r w:rsidRPr="003432E1">
              <w:rPr>
                <w:sz w:val="20"/>
                <w:szCs w:val="20"/>
              </w:rPr>
              <w:t>± 0.6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644955C9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+2.3</w:t>
            </w:r>
          </w:p>
        </w:tc>
        <w:tc>
          <w:tcPr>
            <w:tcW w:w="1038" w:type="dxa"/>
            <w:shd w:val="clear" w:color="auto" w:fill="auto"/>
            <w:noWrap/>
            <w:vAlign w:val="center"/>
          </w:tcPr>
          <w:p w14:paraId="6C6CDA9B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-9.2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270B5D4D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-19.8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7A072983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+42.5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7FD07EEC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+26.1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7CA21925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-31.4</w:t>
            </w:r>
          </w:p>
        </w:tc>
      </w:tr>
      <w:tr w:rsidR="003432E1" w:rsidRPr="003432E1" w14:paraId="44272696" w14:textId="77777777" w:rsidTr="003432E1">
        <w:trPr>
          <w:trHeight w:val="288"/>
        </w:trPr>
        <w:tc>
          <w:tcPr>
            <w:tcW w:w="1980" w:type="dxa"/>
            <w:shd w:val="clear" w:color="auto" w:fill="auto"/>
            <w:noWrap/>
            <w:vAlign w:val="center"/>
          </w:tcPr>
          <w:p w14:paraId="5E224400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rFonts w:eastAsia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980" w:type="dxa"/>
            <w:vAlign w:val="center"/>
          </w:tcPr>
          <w:p w14:paraId="63979BEC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 xml:space="preserve">19.6 </w:t>
            </w:r>
            <w:r w:rsidRPr="003432E1">
              <w:rPr>
                <w:sz w:val="20"/>
                <w:szCs w:val="20"/>
              </w:rPr>
              <w:t>± 0.6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4A45AA77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+2.3</w:t>
            </w:r>
          </w:p>
        </w:tc>
        <w:tc>
          <w:tcPr>
            <w:tcW w:w="1038" w:type="dxa"/>
            <w:shd w:val="clear" w:color="auto" w:fill="auto"/>
            <w:noWrap/>
            <w:vAlign w:val="center"/>
          </w:tcPr>
          <w:p w14:paraId="6DA96920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-18.4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1732DEEC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-38.4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159EC599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+76.5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070F4B76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+50.7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70CEAF47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-53.1</w:t>
            </w:r>
          </w:p>
        </w:tc>
      </w:tr>
      <w:tr w:rsidR="003432E1" w:rsidRPr="003432E1" w14:paraId="2AC557DF" w14:textId="77777777" w:rsidTr="003432E1">
        <w:trPr>
          <w:trHeight w:val="288"/>
        </w:trPr>
        <w:tc>
          <w:tcPr>
            <w:tcW w:w="1980" w:type="dxa"/>
            <w:shd w:val="clear" w:color="auto" w:fill="auto"/>
            <w:noWrap/>
            <w:vAlign w:val="center"/>
          </w:tcPr>
          <w:p w14:paraId="2D0022A2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rFonts w:eastAsia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980" w:type="dxa"/>
            <w:vAlign w:val="center"/>
          </w:tcPr>
          <w:p w14:paraId="793D6808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 xml:space="preserve">30.1 </w:t>
            </w:r>
            <w:r w:rsidRPr="003432E1">
              <w:rPr>
                <w:sz w:val="20"/>
                <w:szCs w:val="20"/>
              </w:rPr>
              <w:t>± 0.6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43CCEA2D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+2.3</w:t>
            </w:r>
          </w:p>
        </w:tc>
        <w:tc>
          <w:tcPr>
            <w:tcW w:w="1038" w:type="dxa"/>
            <w:shd w:val="clear" w:color="auto" w:fill="auto"/>
            <w:noWrap/>
            <w:vAlign w:val="center"/>
          </w:tcPr>
          <w:p w14:paraId="27409026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-28.4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72E6C670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-56.6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1A579F37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+113.3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2E83C371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+76.2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0FEDA450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-76.7</w:t>
            </w:r>
          </w:p>
        </w:tc>
      </w:tr>
      <w:tr w:rsidR="003432E1" w:rsidRPr="003432E1" w14:paraId="63298EDE" w14:textId="77777777" w:rsidTr="003432E1">
        <w:trPr>
          <w:trHeight w:val="288"/>
        </w:trPr>
        <w:tc>
          <w:tcPr>
            <w:tcW w:w="1980" w:type="dxa"/>
            <w:shd w:val="clear" w:color="auto" w:fill="auto"/>
            <w:noWrap/>
            <w:vAlign w:val="center"/>
          </w:tcPr>
          <w:p w14:paraId="6FC8D270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rFonts w:eastAsia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980" w:type="dxa"/>
            <w:vAlign w:val="center"/>
          </w:tcPr>
          <w:p w14:paraId="063DF705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 xml:space="preserve">39.5 </w:t>
            </w:r>
            <w:r w:rsidRPr="003432E1">
              <w:rPr>
                <w:sz w:val="20"/>
                <w:szCs w:val="20"/>
              </w:rPr>
              <w:t>± 0.6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123A36B0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+2.3</w:t>
            </w:r>
          </w:p>
        </w:tc>
        <w:tc>
          <w:tcPr>
            <w:tcW w:w="1038" w:type="dxa"/>
            <w:shd w:val="clear" w:color="auto" w:fill="auto"/>
            <w:noWrap/>
            <w:vAlign w:val="center"/>
          </w:tcPr>
          <w:p w14:paraId="5E50B66F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-38.1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59739883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-76.2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42AED1C6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+147.4</w:t>
            </w:r>
          </w:p>
        </w:tc>
        <w:tc>
          <w:tcPr>
            <w:tcW w:w="924" w:type="dxa"/>
            <w:shd w:val="clear" w:color="auto" w:fill="auto"/>
            <w:noWrap/>
            <w:vAlign w:val="center"/>
          </w:tcPr>
          <w:p w14:paraId="47B28041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+102.1</w:t>
            </w:r>
          </w:p>
        </w:tc>
        <w:tc>
          <w:tcPr>
            <w:tcW w:w="918" w:type="dxa"/>
            <w:shd w:val="clear" w:color="auto" w:fill="auto"/>
            <w:noWrap/>
            <w:vAlign w:val="center"/>
          </w:tcPr>
          <w:p w14:paraId="25EF29F6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-98.1</w:t>
            </w:r>
          </w:p>
        </w:tc>
      </w:tr>
      <w:tr w:rsidR="003432E1" w:rsidRPr="003432E1" w14:paraId="0A67A5AD" w14:textId="77777777" w:rsidTr="003432E1">
        <w:trPr>
          <w:trHeight w:val="288"/>
        </w:trPr>
        <w:tc>
          <w:tcPr>
            <w:tcW w:w="198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C5AC5F2" w14:textId="77777777" w:rsidR="003432E1" w:rsidRPr="003432E1" w:rsidRDefault="003432E1" w:rsidP="003432E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50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14:paraId="5168B2F3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 xml:space="preserve">49.2 </w:t>
            </w:r>
            <w:r w:rsidRPr="003432E1">
              <w:rPr>
                <w:sz w:val="20"/>
                <w:szCs w:val="20"/>
              </w:rPr>
              <w:t>± 0.6</w:t>
            </w:r>
          </w:p>
        </w:tc>
        <w:tc>
          <w:tcPr>
            <w:tcW w:w="91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8A5EC8B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+2.3</w:t>
            </w:r>
          </w:p>
        </w:tc>
        <w:tc>
          <w:tcPr>
            <w:tcW w:w="103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0706949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-48.3</w:t>
            </w:r>
          </w:p>
        </w:tc>
        <w:tc>
          <w:tcPr>
            <w:tcW w:w="99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383F8BB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-95.7</w:t>
            </w:r>
          </w:p>
        </w:tc>
        <w:tc>
          <w:tcPr>
            <w:tcW w:w="9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8E9BDED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+184.0</w:t>
            </w:r>
          </w:p>
        </w:tc>
        <w:tc>
          <w:tcPr>
            <w:tcW w:w="92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A281C71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+128.5</w:t>
            </w:r>
          </w:p>
        </w:tc>
        <w:tc>
          <w:tcPr>
            <w:tcW w:w="91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FD7F1E5" w14:textId="77777777" w:rsidR="003432E1" w:rsidRPr="003432E1" w:rsidRDefault="003432E1" w:rsidP="003432E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3432E1">
              <w:rPr>
                <w:color w:val="000000"/>
                <w:sz w:val="20"/>
                <w:szCs w:val="20"/>
              </w:rPr>
              <w:t>-121.6</w:t>
            </w:r>
          </w:p>
        </w:tc>
      </w:tr>
    </w:tbl>
    <w:p w14:paraId="454B9C43" w14:textId="673CE53D" w:rsidR="003432E1" w:rsidRDefault="003432E1" w:rsidP="003432E1">
      <w:pPr>
        <w:spacing w:before="120" w:after="0" w:line="240" w:lineRule="auto"/>
        <w:rPr>
          <w:sz w:val="20"/>
          <w:szCs w:val="20"/>
        </w:rPr>
      </w:pPr>
      <w:r w:rsidRPr="009F2F14">
        <w:rPr>
          <w:rFonts w:eastAsia="Times New Roman"/>
          <w:color w:val="000000"/>
          <w:sz w:val="20"/>
          <w:szCs w:val="20"/>
        </w:rPr>
        <w:t xml:space="preserve">a: </w:t>
      </w:r>
      <w:r w:rsidRPr="009F2F14">
        <w:rPr>
          <w:sz w:val="20"/>
          <w:szCs w:val="20"/>
        </w:rPr>
        <w:t>the percent wastewater (actual) for Mixture A standards only refers to the added wastewater</w:t>
      </w:r>
      <w:r>
        <w:rPr>
          <w:sz w:val="20"/>
          <w:szCs w:val="20"/>
        </w:rPr>
        <w:t xml:space="preserve"> and does not account for any</w:t>
      </w:r>
      <w:r w:rsidRPr="009F2F14">
        <w:rPr>
          <w:sz w:val="20"/>
          <w:szCs w:val="20"/>
        </w:rPr>
        <w:t xml:space="preserve"> wastewater </w:t>
      </w:r>
      <w:r>
        <w:rPr>
          <w:sz w:val="20"/>
          <w:szCs w:val="20"/>
        </w:rPr>
        <w:t>in</w:t>
      </w:r>
      <w:r w:rsidRPr="009F2F14">
        <w:rPr>
          <w:sz w:val="20"/>
          <w:szCs w:val="20"/>
        </w:rPr>
        <w:t xml:space="preserve"> the surface water </w:t>
      </w:r>
      <w:r>
        <w:rPr>
          <w:sz w:val="20"/>
          <w:szCs w:val="20"/>
        </w:rPr>
        <w:t>component of the mixture; likewise, the percent wastewater (estimated) does not account for wastewater derived from the surface water contents.</w:t>
      </w:r>
    </w:p>
    <w:p w14:paraId="00B69BF2" w14:textId="77777777" w:rsidR="003432E1" w:rsidRPr="00D965F6" w:rsidRDefault="003432E1" w:rsidP="003432E1">
      <w:pPr>
        <w:spacing w:before="120" w:after="0" w:line="240" w:lineRule="auto"/>
        <w:rPr>
          <w:sz w:val="20"/>
          <w:szCs w:val="20"/>
        </w:rPr>
      </w:pPr>
    </w:p>
    <w:p w14:paraId="155683F1" w14:textId="77777777" w:rsidR="003432E1" w:rsidRDefault="003432E1" w:rsidP="003432E1">
      <w:pPr>
        <w:spacing w:line="240" w:lineRule="auto"/>
        <w:rPr>
          <w:b/>
          <w:bCs/>
          <w:sz w:val="22"/>
          <w:szCs w:val="22"/>
        </w:rPr>
      </w:pPr>
      <w:r>
        <w:rPr>
          <w:sz w:val="22"/>
          <w:szCs w:val="22"/>
        </w:rPr>
        <w:br w:type="page"/>
      </w:r>
    </w:p>
    <w:p w14:paraId="1801CA7D" w14:textId="36CAAE75" w:rsidR="00501408" w:rsidRPr="004C5B48" w:rsidRDefault="00501408" w:rsidP="004F2254">
      <w:pPr>
        <w:pStyle w:val="Caption"/>
        <w:spacing w:after="120" w:line="240" w:lineRule="auto"/>
        <w:rPr>
          <w:b w:val="0"/>
          <w:bCs w:val="0"/>
          <w:sz w:val="22"/>
          <w:szCs w:val="22"/>
        </w:rPr>
      </w:pPr>
      <w:r w:rsidRPr="00711F09">
        <w:rPr>
          <w:sz w:val="22"/>
          <w:szCs w:val="22"/>
        </w:rPr>
        <w:lastRenderedPageBreak/>
        <w:t>Table S</w:t>
      </w:r>
      <w:r w:rsidR="00D25477">
        <w:rPr>
          <w:sz w:val="22"/>
          <w:szCs w:val="22"/>
        </w:rPr>
        <w:t>4</w:t>
      </w:r>
      <w:r w:rsidRPr="00711F09">
        <w:rPr>
          <w:sz w:val="22"/>
          <w:szCs w:val="22"/>
        </w:rPr>
        <w:t xml:space="preserve">. </w:t>
      </w:r>
      <w:r w:rsidR="00E54364">
        <w:rPr>
          <w:sz w:val="22"/>
          <w:szCs w:val="22"/>
        </w:rPr>
        <w:t>Estimated</w:t>
      </w:r>
      <w:r w:rsidR="00E54364" w:rsidRPr="00711F09">
        <w:rPr>
          <w:sz w:val="22"/>
          <w:szCs w:val="22"/>
        </w:rPr>
        <w:t xml:space="preserve"> </w:t>
      </w:r>
      <w:r w:rsidRPr="00711F09">
        <w:rPr>
          <w:sz w:val="22"/>
          <w:szCs w:val="22"/>
        </w:rPr>
        <w:t xml:space="preserve">wastewater content in samples collected </w:t>
      </w:r>
      <w:r w:rsidR="00E54364">
        <w:rPr>
          <w:sz w:val="22"/>
          <w:szCs w:val="22"/>
        </w:rPr>
        <w:t>from</w:t>
      </w:r>
      <w:r w:rsidR="0007010B" w:rsidRPr="00711F09">
        <w:rPr>
          <w:sz w:val="22"/>
          <w:szCs w:val="22"/>
        </w:rPr>
        <w:t xml:space="preserve"> the Gwynns Falls</w:t>
      </w:r>
      <w:r w:rsidR="00E54364">
        <w:rPr>
          <w:sz w:val="22"/>
          <w:szCs w:val="22"/>
        </w:rPr>
        <w:t xml:space="preserve"> watershed between </w:t>
      </w:r>
      <w:r w:rsidRPr="00711F09">
        <w:rPr>
          <w:sz w:val="22"/>
          <w:szCs w:val="22"/>
        </w:rPr>
        <w:t>April 201</w:t>
      </w:r>
      <w:r w:rsidR="00E54364">
        <w:rPr>
          <w:sz w:val="22"/>
          <w:szCs w:val="22"/>
        </w:rPr>
        <w:t>9</w:t>
      </w:r>
      <w:r w:rsidRPr="00711F09">
        <w:rPr>
          <w:sz w:val="22"/>
          <w:szCs w:val="22"/>
        </w:rPr>
        <w:t xml:space="preserve"> and Marc</w:t>
      </w:r>
      <w:r w:rsidR="00390ECD" w:rsidRPr="00711F09">
        <w:rPr>
          <w:sz w:val="22"/>
          <w:szCs w:val="22"/>
        </w:rPr>
        <w:t>h</w:t>
      </w:r>
      <w:r w:rsidRPr="00711F09">
        <w:rPr>
          <w:sz w:val="22"/>
          <w:szCs w:val="22"/>
        </w:rPr>
        <w:t xml:space="preserve"> 2020.</w:t>
      </w:r>
      <w:bookmarkEnd w:id="19"/>
      <w:bookmarkEnd w:id="20"/>
      <w:bookmarkEnd w:id="21"/>
      <w:bookmarkEnd w:id="22"/>
      <w:bookmarkEnd w:id="23"/>
      <w:bookmarkEnd w:id="24"/>
      <w:bookmarkEnd w:id="25"/>
      <w:r w:rsidR="004C5B48">
        <w:rPr>
          <w:b w:val="0"/>
          <w:bCs w:val="0"/>
          <w:sz w:val="22"/>
          <w:szCs w:val="22"/>
        </w:rPr>
        <w:t xml:space="preserve"> Note, all estimates include a ±0.55% standard error (not shown for the sake of brevity).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70"/>
        <w:gridCol w:w="1018"/>
        <w:gridCol w:w="2130"/>
        <w:gridCol w:w="1980"/>
      </w:tblGrid>
      <w:tr w:rsidR="0041329F" w:rsidRPr="00BC25E2" w14:paraId="3200008D" w14:textId="5E430D02" w:rsidTr="00971143">
        <w:trPr>
          <w:trHeight w:val="72"/>
          <w:tblHeader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  <w:hideMark/>
          </w:tcPr>
          <w:p w14:paraId="02CDFC04" w14:textId="77777777" w:rsidR="0041329F" w:rsidRPr="00BC25E2" w:rsidRDefault="0041329F" w:rsidP="008813F5">
            <w:pPr>
              <w:spacing w:before="60" w:after="6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BC25E2">
              <w:rPr>
                <w:b/>
                <w:bCs/>
                <w:sz w:val="20"/>
                <w:szCs w:val="20"/>
              </w:rPr>
              <w:t>Site</w:t>
            </w:r>
          </w:p>
        </w:tc>
        <w:tc>
          <w:tcPr>
            <w:tcW w:w="1018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  <w:hideMark/>
          </w:tcPr>
          <w:p w14:paraId="3349D1BD" w14:textId="77777777" w:rsidR="0041329F" w:rsidRPr="00BC25E2" w:rsidRDefault="0041329F" w:rsidP="008813F5">
            <w:pPr>
              <w:spacing w:before="60" w:after="6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BC25E2">
              <w:rPr>
                <w:b/>
                <w:bCs/>
                <w:sz w:val="20"/>
                <w:szCs w:val="20"/>
              </w:rPr>
              <w:t>Month</w:t>
            </w:r>
          </w:p>
        </w:tc>
        <w:tc>
          <w:tcPr>
            <w:tcW w:w="2130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vAlign w:val="center"/>
          </w:tcPr>
          <w:p w14:paraId="63E94C9B" w14:textId="5F949170" w:rsidR="0041329F" w:rsidRPr="00BC25E2" w:rsidRDefault="00E54364" w:rsidP="008813F5">
            <w:pPr>
              <w:spacing w:before="60" w:after="6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BC25E2">
              <w:rPr>
                <w:b/>
                <w:bCs/>
                <w:sz w:val="20"/>
                <w:szCs w:val="20"/>
              </w:rPr>
              <w:t xml:space="preserve">Uncorrected </w:t>
            </w:r>
            <w:r w:rsidR="0041329F" w:rsidRPr="00BC25E2">
              <w:rPr>
                <w:b/>
                <w:bCs/>
                <w:sz w:val="20"/>
                <w:szCs w:val="20"/>
              </w:rPr>
              <w:t>%WW</w:t>
            </w:r>
            <w:r w:rsidR="009A2C37" w:rsidRPr="00BC25E2">
              <w:rPr>
                <w:b/>
                <w:bCs/>
                <w:i/>
                <w:iCs/>
                <w:sz w:val="20"/>
                <w:szCs w:val="20"/>
                <w:vertAlign w:val="subscript"/>
              </w:rPr>
              <w:t>j</w:t>
            </w:r>
            <w:r w:rsidRPr="00BC25E2">
              <w:rPr>
                <w:b/>
                <w:bCs/>
                <w:sz w:val="20"/>
                <w:szCs w:val="20"/>
              </w:rPr>
              <w:br/>
              <w:t>(</w:t>
            </w:r>
            <w:r w:rsidR="0041329F" w:rsidRPr="00BC25E2">
              <w:rPr>
                <w:b/>
                <w:bCs/>
                <w:sz w:val="20"/>
                <w:szCs w:val="20"/>
              </w:rPr>
              <w:t>Eq. 13</w:t>
            </w:r>
            <w:r w:rsidRPr="00BC25E2"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vAlign w:val="center"/>
          </w:tcPr>
          <w:p w14:paraId="4D56F538" w14:textId="6F64E4EF" w:rsidR="0041329F" w:rsidRPr="00BC25E2" w:rsidRDefault="00E54364" w:rsidP="008813F5">
            <w:pPr>
              <w:spacing w:before="60" w:after="6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BC25E2">
              <w:rPr>
                <w:b/>
                <w:bCs/>
                <w:sz w:val="20"/>
                <w:szCs w:val="20"/>
              </w:rPr>
              <w:t xml:space="preserve">Corrected </w:t>
            </w:r>
            <w:r w:rsidR="0041329F" w:rsidRPr="00BC25E2">
              <w:rPr>
                <w:b/>
                <w:bCs/>
                <w:sz w:val="20"/>
                <w:szCs w:val="20"/>
              </w:rPr>
              <w:t>%WW</w:t>
            </w:r>
            <w:r w:rsidR="000015EB">
              <w:rPr>
                <w:b/>
                <w:bCs/>
                <w:sz w:val="20"/>
                <w:szCs w:val="20"/>
                <w:vertAlign w:val="subscript"/>
              </w:rPr>
              <w:t>c</w:t>
            </w:r>
            <w:r w:rsidRPr="00BC25E2">
              <w:rPr>
                <w:b/>
                <w:bCs/>
                <w:sz w:val="20"/>
                <w:szCs w:val="20"/>
              </w:rPr>
              <w:br/>
              <w:t>(</w:t>
            </w:r>
            <w:r w:rsidR="0041329F" w:rsidRPr="00BC25E2">
              <w:rPr>
                <w:b/>
                <w:bCs/>
                <w:sz w:val="20"/>
                <w:szCs w:val="20"/>
              </w:rPr>
              <w:t>Eq. 14</w:t>
            </w:r>
            <w:r w:rsidRPr="00BC25E2">
              <w:rPr>
                <w:b/>
                <w:bCs/>
                <w:sz w:val="20"/>
                <w:szCs w:val="20"/>
              </w:rPr>
              <w:t>)</w:t>
            </w:r>
          </w:p>
        </w:tc>
      </w:tr>
      <w:tr w:rsidR="00BC25E2" w:rsidRPr="00BC25E2" w14:paraId="5CC66403" w14:textId="01326C09" w:rsidTr="008813F5">
        <w:trPr>
          <w:trHeight w:val="288"/>
        </w:trPr>
        <w:tc>
          <w:tcPr>
            <w:tcW w:w="1170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4521F73E" w14:textId="28AB32A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GWN-46</w:t>
            </w:r>
          </w:p>
        </w:tc>
        <w:tc>
          <w:tcPr>
            <w:tcW w:w="1018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4316CD15" w14:textId="3A21F36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Apr-19</w:t>
            </w:r>
          </w:p>
        </w:tc>
        <w:tc>
          <w:tcPr>
            <w:tcW w:w="2130" w:type="dxa"/>
            <w:tcBorders>
              <w:top w:val="single" w:sz="4" w:space="0" w:color="auto"/>
            </w:tcBorders>
            <w:vAlign w:val="bottom"/>
          </w:tcPr>
          <w:p w14:paraId="6432AB08" w14:textId="2D2BB79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3.5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14:paraId="06674CB8" w14:textId="16CE10B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2.3</w:t>
            </w:r>
          </w:p>
        </w:tc>
      </w:tr>
      <w:tr w:rsidR="00BC25E2" w:rsidRPr="00BC25E2" w14:paraId="1AB1CE97" w14:textId="40F98842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1F7A892" w14:textId="1C6A467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GWN-46</w:t>
            </w:r>
          </w:p>
        </w:tc>
        <w:tc>
          <w:tcPr>
            <w:tcW w:w="1018" w:type="dxa"/>
            <w:noWrap/>
            <w:vAlign w:val="bottom"/>
            <w:hideMark/>
          </w:tcPr>
          <w:p w14:paraId="550ACEF1" w14:textId="47064EC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May-19</w:t>
            </w:r>
          </w:p>
        </w:tc>
        <w:tc>
          <w:tcPr>
            <w:tcW w:w="2130" w:type="dxa"/>
            <w:vAlign w:val="bottom"/>
          </w:tcPr>
          <w:p w14:paraId="668ECD9C" w14:textId="5E9D520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4.9</w:t>
            </w:r>
          </w:p>
        </w:tc>
        <w:tc>
          <w:tcPr>
            <w:tcW w:w="1980" w:type="dxa"/>
            <w:vAlign w:val="bottom"/>
          </w:tcPr>
          <w:p w14:paraId="3FED1FD2" w14:textId="7419A47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3.7</w:t>
            </w:r>
          </w:p>
        </w:tc>
      </w:tr>
      <w:tr w:rsidR="00BC25E2" w:rsidRPr="00BC25E2" w14:paraId="724D61CB" w14:textId="4AC43076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24F44EF" w14:textId="643947A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GWN-46</w:t>
            </w:r>
          </w:p>
        </w:tc>
        <w:tc>
          <w:tcPr>
            <w:tcW w:w="1018" w:type="dxa"/>
            <w:noWrap/>
            <w:vAlign w:val="bottom"/>
            <w:hideMark/>
          </w:tcPr>
          <w:p w14:paraId="261442A4" w14:textId="161B266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Jun-19</w:t>
            </w:r>
          </w:p>
        </w:tc>
        <w:tc>
          <w:tcPr>
            <w:tcW w:w="2130" w:type="dxa"/>
            <w:vAlign w:val="bottom"/>
          </w:tcPr>
          <w:p w14:paraId="3A9CD202" w14:textId="47798C2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4.4</w:t>
            </w:r>
          </w:p>
        </w:tc>
        <w:tc>
          <w:tcPr>
            <w:tcW w:w="1980" w:type="dxa"/>
            <w:vAlign w:val="bottom"/>
          </w:tcPr>
          <w:p w14:paraId="6383F7CE" w14:textId="2004705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3.2</w:t>
            </w:r>
          </w:p>
        </w:tc>
      </w:tr>
      <w:tr w:rsidR="00BC25E2" w:rsidRPr="00BC25E2" w14:paraId="5454395A" w14:textId="33A9BCB4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1DADAF3F" w14:textId="2BB48DB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GWN-46</w:t>
            </w:r>
          </w:p>
        </w:tc>
        <w:tc>
          <w:tcPr>
            <w:tcW w:w="1018" w:type="dxa"/>
            <w:noWrap/>
            <w:vAlign w:val="bottom"/>
            <w:hideMark/>
          </w:tcPr>
          <w:p w14:paraId="2B28B92A" w14:textId="05EBD31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Jul-19</w:t>
            </w:r>
          </w:p>
        </w:tc>
        <w:tc>
          <w:tcPr>
            <w:tcW w:w="2130" w:type="dxa"/>
            <w:vAlign w:val="bottom"/>
          </w:tcPr>
          <w:p w14:paraId="60735602" w14:textId="5F6B916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11B9150B" w14:textId="6A29468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2F8C9D7B" w14:textId="1047542E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E291B45" w14:textId="68ABEC5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GWN-46</w:t>
            </w:r>
          </w:p>
        </w:tc>
        <w:tc>
          <w:tcPr>
            <w:tcW w:w="1018" w:type="dxa"/>
            <w:noWrap/>
            <w:vAlign w:val="bottom"/>
            <w:hideMark/>
          </w:tcPr>
          <w:p w14:paraId="4A07FD48" w14:textId="7B9313F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Aug-19</w:t>
            </w:r>
          </w:p>
        </w:tc>
        <w:tc>
          <w:tcPr>
            <w:tcW w:w="2130" w:type="dxa"/>
            <w:vAlign w:val="bottom"/>
          </w:tcPr>
          <w:p w14:paraId="12457188" w14:textId="350F87E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1.5</w:t>
            </w:r>
          </w:p>
        </w:tc>
        <w:tc>
          <w:tcPr>
            <w:tcW w:w="1980" w:type="dxa"/>
            <w:vAlign w:val="bottom"/>
          </w:tcPr>
          <w:p w14:paraId="1B7520AF" w14:textId="044B34E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0.3</w:t>
            </w:r>
          </w:p>
        </w:tc>
      </w:tr>
      <w:tr w:rsidR="00BC25E2" w:rsidRPr="00BC25E2" w14:paraId="11D52131" w14:textId="574A2ACF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08247DB" w14:textId="555680E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GWN-46</w:t>
            </w:r>
          </w:p>
        </w:tc>
        <w:tc>
          <w:tcPr>
            <w:tcW w:w="1018" w:type="dxa"/>
            <w:noWrap/>
            <w:vAlign w:val="bottom"/>
            <w:hideMark/>
          </w:tcPr>
          <w:p w14:paraId="610B8408" w14:textId="2E77655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Sep-19</w:t>
            </w:r>
          </w:p>
        </w:tc>
        <w:tc>
          <w:tcPr>
            <w:tcW w:w="2130" w:type="dxa"/>
            <w:vAlign w:val="bottom"/>
          </w:tcPr>
          <w:p w14:paraId="44A8D09C" w14:textId="79D593C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1.1</w:t>
            </w:r>
          </w:p>
        </w:tc>
        <w:tc>
          <w:tcPr>
            <w:tcW w:w="1980" w:type="dxa"/>
            <w:vAlign w:val="bottom"/>
          </w:tcPr>
          <w:p w14:paraId="53593E7C" w14:textId="20801C2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3D6C1F21" w14:textId="5C1FD07B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8671910" w14:textId="503268D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GWN-46</w:t>
            </w:r>
          </w:p>
        </w:tc>
        <w:tc>
          <w:tcPr>
            <w:tcW w:w="1018" w:type="dxa"/>
            <w:noWrap/>
            <w:vAlign w:val="bottom"/>
            <w:hideMark/>
          </w:tcPr>
          <w:p w14:paraId="6639407E" w14:textId="6D101AB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Oct-19</w:t>
            </w:r>
          </w:p>
        </w:tc>
        <w:tc>
          <w:tcPr>
            <w:tcW w:w="2130" w:type="dxa"/>
            <w:vAlign w:val="bottom"/>
          </w:tcPr>
          <w:p w14:paraId="5446ED69" w14:textId="6A451D2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4B8DEDE0" w14:textId="1E13A6E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3F8F4DDA" w14:textId="0B827002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77F30A67" w14:textId="720763D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GWN-46</w:t>
            </w:r>
          </w:p>
        </w:tc>
        <w:tc>
          <w:tcPr>
            <w:tcW w:w="1018" w:type="dxa"/>
            <w:noWrap/>
            <w:vAlign w:val="bottom"/>
            <w:hideMark/>
          </w:tcPr>
          <w:p w14:paraId="41E31451" w14:textId="10FD87A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Nov-19</w:t>
            </w:r>
          </w:p>
        </w:tc>
        <w:tc>
          <w:tcPr>
            <w:tcW w:w="2130" w:type="dxa"/>
            <w:vAlign w:val="bottom"/>
          </w:tcPr>
          <w:p w14:paraId="652FBA6E" w14:textId="6CDD6BC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1.7</w:t>
            </w:r>
          </w:p>
        </w:tc>
        <w:tc>
          <w:tcPr>
            <w:tcW w:w="1980" w:type="dxa"/>
            <w:vAlign w:val="bottom"/>
          </w:tcPr>
          <w:p w14:paraId="260FC243" w14:textId="1B39BC2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0.5</w:t>
            </w:r>
          </w:p>
        </w:tc>
      </w:tr>
      <w:tr w:rsidR="00BC25E2" w:rsidRPr="00BC25E2" w14:paraId="24174412" w14:textId="1BD7CD7C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77AA89A5" w14:textId="2308D7F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GWN-46</w:t>
            </w:r>
          </w:p>
        </w:tc>
        <w:tc>
          <w:tcPr>
            <w:tcW w:w="1018" w:type="dxa"/>
            <w:noWrap/>
            <w:vAlign w:val="bottom"/>
            <w:hideMark/>
          </w:tcPr>
          <w:p w14:paraId="646F7CE5" w14:textId="74F3CEC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Dec-19</w:t>
            </w:r>
          </w:p>
        </w:tc>
        <w:tc>
          <w:tcPr>
            <w:tcW w:w="2130" w:type="dxa"/>
            <w:vAlign w:val="bottom"/>
          </w:tcPr>
          <w:p w14:paraId="0CD6F823" w14:textId="03BBFAD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40F2D514" w14:textId="23D092D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2716120A" w14:textId="685B7823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2B9B2914" w14:textId="3837731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GWN-46</w:t>
            </w:r>
          </w:p>
        </w:tc>
        <w:tc>
          <w:tcPr>
            <w:tcW w:w="1018" w:type="dxa"/>
            <w:noWrap/>
            <w:vAlign w:val="bottom"/>
            <w:hideMark/>
          </w:tcPr>
          <w:p w14:paraId="7A83A321" w14:textId="5041AAB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Jan-20</w:t>
            </w:r>
          </w:p>
        </w:tc>
        <w:tc>
          <w:tcPr>
            <w:tcW w:w="2130" w:type="dxa"/>
            <w:vAlign w:val="bottom"/>
          </w:tcPr>
          <w:p w14:paraId="6F3CE8E1" w14:textId="0C16C44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0.7</w:t>
            </w:r>
          </w:p>
        </w:tc>
        <w:tc>
          <w:tcPr>
            <w:tcW w:w="1980" w:type="dxa"/>
            <w:vAlign w:val="bottom"/>
          </w:tcPr>
          <w:p w14:paraId="181CCA7B" w14:textId="1E309B9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0A9D56B0" w14:textId="5ADA0488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14BED696" w14:textId="1D6FB3A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GWN-46</w:t>
            </w:r>
          </w:p>
        </w:tc>
        <w:tc>
          <w:tcPr>
            <w:tcW w:w="1018" w:type="dxa"/>
            <w:noWrap/>
            <w:vAlign w:val="bottom"/>
            <w:hideMark/>
          </w:tcPr>
          <w:p w14:paraId="783B00DF" w14:textId="254EA9A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Feb-20</w:t>
            </w:r>
          </w:p>
        </w:tc>
        <w:tc>
          <w:tcPr>
            <w:tcW w:w="2130" w:type="dxa"/>
            <w:vAlign w:val="bottom"/>
          </w:tcPr>
          <w:p w14:paraId="00C898A9" w14:textId="69A6A89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0.9</w:t>
            </w:r>
          </w:p>
        </w:tc>
        <w:tc>
          <w:tcPr>
            <w:tcW w:w="1980" w:type="dxa"/>
            <w:vAlign w:val="bottom"/>
          </w:tcPr>
          <w:p w14:paraId="78ECAA72" w14:textId="0330740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5FF0DE01" w14:textId="2D949299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1135229" w14:textId="13CCB8B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GWN-46</w:t>
            </w:r>
          </w:p>
        </w:tc>
        <w:tc>
          <w:tcPr>
            <w:tcW w:w="1018" w:type="dxa"/>
            <w:noWrap/>
            <w:vAlign w:val="bottom"/>
            <w:hideMark/>
          </w:tcPr>
          <w:p w14:paraId="6D43DFE2" w14:textId="7521587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Mar-20</w:t>
            </w:r>
          </w:p>
        </w:tc>
        <w:tc>
          <w:tcPr>
            <w:tcW w:w="2130" w:type="dxa"/>
            <w:vAlign w:val="bottom"/>
          </w:tcPr>
          <w:p w14:paraId="683FE87B" w14:textId="24DA341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37C8B673" w14:textId="68C65CB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1E593318" w14:textId="5968E9B6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681C4C6" w14:textId="6BE6939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GWN-48</w:t>
            </w:r>
          </w:p>
        </w:tc>
        <w:tc>
          <w:tcPr>
            <w:tcW w:w="1018" w:type="dxa"/>
            <w:noWrap/>
            <w:vAlign w:val="bottom"/>
            <w:hideMark/>
          </w:tcPr>
          <w:p w14:paraId="2B66B5CD" w14:textId="36D55CB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Apr-19</w:t>
            </w:r>
          </w:p>
        </w:tc>
        <w:tc>
          <w:tcPr>
            <w:tcW w:w="2130" w:type="dxa"/>
            <w:vAlign w:val="bottom"/>
          </w:tcPr>
          <w:p w14:paraId="4D8C8F49" w14:textId="1A3BCEF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2.3</w:t>
            </w:r>
          </w:p>
        </w:tc>
        <w:tc>
          <w:tcPr>
            <w:tcW w:w="1980" w:type="dxa"/>
            <w:vAlign w:val="bottom"/>
          </w:tcPr>
          <w:p w14:paraId="28DADF08" w14:textId="7809534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1.1</w:t>
            </w:r>
          </w:p>
        </w:tc>
      </w:tr>
      <w:tr w:rsidR="00BC25E2" w:rsidRPr="00BC25E2" w14:paraId="17C3A4FA" w14:textId="59FE8306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F09ED58" w14:textId="0B8C68E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GWN-48</w:t>
            </w:r>
          </w:p>
        </w:tc>
        <w:tc>
          <w:tcPr>
            <w:tcW w:w="1018" w:type="dxa"/>
            <w:noWrap/>
            <w:vAlign w:val="bottom"/>
            <w:hideMark/>
          </w:tcPr>
          <w:p w14:paraId="1AE329B4" w14:textId="0D18ED4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May-19</w:t>
            </w:r>
          </w:p>
        </w:tc>
        <w:tc>
          <w:tcPr>
            <w:tcW w:w="2130" w:type="dxa"/>
            <w:vAlign w:val="bottom"/>
          </w:tcPr>
          <w:p w14:paraId="0CA4D9CB" w14:textId="4D1CF5A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7.8</w:t>
            </w:r>
          </w:p>
        </w:tc>
        <w:tc>
          <w:tcPr>
            <w:tcW w:w="1980" w:type="dxa"/>
            <w:vAlign w:val="bottom"/>
          </w:tcPr>
          <w:p w14:paraId="13F55200" w14:textId="1BB8945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6.6</w:t>
            </w:r>
          </w:p>
        </w:tc>
      </w:tr>
      <w:tr w:rsidR="00BC25E2" w:rsidRPr="00BC25E2" w14:paraId="01F268A5" w14:textId="7E19D91C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79CC258" w14:textId="524135E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GWN-48</w:t>
            </w:r>
          </w:p>
        </w:tc>
        <w:tc>
          <w:tcPr>
            <w:tcW w:w="1018" w:type="dxa"/>
            <w:noWrap/>
            <w:vAlign w:val="bottom"/>
            <w:hideMark/>
          </w:tcPr>
          <w:p w14:paraId="63D8744C" w14:textId="1602953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Jun-19</w:t>
            </w:r>
          </w:p>
        </w:tc>
        <w:tc>
          <w:tcPr>
            <w:tcW w:w="2130" w:type="dxa"/>
            <w:vAlign w:val="bottom"/>
          </w:tcPr>
          <w:p w14:paraId="287EA780" w14:textId="5C590D4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2.6</w:t>
            </w:r>
          </w:p>
        </w:tc>
        <w:tc>
          <w:tcPr>
            <w:tcW w:w="1980" w:type="dxa"/>
            <w:vAlign w:val="bottom"/>
          </w:tcPr>
          <w:p w14:paraId="40AAFF0F" w14:textId="3621686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1.4</w:t>
            </w:r>
          </w:p>
        </w:tc>
      </w:tr>
      <w:tr w:rsidR="00BC25E2" w:rsidRPr="00BC25E2" w14:paraId="2E722551" w14:textId="5D509A1E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BA53E09" w14:textId="537E3EE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GWN-48</w:t>
            </w:r>
          </w:p>
        </w:tc>
        <w:tc>
          <w:tcPr>
            <w:tcW w:w="1018" w:type="dxa"/>
            <w:noWrap/>
            <w:vAlign w:val="bottom"/>
            <w:hideMark/>
          </w:tcPr>
          <w:p w14:paraId="1D49ACAD" w14:textId="47FABB1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Jul-19</w:t>
            </w:r>
          </w:p>
        </w:tc>
        <w:tc>
          <w:tcPr>
            <w:tcW w:w="2130" w:type="dxa"/>
            <w:vAlign w:val="bottom"/>
          </w:tcPr>
          <w:p w14:paraId="5A02BF8B" w14:textId="6DAF788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1.3</w:t>
            </w:r>
          </w:p>
        </w:tc>
        <w:tc>
          <w:tcPr>
            <w:tcW w:w="1980" w:type="dxa"/>
            <w:vAlign w:val="bottom"/>
          </w:tcPr>
          <w:p w14:paraId="783551ED" w14:textId="01CFE74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0.1</w:t>
            </w:r>
          </w:p>
        </w:tc>
      </w:tr>
      <w:tr w:rsidR="00BC25E2" w:rsidRPr="00BC25E2" w14:paraId="2CB739A1" w14:textId="04062C81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6C0E5E4D" w14:textId="0E0D499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GWN-48</w:t>
            </w:r>
          </w:p>
        </w:tc>
        <w:tc>
          <w:tcPr>
            <w:tcW w:w="1018" w:type="dxa"/>
            <w:noWrap/>
            <w:vAlign w:val="bottom"/>
            <w:hideMark/>
          </w:tcPr>
          <w:p w14:paraId="7E44B3EB" w14:textId="0289A3F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Aug-19</w:t>
            </w:r>
          </w:p>
        </w:tc>
        <w:tc>
          <w:tcPr>
            <w:tcW w:w="2130" w:type="dxa"/>
            <w:vAlign w:val="bottom"/>
          </w:tcPr>
          <w:p w14:paraId="649A62AF" w14:textId="4197025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1.8</w:t>
            </w:r>
          </w:p>
        </w:tc>
        <w:tc>
          <w:tcPr>
            <w:tcW w:w="1980" w:type="dxa"/>
            <w:vAlign w:val="bottom"/>
          </w:tcPr>
          <w:p w14:paraId="7BE5F533" w14:textId="4C9C8E2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0.6</w:t>
            </w:r>
          </w:p>
        </w:tc>
      </w:tr>
      <w:tr w:rsidR="00BC25E2" w:rsidRPr="00BC25E2" w14:paraId="6A6708FA" w14:textId="028D0058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C2AA7B0" w14:textId="008CE82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GWN-48</w:t>
            </w:r>
          </w:p>
        </w:tc>
        <w:tc>
          <w:tcPr>
            <w:tcW w:w="1018" w:type="dxa"/>
            <w:noWrap/>
            <w:vAlign w:val="bottom"/>
            <w:hideMark/>
          </w:tcPr>
          <w:p w14:paraId="5B6FC861" w14:textId="71325D7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Sep-19</w:t>
            </w:r>
          </w:p>
        </w:tc>
        <w:tc>
          <w:tcPr>
            <w:tcW w:w="2130" w:type="dxa"/>
            <w:vAlign w:val="bottom"/>
          </w:tcPr>
          <w:p w14:paraId="5A1A1DB6" w14:textId="3C18599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1.5</w:t>
            </w:r>
          </w:p>
        </w:tc>
        <w:tc>
          <w:tcPr>
            <w:tcW w:w="1980" w:type="dxa"/>
            <w:vAlign w:val="bottom"/>
          </w:tcPr>
          <w:p w14:paraId="7652EA2F" w14:textId="65A07F6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0.3</w:t>
            </w:r>
          </w:p>
        </w:tc>
      </w:tr>
      <w:tr w:rsidR="00BC25E2" w:rsidRPr="00BC25E2" w14:paraId="1FFB4D51" w14:textId="62BC473E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DD05390" w14:textId="41AA38E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GWN-48</w:t>
            </w:r>
          </w:p>
        </w:tc>
        <w:tc>
          <w:tcPr>
            <w:tcW w:w="1018" w:type="dxa"/>
            <w:noWrap/>
            <w:vAlign w:val="bottom"/>
            <w:hideMark/>
          </w:tcPr>
          <w:p w14:paraId="0C226EA4" w14:textId="22F3CF7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Oct-19</w:t>
            </w:r>
          </w:p>
        </w:tc>
        <w:tc>
          <w:tcPr>
            <w:tcW w:w="2130" w:type="dxa"/>
            <w:vAlign w:val="bottom"/>
          </w:tcPr>
          <w:p w14:paraId="721ED342" w14:textId="712CB95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6C05FA4D" w14:textId="434D1E9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040258E1" w14:textId="1C784E06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6D1D7B3" w14:textId="660D6A6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GWN-48</w:t>
            </w:r>
          </w:p>
        </w:tc>
        <w:tc>
          <w:tcPr>
            <w:tcW w:w="1018" w:type="dxa"/>
            <w:noWrap/>
            <w:vAlign w:val="bottom"/>
            <w:hideMark/>
          </w:tcPr>
          <w:p w14:paraId="3B4C9524" w14:textId="7DE164A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Nov-19</w:t>
            </w:r>
          </w:p>
        </w:tc>
        <w:tc>
          <w:tcPr>
            <w:tcW w:w="2130" w:type="dxa"/>
            <w:vAlign w:val="bottom"/>
          </w:tcPr>
          <w:p w14:paraId="524A3D2B" w14:textId="5E412BF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1.9</w:t>
            </w:r>
          </w:p>
        </w:tc>
        <w:tc>
          <w:tcPr>
            <w:tcW w:w="1980" w:type="dxa"/>
            <w:vAlign w:val="bottom"/>
          </w:tcPr>
          <w:p w14:paraId="4E55F87F" w14:textId="61FC33C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0.7</w:t>
            </w:r>
          </w:p>
        </w:tc>
      </w:tr>
      <w:tr w:rsidR="00BC25E2" w:rsidRPr="00BC25E2" w14:paraId="21D44022" w14:textId="6DBB21CE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69185833" w14:textId="2D97022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GWN-48</w:t>
            </w:r>
          </w:p>
        </w:tc>
        <w:tc>
          <w:tcPr>
            <w:tcW w:w="1018" w:type="dxa"/>
            <w:noWrap/>
            <w:vAlign w:val="bottom"/>
            <w:hideMark/>
          </w:tcPr>
          <w:p w14:paraId="65FC79A9" w14:textId="07B09F5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Dec-19</w:t>
            </w:r>
          </w:p>
        </w:tc>
        <w:tc>
          <w:tcPr>
            <w:tcW w:w="2130" w:type="dxa"/>
            <w:vAlign w:val="bottom"/>
          </w:tcPr>
          <w:p w14:paraId="40D4807C" w14:textId="13377E6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3F0CD465" w14:textId="23FB38E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6575C7AD" w14:textId="0F71CD02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66AD15DE" w14:textId="0DB8DD5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GWN-48</w:t>
            </w:r>
          </w:p>
        </w:tc>
        <w:tc>
          <w:tcPr>
            <w:tcW w:w="1018" w:type="dxa"/>
            <w:noWrap/>
            <w:vAlign w:val="bottom"/>
            <w:hideMark/>
          </w:tcPr>
          <w:p w14:paraId="192CC45C" w14:textId="3DC2291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Jan-20</w:t>
            </w:r>
          </w:p>
        </w:tc>
        <w:tc>
          <w:tcPr>
            <w:tcW w:w="2130" w:type="dxa"/>
            <w:vAlign w:val="bottom"/>
          </w:tcPr>
          <w:p w14:paraId="33896AC6" w14:textId="2E0EF8C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1BD2796E" w14:textId="68F9189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43DE9DCF" w14:textId="2FBB2A3A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727A11E9" w14:textId="582AF01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GWN-48</w:t>
            </w:r>
          </w:p>
        </w:tc>
        <w:tc>
          <w:tcPr>
            <w:tcW w:w="1018" w:type="dxa"/>
            <w:noWrap/>
            <w:vAlign w:val="bottom"/>
            <w:hideMark/>
          </w:tcPr>
          <w:p w14:paraId="500DFE39" w14:textId="3ECCE6C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Feb-20</w:t>
            </w:r>
          </w:p>
        </w:tc>
        <w:tc>
          <w:tcPr>
            <w:tcW w:w="2130" w:type="dxa"/>
            <w:vAlign w:val="bottom"/>
          </w:tcPr>
          <w:p w14:paraId="09C4BFED" w14:textId="08E8781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0.5</w:t>
            </w:r>
          </w:p>
        </w:tc>
        <w:tc>
          <w:tcPr>
            <w:tcW w:w="1980" w:type="dxa"/>
            <w:vAlign w:val="bottom"/>
          </w:tcPr>
          <w:p w14:paraId="3A4FB442" w14:textId="7E7F801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0F7AADDE" w14:textId="64CA3170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E58E484" w14:textId="4F21841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GWN-48</w:t>
            </w:r>
          </w:p>
        </w:tc>
        <w:tc>
          <w:tcPr>
            <w:tcW w:w="1018" w:type="dxa"/>
            <w:noWrap/>
            <w:vAlign w:val="bottom"/>
            <w:hideMark/>
          </w:tcPr>
          <w:p w14:paraId="43437F62" w14:textId="5B19AB8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Mar-20</w:t>
            </w:r>
          </w:p>
        </w:tc>
        <w:tc>
          <w:tcPr>
            <w:tcW w:w="2130" w:type="dxa"/>
            <w:vAlign w:val="bottom"/>
          </w:tcPr>
          <w:p w14:paraId="42B7D87D" w14:textId="03AAF53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3BD78F85" w14:textId="5CB8CC9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2617D5A9" w14:textId="1112A7D2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706CDA43" w14:textId="1D954C2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GWN-49</w:t>
            </w:r>
          </w:p>
        </w:tc>
        <w:tc>
          <w:tcPr>
            <w:tcW w:w="1018" w:type="dxa"/>
            <w:noWrap/>
            <w:vAlign w:val="bottom"/>
            <w:hideMark/>
          </w:tcPr>
          <w:p w14:paraId="1AFE3A86" w14:textId="56812BE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Apr-19</w:t>
            </w:r>
          </w:p>
        </w:tc>
        <w:tc>
          <w:tcPr>
            <w:tcW w:w="2130" w:type="dxa"/>
            <w:vAlign w:val="bottom"/>
          </w:tcPr>
          <w:p w14:paraId="0491E5AC" w14:textId="00FD277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13BCE77A" w14:textId="1E5E8C2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2028F24B" w14:textId="53AC6AA5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7B6C89F6" w14:textId="5B0EFD2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GWN-49</w:t>
            </w:r>
          </w:p>
        </w:tc>
        <w:tc>
          <w:tcPr>
            <w:tcW w:w="1018" w:type="dxa"/>
            <w:noWrap/>
            <w:vAlign w:val="bottom"/>
            <w:hideMark/>
          </w:tcPr>
          <w:p w14:paraId="0DF58CD8" w14:textId="7C57837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May-19</w:t>
            </w:r>
          </w:p>
        </w:tc>
        <w:tc>
          <w:tcPr>
            <w:tcW w:w="2130" w:type="dxa"/>
            <w:vAlign w:val="bottom"/>
          </w:tcPr>
          <w:p w14:paraId="60629027" w14:textId="6CBA77B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2.7</w:t>
            </w:r>
          </w:p>
        </w:tc>
        <w:tc>
          <w:tcPr>
            <w:tcW w:w="1980" w:type="dxa"/>
            <w:vAlign w:val="bottom"/>
          </w:tcPr>
          <w:p w14:paraId="18841C01" w14:textId="47E5DB9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1.5</w:t>
            </w:r>
          </w:p>
        </w:tc>
      </w:tr>
      <w:tr w:rsidR="00BC25E2" w:rsidRPr="00BC25E2" w14:paraId="269F1D17" w14:textId="675BE955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DE3E715" w14:textId="71D2A1C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GWN-49</w:t>
            </w:r>
          </w:p>
        </w:tc>
        <w:tc>
          <w:tcPr>
            <w:tcW w:w="1018" w:type="dxa"/>
            <w:noWrap/>
            <w:vAlign w:val="bottom"/>
            <w:hideMark/>
          </w:tcPr>
          <w:p w14:paraId="0B25078B" w14:textId="1FC6DD3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Jun-19</w:t>
            </w:r>
          </w:p>
        </w:tc>
        <w:tc>
          <w:tcPr>
            <w:tcW w:w="2130" w:type="dxa"/>
            <w:vAlign w:val="bottom"/>
          </w:tcPr>
          <w:p w14:paraId="07315283" w14:textId="4FE1E40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4C13629C" w14:textId="55E48FD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6A946DD6" w14:textId="2004BBDE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12BBAAC" w14:textId="3F40515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GWN-49</w:t>
            </w:r>
          </w:p>
        </w:tc>
        <w:tc>
          <w:tcPr>
            <w:tcW w:w="1018" w:type="dxa"/>
            <w:noWrap/>
            <w:vAlign w:val="bottom"/>
            <w:hideMark/>
          </w:tcPr>
          <w:p w14:paraId="45A51E9E" w14:textId="5B754EE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Jul-19</w:t>
            </w:r>
          </w:p>
        </w:tc>
        <w:tc>
          <w:tcPr>
            <w:tcW w:w="2130" w:type="dxa"/>
            <w:vAlign w:val="bottom"/>
          </w:tcPr>
          <w:p w14:paraId="4BEF546D" w14:textId="76A2FEE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70A7E6D2" w14:textId="7DF7558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60148769" w14:textId="283A3E3B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B468DCC" w14:textId="4D226AC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GWN-49</w:t>
            </w:r>
          </w:p>
        </w:tc>
        <w:tc>
          <w:tcPr>
            <w:tcW w:w="1018" w:type="dxa"/>
            <w:noWrap/>
            <w:vAlign w:val="bottom"/>
            <w:hideMark/>
          </w:tcPr>
          <w:p w14:paraId="3CBAA9E5" w14:textId="2948720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Aug-19</w:t>
            </w:r>
          </w:p>
        </w:tc>
        <w:tc>
          <w:tcPr>
            <w:tcW w:w="2130" w:type="dxa"/>
            <w:vAlign w:val="bottom"/>
          </w:tcPr>
          <w:p w14:paraId="6850F651" w14:textId="657A136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0.8</w:t>
            </w:r>
          </w:p>
        </w:tc>
        <w:tc>
          <w:tcPr>
            <w:tcW w:w="1980" w:type="dxa"/>
            <w:vAlign w:val="bottom"/>
          </w:tcPr>
          <w:p w14:paraId="5D7235FF" w14:textId="3B20690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626A4470" w14:textId="0337AC87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E9BC374" w14:textId="737201E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GWN-49</w:t>
            </w:r>
          </w:p>
        </w:tc>
        <w:tc>
          <w:tcPr>
            <w:tcW w:w="1018" w:type="dxa"/>
            <w:noWrap/>
            <w:vAlign w:val="bottom"/>
            <w:hideMark/>
          </w:tcPr>
          <w:p w14:paraId="08A5F9BC" w14:textId="59E8D63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Sep-19</w:t>
            </w:r>
          </w:p>
        </w:tc>
        <w:tc>
          <w:tcPr>
            <w:tcW w:w="2130" w:type="dxa"/>
            <w:vAlign w:val="bottom"/>
          </w:tcPr>
          <w:p w14:paraId="693D34FA" w14:textId="1FF0D2B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0.4</w:t>
            </w:r>
          </w:p>
        </w:tc>
        <w:tc>
          <w:tcPr>
            <w:tcW w:w="1980" w:type="dxa"/>
            <w:vAlign w:val="bottom"/>
          </w:tcPr>
          <w:p w14:paraId="09E2570A" w14:textId="1450E22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2CB14744" w14:textId="1C60DFC4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21D05DCC" w14:textId="0F0550D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GWN-49</w:t>
            </w:r>
          </w:p>
        </w:tc>
        <w:tc>
          <w:tcPr>
            <w:tcW w:w="1018" w:type="dxa"/>
            <w:noWrap/>
            <w:vAlign w:val="bottom"/>
            <w:hideMark/>
          </w:tcPr>
          <w:p w14:paraId="51AB1E2B" w14:textId="2006C24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Oct-19</w:t>
            </w:r>
          </w:p>
        </w:tc>
        <w:tc>
          <w:tcPr>
            <w:tcW w:w="2130" w:type="dxa"/>
            <w:vAlign w:val="bottom"/>
          </w:tcPr>
          <w:p w14:paraId="0A9DA053" w14:textId="798F186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4B752796" w14:textId="12F23BD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30488DE9" w14:textId="630F7875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2807C7E8" w14:textId="215DE54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GWN-49</w:t>
            </w:r>
          </w:p>
        </w:tc>
        <w:tc>
          <w:tcPr>
            <w:tcW w:w="1018" w:type="dxa"/>
            <w:noWrap/>
            <w:vAlign w:val="bottom"/>
            <w:hideMark/>
          </w:tcPr>
          <w:p w14:paraId="4D8CDEB4" w14:textId="24F360A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Nov-19</w:t>
            </w:r>
          </w:p>
        </w:tc>
        <w:tc>
          <w:tcPr>
            <w:tcW w:w="2130" w:type="dxa"/>
            <w:vAlign w:val="bottom"/>
          </w:tcPr>
          <w:p w14:paraId="433999CD" w14:textId="303A948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0.6</w:t>
            </w:r>
          </w:p>
        </w:tc>
        <w:tc>
          <w:tcPr>
            <w:tcW w:w="1980" w:type="dxa"/>
            <w:vAlign w:val="bottom"/>
          </w:tcPr>
          <w:p w14:paraId="638D14F1" w14:textId="5542D47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243529B8" w14:textId="74DE174C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6A78FA69" w14:textId="6083C50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GWN-49</w:t>
            </w:r>
          </w:p>
        </w:tc>
        <w:tc>
          <w:tcPr>
            <w:tcW w:w="1018" w:type="dxa"/>
            <w:noWrap/>
            <w:vAlign w:val="bottom"/>
            <w:hideMark/>
          </w:tcPr>
          <w:p w14:paraId="3E2B7506" w14:textId="5A3B0C9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Dec-19</w:t>
            </w:r>
          </w:p>
        </w:tc>
        <w:tc>
          <w:tcPr>
            <w:tcW w:w="2130" w:type="dxa"/>
            <w:vAlign w:val="bottom"/>
          </w:tcPr>
          <w:p w14:paraId="17D9EB14" w14:textId="420F0D2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0730C09D" w14:textId="001024C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776CF9A2" w14:textId="52116492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268E36B6" w14:textId="138A50A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GWN-49</w:t>
            </w:r>
          </w:p>
        </w:tc>
        <w:tc>
          <w:tcPr>
            <w:tcW w:w="1018" w:type="dxa"/>
            <w:noWrap/>
            <w:vAlign w:val="bottom"/>
            <w:hideMark/>
          </w:tcPr>
          <w:p w14:paraId="38D5A6CE" w14:textId="45A0A3B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Jan-20</w:t>
            </w:r>
          </w:p>
        </w:tc>
        <w:tc>
          <w:tcPr>
            <w:tcW w:w="2130" w:type="dxa"/>
            <w:vAlign w:val="bottom"/>
          </w:tcPr>
          <w:p w14:paraId="119CD6F8" w14:textId="0F67715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0.1</w:t>
            </w:r>
          </w:p>
        </w:tc>
        <w:tc>
          <w:tcPr>
            <w:tcW w:w="1980" w:type="dxa"/>
            <w:vAlign w:val="bottom"/>
          </w:tcPr>
          <w:p w14:paraId="004C0751" w14:textId="2D5BAB4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373E01B3" w14:textId="45A0B7E7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2AB1C306" w14:textId="5C10C93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GWN-49</w:t>
            </w:r>
          </w:p>
        </w:tc>
        <w:tc>
          <w:tcPr>
            <w:tcW w:w="1018" w:type="dxa"/>
            <w:noWrap/>
            <w:vAlign w:val="bottom"/>
            <w:hideMark/>
          </w:tcPr>
          <w:p w14:paraId="00938ABC" w14:textId="5F17DFE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Feb-20</w:t>
            </w:r>
          </w:p>
        </w:tc>
        <w:tc>
          <w:tcPr>
            <w:tcW w:w="2130" w:type="dxa"/>
            <w:vAlign w:val="bottom"/>
          </w:tcPr>
          <w:p w14:paraId="425968EB" w14:textId="6A0AF62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41BBEA4A" w14:textId="5A5B736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1863707B" w14:textId="2DB7227A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60D3FABB" w14:textId="394DE4E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GWN-49</w:t>
            </w:r>
          </w:p>
        </w:tc>
        <w:tc>
          <w:tcPr>
            <w:tcW w:w="1018" w:type="dxa"/>
            <w:noWrap/>
            <w:vAlign w:val="bottom"/>
            <w:hideMark/>
          </w:tcPr>
          <w:p w14:paraId="3F46C0E9" w14:textId="30C3DE0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Mar-20</w:t>
            </w:r>
          </w:p>
        </w:tc>
        <w:tc>
          <w:tcPr>
            <w:tcW w:w="2130" w:type="dxa"/>
            <w:vAlign w:val="bottom"/>
          </w:tcPr>
          <w:p w14:paraId="178096BF" w14:textId="2EB8F0D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65B27C75" w14:textId="53306B4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213C0BE3" w14:textId="12A5F137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9DEDD40" w14:textId="1035367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GWN-50</w:t>
            </w:r>
          </w:p>
        </w:tc>
        <w:tc>
          <w:tcPr>
            <w:tcW w:w="1018" w:type="dxa"/>
            <w:noWrap/>
            <w:vAlign w:val="bottom"/>
            <w:hideMark/>
          </w:tcPr>
          <w:p w14:paraId="35DAAD6D" w14:textId="1497150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Apr-19</w:t>
            </w:r>
          </w:p>
        </w:tc>
        <w:tc>
          <w:tcPr>
            <w:tcW w:w="2130" w:type="dxa"/>
            <w:vAlign w:val="bottom"/>
          </w:tcPr>
          <w:p w14:paraId="145609BA" w14:textId="15D3C6F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4.4</w:t>
            </w:r>
          </w:p>
        </w:tc>
        <w:tc>
          <w:tcPr>
            <w:tcW w:w="1980" w:type="dxa"/>
            <w:vAlign w:val="bottom"/>
          </w:tcPr>
          <w:p w14:paraId="032388A7" w14:textId="503C5E2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3.2</w:t>
            </w:r>
          </w:p>
        </w:tc>
      </w:tr>
      <w:tr w:rsidR="00BC25E2" w:rsidRPr="00BC25E2" w14:paraId="2EF74F1E" w14:textId="17A3CE75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17A0BC6A" w14:textId="52CB5B1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GWN-50</w:t>
            </w:r>
          </w:p>
        </w:tc>
        <w:tc>
          <w:tcPr>
            <w:tcW w:w="1018" w:type="dxa"/>
            <w:noWrap/>
            <w:vAlign w:val="bottom"/>
            <w:hideMark/>
          </w:tcPr>
          <w:p w14:paraId="0C68E3C9" w14:textId="5543215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May-19</w:t>
            </w:r>
          </w:p>
        </w:tc>
        <w:tc>
          <w:tcPr>
            <w:tcW w:w="2130" w:type="dxa"/>
            <w:vAlign w:val="bottom"/>
          </w:tcPr>
          <w:p w14:paraId="0E8B39EC" w14:textId="2CF7F19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1.9</w:t>
            </w:r>
          </w:p>
        </w:tc>
        <w:tc>
          <w:tcPr>
            <w:tcW w:w="1980" w:type="dxa"/>
            <w:vAlign w:val="bottom"/>
          </w:tcPr>
          <w:p w14:paraId="023425B1" w14:textId="708D0BA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0.7</w:t>
            </w:r>
          </w:p>
        </w:tc>
      </w:tr>
      <w:tr w:rsidR="00BC25E2" w:rsidRPr="00BC25E2" w14:paraId="71756249" w14:textId="088529D6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60A2F51C" w14:textId="4540827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GWN-50</w:t>
            </w:r>
          </w:p>
        </w:tc>
        <w:tc>
          <w:tcPr>
            <w:tcW w:w="1018" w:type="dxa"/>
            <w:noWrap/>
            <w:vAlign w:val="bottom"/>
            <w:hideMark/>
          </w:tcPr>
          <w:p w14:paraId="66A20A63" w14:textId="4439000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Jun-19</w:t>
            </w:r>
          </w:p>
        </w:tc>
        <w:tc>
          <w:tcPr>
            <w:tcW w:w="2130" w:type="dxa"/>
            <w:vAlign w:val="bottom"/>
          </w:tcPr>
          <w:p w14:paraId="189FDA85" w14:textId="64C314B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6.4</w:t>
            </w:r>
          </w:p>
        </w:tc>
        <w:tc>
          <w:tcPr>
            <w:tcW w:w="1980" w:type="dxa"/>
            <w:vAlign w:val="bottom"/>
          </w:tcPr>
          <w:p w14:paraId="77A2B3F5" w14:textId="45AA18E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5.2</w:t>
            </w:r>
          </w:p>
        </w:tc>
      </w:tr>
      <w:tr w:rsidR="00BC25E2" w:rsidRPr="00BC25E2" w14:paraId="1FC570FA" w14:textId="5A3F090D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F48810E" w14:textId="1A1885F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lastRenderedPageBreak/>
              <w:t>GWN-50</w:t>
            </w:r>
          </w:p>
        </w:tc>
        <w:tc>
          <w:tcPr>
            <w:tcW w:w="1018" w:type="dxa"/>
            <w:noWrap/>
            <w:vAlign w:val="bottom"/>
            <w:hideMark/>
          </w:tcPr>
          <w:p w14:paraId="5B8BDDB6" w14:textId="10C5B8D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Jul-19</w:t>
            </w:r>
          </w:p>
        </w:tc>
        <w:tc>
          <w:tcPr>
            <w:tcW w:w="2130" w:type="dxa"/>
            <w:vAlign w:val="bottom"/>
          </w:tcPr>
          <w:p w14:paraId="05EEA806" w14:textId="0496E03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3F4B2C89" w14:textId="4531C08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0DDC3616" w14:textId="155DDC69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748BE2D6" w14:textId="3BAC619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GWN-50</w:t>
            </w:r>
          </w:p>
        </w:tc>
        <w:tc>
          <w:tcPr>
            <w:tcW w:w="1018" w:type="dxa"/>
            <w:noWrap/>
            <w:vAlign w:val="bottom"/>
            <w:hideMark/>
          </w:tcPr>
          <w:p w14:paraId="358A188A" w14:textId="11607D5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Sep-19</w:t>
            </w:r>
          </w:p>
        </w:tc>
        <w:tc>
          <w:tcPr>
            <w:tcW w:w="2130" w:type="dxa"/>
            <w:vAlign w:val="bottom"/>
          </w:tcPr>
          <w:p w14:paraId="159DA660" w14:textId="4C2ACD0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1.1</w:t>
            </w:r>
          </w:p>
        </w:tc>
        <w:tc>
          <w:tcPr>
            <w:tcW w:w="1980" w:type="dxa"/>
            <w:vAlign w:val="bottom"/>
          </w:tcPr>
          <w:p w14:paraId="4CDD7219" w14:textId="410018B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6056A8B2" w14:textId="1B8F3A8A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4139633" w14:textId="2C1283F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GWN-50</w:t>
            </w:r>
          </w:p>
        </w:tc>
        <w:tc>
          <w:tcPr>
            <w:tcW w:w="1018" w:type="dxa"/>
            <w:noWrap/>
            <w:vAlign w:val="bottom"/>
            <w:hideMark/>
          </w:tcPr>
          <w:p w14:paraId="0E7602D0" w14:textId="4F2B34B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Oct-19</w:t>
            </w:r>
          </w:p>
        </w:tc>
        <w:tc>
          <w:tcPr>
            <w:tcW w:w="2130" w:type="dxa"/>
            <w:vAlign w:val="bottom"/>
          </w:tcPr>
          <w:p w14:paraId="038F7A0B" w14:textId="58994BC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60C57734" w14:textId="5941AB8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2BF98353" w14:textId="343D6761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7792AB46" w14:textId="71A208B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GWN-50</w:t>
            </w:r>
          </w:p>
        </w:tc>
        <w:tc>
          <w:tcPr>
            <w:tcW w:w="1018" w:type="dxa"/>
            <w:noWrap/>
            <w:vAlign w:val="bottom"/>
            <w:hideMark/>
          </w:tcPr>
          <w:p w14:paraId="50C18AE0" w14:textId="366F665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Dec-19</w:t>
            </w:r>
          </w:p>
        </w:tc>
        <w:tc>
          <w:tcPr>
            <w:tcW w:w="2130" w:type="dxa"/>
            <w:vAlign w:val="bottom"/>
          </w:tcPr>
          <w:p w14:paraId="2385D0D6" w14:textId="7C577CC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32B3D6C5" w14:textId="5C78BDB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6D5B9AE8" w14:textId="15C03984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1E2FD9BA" w14:textId="3DB8912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GWN-50</w:t>
            </w:r>
          </w:p>
        </w:tc>
        <w:tc>
          <w:tcPr>
            <w:tcW w:w="1018" w:type="dxa"/>
            <w:noWrap/>
            <w:vAlign w:val="bottom"/>
            <w:hideMark/>
          </w:tcPr>
          <w:p w14:paraId="2CC06E7E" w14:textId="442C7FF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Jan-20</w:t>
            </w:r>
          </w:p>
        </w:tc>
        <w:tc>
          <w:tcPr>
            <w:tcW w:w="2130" w:type="dxa"/>
            <w:vAlign w:val="bottom"/>
          </w:tcPr>
          <w:p w14:paraId="0F65C7CD" w14:textId="6799123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1.1</w:t>
            </w:r>
          </w:p>
        </w:tc>
        <w:tc>
          <w:tcPr>
            <w:tcW w:w="1980" w:type="dxa"/>
            <w:vAlign w:val="bottom"/>
          </w:tcPr>
          <w:p w14:paraId="0A6B2FD6" w14:textId="5C1CA5A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74D14E2C" w14:textId="5F9B1A61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6E52ACE4" w14:textId="309C593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GWN-50</w:t>
            </w:r>
          </w:p>
        </w:tc>
        <w:tc>
          <w:tcPr>
            <w:tcW w:w="1018" w:type="dxa"/>
            <w:noWrap/>
            <w:vAlign w:val="bottom"/>
            <w:hideMark/>
          </w:tcPr>
          <w:p w14:paraId="74BF9558" w14:textId="5A661A8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Feb-20</w:t>
            </w:r>
          </w:p>
        </w:tc>
        <w:tc>
          <w:tcPr>
            <w:tcW w:w="2130" w:type="dxa"/>
            <w:vAlign w:val="bottom"/>
          </w:tcPr>
          <w:p w14:paraId="129AD62F" w14:textId="74C87AC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1.0</w:t>
            </w:r>
          </w:p>
        </w:tc>
        <w:tc>
          <w:tcPr>
            <w:tcW w:w="1980" w:type="dxa"/>
            <w:vAlign w:val="bottom"/>
          </w:tcPr>
          <w:p w14:paraId="5C4FE6C2" w14:textId="55FC845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074EF31D" w14:textId="1C09F4D9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1CB0DBE8" w14:textId="7FC2604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GWN-50</w:t>
            </w:r>
          </w:p>
        </w:tc>
        <w:tc>
          <w:tcPr>
            <w:tcW w:w="1018" w:type="dxa"/>
            <w:noWrap/>
            <w:vAlign w:val="bottom"/>
            <w:hideMark/>
          </w:tcPr>
          <w:p w14:paraId="47F118BD" w14:textId="219B515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Mar-20</w:t>
            </w:r>
          </w:p>
        </w:tc>
        <w:tc>
          <w:tcPr>
            <w:tcW w:w="2130" w:type="dxa"/>
            <w:vAlign w:val="bottom"/>
          </w:tcPr>
          <w:p w14:paraId="2923898C" w14:textId="23647B4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4502E97F" w14:textId="6842D57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75DCC9A3" w14:textId="78ED64D4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7AD15AF3" w14:textId="4A91553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GWN-51</w:t>
            </w:r>
          </w:p>
        </w:tc>
        <w:tc>
          <w:tcPr>
            <w:tcW w:w="1018" w:type="dxa"/>
            <w:noWrap/>
            <w:vAlign w:val="bottom"/>
            <w:hideMark/>
          </w:tcPr>
          <w:p w14:paraId="4C9B1E0D" w14:textId="62D8817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Apr-19</w:t>
            </w:r>
          </w:p>
        </w:tc>
        <w:tc>
          <w:tcPr>
            <w:tcW w:w="2130" w:type="dxa"/>
            <w:vAlign w:val="bottom"/>
          </w:tcPr>
          <w:p w14:paraId="3768C093" w14:textId="1F67505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1.5</w:t>
            </w:r>
          </w:p>
        </w:tc>
        <w:tc>
          <w:tcPr>
            <w:tcW w:w="1980" w:type="dxa"/>
            <w:vAlign w:val="bottom"/>
          </w:tcPr>
          <w:p w14:paraId="46420523" w14:textId="259DE98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0.3</w:t>
            </w:r>
          </w:p>
        </w:tc>
      </w:tr>
      <w:tr w:rsidR="00BC25E2" w:rsidRPr="00BC25E2" w14:paraId="7383769A" w14:textId="3CB5ED65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2306827" w14:textId="0747CBA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GWN-51</w:t>
            </w:r>
          </w:p>
        </w:tc>
        <w:tc>
          <w:tcPr>
            <w:tcW w:w="1018" w:type="dxa"/>
            <w:noWrap/>
            <w:vAlign w:val="bottom"/>
            <w:hideMark/>
          </w:tcPr>
          <w:p w14:paraId="0618766A" w14:textId="4B5FE34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May-19</w:t>
            </w:r>
          </w:p>
        </w:tc>
        <w:tc>
          <w:tcPr>
            <w:tcW w:w="2130" w:type="dxa"/>
            <w:vAlign w:val="bottom"/>
          </w:tcPr>
          <w:p w14:paraId="616716B2" w14:textId="089F266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4.3</w:t>
            </w:r>
          </w:p>
        </w:tc>
        <w:tc>
          <w:tcPr>
            <w:tcW w:w="1980" w:type="dxa"/>
            <w:vAlign w:val="bottom"/>
          </w:tcPr>
          <w:p w14:paraId="2A610679" w14:textId="5D04FED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3.1</w:t>
            </w:r>
          </w:p>
        </w:tc>
      </w:tr>
      <w:tr w:rsidR="00BC25E2" w:rsidRPr="00BC25E2" w14:paraId="2681367E" w14:textId="0B11EE81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1569F7B2" w14:textId="36820F9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GWN-51</w:t>
            </w:r>
          </w:p>
        </w:tc>
        <w:tc>
          <w:tcPr>
            <w:tcW w:w="1018" w:type="dxa"/>
            <w:noWrap/>
            <w:vAlign w:val="bottom"/>
            <w:hideMark/>
          </w:tcPr>
          <w:p w14:paraId="1D5023FC" w14:textId="1C1FD49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Jun-19</w:t>
            </w:r>
          </w:p>
        </w:tc>
        <w:tc>
          <w:tcPr>
            <w:tcW w:w="2130" w:type="dxa"/>
            <w:vAlign w:val="bottom"/>
          </w:tcPr>
          <w:p w14:paraId="127E1C93" w14:textId="6EE150B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5.2</w:t>
            </w:r>
          </w:p>
        </w:tc>
        <w:tc>
          <w:tcPr>
            <w:tcW w:w="1980" w:type="dxa"/>
            <w:vAlign w:val="bottom"/>
          </w:tcPr>
          <w:p w14:paraId="49F781A3" w14:textId="09FA4CC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4.0</w:t>
            </w:r>
          </w:p>
        </w:tc>
      </w:tr>
      <w:tr w:rsidR="00BC25E2" w:rsidRPr="00BC25E2" w14:paraId="2E4938A2" w14:textId="69897438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6143F3D" w14:textId="6398FEB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GWN-51</w:t>
            </w:r>
          </w:p>
        </w:tc>
        <w:tc>
          <w:tcPr>
            <w:tcW w:w="1018" w:type="dxa"/>
            <w:noWrap/>
            <w:vAlign w:val="bottom"/>
            <w:hideMark/>
          </w:tcPr>
          <w:p w14:paraId="11CADB3C" w14:textId="53DD0EA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Jul-19</w:t>
            </w:r>
          </w:p>
        </w:tc>
        <w:tc>
          <w:tcPr>
            <w:tcW w:w="2130" w:type="dxa"/>
            <w:vAlign w:val="bottom"/>
          </w:tcPr>
          <w:p w14:paraId="4473A331" w14:textId="11D2E05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0.7</w:t>
            </w:r>
          </w:p>
        </w:tc>
        <w:tc>
          <w:tcPr>
            <w:tcW w:w="1980" w:type="dxa"/>
            <w:vAlign w:val="bottom"/>
          </w:tcPr>
          <w:p w14:paraId="593C78F6" w14:textId="3B6FF58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691C3848" w14:textId="4C6C1C3C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A0E5C4B" w14:textId="274652E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GWN-51</w:t>
            </w:r>
          </w:p>
        </w:tc>
        <w:tc>
          <w:tcPr>
            <w:tcW w:w="1018" w:type="dxa"/>
            <w:noWrap/>
            <w:vAlign w:val="bottom"/>
            <w:hideMark/>
          </w:tcPr>
          <w:p w14:paraId="23F780FD" w14:textId="2A41767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Aug-19</w:t>
            </w:r>
          </w:p>
        </w:tc>
        <w:tc>
          <w:tcPr>
            <w:tcW w:w="2130" w:type="dxa"/>
            <w:vAlign w:val="bottom"/>
          </w:tcPr>
          <w:p w14:paraId="42B5D1CA" w14:textId="3002D6E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4.4</w:t>
            </w:r>
          </w:p>
        </w:tc>
        <w:tc>
          <w:tcPr>
            <w:tcW w:w="1980" w:type="dxa"/>
            <w:vAlign w:val="bottom"/>
          </w:tcPr>
          <w:p w14:paraId="6A84001D" w14:textId="5E40725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3.2</w:t>
            </w:r>
          </w:p>
        </w:tc>
      </w:tr>
      <w:tr w:rsidR="00BC25E2" w:rsidRPr="00BC25E2" w14:paraId="574C9F53" w14:textId="15EEEC42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7AA82235" w14:textId="752608E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GWN-51</w:t>
            </w:r>
          </w:p>
        </w:tc>
        <w:tc>
          <w:tcPr>
            <w:tcW w:w="1018" w:type="dxa"/>
            <w:noWrap/>
            <w:vAlign w:val="bottom"/>
            <w:hideMark/>
          </w:tcPr>
          <w:p w14:paraId="1F35355B" w14:textId="19F8BB5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Sep-19</w:t>
            </w:r>
          </w:p>
        </w:tc>
        <w:tc>
          <w:tcPr>
            <w:tcW w:w="2130" w:type="dxa"/>
            <w:vAlign w:val="bottom"/>
          </w:tcPr>
          <w:p w14:paraId="562692A1" w14:textId="0340297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1.1</w:t>
            </w:r>
          </w:p>
        </w:tc>
        <w:tc>
          <w:tcPr>
            <w:tcW w:w="1980" w:type="dxa"/>
            <w:vAlign w:val="bottom"/>
          </w:tcPr>
          <w:p w14:paraId="09EA516F" w14:textId="7D62AEA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09FACE5E" w14:textId="7883078A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18926FE" w14:textId="1614484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GWN-51</w:t>
            </w:r>
          </w:p>
        </w:tc>
        <w:tc>
          <w:tcPr>
            <w:tcW w:w="1018" w:type="dxa"/>
            <w:noWrap/>
            <w:vAlign w:val="bottom"/>
            <w:hideMark/>
          </w:tcPr>
          <w:p w14:paraId="75A9B111" w14:textId="7F98988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Oct-19</w:t>
            </w:r>
          </w:p>
        </w:tc>
        <w:tc>
          <w:tcPr>
            <w:tcW w:w="2130" w:type="dxa"/>
            <w:vAlign w:val="bottom"/>
          </w:tcPr>
          <w:p w14:paraId="7D9D5DE2" w14:textId="7957D80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55C5252E" w14:textId="33CEA51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540834D6" w14:textId="47111784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75CBA2EB" w14:textId="14E9091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GWN-51</w:t>
            </w:r>
          </w:p>
        </w:tc>
        <w:tc>
          <w:tcPr>
            <w:tcW w:w="1018" w:type="dxa"/>
            <w:noWrap/>
            <w:vAlign w:val="bottom"/>
            <w:hideMark/>
          </w:tcPr>
          <w:p w14:paraId="2036091C" w14:textId="20E42CD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Nov-19</w:t>
            </w:r>
          </w:p>
        </w:tc>
        <w:tc>
          <w:tcPr>
            <w:tcW w:w="2130" w:type="dxa"/>
            <w:vAlign w:val="bottom"/>
          </w:tcPr>
          <w:p w14:paraId="5A16331E" w14:textId="423946C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1.2</w:t>
            </w:r>
          </w:p>
        </w:tc>
        <w:tc>
          <w:tcPr>
            <w:tcW w:w="1980" w:type="dxa"/>
            <w:vAlign w:val="bottom"/>
          </w:tcPr>
          <w:p w14:paraId="75C00A0D" w14:textId="3E175D1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0B045C6C" w14:textId="47831753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9DFE263" w14:textId="2727C04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GWN-51</w:t>
            </w:r>
          </w:p>
        </w:tc>
        <w:tc>
          <w:tcPr>
            <w:tcW w:w="1018" w:type="dxa"/>
            <w:noWrap/>
            <w:vAlign w:val="bottom"/>
            <w:hideMark/>
          </w:tcPr>
          <w:p w14:paraId="7CFCD856" w14:textId="1AF6E69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Dec-19</w:t>
            </w:r>
          </w:p>
        </w:tc>
        <w:tc>
          <w:tcPr>
            <w:tcW w:w="2130" w:type="dxa"/>
            <w:vAlign w:val="bottom"/>
          </w:tcPr>
          <w:p w14:paraId="4ED1C193" w14:textId="4976CFF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0B22AFA2" w14:textId="229B4FA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568A2776" w14:textId="586F615A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15A5468" w14:textId="6B7B740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GWN-51</w:t>
            </w:r>
          </w:p>
        </w:tc>
        <w:tc>
          <w:tcPr>
            <w:tcW w:w="1018" w:type="dxa"/>
            <w:noWrap/>
            <w:vAlign w:val="bottom"/>
            <w:hideMark/>
          </w:tcPr>
          <w:p w14:paraId="4164E3F6" w14:textId="29D78B0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Jan-20</w:t>
            </w:r>
          </w:p>
        </w:tc>
        <w:tc>
          <w:tcPr>
            <w:tcW w:w="2130" w:type="dxa"/>
            <w:vAlign w:val="bottom"/>
          </w:tcPr>
          <w:p w14:paraId="532DF7D8" w14:textId="2BF7FAA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0.8</w:t>
            </w:r>
          </w:p>
        </w:tc>
        <w:tc>
          <w:tcPr>
            <w:tcW w:w="1980" w:type="dxa"/>
            <w:vAlign w:val="bottom"/>
          </w:tcPr>
          <w:p w14:paraId="43F6AA76" w14:textId="33E971C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63D45862" w14:textId="44640353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D18C492" w14:textId="1AFF714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GWN-51</w:t>
            </w:r>
          </w:p>
        </w:tc>
        <w:tc>
          <w:tcPr>
            <w:tcW w:w="1018" w:type="dxa"/>
            <w:noWrap/>
            <w:vAlign w:val="bottom"/>
            <w:hideMark/>
          </w:tcPr>
          <w:p w14:paraId="0A39BB55" w14:textId="206367D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Feb-20</w:t>
            </w:r>
          </w:p>
        </w:tc>
        <w:tc>
          <w:tcPr>
            <w:tcW w:w="2130" w:type="dxa"/>
            <w:vAlign w:val="bottom"/>
          </w:tcPr>
          <w:p w14:paraId="730B4982" w14:textId="4E9D601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0.8</w:t>
            </w:r>
          </w:p>
        </w:tc>
        <w:tc>
          <w:tcPr>
            <w:tcW w:w="1980" w:type="dxa"/>
            <w:vAlign w:val="bottom"/>
          </w:tcPr>
          <w:p w14:paraId="4BE04F75" w14:textId="1B910FE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5D1A0D85" w14:textId="72EE4130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644FA3C1" w14:textId="2A85A3E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GWN-51</w:t>
            </w:r>
          </w:p>
        </w:tc>
        <w:tc>
          <w:tcPr>
            <w:tcW w:w="1018" w:type="dxa"/>
            <w:noWrap/>
            <w:vAlign w:val="bottom"/>
            <w:hideMark/>
          </w:tcPr>
          <w:p w14:paraId="5E4A227D" w14:textId="5F92E9D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Mar-20</w:t>
            </w:r>
          </w:p>
        </w:tc>
        <w:tc>
          <w:tcPr>
            <w:tcW w:w="2130" w:type="dxa"/>
            <w:vAlign w:val="bottom"/>
          </w:tcPr>
          <w:p w14:paraId="164760F1" w14:textId="4A32BD4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3947B397" w14:textId="0B03491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50C779C4" w14:textId="45201F63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B8587AC" w14:textId="4E8A7E4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GWN-52</w:t>
            </w:r>
          </w:p>
        </w:tc>
        <w:tc>
          <w:tcPr>
            <w:tcW w:w="1018" w:type="dxa"/>
            <w:noWrap/>
            <w:vAlign w:val="bottom"/>
            <w:hideMark/>
          </w:tcPr>
          <w:p w14:paraId="5CB2C1F3" w14:textId="742BD81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Apr-19</w:t>
            </w:r>
          </w:p>
        </w:tc>
        <w:tc>
          <w:tcPr>
            <w:tcW w:w="2130" w:type="dxa"/>
            <w:vAlign w:val="bottom"/>
          </w:tcPr>
          <w:p w14:paraId="239CC1E7" w14:textId="503B29A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2.2</w:t>
            </w:r>
          </w:p>
        </w:tc>
        <w:tc>
          <w:tcPr>
            <w:tcW w:w="1980" w:type="dxa"/>
            <w:vAlign w:val="bottom"/>
          </w:tcPr>
          <w:p w14:paraId="7C60EAC8" w14:textId="35677E3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1.0</w:t>
            </w:r>
          </w:p>
        </w:tc>
      </w:tr>
      <w:tr w:rsidR="00BC25E2" w:rsidRPr="00BC25E2" w14:paraId="5EBEA3E5" w14:textId="68AA43CC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F974306" w14:textId="4421F6D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GWN-52</w:t>
            </w:r>
          </w:p>
        </w:tc>
        <w:tc>
          <w:tcPr>
            <w:tcW w:w="1018" w:type="dxa"/>
            <w:noWrap/>
            <w:vAlign w:val="bottom"/>
            <w:hideMark/>
          </w:tcPr>
          <w:p w14:paraId="38F30975" w14:textId="160A5C7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May-19</w:t>
            </w:r>
          </w:p>
        </w:tc>
        <w:tc>
          <w:tcPr>
            <w:tcW w:w="2130" w:type="dxa"/>
            <w:vAlign w:val="bottom"/>
          </w:tcPr>
          <w:p w14:paraId="6943FB5E" w14:textId="4B3C464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1.6</w:t>
            </w:r>
          </w:p>
        </w:tc>
        <w:tc>
          <w:tcPr>
            <w:tcW w:w="1980" w:type="dxa"/>
            <w:vAlign w:val="bottom"/>
          </w:tcPr>
          <w:p w14:paraId="66F7D049" w14:textId="5A343A8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0.4</w:t>
            </w:r>
          </w:p>
        </w:tc>
      </w:tr>
      <w:tr w:rsidR="00BC25E2" w:rsidRPr="00BC25E2" w14:paraId="1874D6FF" w14:textId="46AAA670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2A27297" w14:textId="392440E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GWN-52</w:t>
            </w:r>
          </w:p>
        </w:tc>
        <w:tc>
          <w:tcPr>
            <w:tcW w:w="1018" w:type="dxa"/>
            <w:noWrap/>
            <w:vAlign w:val="bottom"/>
            <w:hideMark/>
          </w:tcPr>
          <w:p w14:paraId="3D12E1FF" w14:textId="359203F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Jun-19</w:t>
            </w:r>
          </w:p>
        </w:tc>
        <w:tc>
          <w:tcPr>
            <w:tcW w:w="2130" w:type="dxa"/>
            <w:vAlign w:val="bottom"/>
          </w:tcPr>
          <w:p w14:paraId="04D099A4" w14:textId="4021BF2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5.1</w:t>
            </w:r>
          </w:p>
        </w:tc>
        <w:tc>
          <w:tcPr>
            <w:tcW w:w="1980" w:type="dxa"/>
            <w:vAlign w:val="bottom"/>
          </w:tcPr>
          <w:p w14:paraId="1BBFFBEB" w14:textId="6E8137D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3.9</w:t>
            </w:r>
          </w:p>
        </w:tc>
      </w:tr>
      <w:tr w:rsidR="00BC25E2" w:rsidRPr="00BC25E2" w14:paraId="476658BC" w14:textId="5D6B050E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568A291" w14:textId="13146C7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GWN-52</w:t>
            </w:r>
          </w:p>
        </w:tc>
        <w:tc>
          <w:tcPr>
            <w:tcW w:w="1018" w:type="dxa"/>
            <w:noWrap/>
            <w:vAlign w:val="bottom"/>
            <w:hideMark/>
          </w:tcPr>
          <w:p w14:paraId="2A317BC7" w14:textId="59E67E7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Jul-19</w:t>
            </w:r>
          </w:p>
        </w:tc>
        <w:tc>
          <w:tcPr>
            <w:tcW w:w="2130" w:type="dxa"/>
            <w:vAlign w:val="bottom"/>
          </w:tcPr>
          <w:p w14:paraId="495BA89D" w14:textId="66A6FE2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0.1</w:t>
            </w:r>
          </w:p>
        </w:tc>
        <w:tc>
          <w:tcPr>
            <w:tcW w:w="1980" w:type="dxa"/>
            <w:vAlign w:val="bottom"/>
          </w:tcPr>
          <w:p w14:paraId="6DADDDFF" w14:textId="533B43C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7DDB8CC6" w14:textId="4FBCFD88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C66FD2A" w14:textId="2A60704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GWN-52</w:t>
            </w:r>
          </w:p>
        </w:tc>
        <w:tc>
          <w:tcPr>
            <w:tcW w:w="1018" w:type="dxa"/>
            <w:noWrap/>
            <w:vAlign w:val="bottom"/>
            <w:hideMark/>
          </w:tcPr>
          <w:p w14:paraId="560AF811" w14:textId="200F1C4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Aug-19</w:t>
            </w:r>
          </w:p>
        </w:tc>
        <w:tc>
          <w:tcPr>
            <w:tcW w:w="2130" w:type="dxa"/>
            <w:vAlign w:val="bottom"/>
          </w:tcPr>
          <w:p w14:paraId="609CCAD0" w14:textId="3667053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2.1</w:t>
            </w:r>
          </w:p>
        </w:tc>
        <w:tc>
          <w:tcPr>
            <w:tcW w:w="1980" w:type="dxa"/>
            <w:vAlign w:val="bottom"/>
          </w:tcPr>
          <w:p w14:paraId="20573688" w14:textId="6AF2C92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0.9</w:t>
            </w:r>
          </w:p>
        </w:tc>
      </w:tr>
      <w:tr w:rsidR="00BC25E2" w:rsidRPr="00BC25E2" w14:paraId="5CF2697E" w14:textId="04DB9A4F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6AB477A5" w14:textId="58F652D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GWN-52</w:t>
            </w:r>
          </w:p>
        </w:tc>
        <w:tc>
          <w:tcPr>
            <w:tcW w:w="1018" w:type="dxa"/>
            <w:noWrap/>
            <w:vAlign w:val="bottom"/>
            <w:hideMark/>
          </w:tcPr>
          <w:p w14:paraId="285EEE8D" w14:textId="1F38D46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Sep-19</w:t>
            </w:r>
          </w:p>
        </w:tc>
        <w:tc>
          <w:tcPr>
            <w:tcW w:w="2130" w:type="dxa"/>
            <w:vAlign w:val="bottom"/>
          </w:tcPr>
          <w:p w14:paraId="08747C31" w14:textId="6E4D022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2.9</w:t>
            </w:r>
          </w:p>
        </w:tc>
        <w:tc>
          <w:tcPr>
            <w:tcW w:w="1980" w:type="dxa"/>
            <w:vAlign w:val="bottom"/>
          </w:tcPr>
          <w:p w14:paraId="77BB852A" w14:textId="68A132E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1.7</w:t>
            </w:r>
          </w:p>
        </w:tc>
      </w:tr>
      <w:tr w:rsidR="00BC25E2" w:rsidRPr="00BC25E2" w14:paraId="32524C6F" w14:textId="26BC28A1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AC5F18C" w14:textId="0FB2C5C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GWN-52</w:t>
            </w:r>
          </w:p>
        </w:tc>
        <w:tc>
          <w:tcPr>
            <w:tcW w:w="1018" w:type="dxa"/>
            <w:noWrap/>
            <w:vAlign w:val="bottom"/>
            <w:hideMark/>
          </w:tcPr>
          <w:p w14:paraId="76D05B7A" w14:textId="749C533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Nov-19</w:t>
            </w:r>
          </w:p>
        </w:tc>
        <w:tc>
          <w:tcPr>
            <w:tcW w:w="2130" w:type="dxa"/>
            <w:vAlign w:val="bottom"/>
          </w:tcPr>
          <w:p w14:paraId="30CBB3E5" w14:textId="4127D22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2.2</w:t>
            </w:r>
          </w:p>
        </w:tc>
        <w:tc>
          <w:tcPr>
            <w:tcW w:w="1980" w:type="dxa"/>
            <w:vAlign w:val="bottom"/>
          </w:tcPr>
          <w:p w14:paraId="1B6F7272" w14:textId="2C7604D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1.0</w:t>
            </w:r>
          </w:p>
        </w:tc>
      </w:tr>
      <w:tr w:rsidR="00BC25E2" w:rsidRPr="00BC25E2" w14:paraId="17C3AD1A" w14:textId="1D35FC42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1A4B1492" w14:textId="4393279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GWN-52</w:t>
            </w:r>
          </w:p>
        </w:tc>
        <w:tc>
          <w:tcPr>
            <w:tcW w:w="1018" w:type="dxa"/>
            <w:noWrap/>
            <w:vAlign w:val="bottom"/>
            <w:hideMark/>
          </w:tcPr>
          <w:p w14:paraId="4D60DB23" w14:textId="26DCF75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Dec-19</w:t>
            </w:r>
          </w:p>
        </w:tc>
        <w:tc>
          <w:tcPr>
            <w:tcW w:w="2130" w:type="dxa"/>
            <w:vAlign w:val="bottom"/>
          </w:tcPr>
          <w:p w14:paraId="22EB0C6E" w14:textId="5485AFF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3B1B270D" w14:textId="1ABCE38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5DFFA060" w14:textId="78529698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8D47AB0" w14:textId="7F7F7FC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GWN-52</w:t>
            </w:r>
          </w:p>
        </w:tc>
        <w:tc>
          <w:tcPr>
            <w:tcW w:w="1018" w:type="dxa"/>
            <w:noWrap/>
            <w:vAlign w:val="bottom"/>
            <w:hideMark/>
          </w:tcPr>
          <w:p w14:paraId="1A738D47" w14:textId="30B0191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Jan-20</w:t>
            </w:r>
          </w:p>
        </w:tc>
        <w:tc>
          <w:tcPr>
            <w:tcW w:w="2130" w:type="dxa"/>
            <w:vAlign w:val="bottom"/>
          </w:tcPr>
          <w:p w14:paraId="3C68AD9A" w14:textId="200476F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0.9</w:t>
            </w:r>
          </w:p>
        </w:tc>
        <w:tc>
          <w:tcPr>
            <w:tcW w:w="1980" w:type="dxa"/>
            <w:vAlign w:val="bottom"/>
          </w:tcPr>
          <w:p w14:paraId="13684E1E" w14:textId="4B6A1CB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3ED7508B" w14:textId="6251B81F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2B87CEF" w14:textId="4AD8AA0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GWN-52</w:t>
            </w:r>
          </w:p>
        </w:tc>
        <w:tc>
          <w:tcPr>
            <w:tcW w:w="1018" w:type="dxa"/>
            <w:noWrap/>
            <w:vAlign w:val="bottom"/>
            <w:hideMark/>
          </w:tcPr>
          <w:p w14:paraId="6A9DB28A" w14:textId="2632CA8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Feb-20</w:t>
            </w:r>
          </w:p>
        </w:tc>
        <w:tc>
          <w:tcPr>
            <w:tcW w:w="2130" w:type="dxa"/>
            <w:vAlign w:val="bottom"/>
          </w:tcPr>
          <w:p w14:paraId="1DBD09EA" w14:textId="00C3168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1.2</w:t>
            </w:r>
          </w:p>
        </w:tc>
        <w:tc>
          <w:tcPr>
            <w:tcW w:w="1980" w:type="dxa"/>
            <w:vAlign w:val="bottom"/>
          </w:tcPr>
          <w:p w14:paraId="741156F3" w14:textId="652E790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4D469031" w14:textId="22659EB4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6539BA5D" w14:textId="1429ECE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GWN-52</w:t>
            </w:r>
          </w:p>
        </w:tc>
        <w:tc>
          <w:tcPr>
            <w:tcW w:w="1018" w:type="dxa"/>
            <w:noWrap/>
            <w:vAlign w:val="bottom"/>
            <w:hideMark/>
          </w:tcPr>
          <w:p w14:paraId="72AF61C4" w14:textId="0292018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Mar-20</w:t>
            </w:r>
          </w:p>
        </w:tc>
        <w:tc>
          <w:tcPr>
            <w:tcW w:w="2130" w:type="dxa"/>
            <w:vAlign w:val="bottom"/>
          </w:tcPr>
          <w:p w14:paraId="008FEB82" w14:textId="0753C33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2F863230" w14:textId="21FF9AA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32E07895" w14:textId="5A1DFEB1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27168889" w14:textId="3FB7441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GWN-53</w:t>
            </w:r>
          </w:p>
        </w:tc>
        <w:tc>
          <w:tcPr>
            <w:tcW w:w="1018" w:type="dxa"/>
            <w:noWrap/>
            <w:vAlign w:val="bottom"/>
            <w:hideMark/>
          </w:tcPr>
          <w:p w14:paraId="2680B65B" w14:textId="7ACAA42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Apr-19</w:t>
            </w:r>
          </w:p>
        </w:tc>
        <w:tc>
          <w:tcPr>
            <w:tcW w:w="2130" w:type="dxa"/>
            <w:vAlign w:val="bottom"/>
          </w:tcPr>
          <w:p w14:paraId="002A4251" w14:textId="03E9DF5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3.8</w:t>
            </w:r>
          </w:p>
        </w:tc>
        <w:tc>
          <w:tcPr>
            <w:tcW w:w="1980" w:type="dxa"/>
            <w:vAlign w:val="bottom"/>
          </w:tcPr>
          <w:p w14:paraId="4BC0B02E" w14:textId="797B19E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2.6</w:t>
            </w:r>
          </w:p>
        </w:tc>
      </w:tr>
      <w:tr w:rsidR="00BC25E2" w:rsidRPr="00BC25E2" w14:paraId="5A9E7539" w14:textId="2C5A957A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687EB675" w14:textId="58272D3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GWN-53</w:t>
            </w:r>
          </w:p>
        </w:tc>
        <w:tc>
          <w:tcPr>
            <w:tcW w:w="1018" w:type="dxa"/>
            <w:noWrap/>
            <w:vAlign w:val="bottom"/>
            <w:hideMark/>
          </w:tcPr>
          <w:p w14:paraId="602A8789" w14:textId="33372C9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May-19</w:t>
            </w:r>
          </w:p>
        </w:tc>
        <w:tc>
          <w:tcPr>
            <w:tcW w:w="2130" w:type="dxa"/>
            <w:vAlign w:val="bottom"/>
          </w:tcPr>
          <w:p w14:paraId="3F0E9A28" w14:textId="7FA1AA6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7.6</w:t>
            </w:r>
          </w:p>
        </w:tc>
        <w:tc>
          <w:tcPr>
            <w:tcW w:w="1980" w:type="dxa"/>
            <w:vAlign w:val="bottom"/>
          </w:tcPr>
          <w:p w14:paraId="2A2529AF" w14:textId="242DB4D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6.4</w:t>
            </w:r>
          </w:p>
        </w:tc>
      </w:tr>
      <w:tr w:rsidR="00BC25E2" w:rsidRPr="00BC25E2" w14:paraId="2FFB41F7" w14:textId="2AD00E89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C03FF7A" w14:textId="70E3B12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GWN-53</w:t>
            </w:r>
          </w:p>
        </w:tc>
        <w:tc>
          <w:tcPr>
            <w:tcW w:w="1018" w:type="dxa"/>
            <w:noWrap/>
            <w:vAlign w:val="bottom"/>
            <w:hideMark/>
          </w:tcPr>
          <w:p w14:paraId="106C90CA" w14:textId="6BE0EF1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Jun-19</w:t>
            </w:r>
          </w:p>
        </w:tc>
        <w:tc>
          <w:tcPr>
            <w:tcW w:w="2130" w:type="dxa"/>
            <w:vAlign w:val="bottom"/>
          </w:tcPr>
          <w:p w14:paraId="5EB5CD9D" w14:textId="21ABCE0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8.2</w:t>
            </w:r>
          </w:p>
        </w:tc>
        <w:tc>
          <w:tcPr>
            <w:tcW w:w="1980" w:type="dxa"/>
            <w:vAlign w:val="bottom"/>
          </w:tcPr>
          <w:p w14:paraId="0ACA7896" w14:textId="075C054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7.0</w:t>
            </w:r>
          </w:p>
        </w:tc>
      </w:tr>
      <w:tr w:rsidR="00BC25E2" w:rsidRPr="00BC25E2" w14:paraId="44E8B53E" w14:textId="4A078448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51E7D7E" w14:textId="2E47CBB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GWN-53</w:t>
            </w:r>
          </w:p>
        </w:tc>
        <w:tc>
          <w:tcPr>
            <w:tcW w:w="1018" w:type="dxa"/>
            <w:noWrap/>
            <w:vAlign w:val="bottom"/>
            <w:hideMark/>
          </w:tcPr>
          <w:p w14:paraId="0DC11FAC" w14:textId="62A6907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Jul-19</w:t>
            </w:r>
          </w:p>
        </w:tc>
        <w:tc>
          <w:tcPr>
            <w:tcW w:w="2130" w:type="dxa"/>
            <w:vAlign w:val="bottom"/>
          </w:tcPr>
          <w:p w14:paraId="205A1322" w14:textId="58D6376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3.2</w:t>
            </w:r>
          </w:p>
        </w:tc>
        <w:tc>
          <w:tcPr>
            <w:tcW w:w="1980" w:type="dxa"/>
            <w:vAlign w:val="bottom"/>
          </w:tcPr>
          <w:p w14:paraId="1D6AA8DB" w14:textId="35DAA17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2.0</w:t>
            </w:r>
          </w:p>
        </w:tc>
      </w:tr>
      <w:tr w:rsidR="00BC25E2" w:rsidRPr="00BC25E2" w14:paraId="7566D784" w14:textId="5140E934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2E7DE85C" w14:textId="1942C34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GWN-53</w:t>
            </w:r>
          </w:p>
        </w:tc>
        <w:tc>
          <w:tcPr>
            <w:tcW w:w="1018" w:type="dxa"/>
            <w:noWrap/>
            <w:vAlign w:val="bottom"/>
            <w:hideMark/>
          </w:tcPr>
          <w:p w14:paraId="2F47ED49" w14:textId="7CA6006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Aug-19</w:t>
            </w:r>
          </w:p>
        </w:tc>
        <w:tc>
          <w:tcPr>
            <w:tcW w:w="2130" w:type="dxa"/>
            <w:vAlign w:val="bottom"/>
          </w:tcPr>
          <w:p w14:paraId="376B604E" w14:textId="7EAD41C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2.4</w:t>
            </w:r>
          </w:p>
        </w:tc>
        <w:tc>
          <w:tcPr>
            <w:tcW w:w="1980" w:type="dxa"/>
            <w:vAlign w:val="bottom"/>
          </w:tcPr>
          <w:p w14:paraId="423F48FB" w14:textId="5061A67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1.2</w:t>
            </w:r>
          </w:p>
        </w:tc>
      </w:tr>
      <w:tr w:rsidR="00BC25E2" w:rsidRPr="00BC25E2" w14:paraId="2E8A0C5C" w14:textId="7B29A239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566E688" w14:textId="7753663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GWN-53</w:t>
            </w:r>
          </w:p>
        </w:tc>
        <w:tc>
          <w:tcPr>
            <w:tcW w:w="1018" w:type="dxa"/>
            <w:noWrap/>
            <w:vAlign w:val="bottom"/>
            <w:hideMark/>
          </w:tcPr>
          <w:p w14:paraId="57A6A162" w14:textId="1699F75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Sep-19</w:t>
            </w:r>
          </w:p>
        </w:tc>
        <w:tc>
          <w:tcPr>
            <w:tcW w:w="2130" w:type="dxa"/>
            <w:vAlign w:val="bottom"/>
          </w:tcPr>
          <w:p w14:paraId="29BA5279" w14:textId="1FB189C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2.5</w:t>
            </w:r>
          </w:p>
        </w:tc>
        <w:tc>
          <w:tcPr>
            <w:tcW w:w="1980" w:type="dxa"/>
            <w:vAlign w:val="bottom"/>
          </w:tcPr>
          <w:p w14:paraId="074153D4" w14:textId="386A6BE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1.3</w:t>
            </w:r>
          </w:p>
        </w:tc>
      </w:tr>
      <w:tr w:rsidR="00BC25E2" w:rsidRPr="00BC25E2" w14:paraId="339763D4" w14:textId="27A437F6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1090483" w14:textId="709B548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GWN-53</w:t>
            </w:r>
          </w:p>
        </w:tc>
        <w:tc>
          <w:tcPr>
            <w:tcW w:w="1018" w:type="dxa"/>
            <w:noWrap/>
            <w:vAlign w:val="bottom"/>
            <w:hideMark/>
          </w:tcPr>
          <w:p w14:paraId="51FEB5F5" w14:textId="0243C14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Oct-19</w:t>
            </w:r>
          </w:p>
        </w:tc>
        <w:tc>
          <w:tcPr>
            <w:tcW w:w="2130" w:type="dxa"/>
            <w:vAlign w:val="bottom"/>
          </w:tcPr>
          <w:p w14:paraId="74B801B0" w14:textId="72DBF0A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6203AFCF" w14:textId="657D9D5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24BB0EC2" w14:textId="179E1826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1DD8991" w14:textId="1029D6F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GWN-53</w:t>
            </w:r>
          </w:p>
        </w:tc>
        <w:tc>
          <w:tcPr>
            <w:tcW w:w="1018" w:type="dxa"/>
            <w:noWrap/>
            <w:vAlign w:val="bottom"/>
            <w:hideMark/>
          </w:tcPr>
          <w:p w14:paraId="3AF35971" w14:textId="0A77989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Dec-19</w:t>
            </w:r>
          </w:p>
        </w:tc>
        <w:tc>
          <w:tcPr>
            <w:tcW w:w="2130" w:type="dxa"/>
            <w:vAlign w:val="bottom"/>
          </w:tcPr>
          <w:p w14:paraId="0CDA49C7" w14:textId="2D00C4B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0.9</w:t>
            </w:r>
          </w:p>
        </w:tc>
        <w:tc>
          <w:tcPr>
            <w:tcW w:w="1980" w:type="dxa"/>
            <w:vAlign w:val="bottom"/>
          </w:tcPr>
          <w:p w14:paraId="27113329" w14:textId="7BB267A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75E3A817" w14:textId="3DC68937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731DFA0" w14:textId="2E50072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GWN-53</w:t>
            </w:r>
          </w:p>
        </w:tc>
        <w:tc>
          <w:tcPr>
            <w:tcW w:w="1018" w:type="dxa"/>
            <w:noWrap/>
            <w:vAlign w:val="bottom"/>
            <w:hideMark/>
          </w:tcPr>
          <w:p w14:paraId="0F5CCAFB" w14:textId="046D6E2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Jan-20</w:t>
            </w:r>
          </w:p>
        </w:tc>
        <w:tc>
          <w:tcPr>
            <w:tcW w:w="2130" w:type="dxa"/>
            <w:vAlign w:val="bottom"/>
          </w:tcPr>
          <w:p w14:paraId="5FC43EBD" w14:textId="74CB254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1.1</w:t>
            </w:r>
          </w:p>
        </w:tc>
        <w:tc>
          <w:tcPr>
            <w:tcW w:w="1980" w:type="dxa"/>
            <w:vAlign w:val="bottom"/>
          </w:tcPr>
          <w:p w14:paraId="048AD63B" w14:textId="38AD1CD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6379742E" w14:textId="204209DC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9B4814D" w14:textId="7712B7C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GWN-53</w:t>
            </w:r>
          </w:p>
        </w:tc>
        <w:tc>
          <w:tcPr>
            <w:tcW w:w="1018" w:type="dxa"/>
            <w:noWrap/>
            <w:vAlign w:val="bottom"/>
            <w:hideMark/>
          </w:tcPr>
          <w:p w14:paraId="5CD1460E" w14:textId="63C285F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Feb-20</w:t>
            </w:r>
          </w:p>
        </w:tc>
        <w:tc>
          <w:tcPr>
            <w:tcW w:w="2130" w:type="dxa"/>
            <w:vAlign w:val="bottom"/>
          </w:tcPr>
          <w:p w14:paraId="091EB698" w14:textId="3EB2420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2.0</w:t>
            </w:r>
          </w:p>
        </w:tc>
        <w:tc>
          <w:tcPr>
            <w:tcW w:w="1980" w:type="dxa"/>
            <w:vAlign w:val="bottom"/>
          </w:tcPr>
          <w:p w14:paraId="20810BAC" w14:textId="3CF4CBE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0.8</w:t>
            </w:r>
          </w:p>
        </w:tc>
      </w:tr>
      <w:tr w:rsidR="00BC25E2" w:rsidRPr="00BC25E2" w14:paraId="6A38CC56" w14:textId="5115A766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56AF488" w14:textId="09C9848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GWN-53</w:t>
            </w:r>
          </w:p>
        </w:tc>
        <w:tc>
          <w:tcPr>
            <w:tcW w:w="1018" w:type="dxa"/>
            <w:noWrap/>
            <w:vAlign w:val="bottom"/>
            <w:hideMark/>
          </w:tcPr>
          <w:p w14:paraId="3333EDDB" w14:textId="6787238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Mar-20</w:t>
            </w:r>
          </w:p>
        </w:tc>
        <w:tc>
          <w:tcPr>
            <w:tcW w:w="2130" w:type="dxa"/>
            <w:vAlign w:val="bottom"/>
          </w:tcPr>
          <w:p w14:paraId="679A5B9C" w14:textId="20CB56B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  <w:tc>
          <w:tcPr>
            <w:tcW w:w="1980" w:type="dxa"/>
            <w:vAlign w:val="bottom"/>
          </w:tcPr>
          <w:p w14:paraId="46C3D649" w14:textId="3D00748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4863F716" w14:textId="11FD3FC9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20040105" w14:textId="3F00054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GWN-54</w:t>
            </w:r>
          </w:p>
        </w:tc>
        <w:tc>
          <w:tcPr>
            <w:tcW w:w="1018" w:type="dxa"/>
            <w:noWrap/>
            <w:vAlign w:val="bottom"/>
            <w:hideMark/>
          </w:tcPr>
          <w:p w14:paraId="54A7E75E" w14:textId="03377E2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Apr-19</w:t>
            </w:r>
          </w:p>
        </w:tc>
        <w:tc>
          <w:tcPr>
            <w:tcW w:w="2130" w:type="dxa"/>
            <w:vAlign w:val="bottom"/>
          </w:tcPr>
          <w:p w14:paraId="54656E25" w14:textId="5A7C68F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6.9</w:t>
            </w:r>
          </w:p>
        </w:tc>
        <w:tc>
          <w:tcPr>
            <w:tcW w:w="1980" w:type="dxa"/>
            <w:vAlign w:val="bottom"/>
          </w:tcPr>
          <w:p w14:paraId="3B84C2FC" w14:textId="0EEEB35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5.7</w:t>
            </w:r>
          </w:p>
        </w:tc>
      </w:tr>
      <w:tr w:rsidR="00BC25E2" w:rsidRPr="00BC25E2" w14:paraId="7286A694" w14:textId="0AE563A8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E0ADD16" w14:textId="1D5C25D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lastRenderedPageBreak/>
              <w:t>GWN-54</w:t>
            </w:r>
          </w:p>
        </w:tc>
        <w:tc>
          <w:tcPr>
            <w:tcW w:w="1018" w:type="dxa"/>
            <w:noWrap/>
            <w:vAlign w:val="bottom"/>
            <w:hideMark/>
          </w:tcPr>
          <w:p w14:paraId="41D06384" w14:textId="5FC96A8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May-19</w:t>
            </w:r>
          </w:p>
        </w:tc>
        <w:tc>
          <w:tcPr>
            <w:tcW w:w="2130" w:type="dxa"/>
            <w:vAlign w:val="bottom"/>
          </w:tcPr>
          <w:p w14:paraId="2F4DD5DA" w14:textId="5CF1615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3.0</w:t>
            </w:r>
          </w:p>
        </w:tc>
        <w:tc>
          <w:tcPr>
            <w:tcW w:w="1980" w:type="dxa"/>
            <w:vAlign w:val="bottom"/>
          </w:tcPr>
          <w:p w14:paraId="1D2CE2C0" w14:textId="58AFB47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1.8</w:t>
            </w:r>
          </w:p>
        </w:tc>
      </w:tr>
      <w:tr w:rsidR="00BC25E2" w:rsidRPr="00BC25E2" w14:paraId="0C5D349E" w14:textId="1747FF8F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2B15DA0" w14:textId="3B21BBC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GWN-54</w:t>
            </w:r>
          </w:p>
        </w:tc>
        <w:tc>
          <w:tcPr>
            <w:tcW w:w="1018" w:type="dxa"/>
            <w:noWrap/>
            <w:vAlign w:val="bottom"/>
            <w:hideMark/>
          </w:tcPr>
          <w:p w14:paraId="59617F4B" w14:textId="4FBE7EF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Jun-19</w:t>
            </w:r>
          </w:p>
        </w:tc>
        <w:tc>
          <w:tcPr>
            <w:tcW w:w="2130" w:type="dxa"/>
            <w:vAlign w:val="bottom"/>
          </w:tcPr>
          <w:p w14:paraId="1FB1538C" w14:textId="44BEA8E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10.5</w:t>
            </w:r>
          </w:p>
        </w:tc>
        <w:tc>
          <w:tcPr>
            <w:tcW w:w="1980" w:type="dxa"/>
            <w:vAlign w:val="bottom"/>
          </w:tcPr>
          <w:p w14:paraId="4023BF2E" w14:textId="4EC1B8A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9.3</w:t>
            </w:r>
          </w:p>
        </w:tc>
      </w:tr>
      <w:tr w:rsidR="00BC25E2" w:rsidRPr="00BC25E2" w14:paraId="60BFAF3A" w14:textId="234E4B8A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6EB8591A" w14:textId="1A3A5F1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GWN-54</w:t>
            </w:r>
          </w:p>
        </w:tc>
        <w:tc>
          <w:tcPr>
            <w:tcW w:w="1018" w:type="dxa"/>
            <w:noWrap/>
            <w:vAlign w:val="bottom"/>
            <w:hideMark/>
          </w:tcPr>
          <w:p w14:paraId="313F3421" w14:textId="28A71B8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Jul-19</w:t>
            </w:r>
          </w:p>
        </w:tc>
        <w:tc>
          <w:tcPr>
            <w:tcW w:w="2130" w:type="dxa"/>
            <w:vAlign w:val="bottom"/>
          </w:tcPr>
          <w:p w14:paraId="34F4906B" w14:textId="06F1EBC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1.4</w:t>
            </w:r>
          </w:p>
        </w:tc>
        <w:tc>
          <w:tcPr>
            <w:tcW w:w="1980" w:type="dxa"/>
            <w:vAlign w:val="bottom"/>
          </w:tcPr>
          <w:p w14:paraId="0DB4A2DC" w14:textId="5CDD543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0.2</w:t>
            </w:r>
          </w:p>
        </w:tc>
      </w:tr>
      <w:tr w:rsidR="00BC25E2" w:rsidRPr="00BC25E2" w14:paraId="3CA2C91F" w14:textId="4BB3A4BB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4B22AB9" w14:textId="5A878EE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GWN-54</w:t>
            </w:r>
          </w:p>
        </w:tc>
        <w:tc>
          <w:tcPr>
            <w:tcW w:w="1018" w:type="dxa"/>
            <w:noWrap/>
            <w:vAlign w:val="bottom"/>
            <w:hideMark/>
          </w:tcPr>
          <w:p w14:paraId="321DCF34" w14:textId="633955D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Aug-19</w:t>
            </w:r>
          </w:p>
        </w:tc>
        <w:tc>
          <w:tcPr>
            <w:tcW w:w="2130" w:type="dxa"/>
            <w:vAlign w:val="bottom"/>
          </w:tcPr>
          <w:p w14:paraId="537C4720" w14:textId="4EC563E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3.1</w:t>
            </w:r>
          </w:p>
        </w:tc>
        <w:tc>
          <w:tcPr>
            <w:tcW w:w="1980" w:type="dxa"/>
            <w:vAlign w:val="bottom"/>
          </w:tcPr>
          <w:p w14:paraId="45C36F21" w14:textId="3F27FA4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1.9</w:t>
            </w:r>
          </w:p>
        </w:tc>
      </w:tr>
      <w:tr w:rsidR="00BC25E2" w:rsidRPr="00BC25E2" w14:paraId="4DE572B6" w14:textId="4D27C1F8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C0A6BD3" w14:textId="2FB5F79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GWN-54</w:t>
            </w:r>
          </w:p>
        </w:tc>
        <w:tc>
          <w:tcPr>
            <w:tcW w:w="1018" w:type="dxa"/>
            <w:noWrap/>
            <w:vAlign w:val="bottom"/>
            <w:hideMark/>
          </w:tcPr>
          <w:p w14:paraId="46D75505" w14:textId="510EE8C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Sep-19</w:t>
            </w:r>
          </w:p>
        </w:tc>
        <w:tc>
          <w:tcPr>
            <w:tcW w:w="2130" w:type="dxa"/>
            <w:vAlign w:val="bottom"/>
          </w:tcPr>
          <w:p w14:paraId="46F6BF1B" w14:textId="70FCA10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2.2</w:t>
            </w:r>
          </w:p>
        </w:tc>
        <w:tc>
          <w:tcPr>
            <w:tcW w:w="1980" w:type="dxa"/>
            <w:vAlign w:val="bottom"/>
          </w:tcPr>
          <w:p w14:paraId="0949346B" w14:textId="3E98E98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1.0</w:t>
            </w:r>
          </w:p>
        </w:tc>
      </w:tr>
      <w:tr w:rsidR="00BC25E2" w:rsidRPr="00BC25E2" w14:paraId="3E5AAB77" w14:textId="58D40CFC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766E9E69" w14:textId="70EE13E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GWN-54</w:t>
            </w:r>
          </w:p>
        </w:tc>
        <w:tc>
          <w:tcPr>
            <w:tcW w:w="1018" w:type="dxa"/>
            <w:noWrap/>
            <w:vAlign w:val="bottom"/>
            <w:hideMark/>
          </w:tcPr>
          <w:p w14:paraId="0CC00A60" w14:textId="7F60CBE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Oct-19</w:t>
            </w:r>
          </w:p>
        </w:tc>
        <w:tc>
          <w:tcPr>
            <w:tcW w:w="2130" w:type="dxa"/>
            <w:vAlign w:val="bottom"/>
          </w:tcPr>
          <w:p w14:paraId="0A47B37D" w14:textId="4B2F465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1.9</w:t>
            </w:r>
          </w:p>
        </w:tc>
        <w:tc>
          <w:tcPr>
            <w:tcW w:w="1980" w:type="dxa"/>
            <w:vAlign w:val="bottom"/>
          </w:tcPr>
          <w:p w14:paraId="5A0316C2" w14:textId="261B11D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0.7</w:t>
            </w:r>
          </w:p>
        </w:tc>
      </w:tr>
      <w:tr w:rsidR="00BC25E2" w:rsidRPr="00BC25E2" w14:paraId="60E1427B" w14:textId="28854205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770BC9D" w14:textId="4C07B1E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GWN-54</w:t>
            </w:r>
          </w:p>
        </w:tc>
        <w:tc>
          <w:tcPr>
            <w:tcW w:w="1018" w:type="dxa"/>
            <w:noWrap/>
            <w:vAlign w:val="bottom"/>
            <w:hideMark/>
          </w:tcPr>
          <w:p w14:paraId="7B009857" w14:textId="1E0C08B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Nov-19</w:t>
            </w:r>
          </w:p>
        </w:tc>
        <w:tc>
          <w:tcPr>
            <w:tcW w:w="2130" w:type="dxa"/>
            <w:vAlign w:val="bottom"/>
          </w:tcPr>
          <w:p w14:paraId="4076B32C" w14:textId="003227C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2.4</w:t>
            </w:r>
          </w:p>
        </w:tc>
        <w:tc>
          <w:tcPr>
            <w:tcW w:w="1980" w:type="dxa"/>
            <w:vAlign w:val="bottom"/>
          </w:tcPr>
          <w:p w14:paraId="1B42862C" w14:textId="470514F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1.2</w:t>
            </w:r>
          </w:p>
        </w:tc>
      </w:tr>
      <w:tr w:rsidR="00BC25E2" w:rsidRPr="00BC25E2" w14:paraId="45490E78" w14:textId="23A4F963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CC052B5" w14:textId="178413A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GWN-54</w:t>
            </w:r>
          </w:p>
        </w:tc>
        <w:tc>
          <w:tcPr>
            <w:tcW w:w="1018" w:type="dxa"/>
            <w:noWrap/>
            <w:vAlign w:val="bottom"/>
            <w:hideMark/>
          </w:tcPr>
          <w:p w14:paraId="3931C46B" w14:textId="3A99D3B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Dec-19</w:t>
            </w:r>
          </w:p>
        </w:tc>
        <w:tc>
          <w:tcPr>
            <w:tcW w:w="2130" w:type="dxa"/>
            <w:vAlign w:val="bottom"/>
          </w:tcPr>
          <w:p w14:paraId="1A1B50F1" w14:textId="078AAEB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3.7</w:t>
            </w:r>
          </w:p>
        </w:tc>
        <w:tc>
          <w:tcPr>
            <w:tcW w:w="1980" w:type="dxa"/>
            <w:vAlign w:val="bottom"/>
          </w:tcPr>
          <w:p w14:paraId="0B000470" w14:textId="5F3C950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2.5</w:t>
            </w:r>
          </w:p>
        </w:tc>
      </w:tr>
      <w:tr w:rsidR="00BC25E2" w:rsidRPr="00BC25E2" w14:paraId="1F9066DA" w14:textId="16F18C08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1EBCE404" w14:textId="3E8BC48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GWN-54</w:t>
            </w:r>
          </w:p>
        </w:tc>
        <w:tc>
          <w:tcPr>
            <w:tcW w:w="1018" w:type="dxa"/>
            <w:noWrap/>
            <w:vAlign w:val="bottom"/>
            <w:hideMark/>
          </w:tcPr>
          <w:p w14:paraId="4F843FCC" w14:textId="76EAEF1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Jan-20</w:t>
            </w:r>
          </w:p>
        </w:tc>
        <w:tc>
          <w:tcPr>
            <w:tcW w:w="2130" w:type="dxa"/>
            <w:vAlign w:val="bottom"/>
          </w:tcPr>
          <w:p w14:paraId="76354140" w14:textId="7E32DC6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1.6</w:t>
            </w:r>
          </w:p>
        </w:tc>
        <w:tc>
          <w:tcPr>
            <w:tcW w:w="1980" w:type="dxa"/>
            <w:vAlign w:val="bottom"/>
          </w:tcPr>
          <w:p w14:paraId="4B95CD79" w14:textId="394EA5F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0.4</w:t>
            </w:r>
          </w:p>
        </w:tc>
      </w:tr>
      <w:tr w:rsidR="00BC25E2" w:rsidRPr="00BC25E2" w14:paraId="440D8F08" w14:textId="06DAF587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1C688B3" w14:textId="3DA5AF8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GWN-54</w:t>
            </w:r>
          </w:p>
        </w:tc>
        <w:tc>
          <w:tcPr>
            <w:tcW w:w="1018" w:type="dxa"/>
            <w:noWrap/>
            <w:vAlign w:val="bottom"/>
            <w:hideMark/>
          </w:tcPr>
          <w:p w14:paraId="3876E3CA" w14:textId="771D78F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Feb-20</w:t>
            </w:r>
          </w:p>
        </w:tc>
        <w:tc>
          <w:tcPr>
            <w:tcW w:w="2130" w:type="dxa"/>
            <w:vAlign w:val="bottom"/>
          </w:tcPr>
          <w:p w14:paraId="4D7B7496" w14:textId="701D593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5.7</w:t>
            </w:r>
          </w:p>
        </w:tc>
        <w:tc>
          <w:tcPr>
            <w:tcW w:w="1980" w:type="dxa"/>
            <w:vAlign w:val="bottom"/>
          </w:tcPr>
          <w:p w14:paraId="1909F152" w14:textId="05F8D54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4.5</w:t>
            </w:r>
          </w:p>
        </w:tc>
      </w:tr>
      <w:tr w:rsidR="00BC25E2" w:rsidRPr="00BC25E2" w14:paraId="469B9BAE" w14:textId="0C455611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734FDCC" w14:textId="50E9545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GWN-54</w:t>
            </w:r>
          </w:p>
        </w:tc>
        <w:tc>
          <w:tcPr>
            <w:tcW w:w="1018" w:type="dxa"/>
            <w:noWrap/>
            <w:vAlign w:val="bottom"/>
            <w:hideMark/>
          </w:tcPr>
          <w:p w14:paraId="26F9576C" w14:textId="1E793DD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Mar-20</w:t>
            </w:r>
          </w:p>
        </w:tc>
        <w:tc>
          <w:tcPr>
            <w:tcW w:w="2130" w:type="dxa"/>
            <w:vAlign w:val="bottom"/>
          </w:tcPr>
          <w:p w14:paraId="194A7053" w14:textId="4CA3BC6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36.2</w:t>
            </w:r>
          </w:p>
        </w:tc>
        <w:tc>
          <w:tcPr>
            <w:tcW w:w="1980" w:type="dxa"/>
            <w:vAlign w:val="bottom"/>
          </w:tcPr>
          <w:p w14:paraId="5B038E22" w14:textId="37B4DC6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35.0</w:t>
            </w:r>
          </w:p>
        </w:tc>
      </w:tr>
      <w:tr w:rsidR="00BC25E2" w:rsidRPr="00BC25E2" w14:paraId="7DAC3142" w14:textId="11A31479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AB04D0F" w14:textId="279AFB8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GWN-55</w:t>
            </w:r>
          </w:p>
        </w:tc>
        <w:tc>
          <w:tcPr>
            <w:tcW w:w="1018" w:type="dxa"/>
            <w:noWrap/>
            <w:vAlign w:val="bottom"/>
            <w:hideMark/>
          </w:tcPr>
          <w:p w14:paraId="3889130A" w14:textId="7337AC6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Apr-19</w:t>
            </w:r>
          </w:p>
        </w:tc>
        <w:tc>
          <w:tcPr>
            <w:tcW w:w="2130" w:type="dxa"/>
            <w:vAlign w:val="bottom"/>
          </w:tcPr>
          <w:p w14:paraId="0AA1C627" w14:textId="716F942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2.4</w:t>
            </w:r>
          </w:p>
        </w:tc>
        <w:tc>
          <w:tcPr>
            <w:tcW w:w="1980" w:type="dxa"/>
            <w:vAlign w:val="bottom"/>
          </w:tcPr>
          <w:p w14:paraId="38552A38" w14:textId="1FBCB18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1.2</w:t>
            </w:r>
          </w:p>
        </w:tc>
      </w:tr>
      <w:tr w:rsidR="00BC25E2" w:rsidRPr="00BC25E2" w14:paraId="0F234CAD" w14:textId="78F8A02F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1EAADE2" w14:textId="33FEBE7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GWN-55</w:t>
            </w:r>
          </w:p>
        </w:tc>
        <w:tc>
          <w:tcPr>
            <w:tcW w:w="1018" w:type="dxa"/>
            <w:noWrap/>
            <w:vAlign w:val="bottom"/>
            <w:hideMark/>
          </w:tcPr>
          <w:p w14:paraId="331D8926" w14:textId="327CEA2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May-19</w:t>
            </w:r>
          </w:p>
        </w:tc>
        <w:tc>
          <w:tcPr>
            <w:tcW w:w="2130" w:type="dxa"/>
            <w:vAlign w:val="bottom"/>
          </w:tcPr>
          <w:p w14:paraId="2AEE9276" w14:textId="1226337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4.0</w:t>
            </w:r>
          </w:p>
        </w:tc>
        <w:tc>
          <w:tcPr>
            <w:tcW w:w="1980" w:type="dxa"/>
            <w:vAlign w:val="bottom"/>
          </w:tcPr>
          <w:p w14:paraId="75262DF9" w14:textId="51D54AE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2.8</w:t>
            </w:r>
          </w:p>
        </w:tc>
      </w:tr>
      <w:tr w:rsidR="00BC25E2" w:rsidRPr="00BC25E2" w14:paraId="3E111C14" w14:textId="56451D0C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8414277" w14:textId="291F54B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GWN-55</w:t>
            </w:r>
          </w:p>
        </w:tc>
        <w:tc>
          <w:tcPr>
            <w:tcW w:w="1018" w:type="dxa"/>
            <w:noWrap/>
            <w:vAlign w:val="bottom"/>
            <w:hideMark/>
          </w:tcPr>
          <w:p w14:paraId="5A9FC338" w14:textId="2E946EC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Jun-19</w:t>
            </w:r>
          </w:p>
        </w:tc>
        <w:tc>
          <w:tcPr>
            <w:tcW w:w="2130" w:type="dxa"/>
            <w:vAlign w:val="bottom"/>
          </w:tcPr>
          <w:p w14:paraId="7FF06F40" w14:textId="5DAF798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7.4</w:t>
            </w:r>
          </w:p>
        </w:tc>
        <w:tc>
          <w:tcPr>
            <w:tcW w:w="1980" w:type="dxa"/>
            <w:vAlign w:val="bottom"/>
          </w:tcPr>
          <w:p w14:paraId="3478380A" w14:textId="7964088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6.2</w:t>
            </w:r>
          </w:p>
        </w:tc>
      </w:tr>
      <w:tr w:rsidR="00BC25E2" w:rsidRPr="00BC25E2" w14:paraId="3E39302C" w14:textId="119BF787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16EF1D9" w14:textId="20083C9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GWN-55</w:t>
            </w:r>
          </w:p>
        </w:tc>
        <w:tc>
          <w:tcPr>
            <w:tcW w:w="1018" w:type="dxa"/>
            <w:noWrap/>
            <w:vAlign w:val="bottom"/>
            <w:hideMark/>
          </w:tcPr>
          <w:p w14:paraId="0840EFB9" w14:textId="2657306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Aug-19</w:t>
            </w:r>
          </w:p>
        </w:tc>
        <w:tc>
          <w:tcPr>
            <w:tcW w:w="2130" w:type="dxa"/>
            <w:vAlign w:val="bottom"/>
          </w:tcPr>
          <w:p w14:paraId="31915010" w14:textId="4673192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1.8</w:t>
            </w:r>
          </w:p>
        </w:tc>
        <w:tc>
          <w:tcPr>
            <w:tcW w:w="1980" w:type="dxa"/>
            <w:vAlign w:val="bottom"/>
          </w:tcPr>
          <w:p w14:paraId="2773B8E1" w14:textId="7893187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0.6</w:t>
            </w:r>
          </w:p>
        </w:tc>
      </w:tr>
      <w:tr w:rsidR="00BC25E2" w:rsidRPr="00BC25E2" w14:paraId="4D94580C" w14:textId="109AACC5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2F9E905" w14:textId="65E271E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GWN-55</w:t>
            </w:r>
          </w:p>
        </w:tc>
        <w:tc>
          <w:tcPr>
            <w:tcW w:w="1018" w:type="dxa"/>
            <w:noWrap/>
            <w:vAlign w:val="bottom"/>
            <w:hideMark/>
          </w:tcPr>
          <w:p w14:paraId="386D20E9" w14:textId="00C1AAB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Sep-19</w:t>
            </w:r>
          </w:p>
        </w:tc>
        <w:tc>
          <w:tcPr>
            <w:tcW w:w="2130" w:type="dxa"/>
            <w:vAlign w:val="bottom"/>
          </w:tcPr>
          <w:p w14:paraId="0036429F" w14:textId="2AC66A7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2.6</w:t>
            </w:r>
          </w:p>
        </w:tc>
        <w:tc>
          <w:tcPr>
            <w:tcW w:w="1980" w:type="dxa"/>
            <w:vAlign w:val="bottom"/>
          </w:tcPr>
          <w:p w14:paraId="18E2ADED" w14:textId="1321D4E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1.4</w:t>
            </w:r>
          </w:p>
        </w:tc>
      </w:tr>
      <w:tr w:rsidR="00BC25E2" w:rsidRPr="00BC25E2" w14:paraId="474C105D" w14:textId="72CA998D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F029030" w14:textId="78AD46D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GWN-55</w:t>
            </w:r>
          </w:p>
        </w:tc>
        <w:tc>
          <w:tcPr>
            <w:tcW w:w="1018" w:type="dxa"/>
            <w:noWrap/>
            <w:vAlign w:val="bottom"/>
            <w:hideMark/>
          </w:tcPr>
          <w:p w14:paraId="30625462" w14:textId="7041168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Oct-19</w:t>
            </w:r>
          </w:p>
        </w:tc>
        <w:tc>
          <w:tcPr>
            <w:tcW w:w="2130" w:type="dxa"/>
            <w:vAlign w:val="bottom"/>
          </w:tcPr>
          <w:p w14:paraId="221BC332" w14:textId="4F878F1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1.2</w:t>
            </w:r>
          </w:p>
        </w:tc>
        <w:tc>
          <w:tcPr>
            <w:tcW w:w="1980" w:type="dxa"/>
            <w:vAlign w:val="bottom"/>
          </w:tcPr>
          <w:p w14:paraId="61719D9F" w14:textId="085D946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05ECFEB8" w14:textId="4816409D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C1C94AE" w14:textId="22B935E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GWN-55</w:t>
            </w:r>
          </w:p>
        </w:tc>
        <w:tc>
          <w:tcPr>
            <w:tcW w:w="1018" w:type="dxa"/>
            <w:noWrap/>
            <w:vAlign w:val="bottom"/>
            <w:hideMark/>
          </w:tcPr>
          <w:p w14:paraId="7F80A954" w14:textId="07D5A4E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Nov-19</w:t>
            </w:r>
          </w:p>
        </w:tc>
        <w:tc>
          <w:tcPr>
            <w:tcW w:w="2130" w:type="dxa"/>
            <w:vAlign w:val="bottom"/>
          </w:tcPr>
          <w:p w14:paraId="1F59369A" w14:textId="21C6207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1.9</w:t>
            </w:r>
          </w:p>
        </w:tc>
        <w:tc>
          <w:tcPr>
            <w:tcW w:w="1980" w:type="dxa"/>
            <w:vAlign w:val="bottom"/>
          </w:tcPr>
          <w:p w14:paraId="18B9A1A0" w14:textId="0B4073E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0.7</w:t>
            </w:r>
          </w:p>
        </w:tc>
      </w:tr>
      <w:tr w:rsidR="00BC25E2" w:rsidRPr="00BC25E2" w14:paraId="2350D859" w14:textId="11178202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6FF48E6A" w14:textId="0860069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GWN-55</w:t>
            </w:r>
          </w:p>
        </w:tc>
        <w:tc>
          <w:tcPr>
            <w:tcW w:w="1018" w:type="dxa"/>
            <w:noWrap/>
            <w:vAlign w:val="bottom"/>
            <w:hideMark/>
          </w:tcPr>
          <w:p w14:paraId="140873D8" w14:textId="6D89637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Dec-19</w:t>
            </w:r>
          </w:p>
        </w:tc>
        <w:tc>
          <w:tcPr>
            <w:tcW w:w="2130" w:type="dxa"/>
            <w:vAlign w:val="bottom"/>
          </w:tcPr>
          <w:p w14:paraId="43D7D1F0" w14:textId="5A848F3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4.2</w:t>
            </w:r>
          </w:p>
        </w:tc>
        <w:tc>
          <w:tcPr>
            <w:tcW w:w="1980" w:type="dxa"/>
            <w:vAlign w:val="bottom"/>
          </w:tcPr>
          <w:p w14:paraId="4DE32F43" w14:textId="344780B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3.0</w:t>
            </w:r>
          </w:p>
        </w:tc>
      </w:tr>
      <w:tr w:rsidR="00BC25E2" w:rsidRPr="00BC25E2" w14:paraId="3D5206C8" w14:textId="07A34F4C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6F888E9E" w14:textId="23C1908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GWN-55</w:t>
            </w:r>
          </w:p>
        </w:tc>
        <w:tc>
          <w:tcPr>
            <w:tcW w:w="1018" w:type="dxa"/>
            <w:noWrap/>
            <w:vAlign w:val="bottom"/>
            <w:hideMark/>
          </w:tcPr>
          <w:p w14:paraId="64D43DC1" w14:textId="639D069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Jan-20</w:t>
            </w:r>
          </w:p>
        </w:tc>
        <w:tc>
          <w:tcPr>
            <w:tcW w:w="2130" w:type="dxa"/>
            <w:vAlign w:val="bottom"/>
          </w:tcPr>
          <w:p w14:paraId="2ACC6DBD" w14:textId="11AA964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1.0</w:t>
            </w:r>
          </w:p>
        </w:tc>
        <w:tc>
          <w:tcPr>
            <w:tcW w:w="1980" w:type="dxa"/>
            <w:vAlign w:val="bottom"/>
          </w:tcPr>
          <w:p w14:paraId="1F25CD76" w14:textId="6E17BB7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075D26D9" w14:textId="24577728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EDAEF31" w14:textId="3381609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GWN-55</w:t>
            </w:r>
          </w:p>
        </w:tc>
        <w:tc>
          <w:tcPr>
            <w:tcW w:w="1018" w:type="dxa"/>
            <w:noWrap/>
            <w:vAlign w:val="bottom"/>
            <w:hideMark/>
          </w:tcPr>
          <w:p w14:paraId="0016D7B0" w14:textId="675D7F6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Feb-20</w:t>
            </w:r>
          </w:p>
        </w:tc>
        <w:tc>
          <w:tcPr>
            <w:tcW w:w="2130" w:type="dxa"/>
            <w:vAlign w:val="bottom"/>
          </w:tcPr>
          <w:p w14:paraId="13BE389E" w14:textId="2623477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6.2</w:t>
            </w:r>
          </w:p>
        </w:tc>
        <w:tc>
          <w:tcPr>
            <w:tcW w:w="1980" w:type="dxa"/>
            <w:vAlign w:val="bottom"/>
          </w:tcPr>
          <w:p w14:paraId="4A830043" w14:textId="6B89DD8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5.0</w:t>
            </w:r>
          </w:p>
        </w:tc>
      </w:tr>
      <w:tr w:rsidR="00BC25E2" w:rsidRPr="00BC25E2" w14:paraId="35902F9B" w14:textId="5427F0C0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1BA8173F" w14:textId="6697479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GWN-56</w:t>
            </w:r>
          </w:p>
        </w:tc>
        <w:tc>
          <w:tcPr>
            <w:tcW w:w="1018" w:type="dxa"/>
            <w:noWrap/>
            <w:vAlign w:val="bottom"/>
            <w:hideMark/>
          </w:tcPr>
          <w:p w14:paraId="1A9086CD" w14:textId="70E40CD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Apr-19</w:t>
            </w:r>
          </w:p>
        </w:tc>
        <w:tc>
          <w:tcPr>
            <w:tcW w:w="2130" w:type="dxa"/>
            <w:vAlign w:val="bottom"/>
          </w:tcPr>
          <w:p w14:paraId="01E29BFF" w14:textId="7C4C53A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7.0</w:t>
            </w:r>
          </w:p>
        </w:tc>
        <w:tc>
          <w:tcPr>
            <w:tcW w:w="1980" w:type="dxa"/>
            <w:vAlign w:val="bottom"/>
          </w:tcPr>
          <w:p w14:paraId="1B4BD12A" w14:textId="1AC09AC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5.8</w:t>
            </w:r>
          </w:p>
        </w:tc>
      </w:tr>
      <w:tr w:rsidR="00BC25E2" w:rsidRPr="00BC25E2" w14:paraId="76B32018" w14:textId="0B8DD5D0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777F0B92" w14:textId="07E4602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GWN-56</w:t>
            </w:r>
          </w:p>
        </w:tc>
        <w:tc>
          <w:tcPr>
            <w:tcW w:w="1018" w:type="dxa"/>
            <w:noWrap/>
            <w:vAlign w:val="bottom"/>
            <w:hideMark/>
          </w:tcPr>
          <w:p w14:paraId="5FEBDE11" w14:textId="2B34422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May-19</w:t>
            </w:r>
          </w:p>
        </w:tc>
        <w:tc>
          <w:tcPr>
            <w:tcW w:w="2130" w:type="dxa"/>
            <w:vAlign w:val="bottom"/>
          </w:tcPr>
          <w:p w14:paraId="0CB498A3" w14:textId="1F58541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3.3</w:t>
            </w:r>
          </w:p>
        </w:tc>
        <w:tc>
          <w:tcPr>
            <w:tcW w:w="1980" w:type="dxa"/>
            <w:vAlign w:val="bottom"/>
          </w:tcPr>
          <w:p w14:paraId="5B5034B9" w14:textId="56503BF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2.1</w:t>
            </w:r>
          </w:p>
        </w:tc>
      </w:tr>
      <w:tr w:rsidR="00BC25E2" w:rsidRPr="00BC25E2" w14:paraId="14454DC4" w14:textId="1F00FD2E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0E32477" w14:textId="119EA14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GWN-56</w:t>
            </w:r>
          </w:p>
        </w:tc>
        <w:tc>
          <w:tcPr>
            <w:tcW w:w="1018" w:type="dxa"/>
            <w:noWrap/>
            <w:vAlign w:val="bottom"/>
            <w:hideMark/>
          </w:tcPr>
          <w:p w14:paraId="34FACADD" w14:textId="7F23B16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Jun-19</w:t>
            </w:r>
          </w:p>
        </w:tc>
        <w:tc>
          <w:tcPr>
            <w:tcW w:w="2130" w:type="dxa"/>
            <w:vAlign w:val="bottom"/>
          </w:tcPr>
          <w:p w14:paraId="0D3F2C80" w14:textId="5A5AF7B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5.7</w:t>
            </w:r>
          </w:p>
        </w:tc>
        <w:tc>
          <w:tcPr>
            <w:tcW w:w="1980" w:type="dxa"/>
            <w:vAlign w:val="bottom"/>
          </w:tcPr>
          <w:p w14:paraId="03FD9426" w14:textId="709CD28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4.5</w:t>
            </w:r>
          </w:p>
        </w:tc>
      </w:tr>
      <w:tr w:rsidR="00BC25E2" w:rsidRPr="00BC25E2" w14:paraId="12214CC6" w14:textId="3A2E9C10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1C504A3" w14:textId="016B419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GWN-56</w:t>
            </w:r>
          </w:p>
        </w:tc>
        <w:tc>
          <w:tcPr>
            <w:tcW w:w="1018" w:type="dxa"/>
            <w:noWrap/>
            <w:vAlign w:val="bottom"/>
            <w:hideMark/>
          </w:tcPr>
          <w:p w14:paraId="3E4FB00A" w14:textId="4A888C5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Aug-19</w:t>
            </w:r>
          </w:p>
        </w:tc>
        <w:tc>
          <w:tcPr>
            <w:tcW w:w="2130" w:type="dxa"/>
            <w:vAlign w:val="bottom"/>
          </w:tcPr>
          <w:p w14:paraId="47F3BEA0" w14:textId="2EEC195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2.7</w:t>
            </w:r>
          </w:p>
        </w:tc>
        <w:tc>
          <w:tcPr>
            <w:tcW w:w="1980" w:type="dxa"/>
            <w:vAlign w:val="bottom"/>
          </w:tcPr>
          <w:p w14:paraId="2925F5EB" w14:textId="195F2B2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1.5</w:t>
            </w:r>
          </w:p>
        </w:tc>
      </w:tr>
      <w:tr w:rsidR="00BC25E2" w:rsidRPr="00BC25E2" w14:paraId="7E12FBE2" w14:textId="168139A5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228AF2F1" w14:textId="15294EC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GWN-56</w:t>
            </w:r>
          </w:p>
        </w:tc>
        <w:tc>
          <w:tcPr>
            <w:tcW w:w="1018" w:type="dxa"/>
            <w:noWrap/>
            <w:vAlign w:val="bottom"/>
            <w:hideMark/>
          </w:tcPr>
          <w:p w14:paraId="4796C511" w14:textId="321D4CC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Oct-19</w:t>
            </w:r>
          </w:p>
        </w:tc>
        <w:tc>
          <w:tcPr>
            <w:tcW w:w="2130" w:type="dxa"/>
            <w:vAlign w:val="bottom"/>
          </w:tcPr>
          <w:p w14:paraId="1DC4C703" w14:textId="2870C24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2.1</w:t>
            </w:r>
          </w:p>
        </w:tc>
        <w:tc>
          <w:tcPr>
            <w:tcW w:w="1980" w:type="dxa"/>
            <w:vAlign w:val="bottom"/>
          </w:tcPr>
          <w:p w14:paraId="768D2496" w14:textId="1A9C3C3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0.9</w:t>
            </w:r>
          </w:p>
        </w:tc>
      </w:tr>
      <w:tr w:rsidR="00BC25E2" w:rsidRPr="00BC25E2" w14:paraId="3C366BBB" w14:textId="2BAB7571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955FDB8" w14:textId="7E1139A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GWN-56</w:t>
            </w:r>
          </w:p>
        </w:tc>
        <w:tc>
          <w:tcPr>
            <w:tcW w:w="1018" w:type="dxa"/>
            <w:noWrap/>
            <w:vAlign w:val="bottom"/>
            <w:hideMark/>
          </w:tcPr>
          <w:p w14:paraId="32F355FC" w14:textId="7C511C5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Nov-19</w:t>
            </w:r>
          </w:p>
        </w:tc>
        <w:tc>
          <w:tcPr>
            <w:tcW w:w="2130" w:type="dxa"/>
            <w:vAlign w:val="bottom"/>
          </w:tcPr>
          <w:p w14:paraId="50A93EB6" w14:textId="225E8DD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1.4</w:t>
            </w:r>
          </w:p>
        </w:tc>
        <w:tc>
          <w:tcPr>
            <w:tcW w:w="1980" w:type="dxa"/>
            <w:vAlign w:val="bottom"/>
          </w:tcPr>
          <w:p w14:paraId="6BC544A4" w14:textId="3C91B02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0.2</w:t>
            </w:r>
          </w:p>
        </w:tc>
      </w:tr>
      <w:tr w:rsidR="00BC25E2" w:rsidRPr="00BC25E2" w14:paraId="305A090C" w14:textId="42CFDEDC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ECFADD8" w14:textId="70BDBD6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GWN-56</w:t>
            </w:r>
          </w:p>
        </w:tc>
        <w:tc>
          <w:tcPr>
            <w:tcW w:w="1018" w:type="dxa"/>
            <w:noWrap/>
            <w:vAlign w:val="bottom"/>
            <w:hideMark/>
          </w:tcPr>
          <w:p w14:paraId="504CE0D4" w14:textId="5829241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Dec-19</w:t>
            </w:r>
          </w:p>
        </w:tc>
        <w:tc>
          <w:tcPr>
            <w:tcW w:w="2130" w:type="dxa"/>
            <w:vAlign w:val="bottom"/>
          </w:tcPr>
          <w:p w14:paraId="16BBC600" w14:textId="4E6B41F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4.4</w:t>
            </w:r>
          </w:p>
        </w:tc>
        <w:tc>
          <w:tcPr>
            <w:tcW w:w="1980" w:type="dxa"/>
            <w:vAlign w:val="bottom"/>
          </w:tcPr>
          <w:p w14:paraId="3BA57A02" w14:textId="3557B77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3.2</w:t>
            </w:r>
          </w:p>
        </w:tc>
      </w:tr>
      <w:tr w:rsidR="00BC25E2" w:rsidRPr="00BC25E2" w14:paraId="2A15E975" w14:textId="02A3507F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919D7A5" w14:textId="3852E2D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GWN-56</w:t>
            </w:r>
          </w:p>
        </w:tc>
        <w:tc>
          <w:tcPr>
            <w:tcW w:w="1018" w:type="dxa"/>
            <w:noWrap/>
            <w:vAlign w:val="bottom"/>
            <w:hideMark/>
          </w:tcPr>
          <w:p w14:paraId="3F7296F4" w14:textId="785035D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Jan-20</w:t>
            </w:r>
          </w:p>
        </w:tc>
        <w:tc>
          <w:tcPr>
            <w:tcW w:w="2130" w:type="dxa"/>
            <w:vAlign w:val="bottom"/>
          </w:tcPr>
          <w:p w14:paraId="63AA8CE1" w14:textId="0939F07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0.8</w:t>
            </w:r>
          </w:p>
        </w:tc>
        <w:tc>
          <w:tcPr>
            <w:tcW w:w="1980" w:type="dxa"/>
            <w:vAlign w:val="bottom"/>
          </w:tcPr>
          <w:p w14:paraId="4E53C6F7" w14:textId="11C6642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527BF0A3" w14:textId="3A40E98B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25A9E6AD" w14:textId="504F432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GWN-56</w:t>
            </w:r>
          </w:p>
        </w:tc>
        <w:tc>
          <w:tcPr>
            <w:tcW w:w="1018" w:type="dxa"/>
            <w:noWrap/>
            <w:vAlign w:val="bottom"/>
            <w:hideMark/>
          </w:tcPr>
          <w:p w14:paraId="02034508" w14:textId="7CD663D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Feb-20</w:t>
            </w:r>
          </w:p>
        </w:tc>
        <w:tc>
          <w:tcPr>
            <w:tcW w:w="2130" w:type="dxa"/>
            <w:vAlign w:val="bottom"/>
          </w:tcPr>
          <w:p w14:paraId="5FD871CB" w14:textId="3A4F7A7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4.7</w:t>
            </w:r>
          </w:p>
        </w:tc>
        <w:tc>
          <w:tcPr>
            <w:tcW w:w="1980" w:type="dxa"/>
            <w:vAlign w:val="bottom"/>
          </w:tcPr>
          <w:p w14:paraId="674C483E" w14:textId="54F864C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3.5</w:t>
            </w:r>
          </w:p>
        </w:tc>
      </w:tr>
      <w:tr w:rsidR="00BC25E2" w:rsidRPr="00BC25E2" w14:paraId="2441E6B7" w14:textId="4B89AE58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77CB87E9" w14:textId="67DF885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GWN-57</w:t>
            </w:r>
          </w:p>
        </w:tc>
        <w:tc>
          <w:tcPr>
            <w:tcW w:w="1018" w:type="dxa"/>
            <w:noWrap/>
            <w:vAlign w:val="bottom"/>
            <w:hideMark/>
          </w:tcPr>
          <w:p w14:paraId="5629FFA9" w14:textId="79386B5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Apr-19</w:t>
            </w:r>
          </w:p>
        </w:tc>
        <w:tc>
          <w:tcPr>
            <w:tcW w:w="2130" w:type="dxa"/>
            <w:vAlign w:val="bottom"/>
          </w:tcPr>
          <w:p w14:paraId="1663089B" w14:textId="58D0D50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1.8</w:t>
            </w:r>
          </w:p>
        </w:tc>
        <w:tc>
          <w:tcPr>
            <w:tcW w:w="1980" w:type="dxa"/>
            <w:vAlign w:val="bottom"/>
          </w:tcPr>
          <w:p w14:paraId="7BF24F2A" w14:textId="751B7C0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0.6</w:t>
            </w:r>
          </w:p>
        </w:tc>
      </w:tr>
      <w:tr w:rsidR="00BC25E2" w:rsidRPr="00BC25E2" w14:paraId="4507299A" w14:textId="737E4C14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F3CB8AD" w14:textId="5FA73AF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GWN-57</w:t>
            </w:r>
          </w:p>
        </w:tc>
        <w:tc>
          <w:tcPr>
            <w:tcW w:w="1018" w:type="dxa"/>
            <w:noWrap/>
            <w:vAlign w:val="bottom"/>
            <w:hideMark/>
          </w:tcPr>
          <w:p w14:paraId="27856F2F" w14:textId="6642A55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May-19</w:t>
            </w:r>
          </w:p>
        </w:tc>
        <w:tc>
          <w:tcPr>
            <w:tcW w:w="2130" w:type="dxa"/>
            <w:vAlign w:val="bottom"/>
          </w:tcPr>
          <w:p w14:paraId="16CC713B" w14:textId="64C385A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4.9</w:t>
            </w:r>
          </w:p>
        </w:tc>
        <w:tc>
          <w:tcPr>
            <w:tcW w:w="1980" w:type="dxa"/>
            <w:vAlign w:val="bottom"/>
          </w:tcPr>
          <w:p w14:paraId="4F399061" w14:textId="391A3FA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3.7</w:t>
            </w:r>
          </w:p>
        </w:tc>
      </w:tr>
      <w:tr w:rsidR="00BC25E2" w:rsidRPr="00BC25E2" w14:paraId="6AEE4C71" w14:textId="2DD310FA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ED3D662" w14:textId="1FBDCAA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GWN-57</w:t>
            </w:r>
          </w:p>
        </w:tc>
        <w:tc>
          <w:tcPr>
            <w:tcW w:w="1018" w:type="dxa"/>
            <w:noWrap/>
            <w:vAlign w:val="bottom"/>
            <w:hideMark/>
          </w:tcPr>
          <w:p w14:paraId="5FD4347B" w14:textId="73B55A4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Jun-19</w:t>
            </w:r>
          </w:p>
        </w:tc>
        <w:tc>
          <w:tcPr>
            <w:tcW w:w="2130" w:type="dxa"/>
            <w:vAlign w:val="bottom"/>
          </w:tcPr>
          <w:p w14:paraId="15D14279" w14:textId="264767F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2.2</w:t>
            </w:r>
          </w:p>
        </w:tc>
        <w:tc>
          <w:tcPr>
            <w:tcW w:w="1980" w:type="dxa"/>
            <w:vAlign w:val="bottom"/>
          </w:tcPr>
          <w:p w14:paraId="153F1101" w14:textId="6673AD3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1.0</w:t>
            </w:r>
          </w:p>
        </w:tc>
      </w:tr>
      <w:tr w:rsidR="00BC25E2" w:rsidRPr="00BC25E2" w14:paraId="770C4098" w14:textId="37EA6C86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2F76B42" w14:textId="3C415E3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GWN-57</w:t>
            </w:r>
          </w:p>
        </w:tc>
        <w:tc>
          <w:tcPr>
            <w:tcW w:w="1018" w:type="dxa"/>
            <w:noWrap/>
            <w:vAlign w:val="bottom"/>
            <w:hideMark/>
          </w:tcPr>
          <w:p w14:paraId="78DAA581" w14:textId="6FA1B70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Jul-19</w:t>
            </w:r>
          </w:p>
        </w:tc>
        <w:tc>
          <w:tcPr>
            <w:tcW w:w="2130" w:type="dxa"/>
            <w:vAlign w:val="bottom"/>
          </w:tcPr>
          <w:p w14:paraId="550838AD" w14:textId="7F0C730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0.5</w:t>
            </w:r>
          </w:p>
        </w:tc>
        <w:tc>
          <w:tcPr>
            <w:tcW w:w="1980" w:type="dxa"/>
            <w:vAlign w:val="bottom"/>
          </w:tcPr>
          <w:p w14:paraId="3752238D" w14:textId="69A3C21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37F7B6C8" w14:textId="30E5D557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2C16F571" w14:textId="1C28001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GWN-57</w:t>
            </w:r>
          </w:p>
        </w:tc>
        <w:tc>
          <w:tcPr>
            <w:tcW w:w="1018" w:type="dxa"/>
            <w:noWrap/>
            <w:vAlign w:val="bottom"/>
            <w:hideMark/>
          </w:tcPr>
          <w:p w14:paraId="07D2AB06" w14:textId="76789FC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Aug-19</w:t>
            </w:r>
          </w:p>
        </w:tc>
        <w:tc>
          <w:tcPr>
            <w:tcW w:w="2130" w:type="dxa"/>
            <w:vAlign w:val="bottom"/>
          </w:tcPr>
          <w:p w14:paraId="3F82CA83" w14:textId="3947D06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1.5</w:t>
            </w:r>
          </w:p>
        </w:tc>
        <w:tc>
          <w:tcPr>
            <w:tcW w:w="1980" w:type="dxa"/>
            <w:vAlign w:val="bottom"/>
          </w:tcPr>
          <w:p w14:paraId="7C364AF6" w14:textId="0140839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0.3</w:t>
            </w:r>
          </w:p>
        </w:tc>
      </w:tr>
      <w:tr w:rsidR="00BC25E2" w:rsidRPr="00BC25E2" w14:paraId="364B41D0" w14:textId="099DC357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52BF9F0" w14:textId="70D1EB8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GWN-57</w:t>
            </w:r>
          </w:p>
        </w:tc>
        <w:tc>
          <w:tcPr>
            <w:tcW w:w="1018" w:type="dxa"/>
            <w:noWrap/>
            <w:vAlign w:val="bottom"/>
            <w:hideMark/>
          </w:tcPr>
          <w:p w14:paraId="73203983" w14:textId="20A2FE9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Sep-19</w:t>
            </w:r>
          </w:p>
        </w:tc>
        <w:tc>
          <w:tcPr>
            <w:tcW w:w="2130" w:type="dxa"/>
            <w:vAlign w:val="bottom"/>
          </w:tcPr>
          <w:p w14:paraId="5F813EC4" w14:textId="5B4FA3A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1.8</w:t>
            </w:r>
          </w:p>
        </w:tc>
        <w:tc>
          <w:tcPr>
            <w:tcW w:w="1980" w:type="dxa"/>
            <w:vAlign w:val="bottom"/>
          </w:tcPr>
          <w:p w14:paraId="045BA8C4" w14:textId="2D3E4E9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0.6</w:t>
            </w:r>
          </w:p>
        </w:tc>
      </w:tr>
      <w:tr w:rsidR="00BC25E2" w:rsidRPr="00BC25E2" w14:paraId="219436AF" w14:textId="0F3CFFFA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0289FB5" w14:textId="69BCDE4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GWN-57</w:t>
            </w:r>
          </w:p>
        </w:tc>
        <w:tc>
          <w:tcPr>
            <w:tcW w:w="1018" w:type="dxa"/>
            <w:noWrap/>
            <w:vAlign w:val="bottom"/>
            <w:hideMark/>
          </w:tcPr>
          <w:p w14:paraId="31839FBF" w14:textId="16A820C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Nov-19</w:t>
            </w:r>
          </w:p>
        </w:tc>
        <w:tc>
          <w:tcPr>
            <w:tcW w:w="2130" w:type="dxa"/>
            <w:vAlign w:val="bottom"/>
          </w:tcPr>
          <w:p w14:paraId="1E3B863A" w14:textId="2B55093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1.5</w:t>
            </w:r>
          </w:p>
        </w:tc>
        <w:tc>
          <w:tcPr>
            <w:tcW w:w="1980" w:type="dxa"/>
            <w:vAlign w:val="bottom"/>
          </w:tcPr>
          <w:p w14:paraId="3234D8B0" w14:textId="48F2BEB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0.3</w:t>
            </w:r>
          </w:p>
        </w:tc>
      </w:tr>
      <w:tr w:rsidR="00BC25E2" w:rsidRPr="00BC25E2" w14:paraId="69ADF4BC" w14:textId="4C8C3CE8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E02A6B3" w14:textId="3683459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GWN-57</w:t>
            </w:r>
          </w:p>
        </w:tc>
        <w:tc>
          <w:tcPr>
            <w:tcW w:w="1018" w:type="dxa"/>
            <w:noWrap/>
            <w:vAlign w:val="bottom"/>
            <w:hideMark/>
          </w:tcPr>
          <w:p w14:paraId="56C1F3AC" w14:textId="698A059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Dec-19</w:t>
            </w:r>
          </w:p>
        </w:tc>
        <w:tc>
          <w:tcPr>
            <w:tcW w:w="2130" w:type="dxa"/>
            <w:vAlign w:val="bottom"/>
          </w:tcPr>
          <w:p w14:paraId="0475F8F7" w14:textId="0D850AB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1.9</w:t>
            </w:r>
          </w:p>
        </w:tc>
        <w:tc>
          <w:tcPr>
            <w:tcW w:w="1980" w:type="dxa"/>
            <w:vAlign w:val="bottom"/>
          </w:tcPr>
          <w:p w14:paraId="3B095DD5" w14:textId="34E435F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0.7</w:t>
            </w:r>
          </w:p>
        </w:tc>
      </w:tr>
      <w:tr w:rsidR="00BC25E2" w:rsidRPr="00BC25E2" w14:paraId="1F10AC85" w14:textId="26EE2507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192B5AD" w14:textId="1A94523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GWN-57</w:t>
            </w:r>
          </w:p>
        </w:tc>
        <w:tc>
          <w:tcPr>
            <w:tcW w:w="1018" w:type="dxa"/>
            <w:noWrap/>
            <w:vAlign w:val="bottom"/>
            <w:hideMark/>
          </w:tcPr>
          <w:p w14:paraId="04507E79" w14:textId="2ABC840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Jan-20</w:t>
            </w:r>
          </w:p>
        </w:tc>
        <w:tc>
          <w:tcPr>
            <w:tcW w:w="2130" w:type="dxa"/>
            <w:vAlign w:val="bottom"/>
          </w:tcPr>
          <w:p w14:paraId="159C942D" w14:textId="6728147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0.5</w:t>
            </w:r>
          </w:p>
        </w:tc>
        <w:tc>
          <w:tcPr>
            <w:tcW w:w="1980" w:type="dxa"/>
            <w:vAlign w:val="bottom"/>
          </w:tcPr>
          <w:p w14:paraId="190F525D" w14:textId="7150EDB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2B636B00" w14:textId="108B8315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DB72582" w14:textId="1D2D4A4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GWN-57</w:t>
            </w:r>
          </w:p>
        </w:tc>
        <w:tc>
          <w:tcPr>
            <w:tcW w:w="1018" w:type="dxa"/>
            <w:noWrap/>
            <w:vAlign w:val="bottom"/>
            <w:hideMark/>
          </w:tcPr>
          <w:p w14:paraId="5626D919" w14:textId="44E3D09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Feb-20</w:t>
            </w:r>
          </w:p>
        </w:tc>
        <w:tc>
          <w:tcPr>
            <w:tcW w:w="2130" w:type="dxa"/>
            <w:vAlign w:val="bottom"/>
          </w:tcPr>
          <w:p w14:paraId="0D783B6F" w14:textId="12516B1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4.3</w:t>
            </w:r>
          </w:p>
        </w:tc>
        <w:tc>
          <w:tcPr>
            <w:tcW w:w="1980" w:type="dxa"/>
            <w:vAlign w:val="bottom"/>
          </w:tcPr>
          <w:p w14:paraId="533075B9" w14:textId="028F85D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3.1</w:t>
            </w:r>
          </w:p>
        </w:tc>
      </w:tr>
      <w:tr w:rsidR="00BC25E2" w:rsidRPr="00BC25E2" w14:paraId="05E2894E" w14:textId="6F510355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200CAD74" w14:textId="6DFC2D5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GWN-58</w:t>
            </w:r>
          </w:p>
        </w:tc>
        <w:tc>
          <w:tcPr>
            <w:tcW w:w="1018" w:type="dxa"/>
            <w:noWrap/>
            <w:vAlign w:val="bottom"/>
            <w:hideMark/>
          </w:tcPr>
          <w:p w14:paraId="2166F570" w14:textId="263B2E9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Apr-19</w:t>
            </w:r>
          </w:p>
        </w:tc>
        <w:tc>
          <w:tcPr>
            <w:tcW w:w="2130" w:type="dxa"/>
            <w:vAlign w:val="bottom"/>
          </w:tcPr>
          <w:p w14:paraId="296017FE" w14:textId="4532E5F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4.0</w:t>
            </w:r>
          </w:p>
        </w:tc>
        <w:tc>
          <w:tcPr>
            <w:tcW w:w="1980" w:type="dxa"/>
            <w:vAlign w:val="bottom"/>
          </w:tcPr>
          <w:p w14:paraId="11F9CA6B" w14:textId="5953850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2.8</w:t>
            </w:r>
          </w:p>
        </w:tc>
      </w:tr>
      <w:tr w:rsidR="00BC25E2" w:rsidRPr="00BC25E2" w14:paraId="1D4B3E45" w14:textId="5A2631A2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EBA30FA" w14:textId="702EC2E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GWN-58</w:t>
            </w:r>
          </w:p>
        </w:tc>
        <w:tc>
          <w:tcPr>
            <w:tcW w:w="1018" w:type="dxa"/>
            <w:noWrap/>
            <w:vAlign w:val="bottom"/>
            <w:hideMark/>
          </w:tcPr>
          <w:p w14:paraId="27F5D724" w14:textId="4939A1C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Jun-19</w:t>
            </w:r>
          </w:p>
        </w:tc>
        <w:tc>
          <w:tcPr>
            <w:tcW w:w="2130" w:type="dxa"/>
            <w:vAlign w:val="bottom"/>
          </w:tcPr>
          <w:p w14:paraId="564A2675" w14:textId="3742C2D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4.8</w:t>
            </w:r>
          </w:p>
        </w:tc>
        <w:tc>
          <w:tcPr>
            <w:tcW w:w="1980" w:type="dxa"/>
            <w:vAlign w:val="bottom"/>
          </w:tcPr>
          <w:p w14:paraId="064B00BA" w14:textId="5D8D4EE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3.6</w:t>
            </w:r>
          </w:p>
        </w:tc>
      </w:tr>
      <w:tr w:rsidR="00BC25E2" w:rsidRPr="00BC25E2" w14:paraId="2696FA5F" w14:textId="79F0BB8E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6AA0ADC3" w14:textId="645AB3A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lastRenderedPageBreak/>
              <w:t>GWN-58</w:t>
            </w:r>
          </w:p>
        </w:tc>
        <w:tc>
          <w:tcPr>
            <w:tcW w:w="1018" w:type="dxa"/>
            <w:noWrap/>
            <w:vAlign w:val="bottom"/>
            <w:hideMark/>
          </w:tcPr>
          <w:p w14:paraId="313703BB" w14:textId="74BBB71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Jul-19</w:t>
            </w:r>
          </w:p>
        </w:tc>
        <w:tc>
          <w:tcPr>
            <w:tcW w:w="2130" w:type="dxa"/>
            <w:vAlign w:val="bottom"/>
          </w:tcPr>
          <w:p w14:paraId="3FDCE424" w14:textId="195DEAB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1.9</w:t>
            </w:r>
          </w:p>
        </w:tc>
        <w:tc>
          <w:tcPr>
            <w:tcW w:w="1980" w:type="dxa"/>
            <w:vAlign w:val="bottom"/>
          </w:tcPr>
          <w:p w14:paraId="235842EE" w14:textId="606344A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0.7</w:t>
            </w:r>
          </w:p>
        </w:tc>
      </w:tr>
      <w:tr w:rsidR="00BC25E2" w:rsidRPr="00BC25E2" w14:paraId="536BC733" w14:textId="16C3484A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90FD566" w14:textId="76F60EC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GWN-58</w:t>
            </w:r>
          </w:p>
        </w:tc>
        <w:tc>
          <w:tcPr>
            <w:tcW w:w="1018" w:type="dxa"/>
            <w:noWrap/>
            <w:vAlign w:val="bottom"/>
            <w:hideMark/>
          </w:tcPr>
          <w:p w14:paraId="3F7A5716" w14:textId="45ED7A7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Aug-19</w:t>
            </w:r>
          </w:p>
        </w:tc>
        <w:tc>
          <w:tcPr>
            <w:tcW w:w="2130" w:type="dxa"/>
            <w:vAlign w:val="bottom"/>
          </w:tcPr>
          <w:p w14:paraId="6C9419E5" w14:textId="1CAD890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2.1</w:t>
            </w:r>
          </w:p>
        </w:tc>
        <w:tc>
          <w:tcPr>
            <w:tcW w:w="1980" w:type="dxa"/>
            <w:vAlign w:val="bottom"/>
          </w:tcPr>
          <w:p w14:paraId="5CB8E997" w14:textId="6A97DCB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0.9</w:t>
            </w:r>
          </w:p>
        </w:tc>
      </w:tr>
      <w:tr w:rsidR="00BC25E2" w:rsidRPr="00BC25E2" w14:paraId="29D408FF" w14:textId="33152FAD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68C5D20E" w14:textId="6D127C7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GWN-58</w:t>
            </w:r>
          </w:p>
        </w:tc>
        <w:tc>
          <w:tcPr>
            <w:tcW w:w="1018" w:type="dxa"/>
            <w:noWrap/>
            <w:vAlign w:val="bottom"/>
            <w:hideMark/>
          </w:tcPr>
          <w:p w14:paraId="08185DD2" w14:textId="5C44666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Sep-19</w:t>
            </w:r>
          </w:p>
        </w:tc>
        <w:tc>
          <w:tcPr>
            <w:tcW w:w="2130" w:type="dxa"/>
            <w:vAlign w:val="bottom"/>
          </w:tcPr>
          <w:p w14:paraId="7ACD2235" w14:textId="5250E9B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2.0</w:t>
            </w:r>
          </w:p>
        </w:tc>
        <w:tc>
          <w:tcPr>
            <w:tcW w:w="1980" w:type="dxa"/>
            <w:vAlign w:val="bottom"/>
          </w:tcPr>
          <w:p w14:paraId="4ED2C1A2" w14:textId="4DCA59B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0.8</w:t>
            </w:r>
          </w:p>
        </w:tc>
      </w:tr>
      <w:tr w:rsidR="00BC25E2" w:rsidRPr="00BC25E2" w14:paraId="2692BA2D" w14:textId="23BC6AF4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669F1F5" w14:textId="2D1C280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GWN-58</w:t>
            </w:r>
          </w:p>
        </w:tc>
        <w:tc>
          <w:tcPr>
            <w:tcW w:w="1018" w:type="dxa"/>
            <w:noWrap/>
            <w:vAlign w:val="bottom"/>
            <w:hideMark/>
          </w:tcPr>
          <w:p w14:paraId="69741D3E" w14:textId="0A4A7C6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Oct-19</w:t>
            </w:r>
          </w:p>
        </w:tc>
        <w:tc>
          <w:tcPr>
            <w:tcW w:w="2130" w:type="dxa"/>
            <w:vAlign w:val="bottom"/>
          </w:tcPr>
          <w:p w14:paraId="77F3E838" w14:textId="3EAF315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2.0</w:t>
            </w:r>
          </w:p>
        </w:tc>
        <w:tc>
          <w:tcPr>
            <w:tcW w:w="1980" w:type="dxa"/>
            <w:vAlign w:val="bottom"/>
          </w:tcPr>
          <w:p w14:paraId="0E5FCA04" w14:textId="3D3E161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0.8</w:t>
            </w:r>
          </w:p>
        </w:tc>
      </w:tr>
      <w:tr w:rsidR="00BC25E2" w:rsidRPr="00BC25E2" w14:paraId="221BD917" w14:textId="4F0DD4BB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65FD2457" w14:textId="032D5C2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GWN-58</w:t>
            </w:r>
          </w:p>
        </w:tc>
        <w:tc>
          <w:tcPr>
            <w:tcW w:w="1018" w:type="dxa"/>
            <w:noWrap/>
            <w:vAlign w:val="bottom"/>
            <w:hideMark/>
          </w:tcPr>
          <w:p w14:paraId="3B680F33" w14:textId="3C7FBF0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Dec-19</w:t>
            </w:r>
          </w:p>
        </w:tc>
        <w:tc>
          <w:tcPr>
            <w:tcW w:w="2130" w:type="dxa"/>
            <w:vAlign w:val="bottom"/>
          </w:tcPr>
          <w:p w14:paraId="63F4EFEC" w14:textId="6D6423D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1.0</w:t>
            </w:r>
          </w:p>
        </w:tc>
        <w:tc>
          <w:tcPr>
            <w:tcW w:w="1980" w:type="dxa"/>
            <w:vAlign w:val="bottom"/>
          </w:tcPr>
          <w:p w14:paraId="60A6DE60" w14:textId="355B82C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012EE0BE" w14:textId="321DCFF2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21641EB9" w14:textId="4FC5955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GWN-58</w:t>
            </w:r>
          </w:p>
        </w:tc>
        <w:tc>
          <w:tcPr>
            <w:tcW w:w="1018" w:type="dxa"/>
            <w:noWrap/>
            <w:vAlign w:val="bottom"/>
            <w:hideMark/>
          </w:tcPr>
          <w:p w14:paraId="18FB711B" w14:textId="78AF18B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Jan-20</w:t>
            </w:r>
          </w:p>
        </w:tc>
        <w:tc>
          <w:tcPr>
            <w:tcW w:w="2130" w:type="dxa"/>
            <w:vAlign w:val="bottom"/>
          </w:tcPr>
          <w:p w14:paraId="6719BAB3" w14:textId="4A1FCE3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0.6</w:t>
            </w:r>
          </w:p>
        </w:tc>
        <w:tc>
          <w:tcPr>
            <w:tcW w:w="1980" w:type="dxa"/>
            <w:vAlign w:val="bottom"/>
          </w:tcPr>
          <w:p w14:paraId="3CBF3AA6" w14:textId="2947C86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3C3CD3EC" w14:textId="4B232B8E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7E709AE2" w14:textId="13279AE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GWN-58</w:t>
            </w:r>
          </w:p>
        </w:tc>
        <w:tc>
          <w:tcPr>
            <w:tcW w:w="1018" w:type="dxa"/>
            <w:noWrap/>
            <w:vAlign w:val="bottom"/>
            <w:hideMark/>
          </w:tcPr>
          <w:p w14:paraId="40F2C358" w14:textId="59435E5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Feb-20</w:t>
            </w:r>
          </w:p>
        </w:tc>
        <w:tc>
          <w:tcPr>
            <w:tcW w:w="2130" w:type="dxa"/>
            <w:vAlign w:val="bottom"/>
          </w:tcPr>
          <w:p w14:paraId="21E9D69F" w14:textId="5938EF6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2.8</w:t>
            </w:r>
          </w:p>
        </w:tc>
        <w:tc>
          <w:tcPr>
            <w:tcW w:w="1980" w:type="dxa"/>
            <w:vAlign w:val="bottom"/>
          </w:tcPr>
          <w:p w14:paraId="1F4AB56A" w14:textId="2BBA7F3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1.6</w:t>
            </w:r>
          </w:p>
        </w:tc>
      </w:tr>
      <w:tr w:rsidR="00BC25E2" w:rsidRPr="00BC25E2" w14:paraId="5A5674C4" w14:textId="29FD17ED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49ACD1E" w14:textId="0BAF17E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GWN-59</w:t>
            </w:r>
          </w:p>
        </w:tc>
        <w:tc>
          <w:tcPr>
            <w:tcW w:w="1018" w:type="dxa"/>
            <w:noWrap/>
            <w:vAlign w:val="bottom"/>
            <w:hideMark/>
          </w:tcPr>
          <w:p w14:paraId="41BBBD35" w14:textId="3BEA557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Apr-19</w:t>
            </w:r>
          </w:p>
        </w:tc>
        <w:tc>
          <w:tcPr>
            <w:tcW w:w="2130" w:type="dxa"/>
            <w:vAlign w:val="bottom"/>
          </w:tcPr>
          <w:p w14:paraId="0E305217" w14:textId="74A629A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2.7</w:t>
            </w:r>
          </w:p>
        </w:tc>
        <w:tc>
          <w:tcPr>
            <w:tcW w:w="1980" w:type="dxa"/>
            <w:vAlign w:val="bottom"/>
          </w:tcPr>
          <w:p w14:paraId="6D8B9784" w14:textId="7BAF918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1.5</w:t>
            </w:r>
          </w:p>
        </w:tc>
      </w:tr>
      <w:tr w:rsidR="00BC25E2" w:rsidRPr="00BC25E2" w14:paraId="120711E6" w14:textId="113F9DDB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1CA6D3A" w14:textId="7A41E6E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GWN-59</w:t>
            </w:r>
          </w:p>
        </w:tc>
        <w:tc>
          <w:tcPr>
            <w:tcW w:w="1018" w:type="dxa"/>
            <w:noWrap/>
            <w:vAlign w:val="bottom"/>
            <w:hideMark/>
          </w:tcPr>
          <w:p w14:paraId="0DCD24BD" w14:textId="01C339F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May-19</w:t>
            </w:r>
          </w:p>
        </w:tc>
        <w:tc>
          <w:tcPr>
            <w:tcW w:w="2130" w:type="dxa"/>
            <w:vAlign w:val="bottom"/>
          </w:tcPr>
          <w:p w14:paraId="3FC37784" w14:textId="12AA18B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5.7</w:t>
            </w:r>
          </w:p>
        </w:tc>
        <w:tc>
          <w:tcPr>
            <w:tcW w:w="1980" w:type="dxa"/>
            <w:vAlign w:val="bottom"/>
          </w:tcPr>
          <w:p w14:paraId="5097A410" w14:textId="39D6FC3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4.5</w:t>
            </w:r>
          </w:p>
        </w:tc>
      </w:tr>
      <w:tr w:rsidR="00BC25E2" w:rsidRPr="00BC25E2" w14:paraId="00CA9FFC" w14:textId="17292564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446509D" w14:textId="34D7367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GWN-59</w:t>
            </w:r>
          </w:p>
        </w:tc>
        <w:tc>
          <w:tcPr>
            <w:tcW w:w="1018" w:type="dxa"/>
            <w:noWrap/>
            <w:vAlign w:val="bottom"/>
            <w:hideMark/>
          </w:tcPr>
          <w:p w14:paraId="088F6963" w14:textId="4AF7C97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Jun-19</w:t>
            </w:r>
          </w:p>
        </w:tc>
        <w:tc>
          <w:tcPr>
            <w:tcW w:w="2130" w:type="dxa"/>
            <w:vAlign w:val="bottom"/>
          </w:tcPr>
          <w:p w14:paraId="44B86AF1" w14:textId="042A135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5.1</w:t>
            </w:r>
          </w:p>
        </w:tc>
        <w:tc>
          <w:tcPr>
            <w:tcW w:w="1980" w:type="dxa"/>
            <w:vAlign w:val="bottom"/>
          </w:tcPr>
          <w:p w14:paraId="208C3988" w14:textId="38232BF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3.9</w:t>
            </w:r>
          </w:p>
        </w:tc>
      </w:tr>
      <w:tr w:rsidR="00BC25E2" w:rsidRPr="00BC25E2" w14:paraId="49058036" w14:textId="64B43289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78682FAE" w14:textId="02D1435A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GWN-59</w:t>
            </w:r>
          </w:p>
        </w:tc>
        <w:tc>
          <w:tcPr>
            <w:tcW w:w="1018" w:type="dxa"/>
            <w:noWrap/>
            <w:vAlign w:val="bottom"/>
            <w:hideMark/>
          </w:tcPr>
          <w:p w14:paraId="4FFA1BB3" w14:textId="63C872A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Aug-19</w:t>
            </w:r>
          </w:p>
        </w:tc>
        <w:tc>
          <w:tcPr>
            <w:tcW w:w="2130" w:type="dxa"/>
            <w:vAlign w:val="bottom"/>
          </w:tcPr>
          <w:p w14:paraId="0B8267F1" w14:textId="6631CA1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3.1</w:t>
            </w:r>
          </w:p>
        </w:tc>
        <w:tc>
          <w:tcPr>
            <w:tcW w:w="1980" w:type="dxa"/>
            <w:vAlign w:val="bottom"/>
          </w:tcPr>
          <w:p w14:paraId="700398CB" w14:textId="71D9DD7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1.9</w:t>
            </w:r>
          </w:p>
        </w:tc>
      </w:tr>
      <w:tr w:rsidR="00BC25E2" w:rsidRPr="00BC25E2" w14:paraId="4B5242C5" w14:textId="7161B913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73147DD1" w14:textId="074222C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GWN-59</w:t>
            </w:r>
          </w:p>
        </w:tc>
        <w:tc>
          <w:tcPr>
            <w:tcW w:w="1018" w:type="dxa"/>
            <w:noWrap/>
            <w:vAlign w:val="bottom"/>
            <w:hideMark/>
          </w:tcPr>
          <w:p w14:paraId="742BB1D6" w14:textId="06D4377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Sep-19</w:t>
            </w:r>
          </w:p>
        </w:tc>
        <w:tc>
          <w:tcPr>
            <w:tcW w:w="2130" w:type="dxa"/>
            <w:vAlign w:val="bottom"/>
          </w:tcPr>
          <w:p w14:paraId="4F554767" w14:textId="30CF71C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2.6</w:t>
            </w:r>
          </w:p>
        </w:tc>
        <w:tc>
          <w:tcPr>
            <w:tcW w:w="1980" w:type="dxa"/>
            <w:vAlign w:val="bottom"/>
          </w:tcPr>
          <w:p w14:paraId="4D05F1EE" w14:textId="24E79F8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1.4</w:t>
            </w:r>
          </w:p>
        </w:tc>
      </w:tr>
      <w:tr w:rsidR="00BC25E2" w:rsidRPr="00BC25E2" w14:paraId="589CC3FA" w14:textId="0CC237EE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2DD86C4A" w14:textId="125791A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GWN-59</w:t>
            </w:r>
          </w:p>
        </w:tc>
        <w:tc>
          <w:tcPr>
            <w:tcW w:w="1018" w:type="dxa"/>
            <w:noWrap/>
            <w:vAlign w:val="bottom"/>
            <w:hideMark/>
          </w:tcPr>
          <w:p w14:paraId="62BF1BDC" w14:textId="0B0C1D9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Oct-19</w:t>
            </w:r>
          </w:p>
        </w:tc>
        <w:tc>
          <w:tcPr>
            <w:tcW w:w="2130" w:type="dxa"/>
            <w:vAlign w:val="bottom"/>
          </w:tcPr>
          <w:p w14:paraId="2B843436" w14:textId="05C909F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1.8</w:t>
            </w:r>
          </w:p>
        </w:tc>
        <w:tc>
          <w:tcPr>
            <w:tcW w:w="1980" w:type="dxa"/>
            <w:vAlign w:val="bottom"/>
          </w:tcPr>
          <w:p w14:paraId="11E86CF2" w14:textId="7131D4F2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0.6</w:t>
            </w:r>
          </w:p>
        </w:tc>
      </w:tr>
      <w:tr w:rsidR="00BC25E2" w:rsidRPr="00BC25E2" w14:paraId="21A8F6B6" w14:textId="339A1E6D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11172DBB" w14:textId="56BC1A2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GWN-59</w:t>
            </w:r>
          </w:p>
        </w:tc>
        <w:tc>
          <w:tcPr>
            <w:tcW w:w="1018" w:type="dxa"/>
            <w:noWrap/>
            <w:vAlign w:val="bottom"/>
            <w:hideMark/>
          </w:tcPr>
          <w:p w14:paraId="41422597" w14:textId="6B9F72C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Dec-19</w:t>
            </w:r>
          </w:p>
        </w:tc>
        <w:tc>
          <w:tcPr>
            <w:tcW w:w="2130" w:type="dxa"/>
            <w:vAlign w:val="bottom"/>
          </w:tcPr>
          <w:p w14:paraId="60BB774A" w14:textId="659DDB1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1.9</w:t>
            </w:r>
          </w:p>
        </w:tc>
        <w:tc>
          <w:tcPr>
            <w:tcW w:w="1980" w:type="dxa"/>
            <w:vAlign w:val="bottom"/>
          </w:tcPr>
          <w:p w14:paraId="3A8E1A3C" w14:textId="22BDCC8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0.7</w:t>
            </w:r>
          </w:p>
        </w:tc>
      </w:tr>
      <w:tr w:rsidR="00BC25E2" w:rsidRPr="00BC25E2" w14:paraId="7724F3E1" w14:textId="3A1733D7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6A0D6A53" w14:textId="480C73A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GWN-59</w:t>
            </w:r>
          </w:p>
        </w:tc>
        <w:tc>
          <w:tcPr>
            <w:tcW w:w="1018" w:type="dxa"/>
            <w:noWrap/>
            <w:vAlign w:val="bottom"/>
            <w:hideMark/>
          </w:tcPr>
          <w:p w14:paraId="1FB4D390" w14:textId="334A44F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Jan-20</w:t>
            </w:r>
          </w:p>
        </w:tc>
        <w:tc>
          <w:tcPr>
            <w:tcW w:w="2130" w:type="dxa"/>
            <w:vAlign w:val="bottom"/>
          </w:tcPr>
          <w:p w14:paraId="543BFC39" w14:textId="45B4414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0.7</w:t>
            </w:r>
          </w:p>
        </w:tc>
        <w:tc>
          <w:tcPr>
            <w:tcW w:w="1980" w:type="dxa"/>
            <w:vAlign w:val="bottom"/>
          </w:tcPr>
          <w:p w14:paraId="272C96B3" w14:textId="10C8370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2D3CC314" w14:textId="760DE251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FAD0442" w14:textId="4709C4B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GWN-59</w:t>
            </w:r>
          </w:p>
        </w:tc>
        <w:tc>
          <w:tcPr>
            <w:tcW w:w="1018" w:type="dxa"/>
            <w:noWrap/>
            <w:vAlign w:val="bottom"/>
            <w:hideMark/>
          </w:tcPr>
          <w:p w14:paraId="0B894C32" w14:textId="3F67F0F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Feb-20</w:t>
            </w:r>
          </w:p>
        </w:tc>
        <w:tc>
          <w:tcPr>
            <w:tcW w:w="2130" w:type="dxa"/>
            <w:vAlign w:val="bottom"/>
          </w:tcPr>
          <w:p w14:paraId="3A0DD334" w14:textId="3A4CE6B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2.8</w:t>
            </w:r>
          </w:p>
        </w:tc>
        <w:tc>
          <w:tcPr>
            <w:tcW w:w="1980" w:type="dxa"/>
            <w:vAlign w:val="bottom"/>
          </w:tcPr>
          <w:p w14:paraId="0DB02D26" w14:textId="1DA60F1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1.6</w:t>
            </w:r>
          </w:p>
        </w:tc>
      </w:tr>
      <w:tr w:rsidR="00BC25E2" w:rsidRPr="00BC25E2" w14:paraId="16293337" w14:textId="3B28B507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F14907D" w14:textId="4670371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GWN-60</w:t>
            </w:r>
          </w:p>
        </w:tc>
        <w:tc>
          <w:tcPr>
            <w:tcW w:w="1018" w:type="dxa"/>
            <w:noWrap/>
            <w:vAlign w:val="bottom"/>
            <w:hideMark/>
          </w:tcPr>
          <w:p w14:paraId="22F7C40F" w14:textId="641EEEE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Apr-19</w:t>
            </w:r>
          </w:p>
        </w:tc>
        <w:tc>
          <w:tcPr>
            <w:tcW w:w="2130" w:type="dxa"/>
            <w:vAlign w:val="bottom"/>
          </w:tcPr>
          <w:p w14:paraId="1A8A530C" w14:textId="1BA3049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10.3</w:t>
            </w:r>
          </w:p>
        </w:tc>
        <w:tc>
          <w:tcPr>
            <w:tcW w:w="1980" w:type="dxa"/>
            <w:vAlign w:val="bottom"/>
          </w:tcPr>
          <w:p w14:paraId="23B5A12A" w14:textId="59EB0B9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9.1</w:t>
            </w:r>
          </w:p>
        </w:tc>
      </w:tr>
      <w:tr w:rsidR="00BC25E2" w:rsidRPr="00BC25E2" w14:paraId="399E877C" w14:textId="6F860FAF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459E8E8F" w14:textId="7AC195D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GWN-60</w:t>
            </w:r>
          </w:p>
        </w:tc>
        <w:tc>
          <w:tcPr>
            <w:tcW w:w="1018" w:type="dxa"/>
            <w:noWrap/>
            <w:vAlign w:val="bottom"/>
            <w:hideMark/>
          </w:tcPr>
          <w:p w14:paraId="6ECFEC06" w14:textId="3D3F1B3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May-19</w:t>
            </w:r>
          </w:p>
        </w:tc>
        <w:tc>
          <w:tcPr>
            <w:tcW w:w="2130" w:type="dxa"/>
            <w:vAlign w:val="bottom"/>
          </w:tcPr>
          <w:p w14:paraId="2BCFDB47" w14:textId="19CF9B6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6.6</w:t>
            </w:r>
          </w:p>
        </w:tc>
        <w:tc>
          <w:tcPr>
            <w:tcW w:w="1980" w:type="dxa"/>
            <w:vAlign w:val="bottom"/>
          </w:tcPr>
          <w:p w14:paraId="05149015" w14:textId="0B39F3B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5.4</w:t>
            </w:r>
          </w:p>
        </w:tc>
      </w:tr>
      <w:tr w:rsidR="00BC25E2" w:rsidRPr="00BC25E2" w14:paraId="33E47EB9" w14:textId="636915D4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11C069B4" w14:textId="24ECAA7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GWN-60</w:t>
            </w:r>
          </w:p>
        </w:tc>
        <w:tc>
          <w:tcPr>
            <w:tcW w:w="1018" w:type="dxa"/>
            <w:noWrap/>
            <w:vAlign w:val="bottom"/>
            <w:hideMark/>
          </w:tcPr>
          <w:p w14:paraId="1DA3E713" w14:textId="42C68A8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Jun-19</w:t>
            </w:r>
          </w:p>
        </w:tc>
        <w:tc>
          <w:tcPr>
            <w:tcW w:w="2130" w:type="dxa"/>
            <w:vAlign w:val="bottom"/>
          </w:tcPr>
          <w:p w14:paraId="32F20D1B" w14:textId="307E197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14.1</w:t>
            </w:r>
          </w:p>
        </w:tc>
        <w:tc>
          <w:tcPr>
            <w:tcW w:w="1980" w:type="dxa"/>
            <w:vAlign w:val="bottom"/>
          </w:tcPr>
          <w:p w14:paraId="5177434D" w14:textId="7E4CA71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12.9</w:t>
            </w:r>
          </w:p>
        </w:tc>
      </w:tr>
      <w:tr w:rsidR="00BC25E2" w:rsidRPr="00BC25E2" w14:paraId="0B110C5F" w14:textId="149BFC35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5FDE493C" w14:textId="7CB3F55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GWN-60</w:t>
            </w:r>
          </w:p>
        </w:tc>
        <w:tc>
          <w:tcPr>
            <w:tcW w:w="1018" w:type="dxa"/>
            <w:noWrap/>
            <w:vAlign w:val="bottom"/>
            <w:hideMark/>
          </w:tcPr>
          <w:p w14:paraId="6DAC6E51" w14:textId="7BAF867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Jul-19</w:t>
            </w:r>
          </w:p>
        </w:tc>
        <w:tc>
          <w:tcPr>
            <w:tcW w:w="2130" w:type="dxa"/>
            <w:vAlign w:val="bottom"/>
          </w:tcPr>
          <w:p w14:paraId="5AAF7F25" w14:textId="4C1A662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5.4</w:t>
            </w:r>
          </w:p>
        </w:tc>
        <w:tc>
          <w:tcPr>
            <w:tcW w:w="1980" w:type="dxa"/>
            <w:vAlign w:val="bottom"/>
          </w:tcPr>
          <w:p w14:paraId="3F274077" w14:textId="43412F7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4.2</w:t>
            </w:r>
          </w:p>
        </w:tc>
      </w:tr>
      <w:tr w:rsidR="00BC25E2" w:rsidRPr="00BC25E2" w14:paraId="2A04E3A3" w14:textId="52BE11D5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28143E34" w14:textId="5E26DB5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GWN-60</w:t>
            </w:r>
          </w:p>
        </w:tc>
        <w:tc>
          <w:tcPr>
            <w:tcW w:w="1018" w:type="dxa"/>
            <w:noWrap/>
            <w:vAlign w:val="bottom"/>
            <w:hideMark/>
          </w:tcPr>
          <w:p w14:paraId="2BA31261" w14:textId="54B345D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Aug-19</w:t>
            </w:r>
          </w:p>
        </w:tc>
        <w:tc>
          <w:tcPr>
            <w:tcW w:w="2130" w:type="dxa"/>
            <w:vAlign w:val="bottom"/>
          </w:tcPr>
          <w:p w14:paraId="1CD62441" w14:textId="7A01D39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5.2</w:t>
            </w:r>
          </w:p>
        </w:tc>
        <w:tc>
          <w:tcPr>
            <w:tcW w:w="1980" w:type="dxa"/>
            <w:vAlign w:val="bottom"/>
          </w:tcPr>
          <w:p w14:paraId="60BEFFDA" w14:textId="7C981D30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4.0</w:t>
            </w:r>
          </w:p>
        </w:tc>
      </w:tr>
      <w:tr w:rsidR="00BC25E2" w:rsidRPr="00BC25E2" w14:paraId="396A0371" w14:textId="038CBB9A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189DBA3C" w14:textId="566F3D9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GWN-60</w:t>
            </w:r>
          </w:p>
        </w:tc>
        <w:tc>
          <w:tcPr>
            <w:tcW w:w="1018" w:type="dxa"/>
            <w:noWrap/>
            <w:vAlign w:val="bottom"/>
            <w:hideMark/>
          </w:tcPr>
          <w:p w14:paraId="75FE575A" w14:textId="616BF8C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Sep-19</w:t>
            </w:r>
          </w:p>
        </w:tc>
        <w:tc>
          <w:tcPr>
            <w:tcW w:w="2130" w:type="dxa"/>
            <w:vAlign w:val="bottom"/>
          </w:tcPr>
          <w:p w14:paraId="7F7EF664" w14:textId="5BA78B4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6.3</w:t>
            </w:r>
          </w:p>
        </w:tc>
        <w:tc>
          <w:tcPr>
            <w:tcW w:w="1980" w:type="dxa"/>
            <w:vAlign w:val="bottom"/>
          </w:tcPr>
          <w:p w14:paraId="4905B3B9" w14:textId="3656835B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5.1</w:t>
            </w:r>
          </w:p>
        </w:tc>
      </w:tr>
      <w:tr w:rsidR="00BC25E2" w:rsidRPr="00BC25E2" w14:paraId="2AA8AF85" w14:textId="2E16E47C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3312E7AF" w14:textId="475F4CE6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GWN-60</w:t>
            </w:r>
          </w:p>
        </w:tc>
        <w:tc>
          <w:tcPr>
            <w:tcW w:w="1018" w:type="dxa"/>
            <w:noWrap/>
            <w:vAlign w:val="bottom"/>
            <w:hideMark/>
          </w:tcPr>
          <w:p w14:paraId="774EF20C" w14:textId="2213D3D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Oct-19</w:t>
            </w:r>
          </w:p>
        </w:tc>
        <w:tc>
          <w:tcPr>
            <w:tcW w:w="2130" w:type="dxa"/>
            <w:vAlign w:val="bottom"/>
          </w:tcPr>
          <w:p w14:paraId="35E1A0D5" w14:textId="401B122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4.5</w:t>
            </w:r>
          </w:p>
        </w:tc>
        <w:tc>
          <w:tcPr>
            <w:tcW w:w="1980" w:type="dxa"/>
            <w:vAlign w:val="bottom"/>
          </w:tcPr>
          <w:p w14:paraId="3F484775" w14:textId="262543E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3.3</w:t>
            </w:r>
          </w:p>
        </w:tc>
      </w:tr>
      <w:tr w:rsidR="00BC25E2" w:rsidRPr="00BC25E2" w14:paraId="6B0A433E" w14:textId="151FFE68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24625038" w14:textId="184A03F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GWN-60</w:t>
            </w:r>
          </w:p>
        </w:tc>
        <w:tc>
          <w:tcPr>
            <w:tcW w:w="1018" w:type="dxa"/>
            <w:noWrap/>
            <w:vAlign w:val="bottom"/>
            <w:hideMark/>
          </w:tcPr>
          <w:p w14:paraId="6AAC3215" w14:textId="29ED618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Nov-19</w:t>
            </w:r>
          </w:p>
        </w:tc>
        <w:tc>
          <w:tcPr>
            <w:tcW w:w="2130" w:type="dxa"/>
            <w:vAlign w:val="bottom"/>
          </w:tcPr>
          <w:p w14:paraId="63C9F812" w14:textId="5D99ACB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3.7</w:t>
            </w:r>
          </w:p>
        </w:tc>
        <w:tc>
          <w:tcPr>
            <w:tcW w:w="1980" w:type="dxa"/>
            <w:vAlign w:val="bottom"/>
          </w:tcPr>
          <w:p w14:paraId="076F909C" w14:textId="5EDDB045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2.5</w:t>
            </w:r>
          </w:p>
        </w:tc>
      </w:tr>
      <w:tr w:rsidR="00BC25E2" w:rsidRPr="00BC25E2" w14:paraId="1A3F5071" w14:textId="0A0A3B8B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3C285C8" w14:textId="0325F31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GWN-60</w:t>
            </w:r>
          </w:p>
        </w:tc>
        <w:tc>
          <w:tcPr>
            <w:tcW w:w="1018" w:type="dxa"/>
            <w:noWrap/>
            <w:vAlign w:val="bottom"/>
            <w:hideMark/>
          </w:tcPr>
          <w:p w14:paraId="5892FEA1" w14:textId="16891DAE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Dec-19</w:t>
            </w:r>
          </w:p>
        </w:tc>
        <w:tc>
          <w:tcPr>
            <w:tcW w:w="2130" w:type="dxa"/>
            <w:vAlign w:val="bottom"/>
          </w:tcPr>
          <w:p w14:paraId="6297474D" w14:textId="565EA06D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7.2</w:t>
            </w:r>
          </w:p>
        </w:tc>
        <w:tc>
          <w:tcPr>
            <w:tcW w:w="1980" w:type="dxa"/>
            <w:vAlign w:val="bottom"/>
          </w:tcPr>
          <w:p w14:paraId="459AF65F" w14:textId="5E198F27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6.0</w:t>
            </w:r>
          </w:p>
        </w:tc>
      </w:tr>
      <w:tr w:rsidR="00BC25E2" w:rsidRPr="00BC25E2" w14:paraId="7DFE78D5" w14:textId="63FF14D7" w:rsidTr="008813F5">
        <w:trPr>
          <w:trHeight w:val="288"/>
        </w:trPr>
        <w:tc>
          <w:tcPr>
            <w:tcW w:w="1170" w:type="dxa"/>
            <w:noWrap/>
            <w:vAlign w:val="bottom"/>
            <w:hideMark/>
          </w:tcPr>
          <w:p w14:paraId="09FDAC63" w14:textId="23BD2AE3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GWN-60</w:t>
            </w:r>
          </w:p>
        </w:tc>
        <w:tc>
          <w:tcPr>
            <w:tcW w:w="1018" w:type="dxa"/>
            <w:noWrap/>
            <w:vAlign w:val="bottom"/>
            <w:hideMark/>
          </w:tcPr>
          <w:p w14:paraId="63CB0151" w14:textId="4B528659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Jan-20</w:t>
            </w:r>
          </w:p>
        </w:tc>
        <w:tc>
          <w:tcPr>
            <w:tcW w:w="2130" w:type="dxa"/>
            <w:vAlign w:val="bottom"/>
          </w:tcPr>
          <w:p w14:paraId="154DE410" w14:textId="5A3F1DC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0.4</w:t>
            </w:r>
          </w:p>
        </w:tc>
        <w:tc>
          <w:tcPr>
            <w:tcW w:w="1980" w:type="dxa"/>
            <w:vAlign w:val="bottom"/>
          </w:tcPr>
          <w:p w14:paraId="4BCF6408" w14:textId="2D4EDCB4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0.0</w:t>
            </w:r>
          </w:p>
        </w:tc>
      </w:tr>
      <w:tr w:rsidR="00BC25E2" w:rsidRPr="00BC25E2" w14:paraId="5A5BB166" w14:textId="66DFDF85" w:rsidTr="008813F5">
        <w:trPr>
          <w:trHeight w:val="288"/>
        </w:trPr>
        <w:tc>
          <w:tcPr>
            <w:tcW w:w="1170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266E7F9D" w14:textId="793A1471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GWN-60</w:t>
            </w:r>
          </w:p>
        </w:tc>
        <w:tc>
          <w:tcPr>
            <w:tcW w:w="1018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782263CD" w14:textId="6095997C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Feb-20</w:t>
            </w:r>
          </w:p>
        </w:tc>
        <w:tc>
          <w:tcPr>
            <w:tcW w:w="2130" w:type="dxa"/>
            <w:tcBorders>
              <w:bottom w:val="single" w:sz="4" w:space="0" w:color="auto"/>
            </w:tcBorders>
            <w:vAlign w:val="bottom"/>
          </w:tcPr>
          <w:p w14:paraId="77222A01" w14:textId="57729368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6.0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58EE083" w14:textId="5083D41F" w:rsidR="00BC25E2" w:rsidRPr="00BC25E2" w:rsidRDefault="00BC25E2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BC25E2">
              <w:rPr>
                <w:color w:val="000000"/>
                <w:sz w:val="20"/>
                <w:szCs w:val="20"/>
              </w:rPr>
              <w:t>4.8</w:t>
            </w:r>
          </w:p>
        </w:tc>
      </w:tr>
    </w:tbl>
    <w:p w14:paraId="41F9FD41" w14:textId="2E756D7F" w:rsidR="00DC675B" w:rsidRDefault="00DC675B" w:rsidP="003432E1">
      <w:pPr>
        <w:spacing w:line="240" w:lineRule="auto"/>
      </w:pPr>
      <w:r>
        <w:br w:type="page"/>
      </w:r>
    </w:p>
    <w:p w14:paraId="69F67488" w14:textId="7292CAC4" w:rsidR="00DC675B" w:rsidRPr="00711F09" w:rsidRDefault="00DC675B" w:rsidP="004F2254">
      <w:pPr>
        <w:pStyle w:val="Caption"/>
        <w:spacing w:after="120" w:line="240" w:lineRule="auto"/>
        <w:rPr>
          <w:sz w:val="22"/>
          <w:szCs w:val="22"/>
        </w:rPr>
      </w:pPr>
      <w:bookmarkStart w:id="26" w:name="_Toc139020143"/>
      <w:bookmarkStart w:id="27" w:name="_Toc139028336"/>
      <w:bookmarkStart w:id="28" w:name="_Toc139028445"/>
      <w:bookmarkStart w:id="29" w:name="_Toc139028550"/>
      <w:bookmarkStart w:id="30" w:name="_Toc139905124"/>
      <w:bookmarkStart w:id="31" w:name="_Toc139905128"/>
      <w:bookmarkStart w:id="32" w:name="_Toc139905132"/>
      <w:r w:rsidRPr="00711F09">
        <w:rPr>
          <w:sz w:val="22"/>
          <w:szCs w:val="22"/>
        </w:rPr>
        <w:lastRenderedPageBreak/>
        <w:t>Table S</w:t>
      </w:r>
      <w:r w:rsidR="00D25477">
        <w:rPr>
          <w:sz w:val="22"/>
          <w:szCs w:val="22"/>
        </w:rPr>
        <w:t>5</w:t>
      </w:r>
      <w:r w:rsidRPr="00711F09">
        <w:rPr>
          <w:sz w:val="22"/>
          <w:szCs w:val="22"/>
        </w:rPr>
        <w:t xml:space="preserve">. </w:t>
      </w:r>
      <w:r w:rsidR="00E54364">
        <w:rPr>
          <w:sz w:val="22"/>
          <w:szCs w:val="22"/>
        </w:rPr>
        <w:t>Estimated</w:t>
      </w:r>
      <w:r w:rsidR="00E54364" w:rsidRPr="00711F09">
        <w:rPr>
          <w:sz w:val="22"/>
          <w:szCs w:val="22"/>
        </w:rPr>
        <w:t xml:space="preserve"> wastewater content in samples collected </w:t>
      </w:r>
      <w:r w:rsidR="00E54364">
        <w:rPr>
          <w:sz w:val="22"/>
          <w:szCs w:val="22"/>
        </w:rPr>
        <w:t>from</w:t>
      </w:r>
      <w:r w:rsidR="00E54364" w:rsidRPr="00711F09">
        <w:rPr>
          <w:sz w:val="22"/>
          <w:szCs w:val="22"/>
        </w:rPr>
        <w:t xml:space="preserve"> Gwynns </w:t>
      </w:r>
      <w:r w:rsidR="00E54364">
        <w:rPr>
          <w:sz w:val="22"/>
          <w:szCs w:val="22"/>
        </w:rPr>
        <w:t xml:space="preserve">Run </w:t>
      </w:r>
      <w:r w:rsidR="00142C0E">
        <w:rPr>
          <w:sz w:val="22"/>
          <w:szCs w:val="22"/>
        </w:rPr>
        <w:t xml:space="preserve">(GWN-60) </w:t>
      </w:r>
      <w:r w:rsidR="00E54364">
        <w:rPr>
          <w:sz w:val="22"/>
          <w:szCs w:val="22"/>
        </w:rPr>
        <w:t xml:space="preserve">between </w:t>
      </w:r>
      <w:r w:rsidR="006578F0">
        <w:rPr>
          <w:sz w:val="22"/>
          <w:szCs w:val="22"/>
        </w:rPr>
        <w:t>September 2020 and August 2021</w:t>
      </w:r>
      <w:r w:rsidR="00E54364" w:rsidRPr="00711F09">
        <w:rPr>
          <w:sz w:val="22"/>
          <w:szCs w:val="22"/>
        </w:rPr>
        <w:t>.</w:t>
      </w:r>
      <w:bookmarkEnd w:id="26"/>
      <w:bookmarkEnd w:id="27"/>
      <w:bookmarkEnd w:id="28"/>
      <w:bookmarkEnd w:id="29"/>
      <w:bookmarkEnd w:id="30"/>
      <w:bookmarkEnd w:id="31"/>
      <w:bookmarkEnd w:id="32"/>
      <w:r w:rsidR="004C5B48">
        <w:rPr>
          <w:sz w:val="22"/>
          <w:szCs w:val="22"/>
        </w:rPr>
        <w:t xml:space="preserve"> </w:t>
      </w:r>
      <w:r w:rsidR="004C5B48">
        <w:rPr>
          <w:b w:val="0"/>
          <w:bCs w:val="0"/>
          <w:sz w:val="22"/>
          <w:szCs w:val="22"/>
        </w:rPr>
        <w:t>Note, all estimates include a ±0.55% standard error (not shown for the sake of brevity).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70"/>
        <w:gridCol w:w="1198"/>
        <w:gridCol w:w="2040"/>
        <w:gridCol w:w="2070"/>
      </w:tblGrid>
      <w:tr w:rsidR="00E54364" w:rsidRPr="00D25477" w14:paraId="2D14C584" w14:textId="77777777" w:rsidTr="00971143">
        <w:trPr>
          <w:trHeight w:val="72"/>
          <w:tblHeader/>
        </w:trPr>
        <w:tc>
          <w:tcPr>
            <w:tcW w:w="1170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  <w:hideMark/>
          </w:tcPr>
          <w:p w14:paraId="01124D4A" w14:textId="6793BA37" w:rsidR="00E54364" w:rsidRPr="00D25477" w:rsidRDefault="00E54364" w:rsidP="00D25477">
            <w:pPr>
              <w:spacing w:before="60" w:after="6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25477">
              <w:rPr>
                <w:b/>
                <w:bCs/>
                <w:sz w:val="20"/>
                <w:szCs w:val="20"/>
              </w:rPr>
              <w:t>Site</w:t>
            </w:r>
          </w:p>
        </w:tc>
        <w:tc>
          <w:tcPr>
            <w:tcW w:w="1198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noWrap/>
            <w:vAlign w:val="center"/>
            <w:hideMark/>
          </w:tcPr>
          <w:p w14:paraId="362BB07A" w14:textId="295BB97B" w:rsidR="00E54364" w:rsidRPr="00D25477" w:rsidRDefault="00E54364" w:rsidP="00D25477">
            <w:pPr>
              <w:spacing w:before="60" w:after="6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25477">
              <w:rPr>
                <w:b/>
                <w:bCs/>
                <w:sz w:val="20"/>
                <w:szCs w:val="20"/>
              </w:rPr>
              <w:t>Month</w:t>
            </w:r>
          </w:p>
        </w:tc>
        <w:tc>
          <w:tcPr>
            <w:tcW w:w="2040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vAlign w:val="center"/>
          </w:tcPr>
          <w:p w14:paraId="451E12AF" w14:textId="43071714" w:rsidR="00E54364" w:rsidRPr="00D25477" w:rsidRDefault="00E54364" w:rsidP="00D25477">
            <w:pPr>
              <w:spacing w:before="60" w:after="6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25477">
              <w:rPr>
                <w:b/>
                <w:bCs/>
                <w:sz w:val="20"/>
                <w:szCs w:val="20"/>
              </w:rPr>
              <w:t>Uncorrected %WW</w:t>
            </w:r>
            <w:r w:rsidRPr="00D25477">
              <w:rPr>
                <w:b/>
                <w:bCs/>
                <w:i/>
                <w:iCs/>
                <w:sz w:val="20"/>
                <w:szCs w:val="20"/>
                <w:vertAlign w:val="subscript"/>
              </w:rPr>
              <w:t>j</w:t>
            </w:r>
            <w:r w:rsidRPr="00D25477">
              <w:rPr>
                <w:b/>
                <w:bCs/>
                <w:sz w:val="20"/>
                <w:szCs w:val="20"/>
              </w:rPr>
              <w:br/>
              <w:t>(Eq. 13)</w:t>
            </w:r>
          </w:p>
        </w:tc>
        <w:tc>
          <w:tcPr>
            <w:tcW w:w="2070" w:type="dxa"/>
            <w:tcBorders>
              <w:top w:val="single" w:sz="4" w:space="0" w:color="auto"/>
              <w:bottom w:val="single" w:sz="4" w:space="0" w:color="auto"/>
            </w:tcBorders>
            <w:shd w:val="clear" w:color="auto" w:fill="9CC2E5" w:themeFill="accent5" w:themeFillTint="99"/>
            <w:vAlign w:val="center"/>
          </w:tcPr>
          <w:p w14:paraId="2DBFAB20" w14:textId="0F6B71D9" w:rsidR="00E54364" w:rsidRPr="00D25477" w:rsidRDefault="00E54364" w:rsidP="00D25477">
            <w:pPr>
              <w:spacing w:before="60" w:after="6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25477">
              <w:rPr>
                <w:b/>
                <w:bCs/>
                <w:sz w:val="20"/>
                <w:szCs w:val="20"/>
              </w:rPr>
              <w:t>Corrected %WW</w:t>
            </w:r>
            <w:r w:rsidR="000015EB" w:rsidRPr="00D25477">
              <w:rPr>
                <w:b/>
                <w:bCs/>
                <w:sz w:val="20"/>
                <w:szCs w:val="20"/>
                <w:vertAlign w:val="subscript"/>
              </w:rPr>
              <w:t>c</w:t>
            </w:r>
            <w:r w:rsidRPr="00D25477">
              <w:rPr>
                <w:b/>
                <w:bCs/>
                <w:sz w:val="20"/>
                <w:szCs w:val="20"/>
              </w:rPr>
              <w:br/>
              <w:t>(Eq. 14)</w:t>
            </w:r>
          </w:p>
        </w:tc>
      </w:tr>
      <w:tr w:rsidR="004225FD" w:rsidRPr="00D25477" w14:paraId="0F5CA39B" w14:textId="77777777" w:rsidTr="008813F5">
        <w:trPr>
          <w:trHeight w:val="288"/>
        </w:trPr>
        <w:tc>
          <w:tcPr>
            <w:tcW w:w="1170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10EA1918" w14:textId="071700AB" w:rsidR="004225FD" w:rsidRPr="00D25477" w:rsidRDefault="004225FD" w:rsidP="008813F5">
            <w:pPr>
              <w:spacing w:line="240" w:lineRule="auto"/>
              <w:rPr>
                <w:sz w:val="20"/>
                <w:szCs w:val="20"/>
              </w:rPr>
            </w:pPr>
            <w:r w:rsidRPr="00D25477">
              <w:rPr>
                <w:sz w:val="20"/>
                <w:szCs w:val="20"/>
              </w:rPr>
              <w:t>GWN-60</w:t>
            </w:r>
          </w:p>
        </w:tc>
        <w:tc>
          <w:tcPr>
            <w:tcW w:w="1198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7FD173C6" w14:textId="180FBBC5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Sep-20</w:t>
            </w:r>
          </w:p>
        </w:tc>
        <w:tc>
          <w:tcPr>
            <w:tcW w:w="2040" w:type="dxa"/>
            <w:tcBorders>
              <w:top w:val="single" w:sz="4" w:space="0" w:color="auto"/>
            </w:tcBorders>
            <w:vAlign w:val="center"/>
          </w:tcPr>
          <w:p w14:paraId="21536CC4" w14:textId="2F36E660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11.3</w:t>
            </w:r>
          </w:p>
        </w:tc>
        <w:tc>
          <w:tcPr>
            <w:tcW w:w="2070" w:type="dxa"/>
            <w:tcBorders>
              <w:top w:val="single" w:sz="4" w:space="0" w:color="auto"/>
            </w:tcBorders>
            <w:vAlign w:val="center"/>
          </w:tcPr>
          <w:p w14:paraId="18805C2B" w14:textId="31902F28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10.1</w:t>
            </w:r>
          </w:p>
        </w:tc>
      </w:tr>
      <w:tr w:rsidR="004225FD" w:rsidRPr="00D25477" w14:paraId="6345330A" w14:textId="77777777" w:rsidTr="008813F5">
        <w:trPr>
          <w:trHeight w:val="288"/>
        </w:trPr>
        <w:tc>
          <w:tcPr>
            <w:tcW w:w="1170" w:type="dxa"/>
            <w:noWrap/>
            <w:vAlign w:val="center"/>
            <w:hideMark/>
          </w:tcPr>
          <w:p w14:paraId="6FFD3DCF" w14:textId="526C89D2" w:rsidR="004225FD" w:rsidRPr="00D25477" w:rsidRDefault="004225FD" w:rsidP="008813F5">
            <w:pPr>
              <w:spacing w:line="240" w:lineRule="auto"/>
              <w:rPr>
                <w:sz w:val="20"/>
                <w:szCs w:val="20"/>
              </w:rPr>
            </w:pPr>
            <w:r w:rsidRPr="00D25477">
              <w:rPr>
                <w:sz w:val="20"/>
                <w:szCs w:val="20"/>
              </w:rPr>
              <w:t>GWN-60</w:t>
            </w:r>
          </w:p>
        </w:tc>
        <w:tc>
          <w:tcPr>
            <w:tcW w:w="1198" w:type="dxa"/>
            <w:noWrap/>
            <w:vAlign w:val="center"/>
            <w:hideMark/>
          </w:tcPr>
          <w:p w14:paraId="6139197F" w14:textId="487FAEE9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Oct-20</w:t>
            </w:r>
          </w:p>
        </w:tc>
        <w:tc>
          <w:tcPr>
            <w:tcW w:w="2040" w:type="dxa"/>
            <w:vAlign w:val="center"/>
          </w:tcPr>
          <w:p w14:paraId="6693FB2B" w14:textId="27C0D1A8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7.2</w:t>
            </w:r>
          </w:p>
        </w:tc>
        <w:tc>
          <w:tcPr>
            <w:tcW w:w="2070" w:type="dxa"/>
            <w:vAlign w:val="center"/>
          </w:tcPr>
          <w:p w14:paraId="56179F40" w14:textId="1871B347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6.0</w:t>
            </w:r>
          </w:p>
        </w:tc>
      </w:tr>
      <w:tr w:rsidR="004225FD" w:rsidRPr="00D25477" w14:paraId="4DFED37F" w14:textId="77777777" w:rsidTr="008813F5">
        <w:trPr>
          <w:trHeight w:val="288"/>
        </w:trPr>
        <w:tc>
          <w:tcPr>
            <w:tcW w:w="1170" w:type="dxa"/>
            <w:noWrap/>
            <w:vAlign w:val="center"/>
            <w:hideMark/>
          </w:tcPr>
          <w:p w14:paraId="70C3E9D6" w14:textId="1EF3304F" w:rsidR="004225FD" w:rsidRPr="00D25477" w:rsidRDefault="004225FD" w:rsidP="008813F5">
            <w:pPr>
              <w:spacing w:line="240" w:lineRule="auto"/>
              <w:rPr>
                <w:sz w:val="20"/>
                <w:szCs w:val="20"/>
              </w:rPr>
            </w:pPr>
            <w:r w:rsidRPr="00D25477">
              <w:rPr>
                <w:sz w:val="20"/>
                <w:szCs w:val="20"/>
              </w:rPr>
              <w:t>GWN-60</w:t>
            </w:r>
          </w:p>
        </w:tc>
        <w:tc>
          <w:tcPr>
            <w:tcW w:w="1198" w:type="dxa"/>
            <w:noWrap/>
            <w:vAlign w:val="center"/>
            <w:hideMark/>
          </w:tcPr>
          <w:p w14:paraId="26EEA377" w14:textId="1718B843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Nov-20</w:t>
            </w:r>
          </w:p>
        </w:tc>
        <w:tc>
          <w:tcPr>
            <w:tcW w:w="2040" w:type="dxa"/>
            <w:vAlign w:val="center"/>
          </w:tcPr>
          <w:p w14:paraId="2C01D549" w14:textId="1BE4EC57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7.9</w:t>
            </w:r>
          </w:p>
        </w:tc>
        <w:tc>
          <w:tcPr>
            <w:tcW w:w="2070" w:type="dxa"/>
            <w:vAlign w:val="center"/>
          </w:tcPr>
          <w:p w14:paraId="5D602F2E" w14:textId="44D250E2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6.7</w:t>
            </w:r>
          </w:p>
        </w:tc>
      </w:tr>
      <w:tr w:rsidR="004225FD" w:rsidRPr="00D25477" w14:paraId="49660BD9" w14:textId="77777777" w:rsidTr="008813F5">
        <w:trPr>
          <w:trHeight w:val="288"/>
        </w:trPr>
        <w:tc>
          <w:tcPr>
            <w:tcW w:w="1170" w:type="dxa"/>
            <w:noWrap/>
            <w:vAlign w:val="center"/>
            <w:hideMark/>
          </w:tcPr>
          <w:p w14:paraId="44049C88" w14:textId="3F393DC1" w:rsidR="004225FD" w:rsidRPr="00D25477" w:rsidRDefault="004225FD" w:rsidP="008813F5">
            <w:pPr>
              <w:spacing w:line="240" w:lineRule="auto"/>
              <w:rPr>
                <w:sz w:val="20"/>
                <w:szCs w:val="20"/>
              </w:rPr>
            </w:pPr>
            <w:r w:rsidRPr="00D25477">
              <w:rPr>
                <w:sz w:val="20"/>
                <w:szCs w:val="20"/>
              </w:rPr>
              <w:t>GWN-60</w:t>
            </w:r>
          </w:p>
        </w:tc>
        <w:tc>
          <w:tcPr>
            <w:tcW w:w="1198" w:type="dxa"/>
            <w:noWrap/>
            <w:vAlign w:val="center"/>
            <w:hideMark/>
          </w:tcPr>
          <w:p w14:paraId="7FF5EEBC" w14:textId="7CE2A2EA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Dec-20</w:t>
            </w:r>
          </w:p>
        </w:tc>
        <w:tc>
          <w:tcPr>
            <w:tcW w:w="2040" w:type="dxa"/>
            <w:vAlign w:val="center"/>
          </w:tcPr>
          <w:p w14:paraId="18D4A0A1" w14:textId="69C06BFF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6.4</w:t>
            </w:r>
          </w:p>
        </w:tc>
        <w:tc>
          <w:tcPr>
            <w:tcW w:w="2070" w:type="dxa"/>
            <w:vAlign w:val="center"/>
          </w:tcPr>
          <w:p w14:paraId="3022FD8E" w14:textId="7E1BE19C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5.2</w:t>
            </w:r>
          </w:p>
        </w:tc>
      </w:tr>
      <w:tr w:rsidR="004225FD" w:rsidRPr="00D25477" w14:paraId="63289F49" w14:textId="77777777" w:rsidTr="008813F5">
        <w:trPr>
          <w:trHeight w:val="288"/>
        </w:trPr>
        <w:tc>
          <w:tcPr>
            <w:tcW w:w="1170" w:type="dxa"/>
            <w:noWrap/>
            <w:vAlign w:val="center"/>
            <w:hideMark/>
          </w:tcPr>
          <w:p w14:paraId="6AE166CF" w14:textId="12657D0B" w:rsidR="004225FD" w:rsidRPr="00D25477" w:rsidRDefault="004225FD" w:rsidP="008813F5">
            <w:pPr>
              <w:spacing w:line="240" w:lineRule="auto"/>
              <w:rPr>
                <w:sz w:val="20"/>
                <w:szCs w:val="20"/>
              </w:rPr>
            </w:pPr>
            <w:r w:rsidRPr="00D25477">
              <w:rPr>
                <w:sz w:val="20"/>
                <w:szCs w:val="20"/>
              </w:rPr>
              <w:t>GWN-60</w:t>
            </w:r>
          </w:p>
        </w:tc>
        <w:tc>
          <w:tcPr>
            <w:tcW w:w="1198" w:type="dxa"/>
            <w:noWrap/>
            <w:vAlign w:val="center"/>
            <w:hideMark/>
          </w:tcPr>
          <w:p w14:paraId="64321160" w14:textId="59438377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Jan-21</w:t>
            </w:r>
          </w:p>
        </w:tc>
        <w:tc>
          <w:tcPr>
            <w:tcW w:w="2040" w:type="dxa"/>
            <w:vAlign w:val="center"/>
          </w:tcPr>
          <w:p w14:paraId="6FD18B94" w14:textId="52F9CAE7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6.2</w:t>
            </w:r>
          </w:p>
        </w:tc>
        <w:tc>
          <w:tcPr>
            <w:tcW w:w="2070" w:type="dxa"/>
            <w:vAlign w:val="center"/>
          </w:tcPr>
          <w:p w14:paraId="54E4A8B2" w14:textId="4BCFAA9B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5.1</w:t>
            </w:r>
          </w:p>
        </w:tc>
      </w:tr>
      <w:tr w:rsidR="004225FD" w:rsidRPr="00D25477" w14:paraId="68B72979" w14:textId="77777777" w:rsidTr="008813F5">
        <w:trPr>
          <w:trHeight w:val="288"/>
        </w:trPr>
        <w:tc>
          <w:tcPr>
            <w:tcW w:w="1170" w:type="dxa"/>
            <w:noWrap/>
            <w:vAlign w:val="center"/>
            <w:hideMark/>
          </w:tcPr>
          <w:p w14:paraId="28739F91" w14:textId="355D8CC8" w:rsidR="004225FD" w:rsidRPr="00D25477" w:rsidRDefault="004225FD" w:rsidP="008813F5">
            <w:pPr>
              <w:spacing w:line="240" w:lineRule="auto"/>
              <w:rPr>
                <w:sz w:val="20"/>
                <w:szCs w:val="20"/>
              </w:rPr>
            </w:pPr>
            <w:r w:rsidRPr="00D25477">
              <w:rPr>
                <w:sz w:val="20"/>
                <w:szCs w:val="20"/>
              </w:rPr>
              <w:t>GWN-60</w:t>
            </w:r>
          </w:p>
        </w:tc>
        <w:tc>
          <w:tcPr>
            <w:tcW w:w="1198" w:type="dxa"/>
            <w:noWrap/>
            <w:vAlign w:val="center"/>
            <w:hideMark/>
          </w:tcPr>
          <w:p w14:paraId="76BD54AA" w14:textId="32855D0F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Feb-21</w:t>
            </w:r>
          </w:p>
        </w:tc>
        <w:tc>
          <w:tcPr>
            <w:tcW w:w="2040" w:type="dxa"/>
            <w:vAlign w:val="center"/>
          </w:tcPr>
          <w:p w14:paraId="5865F98A" w14:textId="0185C105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3.5</w:t>
            </w:r>
          </w:p>
        </w:tc>
        <w:tc>
          <w:tcPr>
            <w:tcW w:w="2070" w:type="dxa"/>
            <w:vAlign w:val="center"/>
          </w:tcPr>
          <w:p w14:paraId="5B22FFAB" w14:textId="5EB69D1B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2.3</w:t>
            </w:r>
          </w:p>
        </w:tc>
      </w:tr>
      <w:tr w:rsidR="004225FD" w:rsidRPr="00D25477" w14:paraId="28101246" w14:textId="77777777" w:rsidTr="008813F5">
        <w:trPr>
          <w:trHeight w:val="288"/>
        </w:trPr>
        <w:tc>
          <w:tcPr>
            <w:tcW w:w="1170" w:type="dxa"/>
            <w:noWrap/>
            <w:vAlign w:val="center"/>
            <w:hideMark/>
          </w:tcPr>
          <w:p w14:paraId="55BEE571" w14:textId="3DF42377" w:rsidR="004225FD" w:rsidRPr="00D25477" w:rsidRDefault="004225FD" w:rsidP="008813F5">
            <w:pPr>
              <w:spacing w:line="240" w:lineRule="auto"/>
              <w:rPr>
                <w:sz w:val="20"/>
                <w:szCs w:val="20"/>
              </w:rPr>
            </w:pPr>
            <w:r w:rsidRPr="00D25477">
              <w:rPr>
                <w:sz w:val="20"/>
                <w:szCs w:val="20"/>
              </w:rPr>
              <w:t>GWN-60</w:t>
            </w:r>
          </w:p>
        </w:tc>
        <w:tc>
          <w:tcPr>
            <w:tcW w:w="1198" w:type="dxa"/>
            <w:noWrap/>
            <w:vAlign w:val="center"/>
            <w:hideMark/>
          </w:tcPr>
          <w:p w14:paraId="1774FBC4" w14:textId="2FBA6D4A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Mar-21</w:t>
            </w:r>
          </w:p>
        </w:tc>
        <w:tc>
          <w:tcPr>
            <w:tcW w:w="2040" w:type="dxa"/>
            <w:vAlign w:val="center"/>
          </w:tcPr>
          <w:p w14:paraId="7DEB4E43" w14:textId="49132D16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8.8</w:t>
            </w:r>
          </w:p>
        </w:tc>
        <w:tc>
          <w:tcPr>
            <w:tcW w:w="2070" w:type="dxa"/>
            <w:vAlign w:val="center"/>
          </w:tcPr>
          <w:p w14:paraId="47266C28" w14:textId="71E096C3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7.6</w:t>
            </w:r>
          </w:p>
        </w:tc>
      </w:tr>
      <w:tr w:rsidR="004225FD" w:rsidRPr="00D25477" w14:paraId="4F974393" w14:textId="77777777" w:rsidTr="008813F5">
        <w:trPr>
          <w:trHeight w:val="288"/>
        </w:trPr>
        <w:tc>
          <w:tcPr>
            <w:tcW w:w="1170" w:type="dxa"/>
            <w:noWrap/>
            <w:vAlign w:val="center"/>
            <w:hideMark/>
          </w:tcPr>
          <w:p w14:paraId="0B99D5CF" w14:textId="04873D44" w:rsidR="004225FD" w:rsidRPr="00D25477" w:rsidRDefault="004225FD" w:rsidP="008813F5">
            <w:pPr>
              <w:spacing w:line="240" w:lineRule="auto"/>
              <w:rPr>
                <w:sz w:val="20"/>
                <w:szCs w:val="20"/>
              </w:rPr>
            </w:pPr>
            <w:r w:rsidRPr="00D25477">
              <w:rPr>
                <w:sz w:val="20"/>
                <w:szCs w:val="20"/>
              </w:rPr>
              <w:t>GWN-60</w:t>
            </w:r>
          </w:p>
        </w:tc>
        <w:tc>
          <w:tcPr>
            <w:tcW w:w="1198" w:type="dxa"/>
            <w:noWrap/>
            <w:vAlign w:val="center"/>
            <w:hideMark/>
          </w:tcPr>
          <w:p w14:paraId="27AC1987" w14:textId="6EC67637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Apr-21</w:t>
            </w:r>
          </w:p>
        </w:tc>
        <w:tc>
          <w:tcPr>
            <w:tcW w:w="2040" w:type="dxa"/>
            <w:vAlign w:val="center"/>
          </w:tcPr>
          <w:p w14:paraId="105C13C8" w14:textId="5EB2C0F8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5.7</w:t>
            </w:r>
          </w:p>
        </w:tc>
        <w:tc>
          <w:tcPr>
            <w:tcW w:w="2070" w:type="dxa"/>
            <w:vAlign w:val="center"/>
          </w:tcPr>
          <w:p w14:paraId="376F9AED" w14:textId="7AD25A66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4.5</w:t>
            </w:r>
          </w:p>
        </w:tc>
      </w:tr>
      <w:tr w:rsidR="004225FD" w:rsidRPr="00D25477" w14:paraId="465C16A1" w14:textId="77777777" w:rsidTr="008813F5">
        <w:trPr>
          <w:trHeight w:val="288"/>
        </w:trPr>
        <w:tc>
          <w:tcPr>
            <w:tcW w:w="1170" w:type="dxa"/>
            <w:noWrap/>
            <w:vAlign w:val="center"/>
            <w:hideMark/>
          </w:tcPr>
          <w:p w14:paraId="79083132" w14:textId="3F130ACD" w:rsidR="004225FD" w:rsidRPr="00D25477" w:rsidRDefault="004225FD" w:rsidP="008813F5">
            <w:pPr>
              <w:spacing w:line="240" w:lineRule="auto"/>
              <w:rPr>
                <w:sz w:val="20"/>
                <w:szCs w:val="20"/>
              </w:rPr>
            </w:pPr>
            <w:r w:rsidRPr="00D25477">
              <w:rPr>
                <w:sz w:val="20"/>
                <w:szCs w:val="20"/>
              </w:rPr>
              <w:t>GWN-60</w:t>
            </w:r>
          </w:p>
        </w:tc>
        <w:tc>
          <w:tcPr>
            <w:tcW w:w="1198" w:type="dxa"/>
            <w:noWrap/>
            <w:vAlign w:val="center"/>
            <w:hideMark/>
          </w:tcPr>
          <w:p w14:paraId="4A54405A" w14:textId="1DA31A48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May-21</w:t>
            </w:r>
          </w:p>
        </w:tc>
        <w:tc>
          <w:tcPr>
            <w:tcW w:w="2040" w:type="dxa"/>
            <w:vAlign w:val="center"/>
          </w:tcPr>
          <w:p w14:paraId="1D3599D5" w14:textId="074F9601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8.3</w:t>
            </w:r>
          </w:p>
        </w:tc>
        <w:tc>
          <w:tcPr>
            <w:tcW w:w="2070" w:type="dxa"/>
            <w:vAlign w:val="center"/>
          </w:tcPr>
          <w:p w14:paraId="2C5B51C1" w14:textId="3E37BC93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7.1</w:t>
            </w:r>
          </w:p>
        </w:tc>
      </w:tr>
      <w:tr w:rsidR="004225FD" w:rsidRPr="00D25477" w14:paraId="64FB8642" w14:textId="77777777" w:rsidTr="008813F5">
        <w:trPr>
          <w:trHeight w:val="288"/>
        </w:trPr>
        <w:tc>
          <w:tcPr>
            <w:tcW w:w="1170" w:type="dxa"/>
            <w:noWrap/>
            <w:vAlign w:val="center"/>
            <w:hideMark/>
          </w:tcPr>
          <w:p w14:paraId="55DCFD32" w14:textId="7A8F0282" w:rsidR="004225FD" w:rsidRPr="00D25477" w:rsidRDefault="004225FD" w:rsidP="008813F5">
            <w:pPr>
              <w:spacing w:line="240" w:lineRule="auto"/>
              <w:rPr>
                <w:sz w:val="20"/>
                <w:szCs w:val="20"/>
              </w:rPr>
            </w:pPr>
            <w:r w:rsidRPr="00D25477">
              <w:rPr>
                <w:sz w:val="20"/>
                <w:szCs w:val="20"/>
              </w:rPr>
              <w:t>GWN-60</w:t>
            </w:r>
          </w:p>
        </w:tc>
        <w:tc>
          <w:tcPr>
            <w:tcW w:w="1198" w:type="dxa"/>
            <w:noWrap/>
            <w:vAlign w:val="center"/>
            <w:hideMark/>
          </w:tcPr>
          <w:p w14:paraId="19EA57C9" w14:textId="053D82DD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Jun-21</w:t>
            </w:r>
          </w:p>
        </w:tc>
        <w:tc>
          <w:tcPr>
            <w:tcW w:w="2040" w:type="dxa"/>
            <w:vAlign w:val="center"/>
          </w:tcPr>
          <w:p w14:paraId="4E366DB8" w14:textId="664C457D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20.2</w:t>
            </w:r>
          </w:p>
        </w:tc>
        <w:tc>
          <w:tcPr>
            <w:tcW w:w="2070" w:type="dxa"/>
            <w:vAlign w:val="center"/>
          </w:tcPr>
          <w:p w14:paraId="191C126C" w14:textId="44831443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19.0</w:t>
            </w:r>
          </w:p>
        </w:tc>
      </w:tr>
      <w:tr w:rsidR="004225FD" w:rsidRPr="00D25477" w14:paraId="07E06099" w14:textId="77777777" w:rsidTr="008813F5">
        <w:trPr>
          <w:trHeight w:val="288"/>
        </w:trPr>
        <w:tc>
          <w:tcPr>
            <w:tcW w:w="1170" w:type="dxa"/>
            <w:noWrap/>
            <w:vAlign w:val="center"/>
            <w:hideMark/>
          </w:tcPr>
          <w:p w14:paraId="205A87B1" w14:textId="15788881" w:rsidR="004225FD" w:rsidRPr="00D25477" w:rsidRDefault="004225FD" w:rsidP="008813F5">
            <w:pPr>
              <w:spacing w:line="240" w:lineRule="auto"/>
              <w:rPr>
                <w:sz w:val="20"/>
                <w:szCs w:val="20"/>
              </w:rPr>
            </w:pPr>
            <w:r w:rsidRPr="00D25477">
              <w:rPr>
                <w:sz w:val="20"/>
                <w:szCs w:val="20"/>
              </w:rPr>
              <w:t>GWN-60</w:t>
            </w:r>
          </w:p>
        </w:tc>
        <w:tc>
          <w:tcPr>
            <w:tcW w:w="1198" w:type="dxa"/>
            <w:noWrap/>
            <w:vAlign w:val="center"/>
            <w:hideMark/>
          </w:tcPr>
          <w:p w14:paraId="4C14527D" w14:textId="4AE67759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Jul-21</w:t>
            </w:r>
          </w:p>
        </w:tc>
        <w:tc>
          <w:tcPr>
            <w:tcW w:w="2040" w:type="dxa"/>
            <w:vAlign w:val="center"/>
          </w:tcPr>
          <w:p w14:paraId="42AD604C" w14:textId="56107131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14.9</w:t>
            </w:r>
          </w:p>
        </w:tc>
        <w:tc>
          <w:tcPr>
            <w:tcW w:w="2070" w:type="dxa"/>
            <w:vAlign w:val="center"/>
          </w:tcPr>
          <w:p w14:paraId="10542A1D" w14:textId="7644E92E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13.7</w:t>
            </w:r>
          </w:p>
        </w:tc>
      </w:tr>
      <w:tr w:rsidR="004225FD" w:rsidRPr="00D25477" w14:paraId="4D693294" w14:textId="77777777" w:rsidTr="008813F5">
        <w:trPr>
          <w:trHeight w:val="288"/>
        </w:trPr>
        <w:tc>
          <w:tcPr>
            <w:tcW w:w="1170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5E67AB0" w14:textId="070BAA60" w:rsidR="004225FD" w:rsidRPr="00D25477" w:rsidRDefault="004225FD" w:rsidP="008813F5">
            <w:pPr>
              <w:spacing w:line="240" w:lineRule="auto"/>
              <w:rPr>
                <w:sz w:val="20"/>
                <w:szCs w:val="20"/>
              </w:rPr>
            </w:pPr>
            <w:r w:rsidRPr="00D25477">
              <w:rPr>
                <w:sz w:val="20"/>
                <w:szCs w:val="20"/>
              </w:rPr>
              <w:t>GWN-60</w:t>
            </w:r>
          </w:p>
        </w:tc>
        <w:tc>
          <w:tcPr>
            <w:tcW w:w="119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35FD991D" w14:textId="174B48B7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Aug-21</w:t>
            </w:r>
          </w:p>
        </w:tc>
        <w:tc>
          <w:tcPr>
            <w:tcW w:w="2040" w:type="dxa"/>
            <w:tcBorders>
              <w:bottom w:val="single" w:sz="4" w:space="0" w:color="auto"/>
            </w:tcBorders>
            <w:vAlign w:val="center"/>
          </w:tcPr>
          <w:p w14:paraId="5CE7CBF2" w14:textId="742E981F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10.6</w:t>
            </w:r>
          </w:p>
        </w:tc>
        <w:tc>
          <w:tcPr>
            <w:tcW w:w="2070" w:type="dxa"/>
            <w:tcBorders>
              <w:bottom w:val="single" w:sz="4" w:space="0" w:color="auto"/>
            </w:tcBorders>
            <w:vAlign w:val="center"/>
          </w:tcPr>
          <w:p w14:paraId="4387D7A8" w14:textId="120FFB3B" w:rsidR="004225FD" w:rsidRPr="00D25477" w:rsidRDefault="004225FD" w:rsidP="008813F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D25477">
              <w:rPr>
                <w:color w:val="000000"/>
                <w:sz w:val="20"/>
                <w:szCs w:val="20"/>
              </w:rPr>
              <w:t>9.4</w:t>
            </w:r>
          </w:p>
        </w:tc>
      </w:tr>
    </w:tbl>
    <w:p w14:paraId="14C60BA2" w14:textId="77777777" w:rsidR="004F2254" w:rsidRDefault="004F2254">
      <w:pPr>
        <w:spacing w:line="259" w:lineRule="auto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7B86A241" w14:textId="6FF2FC79" w:rsidR="00ED386E" w:rsidRDefault="00352DF4" w:rsidP="004F2254">
      <w:pPr>
        <w:spacing w:after="0" w:line="240" w:lineRule="auto"/>
        <w:jc w:val="center"/>
        <w:rPr>
          <w:sz w:val="20"/>
          <w:szCs w:val="20"/>
        </w:rPr>
      </w:pPr>
      <w:r w:rsidRPr="00352DF4">
        <w:rPr>
          <w:noProof/>
        </w:rPr>
        <w:lastRenderedPageBreak/>
        <w:t xml:space="preserve"> </w:t>
      </w:r>
      <w:r w:rsidR="00C401CA">
        <w:rPr>
          <w:noProof/>
          <w:sz w:val="20"/>
          <w:szCs w:val="20"/>
        </w:rPr>
        <w:drawing>
          <wp:inline distT="0" distB="0" distL="0" distR="0" wp14:anchorId="57CC9595" wp14:editId="2BA534E9">
            <wp:extent cx="5035812" cy="6583680"/>
            <wp:effectExtent l="0" t="0" r="0" b="7620"/>
            <wp:docPr id="8" name="Picture 8" descr="A map of a river and a tr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A map of a river and a trail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5812" cy="6583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CE26B9" w14:textId="05A2606F" w:rsidR="00FB1586" w:rsidRPr="00FB1586" w:rsidRDefault="00163AB9" w:rsidP="004F2254">
      <w:pPr>
        <w:pStyle w:val="Caption"/>
        <w:spacing w:before="120" w:after="0" w:line="240" w:lineRule="auto"/>
        <w:rPr>
          <w:sz w:val="22"/>
          <w:szCs w:val="22"/>
        </w:rPr>
      </w:pPr>
      <w:bookmarkStart w:id="33" w:name="_Toc139020144"/>
      <w:bookmarkStart w:id="34" w:name="_Toc139028474"/>
      <w:bookmarkStart w:id="35" w:name="_Toc139028578"/>
      <w:bookmarkStart w:id="36" w:name="_Toc139905133"/>
      <w:r w:rsidRPr="00C30FCB">
        <w:rPr>
          <w:sz w:val="22"/>
          <w:szCs w:val="22"/>
        </w:rPr>
        <w:t>Figure S</w:t>
      </w:r>
      <w:r w:rsidR="00A80275">
        <w:rPr>
          <w:sz w:val="22"/>
          <w:szCs w:val="22"/>
        </w:rPr>
        <w:t>1</w:t>
      </w:r>
      <w:r w:rsidRPr="00C30FCB">
        <w:rPr>
          <w:sz w:val="22"/>
          <w:szCs w:val="22"/>
        </w:rPr>
        <w:t xml:space="preserve">. </w:t>
      </w:r>
      <w:r w:rsidR="00E54364">
        <w:rPr>
          <w:sz w:val="22"/>
          <w:szCs w:val="22"/>
        </w:rPr>
        <w:t>S</w:t>
      </w:r>
      <w:r w:rsidRPr="00C30FCB">
        <w:rPr>
          <w:sz w:val="22"/>
          <w:szCs w:val="22"/>
        </w:rPr>
        <w:t>ampling sites in Gwynns Run.</w:t>
      </w:r>
      <w:bookmarkEnd w:id="33"/>
      <w:bookmarkEnd w:id="34"/>
      <w:bookmarkEnd w:id="35"/>
      <w:r w:rsidR="00E54364">
        <w:rPr>
          <w:sz w:val="22"/>
          <w:szCs w:val="22"/>
        </w:rPr>
        <w:t xml:space="preserve"> </w:t>
      </w:r>
      <w:r w:rsidR="00E54364">
        <w:rPr>
          <w:b w:val="0"/>
          <w:bCs w:val="0"/>
          <w:sz w:val="22"/>
          <w:szCs w:val="22"/>
        </w:rPr>
        <w:t>Surface water was collected from GWN-60, and wastewater was retrieved from the manhole at WW-1. Discharge data from USGS 01589352 were used to inform the relative stream flow between sampling times.</w:t>
      </w:r>
      <w:bookmarkEnd w:id="36"/>
      <w:r w:rsidR="00FB1586">
        <w:rPr>
          <w:b w:val="0"/>
          <w:bCs w:val="0"/>
          <w:sz w:val="22"/>
          <w:szCs w:val="22"/>
        </w:rPr>
        <w:t xml:space="preserve"> Reference: </w:t>
      </w:r>
      <w:r w:rsidR="00FB1586" w:rsidRPr="00FB1586">
        <w:rPr>
          <w:b w:val="0"/>
          <w:bCs w:val="0"/>
          <w:sz w:val="22"/>
          <w:szCs w:val="22"/>
        </w:rPr>
        <w:t>USGS</w:t>
      </w:r>
      <w:r w:rsidR="00FB1586">
        <w:rPr>
          <w:b w:val="0"/>
          <w:bCs w:val="0"/>
          <w:sz w:val="22"/>
          <w:szCs w:val="22"/>
        </w:rPr>
        <w:t>,</w:t>
      </w:r>
      <w:r w:rsidR="00FB1586" w:rsidRPr="00FB1586">
        <w:rPr>
          <w:b w:val="0"/>
          <w:bCs w:val="0"/>
          <w:sz w:val="22"/>
          <w:szCs w:val="22"/>
        </w:rPr>
        <w:t xml:space="preserve"> Surface-Water Daily Data for the Nation: USGS 01589352 Gwynns Falls at Washington Blvd at Baltimore, MD.</w:t>
      </w:r>
      <w:r w:rsidR="00FB1586">
        <w:rPr>
          <w:b w:val="0"/>
          <w:bCs w:val="0"/>
          <w:sz w:val="22"/>
          <w:szCs w:val="22"/>
        </w:rPr>
        <w:t xml:space="preserve"> Accessed July 2023.</w:t>
      </w:r>
    </w:p>
    <w:p w14:paraId="63BD722D" w14:textId="75D21058" w:rsidR="00653C59" w:rsidRDefault="00653C59" w:rsidP="003432E1">
      <w:pPr>
        <w:spacing w:line="240" w:lineRule="auto"/>
      </w:pPr>
      <w:r>
        <w:br w:type="page"/>
      </w:r>
    </w:p>
    <w:p w14:paraId="16CA04AB" w14:textId="3317626C" w:rsidR="00653C59" w:rsidRDefault="00C401CA" w:rsidP="004F2254">
      <w:pPr>
        <w:spacing w:after="0" w:line="240" w:lineRule="auto"/>
        <w:jc w:val="center"/>
      </w:pPr>
      <w:r>
        <w:rPr>
          <w:noProof/>
        </w:rPr>
        <w:lastRenderedPageBreak/>
        <w:drawing>
          <wp:inline distT="0" distB="0" distL="0" distR="0" wp14:anchorId="23279B48" wp14:editId="618EFEF4">
            <wp:extent cx="3071875" cy="6583680"/>
            <wp:effectExtent l="0" t="0" r="0" b="7620"/>
            <wp:docPr id="10" name="Picture 10" descr="A blue graph with different colored lin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A blue graph with different colored lines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71875" cy="6583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E6DCBB" w14:textId="124E5E89" w:rsidR="00653C59" w:rsidRPr="00894E6C" w:rsidRDefault="00653C59" w:rsidP="004F2254">
      <w:pPr>
        <w:pStyle w:val="Caption"/>
        <w:spacing w:before="120" w:after="0" w:line="240" w:lineRule="auto"/>
        <w:rPr>
          <w:sz w:val="22"/>
          <w:szCs w:val="22"/>
        </w:rPr>
      </w:pPr>
      <w:bookmarkStart w:id="37" w:name="_Toc139020145"/>
      <w:bookmarkStart w:id="38" w:name="_Toc139028475"/>
      <w:bookmarkStart w:id="39" w:name="_Toc139028579"/>
      <w:bookmarkStart w:id="40" w:name="_Toc139905134"/>
      <w:r w:rsidRPr="00894E6C">
        <w:rPr>
          <w:sz w:val="22"/>
          <w:szCs w:val="22"/>
        </w:rPr>
        <w:t>Figure S</w:t>
      </w:r>
      <w:r w:rsidR="00A80275">
        <w:rPr>
          <w:sz w:val="22"/>
          <w:szCs w:val="22"/>
        </w:rPr>
        <w:t>2</w:t>
      </w:r>
      <w:r w:rsidRPr="00894E6C">
        <w:rPr>
          <w:sz w:val="22"/>
          <w:szCs w:val="22"/>
        </w:rPr>
        <w:t xml:space="preserve">. EEM spectra </w:t>
      </w:r>
      <w:r w:rsidR="00E54364">
        <w:rPr>
          <w:sz w:val="22"/>
          <w:szCs w:val="22"/>
        </w:rPr>
        <w:t>for representative</w:t>
      </w:r>
      <w:r w:rsidRPr="00894E6C">
        <w:rPr>
          <w:sz w:val="22"/>
          <w:szCs w:val="22"/>
        </w:rPr>
        <w:t xml:space="preserve"> (a) </w:t>
      </w:r>
      <w:r w:rsidR="00E94B9B">
        <w:rPr>
          <w:sz w:val="22"/>
          <w:szCs w:val="22"/>
        </w:rPr>
        <w:t>10 mg</w:t>
      </w:r>
      <w:r w:rsidR="00E94B9B" w:rsidRPr="00C9104B">
        <w:rPr>
          <w:sz w:val="22"/>
          <w:szCs w:val="22"/>
          <w:vertAlign w:val="subscript"/>
        </w:rPr>
        <w:t>C</w:t>
      </w:r>
      <w:r w:rsidR="00E94B9B">
        <w:rPr>
          <w:sz w:val="22"/>
          <w:szCs w:val="22"/>
        </w:rPr>
        <w:t xml:space="preserve"> L</w:t>
      </w:r>
      <w:r w:rsidR="00E94B9B" w:rsidRPr="001E25E2">
        <w:rPr>
          <w:sz w:val="22"/>
          <w:szCs w:val="22"/>
          <w:vertAlign w:val="superscript"/>
        </w:rPr>
        <w:t>-1</w:t>
      </w:r>
      <w:r w:rsidR="00E94B9B">
        <w:rPr>
          <w:sz w:val="22"/>
          <w:szCs w:val="22"/>
        </w:rPr>
        <w:t xml:space="preserve"> SRNOM </w:t>
      </w:r>
      <w:r w:rsidR="004F2254">
        <w:rPr>
          <w:sz w:val="22"/>
          <w:szCs w:val="22"/>
        </w:rPr>
        <w:t>solution</w:t>
      </w:r>
      <w:r w:rsidR="00EB5EF0">
        <w:rPr>
          <w:sz w:val="22"/>
          <w:szCs w:val="22"/>
        </w:rPr>
        <w:t xml:space="preserve"> </w:t>
      </w:r>
      <w:r w:rsidR="00E94B9B">
        <w:rPr>
          <w:sz w:val="22"/>
          <w:szCs w:val="22"/>
        </w:rPr>
        <w:t xml:space="preserve">(b) </w:t>
      </w:r>
      <w:r w:rsidRPr="00894E6C">
        <w:rPr>
          <w:sz w:val="22"/>
          <w:szCs w:val="22"/>
        </w:rPr>
        <w:t xml:space="preserve">field </w:t>
      </w:r>
      <w:r w:rsidR="00D5244F">
        <w:rPr>
          <w:sz w:val="22"/>
          <w:szCs w:val="22"/>
        </w:rPr>
        <w:t xml:space="preserve">blanks, </w:t>
      </w:r>
      <w:r w:rsidRPr="00894E6C">
        <w:rPr>
          <w:sz w:val="22"/>
          <w:szCs w:val="22"/>
        </w:rPr>
        <w:t>and (</w:t>
      </w:r>
      <w:r w:rsidR="00E94B9B">
        <w:rPr>
          <w:sz w:val="22"/>
          <w:szCs w:val="22"/>
        </w:rPr>
        <w:t>c</w:t>
      </w:r>
      <w:r w:rsidRPr="00894E6C">
        <w:rPr>
          <w:sz w:val="22"/>
          <w:szCs w:val="22"/>
        </w:rPr>
        <w:t xml:space="preserve">) laboratory blanks </w:t>
      </w:r>
      <w:r w:rsidR="00E54364">
        <w:rPr>
          <w:sz w:val="22"/>
          <w:szCs w:val="22"/>
        </w:rPr>
        <w:t>from the</w:t>
      </w:r>
      <w:r w:rsidRPr="00894E6C">
        <w:rPr>
          <w:sz w:val="22"/>
          <w:szCs w:val="22"/>
        </w:rPr>
        <w:t xml:space="preserve"> April 2023</w:t>
      </w:r>
      <w:r w:rsidR="00E54364">
        <w:rPr>
          <w:sz w:val="22"/>
          <w:szCs w:val="22"/>
        </w:rPr>
        <w:t xml:space="preserve"> sample collection</w:t>
      </w:r>
      <w:r w:rsidR="003F1FC4" w:rsidRPr="00894E6C">
        <w:rPr>
          <w:sz w:val="22"/>
          <w:szCs w:val="22"/>
        </w:rPr>
        <w:t>.</w:t>
      </w:r>
      <w:bookmarkEnd w:id="37"/>
      <w:bookmarkEnd w:id="38"/>
      <w:bookmarkEnd w:id="39"/>
      <w:r w:rsidR="001E25E2">
        <w:rPr>
          <w:sz w:val="22"/>
          <w:szCs w:val="22"/>
        </w:rPr>
        <w:t xml:space="preserve"> </w:t>
      </w:r>
      <w:r w:rsidR="0073797B">
        <w:rPr>
          <w:b w:val="0"/>
          <w:bCs w:val="0"/>
          <w:sz w:val="22"/>
          <w:szCs w:val="22"/>
        </w:rPr>
        <w:t>White lines represent the boundaries of Regions 1, 2, 3, 4, and 5</w:t>
      </w:r>
      <w:r w:rsidR="00D5244F">
        <w:rPr>
          <w:b w:val="0"/>
          <w:bCs w:val="0"/>
          <w:sz w:val="22"/>
          <w:szCs w:val="22"/>
        </w:rPr>
        <w:t xml:space="preserve"> defined in (a)</w:t>
      </w:r>
      <w:r w:rsidR="00E16FAD">
        <w:rPr>
          <w:b w:val="0"/>
          <w:bCs w:val="0"/>
          <w:sz w:val="22"/>
          <w:szCs w:val="22"/>
        </w:rPr>
        <w:t xml:space="preserve"> and described in the main manuscript</w:t>
      </w:r>
      <w:r w:rsidR="0073797B" w:rsidRPr="00712462">
        <w:rPr>
          <w:b w:val="0"/>
          <w:bCs w:val="0"/>
          <w:sz w:val="22"/>
          <w:szCs w:val="22"/>
        </w:rPr>
        <w:t>.</w:t>
      </w:r>
      <w:r w:rsidR="0073797B">
        <w:rPr>
          <w:b w:val="0"/>
          <w:bCs w:val="0"/>
          <w:sz w:val="22"/>
          <w:szCs w:val="22"/>
        </w:rPr>
        <w:t xml:space="preserve"> </w:t>
      </w:r>
      <w:r w:rsidR="00406237">
        <w:rPr>
          <w:b w:val="0"/>
          <w:bCs w:val="0"/>
          <w:sz w:val="22"/>
          <w:szCs w:val="22"/>
        </w:rPr>
        <w:t xml:space="preserve">The </w:t>
      </w:r>
      <w:r w:rsidR="0073797B">
        <w:rPr>
          <w:b w:val="0"/>
          <w:bCs w:val="0"/>
          <w:sz w:val="22"/>
          <w:szCs w:val="22"/>
        </w:rPr>
        <w:t xml:space="preserve">SRNOM </w:t>
      </w:r>
      <w:r w:rsidR="004F2254">
        <w:rPr>
          <w:b w:val="0"/>
          <w:bCs w:val="0"/>
          <w:sz w:val="22"/>
          <w:szCs w:val="22"/>
        </w:rPr>
        <w:t>solution was</w:t>
      </w:r>
      <w:r w:rsidR="00E16FAD">
        <w:rPr>
          <w:b w:val="0"/>
          <w:bCs w:val="0"/>
          <w:sz w:val="22"/>
          <w:szCs w:val="22"/>
        </w:rPr>
        <w:t xml:space="preserve"> run after every six samples </w:t>
      </w:r>
      <w:r w:rsidR="004F2254">
        <w:rPr>
          <w:b w:val="0"/>
          <w:bCs w:val="0"/>
          <w:sz w:val="22"/>
          <w:szCs w:val="22"/>
        </w:rPr>
        <w:t>for quality assurance and control purposes</w:t>
      </w:r>
      <w:r w:rsidR="0073797B">
        <w:rPr>
          <w:b w:val="0"/>
          <w:bCs w:val="0"/>
          <w:sz w:val="22"/>
          <w:szCs w:val="22"/>
        </w:rPr>
        <w:t xml:space="preserve">. Field and laboratory blanks did not </w:t>
      </w:r>
      <w:r w:rsidR="00972B5B">
        <w:rPr>
          <w:b w:val="0"/>
          <w:bCs w:val="0"/>
          <w:sz w:val="22"/>
          <w:szCs w:val="22"/>
        </w:rPr>
        <w:t>exhibit any notable</w:t>
      </w:r>
      <w:r w:rsidR="0073797B">
        <w:rPr>
          <w:b w:val="0"/>
          <w:bCs w:val="0"/>
          <w:sz w:val="22"/>
          <w:szCs w:val="22"/>
        </w:rPr>
        <w:t xml:space="preserve"> fluorescence.</w:t>
      </w:r>
      <w:bookmarkEnd w:id="40"/>
    </w:p>
    <w:p w14:paraId="4DCEF0F6" w14:textId="77777777" w:rsidR="00653C59" w:rsidRPr="00653C59" w:rsidRDefault="00653C59" w:rsidP="003432E1">
      <w:pPr>
        <w:spacing w:line="240" w:lineRule="auto"/>
      </w:pPr>
    </w:p>
    <w:p w14:paraId="7451E0B1" w14:textId="20AE7877" w:rsidR="00E057C1" w:rsidRDefault="00E057C1" w:rsidP="003432E1">
      <w:pPr>
        <w:spacing w:line="240" w:lineRule="auto"/>
        <w:rPr>
          <w:sz w:val="20"/>
          <w:szCs w:val="20"/>
        </w:rPr>
        <w:sectPr w:rsidR="00E057C1" w:rsidSect="00E057C1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7C0FF718" w14:textId="373E7813" w:rsidR="00AA02EB" w:rsidRDefault="00C401CA" w:rsidP="004F2254">
      <w:pPr>
        <w:spacing w:after="0" w:line="240" w:lineRule="auto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inline distT="0" distB="0" distL="0" distR="0" wp14:anchorId="72914E2F" wp14:editId="432E3BE8">
            <wp:extent cx="8229600" cy="2525395"/>
            <wp:effectExtent l="0" t="0" r="0" b="8255"/>
            <wp:docPr id="11" name="Picture 11" descr="A diagram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A diagram of a graph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2525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9A91D9" w14:textId="08E30C15" w:rsidR="0011340D" w:rsidRDefault="00A44196" w:rsidP="004F2254">
      <w:pPr>
        <w:pStyle w:val="Caption"/>
        <w:spacing w:before="120" w:after="0" w:line="240" w:lineRule="auto"/>
      </w:pPr>
      <w:bookmarkStart w:id="41" w:name="_Toc139020146"/>
      <w:bookmarkStart w:id="42" w:name="_Toc139028476"/>
      <w:bookmarkStart w:id="43" w:name="_Toc139028580"/>
      <w:bookmarkStart w:id="44" w:name="_Toc139905135"/>
      <w:r w:rsidRPr="00712462">
        <w:rPr>
          <w:sz w:val="22"/>
          <w:szCs w:val="22"/>
        </w:rPr>
        <w:t>Figure S</w:t>
      </w:r>
      <w:r w:rsidR="00A80275">
        <w:rPr>
          <w:sz w:val="22"/>
          <w:szCs w:val="22"/>
        </w:rPr>
        <w:t>3</w:t>
      </w:r>
      <w:r w:rsidR="00692538" w:rsidRPr="00712462">
        <w:rPr>
          <w:sz w:val="22"/>
          <w:szCs w:val="22"/>
        </w:rPr>
        <w:t>.</w:t>
      </w:r>
      <w:r w:rsidR="00AA02EB" w:rsidRPr="00712462">
        <w:rPr>
          <w:sz w:val="22"/>
          <w:szCs w:val="22"/>
        </w:rPr>
        <w:t xml:space="preserve"> Mobile phase gradient</w:t>
      </w:r>
      <w:r w:rsidR="006E428F">
        <w:rPr>
          <w:sz w:val="22"/>
          <w:szCs w:val="22"/>
        </w:rPr>
        <w:t>s</w:t>
      </w:r>
      <w:r w:rsidR="00AA02EB" w:rsidRPr="00712462">
        <w:rPr>
          <w:sz w:val="22"/>
          <w:szCs w:val="22"/>
        </w:rPr>
        <w:t xml:space="preserve"> for</w:t>
      </w:r>
      <w:r w:rsidR="006E428F">
        <w:rPr>
          <w:sz w:val="22"/>
          <w:szCs w:val="22"/>
        </w:rPr>
        <w:t xml:space="preserve"> analysis of</w:t>
      </w:r>
      <w:r w:rsidR="00AA02EB" w:rsidRPr="00712462">
        <w:rPr>
          <w:sz w:val="22"/>
          <w:szCs w:val="22"/>
        </w:rPr>
        <w:t xml:space="preserve"> (a) </w:t>
      </w:r>
      <w:r w:rsidR="006E428F">
        <w:rPr>
          <w:sz w:val="22"/>
          <w:szCs w:val="22"/>
        </w:rPr>
        <w:t>sucralose, carbamazepine, diclofenac, caffeine and paraxanthine</w:t>
      </w:r>
      <w:r w:rsidR="00AA02EB" w:rsidRPr="00712462">
        <w:rPr>
          <w:sz w:val="22"/>
          <w:szCs w:val="22"/>
        </w:rPr>
        <w:t>, (b) antibiotics, and (c) UV filter</w:t>
      </w:r>
      <w:r w:rsidR="006E428F">
        <w:rPr>
          <w:sz w:val="22"/>
          <w:szCs w:val="22"/>
        </w:rPr>
        <w:t xml:space="preserve">s, </w:t>
      </w:r>
      <w:r w:rsidR="00AA02EB" w:rsidRPr="00712462">
        <w:rPr>
          <w:sz w:val="22"/>
          <w:szCs w:val="22"/>
        </w:rPr>
        <w:t>hormones</w:t>
      </w:r>
      <w:r w:rsidR="006E428F">
        <w:rPr>
          <w:sz w:val="22"/>
          <w:szCs w:val="22"/>
        </w:rPr>
        <w:t>, and ibuprofen</w:t>
      </w:r>
      <w:bookmarkEnd w:id="41"/>
      <w:bookmarkEnd w:id="42"/>
      <w:bookmarkEnd w:id="43"/>
      <w:r w:rsidR="006E428F">
        <w:rPr>
          <w:sz w:val="22"/>
          <w:szCs w:val="22"/>
        </w:rPr>
        <w:t>.</w:t>
      </w:r>
      <w:r w:rsidR="00DE41CC">
        <w:rPr>
          <w:sz w:val="22"/>
          <w:szCs w:val="22"/>
        </w:rPr>
        <w:t xml:space="preserve"> </w:t>
      </w:r>
      <w:r w:rsidR="00210124">
        <w:rPr>
          <w:b w:val="0"/>
          <w:bCs w:val="0"/>
          <w:sz w:val="22"/>
          <w:szCs w:val="22"/>
        </w:rPr>
        <w:t>Fresh</w:t>
      </w:r>
      <w:r w:rsidR="00CA1CEB">
        <w:rPr>
          <w:b w:val="0"/>
          <w:bCs w:val="0"/>
          <w:sz w:val="22"/>
          <w:szCs w:val="22"/>
        </w:rPr>
        <w:t xml:space="preserve"> </w:t>
      </w:r>
      <w:r w:rsidR="00FF0DFE">
        <w:rPr>
          <w:b w:val="0"/>
          <w:bCs w:val="0"/>
          <w:sz w:val="22"/>
          <w:szCs w:val="22"/>
        </w:rPr>
        <w:t>mobile</w:t>
      </w:r>
      <w:r w:rsidR="00CA1CEB">
        <w:rPr>
          <w:b w:val="0"/>
          <w:bCs w:val="0"/>
          <w:sz w:val="22"/>
          <w:szCs w:val="22"/>
        </w:rPr>
        <w:t xml:space="preserve"> phase </w:t>
      </w:r>
      <w:r w:rsidR="00FF0DFE">
        <w:rPr>
          <w:b w:val="0"/>
          <w:bCs w:val="0"/>
          <w:sz w:val="22"/>
          <w:szCs w:val="22"/>
        </w:rPr>
        <w:t>was prepared before every analysis</w:t>
      </w:r>
      <w:r w:rsidR="008E5878">
        <w:rPr>
          <w:b w:val="0"/>
          <w:bCs w:val="0"/>
          <w:sz w:val="22"/>
          <w:szCs w:val="22"/>
        </w:rPr>
        <w:t>.</w:t>
      </w:r>
      <w:bookmarkEnd w:id="44"/>
    </w:p>
    <w:p w14:paraId="50A90913" w14:textId="77777777" w:rsidR="0011340D" w:rsidRDefault="0011340D" w:rsidP="003432E1">
      <w:pPr>
        <w:spacing w:line="240" w:lineRule="auto"/>
      </w:pPr>
    </w:p>
    <w:p w14:paraId="0B875007" w14:textId="71D9EEBF" w:rsidR="0011340D" w:rsidRPr="0011340D" w:rsidRDefault="0011340D" w:rsidP="003432E1">
      <w:pPr>
        <w:spacing w:line="240" w:lineRule="auto"/>
        <w:sectPr w:rsidR="0011340D" w:rsidRPr="0011340D" w:rsidSect="00F91A48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4FFD03F0" w14:textId="37C185D4" w:rsidR="00F1724E" w:rsidRDefault="00F1724E" w:rsidP="004F2254">
      <w:pPr>
        <w:pStyle w:val="Caption"/>
        <w:spacing w:after="0" w:line="240" w:lineRule="auto"/>
        <w:rPr>
          <w:b w:val="0"/>
          <w:bCs w:val="0"/>
          <w:sz w:val="22"/>
          <w:szCs w:val="22"/>
        </w:rPr>
      </w:pPr>
      <w:bookmarkStart w:id="45" w:name="_Toc139020147"/>
      <w:bookmarkStart w:id="46" w:name="_Toc139028477"/>
      <w:bookmarkStart w:id="47" w:name="_Toc139028581"/>
      <w:bookmarkStart w:id="48" w:name="_Toc139905136"/>
      <w:r w:rsidRPr="00712462">
        <w:rPr>
          <w:sz w:val="22"/>
          <w:szCs w:val="22"/>
        </w:rPr>
        <w:lastRenderedPageBreak/>
        <w:t>Figure S</w:t>
      </w:r>
      <w:r w:rsidR="00A80275">
        <w:rPr>
          <w:sz w:val="22"/>
          <w:szCs w:val="22"/>
        </w:rPr>
        <w:t>4</w:t>
      </w:r>
      <w:r w:rsidR="00444250" w:rsidRPr="00712462">
        <w:rPr>
          <w:sz w:val="22"/>
          <w:szCs w:val="22"/>
        </w:rPr>
        <w:t xml:space="preserve"> </w:t>
      </w:r>
      <w:r w:rsidRPr="00712462">
        <w:rPr>
          <w:rFonts w:eastAsiaTheme="minorEastAsia"/>
          <w:sz w:val="22"/>
          <w:szCs w:val="22"/>
        </w:rPr>
        <w:t>(below</w:t>
      </w:r>
      <w:r w:rsidR="006E428F">
        <w:rPr>
          <w:rFonts w:eastAsiaTheme="minorEastAsia"/>
          <w:sz w:val="22"/>
          <w:szCs w:val="22"/>
        </w:rPr>
        <w:t xml:space="preserve"> and continued to page S</w:t>
      </w:r>
      <w:r w:rsidR="00B017E2">
        <w:rPr>
          <w:rFonts w:eastAsiaTheme="minorEastAsia"/>
          <w:sz w:val="22"/>
          <w:szCs w:val="22"/>
        </w:rPr>
        <w:t>1</w:t>
      </w:r>
      <w:r w:rsidR="00A13F11">
        <w:rPr>
          <w:rFonts w:eastAsiaTheme="minorEastAsia"/>
          <w:sz w:val="22"/>
          <w:szCs w:val="22"/>
        </w:rPr>
        <w:t>9</w:t>
      </w:r>
      <w:r w:rsidRPr="00712462">
        <w:rPr>
          <w:rFonts w:eastAsiaTheme="minorEastAsia"/>
          <w:sz w:val="22"/>
          <w:szCs w:val="22"/>
        </w:rPr>
        <w:t xml:space="preserve">). EEMs </w:t>
      </w:r>
      <w:r w:rsidR="006B496C">
        <w:rPr>
          <w:rFonts w:eastAsiaTheme="minorEastAsia"/>
          <w:sz w:val="22"/>
          <w:szCs w:val="22"/>
        </w:rPr>
        <w:t>measured for</w:t>
      </w:r>
      <w:r w:rsidRPr="00712462">
        <w:rPr>
          <w:rFonts w:eastAsiaTheme="minorEastAsia"/>
          <w:sz w:val="22"/>
          <w:szCs w:val="22"/>
        </w:rPr>
        <w:t xml:space="preserve"> </w:t>
      </w:r>
      <w:r w:rsidR="00B9434C" w:rsidRPr="00712462">
        <w:rPr>
          <w:rFonts w:eastAsiaTheme="minorEastAsia"/>
          <w:sz w:val="22"/>
          <w:szCs w:val="22"/>
        </w:rPr>
        <w:t>Mixture A and B</w:t>
      </w:r>
      <w:r w:rsidRPr="00712462">
        <w:rPr>
          <w:rFonts w:eastAsiaTheme="minorEastAsia"/>
          <w:sz w:val="22"/>
          <w:szCs w:val="22"/>
        </w:rPr>
        <w:t xml:space="preserve"> </w:t>
      </w:r>
      <w:r w:rsidR="006E428F">
        <w:rPr>
          <w:rFonts w:eastAsiaTheme="minorEastAsia"/>
          <w:sz w:val="22"/>
          <w:szCs w:val="22"/>
        </w:rPr>
        <w:t xml:space="preserve">calibration standards </w:t>
      </w:r>
      <w:r w:rsidR="006B496C">
        <w:rPr>
          <w:rFonts w:eastAsiaTheme="minorEastAsia"/>
          <w:sz w:val="22"/>
          <w:szCs w:val="22"/>
        </w:rPr>
        <w:t xml:space="preserve">generated </w:t>
      </w:r>
      <w:r w:rsidR="006E428F">
        <w:rPr>
          <w:rFonts w:eastAsiaTheme="minorEastAsia"/>
          <w:sz w:val="22"/>
          <w:szCs w:val="22"/>
        </w:rPr>
        <w:t xml:space="preserve">from samples </w:t>
      </w:r>
      <w:r w:rsidRPr="00712462">
        <w:rPr>
          <w:rFonts w:eastAsiaTheme="minorEastAsia"/>
          <w:sz w:val="22"/>
          <w:szCs w:val="22"/>
        </w:rPr>
        <w:t xml:space="preserve">collected </w:t>
      </w:r>
      <w:r w:rsidR="0011340D" w:rsidRPr="00712462">
        <w:rPr>
          <w:rFonts w:eastAsiaTheme="minorEastAsia"/>
          <w:sz w:val="22"/>
          <w:szCs w:val="22"/>
        </w:rPr>
        <w:t>in October 2022, February 2023, and April 2023</w:t>
      </w:r>
      <w:r w:rsidRPr="00712462">
        <w:rPr>
          <w:rFonts w:eastAsiaTheme="minorEastAsia"/>
          <w:sz w:val="22"/>
          <w:szCs w:val="22"/>
        </w:rPr>
        <w:t xml:space="preserve">. </w:t>
      </w:r>
      <w:r w:rsidR="006B496C">
        <w:rPr>
          <w:b w:val="0"/>
          <w:bCs w:val="0"/>
          <w:sz w:val="22"/>
          <w:szCs w:val="22"/>
        </w:rPr>
        <w:t>All w</w:t>
      </w:r>
      <w:r w:rsidR="00540517">
        <w:rPr>
          <w:b w:val="0"/>
          <w:bCs w:val="0"/>
          <w:sz w:val="22"/>
          <w:szCs w:val="22"/>
        </w:rPr>
        <w:t xml:space="preserve">astewater </w:t>
      </w:r>
      <w:r w:rsidR="006B496C">
        <w:rPr>
          <w:b w:val="0"/>
          <w:bCs w:val="0"/>
          <w:sz w:val="22"/>
          <w:szCs w:val="22"/>
        </w:rPr>
        <w:t xml:space="preserve">(WW) </w:t>
      </w:r>
      <w:r w:rsidR="00540517">
        <w:rPr>
          <w:b w:val="0"/>
          <w:bCs w:val="0"/>
          <w:sz w:val="22"/>
          <w:szCs w:val="22"/>
        </w:rPr>
        <w:t xml:space="preserve">contents are expressed as </w:t>
      </w:r>
      <w:r w:rsidR="006E428F">
        <w:rPr>
          <w:b w:val="0"/>
          <w:bCs w:val="0"/>
          <w:sz w:val="22"/>
          <w:szCs w:val="22"/>
        </w:rPr>
        <w:t xml:space="preserve">percent </w:t>
      </w:r>
      <w:r w:rsidR="0060082F">
        <w:rPr>
          <w:b w:val="0"/>
          <w:bCs w:val="0"/>
          <w:sz w:val="22"/>
          <w:szCs w:val="22"/>
        </w:rPr>
        <w:t>volume.</w:t>
      </w:r>
      <w:r w:rsidR="003230B4">
        <w:rPr>
          <w:b w:val="0"/>
          <w:bCs w:val="0"/>
          <w:sz w:val="22"/>
          <w:szCs w:val="22"/>
        </w:rPr>
        <w:t xml:space="preserve"> </w:t>
      </w:r>
      <w:r w:rsidR="00406237">
        <w:rPr>
          <w:b w:val="0"/>
          <w:bCs w:val="0"/>
          <w:sz w:val="22"/>
          <w:szCs w:val="22"/>
        </w:rPr>
        <w:t>E</w:t>
      </w:r>
      <w:r w:rsidR="006B496C" w:rsidRPr="006B496C">
        <w:rPr>
          <w:b w:val="0"/>
          <w:bCs w:val="0"/>
          <w:sz w:val="22"/>
          <w:szCs w:val="22"/>
        </w:rPr>
        <w:t>xcept</w:t>
      </w:r>
      <w:r w:rsidR="00406237">
        <w:rPr>
          <w:b w:val="0"/>
          <w:bCs w:val="0"/>
          <w:sz w:val="22"/>
          <w:szCs w:val="22"/>
        </w:rPr>
        <w:t xml:space="preserve"> for</w:t>
      </w:r>
      <w:r w:rsidR="006B496C" w:rsidRPr="006B496C">
        <w:rPr>
          <w:b w:val="0"/>
          <w:bCs w:val="0"/>
          <w:sz w:val="22"/>
          <w:szCs w:val="22"/>
        </w:rPr>
        <w:t xml:space="preserve"> the 100% WW samples, all solutions contained 0.5 mg</w:t>
      </w:r>
      <w:r w:rsidR="006B496C" w:rsidRPr="00971143">
        <w:rPr>
          <w:b w:val="0"/>
          <w:bCs w:val="0"/>
          <w:sz w:val="22"/>
          <w:szCs w:val="22"/>
          <w:vertAlign w:val="subscript"/>
        </w:rPr>
        <w:t>C</w:t>
      </w:r>
      <w:r w:rsidR="006B496C" w:rsidRPr="006B496C">
        <w:rPr>
          <w:b w:val="0"/>
          <w:bCs w:val="0"/>
          <w:sz w:val="22"/>
          <w:szCs w:val="22"/>
        </w:rPr>
        <w:t xml:space="preserve"> L</w:t>
      </w:r>
      <w:r w:rsidR="006B496C" w:rsidRPr="00971143">
        <w:rPr>
          <w:b w:val="0"/>
          <w:bCs w:val="0"/>
          <w:sz w:val="22"/>
          <w:szCs w:val="22"/>
          <w:vertAlign w:val="superscript"/>
        </w:rPr>
        <w:t>-1</w:t>
      </w:r>
      <w:r w:rsidR="006B496C" w:rsidRPr="006B496C">
        <w:rPr>
          <w:b w:val="0"/>
          <w:bCs w:val="0"/>
          <w:sz w:val="22"/>
          <w:szCs w:val="22"/>
        </w:rPr>
        <w:t xml:space="preserve"> SRNOM. </w:t>
      </w:r>
      <w:r w:rsidR="006B496C">
        <w:rPr>
          <w:b w:val="0"/>
          <w:bCs w:val="0"/>
          <w:sz w:val="22"/>
          <w:szCs w:val="22"/>
        </w:rPr>
        <w:t>T</w:t>
      </w:r>
      <w:r w:rsidR="006E428F">
        <w:rPr>
          <w:b w:val="0"/>
          <w:bCs w:val="0"/>
          <w:sz w:val="22"/>
          <w:szCs w:val="22"/>
        </w:rPr>
        <w:t xml:space="preserve">he </w:t>
      </w:r>
      <w:r w:rsidR="00B85B69" w:rsidRPr="00B85B69">
        <w:rPr>
          <w:b w:val="0"/>
          <w:bCs w:val="0"/>
          <w:sz w:val="22"/>
          <w:szCs w:val="22"/>
        </w:rPr>
        <w:t>surface water (</w:t>
      </w:r>
      <w:r w:rsidR="006E428F">
        <w:rPr>
          <w:b w:val="0"/>
          <w:bCs w:val="0"/>
          <w:sz w:val="22"/>
          <w:szCs w:val="22"/>
        </w:rPr>
        <w:t xml:space="preserve">Mixture </w:t>
      </w:r>
      <w:r w:rsidR="007241CE">
        <w:rPr>
          <w:b w:val="0"/>
          <w:bCs w:val="0"/>
          <w:sz w:val="22"/>
          <w:szCs w:val="22"/>
        </w:rPr>
        <w:t>A</w:t>
      </w:r>
      <w:r w:rsidR="00B85B69" w:rsidRPr="00B85B69">
        <w:rPr>
          <w:b w:val="0"/>
          <w:bCs w:val="0"/>
          <w:sz w:val="22"/>
          <w:szCs w:val="22"/>
        </w:rPr>
        <w:t>)</w:t>
      </w:r>
      <w:r w:rsidR="006E428F">
        <w:rPr>
          <w:b w:val="0"/>
          <w:bCs w:val="0"/>
          <w:sz w:val="22"/>
          <w:szCs w:val="22"/>
        </w:rPr>
        <w:t xml:space="preserve">, </w:t>
      </w:r>
      <w:r w:rsidR="007241CE">
        <w:rPr>
          <w:b w:val="0"/>
          <w:bCs w:val="0"/>
          <w:sz w:val="22"/>
          <w:szCs w:val="22"/>
        </w:rPr>
        <w:t xml:space="preserve">deionized water (Mixture B), </w:t>
      </w:r>
      <w:r w:rsidR="006E428F">
        <w:rPr>
          <w:b w:val="0"/>
          <w:bCs w:val="0"/>
          <w:sz w:val="22"/>
          <w:szCs w:val="22"/>
        </w:rPr>
        <w:t>and</w:t>
      </w:r>
      <w:r w:rsidR="00B85B69" w:rsidRPr="00B85B69">
        <w:rPr>
          <w:b w:val="0"/>
          <w:bCs w:val="0"/>
          <w:sz w:val="22"/>
          <w:szCs w:val="22"/>
        </w:rPr>
        <w:t xml:space="preserve"> municipal wastewater contents</w:t>
      </w:r>
      <w:r w:rsidR="006E428F">
        <w:rPr>
          <w:b w:val="0"/>
          <w:bCs w:val="0"/>
          <w:sz w:val="22"/>
          <w:szCs w:val="22"/>
        </w:rPr>
        <w:t xml:space="preserve"> were varied</w:t>
      </w:r>
      <w:r w:rsidR="006B496C">
        <w:rPr>
          <w:b w:val="0"/>
          <w:bCs w:val="0"/>
          <w:sz w:val="22"/>
          <w:szCs w:val="22"/>
        </w:rPr>
        <w:t xml:space="preserve"> as suggested by the listed %WW values</w:t>
      </w:r>
      <w:r w:rsidR="006E45A4">
        <w:rPr>
          <w:b w:val="0"/>
          <w:bCs w:val="0"/>
          <w:sz w:val="22"/>
          <w:szCs w:val="22"/>
        </w:rPr>
        <w:t>.</w:t>
      </w:r>
      <w:bookmarkEnd w:id="45"/>
      <w:bookmarkEnd w:id="46"/>
      <w:bookmarkEnd w:id="47"/>
      <w:r w:rsidR="000C6BBB">
        <w:rPr>
          <w:b w:val="0"/>
          <w:bCs w:val="0"/>
          <w:sz w:val="22"/>
          <w:szCs w:val="22"/>
        </w:rPr>
        <w:t xml:space="preserve"> </w:t>
      </w:r>
      <w:bookmarkEnd w:id="48"/>
    </w:p>
    <w:p w14:paraId="53FB543B" w14:textId="36ED450D" w:rsidR="008F0ABC" w:rsidRDefault="008F0ABC" w:rsidP="004F2254">
      <w:pPr>
        <w:spacing w:before="120" w:after="120" w:line="240" w:lineRule="auto"/>
        <w:rPr>
          <w:b/>
          <w:bCs/>
          <w:sz w:val="22"/>
          <w:szCs w:val="22"/>
        </w:rPr>
      </w:pPr>
    </w:p>
    <w:p w14:paraId="5163E60F" w14:textId="7F28CBB8" w:rsidR="006E428F" w:rsidRDefault="006E428F" w:rsidP="004F2254">
      <w:pPr>
        <w:spacing w:before="120" w:after="120" w:line="240" w:lineRule="auto"/>
        <w:rPr>
          <w:b/>
          <w:bCs/>
          <w:sz w:val="22"/>
          <w:szCs w:val="22"/>
        </w:rPr>
      </w:pPr>
      <w:r w:rsidRPr="00712462">
        <w:rPr>
          <w:b/>
          <w:bCs/>
          <w:sz w:val="22"/>
          <w:szCs w:val="22"/>
        </w:rPr>
        <w:t xml:space="preserve">Mixture </w:t>
      </w:r>
      <w:r>
        <w:rPr>
          <w:b/>
          <w:bCs/>
          <w:sz w:val="22"/>
          <w:szCs w:val="22"/>
        </w:rPr>
        <w:t>A</w:t>
      </w:r>
      <w:r w:rsidRPr="00712462">
        <w:rPr>
          <w:b/>
          <w:bCs/>
          <w:sz w:val="22"/>
          <w:szCs w:val="22"/>
        </w:rPr>
        <w:t>, October 2022</w:t>
      </w:r>
      <w:r>
        <w:rPr>
          <w:b/>
          <w:bCs/>
          <w:sz w:val="22"/>
          <w:szCs w:val="22"/>
        </w:rPr>
        <w:t xml:space="preserve"> – Surface water, SRNOM, wastewater</w:t>
      </w:r>
    </w:p>
    <w:p w14:paraId="65F1FAAC" w14:textId="67996151" w:rsidR="006E428F" w:rsidRPr="004F2254" w:rsidRDefault="00C401CA" w:rsidP="004F2254">
      <w:pPr>
        <w:spacing w:before="120" w:after="120" w:line="240" w:lineRule="auto"/>
        <w:rPr>
          <w:b/>
          <w:bCs/>
          <w:sz w:val="22"/>
          <w:szCs w:val="22"/>
        </w:rPr>
      </w:pPr>
      <w:r>
        <w:rPr>
          <w:b/>
          <w:bCs/>
          <w:noProof/>
          <w:sz w:val="22"/>
          <w:szCs w:val="22"/>
        </w:rPr>
        <w:drawing>
          <wp:inline distT="0" distB="0" distL="0" distR="0" wp14:anchorId="02374B0E" wp14:editId="5E8F49BB">
            <wp:extent cx="5943600" cy="3330575"/>
            <wp:effectExtent l="0" t="0" r="0" b="3175"/>
            <wp:docPr id="12" name="Picture 12" descr="A group of blue squares with white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A group of blue squares with white text&#10;&#10;Description automatically generated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30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7ECE9D" w14:textId="77777777" w:rsidR="006E428F" w:rsidRPr="00712462" w:rsidRDefault="006E428F" w:rsidP="004F2254">
      <w:pPr>
        <w:spacing w:before="120" w:after="120" w:line="240" w:lineRule="auto"/>
        <w:rPr>
          <w:b/>
          <w:bCs/>
          <w:sz w:val="22"/>
          <w:szCs w:val="22"/>
        </w:rPr>
      </w:pPr>
    </w:p>
    <w:p w14:paraId="7B6922DF" w14:textId="659C71A8" w:rsidR="000E0090" w:rsidRDefault="00164D7F" w:rsidP="004F2254">
      <w:pPr>
        <w:spacing w:before="120" w:after="120" w:line="240" w:lineRule="auto"/>
        <w:rPr>
          <w:b/>
          <w:bCs/>
          <w:sz w:val="22"/>
          <w:szCs w:val="22"/>
        </w:rPr>
      </w:pPr>
      <w:r w:rsidRPr="00712462">
        <w:rPr>
          <w:b/>
          <w:bCs/>
          <w:sz w:val="22"/>
          <w:szCs w:val="22"/>
        </w:rPr>
        <w:t>Mixture B, October 2022</w:t>
      </w:r>
      <w:r w:rsidR="006E428F">
        <w:rPr>
          <w:b/>
          <w:bCs/>
          <w:sz w:val="22"/>
          <w:szCs w:val="22"/>
        </w:rPr>
        <w:t xml:space="preserve"> – Deionized water, SRNOM, wastewater</w:t>
      </w:r>
    </w:p>
    <w:p w14:paraId="6364B4CB" w14:textId="54C79F0D" w:rsidR="00BF0EAB" w:rsidRPr="00712462" w:rsidRDefault="00BF0EAB" w:rsidP="004F2254">
      <w:pPr>
        <w:spacing w:before="120" w:after="120" w:line="240" w:lineRule="auto"/>
        <w:ind w:firstLine="720"/>
        <w:rPr>
          <w:b/>
          <w:bCs/>
          <w:sz w:val="22"/>
          <w:szCs w:val="22"/>
        </w:rPr>
      </w:pPr>
      <w:r w:rsidRPr="00971143">
        <w:rPr>
          <w:sz w:val="22"/>
          <w:szCs w:val="22"/>
        </w:rPr>
        <w:t xml:space="preserve">[see Figure </w:t>
      </w:r>
      <w:r>
        <w:rPr>
          <w:sz w:val="22"/>
          <w:szCs w:val="22"/>
        </w:rPr>
        <w:t>1</w:t>
      </w:r>
      <w:r w:rsidRPr="00971143">
        <w:rPr>
          <w:sz w:val="22"/>
          <w:szCs w:val="22"/>
        </w:rPr>
        <w:t xml:space="preserve"> in main manuscript]</w:t>
      </w:r>
    </w:p>
    <w:p w14:paraId="5660151C" w14:textId="77777777" w:rsidR="00613E46" w:rsidRDefault="00613E46" w:rsidP="003432E1">
      <w:pPr>
        <w:spacing w:line="240" w:lineRule="auto"/>
      </w:pPr>
      <w:r>
        <w:br w:type="page"/>
      </w:r>
    </w:p>
    <w:p w14:paraId="6A2665DE" w14:textId="51853C02" w:rsidR="006D1AF5" w:rsidRPr="00712462" w:rsidRDefault="006D1AF5" w:rsidP="004F2254">
      <w:pPr>
        <w:spacing w:before="120" w:after="120" w:line="240" w:lineRule="auto"/>
        <w:rPr>
          <w:b/>
          <w:bCs/>
          <w:sz w:val="22"/>
          <w:szCs w:val="22"/>
        </w:rPr>
      </w:pPr>
      <w:r w:rsidRPr="00712462">
        <w:rPr>
          <w:b/>
          <w:bCs/>
          <w:sz w:val="22"/>
          <w:szCs w:val="22"/>
        </w:rPr>
        <w:lastRenderedPageBreak/>
        <w:t>Mixture A, February 2023</w:t>
      </w:r>
      <w:r w:rsidR="006E428F">
        <w:rPr>
          <w:b/>
          <w:bCs/>
          <w:sz w:val="22"/>
          <w:szCs w:val="22"/>
        </w:rPr>
        <w:t xml:space="preserve"> – Surface water, SRNOM, wastewater</w:t>
      </w:r>
    </w:p>
    <w:p w14:paraId="58C3E443" w14:textId="5FCF81CA" w:rsidR="002C5E3F" w:rsidRDefault="00C401CA" w:rsidP="004F2254">
      <w:pPr>
        <w:spacing w:before="120" w:after="120" w:line="240" w:lineRule="auto"/>
        <w:rPr>
          <w:b/>
          <w:bCs/>
          <w:sz w:val="22"/>
          <w:szCs w:val="22"/>
        </w:rPr>
      </w:pPr>
      <w:r>
        <w:rPr>
          <w:b/>
          <w:bCs/>
          <w:noProof/>
          <w:sz w:val="22"/>
          <w:szCs w:val="22"/>
        </w:rPr>
        <w:drawing>
          <wp:inline distT="0" distB="0" distL="0" distR="0" wp14:anchorId="36B2FD7F" wp14:editId="03C5042A">
            <wp:extent cx="5943600" cy="3321050"/>
            <wp:effectExtent l="0" t="0" r="0" b="0"/>
            <wp:docPr id="13" name="Picture 13" descr="A collage of images of different color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A collage of images of different colors&#10;&#10;Description automatically generated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2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1F00AE" w14:textId="77777777" w:rsidR="006E428F" w:rsidRDefault="006E428F" w:rsidP="004F2254">
      <w:pPr>
        <w:spacing w:before="120" w:after="120" w:line="240" w:lineRule="auto"/>
        <w:rPr>
          <w:b/>
          <w:bCs/>
          <w:sz w:val="22"/>
          <w:szCs w:val="22"/>
        </w:rPr>
      </w:pPr>
    </w:p>
    <w:p w14:paraId="1F915B1F" w14:textId="685FAB66" w:rsidR="007946CF" w:rsidRDefault="007946CF" w:rsidP="004F2254">
      <w:pPr>
        <w:spacing w:before="120" w:after="120" w:line="240" w:lineRule="auto"/>
        <w:rPr>
          <w:b/>
          <w:bCs/>
        </w:rPr>
      </w:pPr>
      <w:r w:rsidRPr="00712462">
        <w:rPr>
          <w:b/>
          <w:bCs/>
          <w:sz w:val="22"/>
          <w:szCs w:val="22"/>
        </w:rPr>
        <w:t>Mixture B, February 2023</w:t>
      </w:r>
      <w:r w:rsidR="006E428F">
        <w:rPr>
          <w:b/>
          <w:bCs/>
          <w:sz w:val="22"/>
          <w:szCs w:val="22"/>
        </w:rPr>
        <w:t xml:space="preserve"> – Deionized water, SRNOM, wastewater</w:t>
      </w:r>
    </w:p>
    <w:p w14:paraId="0190CED8" w14:textId="1239BC71" w:rsidR="000D4E67" w:rsidRPr="007946CF" w:rsidRDefault="00C401CA" w:rsidP="004F2254">
      <w:pPr>
        <w:spacing w:before="120" w:after="120" w:line="240" w:lineRule="auto"/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4BFEF0C6" wp14:editId="4CB7C252">
            <wp:extent cx="5943600" cy="3315335"/>
            <wp:effectExtent l="0" t="0" r="0" b="0"/>
            <wp:docPr id="14" name="Picture 14" descr="A screen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 descr="A screenshot of a graph&#10;&#10;Description automatically generated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15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01FF4E" w14:textId="77777777" w:rsidR="004F2254" w:rsidRDefault="004F2254" w:rsidP="004F2254">
      <w:pPr>
        <w:spacing w:before="120" w:after="120" w:line="259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br w:type="page"/>
      </w:r>
    </w:p>
    <w:p w14:paraId="3B718052" w14:textId="3787923D" w:rsidR="008C269E" w:rsidRPr="00712462" w:rsidRDefault="008C269E" w:rsidP="004F2254">
      <w:pPr>
        <w:keepNext/>
        <w:keepLines/>
        <w:spacing w:before="120" w:after="120" w:line="240" w:lineRule="auto"/>
        <w:rPr>
          <w:b/>
          <w:bCs/>
          <w:sz w:val="22"/>
          <w:szCs w:val="22"/>
        </w:rPr>
      </w:pPr>
      <w:r w:rsidRPr="00712462">
        <w:rPr>
          <w:b/>
          <w:bCs/>
          <w:sz w:val="22"/>
          <w:szCs w:val="22"/>
        </w:rPr>
        <w:lastRenderedPageBreak/>
        <w:t>Mixture A, April 2023</w:t>
      </w:r>
      <w:r w:rsidR="006E428F">
        <w:rPr>
          <w:b/>
          <w:bCs/>
          <w:sz w:val="22"/>
          <w:szCs w:val="22"/>
        </w:rPr>
        <w:t xml:space="preserve"> – Surface water, SRNOM, wastewater</w:t>
      </w:r>
    </w:p>
    <w:p w14:paraId="707B509A" w14:textId="73729D42" w:rsidR="002C5E3F" w:rsidRDefault="00C401CA" w:rsidP="004F2254">
      <w:pPr>
        <w:spacing w:before="120" w:after="120" w:line="240" w:lineRule="auto"/>
        <w:rPr>
          <w:rFonts w:eastAsiaTheme="minorEastAsia"/>
        </w:rPr>
      </w:pPr>
      <w:r>
        <w:rPr>
          <w:rFonts w:eastAsiaTheme="minorEastAsia"/>
          <w:noProof/>
        </w:rPr>
        <w:drawing>
          <wp:inline distT="0" distB="0" distL="0" distR="0" wp14:anchorId="0F07EAEF" wp14:editId="5F6D8675">
            <wp:extent cx="5943600" cy="3331845"/>
            <wp:effectExtent l="0" t="0" r="0" b="1905"/>
            <wp:docPr id="15" name="Picture 15" descr="A group of images of a heat wav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 descr="A group of images of a heat wave&#10;&#10;Description automatically generated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31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9DFD6F" w14:textId="77777777" w:rsidR="006E428F" w:rsidRDefault="006E428F" w:rsidP="004F2254">
      <w:pPr>
        <w:spacing w:before="120" w:after="120" w:line="240" w:lineRule="auto"/>
        <w:rPr>
          <w:b/>
          <w:bCs/>
          <w:sz w:val="22"/>
          <w:szCs w:val="22"/>
        </w:rPr>
      </w:pPr>
    </w:p>
    <w:p w14:paraId="5685712D" w14:textId="5ACE40EF" w:rsidR="00DF746E" w:rsidRPr="00712462" w:rsidRDefault="00DF746E" w:rsidP="004F2254">
      <w:pPr>
        <w:spacing w:before="120" w:after="120" w:line="240" w:lineRule="auto"/>
        <w:rPr>
          <w:b/>
          <w:bCs/>
          <w:sz w:val="22"/>
          <w:szCs w:val="22"/>
        </w:rPr>
      </w:pPr>
      <w:r w:rsidRPr="00712462">
        <w:rPr>
          <w:b/>
          <w:bCs/>
          <w:sz w:val="22"/>
          <w:szCs w:val="22"/>
        </w:rPr>
        <w:t>Mixture B</w:t>
      </w:r>
      <w:r w:rsidR="00E73CCC" w:rsidRPr="00712462">
        <w:rPr>
          <w:b/>
          <w:bCs/>
          <w:sz w:val="22"/>
          <w:szCs w:val="22"/>
        </w:rPr>
        <w:t>,</w:t>
      </w:r>
      <w:r w:rsidRPr="00712462">
        <w:rPr>
          <w:b/>
          <w:bCs/>
          <w:sz w:val="22"/>
          <w:szCs w:val="22"/>
        </w:rPr>
        <w:t xml:space="preserve"> April 2023</w:t>
      </w:r>
      <w:r w:rsidR="006E428F">
        <w:rPr>
          <w:b/>
          <w:bCs/>
          <w:sz w:val="22"/>
          <w:szCs w:val="22"/>
        </w:rPr>
        <w:t xml:space="preserve"> – Deionized water, SRNOM, wastewater</w:t>
      </w:r>
    </w:p>
    <w:p w14:paraId="59C70BDB" w14:textId="32C51924" w:rsidR="004F2254" w:rsidRDefault="00C401CA" w:rsidP="004F2254">
      <w:pPr>
        <w:spacing w:before="120" w:after="120" w:line="240" w:lineRule="auto"/>
        <w:rPr>
          <w:rFonts w:eastAsiaTheme="minorEastAsia"/>
        </w:rPr>
      </w:pPr>
      <w:r>
        <w:rPr>
          <w:rFonts w:eastAsiaTheme="minorEastAsia"/>
          <w:noProof/>
        </w:rPr>
        <w:drawing>
          <wp:inline distT="0" distB="0" distL="0" distR="0" wp14:anchorId="4E625125" wp14:editId="4AB3647B">
            <wp:extent cx="5943600" cy="3332480"/>
            <wp:effectExtent l="0" t="0" r="0" b="1270"/>
            <wp:docPr id="18" name="Picture 18" descr="A group of images of different color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 descr="A group of images of different colors&#10;&#10;Description automatically generated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32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AC7428" w14:textId="09533FE6" w:rsidR="00F1724E" w:rsidRDefault="00F1724E" w:rsidP="004F2254">
      <w:pPr>
        <w:spacing w:before="120" w:after="120" w:line="240" w:lineRule="auto"/>
        <w:rPr>
          <w:rFonts w:eastAsiaTheme="minorEastAsia"/>
        </w:rPr>
      </w:pPr>
      <w:r>
        <w:rPr>
          <w:rFonts w:eastAsiaTheme="minorEastAsia"/>
        </w:rPr>
        <w:br w:type="page"/>
      </w:r>
    </w:p>
    <w:p w14:paraId="488BDDB1" w14:textId="058948D6" w:rsidR="00C23397" w:rsidRDefault="00C401CA" w:rsidP="004F2254">
      <w:pPr>
        <w:pStyle w:val="Caption"/>
        <w:spacing w:after="0" w:line="240" w:lineRule="auto"/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lastRenderedPageBreak/>
        <w:drawing>
          <wp:inline distT="0" distB="0" distL="0" distR="0" wp14:anchorId="7EBBE9FE" wp14:editId="675F287B">
            <wp:extent cx="4920804" cy="6583680"/>
            <wp:effectExtent l="0" t="0" r="0" b="7620"/>
            <wp:docPr id="19" name="Picture 19" descr="A group of graphs with different colored dot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 descr="A group of graphs with different colored dots&#10;&#10;Description automatically generated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20804" cy="6583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617BC4" w14:textId="77777777" w:rsidR="004F2254" w:rsidRDefault="00766622" w:rsidP="004F2254">
      <w:pPr>
        <w:pStyle w:val="Caption"/>
        <w:spacing w:before="120" w:after="0" w:line="240" w:lineRule="auto"/>
        <w:rPr>
          <w:rFonts w:eastAsiaTheme="minorEastAsia"/>
          <w:b w:val="0"/>
          <w:bCs w:val="0"/>
          <w:sz w:val="22"/>
          <w:szCs w:val="22"/>
        </w:rPr>
      </w:pPr>
      <w:bookmarkStart w:id="49" w:name="_Toc139020148"/>
      <w:bookmarkStart w:id="50" w:name="_Toc139028478"/>
      <w:bookmarkStart w:id="51" w:name="_Toc139028582"/>
      <w:bookmarkStart w:id="52" w:name="_Toc139905137"/>
      <w:r w:rsidRPr="00712462">
        <w:rPr>
          <w:sz w:val="22"/>
          <w:szCs w:val="22"/>
        </w:rPr>
        <w:t>Figure S</w:t>
      </w:r>
      <w:r w:rsidR="00A80275">
        <w:rPr>
          <w:sz w:val="22"/>
          <w:szCs w:val="22"/>
        </w:rPr>
        <w:t>5</w:t>
      </w:r>
      <w:r w:rsidR="006E428F">
        <w:rPr>
          <w:sz w:val="22"/>
          <w:szCs w:val="22"/>
        </w:rPr>
        <w:t>.</w:t>
      </w:r>
      <w:r w:rsidRPr="00712462">
        <w:rPr>
          <w:sz w:val="22"/>
          <w:szCs w:val="22"/>
        </w:rPr>
        <w:t xml:space="preserve"> The </w:t>
      </w:r>
      <m:oMath>
        <m:sSub>
          <m:sSubPr>
            <m:ctrlPr>
              <w:rPr>
                <w:rFonts w:ascii="Cambria Math" w:hAnsi="Cambria Math"/>
                <w:sz w:val="22"/>
                <w:szCs w:val="22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Φ</m:t>
            </m:r>
          </m:e>
          <m:sub>
            <m:r>
              <m:rPr>
                <m:sty m:val="b"/>
              </m:rPr>
              <w:rPr>
                <w:rFonts w:ascii="Cambria Math" w:hAnsi="Cambria Math"/>
                <w:sz w:val="22"/>
                <w:szCs w:val="22"/>
              </w:rPr>
              <m:t>area–norm,i</m:t>
            </m:r>
          </m:sub>
        </m:sSub>
      </m:oMath>
      <w:r w:rsidRPr="00712462">
        <w:rPr>
          <w:rFonts w:eastAsiaTheme="minorEastAsia"/>
          <w:sz w:val="22"/>
          <w:szCs w:val="22"/>
        </w:rPr>
        <w:t xml:space="preserve"> of each region </w:t>
      </w:r>
      <w:r w:rsidR="006E428F">
        <w:rPr>
          <w:rFonts w:eastAsiaTheme="minorEastAsia"/>
          <w:sz w:val="22"/>
          <w:szCs w:val="22"/>
        </w:rPr>
        <w:t xml:space="preserve">plotted </w:t>
      </w:r>
      <w:r w:rsidRPr="00712462">
        <w:rPr>
          <w:rFonts w:eastAsiaTheme="minorEastAsia"/>
          <w:sz w:val="22"/>
          <w:szCs w:val="22"/>
        </w:rPr>
        <w:t>against the percent</w:t>
      </w:r>
      <w:r w:rsidR="006E428F">
        <w:rPr>
          <w:rFonts w:eastAsiaTheme="minorEastAsia"/>
          <w:sz w:val="22"/>
          <w:szCs w:val="22"/>
        </w:rPr>
        <w:t xml:space="preserve"> of added</w:t>
      </w:r>
      <w:r w:rsidRPr="00712462">
        <w:rPr>
          <w:rFonts w:eastAsiaTheme="minorEastAsia"/>
          <w:sz w:val="22"/>
          <w:szCs w:val="22"/>
        </w:rPr>
        <w:t xml:space="preserve"> wastewater </w:t>
      </w:r>
      <w:r w:rsidR="006E428F">
        <w:rPr>
          <w:rFonts w:eastAsiaTheme="minorEastAsia"/>
          <w:sz w:val="22"/>
          <w:szCs w:val="22"/>
        </w:rPr>
        <w:t xml:space="preserve">in the </w:t>
      </w:r>
      <w:r w:rsidR="008D3C7D">
        <w:rPr>
          <w:rFonts w:eastAsiaTheme="minorEastAsia"/>
          <w:sz w:val="22"/>
          <w:szCs w:val="22"/>
        </w:rPr>
        <w:t xml:space="preserve">(left) </w:t>
      </w:r>
      <w:r w:rsidR="002061EA">
        <w:rPr>
          <w:rFonts w:eastAsiaTheme="minorEastAsia"/>
          <w:sz w:val="22"/>
          <w:szCs w:val="22"/>
        </w:rPr>
        <w:t>M</w:t>
      </w:r>
      <w:r w:rsidRPr="00712462">
        <w:rPr>
          <w:rFonts w:eastAsiaTheme="minorEastAsia"/>
          <w:sz w:val="22"/>
          <w:szCs w:val="22"/>
        </w:rPr>
        <w:t xml:space="preserve">ixture A and </w:t>
      </w:r>
      <w:r w:rsidR="008D3C7D">
        <w:rPr>
          <w:rFonts w:eastAsiaTheme="minorEastAsia"/>
          <w:sz w:val="22"/>
          <w:szCs w:val="22"/>
        </w:rPr>
        <w:t xml:space="preserve">(right) Mixture </w:t>
      </w:r>
      <w:r w:rsidRPr="00712462">
        <w:rPr>
          <w:rFonts w:eastAsiaTheme="minorEastAsia"/>
          <w:sz w:val="22"/>
          <w:szCs w:val="22"/>
        </w:rPr>
        <w:t>B</w:t>
      </w:r>
      <w:r w:rsidR="006E428F">
        <w:rPr>
          <w:rFonts w:eastAsiaTheme="minorEastAsia"/>
          <w:sz w:val="22"/>
          <w:szCs w:val="22"/>
        </w:rPr>
        <w:t xml:space="preserve"> calibration standards generated with samples from</w:t>
      </w:r>
      <w:r w:rsidRPr="00712462">
        <w:rPr>
          <w:rFonts w:eastAsiaTheme="minorEastAsia"/>
          <w:sz w:val="22"/>
          <w:szCs w:val="22"/>
        </w:rPr>
        <w:t xml:space="preserve"> (a) October 2022, (b) February 2023, and (c) April 2023.</w:t>
      </w:r>
      <w:bookmarkEnd w:id="49"/>
      <w:bookmarkEnd w:id="50"/>
      <w:bookmarkEnd w:id="51"/>
      <w:r w:rsidR="00C102AB">
        <w:rPr>
          <w:rFonts w:eastAsiaTheme="minorEastAsia"/>
          <w:sz w:val="22"/>
          <w:szCs w:val="22"/>
        </w:rPr>
        <w:t xml:space="preserve"> </w:t>
      </w:r>
      <w:r w:rsidR="00997C70">
        <w:rPr>
          <w:rFonts w:eastAsiaTheme="minorEastAsia"/>
          <w:b w:val="0"/>
          <w:bCs w:val="0"/>
          <w:sz w:val="22"/>
          <w:szCs w:val="22"/>
        </w:rPr>
        <w:t>All relationships followed linear trends (R</w:t>
      </w:r>
      <w:r w:rsidR="00997C70" w:rsidRPr="00C102AB">
        <w:rPr>
          <w:rFonts w:eastAsiaTheme="minorEastAsia"/>
          <w:b w:val="0"/>
          <w:bCs w:val="0"/>
          <w:sz w:val="22"/>
          <w:szCs w:val="22"/>
          <w:vertAlign w:val="superscript"/>
        </w:rPr>
        <w:t>2</w:t>
      </w:r>
      <w:r w:rsidR="00997C70">
        <w:rPr>
          <w:rFonts w:eastAsiaTheme="minorEastAsia"/>
          <w:b w:val="0"/>
          <w:bCs w:val="0"/>
          <w:sz w:val="22"/>
          <w:szCs w:val="22"/>
        </w:rPr>
        <w:t xml:space="preserve"> &gt; 0.985).</w:t>
      </w:r>
      <w:bookmarkEnd w:id="52"/>
      <w:r w:rsidR="006B6687" w:rsidRPr="006B6687">
        <w:rPr>
          <w:rFonts w:eastAsiaTheme="minorEastAsia"/>
          <w:b w:val="0"/>
          <w:bCs w:val="0"/>
          <w:sz w:val="22"/>
          <w:szCs w:val="22"/>
        </w:rPr>
        <w:t xml:space="preserve"> </w:t>
      </w:r>
      <w:r w:rsidR="006B6687">
        <w:rPr>
          <w:rFonts w:eastAsiaTheme="minorEastAsia"/>
          <w:b w:val="0"/>
          <w:bCs w:val="0"/>
          <w:sz w:val="22"/>
          <w:szCs w:val="22"/>
        </w:rPr>
        <w:t xml:space="preserve">More details of the linear regressions are available in Table S2. </w:t>
      </w:r>
      <w:r w:rsidR="006B6687" w:rsidRPr="005C07F9">
        <w:rPr>
          <w:rFonts w:eastAsiaTheme="minorEastAsia"/>
          <w:b w:val="0"/>
          <w:bCs w:val="0"/>
          <w:sz w:val="22"/>
          <w:szCs w:val="22"/>
        </w:rPr>
        <w:t xml:space="preserve"> </w:t>
      </w:r>
    </w:p>
    <w:p w14:paraId="588B8B4D" w14:textId="0CB8FA28" w:rsidR="00EA6B61" w:rsidRDefault="00EA6B61" w:rsidP="003432E1">
      <w:pPr>
        <w:pStyle w:val="Caption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2D59A233" w14:textId="7C7747C5" w:rsidR="00830160" w:rsidRDefault="00C401CA" w:rsidP="004F2254">
      <w:pPr>
        <w:spacing w:after="0" w:line="240" w:lineRule="auto"/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lastRenderedPageBreak/>
        <w:drawing>
          <wp:inline distT="0" distB="0" distL="0" distR="0" wp14:anchorId="07093CB1" wp14:editId="5EC533D3">
            <wp:extent cx="5943600" cy="3524250"/>
            <wp:effectExtent l="0" t="0" r="0" b="0"/>
            <wp:docPr id="20" name="Picture 20" descr="A group of graphs showing different types of graph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 20" descr="A group of graphs showing different types of graphs&#10;&#10;Description automatically generated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24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A83DB0" w14:textId="47F117D9" w:rsidR="00EA6B61" w:rsidRPr="005C07F9" w:rsidRDefault="00EA6B61" w:rsidP="004F2254">
      <w:pPr>
        <w:pStyle w:val="Caption"/>
        <w:spacing w:before="120" w:after="0" w:line="240" w:lineRule="auto"/>
        <w:rPr>
          <w:b w:val="0"/>
          <w:bCs w:val="0"/>
          <w:sz w:val="22"/>
          <w:szCs w:val="22"/>
        </w:rPr>
      </w:pPr>
      <w:bookmarkStart w:id="53" w:name="_Toc139020149"/>
      <w:bookmarkStart w:id="54" w:name="_Toc139905138"/>
      <w:bookmarkStart w:id="55" w:name="_Toc139028479"/>
      <w:bookmarkStart w:id="56" w:name="_Toc139028583"/>
      <w:r w:rsidRPr="00EA6B61">
        <w:rPr>
          <w:sz w:val="22"/>
          <w:szCs w:val="22"/>
        </w:rPr>
        <w:t>Figure S</w:t>
      </w:r>
      <w:r w:rsidR="00A80275">
        <w:rPr>
          <w:sz w:val="22"/>
          <w:szCs w:val="22"/>
        </w:rPr>
        <w:t>6</w:t>
      </w:r>
      <w:r w:rsidRPr="00EA6B61">
        <w:rPr>
          <w:sz w:val="22"/>
          <w:szCs w:val="22"/>
        </w:rPr>
        <w:t xml:space="preserve">. </w:t>
      </w:r>
      <w:bookmarkEnd w:id="53"/>
      <w:r w:rsidR="00FA2669" w:rsidRPr="005D441C">
        <w:rPr>
          <w:sz w:val="22"/>
          <w:szCs w:val="22"/>
        </w:rPr>
        <w:t xml:space="preserve">The matrix-matched calibrations </w:t>
      </w:r>
      <w:r w:rsidR="00FA2669">
        <w:rPr>
          <w:sz w:val="22"/>
          <w:szCs w:val="22"/>
        </w:rPr>
        <w:t>for standards</w:t>
      </w:r>
      <w:r w:rsidR="00FA2669" w:rsidRPr="005D441C">
        <w:rPr>
          <w:sz w:val="22"/>
          <w:szCs w:val="22"/>
        </w:rPr>
        <w:t xml:space="preserve"> generated from surface water and wastewater collected in </w:t>
      </w:r>
      <w:r w:rsidR="00FA2669">
        <w:rPr>
          <w:sz w:val="22"/>
          <w:szCs w:val="22"/>
        </w:rPr>
        <w:t>(</w:t>
      </w:r>
      <w:r w:rsidR="001B393C">
        <w:rPr>
          <w:sz w:val="22"/>
          <w:szCs w:val="22"/>
        </w:rPr>
        <w:t>a</w:t>
      </w:r>
      <w:r w:rsidR="00FA2669">
        <w:rPr>
          <w:sz w:val="22"/>
          <w:szCs w:val="22"/>
        </w:rPr>
        <w:t xml:space="preserve">) </w:t>
      </w:r>
      <w:r w:rsidR="00FA2669" w:rsidRPr="005D441C">
        <w:rPr>
          <w:sz w:val="22"/>
          <w:szCs w:val="22"/>
        </w:rPr>
        <w:t>October</w:t>
      </w:r>
      <w:r w:rsidR="00FA2669">
        <w:rPr>
          <w:sz w:val="22"/>
          <w:szCs w:val="22"/>
        </w:rPr>
        <w:t xml:space="preserve"> and (</w:t>
      </w:r>
      <w:r w:rsidR="001B393C">
        <w:rPr>
          <w:sz w:val="22"/>
          <w:szCs w:val="22"/>
        </w:rPr>
        <w:t>b</w:t>
      </w:r>
      <w:r w:rsidR="00FA2669">
        <w:rPr>
          <w:sz w:val="22"/>
          <w:szCs w:val="22"/>
        </w:rPr>
        <w:t xml:space="preserve">) February using linear regressions </w:t>
      </w:r>
      <w:r w:rsidR="001B393C">
        <w:rPr>
          <w:sz w:val="22"/>
          <w:szCs w:val="22"/>
        </w:rPr>
        <w:t>with</w:t>
      </w:r>
      <w:r w:rsidR="006B6687">
        <w:rPr>
          <w:sz w:val="22"/>
          <w:szCs w:val="22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Φ</m:t>
            </m:r>
          </m:e>
          <m:sub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1</m:t>
            </m:r>
          </m:sub>
        </m:sSub>
      </m:oMath>
      <w:r w:rsidR="006B6687">
        <w:rPr>
          <w:rFonts w:eastAsiaTheme="minorEastAsia"/>
          <w:sz w:val="22"/>
          <w:szCs w:val="22"/>
        </w:rPr>
        <w:t>,</w:t>
      </w:r>
      <w:r w:rsidR="00FA2669">
        <w:rPr>
          <w:sz w:val="22"/>
          <w:szCs w:val="22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Φ</m:t>
            </m:r>
          </m:e>
          <m:sub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2</m:t>
            </m:r>
          </m:sub>
        </m:sSub>
      </m:oMath>
      <w:r w:rsidR="00FA2669">
        <w:rPr>
          <w:rFonts w:eastAsiaTheme="minorEastAsia"/>
          <w:sz w:val="22"/>
          <w:szCs w:val="22"/>
        </w:rPr>
        <w:t>,</w:t>
      </w:r>
      <w:r w:rsidR="006B6687">
        <w:rPr>
          <w:rFonts w:eastAsiaTheme="minorEastAsia"/>
          <w:sz w:val="22"/>
          <w:szCs w:val="22"/>
        </w:rPr>
        <w:t xml:space="preserve"> and</w:t>
      </w:r>
      <w:r w:rsidR="00FA2669">
        <w:rPr>
          <w:rFonts w:eastAsiaTheme="minorEastAsia"/>
          <w:sz w:val="22"/>
          <w:szCs w:val="22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Φ</m:t>
            </m:r>
          </m:e>
          <m:sub>
            <m:r>
              <m:rPr>
                <m:sty m:val="bi"/>
              </m:rPr>
              <w:rPr>
                <w:rFonts w:ascii="Cambria Math" w:hAnsi="Cambria Math"/>
                <w:sz w:val="22"/>
                <w:szCs w:val="22"/>
              </w:rPr>
              <m:t>4</m:t>
            </m:r>
          </m:sub>
        </m:sSub>
      </m:oMath>
      <w:r w:rsidR="00332F54">
        <w:rPr>
          <w:rFonts w:eastAsiaTheme="minorEastAsia"/>
          <w:sz w:val="22"/>
          <w:szCs w:val="22"/>
        </w:rPr>
        <w:t>,</w:t>
      </w:r>
      <w:r w:rsidR="006B6687">
        <w:rPr>
          <w:rFonts w:eastAsiaTheme="minorEastAsia"/>
          <w:sz w:val="22"/>
          <w:szCs w:val="22"/>
        </w:rPr>
        <w:t xml:space="preserve"> as appropriate</w:t>
      </w:r>
      <w:r w:rsidR="00FA2669" w:rsidRPr="005C07F9">
        <w:rPr>
          <w:b w:val="0"/>
          <w:bCs w:val="0"/>
          <w:sz w:val="22"/>
          <w:szCs w:val="22"/>
        </w:rPr>
        <w:t>.</w:t>
      </w:r>
      <w:r w:rsidR="005C07F9" w:rsidRPr="005C07F9">
        <w:rPr>
          <w:b w:val="0"/>
          <w:bCs w:val="0"/>
          <w:sz w:val="22"/>
          <w:szCs w:val="22"/>
        </w:rPr>
        <w:t xml:space="preserve"> </w:t>
      </w:r>
      <w:r w:rsidR="001B393C">
        <w:rPr>
          <w:rFonts w:eastAsiaTheme="minorEastAsia"/>
          <w:b w:val="0"/>
          <w:bCs w:val="0"/>
          <w:sz w:val="22"/>
          <w:szCs w:val="22"/>
        </w:rPr>
        <w:t xml:space="preserve">The plots are for the significant variables from multilinear regressions of Mixture A calibration standards in Table </w:t>
      </w:r>
      <w:r w:rsidR="008A2FDC">
        <w:rPr>
          <w:rFonts w:eastAsiaTheme="minorEastAsia"/>
          <w:b w:val="0"/>
          <w:bCs w:val="0"/>
          <w:sz w:val="22"/>
          <w:szCs w:val="22"/>
        </w:rPr>
        <w:t>2</w:t>
      </w:r>
      <w:r w:rsidR="001B393C">
        <w:rPr>
          <w:rFonts w:eastAsiaTheme="minorEastAsia"/>
          <w:b w:val="0"/>
          <w:bCs w:val="0"/>
          <w:sz w:val="22"/>
          <w:szCs w:val="22"/>
        </w:rPr>
        <w:t xml:space="preserve"> (main manuscript). </w:t>
      </w:r>
      <w:bookmarkEnd w:id="54"/>
      <w:bookmarkEnd w:id="55"/>
      <w:bookmarkEnd w:id="56"/>
    </w:p>
    <w:p w14:paraId="178B87A8" w14:textId="396A78C7" w:rsidR="00EA6B61" w:rsidRDefault="00EA6B61" w:rsidP="003432E1">
      <w:pPr>
        <w:spacing w:line="240" w:lineRule="auto"/>
        <w:rPr>
          <w:b/>
          <w:bCs/>
          <w:sz w:val="22"/>
          <w:szCs w:val="22"/>
        </w:rPr>
      </w:pPr>
      <w:r>
        <w:rPr>
          <w:sz w:val="22"/>
          <w:szCs w:val="22"/>
        </w:rPr>
        <w:br w:type="page"/>
      </w:r>
    </w:p>
    <w:p w14:paraId="5205D5F1" w14:textId="7058E36C" w:rsidR="0048494E" w:rsidRDefault="00C401CA" w:rsidP="004F2254">
      <w:pPr>
        <w:pStyle w:val="Caption"/>
        <w:spacing w:after="0" w:line="240" w:lineRule="auto"/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lastRenderedPageBreak/>
        <w:drawing>
          <wp:inline distT="0" distB="0" distL="0" distR="0" wp14:anchorId="1D199342" wp14:editId="012949CF">
            <wp:extent cx="5065282" cy="6583680"/>
            <wp:effectExtent l="0" t="0" r="2540" b="7620"/>
            <wp:docPr id="23" name="Picture 23" descr="A map of a large green and red area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 descr="A map of a large green and red area&#10;&#10;Description automatically generated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65282" cy="6583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C9F802" w14:textId="59ADCF39" w:rsidR="0031482F" w:rsidRDefault="00DA3C15" w:rsidP="004F2254">
      <w:pPr>
        <w:pStyle w:val="Caption"/>
        <w:spacing w:before="120" w:after="0" w:line="240" w:lineRule="auto"/>
        <w:rPr>
          <w:sz w:val="22"/>
          <w:szCs w:val="22"/>
        </w:rPr>
      </w:pPr>
      <w:bookmarkStart w:id="57" w:name="_Toc139020150"/>
      <w:bookmarkStart w:id="58" w:name="_Toc139028480"/>
      <w:bookmarkStart w:id="59" w:name="_Toc139028584"/>
      <w:bookmarkStart w:id="60" w:name="_Toc139905139"/>
      <w:r w:rsidRPr="001B393C">
        <w:rPr>
          <w:sz w:val="22"/>
          <w:szCs w:val="22"/>
        </w:rPr>
        <w:t>Figure S</w:t>
      </w:r>
      <w:r w:rsidR="00A80275">
        <w:rPr>
          <w:sz w:val="22"/>
          <w:szCs w:val="22"/>
        </w:rPr>
        <w:t>7</w:t>
      </w:r>
      <w:r w:rsidR="001B393C" w:rsidRPr="001B393C">
        <w:rPr>
          <w:sz w:val="22"/>
          <w:szCs w:val="22"/>
        </w:rPr>
        <w:t>.</w:t>
      </w:r>
      <w:r w:rsidRPr="001B393C">
        <w:rPr>
          <w:sz w:val="22"/>
          <w:szCs w:val="22"/>
        </w:rPr>
        <w:t xml:space="preserve"> </w:t>
      </w:r>
      <w:r w:rsidR="009B0D7F">
        <w:rPr>
          <w:sz w:val="22"/>
          <w:szCs w:val="22"/>
        </w:rPr>
        <w:t xml:space="preserve">Location of sampling sites in the </w:t>
      </w:r>
      <w:r w:rsidR="007828C3">
        <w:rPr>
          <w:sz w:val="22"/>
          <w:szCs w:val="22"/>
        </w:rPr>
        <w:t xml:space="preserve">larger </w:t>
      </w:r>
      <w:r w:rsidR="009B0D7F">
        <w:rPr>
          <w:sz w:val="22"/>
          <w:szCs w:val="22"/>
        </w:rPr>
        <w:t>Gwynns Falls watershed</w:t>
      </w:r>
      <w:r w:rsidR="007828C3">
        <w:rPr>
          <w:sz w:val="22"/>
          <w:szCs w:val="22"/>
        </w:rPr>
        <w:t xml:space="preserve"> (</w:t>
      </w:r>
      <w:r w:rsidR="009B0D7F">
        <w:rPr>
          <w:sz w:val="22"/>
          <w:szCs w:val="22"/>
        </w:rPr>
        <w:t>Maryland, USA</w:t>
      </w:r>
      <w:r w:rsidR="007828C3">
        <w:rPr>
          <w:sz w:val="22"/>
          <w:szCs w:val="22"/>
        </w:rPr>
        <w:t>)</w:t>
      </w:r>
      <w:r w:rsidR="00866017" w:rsidRPr="00712462">
        <w:rPr>
          <w:sz w:val="22"/>
          <w:szCs w:val="22"/>
        </w:rPr>
        <w:t>.</w:t>
      </w:r>
      <w:r w:rsidR="009714E6" w:rsidRPr="00712462">
        <w:rPr>
          <w:sz w:val="22"/>
          <w:szCs w:val="22"/>
        </w:rPr>
        <w:t xml:space="preserve"> </w:t>
      </w:r>
      <w:bookmarkEnd w:id="57"/>
      <w:bookmarkEnd w:id="58"/>
      <w:bookmarkEnd w:id="59"/>
      <w:r w:rsidR="00E10AF5">
        <w:rPr>
          <w:b w:val="0"/>
          <w:bCs w:val="0"/>
          <w:sz w:val="22"/>
          <w:szCs w:val="22"/>
        </w:rPr>
        <w:t xml:space="preserve">Samples </w:t>
      </w:r>
      <w:r w:rsidR="007828C3">
        <w:rPr>
          <w:b w:val="0"/>
          <w:bCs w:val="0"/>
          <w:sz w:val="22"/>
          <w:szCs w:val="22"/>
        </w:rPr>
        <w:t>were collected from</w:t>
      </w:r>
      <w:r w:rsidR="009736F6">
        <w:rPr>
          <w:b w:val="0"/>
          <w:bCs w:val="0"/>
          <w:sz w:val="22"/>
          <w:szCs w:val="22"/>
        </w:rPr>
        <w:t xml:space="preserve"> Gwynns Run</w:t>
      </w:r>
      <w:r w:rsidR="00F74130">
        <w:rPr>
          <w:b w:val="0"/>
          <w:bCs w:val="0"/>
          <w:sz w:val="22"/>
          <w:szCs w:val="22"/>
        </w:rPr>
        <w:t xml:space="preserve"> (GWN-60)</w:t>
      </w:r>
      <w:r w:rsidR="00E10AF5">
        <w:rPr>
          <w:b w:val="0"/>
          <w:bCs w:val="0"/>
          <w:sz w:val="22"/>
          <w:szCs w:val="22"/>
        </w:rPr>
        <w:t xml:space="preserve"> </w:t>
      </w:r>
      <w:r w:rsidR="007828C3">
        <w:rPr>
          <w:b w:val="0"/>
          <w:bCs w:val="0"/>
          <w:sz w:val="22"/>
          <w:szCs w:val="22"/>
        </w:rPr>
        <w:t xml:space="preserve">during three individual campaigns </w:t>
      </w:r>
      <w:r w:rsidR="00E10AF5">
        <w:rPr>
          <w:b w:val="0"/>
          <w:bCs w:val="0"/>
          <w:sz w:val="22"/>
          <w:szCs w:val="22"/>
        </w:rPr>
        <w:t xml:space="preserve">between April 2019 </w:t>
      </w:r>
      <w:r w:rsidR="00F54F78">
        <w:rPr>
          <w:b w:val="0"/>
          <w:bCs w:val="0"/>
          <w:sz w:val="22"/>
          <w:szCs w:val="22"/>
        </w:rPr>
        <w:t>and</w:t>
      </w:r>
      <w:r w:rsidR="00E10AF5">
        <w:rPr>
          <w:b w:val="0"/>
          <w:bCs w:val="0"/>
          <w:sz w:val="22"/>
          <w:szCs w:val="22"/>
        </w:rPr>
        <w:t xml:space="preserve"> </w:t>
      </w:r>
      <w:r w:rsidR="00F74130">
        <w:rPr>
          <w:b w:val="0"/>
          <w:bCs w:val="0"/>
          <w:sz w:val="22"/>
          <w:szCs w:val="22"/>
        </w:rPr>
        <w:t xml:space="preserve">April 2023. For </w:t>
      </w:r>
      <w:r w:rsidR="007828C3">
        <w:rPr>
          <w:b w:val="0"/>
          <w:bCs w:val="0"/>
          <w:sz w:val="22"/>
          <w:szCs w:val="22"/>
        </w:rPr>
        <w:t xml:space="preserve">the </w:t>
      </w:r>
      <w:r w:rsidR="00F74130">
        <w:rPr>
          <w:b w:val="0"/>
          <w:bCs w:val="0"/>
          <w:sz w:val="22"/>
          <w:szCs w:val="22"/>
        </w:rPr>
        <w:t>other sites</w:t>
      </w:r>
      <w:r w:rsidR="00BE5C47">
        <w:rPr>
          <w:b w:val="0"/>
          <w:bCs w:val="0"/>
          <w:sz w:val="22"/>
          <w:szCs w:val="22"/>
        </w:rPr>
        <w:t xml:space="preserve">, surface water samples were collected between April 2019 </w:t>
      </w:r>
      <w:r w:rsidR="00F54F78">
        <w:rPr>
          <w:b w:val="0"/>
          <w:bCs w:val="0"/>
          <w:sz w:val="22"/>
          <w:szCs w:val="22"/>
        </w:rPr>
        <w:t>and</w:t>
      </w:r>
      <w:r w:rsidR="00BE5C47">
        <w:rPr>
          <w:b w:val="0"/>
          <w:bCs w:val="0"/>
          <w:sz w:val="22"/>
          <w:szCs w:val="22"/>
        </w:rPr>
        <w:t xml:space="preserve"> March 2020.</w:t>
      </w:r>
      <w:bookmarkEnd w:id="60"/>
    </w:p>
    <w:p w14:paraId="589E5F04" w14:textId="668EBEBC" w:rsidR="002E2D3B" w:rsidRPr="00C71F5D" w:rsidRDefault="003B0821" w:rsidP="003432E1">
      <w:pPr>
        <w:spacing w:line="240" w:lineRule="auto"/>
      </w:pPr>
      <w:r>
        <w:br w:type="page"/>
      </w:r>
    </w:p>
    <w:p w14:paraId="5FE55005" w14:textId="4D572F11" w:rsidR="00931812" w:rsidRDefault="00C401CA" w:rsidP="004F2254">
      <w:pPr>
        <w:spacing w:after="0" w:line="240" w:lineRule="auto"/>
        <w:jc w:val="center"/>
      </w:pPr>
      <w:r>
        <w:rPr>
          <w:noProof/>
        </w:rPr>
        <w:lastRenderedPageBreak/>
        <w:drawing>
          <wp:inline distT="0" distB="0" distL="0" distR="0" wp14:anchorId="24B58D9F" wp14:editId="49E35FE7">
            <wp:extent cx="3657600" cy="2888570"/>
            <wp:effectExtent l="0" t="0" r="0" b="7620"/>
            <wp:docPr id="24" name="Picture 24" descr="A graph of a number of numbers and a line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4" descr="A graph of a number of numbers and a line graph&#10;&#10;Description automatically generated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2888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3BC72D" w14:textId="0670C7D9" w:rsidR="00931812" w:rsidRDefault="00912361" w:rsidP="004F2254">
      <w:pPr>
        <w:pStyle w:val="Caption"/>
        <w:spacing w:before="120" w:after="0" w:line="240" w:lineRule="auto"/>
        <w:rPr>
          <w:b w:val="0"/>
          <w:bCs w:val="0"/>
          <w:sz w:val="22"/>
          <w:szCs w:val="22"/>
        </w:rPr>
      </w:pPr>
      <w:bookmarkStart w:id="61" w:name="_Toc139905140"/>
      <w:r w:rsidRPr="00912361">
        <w:rPr>
          <w:sz w:val="22"/>
          <w:szCs w:val="22"/>
        </w:rPr>
        <w:t>Figure S</w:t>
      </w:r>
      <w:r w:rsidR="00A80275">
        <w:rPr>
          <w:sz w:val="22"/>
          <w:szCs w:val="22"/>
        </w:rPr>
        <w:t>8</w:t>
      </w:r>
      <w:r w:rsidRPr="00912361">
        <w:rPr>
          <w:sz w:val="22"/>
          <w:szCs w:val="22"/>
        </w:rPr>
        <w:t>.</w:t>
      </w:r>
      <w:r w:rsidR="00931812" w:rsidRPr="00912361">
        <w:rPr>
          <w:sz w:val="22"/>
          <w:szCs w:val="22"/>
        </w:rPr>
        <w:t xml:space="preserve"> Overlay of wastewater content and sucralose </w:t>
      </w:r>
      <w:r w:rsidR="001B393C">
        <w:rPr>
          <w:sz w:val="22"/>
          <w:szCs w:val="22"/>
        </w:rPr>
        <w:t>concentrations</w:t>
      </w:r>
      <w:r w:rsidR="001B393C" w:rsidRPr="00912361">
        <w:rPr>
          <w:sz w:val="22"/>
          <w:szCs w:val="22"/>
        </w:rPr>
        <w:t xml:space="preserve"> </w:t>
      </w:r>
      <w:r w:rsidR="00931812" w:rsidRPr="00912361">
        <w:rPr>
          <w:sz w:val="22"/>
          <w:szCs w:val="22"/>
        </w:rPr>
        <w:t xml:space="preserve">in surface water samples collected from </w:t>
      </w:r>
      <w:r w:rsidR="00931812" w:rsidRPr="00971143">
        <w:rPr>
          <w:sz w:val="22"/>
          <w:szCs w:val="22"/>
        </w:rPr>
        <w:t>Gwynns Run</w:t>
      </w:r>
      <w:r w:rsidR="00931812" w:rsidRPr="00912361">
        <w:rPr>
          <w:sz w:val="22"/>
          <w:szCs w:val="22"/>
        </w:rPr>
        <w:t xml:space="preserve"> between August 2020 and September 2021. </w:t>
      </w:r>
      <w:r w:rsidR="001B393C">
        <w:rPr>
          <w:b w:val="0"/>
          <w:bCs w:val="0"/>
          <w:sz w:val="22"/>
          <w:szCs w:val="22"/>
        </w:rPr>
        <w:t>The w</w:t>
      </w:r>
      <w:r w:rsidR="00931812" w:rsidRPr="00912361">
        <w:rPr>
          <w:b w:val="0"/>
          <w:bCs w:val="0"/>
          <w:sz w:val="22"/>
          <w:szCs w:val="22"/>
        </w:rPr>
        <w:t xml:space="preserve">astewater contents were </w:t>
      </w:r>
      <w:r w:rsidR="001B393C">
        <w:rPr>
          <w:b w:val="0"/>
          <w:bCs w:val="0"/>
          <w:sz w:val="22"/>
          <w:szCs w:val="22"/>
        </w:rPr>
        <w:t>estimated</w:t>
      </w:r>
      <w:r w:rsidR="001B393C" w:rsidRPr="00912361">
        <w:rPr>
          <w:b w:val="0"/>
          <w:bCs w:val="0"/>
          <w:sz w:val="22"/>
          <w:szCs w:val="22"/>
        </w:rPr>
        <w:t xml:space="preserve"> </w:t>
      </w:r>
      <w:r w:rsidR="00931812" w:rsidRPr="00912361">
        <w:rPr>
          <w:b w:val="0"/>
          <w:bCs w:val="0"/>
          <w:sz w:val="22"/>
          <w:szCs w:val="22"/>
        </w:rPr>
        <w:t>with the multilinear regression in Eq. 14.</w:t>
      </w:r>
      <w:bookmarkEnd w:id="61"/>
    </w:p>
    <w:p w14:paraId="2FAF92E5" w14:textId="77777777" w:rsidR="009B45FD" w:rsidRPr="009B45FD" w:rsidRDefault="009B45FD" w:rsidP="009B45FD">
      <w:bookmarkStart w:id="62" w:name="_GoBack"/>
      <w:bookmarkEnd w:id="62"/>
    </w:p>
    <w:sectPr w:rsidR="009B45FD" w:rsidRPr="009B45F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D03A97" w14:textId="77777777" w:rsidR="0000215A" w:rsidRDefault="0000215A" w:rsidP="00E03AB7">
      <w:pPr>
        <w:spacing w:after="0" w:line="240" w:lineRule="auto"/>
      </w:pPr>
      <w:r>
        <w:separator/>
      </w:r>
    </w:p>
  </w:endnote>
  <w:endnote w:type="continuationSeparator" w:id="0">
    <w:p w14:paraId="7C51D590" w14:textId="77777777" w:rsidR="0000215A" w:rsidRDefault="0000215A" w:rsidP="00E03A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9353559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CFBCAA8" w14:textId="729AE405" w:rsidR="00E03AB7" w:rsidRDefault="0011340D" w:rsidP="00FD2F66">
        <w:pPr>
          <w:pStyle w:val="Footer"/>
          <w:jc w:val="right"/>
        </w:pPr>
        <w:r>
          <w:t>S</w:t>
        </w:r>
        <w:r w:rsidR="00E03AB7">
          <w:fldChar w:fldCharType="begin"/>
        </w:r>
        <w:r w:rsidR="00E03AB7">
          <w:instrText xml:space="preserve"> PAGE   \* MERGEFORMAT </w:instrText>
        </w:r>
        <w:r w:rsidR="00E03AB7">
          <w:fldChar w:fldCharType="separate"/>
        </w:r>
        <w:r w:rsidR="009B45FD">
          <w:rPr>
            <w:noProof/>
          </w:rPr>
          <w:t>24</w:t>
        </w:r>
        <w:r w:rsidR="00E03AB7"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7C8431" w14:textId="77777777" w:rsidR="0000215A" w:rsidRDefault="0000215A" w:rsidP="00E03AB7">
      <w:pPr>
        <w:spacing w:after="0" w:line="240" w:lineRule="auto"/>
      </w:pPr>
      <w:r>
        <w:separator/>
      </w:r>
    </w:p>
  </w:footnote>
  <w:footnote w:type="continuationSeparator" w:id="0">
    <w:p w14:paraId="4677D317" w14:textId="77777777" w:rsidR="0000215A" w:rsidRDefault="0000215A" w:rsidP="00E03A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6D43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D3B178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DD241C5"/>
    <w:multiLevelType w:val="multilevel"/>
    <w:tmpl w:val="D11A77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28E50AB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62F73C1"/>
    <w:multiLevelType w:val="multilevel"/>
    <w:tmpl w:val="C7442EBA"/>
    <w:lvl w:ilvl="0">
      <w:start w:val="1"/>
      <w:numFmt w:val="decimal"/>
      <w:pStyle w:val="Heading1"/>
      <w:lvlText w:val="%1."/>
      <w:lvlJc w:val="left"/>
      <w:pPr>
        <w:ind w:left="360" w:hanging="360"/>
      </w:pPr>
    </w:lvl>
    <w:lvl w:ilvl="1">
      <w:start w:val="1"/>
      <w:numFmt w:val="decimal"/>
      <w:pStyle w:val="Heading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63F5EC0"/>
    <w:multiLevelType w:val="multilevel"/>
    <w:tmpl w:val="0409001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4"/>
  </w:num>
  <w:num w:numId="5">
    <w:abstractNumId w:val="0"/>
  </w:num>
  <w:num w:numId="6">
    <w:abstractNumId w:val="2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jM2MjcwsDAyMDQyMDZR0lEKTi0uzszPAykwMqgFALaSswwtAAAA"/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Science Total Environ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5D452B"/>
    <w:rsid w:val="000015EB"/>
    <w:rsid w:val="0000215A"/>
    <w:rsid w:val="00024BE0"/>
    <w:rsid w:val="0002646F"/>
    <w:rsid w:val="00031346"/>
    <w:rsid w:val="0003529F"/>
    <w:rsid w:val="00035E41"/>
    <w:rsid w:val="00043936"/>
    <w:rsid w:val="0005194F"/>
    <w:rsid w:val="000550F7"/>
    <w:rsid w:val="00062F83"/>
    <w:rsid w:val="0006561F"/>
    <w:rsid w:val="00067949"/>
    <w:rsid w:val="0007010B"/>
    <w:rsid w:val="0007772B"/>
    <w:rsid w:val="00080DF8"/>
    <w:rsid w:val="00095E76"/>
    <w:rsid w:val="00097146"/>
    <w:rsid w:val="000A2CE2"/>
    <w:rsid w:val="000A4482"/>
    <w:rsid w:val="000B2DE9"/>
    <w:rsid w:val="000C6BBB"/>
    <w:rsid w:val="000D4E67"/>
    <w:rsid w:val="000D5637"/>
    <w:rsid w:val="000E0090"/>
    <w:rsid w:val="000E7602"/>
    <w:rsid w:val="000F790A"/>
    <w:rsid w:val="00111599"/>
    <w:rsid w:val="0011340D"/>
    <w:rsid w:val="00116439"/>
    <w:rsid w:val="00123F7F"/>
    <w:rsid w:val="00127A8A"/>
    <w:rsid w:val="00132180"/>
    <w:rsid w:val="00142C0E"/>
    <w:rsid w:val="0016206F"/>
    <w:rsid w:val="00162584"/>
    <w:rsid w:val="00163AB9"/>
    <w:rsid w:val="00164D7F"/>
    <w:rsid w:val="001737D1"/>
    <w:rsid w:val="0018330C"/>
    <w:rsid w:val="0019694B"/>
    <w:rsid w:val="001A4FD0"/>
    <w:rsid w:val="001B393C"/>
    <w:rsid w:val="001B49BE"/>
    <w:rsid w:val="001B4F19"/>
    <w:rsid w:val="001D13DB"/>
    <w:rsid w:val="001E2100"/>
    <w:rsid w:val="001E25E2"/>
    <w:rsid w:val="001E3095"/>
    <w:rsid w:val="001F2957"/>
    <w:rsid w:val="001F309F"/>
    <w:rsid w:val="001F3984"/>
    <w:rsid w:val="001F68E7"/>
    <w:rsid w:val="002061EA"/>
    <w:rsid w:val="00210124"/>
    <w:rsid w:val="00226A17"/>
    <w:rsid w:val="0023121D"/>
    <w:rsid w:val="00233CCB"/>
    <w:rsid w:val="00235467"/>
    <w:rsid w:val="0024224F"/>
    <w:rsid w:val="00246B74"/>
    <w:rsid w:val="00261295"/>
    <w:rsid w:val="00273158"/>
    <w:rsid w:val="002768A5"/>
    <w:rsid w:val="0027762B"/>
    <w:rsid w:val="002841C9"/>
    <w:rsid w:val="002927D2"/>
    <w:rsid w:val="002A44F2"/>
    <w:rsid w:val="002B1490"/>
    <w:rsid w:val="002B301E"/>
    <w:rsid w:val="002B4499"/>
    <w:rsid w:val="002C30B0"/>
    <w:rsid w:val="002C4499"/>
    <w:rsid w:val="002C5E3F"/>
    <w:rsid w:val="002E0069"/>
    <w:rsid w:val="002E0999"/>
    <w:rsid w:val="002E1FA2"/>
    <w:rsid w:val="002E297C"/>
    <w:rsid w:val="002E2D3B"/>
    <w:rsid w:val="002F2678"/>
    <w:rsid w:val="00301766"/>
    <w:rsid w:val="0031482F"/>
    <w:rsid w:val="003230B4"/>
    <w:rsid w:val="003233D5"/>
    <w:rsid w:val="00332F54"/>
    <w:rsid w:val="00334796"/>
    <w:rsid w:val="00341AC3"/>
    <w:rsid w:val="003432E1"/>
    <w:rsid w:val="00352DF4"/>
    <w:rsid w:val="00362493"/>
    <w:rsid w:val="003726C8"/>
    <w:rsid w:val="003744EE"/>
    <w:rsid w:val="0038286A"/>
    <w:rsid w:val="00390ECD"/>
    <w:rsid w:val="00393F8B"/>
    <w:rsid w:val="003A11C7"/>
    <w:rsid w:val="003B0821"/>
    <w:rsid w:val="003B6DFD"/>
    <w:rsid w:val="003C0808"/>
    <w:rsid w:val="003C1B3B"/>
    <w:rsid w:val="003D7699"/>
    <w:rsid w:val="003E47B7"/>
    <w:rsid w:val="003F1FC4"/>
    <w:rsid w:val="00406237"/>
    <w:rsid w:val="00406EA8"/>
    <w:rsid w:val="0041329F"/>
    <w:rsid w:val="004225FD"/>
    <w:rsid w:val="00442265"/>
    <w:rsid w:val="00443A68"/>
    <w:rsid w:val="00444250"/>
    <w:rsid w:val="00444DA2"/>
    <w:rsid w:val="00446482"/>
    <w:rsid w:val="004615A0"/>
    <w:rsid w:val="00467F85"/>
    <w:rsid w:val="00472ED0"/>
    <w:rsid w:val="00473F7C"/>
    <w:rsid w:val="00480F0B"/>
    <w:rsid w:val="0048260D"/>
    <w:rsid w:val="0048494E"/>
    <w:rsid w:val="00493624"/>
    <w:rsid w:val="00496E38"/>
    <w:rsid w:val="004A3E6A"/>
    <w:rsid w:val="004A4FD0"/>
    <w:rsid w:val="004B72E4"/>
    <w:rsid w:val="004C4180"/>
    <w:rsid w:val="004C5B48"/>
    <w:rsid w:val="004C69A0"/>
    <w:rsid w:val="004E07EF"/>
    <w:rsid w:val="004E6DD8"/>
    <w:rsid w:val="004F2254"/>
    <w:rsid w:val="004F76B3"/>
    <w:rsid w:val="00501408"/>
    <w:rsid w:val="0050523A"/>
    <w:rsid w:val="00511B19"/>
    <w:rsid w:val="00513331"/>
    <w:rsid w:val="00522C4B"/>
    <w:rsid w:val="00536CCE"/>
    <w:rsid w:val="00537FE6"/>
    <w:rsid w:val="00540517"/>
    <w:rsid w:val="00544BEF"/>
    <w:rsid w:val="005535BD"/>
    <w:rsid w:val="00554315"/>
    <w:rsid w:val="00555C72"/>
    <w:rsid w:val="00573DA5"/>
    <w:rsid w:val="0058111B"/>
    <w:rsid w:val="00583B90"/>
    <w:rsid w:val="00586CEF"/>
    <w:rsid w:val="005970E8"/>
    <w:rsid w:val="005A17F0"/>
    <w:rsid w:val="005A1FF9"/>
    <w:rsid w:val="005A5421"/>
    <w:rsid w:val="005B565E"/>
    <w:rsid w:val="005C07F9"/>
    <w:rsid w:val="005C0BC6"/>
    <w:rsid w:val="005C101F"/>
    <w:rsid w:val="005D452B"/>
    <w:rsid w:val="005E25E7"/>
    <w:rsid w:val="005F7033"/>
    <w:rsid w:val="0060082F"/>
    <w:rsid w:val="00611E17"/>
    <w:rsid w:val="006130AA"/>
    <w:rsid w:val="00613E46"/>
    <w:rsid w:val="00625ED7"/>
    <w:rsid w:val="00653C59"/>
    <w:rsid w:val="006578F0"/>
    <w:rsid w:val="00661E28"/>
    <w:rsid w:val="00662F36"/>
    <w:rsid w:val="00677C14"/>
    <w:rsid w:val="00680647"/>
    <w:rsid w:val="00681819"/>
    <w:rsid w:val="0069036E"/>
    <w:rsid w:val="00692538"/>
    <w:rsid w:val="006A1E8C"/>
    <w:rsid w:val="006A304E"/>
    <w:rsid w:val="006B496C"/>
    <w:rsid w:val="006B6687"/>
    <w:rsid w:val="006C035C"/>
    <w:rsid w:val="006D19C1"/>
    <w:rsid w:val="006D1AF5"/>
    <w:rsid w:val="006D3889"/>
    <w:rsid w:val="006D5A88"/>
    <w:rsid w:val="006E371F"/>
    <w:rsid w:val="006E428F"/>
    <w:rsid w:val="006E45A4"/>
    <w:rsid w:val="00703FCB"/>
    <w:rsid w:val="00711F09"/>
    <w:rsid w:val="00712462"/>
    <w:rsid w:val="007177FF"/>
    <w:rsid w:val="007241CE"/>
    <w:rsid w:val="0073797B"/>
    <w:rsid w:val="0074181F"/>
    <w:rsid w:val="00744EA4"/>
    <w:rsid w:val="00747D23"/>
    <w:rsid w:val="0076519B"/>
    <w:rsid w:val="00766622"/>
    <w:rsid w:val="007828C3"/>
    <w:rsid w:val="007946CF"/>
    <w:rsid w:val="007A5487"/>
    <w:rsid w:val="007A5E49"/>
    <w:rsid w:val="007A6182"/>
    <w:rsid w:val="007B341D"/>
    <w:rsid w:val="007C02DE"/>
    <w:rsid w:val="007C4B0E"/>
    <w:rsid w:val="007C7002"/>
    <w:rsid w:val="007D0278"/>
    <w:rsid w:val="007F5EF8"/>
    <w:rsid w:val="007F6599"/>
    <w:rsid w:val="008028C9"/>
    <w:rsid w:val="008117DA"/>
    <w:rsid w:val="008263BC"/>
    <w:rsid w:val="00830160"/>
    <w:rsid w:val="00833456"/>
    <w:rsid w:val="00834BD5"/>
    <w:rsid w:val="00850075"/>
    <w:rsid w:val="00866017"/>
    <w:rsid w:val="00870C45"/>
    <w:rsid w:val="00873A83"/>
    <w:rsid w:val="00874D82"/>
    <w:rsid w:val="00874DCF"/>
    <w:rsid w:val="00880215"/>
    <w:rsid w:val="008813F5"/>
    <w:rsid w:val="00894E6C"/>
    <w:rsid w:val="008A2FDC"/>
    <w:rsid w:val="008B410A"/>
    <w:rsid w:val="008C269E"/>
    <w:rsid w:val="008C7D9F"/>
    <w:rsid w:val="008D3C7D"/>
    <w:rsid w:val="008E5878"/>
    <w:rsid w:val="008F0ABC"/>
    <w:rsid w:val="008F5569"/>
    <w:rsid w:val="008F6785"/>
    <w:rsid w:val="009036D5"/>
    <w:rsid w:val="009062AF"/>
    <w:rsid w:val="00912361"/>
    <w:rsid w:val="009136DA"/>
    <w:rsid w:val="00931812"/>
    <w:rsid w:val="00931955"/>
    <w:rsid w:val="0094481C"/>
    <w:rsid w:val="009451CC"/>
    <w:rsid w:val="00945B76"/>
    <w:rsid w:val="00947E38"/>
    <w:rsid w:val="00955FDA"/>
    <w:rsid w:val="00971143"/>
    <w:rsid w:val="009714E6"/>
    <w:rsid w:val="00972B5B"/>
    <w:rsid w:val="009736F6"/>
    <w:rsid w:val="009769E1"/>
    <w:rsid w:val="0099134A"/>
    <w:rsid w:val="00997C70"/>
    <w:rsid w:val="009A1B94"/>
    <w:rsid w:val="009A2C37"/>
    <w:rsid w:val="009B0D7F"/>
    <w:rsid w:val="009B2815"/>
    <w:rsid w:val="009B45FD"/>
    <w:rsid w:val="009C51B3"/>
    <w:rsid w:val="009F3262"/>
    <w:rsid w:val="009F41CF"/>
    <w:rsid w:val="00A073A0"/>
    <w:rsid w:val="00A073A3"/>
    <w:rsid w:val="00A1224E"/>
    <w:rsid w:val="00A137E1"/>
    <w:rsid w:val="00A13F11"/>
    <w:rsid w:val="00A1607E"/>
    <w:rsid w:val="00A24CE5"/>
    <w:rsid w:val="00A33846"/>
    <w:rsid w:val="00A3744B"/>
    <w:rsid w:val="00A44196"/>
    <w:rsid w:val="00A467C1"/>
    <w:rsid w:val="00A53C39"/>
    <w:rsid w:val="00A722EE"/>
    <w:rsid w:val="00A74262"/>
    <w:rsid w:val="00A80275"/>
    <w:rsid w:val="00A81E17"/>
    <w:rsid w:val="00A8552F"/>
    <w:rsid w:val="00A87E82"/>
    <w:rsid w:val="00A917AC"/>
    <w:rsid w:val="00A9353A"/>
    <w:rsid w:val="00A93D46"/>
    <w:rsid w:val="00AA02EB"/>
    <w:rsid w:val="00AC30A2"/>
    <w:rsid w:val="00AC320C"/>
    <w:rsid w:val="00AC67ED"/>
    <w:rsid w:val="00AD16F2"/>
    <w:rsid w:val="00AD77B4"/>
    <w:rsid w:val="00B017E2"/>
    <w:rsid w:val="00B03B87"/>
    <w:rsid w:val="00B056E3"/>
    <w:rsid w:val="00B137FB"/>
    <w:rsid w:val="00B22BC5"/>
    <w:rsid w:val="00B31394"/>
    <w:rsid w:val="00B33E3C"/>
    <w:rsid w:val="00B40CDA"/>
    <w:rsid w:val="00B43FFE"/>
    <w:rsid w:val="00B55582"/>
    <w:rsid w:val="00B55652"/>
    <w:rsid w:val="00B5569C"/>
    <w:rsid w:val="00B62B08"/>
    <w:rsid w:val="00B669DB"/>
    <w:rsid w:val="00B74346"/>
    <w:rsid w:val="00B8243D"/>
    <w:rsid w:val="00B85B69"/>
    <w:rsid w:val="00B85BD6"/>
    <w:rsid w:val="00B9434C"/>
    <w:rsid w:val="00BB3A44"/>
    <w:rsid w:val="00BB74AF"/>
    <w:rsid w:val="00BC25E2"/>
    <w:rsid w:val="00BE1FAD"/>
    <w:rsid w:val="00BE28DC"/>
    <w:rsid w:val="00BE5C47"/>
    <w:rsid w:val="00BF0EAB"/>
    <w:rsid w:val="00BF77A6"/>
    <w:rsid w:val="00C05B3E"/>
    <w:rsid w:val="00C0721C"/>
    <w:rsid w:val="00C102AB"/>
    <w:rsid w:val="00C215D2"/>
    <w:rsid w:val="00C23397"/>
    <w:rsid w:val="00C30FCB"/>
    <w:rsid w:val="00C3172B"/>
    <w:rsid w:val="00C338B7"/>
    <w:rsid w:val="00C35E40"/>
    <w:rsid w:val="00C401CA"/>
    <w:rsid w:val="00C45157"/>
    <w:rsid w:val="00C45749"/>
    <w:rsid w:val="00C579A1"/>
    <w:rsid w:val="00C60444"/>
    <w:rsid w:val="00C634E3"/>
    <w:rsid w:val="00C71F5D"/>
    <w:rsid w:val="00C77B62"/>
    <w:rsid w:val="00C86C10"/>
    <w:rsid w:val="00C9104B"/>
    <w:rsid w:val="00CA0FFC"/>
    <w:rsid w:val="00CA1CEB"/>
    <w:rsid w:val="00CA3911"/>
    <w:rsid w:val="00CB42EC"/>
    <w:rsid w:val="00CB613C"/>
    <w:rsid w:val="00CB68DE"/>
    <w:rsid w:val="00CB68E0"/>
    <w:rsid w:val="00CC078D"/>
    <w:rsid w:val="00CC0F9C"/>
    <w:rsid w:val="00CD0EC2"/>
    <w:rsid w:val="00CD1468"/>
    <w:rsid w:val="00CD228C"/>
    <w:rsid w:val="00CD4C2A"/>
    <w:rsid w:val="00CE0953"/>
    <w:rsid w:val="00CE10A6"/>
    <w:rsid w:val="00CE212E"/>
    <w:rsid w:val="00CE2646"/>
    <w:rsid w:val="00CE41BC"/>
    <w:rsid w:val="00CE7373"/>
    <w:rsid w:val="00CF1F3E"/>
    <w:rsid w:val="00D02915"/>
    <w:rsid w:val="00D0316B"/>
    <w:rsid w:val="00D05E80"/>
    <w:rsid w:val="00D14A35"/>
    <w:rsid w:val="00D20FB9"/>
    <w:rsid w:val="00D2407A"/>
    <w:rsid w:val="00D25353"/>
    <w:rsid w:val="00D25477"/>
    <w:rsid w:val="00D27C71"/>
    <w:rsid w:val="00D31CE7"/>
    <w:rsid w:val="00D34D46"/>
    <w:rsid w:val="00D34E60"/>
    <w:rsid w:val="00D5244F"/>
    <w:rsid w:val="00D67D69"/>
    <w:rsid w:val="00D80A69"/>
    <w:rsid w:val="00D94C2E"/>
    <w:rsid w:val="00DA17A8"/>
    <w:rsid w:val="00DA2F94"/>
    <w:rsid w:val="00DA3C15"/>
    <w:rsid w:val="00DA67CF"/>
    <w:rsid w:val="00DB6790"/>
    <w:rsid w:val="00DC03B4"/>
    <w:rsid w:val="00DC675B"/>
    <w:rsid w:val="00DE075B"/>
    <w:rsid w:val="00DE41CC"/>
    <w:rsid w:val="00DF2480"/>
    <w:rsid w:val="00DF37F6"/>
    <w:rsid w:val="00DF746E"/>
    <w:rsid w:val="00E03AB7"/>
    <w:rsid w:val="00E057C1"/>
    <w:rsid w:val="00E10AF5"/>
    <w:rsid w:val="00E13F7F"/>
    <w:rsid w:val="00E16F0E"/>
    <w:rsid w:val="00E16FAD"/>
    <w:rsid w:val="00E2501E"/>
    <w:rsid w:val="00E4559E"/>
    <w:rsid w:val="00E45825"/>
    <w:rsid w:val="00E54364"/>
    <w:rsid w:val="00E56B0C"/>
    <w:rsid w:val="00E73CCC"/>
    <w:rsid w:val="00E804FA"/>
    <w:rsid w:val="00E82D10"/>
    <w:rsid w:val="00E94B9B"/>
    <w:rsid w:val="00EA6B61"/>
    <w:rsid w:val="00EB0D84"/>
    <w:rsid w:val="00EB423B"/>
    <w:rsid w:val="00EB5EF0"/>
    <w:rsid w:val="00EC4BC1"/>
    <w:rsid w:val="00EC4D42"/>
    <w:rsid w:val="00ED386E"/>
    <w:rsid w:val="00EE0EA0"/>
    <w:rsid w:val="00EE0FB1"/>
    <w:rsid w:val="00EE33FA"/>
    <w:rsid w:val="00EF063B"/>
    <w:rsid w:val="00EF06DD"/>
    <w:rsid w:val="00EF1E13"/>
    <w:rsid w:val="00EF5B84"/>
    <w:rsid w:val="00F1724E"/>
    <w:rsid w:val="00F2778A"/>
    <w:rsid w:val="00F34B35"/>
    <w:rsid w:val="00F512AE"/>
    <w:rsid w:val="00F54A98"/>
    <w:rsid w:val="00F54F78"/>
    <w:rsid w:val="00F63AF8"/>
    <w:rsid w:val="00F67A54"/>
    <w:rsid w:val="00F74130"/>
    <w:rsid w:val="00F757A0"/>
    <w:rsid w:val="00F7748B"/>
    <w:rsid w:val="00F95870"/>
    <w:rsid w:val="00FA081F"/>
    <w:rsid w:val="00FA1325"/>
    <w:rsid w:val="00FA256E"/>
    <w:rsid w:val="00FA2669"/>
    <w:rsid w:val="00FB06EB"/>
    <w:rsid w:val="00FB1586"/>
    <w:rsid w:val="00FC3097"/>
    <w:rsid w:val="00FC6571"/>
    <w:rsid w:val="00FD082A"/>
    <w:rsid w:val="00FD1968"/>
    <w:rsid w:val="00FD27F5"/>
    <w:rsid w:val="00FD2F66"/>
    <w:rsid w:val="00FE12E3"/>
    <w:rsid w:val="00FF0DFE"/>
    <w:rsid w:val="00FF47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AE54EDF"/>
  <w15:chartTrackingRefBased/>
  <w15:docId w15:val="{B492E909-61C0-4A85-A9F8-1B2750B1C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675B"/>
    <w:pPr>
      <w:spacing w:line="480" w:lineRule="auto"/>
    </w:pPr>
    <w:rPr>
      <w:rFonts w:ascii="Times New Roman" w:hAnsi="Times New Roman" w:cs="Times New Roman"/>
      <w:sz w:val="24"/>
      <w:szCs w:val="24"/>
    </w:rPr>
  </w:style>
  <w:style w:type="paragraph" w:styleId="Heading1">
    <w:name w:val="heading 1"/>
    <w:basedOn w:val="ListParagraph"/>
    <w:next w:val="Normal"/>
    <w:link w:val="Heading1Char"/>
    <w:uiPriority w:val="9"/>
    <w:qFormat/>
    <w:rsid w:val="00AA02EB"/>
    <w:pPr>
      <w:numPr>
        <w:numId w:val="4"/>
      </w:numPr>
      <w:outlineLvl w:val="0"/>
    </w:pPr>
    <w:rPr>
      <w:b/>
      <w:bCs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AA02EB"/>
    <w:pPr>
      <w:numPr>
        <w:ilvl w:val="1"/>
      </w:numPr>
      <w:ind w:left="450"/>
      <w:outlineLvl w:val="1"/>
    </w:p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AA02EB"/>
    <w:pPr>
      <w:numPr>
        <w:ilvl w:val="0"/>
        <w:numId w:val="0"/>
      </w:numPr>
      <w:contextualSpacing w:val="0"/>
      <w:outlineLvl w:val="2"/>
    </w:pPr>
    <w:rPr>
      <w:b w:val="0"/>
      <w:bCs w:val="0"/>
      <w:i/>
      <w:i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A02E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16439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4A3E6A"/>
    <w:rPr>
      <w:color w:val="605E5C"/>
      <w:shd w:val="clear" w:color="auto" w:fill="E1DFDD"/>
    </w:rPr>
  </w:style>
  <w:style w:type="paragraph" w:styleId="Caption">
    <w:name w:val="caption"/>
    <w:basedOn w:val="Normal"/>
    <w:next w:val="Normal"/>
    <w:link w:val="CaptionChar"/>
    <w:uiPriority w:val="35"/>
    <w:unhideWhenUsed/>
    <w:qFormat/>
    <w:rsid w:val="00537FE6"/>
    <w:pPr>
      <w:spacing w:after="200"/>
    </w:pPr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AA02EB"/>
    <w:rPr>
      <w:rFonts w:ascii="Times New Roman" w:hAnsi="Times New Roman" w:cs="Times New Roman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02EB"/>
    <w:rPr>
      <w:rFonts w:ascii="Times New Roman" w:hAnsi="Times New Roman" w:cs="Times New Roman"/>
      <w:b/>
      <w:bCs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AA02EB"/>
    <w:rPr>
      <w:rFonts w:ascii="Times New Roman" w:hAnsi="Times New Roman" w:cs="Times New Roman"/>
      <w:i/>
      <w:iCs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A02EB"/>
    <w:rPr>
      <w:rFonts w:asciiTheme="majorHAnsi" w:eastAsiaTheme="majorEastAsia" w:hAnsiTheme="majorHAnsi" w:cstheme="majorBidi"/>
      <w:i/>
      <w:iCs/>
      <w:color w:val="2F5496" w:themeColor="accent1" w:themeShade="BF"/>
      <w:sz w:val="24"/>
      <w:szCs w:val="24"/>
    </w:rPr>
  </w:style>
  <w:style w:type="paragraph" w:styleId="ListParagraph">
    <w:name w:val="List Paragraph"/>
    <w:basedOn w:val="Normal"/>
    <w:uiPriority w:val="34"/>
    <w:qFormat/>
    <w:rsid w:val="00AA02EB"/>
    <w:pPr>
      <w:ind w:left="720"/>
      <w:contextualSpacing/>
    </w:pPr>
  </w:style>
  <w:style w:type="paragraph" w:customStyle="1" w:styleId="EndNoteBibliographyTitle">
    <w:name w:val="EndNote Bibliography Title"/>
    <w:basedOn w:val="Normal"/>
    <w:link w:val="EndNoteBibliographyTitleChar"/>
    <w:rsid w:val="00AA02EB"/>
    <w:pPr>
      <w:spacing w:after="0"/>
      <w:jc w:val="center"/>
    </w:pPr>
    <w:rPr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AA02EB"/>
    <w:rPr>
      <w:rFonts w:ascii="Times New Roman" w:hAnsi="Times New Roman" w:cs="Times New Roman"/>
      <w:noProof/>
      <w:sz w:val="24"/>
      <w:szCs w:val="24"/>
    </w:rPr>
  </w:style>
  <w:style w:type="paragraph" w:customStyle="1" w:styleId="EndNoteBibliography">
    <w:name w:val="EndNote Bibliography"/>
    <w:basedOn w:val="Normal"/>
    <w:link w:val="EndNoteBibliographyChar"/>
    <w:rsid w:val="00AA02EB"/>
    <w:pPr>
      <w:spacing w:line="240" w:lineRule="auto"/>
    </w:pPr>
    <w:rPr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AA02EB"/>
    <w:rPr>
      <w:rFonts w:ascii="Times New Roman" w:hAnsi="Times New Roman" w:cs="Times New Roman"/>
      <w:noProof/>
      <w:sz w:val="24"/>
      <w:szCs w:val="24"/>
    </w:rPr>
  </w:style>
  <w:style w:type="character" w:customStyle="1" w:styleId="title-text">
    <w:name w:val="title-text"/>
    <w:basedOn w:val="DefaultParagraphFont"/>
    <w:rsid w:val="00AA02EB"/>
  </w:style>
  <w:style w:type="paragraph" w:styleId="NormalWeb">
    <w:name w:val="Normal (Web)"/>
    <w:basedOn w:val="Normal"/>
    <w:uiPriority w:val="99"/>
    <w:unhideWhenUsed/>
    <w:rsid w:val="00AA02EB"/>
    <w:pPr>
      <w:spacing w:before="100" w:beforeAutospacing="1" w:after="100" w:afterAutospacing="1"/>
    </w:pPr>
    <w:rPr>
      <w:rFonts w:eastAsia="Times New Roman"/>
    </w:rPr>
  </w:style>
  <w:style w:type="character" w:styleId="Emphasis">
    <w:name w:val="Emphasis"/>
    <w:basedOn w:val="DefaultParagraphFont"/>
    <w:uiPriority w:val="20"/>
    <w:qFormat/>
    <w:rsid w:val="00AA02EB"/>
    <w:rPr>
      <w:i/>
      <w:iCs/>
    </w:rPr>
  </w:style>
  <w:style w:type="character" w:customStyle="1" w:styleId="TableChar">
    <w:name w:val="Table Char"/>
    <w:link w:val="Table"/>
    <w:locked/>
    <w:rsid w:val="00AA02EB"/>
    <w:rPr>
      <w:rFonts w:ascii="Times New Roman" w:eastAsia="Calibri" w:hAnsi="Times New Roman" w:cs="Times New Roman"/>
      <w:b/>
      <w:iCs/>
      <w:noProof/>
      <w:szCs w:val="18"/>
    </w:rPr>
  </w:style>
  <w:style w:type="paragraph" w:customStyle="1" w:styleId="Table">
    <w:name w:val="Table"/>
    <w:basedOn w:val="Caption"/>
    <w:link w:val="TableChar"/>
    <w:qFormat/>
    <w:rsid w:val="00AA02EB"/>
    <w:pPr>
      <w:spacing w:after="120"/>
    </w:pPr>
    <w:rPr>
      <w:rFonts w:eastAsia="Calibri"/>
      <w:bCs w:val="0"/>
      <w:iCs/>
      <w:noProof/>
      <w:sz w:val="22"/>
      <w:szCs w:val="18"/>
    </w:rPr>
  </w:style>
  <w:style w:type="paragraph" w:customStyle="1" w:styleId="msonormal0">
    <w:name w:val="msonormal"/>
    <w:basedOn w:val="Normal"/>
    <w:rsid w:val="00AA02EB"/>
    <w:pPr>
      <w:spacing w:before="100" w:beforeAutospacing="1" w:after="100" w:afterAutospacing="1"/>
    </w:pPr>
    <w:rPr>
      <w:rFonts w:eastAsia="Times New Roman"/>
    </w:rPr>
  </w:style>
  <w:style w:type="paragraph" w:styleId="Header">
    <w:name w:val="header"/>
    <w:basedOn w:val="Normal"/>
    <w:link w:val="HeaderChar"/>
    <w:uiPriority w:val="99"/>
    <w:unhideWhenUsed/>
    <w:rsid w:val="00AA02EB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AA02EB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A02EB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A02EB"/>
    <w:rPr>
      <w:rFonts w:ascii="Times New Roman" w:hAnsi="Times New Roman" w:cs="Times New Roman"/>
      <w:sz w:val="24"/>
      <w:szCs w:val="24"/>
    </w:rPr>
  </w:style>
  <w:style w:type="paragraph" w:customStyle="1" w:styleId="Heading">
    <w:name w:val="Heading"/>
    <w:basedOn w:val="Normal"/>
    <w:link w:val="HeadingChar"/>
    <w:qFormat/>
    <w:rsid w:val="00AA02EB"/>
    <w:rPr>
      <w:b/>
    </w:rPr>
  </w:style>
  <w:style w:type="paragraph" w:customStyle="1" w:styleId="Subheading">
    <w:name w:val="Sub heading"/>
    <w:basedOn w:val="Normal"/>
    <w:link w:val="SubheadingChar"/>
    <w:qFormat/>
    <w:rsid w:val="00AA02EB"/>
    <w:rPr>
      <w:u w:val="single"/>
    </w:rPr>
  </w:style>
  <w:style w:type="character" w:customStyle="1" w:styleId="HeadingChar">
    <w:name w:val="Heading Char"/>
    <w:basedOn w:val="DefaultParagraphFont"/>
    <w:link w:val="Heading"/>
    <w:rsid w:val="00AA02EB"/>
    <w:rPr>
      <w:rFonts w:ascii="Times New Roman" w:hAnsi="Times New Roman" w:cs="Times New Roman"/>
      <w:b/>
      <w:sz w:val="24"/>
      <w:szCs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AA02EB"/>
    <w:pPr>
      <w:keepNext/>
      <w:keepLines/>
      <w:numPr>
        <w:numId w:val="0"/>
      </w:numPr>
      <w:spacing w:before="240" w:after="0"/>
      <w:contextualSpacing w:val="0"/>
      <w:outlineLvl w:val="9"/>
    </w:pPr>
    <w:rPr>
      <w:rFonts w:asciiTheme="majorHAnsi" w:eastAsiaTheme="majorEastAsia" w:hAnsiTheme="majorHAnsi" w:cstheme="majorBidi"/>
      <w:b w:val="0"/>
      <w:color w:val="2F5496" w:themeColor="accent1" w:themeShade="BF"/>
      <w:sz w:val="32"/>
      <w:szCs w:val="32"/>
    </w:rPr>
  </w:style>
  <w:style w:type="character" w:customStyle="1" w:styleId="SubheadingChar">
    <w:name w:val="Sub heading Char"/>
    <w:basedOn w:val="DefaultParagraphFont"/>
    <w:link w:val="Subheading"/>
    <w:rsid w:val="00AA02EB"/>
    <w:rPr>
      <w:rFonts w:ascii="Times New Roman" w:hAnsi="Times New Roman" w:cs="Times New Roman"/>
      <w:sz w:val="24"/>
      <w:szCs w:val="24"/>
      <w:u w:val="single"/>
    </w:rPr>
  </w:style>
  <w:style w:type="paragraph" w:styleId="TOC1">
    <w:name w:val="toc 1"/>
    <w:basedOn w:val="Normal"/>
    <w:next w:val="Normal"/>
    <w:autoRedefine/>
    <w:uiPriority w:val="39"/>
    <w:unhideWhenUsed/>
    <w:rsid w:val="00AA02EB"/>
    <w:pPr>
      <w:spacing w:after="100"/>
    </w:pPr>
  </w:style>
  <w:style w:type="paragraph" w:styleId="TOC3">
    <w:name w:val="toc 3"/>
    <w:basedOn w:val="Normal"/>
    <w:next w:val="Normal"/>
    <w:autoRedefine/>
    <w:uiPriority w:val="39"/>
    <w:unhideWhenUsed/>
    <w:rsid w:val="00AA02EB"/>
    <w:pPr>
      <w:spacing w:after="100"/>
      <w:ind w:left="440"/>
    </w:pPr>
  </w:style>
  <w:style w:type="table" w:styleId="TableGrid">
    <w:name w:val="Table Grid"/>
    <w:basedOn w:val="TableNormal"/>
    <w:uiPriority w:val="39"/>
    <w:rsid w:val="00AA02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ibliography">
    <w:name w:val="Bibliography"/>
    <w:basedOn w:val="Normal"/>
    <w:next w:val="Normal"/>
    <w:uiPriority w:val="37"/>
    <w:unhideWhenUsed/>
    <w:rsid w:val="00AA02EB"/>
    <w:pPr>
      <w:tabs>
        <w:tab w:val="left" w:pos="384"/>
      </w:tabs>
      <w:spacing w:after="0"/>
      <w:ind w:left="384" w:hanging="384"/>
    </w:pPr>
  </w:style>
  <w:style w:type="paragraph" w:styleId="TOC2">
    <w:name w:val="toc 2"/>
    <w:basedOn w:val="Normal"/>
    <w:next w:val="Normal"/>
    <w:autoRedefine/>
    <w:uiPriority w:val="39"/>
    <w:unhideWhenUsed/>
    <w:rsid w:val="00AA02EB"/>
    <w:pPr>
      <w:tabs>
        <w:tab w:val="right" w:leader="dot" w:pos="8630"/>
      </w:tabs>
      <w:spacing w:after="100" w:line="240" w:lineRule="auto"/>
      <w:ind w:left="220"/>
    </w:pPr>
  </w:style>
  <w:style w:type="paragraph" w:styleId="Title">
    <w:name w:val="Title"/>
    <w:basedOn w:val="TOCHeading"/>
    <w:next w:val="Normal"/>
    <w:link w:val="TitleChar"/>
    <w:uiPriority w:val="10"/>
    <w:qFormat/>
    <w:rsid w:val="00AA02EB"/>
    <w:rPr>
      <w:rFonts w:ascii="Times New Roman" w:hAnsi="Times New Roman" w:cs="Times New Roman"/>
      <w:b/>
      <w:bCs w:val="0"/>
      <w:color w:val="auto"/>
      <w:sz w:val="36"/>
      <w:szCs w:val="36"/>
    </w:rPr>
  </w:style>
  <w:style w:type="character" w:customStyle="1" w:styleId="TitleChar">
    <w:name w:val="Title Char"/>
    <w:basedOn w:val="DefaultParagraphFont"/>
    <w:link w:val="Title"/>
    <w:uiPriority w:val="10"/>
    <w:rsid w:val="00AA02EB"/>
    <w:rPr>
      <w:rFonts w:ascii="Times New Roman" w:eastAsiaTheme="majorEastAsia" w:hAnsi="Times New Roman" w:cs="Times New Roman"/>
      <w:b/>
      <w:sz w:val="36"/>
      <w:szCs w:val="36"/>
    </w:rPr>
  </w:style>
  <w:style w:type="paragraph" w:customStyle="1" w:styleId="TableCaption">
    <w:name w:val="Table Caption"/>
    <w:basedOn w:val="Caption"/>
    <w:link w:val="TableCaptionChar"/>
    <w:qFormat/>
    <w:rsid w:val="00AA02EB"/>
    <w:pPr>
      <w:spacing w:before="120" w:after="0"/>
    </w:pPr>
  </w:style>
  <w:style w:type="character" w:customStyle="1" w:styleId="CaptionChar">
    <w:name w:val="Caption Char"/>
    <w:basedOn w:val="DefaultParagraphFont"/>
    <w:link w:val="Caption"/>
    <w:uiPriority w:val="35"/>
    <w:rsid w:val="00537FE6"/>
    <w:rPr>
      <w:rFonts w:ascii="Times New Roman" w:hAnsi="Times New Roman" w:cs="Times New Roman"/>
      <w:b/>
      <w:bCs/>
      <w:sz w:val="24"/>
      <w:szCs w:val="24"/>
    </w:rPr>
  </w:style>
  <w:style w:type="character" w:customStyle="1" w:styleId="TableCaptionChar">
    <w:name w:val="Table Caption Char"/>
    <w:basedOn w:val="CaptionChar"/>
    <w:link w:val="TableCaption"/>
    <w:rsid w:val="00AA02EB"/>
    <w:rPr>
      <w:rFonts w:ascii="Times New Roman" w:hAnsi="Times New Roman" w:cs="Times New Roman"/>
      <w:b/>
      <w:bCs/>
      <w:sz w:val="24"/>
      <w:szCs w:val="24"/>
    </w:rPr>
  </w:style>
  <w:style w:type="paragraph" w:styleId="TableofFigures">
    <w:name w:val="table of figures"/>
    <w:basedOn w:val="Normal"/>
    <w:next w:val="Normal"/>
    <w:uiPriority w:val="99"/>
    <w:unhideWhenUsed/>
    <w:rsid w:val="00A137E1"/>
    <w:pPr>
      <w:spacing w:after="0" w:line="240" w:lineRule="auto"/>
      <w:ind w:left="864" w:hanging="864"/>
    </w:pPr>
    <w:rPr>
      <w:sz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AA02E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A02E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A02EB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A02E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A02EB"/>
    <w:rPr>
      <w:rFonts w:ascii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AA02EB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AA02EB"/>
    <w:rPr>
      <w:color w:val="808080"/>
    </w:rPr>
  </w:style>
  <w:style w:type="paragraph" w:customStyle="1" w:styleId="pf0">
    <w:name w:val="pf0"/>
    <w:basedOn w:val="Normal"/>
    <w:rsid w:val="00AA02EB"/>
    <w:pPr>
      <w:spacing w:before="100" w:beforeAutospacing="1" w:after="100" w:afterAutospacing="1"/>
    </w:pPr>
    <w:rPr>
      <w:rFonts w:eastAsia="Times New Roman"/>
    </w:rPr>
  </w:style>
  <w:style w:type="character" w:customStyle="1" w:styleId="cf01">
    <w:name w:val="cf01"/>
    <w:basedOn w:val="DefaultParagraphFont"/>
    <w:rsid w:val="00AA02EB"/>
    <w:rPr>
      <w:rFonts w:ascii="Segoe UI" w:hAnsi="Segoe UI" w:cs="Segoe UI" w:hint="default"/>
      <w:sz w:val="18"/>
      <w:szCs w:val="18"/>
    </w:rPr>
  </w:style>
  <w:style w:type="paragraph" w:customStyle="1" w:styleId="EquationCaption">
    <w:name w:val="Equation Caption"/>
    <w:basedOn w:val="Caption"/>
    <w:link w:val="EquationCaptionChar"/>
    <w:qFormat/>
    <w:rsid w:val="00AA02EB"/>
    <w:pPr>
      <w:spacing w:after="120"/>
      <w:jc w:val="right"/>
    </w:pPr>
    <w:rPr>
      <w:rFonts w:eastAsiaTheme="minorEastAsia"/>
      <w:b w:val="0"/>
      <w:bCs w:val="0"/>
      <w:lang w:eastAsia="zh-CN"/>
    </w:rPr>
  </w:style>
  <w:style w:type="character" w:customStyle="1" w:styleId="EquationCaptionChar">
    <w:name w:val="Equation Caption Char"/>
    <w:basedOn w:val="CaptionChar"/>
    <w:link w:val="EquationCaption"/>
    <w:rsid w:val="00AA02EB"/>
    <w:rPr>
      <w:rFonts w:ascii="Times New Roman" w:eastAsiaTheme="minorEastAsia" w:hAnsi="Times New Roman" w:cs="Times New Roman"/>
      <w:b w:val="0"/>
      <w:bCs w:val="0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AA02EB"/>
    <w:pPr>
      <w:spacing w:after="0" w:line="240" w:lineRule="auto"/>
    </w:pPr>
    <w:rPr>
      <w:rFonts w:ascii="Times New Roman" w:eastAsia="Calibri" w:hAnsi="Times New Roman" w:cs="Times New Roman"/>
    </w:rPr>
  </w:style>
  <w:style w:type="character" w:customStyle="1" w:styleId="anchor-text">
    <w:name w:val="anchor-text"/>
    <w:basedOn w:val="DefaultParagraphFont"/>
    <w:rsid w:val="00AA02EB"/>
  </w:style>
  <w:style w:type="character" w:customStyle="1" w:styleId="mjxassistivemathml">
    <w:name w:val="mjx_assistive_mathml"/>
    <w:basedOn w:val="DefaultParagraphFont"/>
    <w:rsid w:val="00AA02EB"/>
  </w:style>
  <w:style w:type="paragraph" w:customStyle="1" w:styleId="SubHeading0">
    <w:name w:val="Sub Heading"/>
    <w:basedOn w:val="Normal"/>
    <w:link w:val="SubHeadingChar0"/>
    <w:qFormat/>
    <w:rsid w:val="00AA02EB"/>
    <w:pPr>
      <w:spacing w:line="259" w:lineRule="auto"/>
    </w:pPr>
    <w:rPr>
      <w:szCs w:val="22"/>
      <w:u w:val="single"/>
    </w:rPr>
  </w:style>
  <w:style w:type="character" w:customStyle="1" w:styleId="SubHeadingChar0">
    <w:name w:val="Sub Heading Char"/>
    <w:basedOn w:val="DefaultParagraphFont"/>
    <w:link w:val="SubHeading0"/>
    <w:rsid w:val="00AA02EB"/>
    <w:rPr>
      <w:rFonts w:ascii="Times New Roman" w:hAnsi="Times New Roman" w:cs="Times New Roman"/>
      <w:sz w:val="24"/>
      <w:u w:val="single"/>
    </w:rPr>
  </w:style>
  <w:style w:type="paragraph" w:customStyle="1" w:styleId="ResumeAlignRight">
    <w:name w:val="Resume Align Right"/>
    <w:basedOn w:val="Normal"/>
    <w:rsid w:val="00AA02EB"/>
    <w:pPr>
      <w:tabs>
        <w:tab w:val="right" w:pos="10080"/>
      </w:tabs>
      <w:spacing w:after="0" w:line="240" w:lineRule="auto"/>
    </w:pPr>
    <w:rPr>
      <w:rFonts w:eastAsia="SimSun"/>
      <w:lang w:eastAsia="zh-CN"/>
    </w:rPr>
  </w:style>
  <w:style w:type="paragraph" w:customStyle="1" w:styleId="e-mailaddress">
    <w:name w:val="e-mail address"/>
    <w:basedOn w:val="Normal"/>
    <w:rsid w:val="00AA02EB"/>
    <w:pPr>
      <w:spacing w:line="220" w:lineRule="exact"/>
    </w:pPr>
    <w:rPr>
      <w:rFonts w:ascii="Tahoma" w:eastAsia="Times New Roman" w:hAnsi="Tahoma"/>
      <w:spacing w:val="10"/>
      <w:sz w:val="16"/>
      <w:szCs w:val="20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AA02EB"/>
    <w:rPr>
      <w:rFonts w:ascii="Times New Roman" w:eastAsia="Calibri" w:hAnsi="Times New Roman"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AA02E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78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66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tiff"/><Relationship Id="rId18" Type="http://schemas.openxmlformats.org/officeDocument/2006/relationships/image" Target="media/image10.tiff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4.tiff"/><Relationship Id="rId17" Type="http://schemas.openxmlformats.org/officeDocument/2006/relationships/image" Target="media/image9.tiff"/><Relationship Id="rId2" Type="http://schemas.openxmlformats.org/officeDocument/2006/relationships/numbering" Target="numbering.xml"/><Relationship Id="rId16" Type="http://schemas.openxmlformats.org/officeDocument/2006/relationships/image" Target="media/image8.tiff"/><Relationship Id="rId20" Type="http://schemas.openxmlformats.org/officeDocument/2006/relationships/image" Target="media/image12.tif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tiff"/><Relationship Id="rId5" Type="http://schemas.openxmlformats.org/officeDocument/2006/relationships/webSettings" Target="webSettings.xml"/><Relationship Id="rId15" Type="http://schemas.openxmlformats.org/officeDocument/2006/relationships/image" Target="media/image7.tiff"/><Relationship Id="rId10" Type="http://schemas.openxmlformats.org/officeDocument/2006/relationships/image" Target="media/image2.tiff"/><Relationship Id="rId19" Type="http://schemas.openxmlformats.org/officeDocument/2006/relationships/image" Target="media/image11.tiff"/><Relationship Id="rId4" Type="http://schemas.openxmlformats.org/officeDocument/2006/relationships/settings" Target="settings.xml"/><Relationship Id="rId9" Type="http://schemas.openxmlformats.org/officeDocument/2006/relationships/image" Target="media/image1.tiff"/><Relationship Id="rId14" Type="http://schemas.openxmlformats.org/officeDocument/2006/relationships/image" Target="media/image6.tif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8DD69E-9E25-4768-BAAC-C862F072ED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3450</Words>
  <Characters>19665</Characters>
  <Application>Microsoft Office Word</Application>
  <DocSecurity>0</DocSecurity>
  <Lines>163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Jahir Antonio Batista Andrade</dc:creator>
  <cp:keywords/>
  <dc:description/>
  <cp:lastModifiedBy>Arden Badon</cp:lastModifiedBy>
  <cp:revision>4</cp:revision>
  <dcterms:created xsi:type="dcterms:W3CDTF">2023-07-15T16:05:00Z</dcterms:created>
  <dcterms:modified xsi:type="dcterms:W3CDTF">2023-10-10T09:30:00Z</dcterms:modified>
</cp:coreProperties>
</file>