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DBDF90" w14:textId="77777777" w:rsidR="000265B1" w:rsidRDefault="000265B1" w:rsidP="00B00A87">
      <w:pPr>
        <w:spacing w:line="360" w:lineRule="auto"/>
      </w:pPr>
    </w:p>
    <w:p w14:paraId="6A1C4863" w14:textId="77777777" w:rsidR="00D82428" w:rsidRDefault="00D82428" w:rsidP="00B00A87">
      <w:pPr>
        <w:spacing w:line="360" w:lineRule="auto"/>
        <w:rPr>
          <w:rFonts w:ascii="Times New Roman" w:hAnsi="Times New Roman" w:cs="Times New Roman"/>
          <w:b/>
          <w:bCs/>
          <w:kern w:val="44"/>
          <w:sz w:val="30"/>
          <w:szCs w:val="30"/>
        </w:rPr>
      </w:pPr>
      <w:r w:rsidRPr="00D82428">
        <w:rPr>
          <w:rFonts w:ascii="Times New Roman" w:hAnsi="Times New Roman" w:cs="Times New Roman"/>
          <w:b/>
          <w:bCs/>
          <w:kern w:val="44"/>
          <w:sz w:val="30"/>
          <w:szCs w:val="30"/>
        </w:rPr>
        <w:t xml:space="preserve">Supporting Information </w:t>
      </w:r>
    </w:p>
    <w:p w14:paraId="5A11FD31" w14:textId="649FF851" w:rsidR="00D82428" w:rsidRPr="00D82428" w:rsidRDefault="00B41D51" w:rsidP="00B00A87">
      <w:pPr>
        <w:spacing w:before="240" w:line="360" w:lineRule="auto"/>
        <w:rPr>
          <w:rFonts w:ascii="Times New Roman" w:hAnsi="Times New Roman" w:cs="Times New Roman"/>
          <w:b/>
          <w:bCs/>
          <w:kern w:val="44"/>
          <w:sz w:val="30"/>
          <w:szCs w:val="30"/>
        </w:rPr>
      </w:pPr>
      <w:r w:rsidRPr="00B41D51">
        <w:rPr>
          <w:rFonts w:ascii="Times New Roman" w:hAnsi="Times New Roman" w:cs="Times New Roman"/>
          <w:b/>
          <w:sz w:val="30"/>
          <w:szCs w:val="30"/>
        </w:rPr>
        <w:t>Mechanistic insights into peracetic acid activation by iron-biochar composites prepared at low and high temperature for enhanced contaminant degradation: selective reactive species generation</w:t>
      </w:r>
    </w:p>
    <w:p w14:paraId="7F2B2AF8" w14:textId="77777777" w:rsidR="00657EF7" w:rsidRDefault="00657EF7" w:rsidP="00B00A87">
      <w:pPr>
        <w:widowControl/>
        <w:spacing w:line="360" w:lineRule="auto"/>
        <w:jc w:val="left"/>
        <w:rPr>
          <w:rFonts w:ascii="Times New Roman" w:eastAsia="宋体" w:hAnsi="Times New Roman" w:cs="Times New Roman"/>
          <w:color w:val="000000"/>
          <w:kern w:val="0"/>
          <w:sz w:val="24"/>
          <w:szCs w:val="24"/>
          <w:vertAlign w:val="superscript"/>
        </w:rPr>
      </w:pPr>
    </w:p>
    <w:p w14:paraId="375B3887" w14:textId="518B57D7" w:rsidR="00E80996" w:rsidRPr="00D82428" w:rsidRDefault="00E80996" w:rsidP="00E80996">
      <w:pPr>
        <w:rPr>
          <w:rFonts w:ascii="Times New Roman" w:hAnsi="Times New Roman" w:cs="Times New Roman"/>
          <w:sz w:val="24"/>
          <w:szCs w:val="24"/>
        </w:rPr>
      </w:pPr>
      <w:r w:rsidRPr="00D82428">
        <w:rPr>
          <w:rFonts w:ascii="Times New Roman" w:hAnsi="Times New Roman" w:cs="Times New Roman"/>
          <w:sz w:val="24"/>
          <w:szCs w:val="24"/>
        </w:rPr>
        <w:t>Guilong Peng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>*</w:t>
      </w:r>
      <w:r w:rsidRPr="00D82428">
        <w:rPr>
          <w:rFonts w:ascii="Times New Roman" w:hAnsi="Times New Roman" w:cs="Times New Roman"/>
          <w:sz w:val="24"/>
          <w:szCs w:val="24"/>
        </w:rPr>
        <w:t>, Yuting Yan</w:t>
      </w:r>
      <w:r w:rsidRPr="0054168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D21E92"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D82428">
        <w:rPr>
          <w:rFonts w:ascii="Times New Roman" w:hAnsi="Times New Roman" w:cs="Times New Roman"/>
          <w:sz w:val="24"/>
          <w:szCs w:val="24"/>
        </w:rPr>
        <w:t>, Chengdu Qi</w:t>
      </w:r>
      <w:r w:rsidR="00D21E9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D82428">
        <w:rPr>
          <w:rFonts w:ascii="Times New Roman" w:hAnsi="Times New Roman" w:cs="Times New Roman"/>
          <w:sz w:val="24"/>
          <w:szCs w:val="24"/>
        </w:rPr>
        <w:t>, Junhua Chen</w:t>
      </w:r>
      <w:r w:rsidR="00D21E92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D82428">
        <w:rPr>
          <w:rFonts w:ascii="Times New Roman" w:hAnsi="Times New Roman" w:cs="Times New Roman"/>
          <w:sz w:val="24"/>
          <w:szCs w:val="24"/>
        </w:rPr>
        <w:t>, Xukun Meng</w:t>
      </w:r>
      <w:r w:rsidRPr="00541689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234C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F234CA">
        <w:rPr>
          <w:rFonts w:ascii="Times New Roman" w:hAnsi="Times New Roman" w:cs="Times New Roman"/>
          <w:sz w:val="24"/>
          <w:szCs w:val="24"/>
        </w:rPr>
        <w:t xml:space="preserve"> </w:t>
      </w:r>
      <w:r w:rsidRPr="00D82428">
        <w:rPr>
          <w:rFonts w:ascii="Times New Roman" w:hAnsi="Times New Roman" w:cs="Times New Roman"/>
          <w:sz w:val="24"/>
          <w:szCs w:val="24"/>
        </w:rPr>
        <w:t>Lee Blaney</w:t>
      </w:r>
      <w:r w:rsidR="00D21E92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Pr="00D46449">
        <w:rPr>
          <w:rFonts w:ascii="Times New Roman" w:hAnsi="Times New Roman" w:cs="Times New Roman"/>
          <w:sz w:val="24"/>
          <w:szCs w:val="24"/>
        </w:rPr>
        <w:t>*</w:t>
      </w:r>
      <w:r w:rsidRPr="00D82428">
        <w:rPr>
          <w:rFonts w:ascii="Times New Roman" w:hAnsi="Times New Roman" w:cs="Times New Roman"/>
          <w:sz w:val="24"/>
          <w:szCs w:val="24"/>
        </w:rPr>
        <w:t>, Wenwen Gong</w:t>
      </w:r>
      <w:r w:rsidR="00D21E9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</w:t>
      </w:r>
      <w:r w:rsidRPr="0033040F">
        <w:rPr>
          <w:rFonts w:ascii="Times New Roman" w:hAnsi="Times New Roman" w:cs="Times New Roman"/>
          <w:sz w:val="24"/>
          <w:szCs w:val="24"/>
        </w:rPr>
        <w:t>*</w:t>
      </w:r>
    </w:p>
    <w:p w14:paraId="41946E4E" w14:textId="77777777" w:rsidR="00E80996" w:rsidRDefault="00E80996" w:rsidP="00E80996">
      <w:pPr>
        <w:widowControl/>
        <w:jc w:val="left"/>
        <w:rPr>
          <w:rFonts w:ascii="Times New Roman" w:eastAsia="宋体" w:hAnsi="Times New Roman" w:cs="Times New Roman"/>
          <w:color w:val="000000"/>
          <w:kern w:val="0"/>
          <w:sz w:val="24"/>
          <w:szCs w:val="24"/>
          <w:vertAlign w:val="superscript"/>
        </w:rPr>
      </w:pPr>
    </w:p>
    <w:p w14:paraId="76588950" w14:textId="2E297DC5" w:rsidR="00E80996" w:rsidRDefault="00E80996" w:rsidP="00E80996">
      <w:pPr>
        <w:widowControl/>
        <w:spacing w:line="360" w:lineRule="auto"/>
        <w:jc w:val="left"/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</w:pPr>
      <w:r w:rsidRPr="0006004C">
        <w:rPr>
          <w:rFonts w:ascii="Times New Roman" w:eastAsia="宋体" w:hAnsi="Times New Roman" w:cs="Times New Roman"/>
          <w:color w:val="000000"/>
          <w:kern w:val="0"/>
          <w:sz w:val="24"/>
          <w:szCs w:val="24"/>
          <w:vertAlign w:val="superscript"/>
        </w:rPr>
        <w:t>1</w:t>
      </w:r>
      <w:r w:rsidRPr="0006004C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State Key Laboratory of Resource Insects, College of Sericulture, Textile and Biomass Sciences, Southwest University, Chongqing 400715, China </w:t>
      </w:r>
    </w:p>
    <w:p w14:paraId="08CAAF3C" w14:textId="3AD80468" w:rsidR="00D21E92" w:rsidRPr="00D21E92" w:rsidRDefault="00D21E92" w:rsidP="00E80996">
      <w:pPr>
        <w:widowControl/>
        <w:spacing w:line="360" w:lineRule="auto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kern w:val="0"/>
          <w:sz w:val="24"/>
          <w:szCs w:val="24"/>
          <w:vertAlign w:val="superscript"/>
        </w:rPr>
        <w:t>2</w:t>
      </w:r>
      <w:r w:rsidRPr="0006004C">
        <w:rPr>
          <w:rFonts w:ascii="Times New Roman" w:hAnsi="Times New Roman" w:cs="Times New Roman"/>
          <w:color w:val="000000"/>
          <w:sz w:val="24"/>
          <w:szCs w:val="24"/>
        </w:rPr>
        <w:t>Institute of Quality Standard and Testing Technology, Beijing Academy of Agriculture and Forestry Science, Beijing 100097, China</w:t>
      </w:r>
    </w:p>
    <w:p w14:paraId="3D98C03E" w14:textId="2D7517B4" w:rsidR="00E80996" w:rsidRDefault="00D21E92" w:rsidP="00E80996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="00E80996" w:rsidRPr="0006004C">
        <w:rPr>
          <w:rFonts w:ascii="Times New Roman" w:hAnsi="Times New Roman" w:cs="Times New Roman"/>
          <w:color w:val="000000"/>
          <w:sz w:val="24"/>
          <w:szCs w:val="24"/>
        </w:rPr>
        <w:t>School of Environment, Jiangsu Province Engineering Research Center of Environmental Risk Prevention and Emergency Response Technology, Jiangsu Engineering Lab of Water and Soil Eco-remediation, Nanjing Normal University, Nanjing, 210023, China</w:t>
      </w:r>
    </w:p>
    <w:p w14:paraId="2813DFDE" w14:textId="69646D4C" w:rsidR="00E80996" w:rsidRDefault="00D21E92" w:rsidP="00E80996">
      <w:pPr>
        <w:widowControl/>
        <w:spacing w:line="360" w:lineRule="auto"/>
        <w:jc w:val="lef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4</w:t>
      </w:r>
      <w:r w:rsidR="00E80996" w:rsidRPr="0006004C">
        <w:rPr>
          <w:rFonts w:ascii="Times New Roman" w:hAnsi="Times New Roman" w:cs="Times New Roman"/>
          <w:color w:val="000000"/>
          <w:sz w:val="24"/>
          <w:szCs w:val="24"/>
        </w:rPr>
        <w:t>School of Pharmacy, Guizhou Me</w:t>
      </w:r>
      <w:r w:rsidR="00C251E1">
        <w:rPr>
          <w:rFonts w:ascii="Times New Roman" w:hAnsi="Times New Roman" w:cs="Times New Roman"/>
          <w:color w:val="000000"/>
          <w:sz w:val="24"/>
          <w:szCs w:val="24"/>
        </w:rPr>
        <w:t>dical University, Guiyang 550025</w:t>
      </w:r>
      <w:r w:rsidR="00E80996" w:rsidRPr="0006004C">
        <w:rPr>
          <w:rFonts w:ascii="Times New Roman" w:hAnsi="Times New Roman" w:cs="Times New Roman"/>
          <w:color w:val="000000"/>
          <w:sz w:val="24"/>
          <w:szCs w:val="24"/>
        </w:rPr>
        <w:t>, Guizhou, China</w:t>
      </w:r>
    </w:p>
    <w:p w14:paraId="56EDB174" w14:textId="438E41BD" w:rsidR="00E80996" w:rsidRDefault="00D21E92" w:rsidP="00E80996">
      <w:pPr>
        <w:widowControl/>
        <w:spacing w:line="360" w:lineRule="auto"/>
        <w:jc w:val="left"/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color w:val="000000"/>
          <w:kern w:val="0"/>
          <w:sz w:val="24"/>
          <w:szCs w:val="24"/>
          <w:vertAlign w:val="superscript"/>
        </w:rPr>
        <w:t>5</w:t>
      </w:r>
      <w:r w:rsidR="00E80996" w:rsidRPr="0006004C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University of Maryland Baltimore County, Department of Chemical, Biochemical, and Environmental Engineering, Baltimore, MD 21250, USA </w:t>
      </w:r>
    </w:p>
    <w:p w14:paraId="25ED83C8" w14:textId="77777777" w:rsidR="008D1C6A" w:rsidRPr="00E80996" w:rsidRDefault="008D1C6A" w:rsidP="00B00A87">
      <w:pPr>
        <w:spacing w:line="360" w:lineRule="auto"/>
      </w:pPr>
    </w:p>
    <w:p w14:paraId="23E54A07" w14:textId="382CF889" w:rsidR="00172B23" w:rsidRPr="00C44581" w:rsidRDefault="00172B23" w:rsidP="00B00A87">
      <w:pPr>
        <w:widowControl/>
        <w:spacing w:line="360" w:lineRule="auto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*</w:t>
      </w: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Corresponding authors</w:t>
      </w:r>
      <w:r w:rsidR="00223E8B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:</w:t>
      </w: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</w:p>
    <w:p w14:paraId="2E55B520" w14:textId="3047600F" w:rsidR="00172B23" w:rsidRPr="00C44581" w:rsidRDefault="00172B23" w:rsidP="00B00A87">
      <w:pPr>
        <w:widowControl/>
        <w:spacing w:line="360" w:lineRule="auto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E-mail addresses:</w:t>
      </w:r>
      <w:r w:rsidRPr="00C44581">
        <w:rPr>
          <w:rFonts w:ascii="Times New Roman" w:eastAsia="宋体" w:hAnsi="Times New Roman" w:cs="Times New Roman"/>
          <w:color w:val="0000FF"/>
          <w:kern w:val="0"/>
          <w:sz w:val="24"/>
          <w:szCs w:val="24"/>
        </w:rPr>
        <w:t xml:space="preserve"> pengguilong@swu.edu.cn</w:t>
      </w:r>
      <w:r w:rsidRPr="00C44581">
        <w:rPr>
          <w:rFonts w:ascii="Times New Roman" w:eastAsia="宋体" w:hAnsi="Times New Roman" w:cs="Times New Roman"/>
          <w:color w:val="2196D1"/>
          <w:kern w:val="0"/>
          <w:sz w:val="24"/>
          <w:szCs w:val="24"/>
        </w:rPr>
        <w:t xml:space="preserve"> </w:t>
      </w: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(G. Peng), </w:t>
      </w:r>
      <w:r w:rsidRPr="00C44581">
        <w:rPr>
          <w:rFonts w:ascii="Times New Roman" w:eastAsia="宋体" w:hAnsi="Times New Roman" w:cs="Times New Roman"/>
          <w:color w:val="0000FF"/>
          <w:kern w:val="0"/>
          <w:sz w:val="24"/>
          <w:szCs w:val="24"/>
        </w:rPr>
        <w:t>gong_ww@126.com</w:t>
      </w:r>
      <w:r w:rsidRPr="00C44581">
        <w:rPr>
          <w:rFonts w:ascii="Times New Roman" w:eastAsia="宋体" w:hAnsi="Times New Roman" w:cs="Times New Roman"/>
          <w:color w:val="2196D1"/>
          <w:kern w:val="0"/>
          <w:sz w:val="24"/>
          <w:szCs w:val="24"/>
        </w:rPr>
        <w:t xml:space="preserve"> </w:t>
      </w: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(W. Gong), </w:t>
      </w:r>
      <w:r w:rsidRPr="00C44581">
        <w:rPr>
          <w:rFonts w:ascii="Times New Roman" w:eastAsia="宋体" w:hAnsi="Times New Roman" w:cs="Times New Roman"/>
          <w:color w:val="0000FF"/>
          <w:kern w:val="0"/>
          <w:sz w:val="24"/>
          <w:szCs w:val="24"/>
        </w:rPr>
        <w:t>blaney@umbc.edu</w:t>
      </w:r>
      <w:r w:rsidRPr="00C44581">
        <w:rPr>
          <w:rFonts w:ascii="Times New Roman" w:eastAsia="宋体" w:hAnsi="Times New Roman" w:cs="Times New Roman"/>
          <w:color w:val="2196D1"/>
          <w:kern w:val="0"/>
          <w:sz w:val="24"/>
          <w:szCs w:val="24"/>
        </w:rPr>
        <w:t xml:space="preserve"> </w:t>
      </w:r>
      <w:r w:rsidRPr="00C4458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(L. Blaney) </w:t>
      </w:r>
    </w:p>
    <w:p w14:paraId="6B01D571" w14:textId="77777777" w:rsidR="00672CCC" w:rsidRDefault="00545A8F" w:rsidP="00672CCC">
      <w:pPr>
        <w:pStyle w:val="1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14:paraId="428CEDEB" w14:textId="24FF2381" w:rsidR="001C6D81" w:rsidRPr="00672CCC" w:rsidRDefault="001C6D81" w:rsidP="00672CCC">
      <w:pPr>
        <w:pStyle w:val="1"/>
        <w:spacing w:line="360" w:lineRule="auto"/>
        <w:rPr>
          <w:rFonts w:ascii="Times New Roman" w:hAnsi="Times New Roman"/>
          <w:sz w:val="24"/>
          <w:szCs w:val="24"/>
        </w:rPr>
      </w:pPr>
      <w:r w:rsidRPr="00672CCC">
        <w:rPr>
          <w:rFonts w:ascii="Times New Roman" w:hAnsi="Times New Roman"/>
          <w:sz w:val="24"/>
          <w:szCs w:val="24"/>
        </w:rPr>
        <w:lastRenderedPageBreak/>
        <w:t>Text S1.</w:t>
      </w:r>
      <w:r w:rsidR="00CF7661" w:rsidRPr="00672CCC">
        <w:rPr>
          <w:rFonts w:ascii="Times New Roman" w:hAnsi="Times New Roman"/>
          <w:sz w:val="24"/>
          <w:szCs w:val="24"/>
        </w:rPr>
        <w:t xml:space="preserve"> </w:t>
      </w:r>
      <w:r w:rsidR="00CF7661" w:rsidRPr="00672CCC">
        <w:rPr>
          <w:rFonts w:ascii="Times New Roman" w:hAnsi="Times New Roman" w:hint="eastAsia"/>
          <w:sz w:val="24"/>
          <w:szCs w:val="24"/>
        </w:rPr>
        <w:t>Chemicals</w:t>
      </w:r>
    </w:p>
    <w:p w14:paraId="33903168" w14:textId="54B1D2BF" w:rsidR="00E869E5" w:rsidRPr="00530C6F" w:rsidRDefault="00E869E5" w:rsidP="00B00A87">
      <w:pPr>
        <w:spacing w:before="120" w:after="120" w:line="360" w:lineRule="auto"/>
        <w:ind w:firstLineChars="150" w:firstLine="360"/>
        <w:rPr>
          <w:rFonts w:ascii="Times New Roman" w:eastAsia="宋体" w:hAnsi="Times New Roman" w:cs="Times New Roman"/>
          <w:kern w:val="0"/>
          <w:sz w:val="24"/>
          <w:szCs w:val="24"/>
        </w:rPr>
      </w:pPr>
      <w:bookmarkStart w:id="0" w:name="OLE_LINK87"/>
      <w:bookmarkStart w:id="1" w:name="OLE_LINK88"/>
      <w:r w:rsidRPr="00530C6F">
        <w:rPr>
          <w:rFonts w:ascii="Times New Roman" w:hAnsi="Times New Roman" w:cs="Times New Roman"/>
          <w:sz w:val="24"/>
          <w:szCs w:val="24"/>
        </w:rPr>
        <w:t xml:space="preserve">Peracetic acid (PAA, 14.4%) </w:t>
      </w:r>
      <w:r w:rsidR="00D3194D">
        <w:rPr>
          <w:rFonts w:ascii="Times New Roman" w:hAnsi="Times New Roman" w:cs="Times New Roman"/>
          <w:sz w:val="24"/>
          <w:szCs w:val="24"/>
        </w:rPr>
        <w:t>(PAA:H</w:t>
      </w:r>
      <w:r w:rsidR="00D3194D" w:rsidRPr="00872AF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3194D">
        <w:rPr>
          <w:rFonts w:ascii="Times New Roman" w:hAnsi="Times New Roman" w:cs="Times New Roman"/>
          <w:sz w:val="24"/>
          <w:szCs w:val="24"/>
        </w:rPr>
        <w:t>O</w:t>
      </w:r>
      <w:r w:rsidR="00D3194D" w:rsidRPr="00872AF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3194D">
        <w:rPr>
          <w:rFonts w:ascii="Times New Roman" w:hAnsi="Times New Roman" w:cs="Times New Roman"/>
          <w:sz w:val="24"/>
          <w:szCs w:val="24"/>
        </w:rPr>
        <w:t xml:space="preserve"> = 2.6:1</w:t>
      </w:r>
      <w:r w:rsidR="00505C1D">
        <w:rPr>
          <w:rFonts w:ascii="Times New Roman" w:hAnsi="Times New Roman" w:cs="Times New Roman"/>
          <w:sz w:val="24"/>
          <w:szCs w:val="24"/>
        </w:rPr>
        <w:t>(</w:t>
      </w:r>
      <w:r w:rsidR="00505C1D" w:rsidRPr="00936A95">
        <w:rPr>
          <w:rFonts w:ascii="Times New Roman" w:hAnsi="Times New Roman" w:cs="Times New Roman"/>
        </w:rPr>
        <w:t>molar ratio</w:t>
      </w:r>
      <w:r w:rsidR="00505C1D">
        <w:rPr>
          <w:rFonts w:ascii="Times New Roman" w:hAnsi="Times New Roman" w:cs="Times New Roman"/>
          <w:sz w:val="24"/>
          <w:szCs w:val="24"/>
        </w:rPr>
        <w:t>)</w:t>
      </w:r>
      <w:r w:rsidR="00D3194D">
        <w:rPr>
          <w:rFonts w:ascii="Times New Roman" w:hAnsi="Times New Roman" w:cs="Times New Roman"/>
          <w:sz w:val="24"/>
          <w:szCs w:val="24"/>
        </w:rPr>
        <w:t xml:space="preserve">) </w:t>
      </w:r>
      <w:r w:rsidRPr="00530C6F">
        <w:rPr>
          <w:rFonts w:ascii="Times New Roman" w:hAnsi="Times New Roman" w:cs="Times New Roman"/>
          <w:sz w:val="24"/>
          <w:szCs w:val="24"/>
        </w:rPr>
        <w:t>was purchased from</w:t>
      </w:r>
      <w:r w:rsidR="00A22101">
        <w:rPr>
          <w:rFonts w:ascii="Times New Roman" w:hAnsi="Times New Roman" w:cs="Times New Roman"/>
          <w:sz w:val="24"/>
          <w:szCs w:val="24"/>
        </w:rPr>
        <w:t xml:space="preserve"> </w:t>
      </w:r>
      <w:r w:rsidRPr="00530C6F">
        <w:rPr>
          <w:rFonts w:ascii="Times New Roman" w:hAnsi="Times New Roman" w:cs="Times New Roman"/>
          <w:sz w:val="24"/>
          <w:szCs w:val="24"/>
        </w:rPr>
        <w:t>Tianjin Oubokai Chemical Co., Ltd (Tianjin, China). Iron(III) chloride hexahydrate (FeCl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0C6F">
        <w:rPr>
          <w:rFonts w:ascii="Cambria Math" w:eastAsia="MS Gothic" w:hAnsi="Cambria Math" w:cs="Cambria Math"/>
          <w:sz w:val="24"/>
          <w:szCs w:val="24"/>
        </w:rPr>
        <w:t>⋅</w:t>
      </w:r>
      <w:r w:rsidRPr="00530C6F">
        <w:rPr>
          <w:rFonts w:ascii="Times New Roman" w:hAnsi="Times New Roman" w:cs="Times New Roman"/>
          <w:sz w:val="24"/>
          <w:szCs w:val="24"/>
        </w:rPr>
        <w:t>6H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C6F">
        <w:rPr>
          <w:rFonts w:ascii="Times New Roman" w:hAnsi="Times New Roman" w:cs="Times New Roman"/>
          <w:sz w:val="24"/>
          <w:szCs w:val="24"/>
        </w:rPr>
        <w:t>O, ≥ 99%), sodium hydroxide (NaOH, ≥ 98%), and sodium persulfate (Na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C6F">
        <w:rPr>
          <w:rFonts w:ascii="Times New Roman" w:hAnsi="Times New Roman" w:cs="Times New Roman"/>
          <w:sz w:val="24"/>
          <w:szCs w:val="24"/>
        </w:rPr>
        <w:t>S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C6F">
        <w:rPr>
          <w:rFonts w:ascii="Times New Roman" w:hAnsi="Times New Roman" w:cs="Times New Roman"/>
          <w:sz w:val="24"/>
          <w:szCs w:val="24"/>
        </w:rPr>
        <w:t>O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530C6F">
        <w:rPr>
          <w:rFonts w:ascii="Times New Roman" w:hAnsi="Times New Roman" w:cs="Times New Roman"/>
          <w:sz w:val="24"/>
          <w:szCs w:val="24"/>
        </w:rPr>
        <w:t xml:space="preserve">, ≥ 99%) were provided by Sinopharm (Shanghai, China). Acetonitrile, </w:t>
      </w:r>
      <w:r w:rsidR="00C64571" w:rsidRPr="000934BA">
        <w:rPr>
          <w:rFonts w:ascii="Times New Roman" w:hAnsi="Times New Roman" w:cs="Times New Roman"/>
          <w:color w:val="000000" w:themeColor="text1"/>
          <w:sz w:val="24"/>
          <w:szCs w:val="24"/>
        </w:rPr>
        <w:t>acetaminophen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 (ACT, 99%),</w:t>
      </w:r>
      <w:r w:rsidR="005E29B6">
        <w:rPr>
          <w:rFonts w:ascii="Times New Roman" w:hAnsi="Times New Roman" w:cs="Times New Roman"/>
          <w:sz w:val="24"/>
          <w:szCs w:val="24"/>
        </w:rPr>
        <w:t xml:space="preserve"> </w:t>
      </w:r>
      <w:r w:rsidR="005E29B6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b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isphenol A (BPA, </w:t>
      </w:r>
      <w:r w:rsidR="005E29B6" w:rsidRPr="00530C6F">
        <w:rPr>
          <w:rFonts w:ascii="Times New Roman" w:hAnsi="Times New Roman" w:cs="Times New Roman"/>
          <w:sz w:val="24"/>
          <w:szCs w:val="24"/>
        </w:rPr>
        <w:t>≥ 99.8%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), </w:t>
      </w:r>
      <w:r w:rsidR="00A22101" w:rsidRPr="00530C6F">
        <w:rPr>
          <w:rFonts w:ascii="Times New Roman" w:eastAsia="宋体" w:hAnsi="Times New Roman" w:cs="Times New Roman"/>
          <w:kern w:val="0"/>
          <w:sz w:val="24"/>
          <w:szCs w:val="24"/>
        </w:rPr>
        <w:t>benzoic acid (BA</w:t>
      </w:r>
      <w:r w:rsidR="00A86506">
        <w:rPr>
          <w:rFonts w:ascii="Times New Roman" w:eastAsia="宋体" w:hAnsi="Times New Roman" w:cs="Times New Roman"/>
          <w:kern w:val="0"/>
          <w:sz w:val="24"/>
          <w:szCs w:val="24"/>
        </w:rPr>
        <w:t>, &gt;99.5%</w:t>
      </w:r>
      <w:r w:rsidR="00A22101" w:rsidRPr="00530C6F">
        <w:rPr>
          <w:rFonts w:ascii="Times New Roman" w:eastAsia="宋体" w:hAnsi="Times New Roman" w:cs="Times New Roman"/>
          <w:kern w:val="0"/>
          <w:sz w:val="24"/>
          <w:szCs w:val="24"/>
        </w:rPr>
        <w:t xml:space="preserve">), </w:t>
      </w:r>
      <w:r w:rsidR="005E29B6" w:rsidRPr="00530C6F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carbamazepine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 (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CBZ, </w:t>
      </w:r>
      <w:r w:rsidR="005E29B6" w:rsidRPr="00530C6F">
        <w:rPr>
          <w:rFonts w:ascii="Times New Roman" w:hAnsi="Times New Roman" w:cs="Times New Roman"/>
          <w:sz w:val="24"/>
          <w:szCs w:val="24"/>
        </w:rPr>
        <w:t>≥ 98%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),</w:t>
      </w:r>
      <w:r w:rsidR="005E29B6" w:rsidRPr="005E29B6">
        <w:rPr>
          <w:rFonts w:ascii="Times New Roman" w:hAnsi="Times New Roman" w:cs="Times New Roman"/>
          <w:sz w:val="24"/>
          <w:szCs w:val="24"/>
        </w:rPr>
        <w:t xml:space="preserve"> </w:t>
      </w:r>
      <w:r w:rsidRPr="00530C6F">
        <w:rPr>
          <w:rFonts w:ascii="Times New Roman" w:hAnsi="Times New Roman" w:cs="Times New Roman"/>
          <w:sz w:val="24"/>
          <w:szCs w:val="24"/>
        </w:rPr>
        <w:t xml:space="preserve">dimethyl sulfoxide (DMSO, 98%), </w:t>
      </w:r>
      <w:r w:rsidR="005E29B6" w:rsidRPr="00530C6F">
        <w:rPr>
          <w:rFonts w:ascii="Times New Roman" w:hAnsi="Times New Roman" w:cs="Times New Roman"/>
          <w:sz w:val="24"/>
          <w:szCs w:val="24"/>
        </w:rPr>
        <w:t>ethanol (EtOH, 99.9%),</w:t>
      </w:r>
      <w:r w:rsidR="005E29B6">
        <w:rPr>
          <w:rFonts w:ascii="Times New Roman" w:hAnsi="Times New Roman" w:cs="Times New Roman"/>
          <w:sz w:val="24"/>
          <w:szCs w:val="24"/>
        </w:rPr>
        <w:t xml:space="preserve"> </w:t>
      </w:r>
      <w:r w:rsidRPr="00530C6F">
        <w:rPr>
          <w:rFonts w:ascii="Times New Roman" w:hAnsi="Times New Roman" w:cs="Times New Roman"/>
          <w:sz w:val="24"/>
          <w:szCs w:val="24"/>
        </w:rPr>
        <w:t>methyl phenyl sulfone (PMSO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C6F">
        <w:rPr>
          <w:rFonts w:ascii="Times New Roman" w:hAnsi="Times New Roman" w:cs="Times New Roman"/>
          <w:sz w:val="24"/>
          <w:szCs w:val="24"/>
        </w:rPr>
        <w:t>, 98%), methanol (MeOH, 99.9%),</w:t>
      </w:r>
      <w:r w:rsidR="005E29B6" w:rsidRPr="005E29B6">
        <w:rPr>
          <w:rStyle w:val="product-name"/>
          <w:rFonts w:ascii="Times New Roman" w:hAnsi="Times New Roman" w:cs="Times New Roman"/>
          <w:color w:val="333333"/>
          <w:spacing w:val="-15"/>
          <w:sz w:val="24"/>
          <w:szCs w:val="24"/>
        </w:rPr>
        <w:t xml:space="preserve"> </w:t>
      </w:r>
      <w:r w:rsidR="005E29B6" w:rsidRPr="00530C6F">
        <w:rPr>
          <w:rStyle w:val="product-name"/>
          <w:rFonts w:ascii="Times New Roman" w:hAnsi="Times New Roman" w:cs="Times New Roman"/>
          <w:color w:val="333333"/>
          <w:spacing w:val="-15"/>
          <w:sz w:val="24"/>
          <w:szCs w:val="24"/>
        </w:rPr>
        <w:t>nitrobenzene</w:t>
      </w:r>
      <w:r w:rsidR="005E29B6">
        <w:rPr>
          <w:rStyle w:val="product-name"/>
          <w:rFonts w:ascii="Times New Roman" w:hAnsi="Times New Roman" w:cs="Times New Roman"/>
          <w:color w:val="333333"/>
          <w:spacing w:val="-15"/>
          <w:sz w:val="24"/>
          <w:szCs w:val="24"/>
        </w:rPr>
        <w:t xml:space="preserve"> </w:t>
      </w:r>
      <w:r w:rsidR="005E29B6" w:rsidRPr="00530C6F">
        <w:rPr>
          <w:rStyle w:val="product-name"/>
          <w:rFonts w:ascii="Times New Roman" w:hAnsi="Times New Roman" w:cs="Times New Roman"/>
          <w:color w:val="333333"/>
          <w:spacing w:val="-15"/>
          <w:sz w:val="24"/>
          <w:szCs w:val="24"/>
        </w:rPr>
        <w:t>(</w:t>
      </w:r>
      <w:r w:rsidR="005E29B6" w:rsidRPr="00530C6F">
        <w:rPr>
          <w:rFonts w:ascii="Times New Roman" w:hAnsi="Times New Roman" w:cs="Times New Roman"/>
          <w:sz w:val="24"/>
          <w:szCs w:val="24"/>
        </w:rPr>
        <w:t>NB</w:t>
      </w:r>
      <w:r w:rsidR="00A86506">
        <w:rPr>
          <w:rFonts w:ascii="Times New Roman" w:hAnsi="Times New Roman" w:cs="Times New Roman"/>
          <w:sz w:val="24"/>
          <w:szCs w:val="24"/>
        </w:rPr>
        <w:t>, &gt;99%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), </w:t>
      </w:r>
      <w:r w:rsidR="005E29B6" w:rsidRPr="00530C6F">
        <w:rPr>
          <w:rFonts w:ascii="Times New Roman" w:hAnsi="Times New Roman" w:cs="Times New Roman"/>
          <w:i/>
          <w:color w:val="333333"/>
          <w:sz w:val="24"/>
          <w:szCs w:val="24"/>
          <w:shd w:val="clear" w:color="auto" w:fill="FAFAFA"/>
        </w:rPr>
        <w:t>p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-</w:t>
      </w:r>
      <w:r w:rsidR="005E29B6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n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>itrobenzoic acid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 (</w:t>
      </w:r>
      <w:r w:rsidR="005E29B6" w:rsidRPr="00530C6F">
        <w:rPr>
          <w:rFonts w:ascii="Times New Roman" w:hAnsi="Times New Roman" w:cs="Times New Roman"/>
          <w:i/>
          <w:sz w:val="24"/>
          <w:szCs w:val="24"/>
        </w:rPr>
        <w:t>p</w:t>
      </w:r>
      <w:r w:rsidR="005E29B6" w:rsidRPr="00530C6F">
        <w:rPr>
          <w:rFonts w:ascii="Times New Roman" w:hAnsi="Times New Roman" w:cs="Times New Roman"/>
          <w:sz w:val="24"/>
          <w:szCs w:val="24"/>
        </w:rPr>
        <w:t>-NBA, ≥ 99%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), </w:t>
      </w:r>
      <w:r w:rsidR="005E29B6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n</w:t>
      </w:r>
      <w:r w:rsidR="005E29B6" w:rsidRPr="00530C6F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aproxen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 (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NPX, </w:t>
      </w:r>
      <w:r w:rsidR="005E29B6" w:rsidRPr="00530C6F">
        <w:rPr>
          <w:rFonts w:ascii="Times New Roman" w:hAnsi="Times New Roman" w:cs="Times New Roman"/>
          <w:sz w:val="24"/>
          <w:szCs w:val="24"/>
        </w:rPr>
        <w:t>≥ 98%</w:t>
      </w:r>
      <w:r w:rsidR="005E29B6"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), </w:t>
      </w:r>
      <w:r w:rsidR="005E29B6" w:rsidRPr="00530C6F">
        <w:rPr>
          <w:rFonts w:ascii="Times New Roman" w:eastAsia="宋体" w:hAnsi="Times New Roman" w:cs="Times New Roman"/>
          <w:i/>
          <w:kern w:val="0"/>
          <w:sz w:val="24"/>
          <w:szCs w:val="24"/>
        </w:rPr>
        <w:t>p</w:t>
      </w:r>
      <w:r w:rsidR="005E29B6" w:rsidRPr="00530C6F">
        <w:rPr>
          <w:rFonts w:ascii="Times New Roman" w:eastAsia="宋体" w:hAnsi="Times New Roman" w:cs="Times New Roman"/>
          <w:kern w:val="0"/>
          <w:sz w:val="24"/>
          <w:szCs w:val="24"/>
        </w:rPr>
        <w:t>-chlorobenzoic acid (</w:t>
      </w:r>
      <w:r w:rsidR="005E29B6" w:rsidRPr="00530C6F">
        <w:rPr>
          <w:rFonts w:ascii="Times New Roman" w:eastAsia="宋体" w:hAnsi="Times New Roman" w:cs="Times New Roman"/>
          <w:i/>
          <w:kern w:val="0"/>
          <w:sz w:val="24"/>
          <w:szCs w:val="24"/>
        </w:rPr>
        <w:t>p</w:t>
      </w:r>
      <w:r w:rsidR="005E29B6" w:rsidRPr="00530C6F">
        <w:rPr>
          <w:rFonts w:ascii="Times New Roman" w:eastAsia="宋体" w:hAnsi="Times New Roman" w:cs="Times New Roman"/>
          <w:kern w:val="0"/>
          <w:sz w:val="24"/>
          <w:szCs w:val="24"/>
        </w:rPr>
        <w:t xml:space="preserve">-CBA, </w:t>
      </w:r>
      <w:r w:rsidR="005E29B6" w:rsidRPr="00530C6F">
        <w:rPr>
          <w:rFonts w:ascii="Times New Roman" w:hAnsi="Times New Roman" w:cs="Times New Roman"/>
          <w:sz w:val="24"/>
          <w:szCs w:val="24"/>
        </w:rPr>
        <w:t>≥ 99.8%</w:t>
      </w:r>
      <w:r w:rsidR="005E29B6" w:rsidRPr="00530C6F">
        <w:rPr>
          <w:rFonts w:ascii="Times New Roman" w:eastAsia="宋体" w:hAnsi="Times New Roman" w:cs="Times New Roman"/>
          <w:kern w:val="0"/>
          <w:sz w:val="24"/>
          <w:szCs w:val="24"/>
        </w:rPr>
        <w:t>), phenol (</w:t>
      </w:r>
      <w:r w:rsidR="005E29B6" w:rsidRPr="00530C6F">
        <w:rPr>
          <w:rFonts w:ascii="Times New Roman" w:hAnsi="Times New Roman" w:cs="Times New Roman"/>
          <w:sz w:val="24"/>
          <w:szCs w:val="24"/>
        </w:rPr>
        <w:t>≥ 99%),</w:t>
      </w:r>
      <w:r w:rsidR="005E29B6">
        <w:rPr>
          <w:rFonts w:ascii="Times New Roman" w:hAnsi="Times New Roman" w:cs="Times New Roman"/>
          <w:sz w:val="24"/>
          <w:szCs w:val="24"/>
        </w:rPr>
        <w:t xml:space="preserve"> </w:t>
      </w:r>
      <w:r w:rsidR="005E29B6" w:rsidRPr="00530C6F">
        <w:rPr>
          <w:rFonts w:ascii="Times New Roman" w:hAnsi="Times New Roman" w:cs="Times New Roman"/>
          <w:sz w:val="24"/>
          <w:szCs w:val="24"/>
        </w:rPr>
        <w:t>phenyl methyl sulfoxide (PMSO, 98%),</w:t>
      </w:r>
      <w:r w:rsidR="005E29B6">
        <w:rPr>
          <w:rFonts w:ascii="Times New Roman" w:hAnsi="Times New Roman" w:cs="Times New Roman"/>
          <w:sz w:val="24"/>
          <w:szCs w:val="24"/>
        </w:rPr>
        <w:t xml:space="preserve"> </w:t>
      </w:r>
      <w:r w:rsidRPr="00530C6F">
        <w:rPr>
          <w:rFonts w:ascii="Times New Roman" w:hAnsi="Times New Roman" w:cs="Times New Roman"/>
          <w:sz w:val="24"/>
          <w:szCs w:val="24"/>
        </w:rPr>
        <w:t>sulfuric acid (H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0C6F">
        <w:rPr>
          <w:rFonts w:ascii="Times New Roman" w:hAnsi="Times New Roman" w:cs="Times New Roman"/>
          <w:sz w:val="24"/>
          <w:szCs w:val="24"/>
        </w:rPr>
        <w:t>SO</w:t>
      </w:r>
      <w:r w:rsidRPr="00530C6F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530C6F">
        <w:rPr>
          <w:rFonts w:ascii="Times New Roman" w:hAnsi="Times New Roman" w:cs="Times New Roman"/>
          <w:sz w:val="24"/>
          <w:szCs w:val="24"/>
        </w:rPr>
        <w:t>,</w:t>
      </w:r>
      <w:r w:rsidR="00545A8F">
        <w:rPr>
          <w:rFonts w:ascii="Times New Roman" w:hAnsi="Times New Roman" w:cs="Times New Roman"/>
          <w:sz w:val="24"/>
          <w:szCs w:val="24"/>
        </w:rPr>
        <w:t xml:space="preserve"> </w:t>
      </w:r>
      <w:r w:rsidR="003B2582">
        <w:rPr>
          <w:rFonts w:ascii="Times New Roman" w:hAnsi="Times New Roman" w:cs="Times New Roman"/>
          <w:sz w:val="24"/>
          <w:szCs w:val="24"/>
        </w:rPr>
        <w:t>96%</w:t>
      </w:r>
      <w:r w:rsidRPr="00530C6F">
        <w:rPr>
          <w:rFonts w:ascii="Times New Roman" w:hAnsi="Times New Roman" w:cs="Times New Roman"/>
          <w:sz w:val="24"/>
          <w:szCs w:val="24"/>
        </w:rPr>
        <w:t xml:space="preserve">), </w:t>
      </w:r>
      <w:r w:rsidRPr="00530C6F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  <w:r w:rsidRPr="00530C6F">
        <w:rPr>
          <w:rFonts w:ascii="Times New Roman" w:hAnsi="Times New Roman" w:cs="Times New Roman"/>
          <w:sz w:val="24"/>
          <w:szCs w:val="24"/>
        </w:rPr>
        <w:t>sulfamethoxazole (</w:t>
      </w:r>
      <w:r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SMX, </w:t>
      </w:r>
      <w:r w:rsidRPr="00530C6F">
        <w:rPr>
          <w:rFonts w:ascii="Times New Roman" w:hAnsi="Times New Roman" w:cs="Times New Roman"/>
          <w:sz w:val="24"/>
          <w:szCs w:val="24"/>
        </w:rPr>
        <w:t>≥ 98%</w:t>
      </w:r>
      <w:r w:rsidRPr="00530C6F">
        <w:rPr>
          <w:rFonts w:ascii="Times New Roman" w:hAnsi="Times New Roman" w:cs="Times New Roman"/>
          <w:color w:val="333333"/>
          <w:sz w:val="24"/>
          <w:szCs w:val="24"/>
          <w:shd w:val="clear" w:color="auto" w:fill="FAFAFA"/>
        </w:rPr>
        <w:t xml:space="preserve">), </w:t>
      </w:r>
      <w:r w:rsidR="005E29B6" w:rsidRPr="00530C6F">
        <w:rPr>
          <w:rFonts w:ascii="Times New Roman" w:hAnsi="Times New Roman" w:cs="Times New Roman"/>
          <w:sz w:val="24"/>
          <w:szCs w:val="24"/>
        </w:rPr>
        <w:t>tert-butanol (TBA</w:t>
      </w:r>
      <w:r w:rsidR="00A86506">
        <w:rPr>
          <w:rFonts w:ascii="Times New Roman" w:hAnsi="Times New Roman" w:cs="Times New Roman"/>
          <w:sz w:val="24"/>
          <w:szCs w:val="24"/>
        </w:rPr>
        <w:t>, &gt;99.5%</w:t>
      </w:r>
      <w:r w:rsidR="005E29B6" w:rsidRPr="00530C6F">
        <w:rPr>
          <w:rFonts w:ascii="Times New Roman" w:hAnsi="Times New Roman" w:cs="Times New Roman"/>
          <w:sz w:val="24"/>
          <w:szCs w:val="24"/>
        </w:rPr>
        <w:t xml:space="preserve">), </w:t>
      </w:r>
      <w:r w:rsidRPr="00530C6F">
        <w:rPr>
          <w:rFonts w:ascii="Times New Roman" w:hAnsi="Times New Roman" w:cs="Times New Roman"/>
          <w:sz w:val="24"/>
          <w:szCs w:val="24"/>
        </w:rPr>
        <w:t>and other chemicals were purchased from Sigma-Aldrich (Shanghai, China). All chemicals were used as received, and the stock and working solutions were prepared in ultrapure water produced by a Milli-Q system (EMD Millipore, Billerica, MA, USA). Solution pH was measured with an FE28-Standard pH meter (Mettler Toledo, Switzerland).</w:t>
      </w:r>
    </w:p>
    <w:bookmarkEnd w:id="0"/>
    <w:bookmarkEnd w:id="1"/>
    <w:p w14:paraId="3DC41EE0" w14:textId="77777777" w:rsidR="00287941" w:rsidRPr="00255FCB" w:rsidRDefault="00287941" w:rsidP="00B00A87">
      <w:pPr>
        <w:pStyle w:val="1"/>
        <w:spacing w:line="360" w:lineRule="auto"/>
        <w:rPr>
          <w:rFonts w:ascii="Times New Roman" w:hAnsi="Times New Roman"/>
          <w:sz w:val="24"/>
          <w:szCs w:val="24"/>
        </w:rPr>
      </w:pPr>
      <w:r w:rsidRPr="00255FCB">
        <w:rPr>
          <w:rFonts w:ascii="Times New Roman" w:hAnsi="Times New Roman"/>
          <w:sz w:val="24"/>
          <w:szCs w:val="24"/>
        </w:rPr>
        <w:t xml:space="preserve">Text S2. </w:t>
      </w:r>
      <w:bookmarkStart w:id="2" w:name="OLE_LINK130"/>
      <w:bookmarkStart w:id="3" w:name="OLE_LINK131"/>
      <w:r w:rsidRPr="00255FCB">
        <w:rPr>
          <w:rFonts w:ascii="Times New Roman" w:hAnsi="Times New Roman"/>
          <w:sz w:val="24"/>
          <w:szCs w:val="24"/>
        </w:rPr>
        <w:t>Preparation and characterization of Fe-BC composites</w:t>
      </w:r>
    </w:p>
    <w:bookmarkEnd w:id="2"/>
    <w:bookmarkEnd w:id="3"/>
    <w:p w14:paraId="5161466C" w14:textId="72D10ED6" w:rsidR="00545A8F" w:rsidRDefault="00287941" w:rsidP="00B00A87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</w:pPr>
      <w:r w:rsidRPr="007A51F2">
        <w:rPr>
          <w:rFonts w:ascii="Times New Roman" w:hAnsi="Times New Roman" w:cs="Times New Roman"/>
          <w:color w:val="000000"/>
          <w:sz w:val="24"/>
          <w:szCs w:val="24"/>
        </w:rPr>
        <w:t xml:space="preserve">Fe-BC 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 xml:space="preserve">composites were prepared </w:t>
      </w:r>
      <w:r w:rsidR="00A22101">
        <w:rPr>
          <w:rFonts w:ascii="Times New Roman" w:hAnsi="Times New Roman" w:cs="Times New Roman"/>
          <w:color w:val="202124"/>
          <w:sz w:val="24"/>
          <w:szCs w:val="24"/>
        </w:rPr>
        <w:t>according to</w:t>
      </w:r>
      <w:r w:rsidR="00A22101" w:rsidRPr="007A51F2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>our previous method</w:t>
      </w:r>
      <w:r w:rsidR="00A22101">
        <w:rPr>
          <w:rFonts w:ascii="Times New Roman" w:hAnsi="Times New Roman" w:cs="Times New Roman"/>
          <w:color w:val="202124"/>
          <w:sz w:val="24"/>
          <w:szCs w:val="24"/>
        </w:rPr>
        <w:t>s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7A51F2">
        <w:rPr>
          <w:rFonts w:ascii="Times New Roman" w:hAnsi="Times New Roman" w:cs="Times New Roman"/>
          <w:color w:val="0000FF"/>
          <w:sz w:val="24"/>
          <w:szCs w:val="24"/>
        </w:rPr>
        <w:fldChar w:fldCharType="begin"/>
      </w:r>
      <w:r>
        <w:rPr>
          <w:rFonts w:ascii="Times New Roman" w:hAnsi="Times New Roman" w:cs="Times New Roman"/>
          <w:color w:val="0000FF"/>
          <w:sz w:val="24"/>
          <w:szCs w:val="24"/>
        </w:rPr>
        <w:instrText xml:space="preserve"> ADDIN EN.CITE &lt;EndNote&gt;&lt;Cite&gt;&lt;Author&gt;Wang&lt;/Author&gt;&lt;Year&gt;2024&lt;/Year&gt;&lt;RecNum&gt;3479&lt;/RecNum&gt;&lt;DisplayText&gt;[1]&lt;/DisplayText&gt;&lt;record&gt;&lt;rec-number&gt;3479&lt;/rec-number&gt;&lt;foreign-keys&gt;&lt;key app="EN" db-id="awvv90zvjp92dtezdvjpxxx22spae05a999d" timestamp="1726807572"&gt;3479&lt;/key&gt;&lt;/foreign-keys&gt;&lt;ref-type name="Journal Article"&gt;17&lt;/ref-type&gt;&lt;contributors&gt;&lt;authors&gt;&lt;author&gt;Wang, Xiao&lt;/author&gt;&lt;author&gt;Gong, Wenwen&lt;/author&gt;&lt;author&gt;Zhu, Jiangwei&lt;/author&gt;&lt;author&gt;Peng, Guilong&lt;/author&gt;&lt;/authors&gt;&lt;/contributors&gt;&lt;titles&gt;&lt;title&gt;New insights into the quantiffcation of Fe(IV) using methyl phenyl sulfoxide (PMSO) as probe in the iron-based heterogeneous catalyst activated persulfate process&lt;/title&gt;&lt;secondary-title&gt;Environmental Pollution&lt;/secondary-title&gt;&lt;/titles&gt;&lt;periodical&gt;&lt;full-title&gt;Environmental Pollution&lt;/full-title&gt;&lt;/periodical&gt;&lt;pages&gt;124924&lt;/pages&gt;&lt;volume&gt;362&lt;/volume&gt;&lt;keywords&gt;&lt;keyword&gt;Fe(IV)&lt;/keyword&gt;&lt;keyword&gt;PMSO&lt;/keyword&gt;&lt;keyword&gt;Heterogeneous&lt;/keyword&gt;&lt;keyword&gt;Persulfate&lt;/keyword&gt;&lt;/keywords&gt;&lt;dates&gt;&lt;year&gt;2024&lt;/year&gt;&lt;pub-dates&gt;&lt;date&gt;2024/12/01/&lt;/date&gt;&lt;/pub-dates&gt;&lt;/dates&gt;&lt;isbn&gt;0269-7491&lt;/isbn&gt;&lt;urls&gt;&lt;related-urls&gt;&lt;url&gt;https://www.sciencedirect.com/science/article/pii/S0269749124016385&lt;/url&gt;&lt;/related-urls&gt;&lt;/urls&gt;&lt;electronic-resource-num&gt;https://doi.org/10.1016/j.envpol.2024.124924&lt;/electronic-resource-num&gt;&lt;/record&gt;&lt;/Cite&gt;&lt;/EndNote&gt;</w:instrText>
      </w:r>
      <w:r w:rsidRPr="007A51F2">
        <w:rPr>
          <w:rFonts w:ascii="Times New Roman" w:hAnsi="Times New Roman" w:cs="Times New Roman"/>
          <w:color w:val="0000FF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color w:val="0000FF"/>
          <w:sz w:val="24"/>
          <w:szCs w:val="24"/>
        </w:rPr>
        <w:t>[1]</w:t>
      </w:r>
      <w:r w:rsidRPr="007A51F2">
        <w:rPr>
          <w:rFonts w:ascii="Times New Roman" w:hAnsi="Times New Roman" w:cs="Times New Roman"/>
          <w:color w:val="0000FF"/>
          <w:sz w:val="24"/>
          <w:szCs w:val="24"/>
        </w:rPr>
        <w:fldChar w:fldCharType="end"/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 xml:space="preserve">. </w:t>
      </w:r>
      <w:r w:rsidRPr="007A51F2">
        <w:rPr>
          <w:rFonts w:ascii="Times New Roman" w:hAnsi="Times New Roman" w:cs="Times New Roman"/>
          <w:color w:val="000000"/>
          <w:sz w:val="24"/>
          <w:szCs w:val="24"/>
        </w:rPr>
        <w:t>Specifically, pruned waste mulberry branches were collected and used as a feedstock.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>A mixture of 4.8 g FeCl</w:t>
      </w:r>
      <w:r w:rsidRPr="007A51F2">
        <w:rPr>
          <w:rFonts w:ascii="Times New Roman" w:hAnsi="Times New Roman" w:cs="Times New Roman"/>
          <w:kern w:val="0"/>
          <w:sz w:val="24"/>
          <w:szCs w:val="24"/>
          <w:vertAlign w:val="subscript"/>
        </w:rPr>
        <w:t>3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>•6H</w:t>
      </w:r>
      <w:r w:rsidRPr="007A51F2">
        <w:rPr>
          <w:rFonts w:ascii="Times New Roman" w:hAnsi="Times New Roman" w:cs="Times New Roman"/>
          <w:kern w:val="0"/>
          <w:sz w:val="24"/>
          <w:szCs w:val="24"/>
          <w:vertAlign w:val="subscript"/>
        </w:rPr>
        <w:t>2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 xml:space="preserve">O and 5.0 g dried mulberry branch powder was soaked in 50 mL of ultrapure water, and the mixture was </w:t>
      </w:r>
      <w:r w:rsidR="00A22101" w:rsidRPr="007A51F2">
        <w:rPr>
          <w:rFonts w:ascii="Times New Roman" w:hAnsi="Times New Roman" w:cs="Times New Roman"/>
          <w:kern w:val="0"/>
          <w:sz w:val="24"/>
          <w:szCs w:val="24"/>
        </w:rPr>
        <w:t xml:space="preserve">continuously 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>stirred for 12 h then dried at 80 °C. The resultant mixture was pyrolyzed in a tube furnace at 300 °C or 800 °C for 2 h with a heating rate of 10 °C min</w:t>
      </w:r>
      <w:r w:rsidRPr="007A51F2">
        <w:rPr>
          <w:rFonts w:ascii="Times New Roman" w:hAnsi="Times New Roman" w:cs="Times New Roman"/>
          <w:kern w:val="0"/>
          <w:sz w:val="24"/>
          <w:szCs w:val="24"/>
          <w:vertAlign w:val="superscript"/>
        </w:rPr>
        <w:t>-1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 xml:space="preserve"> under</w:t>
      </w:r>
      <w:r w:rsidRPr="007A51F2">
        <w:rPr>
          <w:rFonts w:ascii="Times New Roman" w:hAnsi="Times New Roman" w:cs="Times New Roman"/>
          <w:color w:val="000000"/>
          <w:sz w:val="24"/>
          <w:szCs w:val="24"/>
        </w:rPr>
        <w:t xml:space="preserve"> a nitrogen atmosphere</w:t>
      </w:r>
      <w:r w:rsidR="00545A8F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7A51F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45A8F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Pr="007A51F2">
        <w:rPr>
          <w:rFonts w:ascii="Times New Roman" w:hAnsi="Times New Roman" w:cs="Times New Roman"/>
          <w:color w:val="000000"/>
          <w:sz w:val="24"/>
          <w:szCs w:val="24"/>
        </w:rPr>
        <w:t xml:space="preserve">he </w:t>
      </w:r>
      <w:r w:rsidR="00545A8F">
        <w:rPr>
          <w:rFonts w:ascii="Times New Roman" w:hAnsi="Times New Roman" w:cs="Times New Roman"/>
          <w:color w:val="000000"/>
          <w:sz w:val="24"/>
          <w:szCs w:val="24"/>
        </w:rPr>
        <w:t>final composites</w:t>
      </w:r>
      <w:r w:rsidRPr="007A51F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A22101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we</w:t>
      </w:r>
      <w:r w:rsidR="00A81D39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re labeled</w:t>
      </w:r>
      <w:r w:rsidRPr="007A51F2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A81D39">
        <w:rPr>
          <w:rFonts w:ascii="Times New Roman" w:hAnsi="Times New Roman" w:cs="Times New Roman"/>
          <w:color w:val="FF0000"/>
          <w:kern w:val="0"/>
          <w:sz w:val="24"/>
          <w:szCs w:val="24"/>
        </w:rPr>
        <w:t>Fe-BC</w:t>
      </w:r>
      <w:r w:rsidR="00A81D39" w:rsidRPr="00A81D39">
        <w:rPr>
          <w:rFonts w:ascii="Times New Roman" w:hAnsi="Times New Roman" w:cs="Times New Roman"/>
          <w:color w:val="FF0000"/>
          <w:kern w:val="0"/>
          <w:sz w:val="24"/>
          <w:szCs w:val="24"/>
        </w:rPr>
        <w:t>-300</w:t>
      </w:r>
      <w:r w:rsidR="00A81D39">
        <w:rPr>
          <w:rFonts w:ascii="Times New Roman" w:hAnsi="Times New Roman" w:cs="Times New Roman"/>
          <w:kern w:val="0"/>
          <w:sz w:val="24"/>
          <w:szCs w:val="24"/>
        </w:rPr>
        <w:t xml:space="preserve"> and </w:t>
      </w:r>
      <w:r w:rsidRPr="00A81D39">
        <w:rPr>
          <w:rFonts w:ascii="Times New Roman" w:hAnsi="Times New Roman" w:cs="Times New Roman"/>
          <w:color w:val="FF0000"/>
          <w:kern w:val="0"/>
          <w:sz w:val="24"/>
          <w:szCs w:val="24"/>
        </w:rPr>
        <w:t>Fe-BC</w:t>
      </w:r>
      <w:r w:rsidR="00A81D39" w:rsidRPr="00A81D39">
        <w:rPr>
          <w:rFonts w:ascii="Times New Roman" w:hAnsi="Times New Roman" w:cs="Times New Roman"/>
          <w:color w:val="FF0000"/>
          <w:kern w:val="0"/>
          <w:sz w:val="24"/>
          <w:szCs w:val="24"/>
        </w:rPr>
        <w:t>-800</w:t>
      </w:r>
      <w:r w:rsidRPr="007A51F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, respectively. </w:t>
      </w:r>
    </w:p>
    <w:p w14:paraId="52B40C27" w14:textId="3FC21160" w:rsidR="003B0B5F" w:rsidRDefault="00287941" w:rsidP="00B00A87">
      <w:pPr>
        <w:spacing w:before="120" w:after="120" w:line="360" w:lineRule="auto"/>
        <w:ind w:firstLineChars="150" w:firstLine="360"/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</w:pPr>
      <w:r w:rsidRPr="007A51F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X-ray powder diffraction (XRD; Bruker D8 ADVANCE, Germany) </w:t>
      </w:r>
      <w:r w:rsidR="00A221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was used to </w:t>
      </w:r>
      <w:r w:rsidRPr="007A51F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characterize the crystal structure of the Fe-BC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composites. 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The morphology of the </w:t>
      </w:r>
      <w:bookmarkStart w:id="4" w:name="OLE_LINK129"/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Fe-BC 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>composites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bookmarkEnd w:id="4"/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w</w:t>
      </w:r>
      <w:r w:rsidR="00A2210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as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characterized by scanning </w:t>
      </w:r>
      <w:r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electron microscopy (SEM)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r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(</w:t>
      </w:r>
      <w:r w:rsidRPr="007A51F2">
        <w:rPr>
          <w:rFonts w:ascii="Times New Roman" w:eastAsia="宋体" w:hAnsi="Times New Roman" w:cs="Times New Roman"/>
          <w:sz w:val="24"/>
          <w:szCs w:val="24"/>
        </w:rPr>
        <w:t>SU8010</w:t>
      </w:r>
      <w:r w:rsidRPr="007A51F2">
        <w:rPr>
          <w:rFonts w:ascii="Times New Roman" w:hAnsi="Times New Roman" w:cs="Times New Roman"/>
          <w:sz w:val="24"/>
          <w:szCs w:val="24"/>
        </w:rPr>
        <w:t>,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r w:rsidRPr="007A51F2">
        <w:rPr>
          <w:rFonts w:ascii="Times New Roman" w:eastAsia="宋体" w:hAnsi="Times New Roman" w:cs="Times New Roman"/>
          <w:sz w:val="24"/>
          <w:szCs w:val="24"/>
        </w:rPr>
        <w:t>HITACHI</w:t>
      </w:r>
      <w:r w:rsidRPr="007A51F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Japan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)</w:t>
      </w:r>
      <w:r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. 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 xml:space="preserve">The surface composition of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the 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Fe-BC </w:t>
      </w:r>
      <w:r w:rsidRPr="007A51F2">
        <w:rPr>
          <w:rFonts w:ascii="Times New Roman" w:hAnsi="Times New Roman" w:cs="Times New Roman"/>
          <w:color w:val="202124"/>
          <w:sz w:val="24"/>
          <w:szCs w:val="24"/>
        </w:rPr>
        <w:t>composites</w:t>
      </w:r>
      <w:r w:rsidRPr="007A51F2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r w:rsidR="00A2210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was 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 xml:space="preserve">characterized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by 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>X-</w:t>
      </w:r>
      <w:r>
        <w:rPr>
          <w:rFonts w:ascii="Times New Roman" w:hAnsi="Times New Roman" w:cs="Times New Roman"/>
          <w:kern w:val="0"/>
          <w:sz w:val="24"/>
          <w:szCs w:val="24"/>
        </w:rPr>
        <w:t>ray photoelectron spectroscopy (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>XPS</w:t>
      </w:r>
      <w:r>
        <w:rPr>
          <w:rFonts w:ascii="Times New Roman" w:hAnsi="Times New Roman" w:cs="Times New Roman"/>
          <w:kern w:val="0"/>
          <w:sz w:val="24"/>
          <w:szCs w:val="24"/>
        </w:rPr>
        <w:t>)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kern w:val="0"/>
          <w:sz w:val="24"/>
          <w:szCs w:val="24"/>
        </w:rPr>
        <w:t>(</w:t>
      </w:r>
      <w:r w:rsidRPr="00C601AC">
        <w:rPr>
          <w:rFonts w:ascii="Times New Roman" w:hAnsi="Times New Roman" w:cs="Times New Roman" w:hint="eastAsia"/>
          <w:kern w:val="0"/>
          <w:sz w:val="24"/>
          <w:szCs w:val="24"/>
        </w:rPr>
        <w:t>Thermo escalab 250XI</w:t>
      </w:r>
      <w:r>
        <w:rPr>
          <w:rFonts w:ascii="Times New Roman" w:hAnsi="Times New Roman" w:cs="Times New Roman"/>
          <w:kern w:val="0"/>
          <w:sz w:val="24"/>
          <w:szCs w:val="24"/>
        </w:rPr>
        <w:t>, USA</w:t>
      </w:r>
      <w:r w:rsidRPr="00535051">
        <w:rPr>
          <w:rFonts w:ascii="Times New Roman" w:hAnsi="Times New Roman" w:cs="Times New Roman"/>
          <w:kern w:val="0"/>
          <w:sz w:val="24"/>
          <w:szCs w:val="24"/>
        </w:rPr>
        <w:t>).</w:t>
      </w:r>
      <w:r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bookmarkStart w:id="5" w:name="OLE_LINK112"/>
      <w:r w:rsidR="00E521D3"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The specific surface area, pore volume, and pore size of </w:t>
      </w:r>
      <w:r w:rsidR="00E521D3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Fe-BC</w:t>
      </w:r>
      <w:r w:rsidR="00E521D3"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</w:t>
      </w:r>
      <w:r w:rsidR="00B41D51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was </w:t>
      </w:r>
      <w:r w:rsidR="003B0B5F" w:rsidRPr="003B0B5F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measured using N</w:t>
      </w:r>
      <w:r w:rsidR="003B0B5F"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  <w:vertAlign w:val="subscript"/>
        </w:rPr>
        <w:t>2</w:t>
      </w:r>
      <w:r w:rsidR="003B0B5F" w:rsidRPr="003B0B5F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 adsorption isotherms at 77 K with </w:t>
      </w:r>
      <w:r w:rsidR="00336409"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 xml:space="preserve">an automated gas sorption system </w:t>
      </w:r>
      <w:r w:rsidR="00336409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(</w:t>
      </w:r>
      <w:r w:rsidR="00336409" w:rsidRPr="00872AFA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AUTOSORB-1, Quantachrome Instruments, USA</w:t>
      </w:r>
      <w:r w:rsidR="00336409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)</w:t>
      </w:r>
      <w:r w:rsidR="003B0B5F" w:rsidRPr="003B0B5F">
        <w:rPr>
          <w:rFonts w:ascii="Times New Roman" w:eastAsia="宋体" w:hAnsi="Times New Roman" w:cs="Times New Roman"/>
          <w:color w:val="000000"/>
          <w:kern w:val="0"/>
          <w:sz w:val="24"/>
          <w:szCs w:val="24"/>
        </w:rPr>
        <w:t>.</w:t>
      </w:r>
    </w:p>
    <w:bookmarkEnd w:id="5"/>
    <w:p w14:paraId="65D1AEC1" w14:textId="4A5757EC" w:rsidR="00DA3C13" w:rsidRPr="00255FCB" w:rsidRDefault="00936916" w:rsidP="00B00A87">
      <w:pPr>
        <w:pStyle w:val="1"/>
        <w:widowControl/>
        <w:spacing w:line="360" w:lineRule="auto"/>
        <w:rPr>
          <w:rFonts w:ascii="Times New Roman" w:hAnsi="Times New Roman" w:cs="Times New Roman"/>
          <w:bCs w:val="0"/>
          <w:sz w:val="24"/>
          <w:szCs w:val="24"/>
        </w:rPr>
      </w:pP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Text S</w:t>
      </w:r>
      <w:r w:rsidR="001B42B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7735A0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A3C1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A3C13" w:rsidRPr="00255FCB">
        <w:rPr>
          <w:rFonts w:ascii="Times New Roman" w:hAnsi="Times New Roman" w:cs="Times New Roman"/>
          <w:bCs w:val="0"/>
          <w:sz w:val="24"/>
          <w:szCs w:val="24"/>
        </w:rPr>
        <w:t xml:space="preserve">Determination of second-order rate constant </w:t>
      </w:r>
      <w:r w:rsidR="004C34B2">
        <w:rPr>
          <w:rFonts w:ascii="Times New Roman" w:hAnsi="Times New Roman" w:cs="Times New Roman"/>
          <w:bCs w:val="0"/>
          <w:sz w:val="24"/>
          <w:szCs w:val="24"/>
        </w:rPr>
        <w:t>for</w:t>
      </w:r>
      <w:r w:rsidR="00DA3C13" w:rsidRPr="00255FCB">
        <w:rPr>
          <w:rFonts w:ascii="Times New Roman" w:hAnsi="Times New Roman" w:cs="Times New Roman"/>
          <w:bCs w:val="0"/>
          <w:sz w:val="24"/>
          <w:szCs w:val="24"/>
        </w:rPr>
        <w:t xml:space="preserve"> Fe(IV) </w:t>
      </w:r>
      <w:r w:rsidR="004C34B2">
        <w:rPr>
          <w:rFonts w:ascii="Times New Roman" w:hAnsi="Times New Roman" w:cs="Times New Roman"/>
          <w:bCs w:val="0"/>
          <w:sz w:val="24"/>
          <w:szCs w:val="24"/>
        </w:rPr>
        <w:t xml:space="preserve">reaction </w:t>
      </w:r>
      <w:r w:rsidR="00DA3C13" w:rsidRPr="00255FCB">
        <w:rPr>
          <w:rFonts w:ascii="Times New Roman" w:hAnsi="Times New Roman" w:cs="Times New Roman"/>
          <w:bCs w:val="0"/>
          <w:sz w:val="24"/>
          <w:szCs w:val="24"/>
        </w:rPr>
        <w:t>with</w:t>
      </w:r>
      <w:bookmarkStart w:id="6" w:name="_Hlk62155770"/>
      <w:r w:rsidR="00DA3C13" w:rsidRPr="00255FCB">
        <w:rPr>
          <w:rFonts w:ascii="Times New Roman" w:hAnsi="Times New Roman" w:cs="Times New Roman"/>
          <w:bCs w:val="0"/>
          <w:sz w:val="24"/>
          <w:szCs w:val="24"/>
        </w:rPr>
        <w:t xml:space="preserve"> ACT </w:t>
      </w:r>
      <w:bookmarkEnd w:id="6"/>
    </w:p>
    <w:p w14:paraId="382A1D72" w14:textId="2B9DD703" w:rsidR="0071722F" w:rsidRDefault="00697783" w:rsidP="00B00A87">
      <w:pPr>
        <w:keepNext/>
        <w:keepLines/>
        <w:widowControl/>
        <w:spacing w:after="120" w:line="360" w:lineRule="auto"/>
        <w:ind w:firstLine="360"/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</w:pPr>
      <w:r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The second-order rate constant </w:t>
      </w:r>
      <w:r w:rsidR="004C34B2">
        <w:rPr>
          <w:rFonts w:ascii="Times New Roman" w:hAnsi="Times New Roman" w:cs="Times New Roman"/>
          <w:color w:val="000000"/>
          <w:sz w:val="24"/>
          <w:szCs w:val="24"/>
        </w:rPr>
        <w:t>for</w:t>
      </w:r>
      <w:r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 the reaction between ACT and Fe(IV) was determined by competition </w:t>
      </w:r>
      <w:r w:rsidR="004C34B2">
        <w:rPr>
          <w:rFonts w:ascii="Times New Roman" w:hAnsi="Times New Roman" w:cs="Times New Roman"/>
          <w:color w:val="000000"/>
          <w:sz w:val="24"/>
          <w:szCs w:val="24"/>
        </w:rPr>
        <w:t>kinetics</w:t>
      </w:r>
      <w:r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bookmarkStart w:id="7" w:name="OLE_LINK1"/>
      <w:bookmarkStart w:id="8" w:name="OLE_LINK2"/>
      <w:r w:rsidR="002D58D2"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="002D58D2" w:rsidRPr="002D58D2">
        <w:rPr>
          <w:rFonts w:ascii="Times New Roman" w:hAnsi="Times New Roman" w:cs="Times New Roman"/>
          <w:color w:val="000000"/>
          <w:sz w:val="24"/>
          <w:szCs w:val="24"/>
        </w:rPr>
        <w:t>experiments were</w:t>
      </w:r>
      <w:r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 conducted </w:t>
      </w:r>
      <w:r w:rsidR="004C34B2">
        <w:rPr>
          <w:rFonts w:ascii="Times New Roman" w:hAnsi="Times New Roman" w:cs="Times New Roman"/>
          <w:color w:val="000000"/>
          <w:sz w:val="24"/>
          <w:szCs w:val="24"/>
        </w:rPr>
        <w:t>with</w:t>
      </w:r>
      <w:r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 the </w:t>
      </w:r>
      <w:r w:rsidRPr="002D58D2">
        <w:rPr>
          <w:rStyle w:val="fontstyle01"/>
          <w:rFonts w:ascii="Times New Roman" w:hAnsi="Times New Roman" w:cs="Times New Roman"/>
        </w:rPr>
        <w:t>Fe</w:t>
      </w:r>
      <w:r w:rsidRPr="002D58D2">
        <w:rPr>
          <w:rStyle w:val="fontstyle01"/>
          <w:rFonts w:ascii="Times New Roman" w:hAnsi="Times New Roman" w:cs="Times New Roman"/>
          <w:vertAlign w:val="superscript"/>
        </w:rPr>
        <w:t>2+</w:t>
      </w:r>
      <w:r w:rsidRPr="002D58D2">
        <w:rPr>
          <w:rStyle w:val="fontstyle01"/>
          <w:rFonts w:ascii="Times New Roman" w:hAnsi="Times New Roman" w:cs="Times New Roman"/>
        </w:rPr>
        <w:t>/</w:t>
      </w:r>
      <w:r w:rsidR="00AE09F0">
        <w:rPr>
          <w:rStyle w:val="fontstyle01"/>
          <w:rFonts w:ascii="Times New Roman" w:hAnsi="Times New Roman" w:cs="Times New Roman"/>
        </w:rPr>
        <w:t>persulfate (P</w:t>
      </w:r>
      <w:r w:rsidRPr="002D58D2">
        <w:rPr>
          <w:rStyle w:val="fontstyle01"/>
          <w:rFonts w:ascii="Times New Roman" w:hAnsi="Times New Roman" w:cs="Times New Roman"/>
        </w:rPr>
        <w:t>S</w:t>
      </w:r>
      <w:r w:rsidR="00AE09F0">
        <w:rPr>
          <w:rStyle w:val="fontstyle01"/>
          <w:rFonts w:ascii="Times New Roman" w:hAnsi="Times New Roman" w:cs="Times New Roman"/>
        </w:rPr>
        <w:t>)</w:t>
      </w:r>
      <w:r w:rsidRPr="002D58D2">
        <w:rPr>
          <w:rStyle w:val="fontstyle01"/>
          <w:rFonts w:ascii="Times New Roman" w:hAnsi="Times New Roman" w:cs="Times New Roman"/>
        </w:rPr>
        <w:t xml:space="preserve"> process</w:t>
      </w:r>
      <w:r w:rsidR="002D58D2" w:rsidRPr="002D58D2">
        <w:rPr>
          <w:rStyle w:val="fontstyle01"/>
          <w:rFonts w:ascii="Times New Roman" w:hAnsi="Times New Roman" w:cs="Times New Roman"/>
        </w:rPr>
        <w:t xml:space="preserve"> </w:t>
      </w:r>
      <w:r w:rsidR="004C34B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using</w:t>
      </w:r>
      <w:r w:rsidR="004C34B2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2D58D2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an initial PS dos</w:t>
      </w:r>
      <w:r w:rsidR="004C34B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e</w:t>
      </w:r>
      <w:r w:rsidR="002D58D2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of 1</w:t>
      </w:r>
      <w:r w:rsidR="005A05FA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.0</w:t>
      </w:r>
      <w:r w:rsidR="002D58D2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mM </w:t>
      </w:r>
      <w:r w:rsidRPr="002D58D2">
        <w:rPr>
          <w:rStyle w:val="fontstyle01"/>
          <w:rFonts w:ascii="Times New Roman" w:hAnsi="Times New Roman" w:cs="Times New Roman"/>
        </w:rPr>
        <w:t xml:space="preserve">and </w:t>
      </w:r>
      <w:r w:rsidR="004C34B2">
        <w:rPr>
          <w:rStyle w:val="fontstyle01"/>
          <w:rFonts w:ascii="Times New Roman" w:hAnsi="Times New Roman" w:cs="Times New Roman"/>
        </w:rPr>
        <w:t xml:space="preserve">initial </w:t>
      </w:r>
      <w:r w:rsidRPr="002D58D2">
        <w:rPr>
          <w:rStyle w:val="fontstyle01"/>
          <w:rFonts w:ascii="Times New Roman" w:hAnsi="Times New Roman" w:cs="Times New Roman"/>
        </w:rPr>
        <w:t xml:space="preserve">pH </w:t>
      </w:r>
      <w:r w:rsidR="004C34B2">
        <w:rPr>
          <w:rStyle w:val="fontstyle01"/>
          <w:rFonts w:ascii="Times New Roman" w:hAnsi="Times New Roman" w:cs="Times New Roman"/>
        </w:rPr>
        <w:t xml:space="preserve">of </w:t>
      </w:r>
      <w:r w:rsidRPr="002D58D2">
        <w:rPr>
          <w:rStyle w:val="fontstyle01"/>
          <w:rFonts w:ascii="Times New Roman" w:hAnsi="Times New Roman" w:cs="Times New Roman"/>
        </w:rPr>
        <w:t>3.7</w:t>
      </w:r>
      <w:r w:rsidR="00973279">
        <w:rPr>
          <w:rStyle w:val="fontstyle01"/>
          <w:rFonts w:ascii="Times New Roman" w:hAnsi="Times New Roman" w:cs="Times New Roman"/>
        </w:rPr>
        <w:t>.</w:t>
      </w:r>
      <w:r w:rsidR="004C34B2">
        <w:rPr>
          <w:rStyle w:val="fontstyle01"/>
          <w:rFonts w:ascii="Times New Roman" w:hAnsi="Times New Roman" w:cs="Times New Roman"/>
        </w:rPr>
        <w:t xml:space="preserve"> </w:t>
      </w:r>
      <w:r w:rsidR="00973279">
        <w:rPr>
          <w:rStyle w:val="fontstyle01"/>
          <w:rFonts w:ascii="Times New Roman" w:hAnsi="Times New Roman" w:cs="Times New Roman"/>
        </w:rPr>
        <w:t>T</w:t>
      </w:r>
      <w:r w:rsidR="004C34B2">
        <w:rPr>
          <w:rStyle w:val="fontstyle01"/>
          <w:rFonts w:ascii="Times New Roman" w:hAnsi="Times New Roman" w:cs="Times New Roman"/>
        </w:rPr>
        <w:t>hese conditions</w:t>
      </w:r>
      <w:bookmarkEnd w:id="7"/>
      <w:bookmarkEnd w:id="8"/>
      <w:r w:rsidRPr="002D58D2">
        <w:rPr>
          <w:rStyle w:val="fontstyle01"/>
          <w:rFonts w:ascii="Times New Roman" w:hAnsi="Times New Roman" w:cs="Times New Roman"/>
        </w:rPr>
        <w:t xml:space="preserve"> generate Fe(IV), </w:t>
      </w:r>
      <w:r w:rsidRPr="002D58D2">
        <w:rPr>
          <w:rFonts w:ascii="Times New Roman" w:eastAsia="Malgun Gothic" w:hAnsi="Times New Roman" w:cs="Times New Roman"/>
          <w:color w:val="202124"/>
          <w:sz w:val="24"/>
          <w:szCs w:val="24"/>
          <w:shd w:val="clear" w:color="auto" w:fill="F6F6F6"/>
          <w:vertAlign w:val="superscript"/>
        </w:rPr>
        <w:t>•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OH</w:t>
      </w:r>
      <w:r w:rsidR="004C34B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,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and SO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  <w:vertAlign w:val="subscript"/>
        </w:rPr>
        <w:t>4</w:t>
      </w:r>
      <w:r w:rsidRPr="002D58D2">
        <w:rPr>
          <w:rFonts w:ascii="Times New Roman" w:eastAsia="Malgun Gothic" w:hAnsi="Times New Roman" w:cs="Times New Roman"/>
          <w:color w:val="202124"/>
          <w:sz w:val="24"/>
          <w:szCs w:val="24"/>
          <w:shd w:val="clear" w:color="auto" w:fill="F6F6F6"/>
          <w:vertAlign w:val="superscript"/>
        </w:rPr>
        <w:t>•–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  <w:vertAlign w:val="superscript"/>
        </w:rPr>
        <w:t xml:space="preserve"> </w:t>
      </w:r>
      <w:r w:rsidRPr="005A05FA">
        <w:rPr>
          <w:rFonts w:ascii="Times New Roman" w:eastAsia="Malgun Gothic" w:hAnsi="Times New Roman" w:cs="Times New Roman"/>
          <w:color w:val="00B050"/>
          <w:sz w:val="24"/>
          <w:szCs w:val="24"/>
          <w:shd w:val="clear" w:color="auto" w:fill="F6F6F6"/>
        </w:rPr>
        <w:fldChar w:fldCharType="begin"/>
      </w:r>
      <w:r w:rsidR="001B42B6">
        <w:rPr>
          <w:rFonts w:ascii="Times New Roman" w:eastAsia="Malgun Gothic" w:hAnsi="Times New Roman" w:cs="Times New Roman"/>
          <w:color w:val="00B050"/>
          <w:sz w:val="24"/>
          <w:szCs w:val="24"/>
          <w:shd w:val="clear" w:color="auto" w:fill="F6F6F6"/>
        </w:rPr>
        <w:instrText xml:space="preserve"> ADDIN EN.CITE &lt;EndNote&gt;&lt;Cite&gt;&lt;Author&gt;Dong&lt;/Author&gt;&lt;Year&gt;2020&lt;/Year&gt;&lt;RecNum&gt;3184&lt;/RecNum&gt;&lt;DisplayText&gt;[2]&lt;/DisplayText&gt;&lt;record&gt;&lt;rec-number&gt;3184&lt;/rec-number&gt;&lt;foreign-keys&gt;&lt;key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</w:r>
      <w:r w:rsidRPr="005A05FA">
        <w:rPr>
          <w:rFonts w:ascii="Times New Roman" w:eastAsia="Malgun Gothic" w:hAnsi="Times New Roman" w:cs="Times New Roman"/>
          <w:color w:val="00B050"/>
          <w:sz w:val="24"/>
          <w:szCs w:val="24"/>
          <w:shd w:val="clear" w:color="auto" w:fill="F6F6F6"/>
        </w:rPr>
        <w:fldChar w:fldCharType="separate"/>
      </w:r>
      <w:r w:rsidR="001B42B6">
        <w:rPr>
          <w:rFonts w:ascii="Times New Roman" w:eastAsia="Malgun Gothic" w:hAnsi="Times New Roman" w:cs="Times New Roman"/>
          <w:noProof/>
          <w:color w:val="00B050"/>
          <w:sz w:val="24"/>
          <w:szCs w:val="24"/>
          <w:shd w:val="clear" w:color="auto" w:fill="F6F6F6"/>
        </w:rPr>
        <w:t>[2]</w:t>
      </w:r>
      <w:r w:rsidRPr="005A05FA">
        <w:rPr>
          <w:rFonts w:ascii="Times New Roman" w:eastAsia="Malgun Gothic" w:hAnsi="Times New Roman" w:cs="Times New Roman"/>
          <w:color w:val="00B050"/>
          <w:sz w:val="24"/>
          <w:szCs w:val="24"/>
          <w:shd w:val="clear" w:color="auto" w:fill="F6F6F6"/>
        </w:rPr>
        <w:fldChar w:fldCharType="end"/>
      </w:r>
      <w:r w:rsidR="00973279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;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973279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therefore, </w:t>
      </w:r>
      <w:r w:rsid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degradation</w:t>
      </w:r>
      <w:r w:rsidR="00DA3C13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of</w:t>
      </w:r>
      <w:r w:rsid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DA3C13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ACT </w:t>
      </w:r>
      <w:r w:rsid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and PMSO </w:t>
      </w:r>
      <w:r w:rsidR="00DA3C13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can be</w:t>
      </w:r>
      <w:r w:rsidR="00DA3C13"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 expressed a</w:t>
      </w:r>
      <w:r w:rsidR="00973279">
        <w:rPr>
          <w:rFonts w:ascii="Times New Roman" w:hAnsi="Times New Roman" w:cs="Times New Roman"/>
          <w:color w:val="000000"/>
          <w:sz w:val="24"/>
          <w:szCs w:val="24"/>
        </w:rPr>
        <w:t>ccording to</w:t>
      </w:r>
      <w:r w:rsidR="00DA3C13"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DA3C13" w:rsidRPr="002D58D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Eq. (</w:t>
      </w:r>
      <w:r w:rsidR="004C34B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S</w:t>
      </w:r>
      <w:r w:rsidR="00DA3C13" w:rsidRPr="002D58D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1)</w:t>
      </w:r>
      <w:r w:rsidR="00552561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 xml:space="preserve"> and (</w:t>
      </w:r>
      <w:r w:rsidR="004C34B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S</w:t>
      </w:r>
      <w:r w:rsidR="00552561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2</w:t>
      </w:r>
      <w:r w:rsidR="002D58D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)</w:t>
      </w:r>
      <w:r w:rsidR="005009E8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, respectively.</w:t>
      </w:r>
      <w:r w:rsidRPr="002D58D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</w:p>
    <w:p w14:paraId="5BFD347B" w14:textId="6D594C36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iCs/>
          <w:color w:val="0000FF"/>
          <w:szCs w:val="21"/>
        </w:rPr>
      </w:pPr>
      <m:oMath>
        <m:f>
          <m:f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ACT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dt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  <m: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</m:e>
            </m:d>
          </m:e>
        </m:d>
        <m:d>
          <m:dPr>
            <m:begChr m:val="["/>
            <m:endChr m:val="]"/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ACT</m:t>
            </m:r>
          </m:e>
        </m:d>
      </m:oMath>
      <w:r w:rsidR="00666115" w:rsidRPr="00666115">
        <w:rPr>
          <w:rFonts w:ascii="Times New Roman" w:hAnsi="Times New Roman" w:cs="Times New Roman"/>
          <w:iCs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(S1)</w:t>
      </w:r>
    </w:p>
    <w:p w14:paraId="516DCE70" w14:textId="45E92C10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iCs/>
          <w:color w:val="0000FF"/>
          <w:szCs w:val="21"/>
        </w:rPr>
      </w:pPr>
      <m:oMath>
        <m:f>
          <m:f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PMSO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dt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  <m: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</m:e>
            </m:d>
          </m:e>
        </m:d>
        <m:d>
          <m:dPr>
            <m:begChr m:val="["/>
            <m:endChr m:val="]"/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PMSO</m:t>
            </m:r>
          </m:e>
        </m:d>
      </m:oMath>
      <w:r w:rsidR="00666115" w:rsidRPr="00666115">
        <w:rPr>
          <w:rFonts w:ascii="Times New Roman" w:hAnsi="Times New Roman" w:cs="Times New Roman"/>
          <w:iCs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(S2)</w:t>
      </w:r>
    </w:p>
    <w:p w14:paraId="1831D201" w14:textId="2460D961" w:rsidR="005009E8" w:rsidRDefault="005009E8" w:rsidP="00B00A87"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4D0433">
        <w:rPr>
          <w:rFonts w:ascii="Times New Roman" w:hAnsi="Times New Roman" w:cs="Times New Roman"/>
          <w:sz w:val="24"/>
          <w:szCs w:val="24"/>
        </w:rPr>
        <w:t xml:space="preserve">Integrating </w:t>
      </w:r>
      <w:r w:rsidR="00973279" w:rsidRPr="004D0433">
        <w:rPr>
          <w:rFonts w:ascii="Times New Roman" w:hAnsi="Times New Roman" w:cs="Times New Roman"/>
          <w:color w:val="00B050"/>
          <w:sz w:val="24"/>
          <w:szCs w:val="24"/>
        </w:rPr>
        <w:t>Eq. (S1) and (S2)</w:t>
      </w:r>
      <w:r w:rsidR="00973279" w:rsidRPr="004D0433">
        <w:rPr>
          <w:rFonts w:ascii="Times New Roman" w:hAnsi="Times New Roman" w:cs="Times New Roman"/>
          <w:color w:val="202124"/>
          <w:sz w:val="24"/>
          <w:szCs w:val="24"/>
        </w:rPr>
        <w:t xml:space="preserve"> yields </w:t>
      </w:r>
      <w:r w:rsidR="00973279" w:rsidRPr="004D0433">
        <w:rPr>
          <w:rFonts w:ascii="Times New Roman" w:hAnsi="Times New Roman" w:cs="Times New Roman"/>
          <w:color w:val="00B050"/>
          <w:sz w:val="24"/>
          <w:szCs w:val="24"/>
        </w:rPr>
        <w:t>Eq. (S3)</w:t>
      </w:r>
      <w:r w:rsidR="00666115" w:rsidRPr="004D0433">
        <w:rPr>
          <w:rFonts w:ascii="Times New Roman" w:hAnsi="Times New Roman" w:cs="Times New Roman"/>
          <w:color w:val="00B050"/>
          <w:sz w:val="24"/>
          <w:szCs w:val="24"/>
        </w:rPr>
        <w:t>–</w:t>
      </w:r>
      <w:r w:rsidR="00973279" w:rsidRPr="004D0433">
        <w:rPr>
          <w:rFonts w:ascii="Times New Roman" w:hAnsi="Times New Roman" w:cs="Times New Roman"/>
          <w:color w:val="00B050"/>
          <w:sz w:val="24"/>
          <w:szCs w:val="24"/>
        </w:rPr>
        <w:t>(S4) and Eq. (S5)</w:t>
      </w:r>
      <w:r w:rsidR="00666115" w:rsidRPr="004D0433">
        <w:rPr>
          <w:rFonts w:ascii="Times New Roman" w:hAnsi="Times New Roman" w:cs="Times New Roman"/>
          <w:color w:val="00B050"/>
          <w:sz w:val="24"/>
          <w:szCs w:val="24"/>
        </w:rPr>
        <w:t>–</w:t>
      </w:r>
      <w:r w:rsidR="00973279" w:rsidRPr="004D0433">
        <w:rPr>
          <w:rFonts w:ascii="Times New Roman" w:hAnsi="Times New Roman" w:cs="Times New Roman"/>
          <w:color w:val="00B050"/>
          <w:sz w:val="24"/>
          <w:szCs w:val="24"/>
        </w:rPr>
        <w:t>(S6)</w:t>
      </w:r>
      <w:r w:rsidR="00973279" w:rsidRPr="004D0433">
        <w:rPr>
          <w:rFonts w:ascii="Times New Roman" w:hAnsi="Times New Roman" w:cs="Times New Roman"/>
          <w:color w:val="202124"/>
          <w:sz w:val="24"/>
          <w:szCs w:val="24"/>
        </w:rPr>
        <w:t>, respectively.</w:t>
      </w:r>
      <w:r w:rsidRPr="004D043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F79D64" w14:textId="62D090DB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func>
          <m:func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ACT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ACT</m:t>
                        </m:r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SO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Fe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IV</m:t>
                        </m:r>
                      </m:e>
                    </m:d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</m:e>
        </m:d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t</m:t>
        </m:r>
      </m:oMath>
      <w:r w:rsidR="00666115" w:rsidRPr="00666115">
        <w:rPr>
          <w:rFonts w:ascii="Times New Roman" w:hAnsi="Times New Roman" w:cs="Times New Roman"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color w:val="00B050"/>
          <w:szCs w:val="21"/>
        </w:rPr>
        <w:t>(S3)</w:t>
      </w:r>
    </w:p>
    <w:p w14:paraId="01D88B56" w14:textId="535CBEB7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obs,ACT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</m:t>
        </m:r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,ACT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,ACT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+</m:t>
        </m:r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Fe</m:t>
            </m:r>
            <m:d>
              <m:d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IV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,ACT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</m:oMath>
      <w:r w:rsidR="00666115" w:rsidRPr="00666115">
        <w:rPr>
          <w:rFonts w:ascii="Times New Roman" w:hAnsi="Times New Roman" w:cs="Times New Roman"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color w:val="00B050"/>
          <w:szCs w:val="21"/>
        </w:rPr>
        <w:t>(S4)</w:t>
      </w:r>
    </w:p>
    <w:p w14:paraId="68DEB8BF" w14:textId="21FCBE0E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func>
          <m:func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PMSO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PMSO</m:t>
                        </m:r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SO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Fe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IV</m:t>
                        </m:r>
                      </m:e>
                    </m:d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</m:e>
        </m:d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t</m:t>
        </m:r>
      </m:oMath>
      <w:r w:rsidR="00666115" w:rsidRPr="00666115">
        <w:rPr>
          <w:rFonts w:ascii="Times New Roman" w:hAnsi="Times New Roman" w:cs="Times New Roman"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color w:val="00B050"/>
          <w:szCs w:val="21"/>
        </w:rPr>
        <w:t>(S5)</w:t>
      </w:r>
    </w:p>
    <w:p w14:paraId="43625858" w14:textId="1BD1720F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obs,PMSO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</m:t>
        </m:r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,PMSO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,PMSO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+</m:t>
        </m:r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Fe</m:t>
            </m:r>
            <m:d>
              <m:d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IV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,PMSO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</m:oMath>
      <w:r w:rsidR="00666115" w:rsidRPr="00666115">
        <w:rPr>
          <w:rFonts w:ascii="Times New Roman" w:hAnsi="Times New Roman" w:cs="Times New Roman"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color w:val="00B050"/>
          <w:szCs w:val="21"/>
        </w:rPr>
        <w:t>(S6)</w:t>
      </w:r>
    </w:p>
    <w:p w14:paraId="5B115881" w14:textId="753739AE" w:rsidR="00AD2FF0" w:rsidRDefault="00973279" w:rsidP="00B00A87">
      <w:pPr>
        <w:spacing w:before="120" w:after="120" w:line="360" w:lineRule="auto"/>
        <w:ind w:firstLine="360"/>
        <w:rPr>
          <w:rFonts w:ascii="Times New Roman" w:hAnsi="Times New Roman" w:cs="Times New Roman"/>
          <w:color w:val="202124"/>
          <w:sz w:val="24"/>
          <w:szCs w:val="24"/>
        </w:rPr>
      </w:pPr>
      <w:r>
        <w:rPr>
          <w:rFonts w:ascii="Times New Roman" w:hAnsi="Times New Roman" w:cs="Times New Roman"/>
          <w:color w:val="202124"/>
          <w:sz w:val="24"/>
          <w:szCs w:val="24"/>
        </w:rPr>
        <w:t>T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he </w:t>
      </w:r>
      <w:r w:rsidR="00AD2FF0" w:rsidRPr="001A2CEF">
        <w:rPr>
          <w:rFonts w:ascii="Times New Roman" w:hAnsi="Times New Roman" w:cs="Times New Roman"/>
          <w:sz w:val="24"/>
          <w:szCs w:val="24"/>
        </w:rPr>
        <w:t xml:space="preserve">steady-state concentrations of </w:t>
      </w:r>
      <w:r w:rsidR="00AD2FF0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OH ([</w:t>
      </w:r>
      <w:r w:rsidR="00AD2FF0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OH]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) and SO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4</w:t>
      </w:r>
      <w:r w:rsidR="00AD2FF0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•–</w:t>
      </w:r>
      <w:r w:rsidR="00AD2FF0" w:rsidRPr="001A2CEF">
        <w:rPr>
          <w:rFonts w:ascii="Times New Roman" w:eastAsia="Malgun Gothic" w:hAnsi="Times New Roman" w:cs="Times New Roman"/>
          <w:color w:val="202124"/>
          <w:sz w:val="24"/>
          <w:szCs w:val="24"/>
        </w:rPr>
        <w:t xml:space="preserve"> ([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SO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4</w:t>
      </w:r>
      <w:r w:rsidR="00AD2FF0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•–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]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="00AD2FF0" w:rsidRPr="001A2CEF">
        <w:rPr>
          <w:rFonts w:ascii="Times New Roman" w:hAnsi="Times New Roman" w:cs="Times New Roman"/>
          <w:color w:val="202124"/>
          <w:sz w:val="24"/>
          <w:szCs w:val="24"/>
        </w:rPr>
        <w:t>)</w:t>
      </w:r>
      <w:r w:rsidR="006730D7"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02124"/>
          <w:sz w:val="24"/>
          <w:szCs w:val="24"/>
        </w:rPr>
        <w:t>were</w:t>
      </w:r>
      <w:r w:rsidR="006730D7"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 obtained by </w:t>
      </w:r>
      <w:r w:rsidR="006730D7" w:rsidRPr="001A2CEF">
        <w:rPr>
          <w:rFonts w:ascii="Times New Roman" w:hAnsi="Times New Roman" w:cs="Times New Roman"/>
          <w:color w:val="000000"/>
          <w:sz w:val="24"/>
          <w:szCs w:val="24"/>
        </w:rPr>
        <w:t xml:space="preserve">competition </w:t>
      </w:r>
      <w:r>
        <w:rPr>
          <w:rFonts w:ascii="Times New Roman" w:hAnsi="Times New Roman" w:cs="Times New Roman"/>
          <w:color w:val="000000"/>
          <w:sz w:val="24"/>
          <w:szCs w:val="24"/>
        </w:rPr>
        <w:t>kinetics using</w:t>
      </w:r>
      <w:r w:rsidR="006730D7" w:rsidRPr="001A2CEF">
        <w:rPr>
          <w:rFonts w:ascii="Times New Roman" w:hAnsi="Times New Roman" w:cs="Times New Roman"/>
          <w:color w:val="000000"/>
          <w:sz w:val="24"/>
          <w:szCs w:val="24"/>
        </w:rPr>
        <w:t xml:space="preserve"> NB and BA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E53DB9" w:rsidRPr="001A2CEF">
        <w:rPr>
          <w:rFonts w:ascii="Times New Roman" w:hAnsi="Times New Roman" w:cs="Times New Roman"/>
          <w:color w:val="000000"/>
          <w:sz w:val="24"/>
          <w:szCs w:val="24"/>
        </w:rPr>
        <w:t xml:space="preserve"> according to our previous method</w:t>
      </w:r>
      <w:r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E53DB9" w:rsidRPr="001A2CE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53DB9" w:rsidRPr="001A2CEF">
        <w:rPr>
          <w:rFonts w:ascii="Times New Roman" w:hAnsi="Times New Roman" w:cs="Times New Roman"/>
          <w:color w:val="00B050"/>
          <w:sz w:val="24"/>
          <w:szCs w:val="24"/>
        </w:rPr>
        <w:fldChar w:fldCharType="begin"/>
      </w:r>
      <w:r w:rsidR="001B42B6">
        <w:rPr>
          <w:rFonts w:ascii="Times New Roman" w:hAnsi="Times New Roman" w:cs="Times New Roman"/>
          <w:color w:val="00B050"/>
          <w:sz w:val="24"/>
          <w:szCs w:val="24"/>
        </w:rPr>
        <w:instrText xml:space="preserve"> ADDIN EN.CITE &lt;EndNote&gt;&lt;Cite&gt;&lt;Author&gt;Meng&lt;/Author&gt;&lt;Year&gt;2025&lt;/Year&gt;&lt;RecNum&gt;3416&lt;/RecNum&gt;&lt;DisplayText&gt;[3]&lt;/DisplayText&gt;&lt;record&gt;&lt;rec-number&gt;3416&lt;/rec-number&gt;&lt;foreign-keys&gt;&lt;key app="EN" db-id="awvv90zvjp92dtezdvjpxxx22spae05a999d" timestamp="1720335693"&gt;3416&lt;/key&gt;&lt;/foreign-keys&gt;&lt;ref-type name="Journal Article"&gt;17&lt;/ref-type&gt;&lt;contributors&gt;&lt;authors&gt;&lt;author&gt;Meng, Xukun&lt;/author&gt;&lt;author&gt;Peng, Guilong&lt;/author&gt;&lt;author&gt;Yan, Yuting&lt;/author&gt;&lt;author&gt;Wang, Xiao&lt;/author&gt;&lt;author&gt;Zhu, Jiangwei&lt;/author&gt;&lt;author&gt;Belver, Carolina&lt;/author&gt;&lt;author&gt;Gong, Wenwen&lt;/author&gt;&lt;author&gt;Blaney, Lee&lt;/author&gt;&lt;/authors&gt;&lt;/contributors&gt;&lt;titles&gt;&lt;title&gt;Analysis of the steady-state concentrations of reactive species and their role in contaminant degradation by the iron-biochar/persulfate advanced oxidation process: Comparison of probe compound and quenching agent methods&lt;/title&gt;&lt;secondary-title&gt;Separation and Purification Technology&lt;/secondary-title&gt;&lt;/titles&gt;&lt;periodical&gt;&lt;full-title&gt;Separation and Purification Technology&lt;/full-title&gt;&lt;/periodical&gt;&lt;pages&gt;128502&lt;/pages&gt;&lt;volume&gt;354&lt;/volume&gt;&lt;keywords&gt;&lt;keyword&gt;Reactive species&lt;/keyword&gt;&lt;keyword&gt;Persulfate&lt;/keyword&gt;&lt;keyword&gt;Steady-state concentration&lt;/keyword&gt;&lt;keyword&gt;Iron-biochar&lt;/keyword&gt;&lt;keyword&gt;Advanced oxidation processes&lt;/keyword&gt;&lt;/keywords&gt;&lt;dates&gt;&lt;year&gt;2025&lt;/year&gt;&lt;pub-dates&gt;&lt;date&gt;2025/02/19/&lt;/date&gt;&lt;/pub-dates&gt;&lt;/dates&gt;&lt;isbn&gt;1383-5866&lt;/isbn&gt;&lt;urls&gt;&lt;related-urls&gt;&lt;url&gt;https://www.sciencedirect.com/science/article/pii/S138358662402241X&lt;/url&gt;&lt;/related-urls&gt;&lt;/urls&gt;&lt;electronic-resource-num&gt;https://doi.org/10.1016/j.seppur.2024.128502&lt;/electronic-resource-num&gt;&lt;/record&gt;&lt;/Cite&gt;&lt;/EndNote&gt;</w:instrText>
      </w:r>
      <w:r w:rsidR="00E53DB9" w:rsidRPr="001A2CEF">
        <w:rPr>
          <w:rFonts w:ascii="Times New Roman" w:hAnsi="Times New Roman" w:cs="Times New Roman"/>
          <w:color w:val="00B050"/>
          <w:sz w:val="24"/>
          <w:szCs w:val="24"/>
        </w:rPr>
        <w:fldChar w:fldCharType="separate"/>
      </w:r>
      <w:r w:rsidR="001B42B6">
        <w:rPr>
          <w:rFonts w:ascii="Times New Roman" w:hAnsi="Times New Roman" w:cs="Times New Roman"/>
          <w:noProof/>
          <w:color w:val="00B050"/>
          <w:sz w:val="24"/>
          <w:szCs w:val="24"/>
        </w:rPr>
        <w:t>[3]</w:t>
      </w:r>
      <w:r w:rsidR="00E53DB9" w:rsidRPr="001A2CEF">
        <w:rPr>
          <w:rFonts w:ascii="Times New Roman" w:hAnsi="Times New Roman" w:cs="Times New Roman"/>
          <w:color w:val="00B050"/>
          <w:sz w:val="24"/>
          <w:szCs w:val="24"/>
        </w:rPr>
        <w:fldChar w:fldCharType="end"/>
      </w:r>
      <w:r w:rsidR="006730D7" w:rsidRPr="001A2CEF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E53DB9" w:rsidRPr="001A2CE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53DB9"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The </w:t>
      </w:r>
      <w:r>
        <w:rPr>
          <w:rFonts w:ascii="Times New Roman" w:hAnsi="Times New Roman" w:cs="Times New Roman"/>
          <w:color w:val="202124"/>
          <w:sz w:val="24"/>
          <w:szCs w:val="24"/>
        </w:rPr>
        <w:t xml:space="preserve">rate expressions and integration steps are shown in </w:t>
      </w:r>
      <w:r>
        <w:rPr>
          <w:rFonts w:ascii="Times New Roman" w:hAnsi="Times New Roman" w:cs="Times New Roman"/>
          <w:color w:val="00B050"/>
          <w:sz w:val="24"/>
          <w:szCs w:val="24"/>
        </w:rPr>
        <w:t>Eq. (S7)</w:t>
      </w:r>
      <w:r w:rsidR="00666115">
        <w:rPr>
          <w:rFonts w:ascii="Times New Roman" w:hAnsi="Times New Roman" w:cs="Times New Roman"/>
          <w:color w:val="00B050"/>
          <w:sz w:val="24"/>
          <w:szCs w:val="24"/>
        </w:rPr>
        <w:t>–</w:t>
      </w:r>
      <w:r>
        <w:rPr>
          <w:rFonts w:ascii="Times New Roman" w:hAnsi="Times New Roman" w:cs="Times New Roman"/>
          <w:color w:val="00B050"/>
          <w:sz w:val="24"/>
          <w:szCs w:val="24"/>
        </w:rPr>
        <w:t>(S12)</w:t>
      </w:r>
      <w:r w:rsidRPr="004C6EEE">
        <w:rPr>
          <w:rFonts w:ascii="Times New Roman" w:hAnsi="Times New Roman" w:cs="Times New Roman"/>
          <w:sz w:val="24"/>
          <w:szCs w:val="24"/>
        </w:rPr>
        <w:t xml:space="preserve">. The </w:t>
      </w:r>
      <w:r>
        <w:rPr>
          <w:rFonts w:ascii="Times New Roman" w:hAnsi="Times New Roman" w:cs="Times New Roman"/>
          <w:color w:val="202124"/>
          <w:sz w:val="24"/>
          <w:szCs w:val="24"/>
        </w:rPr>
        <w:t xml:space="preserve">steady-state concentrations of the </w:t>
      </w:r>
      <w:r w:rsidR="00E53DB9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</w:t>
      </w:r>
      <w:r w:rsidR="00E53DB9" w:rsidRPr="001A2CEF">
        <w:rPr>
          <w:rFonts w:ascii="Times New Roman" w:hAnsi="Times New Roman" w:cs="Times New Roman"/>
          <w:color w:val="202124"/>
          <w:sz w:val="24"/>
          <w:szCs w:val="24"/>
        </w:rPr>
        <w:t>OH and SO</w:t>
      </w:r>
      <w:r w:rsidR="00E53DB9" w:rsidRPr="001A2CEF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4</w:t>
      </w:r>
      <w:r w:rsidR="00E53DB9" w:rsidRPr="001A2CEF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•–</w:t>
      </w:r>
      <w:r w:rsidR="00E53DB9"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Pr="001A2CEF">
        <w:rPr>
          <w:rFonts w:ascii="Times New Roman" w:hAnsi="Times New Roman" w:cs="Times New Roman"/>
          <w:color w:val="202124"/>
          <w:sz w:val="24"/>
          <w:szCs w:val="24"/>
        </w:rPr>
        <w:t xml:space="preserve">reactive species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are defined </w:t>
      </w:r>
      <w:r w:rsidR="00E53DB9" w:rsidRPr="001A2CEF">
        <w:rPr>
          <w:rFonts w:ascii="Times New Roman" w:hAnsi="Times New Roman" w:cs="Times New Roman"/>
          <w:color w:val="000000"/>
          <w:sz w:val="24"/>
          <w:szCs w:val="24"/>
        </w:rPr>
        <w:t>as</w:t>
      </w:r>
      <w:r w:rsidR="002D782F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B050"/>
          <w:sz w:val="24"/>
          <w:szCs w:val="24"/>
        </w:rPr>
        <w:t xml:space="preserve">Eq. </w:t>
      </w:r>
      <w:r w:rsidR="002D782F">
        <w:rPr>
          <w:rFonts w:ascii="Times New Roman" w:hAnsi="Times New Roman" w:cs="Times New Roman"/>
          <w:color w:val="00B050"/>
          <w:sz w:val="24"/>
          <w:szCs w:val="24"/>
        </w:rPr>
        <w:t>(</w:t>
      </w:r>
      <w:r>
        <w:rPr>
          <w:rFonts w:ascii="Times New Roman" w:hAnsi="Times New Roman" w:cs="Times New Roman"/>
          <w:color w:val="00B050"/>
          <w:sz w:val="24"/>
          <w:szCs w:val="24"/>
        </w:rPr>
        <w:t>S13) and Eq. (S14)</w:t>
      </w:r>
      <w:r>
        <w:rPr>
          <w:rFonts w:ascii="Times New Roman" w:hAnsi="Times New Roman" w:cs="Times New Roman"/>
          <w:color w:val="202124"/>
          <w:sz w:val="24"/>
          <w:szCs w:val="24"/>
        </w:rPr>
        <w:t>, respectively.</w:t>
      </w:r>
    </w:p>
    <w:p w14:paraId="770D6723" w14:textId="3C3110B9" w:rsid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iCs/>
          <w:color w:val="00B050"/>
          <w:szCs w:val="21"/>
        </w:rPr>
      </w:pPr>
      <m:oMath>
        <m:f>
          <m:f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NB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dt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,NB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d>
          <m:dPr>
            <m:begChr m:val="["/>
            <m:endChr m:val="]"/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sPre>
              <m:sPre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</m:e>
        </m:d>
        <m:d>
          <m:dPr>
            <m:begChr m:val="["/>
            <m:endChr m:val="]"/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NB</m:t>
            </m:r>
          </m:e>
        </m:d>
      </m:oMath>
      <w:r w:rsidR="00666115" w:rsidRPr="00666115">
        <w:rPr>
          <w:rFonts w:ascii="Times New Roman" w:hAnsi="Times New Roman" w:cs="Times New Roman"/>
          <w:iCs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(S</w:t>
      </w:r>
      <w:r w:rsidR="00666115">
        <w:rPr>
          <w:rFonts w:ascii="Times New Roman" w:hAnsi="Times New Roman" w:cs="Times New Roman"/>
          <w:iCs/>
          <w:color w:val="00B050"/>
          <w:szCs w:val="21"/>
        </w:rPr>
        <w:t>7</w:t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)</w:t>
      </w:r>
    </w:p>
    <w:p w14:paraId="79C306D0" w14:textId="526463DB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func>
          <m:func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NB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NB</m:t>
                        </m:r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,NB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 xml:space="preserve"> t</m:t>
        </m:r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8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49E95964" w14:textId="20015711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obs,NB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,NB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9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4666DBE2" w14:textId="64DF6487" w:rsidR="0066611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iCs/>
          <w:color w:val="0000FF"/>
          <w:szCs w:val="21"/>
        </w:rPr>
      </w:pPr>
      <m:oMath>
        <m:f>
          <m:f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</m:t>
            </m:r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BA</m:t>
                </m:r>
              </m:e>
            </m:d>
          </m:num>
          <m:den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dt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</m:e>
        </m:d>
        <m:d>
          <m:dPr>
            <m:begChr m:val="["/>
            <m:endChr m:val="]"/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BA</m:t>
            </m:r>
          </m:e>
        </m:d>
      </m:oMath>
      <w:r w:rsidR="00666115" w:rsidRPr="00666115">
        <w:rPr>
          <w:rFonts w:ascii="Times New Roman" w:hAnsi="Times New Roman" w:cs="Times New Roman"/>
          <w:iCs/>
          <w:color w:val="000000"/>
          <w:szCs w:val="21"/>
        </w:rPr>
        <w:tab/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(S</w:t>
      </w:r>
      <w:r w:rsidR="00567239">
        <w:rPr>
          <w:rFonts w:ascii="Times New Roman" w:hAnsi="Times New Roman" w:cs="Times New Roman"/>
          <w:iCs/>
          <w:color w:val="00B050"/>
          <w:szCs w:val="21"/>
        </w:rPr>
        <w:t>10</w:t>
      </w:r>
      <w:r w:rsidR="00666115" w:rsidRPr="00666115">
        <w:rPr>
          <w:rFonts w:ascii="Times New Roman" w:hAnsi="Times New Roman" w:cs="Times New Roman"/>
          <w:iCs/>
          <w:color w:val="00B050"/>
          <w:szCs w:val="21"/>
        </w:rPr>
        <w:t>)</w:t>
      </w:r>
    </w:p>
    <w:p w14:paraId="64A51984" w14:textId="2E881C2A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func>
          <m:func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ln</m:t>
            </m:r>
          </m:fName>
          <m:e>
            <m:f>
              <m:f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fPr>
              <m:num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BA</m:t>
                    </m:r>
                  </m:e>
                </m:d>
              </m:num>
              <m:den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BA</m:t>
                        </m:r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0</m:t>
                    </m:r>
                  </m:sub>
                </m:sSub>
              </m:den>
            </m:f>
          </m:e>
        </m:func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=-</m:t>
        </m:r>
        <m:d>
          <m:d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dPr>
          <m:e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+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dPr>
                  <m:e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SO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•–</m:t>
                        </m:r>
                      </m:sup>
                    </m:sSubSup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</m:e>
        </m:d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 xml:space="preserve"> t</m:t>
        </m:r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11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2CD0BCA3" w14:textId="169D8794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obs,BA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</m:t>
            </m:r>
          </m:sup>
        </m:sSubSup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=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Pre>
              <m:sPre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PrePr>
              <m:sub/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</m:t>
                </m:r>
              </m:sup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OH</m:t>
                </m:r>
              </m:e>
            </m:sPr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m:rPr>
            <m:sty m:val="p"/>
          </m:rPr>
          <w:rPr>
            <w:rFonts w:ascii="Cambria Math" w:hAnsi="Cambria Math" w:cs="Times New Roman"/>
            <w:color w:val="000000"/>
            <w:szCs w:val="21"/>
          </w:rPr>
          <m:t>+</m:t>
        </m:r>
        <m:sSubSup>
          <m:sSubSup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SO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4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•–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,BA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12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3EB0B3F8" w14:textId="74268BFC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>
          <m:sSub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Pre>
                  <m:sPre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w:rPr>
            <w:rFonts w:ascii="Cambria Math" w:hAnsi="Cambria Math" w:cs="Times New Roman"/>
            <w:color w:val="000000"/>
            <w:szCs w:val="21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obs,NB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,NB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</m:den>
        </m:f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13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194ED43C" w14:textId="6B3AD77A" w:rsidR="00567239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w:rPr>
            <w:rFonts w:ascii="Cambria Math" w:hAnsi="Cambria Math" w:cs="Times New Roman"/>
            <w:color w:val="000000"/>
            <w:szCs w:val="21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obs,BA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-</m:t>
            </m:r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Pre>
                  <m:sPre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PrePr>
                  <m:sub/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</m:t>
                    </m:r>
                  </m:sup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OH</m:t>
                    </m:r>
                  </m:e>
                </m:sPr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</m:num>
          <m:den>
            <m:sSubSup>
              <m:sSubSupPr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SO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4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•–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,BA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</m:den>
        </m:f>
      </m:oMath>
      <w:r w:rsidR="00567239" w:rsidRPr="00666115">
        <w:rPr>
          <w:rFonts w:ascii="Times New Roman" w:hAnsi="Times New Roman" w:cs="Times New Roman"/>
          <w:color w:val="000000"/>
          <w:szCs w:val="21"/>
        </w:rPr>
        <w:tab/>
      </w:r>
      <w:r w:rsidR="00567239" w:rsidRPr="00666115">
        <w:rPr>
          <w:rFonts w:ascii="Times New Roman" w:hAnsi="Times New Roman" w:cs="Times New Roman"/>
          <w:color w:val="00B050"/>
          <w:szCs w:val="21"/>
        </w:rPr>
        <w:t>(S</w:t>
      </w:r>
      <w:r w:rsidR="00567239">
        <w:rPr>
          <w:rFonts w:ascii="Times New Roman" w:hAnsi="Times New Roman" w:cs="Times New Roman"/>
          <w:color w:val="00B050"/>
          <w:szCs w:val="21"/>
        </w:rPr>
        <w:t>14</w:t>
      </w:r>
      <w:r w:rsidR="00567239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6BCC5E8F" w14:textId="52F02ACF" w:rsidR="0071722F" w:rsidRDefault="00E53DB9" w:rsidP="00B00A87">
      <w:pPr>
        <w:spacing w:before="120" w:after="120" w:line="36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[</w:t>
      </w:r>
      <w:r w:rsidRPr="00DA4116">
        <w:rPr>
          <w:rFonts w:ascii="Times New Roman" w:eastAsia="Malgun Gothic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</w:rPr>
        <w:t>OH]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ss</w:t>
      </w:r>
      <w:r w:rsidRPr="00DA4116">
        <w:rPr>
          <w:rFonts w:ascii="Times New Roman" w:hAnsi="Times New Roman" w:cs="Times New Roman"/>
          <w:sz w:val="24"/>
          <w:szCs w:val="24"/>
        </w:rPr>
        <w:t xml:space="preserve"> and [SO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eastAsia="微软雅黑" w:hAnsi="Times New Roman" w:cs="Times New Roman"/>
          <w:sz w:val="24"/>
          <w:szCs w:val="24"/>
          <w:vertAlign w:val="superscript"/>
        </w:rPr>
        <w:t>−</w:t>
      </w:r>
      <w:r w:rsidRPr="00DA4116">
        <w:rPr>
          <w:rFonts w:ascii="Times New Roman" w:hAnsi="Times New Roman" w:cs="Times New Roman"/>
          <w:sz w:val="24"/>
          <w:szCs w:val="24"/>
        </w:rPr>
        <w:t>]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ss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973279">
        <w:rPr>
          <w:rFonts w:ascii="Times New Roman" w:hAnsi="Times New Roman" w:cs="Times New Roman"/>
          <w:sz w:val="24"/>
          <w:szCs w:val="24"/>
        </w:rPr>
        <w:t>were then used t</w:t>
      </w:r>
      <w:r w:rsidRPr="00E53DB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calculate the s</w:t>
      </w:r>
      <w:r w:rsidRPr="00532E28">
        <w:rPr>
          <w:rFonts w:ascii="Times New Roman" w:hAnsi="Times New Roman" w:cs="Times New Roman"/>
          <w:sz w:val="24"/>
          <w:szCs w:val="24"/>
        </w:rPr>
        <w:t>teady-state concentration</w:t>
      </w:r>
      <w:r>
        <w:rPr>
          <w:rFonts w:ascii="Times New Roman" w:hAnsi="Times New Roman" w:cs="Times New Roman"/>
          <w:sz w:val="24"/>
          <w:szCs w:val="24"/>
        </w:rPr>
        <w:t xml:space="preserve"> of Fe(IV)</w:t>
      </w:r>
      <w:r w:rsidR="00973279">
        <w:rPr>
          <w:rFonts w:ascii="Times New Roman" w:hAnsi="Times New Roman" w:cs="Times New Roman"/>
          <w:sz w:val="24"/>
          <w:szCs w:val="24"/>
        </w:rPr>
        <w:t xml:space="preserve">, namely </w:t>
      </w:r>
      <w:r>
        <w:rPr>
          <w:rFonts w:ascii="Times New Roman" w:hAnsi="Times New Roman" w:cs="Times New Roman"/>
          <w:sz w:val="24"/>
          <w:szCs w:val="24"/>
        </w:rPr>
        <w:t>[Fe</w:t>
      </w:r>
      <w:r w:rsidR="00973279">
        <w:rPr>
          <w:rFonts w:ascii="Times New Roman" w:hAnsi="Times New Roman" w:cs="Times New Roman"/>
          <w:sz w:val="24"/>
          <w:szCs w:val="24"/>
        </w:rPr>
        <w:t>(IV)</w:t>
      </w:r>
      <w:r>
        <w:rPr>
          <w:rFonts w:ascii="Times New Roman" w:hAnsi="Times New Roman" w:cs="Times New Roman"/>
          <w:sz w:val="24"/>
          <w:szCs w:val="24"/>
        </w:rPr>
        <w:t>]</w:t>
      </w:r>
      <w:r w:rsidRPr="00E53DB9">
        <w:rPr>
          <w:rFonts w:ascii="Times New Roman" w:hAnsi="Times New Roman" w:cs="Times New Roman"/>
          <w:sz w:val="24"/>
          <w:szCs w:val="24"/>
          <w:vertAlign w:val="subscript"/>
        </w:rPr>
        <w:t>ss</w:t>
      </w:r>
      <w:r w:rsidR="00973279">
        <w:rPr>
          <w:rFonts w:ascii="Times New Roman" w:hAnsi="Times New Roman" w:cs="Times New Roman"/>
          <w:sz w:val="24"/>
          <w:szCs w:val="24"/>
        </w:rPr>
        <w:t>,</w:t>
      </w:r>
      <w:r w:rsidR="00072D65">
        <w:rPr>
          <w:rFonts w:ascii="Times New Roman" w:hAnsi="Times New Roman" w:cs="Times New Roman"/>
          <w:sz w:val="24"/>
          <w:szCs w:val="24"/>
        </w:rPr>
        <w:t xml:space="preserve"> </w:t>
      </w:r>
      <w:r w:rsidR="002C68A9">
        <w:rPr>
          <w:rFonts w:ascii="Times New Roman" w:hAnsi="Times New Roman" w:cs="Times New Roman"/>
          <w:sz w:val="24"/>
          <w:szCs w:val="24"/>
        </w:rPr>
        <w:t>and the</w:t>
      </w:r>
      <w:bookmarkStart w:id="9" w:name="OLE_LINK8"/>
      <w:r w:rsidR="002C68A9">
        <w:rPr>
          <w:rFonts w:ascii="Times New Roman" w:hAnsi="Times New Roman" w:cs="Times New Roman"/>
          <w:sz w:val="24"/>
          <w:szCs w:val="24"/>
        </w:rPr>
        <w:t xml:space="preserve"> </w:t>
      </w:r>
      <w:r w:rsidR="002C68A9" w:rsidRPr="002D58D2">
        <w:rPr>
          <w:rFonts w:ascii="Times New Roman" w:hAnsi="Times New Roman" w:cs="Times New Roman"/>
          <w:color w:val="000000"/>
          <w:sz w:val="24"/>
          <w:szCs w:val="24"/>
        </w:rPr>
        <w:t>second-order rate constant f</w:t>
      </w:r>
      <w:r w:rsidR="00973279">
        <w:rPr>
          <w:rFonts w:ascii="Times New Roman" w:hAnsi="Times New Roman" w:cs="Times New Roman"/>
          <w:color w:val="000000"/>
          <w:sz w:val="24"/>
          <w:szCs w:val="24"/>
        </w:rPr>
        <w:t>or</w:t>
      </w:r>
      <w:r w:rsidR="002C68A9" w:rsidRPr="002D58D2">
        <w:rPr>
          <w:rFonts w:ascii="Times New Roman" w:hAnsi="Times New Roman" w:cs="Times New Roman"/>
          <w:color w:val="000000"/>
          <w:sz w:val="24"/>
          <w:szCs w:val="24"/>
        </w:rPr>
        <w:t xml:space="preserve"> the reaction between ACT and Fe(IV)</w:t>
      </w:r>
      <w:bookmarkEnd w:id="9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67A8">
        <w:rPr>
          <w:rFonts w:ascii="Times New Roman" w:hAnsi="Times New Roman" w:cs="Times New Roman"/>
          <w:sz w:val="24"/>
          <w:szCs w:val="24"/>
        </w:rPr>
        <w:t>using</w:t>
      </w:r>
      <w:r w:rsidR="002C68A9">
        <w:rPr>
          <w:rFonts w:ascii="Times New Roman" w:hAnsi="Times New Roman" w:cs="Times New Roman"/>
          <w:sz w:val="24"/>
          <w:szCs w:val="24"/>
        </w:rPr>
        <w:t xml:space="preserve"> </w:t>
      </w:r>
      <w:r w:rsidR="00C267A8">
        <w:rPr>
          <w:rFonts w:ascii="Times New Roman" w:hAnsi="Times New Roman" w:cs="Times New Roman"/>
          <w:color w:val="00B050"/>
          <w:sz w:val="24"/>
          <w:szCs w:val="24"/>
        </w:rPr>
        <w:t xml:space="preserve">Eq. </w:t>
      </w:r>
      <w:r w:rsidR="002C68A9">
        <w:rPr>
          <w:rFonts w:ascii="Times New Roman" w:hAnsi="Times New Roman" w:cs="Times New Roman"/>
          <w:color w:val="00B050"/>
          <w:sz w:val="24"/>
          <w:szCs w:val="24"/>
        </w:rPr>
        <w:t>(</w:t>
      </w:r>
      <w:r w:rsidR="00C267A8">
        <w:rPr>
          <w:rFonts w:ascii="Times New Roman" w:hAnsi="Times New Roman" w:cs="Times New Roman"/>
          <w:color w:val="00B050"/>
          <w:sz w:val="24"/>
          <w:szCs w:val="24"/>
        </w:rPr>
        <w:t>S</w:t>
      </w:r>
      <w:r w:rsidR="002D782F">
        <w:rPr>
          <w:rFonts w:ascii="Times New Roman" w:hAnsi="Times New Roman" w:cs="Times New Roman"/>
          <w:color w:val="00B050"/>
          <w:sz w:val="24"/>
          <w:szCs w:val="24"/>
        </w:rPr>
        <w:t>1</w:t>
      </w:r>
      <w:r w:rsidR="00C267A8">
        <w:rPr>
          <w:rFonts w:ascii="Times New Roman" w:hAnsi="Times New Roman" w:cs="Times New Roman"/>
          <w:color w:val="00B050"/>
          <w:sz w:val="24"/>
          <w:szCs w:val="24"/>
        </w:rPr>
        <w:t>5) and</w:t>
      </w:r>
      <w:r w:rsidR="002D782F">
        <w:rPr>
          <w:rFonts w:ascii="Times New Roman" w:hAnsi="Times New Roman" w:cs="Times New Roman"/>
          <w:color w:val="00B050"/>
          <w:sz w:val="24"/>
          <w:szCs w:val="24"/>
        </w:rPr>
        <w:t xml:space="preserve"> (</w:t>
      </w:r>
      <w:r w:rsidR="00C267A8">
        <w:rPr>
          <w:rFonts w:ascii="Times New Roman" w:hAnsi="Times New Roman" w:cs="Times New Roman"/>
          <w:color w:val="00B050"/>
          <w:sz w:val="24"/>
          <w:szCs w:val="24"/>
        </w:rPr>
        <w:t>S</w:t>
      </w:r>
      <w:r w:rsidR="002D782F">
        <w:rPr>
          <w:rFonts w:ascii="Times New Roman" w:hAnsi="Times New Roman" w:cs="Times New Roman"/>
          <w:color w:val="00B050"/>
          <w:sz w:val="24"/>
          <w:szCs w:val="24"/>
        </w:rPr>
        <w:t>1</w:t>
      </w:r>
      <w:r w:rsidR="00C267A8">
        <w:rPr>
          <w:rFonts w:ascii="Times New Roman" w:hAnsi="Times New Roman" w:cs="Times New Roman"/>
          <w:color w:val="00B050"/>
          <w:sz w:val="24"/>
          <w:szCs w:val="24"/>
        </w:rPr>
        <w:t>6</w:t>
      </w:r>
      <w:r w:rsidR="004608AF">
        <w:rPr>
          <w:rFonts w:ascii="Times New Roman" w:hAnsi="Times New Roman" w:cs="Times New Roman"/>
          <w:color w:val="00B050"/>
          <w:sz w:val="24"/>
          <w:szCs w:val="24"/>
        </w:rPr>
        <w:t>)</w:t>
      </w:r>
      <w:r w:rsidR="002D782F">
        <w:rPr>
          <w:rFonts w:ascii="Times New Roman" w:hAnsi="Times New Roman" w:cs="Times New Roman"/>
          <w:sz w:val="24"/>
          <w:szCs w:val="24"/>
        </w:rPr>
        <w:t>, respectively.</w:t>
      </w:r>
    </w:p>
    <w:p w14:paraId="38404FAE" w14:textId="5DD8EE26" w:rsidR="0092725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>
          <m:sSubPr>
            <m:ctrlPr>
              <w:rPr>
                <w:rFonts w:ascii="Cambria Math" w:hAnsi="Cambria Math" w:cs="Times New Roman"/>
                <w:iCs/>
                <w:color w:val="000000"/>
                <w:szCs w:val="21"/>
              </w:rPr>
            </m:ctrlPr>
          </m:sSubPr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iCs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</m:e>
            </m:d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ss</m:t>
            </m:r>
          </m:sub>
        </m:sSub>
        <m:r>
          <w:rPr>
            <w:rFonts w:ascii="Cambria Math" w:hAnsi="Cambria Math" w:cs="Times New Roman"/>
            <w:color w:val="000000"/>
            <w:szCs w:val="21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Pr>
          <m:num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obs,PMSO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-</m:t>
            </m:r>
            <m:d>
              <m:d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,PMSO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''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</m:ctrlPr>
                          </m:sPrePr>
                          <m:sub/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•</m:t>
                            </m:r>
                          </m:sup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OH</m:t>
                            </m:r>
                          </m:e>
                        </m:sPre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k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SO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•–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,PMSO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''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Cs/>
                                <w:color w:val="000000"/>
                                <w:szCs w:val="21"/>
                              </w:rPr>
                            </m:ctrlPr>
                          </m:sSub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SO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4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•–</m:t>
                            </m:r>
                          </m:sup>
                        </m:sSubSup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ss</m:t>
                    </m:r>
                  </m:sub>
                </m:sSub>
              </m:e>
            </m:d>
          </m:num>
          <m:den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Fe</m:t>
                </m:r>
                <m:d>
                  <m:d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IV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,PMSO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''</m:t>
                </m:r>
              </m:sup>
            </m:sSubSup>
          </m:den>
        </m:f>
      </m:oMath>
      <w:r w:rsidR="00927255" w:rsidRPr="00666115">
        <w:rPr>
          <w:rFonts w:ascii="Times New Roman" w:hAnsi="Times New Roman" w:cs="Times New Roman"/>
          <w:color w:val="000000"/>
          <w:szCs w:val="21"/>
        </w:rPr>
        <w:tab/>
      </w:r>
      <w:r w:rsidR="00927255" w:rsidRPr="00666115">
        <w:rPr>
          <w:rFonts w:ascii="Times New Roman" w:hAnsi="Times New Roman" w:cs="Times New Roman"/>
          <w:color w:val="00B050"/>
          <w:szCs w:val="21"/>
        </w:rPr>
        <w:t>(S</w:t>
      </w:r>
      <w:r w:rsidR="00927255">
        <w:rPr>
          <w:rFonts w:ascii="Times New Roman" w:hAnsi="Times New Roman" w:cs="Times New Roman"/>
          <w:color w:val="00B050"/>
          <w:szCs w:val="21"/>
        </w:rPr>
        <w:t>15</w:t>
      </w:r>
      <w:r w:rsidR="00927255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365E41BB" w14:textId="2807FA01" w:rsidR="00927255" w:rsidRPr="00666115" w:rsidRDefault="00902FC7" w:rsidP="00B00A87">
      <w:pPr>
        <w:tabs>
          <w:tab w:val="right" w:pos="8280"/>
        </w:tabs>
        <w:spacing w:line="360" w:lineRule="auto"/>
        <w:ind w:firstLineChars="163" w:firstLine="342"/>
        <w:rPr>
          <w:rFonts w:ascii="Times New Roman" w:hAnsi="Times New Roman" w:cs="Times New Roman"/>
          <w:color w:val="0000FF"/>
          <w:szCs w:val="21"/>
        </w:rPr>
      </w:pPr>
      <m:oMath>
        <m:sSubSup>
          <m:sSubSup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k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Fe</m:t>
            </m:r>
            <m:d>
              <m:d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IV</m:t>
                </m:r>
              </m:e>
            </m:d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,ACT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''</m:t>
            </m:r>
          </m:sup>
        </m:sSubSup>
        <m:r>
          <w:rPr>
            <w:rFonts w:ascii="Cambria Math" w:hAnsi="Cambria Math" w:cs="Times New Roman"/>
            <w:color w:val="000000"/>
            <w:szCs w:val="21"/>
          </w:rPr>
          <m:t>=</m:t>
        </m:r>
        <m:f>
          <m:fPr>
            <m:ctrlPr>
              <w:rPr>
                <w:rFonts w:ascii="Cambria Math" w:hAnsi="Cambria Math" w:cs="Times New Roman"/>
                <w:color w:val="000000"/>
                <w:szCs w:val="21"/>
              </w:rPr>
            </m:ctrlPr>
          </m:fPr>
          <m:num>
            <m:r>
              <w:rPr>
                <w:rFonts w:ascii="Cambria Math" w:hAnsi="Cambria Math" w:cs="Times New Roman"/>
                <w:color w:val="000000"/>
                <w:szCs w:val="21"/>
              </w:rPr>
              <m:t xml:space="preserve"> </m:t>
            </m:r>
            <m:sSubSup>
              <m:sSubSup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k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obs,ACT</m:t>
                </m:r>
              </m:sub>
              <m:sup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'</m:t>
                </m:r>
              </m:sup>
            </m:sSubSup>
            <m:r>
              <m:rPr>
                <m:sty m:val="p"/>
              </m:rPr>
              <w:rPr>
                <w:rFonts w:ascii="Cambria Math" w:hAnsi="Cambria Math" w:cs="Times New Roman"/>
                <w:color w:val="000000"/>
                <w:szCs w:val="21"/>
              </w:rPr>
              <m:t>-</m:t>
            </m:r>
            <m:d>
              <m:d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k</m:t>
                    </m:r>
                  </m:e>
                  <m:sub>
                    <m:sPre>
                      <m:sPre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sPrePr>
                      <m:sub/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</m:t>
                        </m:r>
                      </m:sup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OH</m:t>
                        </m:r>
                      </m:e>
                    </m:sPr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,ACT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''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sPre>
                          <m:sPrePr>
                            <m:ctrl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</m:ctrlPr>
                          </m:sPrePr>
                          <m:sub/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•</m:t>
                            </m:r>
                          </m:sup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OH</m:t>
                            </m:r>
                          </m:e>
                        </m:sPre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ss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+</m:t>
                </m:r>
                <m:sSubSup>
                  <m:sSubSup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k</m:t>
                    </m:r>
                  </m:e>
                  <m:sub>
                    <m:sSubSup>
                      <m:sSubSupPr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sSub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SO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4</m:t>
                        </m:r>
                      </m:sub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•–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,ACT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''</m:t>
                    </m:r>
                  </m:sup>
                </m:sSubSup>
                <m:sSub>
                  <m:sSubPr>
                    <m:ctrlPr>
                      <w:rPr>
                        <w:rFonts w:ascii="Cambria Math" w:hAnsi="Cambria Math" w:cs="Times New Roman"/>
                        <w:iCs/>
                        <w:color w:val="000000"/>
                        <w:szCs w:val="21"/>
                      </w:rPr>
                    </m:ctrlPr>
                  </m:sSubPr>
                  <m:e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iCs/>
                            <w:color w:val="000000"/>
                            <w:szCs w:val="21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 w:cs="Times New Roman"/>
                                <w:iCs/>
                                <w:color w:val="000000"/>
                                <w:szCs w:val="21"/>
                              </w:rPr>
                            </m:ctrlPr>
                          </m:sSubSup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SO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4</m:t>
                            </m:r>
                          </m:sub>
                          <m:sup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/>
                                <w:szCs w:val="21"/>
                              </w:rPr>
                              <m:t>•–</m:t>
                            </m:r>
                          </m:sup>
                        </m:sSubSup>
                      </m:e>
                    </m:d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ss</m:t>
                    </m:r>
                  </m:sub>
                </m:sSub>
              </m:e>
            </m:d>
          </m:num>
          <m:den>
            <m:sSub>
              <m:sSubPr>
                <m:ctrlPr>
                  <w:rPr>
                    <w:rFonts w:ascii="Cambria Math" w:hAnsi="Cambria Math" w:cs="Times New Roman"/>
                    <w:color w:val="000000"/>
                    <w:szCs w:val="21"/>
                  </w:rPr>
                </m:ctrlPr>
              </m:sSubPr>
              <m:e>
                <m:d>
                  <m:dPr>
                    <m:begChr m:val="["/>
                    <m:endChr m:val="]"/>
                    <m:ctrl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color w:val="000000"/>
                        <w:szCs w:val="21"/>
                      </w:rPr>
                      <m:t>Fe</m:t>
                    </m:r>
                    <m:d>
                      <m:dPr>
                        <m:ctrl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/>
                            <w:szCs w:val="21"/>
                          </w:rPr>
                          <m:t>IV</m:t>
                        </m:r>
                      </m:e>
                    </m:d>
                  </m:e>
                </m:d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0000"/>
                    <w:szCs w:val="21"/>
                  </w:rPr>
                  <m:t>ss</m:t>
                </m:r>
              </m:sub>
            </m:sSub>
          </m:den>
        </m:f>
      </m:oMath>
      <w:r w:rsidR="00927255" w:rsidRPr="00666115">
        <w:rPr>
          <w:rFonts w:ascii="Times New Roman" w:hAnsi="Times New Roman" w:cs="Times New Roman"/>
          <w:color w:val="000000"/>
          <w:szCs w:val="21"/>
        </w:rPr>
        <w:tab/>
      </w:r>
      <w:r w:rsidR="00927255" w:rsidRPr="00666115">
        <w:rPr>
          <w:rFonts w:ascii="Times New Roman" w:hAnsi="Times New Roman" w:cs="Times New Roman"/>
          <w:color w:val="00B050"/>
          <w:szCs w:val="21"/>
        </w:rPr>
        <w:t>(S</w:t>
      </w:r>
      <w:r w:rsidR="00927255">
        <w:rPr>
          <w:rFonts w:ascii="Times New Roman" w:hAnsi="Times New Roman" w:cs="Times New Roman"/>
          <w:color w:val="00B050"/>
          <w:szCs w:val="21"/>
        </w:rPr>
        <w:t>16</w:t>
      </w:r>
      <w:r w:rsidR="00927255" w:rsidRPr="00666115">
        <w:rPr>
          <w:rFonts w:ascii="Times New Roman" w:hAnsi="Times New Roman" w:cs="Times New Roman"/>
          <w:color w:val="00B050"/>
          <w:szCs w:val="21"/>
        </w:rPr>
        <w:t>)</w:t>
      </w:r>
    </w:p>
    <w:p w14:paraId="1455DC91" w14:textId="5A21D182" w:rsidR="004F4618" w:rsidRPr="004F4618" w:rsidRDefault="005A05FA" w:rsidP="00E80996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color w:val="000000"/>
          <w:sz w:val="24"/>
          <w:szCs w:val="24"/>
        </w:rPr>
      </w:pPr>
      <w:r w:rsidRPr="005A05FA">
        <w:rPr>
          <w:rFonts w:ascii="Times New Roman" w:hAnsi="Times New Roman" w:cs="Times New Roman"/>
          <w:sz w:val="24"/>
          <w:szCs w:val="24"/>
        </w:rPr>
        <w:t xml:space="preserve">Based on the </w:t>
      </w:r>
      <w:r w:rsidR="009A503F">
        <w:rPr>
          <w:rFonts w:ascii="Times New Roman" w:hAnsi="Times New Roman" w:cs="Times New Roman"/>
          <w:color w:val="000000"/>
          <w:sz w:val="24"/>
          <w:szCs w:val="24"/>
        </w:rPr>
        <w:t>competition</w:t>
      </w:r>
      <w:r w:rsidR="009A503F"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kinetics </w:t>
      </w:r>
      <w:r w:rsidR="009A503F">
        <w:rPr>
          <w:rFonts w:ascii="Times New Roman" w:hAnsi="Times New Roman" w:cs="Times New Roman"/>
          <w:color w:val="000000"/>
          <w:sz w:val="24"/>
          <w:szCs w:val="24"/>
        </w:rPr>
        <w:t>data for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 BA and NB (</w:t>
      </w:r>
      <w:r w:rsidR="00571DCF">
        <w:rPr>
          <w:rFonts w:ascii="Times New Roman" w:hAnsi="Times New Roman" w:cs="Times New Roman"/>
          <w:color w:val="00B050"/>
          <w:sz w:val="24"/>
          <w:szCs w:val="24"/>
        </w:rPr>
        <w:t>Fig. S16</w:t>
      </w:r>
      <w:r w:rsidRPr="005A05FA">
        <w:rPr>
          <w:rFonts w:ascii="Times New Roman" w:hAnsi="Times New Roman" w:cs="Times New Roman"/>
          <w:color w:val="00B050"/>
          <w:sz w:val="24"/>
          <w:szCs w:val="24"/>
        </w:rPr>
        <w:t>a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9A503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 we obtained 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>the pseudo</w:t>
      </w:r>
      <w:r w:rsidR="009A503F">
        <w:rPr>
          <w:rFonts w:ascii="Times New Roman" w:eastAsia="微软雅黑" w:hAnsi="Times New Roman" w:cs="Times New Roman"/>
          <w:sz w:val="24"/>
          <w:szCs w:val="24"/>
        </w:rPr>
        <w:t>-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first-order </w:t>
      </w:r>
      <w:r w:rsidR="009A503F">
        <w:rPr>
          <w:rFonts w:ascii="Times New Roman" w:eastAsia="微软雅黑" w:hAnsi="Times New Roman" w:cs="Times New Roman"/>
          <w:sz w:val="24"/>
          <w:szCs w:val="24"/>
        </w:rPr>
        <w:t>rate constants for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BA and NB</w:t>
      </w:r>
      <w:r w:rsidR="009A503F">
        <w:rPr>
          <w:rFonts w:ascii="Times New Roman" w:eastAsia="微软雅黑" w:hAnsi="Times New Roman" w:cs="Times New Roman"/>
          <w:sz w:val="24"/>
          <w:szCs w:val="24"/>
        </w:rPr>
        <w:t xml:space="preserve"> degradation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(</w:t>
      </w:r>
      <w:r w:rsidRPr="005A05FA">
        <w:rPr>
          <w:rFonts w:ascii="Times New Roman" w:hAnsi="Times New Roman" w:cs="Times New Roman"/>
          <w:color w:val="00B050"/>
          <w:sz w:val="24"/>
          <w:szCs w:val="24"/>
        </w:rPr>
        <w:t>Fig. S1</w:t>
      </w:r>
      <w:r w:rsidR="00571DCF">
        <w:rPr>
          <w:rFonts w:ascii="Times New Roman" w:hAnsi="Times New Roman" w:cs="Times New Roman"/>
          <w:color w:val="00B050"/>
          <w:sz w:val="24"/>
          <w:szCs w:val="24"/>
        </w:rPr>
        <w:t>6</w:t>
      </w:r>
      <w:r w:rsidRPr="005A05FA">
        <w:rPr>
          <w:rFonts w:ascii="Times New Roman" w:hAnsi="Times New Roman" w:cs="Times New Roman"/>
          <w:color w:val="00B050"/>
          <w:sz w:val="24"/>
          <w:szCs w:val="24"/>
        </w:rPr>
        <w:t>b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>) and calculated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[</w:t>
      </w:r>
      <w:r w:rsidRPr="005A05FA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OH]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and </w:t>
      </w:r>
      <w:r w:rsidRPr="005A05FA">
        <w:rPr>
          <w:rFonts w:ascii="Times New Roman" w:eastAsia="Malgun Gothic" w:hAnsi="Times New Roman" w:cs="Times New Roman"/>
          <w:color w:val="202124"/>
          <w:sz w:val="24"/>
          <w:szCs w:val="24"/>
        </w:rPr>
        <w:t>[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SO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4</w:t>
      </w:r>
      <w:r w:rsidRPr="005A05FA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•–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]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</w:t>
      </w:r>
      <w:r w:rsidR="009A503F">
        <w:rPr>
          <w:rFonts w:ascii="Times New Roman" w:hAnsi="Times New Roman" w:cs="Times New Roman"/>
          <w:color w:val="202124"/>
          <w:sz w:val="24"/>
          <w:szCs w:val="24"/>
        </w:rPr>
        <w:t>to be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1.42</w:t>
      </w:r>
      <w:r w:rsidR="009A503F">
        <w:rPr>
          <w:rFonts w:ascii="Times New Roman" w:hAnsi="Times New Roman" w:cs="Times New Roman"/>
          <w:color w:val="202124"/>
          <w:sz w:val="24"/>
          <w:szCs w:val="24"/>
        </w:rPr>
        <w:t>×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10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perscript"/>
        </w:rPr>
        <w:t>-13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M and 9.02</w:t>
      </w:r>
      <w:r w:rsidR="009A503F">
        <w:rPr>
          <w:rFonts w:ascii="Times New Roman" w:hAnsi="Times New Roman" w:cs="Times New Roman"/>
          <w:color w:val="202124"/>
          <w:sz w:val="24"/>
          <w:szCs w:val="24"/>
        </w:rPr>
        <w:t>×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10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perscript"/>
        </w:rPr>
        <w:t>-14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M, respectively. </w:t>
      </w:r>
      <w:r w:rsidR="007C3F72">
        <w:rPr>
          <w:rFonts w:ascii="Times New Roman" w:hAnsi="Times New Roman" w:cs="Times New Roman"/>
          <w:color w:val="202124"/>
          <w:sz w:val="24"/>
          <w:szCs w:val="24"/>
        </w:rPr>
        <w:t>A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ccording to the </w:t>
      </w:r>
      <w:r w:rsidR="007C3F72">
        <w:rPr>
          <w:rFonts w:ascii="Times New Roman" w:hAnsi="Times New Roman" w:cs="Times New Roman"/>
          <w:color w:val="000000"/>
          <w:sz w:val="24"/>
          <w:szCs w:val="24"/>
        </w:rPr>
        <w:t>competition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 kinetics </w:t>
      </w:r>
      <w:r w:rsidR="007C3F72">
        <w:rPr>
          <w:rFonts w:ascii="Times New Roman" w:hAnsi="Times New Roman" w:cs="Times New Roman"/>
          <w:color w:val="000000"/>
          <w:sz w:val="24"/>
          <w:szCs w:val="24"/>
        </w:rPr>
        <w:t>data for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ACT and PMSO (</w:t>
      </w:r>
      <w:r w:rsidRPr="005A05FA">
        <w:rPr>
          <w:rFonts w:ascii="Times New Roman" w:hAnsi="Times New Roman" w:cs="Times New Roman"/>
          <w:color w:val="00B050"/>
          <w:sz w:val="24"/>
          <w:szCs w:val="24"/>
        </w:rPr>
        <w:t>Fig. S1</w:t>
      </w:r>
      <w:r w:rsidR="00571DCF">
        <w:rPr>
          <w:rFonts w:ascii="Times New Roman" w:hAnsi="Times New Roman" w:cs="Times New Roman"/>
          <w:color w:val="00B050"/>
          <w:sz w:val="24"/>
          <w:szCs w:val="24"/>
        </w:rPr>
        <w:t>6</w:t>
      </w:r>
      <w:r w:rsidRPr="005A05FA">
        <w:rPr>
          <w:rFonts w:ascii="Times New Roman" w:hAnsi="Times New Roman" w:cs="Times New Roman"/>
          <w:color w:val="00B050"/>
          <w:sz w:val="24"/>
          <w:szCs w:val="24"/>
        </w:rPr>
        <w:t>c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), we </w:t>
      </w:r>
      <w:r w:rsidRPr="005A05FA">
        <w:rPr>
          <w:rFonts w:ascii="Times New Roman" w:hAnsi="Times New Roman" w:cs="Times New Roman"/>
          <w:color w:val="000000"/>
          <w:sz w:val="24"/>
          <w:szCs w:val="24"/>
        </w:rPr>
        <w:t xml:space="preserve">obtained 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>the pseudo</w:t>
      </w:r>
      <w:r w:rsidR="007C3F72">
        <w:rPr>
          <w:rFonts w:ascii="Times New Roman" w:eastAsia="微软雅黑" w:hAnsi="Times New Roman" w:cs="Times New Roman"/>
          <w:sz w:val="24"/>
          <w:szCs w:val="24"/>
        </w:rPr>
        <w:t>-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first-order </w:t>
      </w:r>
      <w:r w:rsidR="007C3F72">
        <w:rPr>
          <w:rFonts w:ascii="Times New Roman" w:eastAsia="微软雅黑" w:hAnsi="Times New Roman" w:cs="Times New Roman"/>
          <w:sz w:val="24"/>
          <w:szCs w:val="24"/>
        </w:rPr>
        <w:t>rate constants for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ACT and PMSO</w:t>
      </w:r>
      <w:r w:rsidR="007C3F72">
        <w:rPr>
          <w:rFonts w:ascii="Times New Roman" w:eastAsia="微软雅黑" w:hAnsi="Times New Roman" w:cs="Times New Roman"/>
          <w:sz w:val="24"/>
          <w:szCs w:val="24"/>
        </w:rPr>
        <w:t xml:space="preserve"> degradation</w:t>
      </w:r>
      <w:r w:rsidR="0010154B">
        <w:rPr>
          <w:rFonts w:ascii="Times New Roman" w:eastAsia="微软雅黑" w:hAnsi="Times New Roman" w:cs="Times New Roman"/>
          <w:sz w:val="24"/>
          <w:szCs w:val="24"/>
        </w:rPr>
        <w:t xml:space="preserve"> (</w:t>
      </w:r>
      <w:r w:rsidR="00910B15">
        <w:rPr>
          <w:rFonts w:ascii="Times New Roman" w:hAnsi="Times New Roman" w:cs="Times New Roman"/>
          <w:color w:val="00B050"/>
          <w:sz w:val="24"/>
          <w:szCs w:val="24"/>
        </w:rPr>
        <w:t>Fig. S1</w:t>
      </w:r>
      <w:r w:rsidR="00571DCF">
        <w:rPr>
          <w:rFonts w:ascii="Times New Roman" w:hAnsi="Times New Roman" w:cs="Times New Roman"/>
          <w:color w:val="00B050"/>
          <w:sz w:val="24"/>
          <w:szCs w:val="24"/>
        </w:rPr>
        <w:t>6</w:t>
      </w:r>
      <w:r w:rsidR="00910B15">
        <w:rPr>
          <w:rFonts w:ascii="Times New Roman" w:hAnsi="Times New Roman" w:cs="Times New Roman"/>
          <w:color w:val="00B050"/>
          <w:sz w:val="24"/>
          <w:szCs w:val="24"/>
        </w:rPr>
        <w:t>d</w:t>
      </w:r>
      <w:r w:rsidR="0010154B">
        <w:rPr>
          <w:rFonts w:ascii="Times New Roman" w:eastAsia="微软雅黑" w:hAnsi="Times New Roman" w:cs="Times New Roman"/>
          <w:sz w:val="24"/>
          <w:szCs w:val="24"/>
        </w:rPr>
        <w:t>)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and calculated [Fe(IV)]</w:t>
      </w:r>
      <w:r w:rsidRPr="00DB777F">
        <w:rPr>
          <w:rFonts w:ascii="Times New Roman" w:eastAsia="微软雅黑" w:hAnsi="Times New Roman" w:cs="Times New Roman"/>
          <w:sz w:val="24"/>
          <w:szCs w:val="24"/>
          <w:vertAlign w:val="subscript"/>
        </w:rPr>
        <w:t>ss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</w:t>
      </w:r>
      <w:r w:rsidR="007C3F72">
        <w:rPr>
          <w:rFonts w:ascii="Times New Roman" w:eastAsia="微软雅黑" w:hAnsi="Times New Roman" w:cs="Times New Roman"/>
          <w:sz w:val="24"/>
          <w:szCs w:val="24"/>
        </w:rPr>
        <w:t>to be</w:t>
      </w:r>
      <w:r w:rsidRPr="005A05FA">
        <w:rPr>
          <w:rFonts w:ascii="Times New Roman" w:eastAsia="微软雅黑" w:hAnsi="Times New Roman" w:cs="Times New Roman"/>
          <w:sz w:val="24"/>
          <w:szCs w:val="24"/>
        </w:rPr>
        <w:t xml:space="preserve"> 6.77</w:t>
      </w:r>
      <w:r w:rsidR="007C3F72">
        <w:rPr>
          <w:rFonts w:ascii="Times New Roman" w:hAnsi="Times New Roman" w:cs="Times New Roman"/>
          <w:color w:val="202124"/>
          <w:sz w:val="24"/>
          <w:szCs w:val="24"/>
        </w:rPr>
        <w:t>×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>10</w:t>
      </w:r>
      <w:r w:rsidRPr="005A05FA">
        <w:rPr>
          <w:rFonts w:ascii="Times New Roman" w:hAnsi="Times New Roman" w:cs="Times New Roman"/>
          <w:color w:val="202124"/>
          <w:sz w:val="24"/>
          <w:szCs w:val="24"/>
          <w:vertAlign w:val="superscript"/>
        </w:rPr>
        <w:t>-9</w:t>
      </w:r>
      <w:r w:rsidRPr="005A05FA">
        <w:rPr>
          <w:rFonts w:ascii="Times New Roman" w:hAnsi="Times New Roman" w:cs="Times New Roman"/>
          <w:color w:val="202124"/>
          <w:sz w:val="24"/>
          <w:szCs w:val="24"/>
        </w:rPr>
        <w:t xml:space="preserve"> M</w:t>
      </w:r>
      <w:r w:rsidR="00910B15">
        <w:rPr>
          <w:rFonts w:ascii="Times New Roman" w:hAnsi="Times New Roman" w:cs="Times New Roman"/>
          <w:color w:val="202124"/>
          <w:sz w:val="24"/>
          <w:szCs w:val="24"/>
        </w:rPr>
        <w:t xml:space="preserve">. </w:t>
      </w:r>
      <w:r w:rsidR="007C3F72">
        <w:rPr>
          <w:rFonts w:ascii="Times New Roman" w:hAnsi="Times New Roman" w:cs="Times New Roman"/>
          <w:color w:val="202124"/>
          <w:sz w:val="24"/>
          <w:szCs w:val="24"/>
        </w:rPr>
        <w:t>The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</w:rPr>
        <w:t>[</w:t>
      </w:r>
      <w:r w:rsidR="0029671E" w:rsidRPr="0029671E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</w:rPr>
        <w:t>OH]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</w:rPr>
        <w:t xml:space="preserve">, </w:t>
      </w:r>
      <w:r w:rsidR="0029671E" w:rsidRPr="0029671E">
        <w:rPr>
          <w:rFonts w:ascii="Times New Roman" w:eastAsia="Malgun Gothic" w:hAnsi="Times New Roman" w:cs="Times New Roman"/>
          <w:color w:val="202124"/>
          <w:sz w:val="24"/>
          <w:szCs w:val="24"/>
        </w:rPr>
        <w:t>[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</w:rPr>
        <w:t>SO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4</w:t>
      </w:r>
      <w:r w:rsidR="0029671E" w:rsidRPr="0029671E">
        <w:rPr>
          <w:rFonts w:ascii="Times New Roman" w:eastAsia="Malgun Gothic" w:hAnsi="Times New Roman" w:cs="Times New Roman"/>
          <w:color w:val="202124"/>
          <w:sz w:val="24"/>
          <w:szCs w:val="24"/>
          <w:vertAlign w:val="superscript"/>
        </w:rPr>
        <w:t>•–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</w:rPr>
        <w:t>]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vertAlign w:val="subscript"/>
        </w:rPr>
        <w:t>ss</w:t>
      </w:r>
      <w:r w:rsidR="007C3F7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, a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nd </w:t>
      </w:r>
      <w:r w:rsidR="0029671E" w:rsidRPr="0029671E">
        <w:rPr>
          <w:rFonts w:ascii="Times New Roman" w:eastAsia="微软雅黑" w:hAnsi="Times New Roman" w:cs="Times New Roman"/>
          <w:sz w:val="24"/>
          <w:szCs w:val="24"/>
        </w:rPr>
        <w:t>[Fe(IV)]</w:t>
      </w:r>
      <w:r w:rsidR="0029671E" w:rsidRPr="0029671E">
        <w:rPr>
          <w:rFonts w:ascii="Times New Roman" w:eastAsia="微软雅黑" w:hAnsi="Times New Roman" w:cs="Times New Roman"/>
          <w:sz w:val="24"/>
          <w:szCs w:val="24"/>
          <w:vertAlign w:val="subscript"/>
        </w:rPr>
        <w:t>ss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7C3F7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values were substituted i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nto </w:t>
      </w:r>
      <w:r w:rsidR="007C3F7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 xml:space="preserve">Eq. </w:t>
      </w:r>
      <w:r w:rsidR="0029671E" w:rsidRPr="0029671E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(</w:t>
      </w:r>
      <w:r w:rsidR="007C3F7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S</w:t>
      </w:r>
      <w:r w:rsidR="0029671E" w:rsidRPr="0029671E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1</w:t>
      </w:r>
      <w:r w:rsidR="007C3F72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6</w:t>
      </w:r>
      <w:r w:rsidR="0029671E" w:rsidRPr="0029671E">
        <w:rPr>
          <w:rFonts w:ascii="Times New Roman" w:hAnsi="Times New Roman" w:cs="Times New Roman"/>
          <w:color w:val="00B050"/>
          <w:sz w:val="24"/>
          <w:szCs w:val="24"/>
          <w:shd w:val="clear" w:color="auto" w:fill="F6F6F6"/>
        </w:rPr>
        <w:t>)</w:t>
      </w:r>
      <w:r w:rsidR="007C3F7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, and t</w:t>
      </w:r>
      <w:r w:rsidR="0029671E" w:rsidRP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he calculated</w:t>
      </w:r>
      <w:r w:rsid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second-order rate constant </w:t>
      </w:r>
      <w:r w:rsidR="007C3F72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for ACT reaction with Fe(IV) was determined to be</w:t>
      </w:r>
      <w:r w:rsidR="0029671E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 xml:space="preserve"> </w:t>
      </w:r>
      <w:r w:rsidR="0029671E">
        <w:rPr>
          <w:rFonts w:ascii="Times New Roman" w:hAnsi="Times New Roman" w:cs="Times New Roman"/>
          <w:color w:val="000000"/>
          <w:sz w:val="24"/>
          <w:szCs w:val="24"/>
        </w:rPr>
        <w:t>2.54</w:t>
      </w:r>
      <w:r w:rsidR="007C3F72">
        <w:rPr>
          <w:rFonts w:ascii="Times New Roman" w:hAnsi="Times New Roman" w:cs="Times New Roman"/>
          <w:color w:val="202124"/>
          <w:sz w:val="24"/>
          <w:szCs w:val="24"/>
        </w:rPr>
        <w:t>×</w:t>
      </w:r>
      <w:r w:rsidR="0029671E">
        <w:rPr>
          <w:rFonts w:ascii="Times New Roman" w:hAnsi="Times New Roman" w:cs="Times New Roman"/>
          <w:color w:val="000000"/>
          <w:sz w:val="24"/>
          <w:szCs w:val="24"/>
        </w:rPr>
        <w:t>10</w:t>
      </w:r>
      <w:r w:rsidR="0029671E" w:rsidRPr="00910B15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5</w:t>
      </w:r>
      <w:r w:rsidR="0029671E">
        <w:rPr>
          <w:rFonts w:ascii="Times New Roman" w:hAnsi="Times New Roman" w:cs="Times New Roman"/>
          <w:color w:val="000000"/>
          <w:sz w:val="24"/>
          <w:szCs w:val="24"/>
        </w:rPr>
        <w:t xml:space="preserve"> M</w:t>
      </w:r>
      <w:r w:rsidR="0029671E" w:rsidRPr="00910B15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-1</w:t>
      </w:r>
      <w:r w:rsidR="0029671E">
        <w:rPr>
          <w:rFonts w:ascii="Times New Roman" w:hAnsi="Times New Roman" w:cs="Times New Roman"/>
          <w:color w:val="000000"/>
          <w:sz w:val="24"/>
          <w:szCs w:val="24"/>
        </w:rPr>
        <w:t>s</w:t>
      </w:r>
      <w:r w:rsidR="0029671E" w:rsidRPr="00910B15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-1</w:t>
      </w:r>
      <w:r w:rsidR="0029671E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08BF6059" w14:textId="5E6F5159" w:rsidR="001B42B6" w:rsidRPr="00255FCB" w:rsidRDefault="001B42B6" w:rsidP="00B00A87">
      <w:pPr>
        <w:pStyle w:val="1"/>
        <w:spacing w:line="360" w:lineRule="auto"/>
        <w:rPr>
          <w:rFonts w:ascii="Times New Roman" w:hAnsi="Times New Roman"/>
          <w:sz w:val="24"/>
          <w:szCs w:val="24"/>
        </w:rPr>
      </w:pPr>
      <w:r w:rsidRPr="00255FCB">
        <w:rPr>
          <w:rFonts w:ascii="Times New Roman" w:hAnsi="Times New Roman"/>
          <w:sz w:val="24"/>
          <w:szCs w:val="24"/>
        </w:rPr>
        <w:t>Text S</w:t>
      </w:r>
      <w:r>
        <w:rPr>
          <w:rFonts w:ascii="Times New Roman" w:hAnsi="Times New Roman"/>
          <w:sz w:val="24"/>
          <w:szCs w:val="24"/>
        </w:rPr>
        <w:t>4</w:t>
      </w:r>
      <w:r w:rsidRPr="00255FCB">
        <w:rPr>
          <w:rFonts w:ascii="Times New Roman" w:hAnsi="Times New Roman"/>
          <w:sz w:val="24"/>
          <w:szCs w:val="24"/>
        </w:rPr>
        <w:t>. Detection of PAA</w:t>
      </w:r>
    </w:p>
    <w:p w14:paraId="30DFDDF8" w14:textId="6DE7CDCB" w:rsidR="001B42B6" w:rsidRDefault="001B42B6" w:rsidP="00B00A87">
      <w:pPr>
        <w:spacing w:before="120" w:after="120" w:line="360" w:lineRule="auto"/>
        <w:ind w:firstLineChars="150" w:firstLine="360"/>
        <w:rPr>
          <w:rFonts w:ascii="Times New Roman" w:hAnsi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For PAA analysis, </w:t>
      </w:r>
      <w:r w:rsidRPr="005C0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0.2 mL of 0.6 M potassium iodide and 1.4 mL of 0.5 M phosphate buffer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were added </w:t>
      </w:r>
      <w:r w:rsidRPr="005C01D6">
        <w:rPr>
          <w:rFonts w:ascii="Times New Roman" w:hAnsi="Times New Roman" w:cs="Times New Roman"/>
          <w:color w:val="000000" w:themeColor="text1"/>
          <w:sz w:val="24"/>
          <w:szCs w:val="24"/>
        </w:rPr>
        <w:t>to a 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5C0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mL cuvette containing a certain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volume</w:t>
      </w:r>
      <w:r w:rsidRPr="005C0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sample solution. The cuvette was shaken and then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absorbance</w:t>
      </w:r>
      <w:r w:rsidRPr="005C0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at </w:t>
      </w:r>
      <w:r w:rsidRPr="00D175AC">
        <w:rPr>
          <w:rFonts w:ascii="Times New Roman" w:hAnsi="Times New Roman" w:cs="Times New Roman"/>
          <w:sz w:val="24"/>
          <w:szCs w:val="24"/>
        </w:rPr>
        <w:t xml:space="preserve">350 nm </w:t>
      </w:r>
      <w:r>
        <w:rPr>
          <w:rFonts w:ascii="Times New Roman" w:hAnsi="Times New Roman" w:cs="Times New Roman"/>
          <w:sz w:val="24"/>
          <w:szCs w:val="24"/>
        </w:rPr>
        <w:t xml:space="preserve">was recorded </w:t>
      </w:r>
      <w:r w:rsidRPr="00D175AC">
        <w:rPr>
          <w:rFonts w:ascii="Times New Roman" w:hAnsi="Times New Roman" w:cs="Times New Roman"/>
          <w:sz w:val="24"/>
          <w:szCs w:val="24"/>
        </w:rPr>
        <w:t>after 1 min</w:t>
      </w:r>
      <w:r>
        <w:rPr>
          <w:rFonts w:ascii="Times New Roman" w:hAnsi="Times New Roman"/>
        </w:rPr>
        <w:t xml:space="preserve"> </w:t>
      </w:r>
      <w:r w:rsidRPr="00535AE7">
        <w:rPr>
          <w:rFonts w:ascii="Times New Roman" w:hAnsi="Times New Roman"/>
          <w:color w:val="00B050"/>
        </w:rPr>
        <w:fldChar w:fldCharType="begin"/>
      </w:r>
      <w:r>
        <w:rPr>
          <w:rFonts w:ascii="Times New Roman" w:hAnsi="Times New Roman"/>
          <w:color w:val="00B050"/>
        </w:rPr>
        <w:instrText xml:space="preserve"> ADDIN EN.CITE &lt;EndNote&gt;&lt;Cite&gt;&lt;Author&gt;Wang&lt;/Author&gt;&lt;Year&gt;2024&lt;/Year&gt;&lt;RecNum&gt;3482&lt;/RecNum&gt;&lt;DisplayText&gt;[4]&lt;/DisplayText&gt;&lt;record&gt;&lt;rec-number&gt;3482&lt;/rec-number&gt;&lt;foreign-keys&gt;&lt;key app="EN" db-id="awvv90zvjp92dtezdvjpxxx22spae05a999d" timestamp="1727052287"&gt;3482&lt;/key&gt;&lt;/foreign-keys&gt;&lt;ref-type name="Journal Article"&gt;17&lt;/ref-type&gt;&lt;contributors&gt;&lt;authors&gt;&lt;author&gt;Wang, Xiaoying&lt;/author&gt;&lt;author&gt;Zheng, Zexiao&lt;/author&gt;&lt;author&gt;Man, Justin H. K.&lt;/author&gt;&lt;author&gt;Lo, Irene M. C.&lt;/author&gt;&lt;/authors&gt;&lt;/contributors&gt;&lt;titles&gt;&lt;title&gt;Regulating charge transfer for enhanced PAA activation over sulfur-doped magnetic CoFe2O4: A novel strategy for simultaneous micropollutants degradation and bacteria inactivation&lt;/title&gt;&lt;secondary-title&gt;Water Research&lt;/secondary-title&gt;&lt;/titles&gt;&lt;periodical&gt;&lt;full-title&gt;Water Research&lt;/full-title&gt;&lt;/periodical&gt;&lt;pages&gt;121595&lt;/pages&gt;&lt;volume&gt;256&lt;/volume&gt;&lt;keywords&gt;&lt;keyword&gt;Sulfur doping cobalt ferrite&lt;/keyword&gt;&lt;keyword&gt;Charge transfer regulation&lt;/keyword&gt;&lt;keyword&gt;Organic radicals (R-O)&lt;/keyword&gt;&lt;keyword&gt;Peracetic acid activation&lt;/keyword&gt;&lt;keyword&gt;Disinfection coupled micropollutant removal&lt;/keyword&gt;&lt;/keywords&gt;&lt;dates&gt;&lt;year&gt;2024&lt;/year&gt;&lt;pub-dates&gt;&lt;date&gt;2024/06/01/&lt;/date&gt;&lt;/pub-dates&gt;&lt;/dates&gt;&lt;isbn&gt;0043-1354&lt;/isbn&gt;&lt;urls&gt;&lt;related-urls&gt;&lt;url&gt;https://www.sciencedirect.com/science/article/pii/S0043135424004962&lt;/url&gt;&lt;/related-urls&gt;&lt;/urls&gt;&lt;electronic-resource-num&gt;https://doi.org/10.1016/j.watres.2024.121595&lt;/electronic-resource-num&gt;&lt;/record&gt;&lt;/Cite&gt;&lt;/EndNote&gt;</w:instrText>
      </w:r>
      <w:r w:rsidRPr="00535AE7">
        <w:rPr>
          <w:rFonts w:ascii="Times New Roman" w:hAnsi="Times New Roman"/>
          <w:color w:val="00B050"/>
        </w:rPr>
        <w:fldChar w:fldCharType="separate"/>
      </w:r>
      <w:r>
        <w:rPr>
          <w:rFonts w:ascii="Times New Roman" w:hAnsi="Times New Roman"/>
          <w:noProof/>
          <w:color w:val="00B050"/>
        </w:rPr>
        <w:t>[4]</w:t>
      </w:r>
      <w:r w:rsidRPr="00535AE7">
        <w:rPr>
          <w:rFonts w:ascii="Times New Roman" w:hAnsi="Times New Roman"/>
          <w:color w:val="00B050"/>
        </w:rPr>
        <w:fldChar w:fldCharType="end"/>
      </w:r>
      <w:r w:rsidRPr="004C6EEE">
        <w:rPr>
          <w:rFonts w:ascii="Times New Roman" w:hAnsi="Times New Roman"/>
          <w:sz w:val="24"/>
          <w:szCs w:val="28"/>
        </w:rPr>
        <w:t xml:space="preserve"> and used to inform PAA concentrations.</w:t>
      </w:r>
      <w:r>
        <w:rPr>
          <w:rFonts w:ascii="Times New Roman" w:hAnsi="Times New Roman"/>
        </w:rPr>
        <w:t xml:space="preserve"> </w:t>
      </w:r>
    </w:p>
    <w:p w14:paraId="1753504F" w14:textId="6F90BD76" w:rsidR="001B42B6" w:rsidRPr="00255FCB" w:rsidRDefault="001B42B6" w:rsidP="00B00A87">
      <w:pPr>
        <w:pStyle w:val="1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Text 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255FCB">
        <w:rPr>
          <w:rFonts w:ascii="Times New Roman" w:hAnsi="Times New Roman" w:cs="Times New Roman"/>
          <w:sz w:val="24"/>
          <w:szCs w:val="24"/>
        </w:rPr>
        <w:t>1,10-phenanthroline spectrophotometry for determinatio</w:t>
      </w:r>
      <w:r>
        <w:rPr>
          <w:rFonts w:ascii="Times New Roman" w:hAnsi="Times New Roman" w:cs="Times New Roman"/>
          <w:sz w:val="24"/>
          <w:szCs w:val="24"/>
        </w:rPr>
        <w:t xml:space="preserve">n of Fe(II) and total dissolved iron </w:t>
      </w:r>
    </w:p>
    <w:p w14:paraId="723C98AC" w14:textId="1AD6B3E1" w:rsidR="001B42B6" w:rsidRDefault="001B42B6" w:rsidP="00B00A87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2862BB">
        <w:rPr>
          <w:rFonts w:ascii="Times New Roman" w:hAnsi="Times New Roman" w:cs="Times New Roman"/>
          <w:sz w:val="24"/>
          <w:szCs w:val="24"/>
        </w:rPr>
        <w:t xml:space="preserve">The dissolved Fe(II) and total </w:t>
      </w:r>
      <w:r>
        <w:rPr>
          <w:rFonts w:ascii="Times New Roman" w:hAnsi="Times New Roman" w:cs="Times New Roman"/>
          <w:sz w:val="24"/>
          <w:szCs w:val="24"/>
        </w:rPr>
        <w:t xml:space="preserve">dissolved </w:t>
      </w:r>
      <w:r w:rsidRPr="002862BB">
        <w:rPr>
          <w:rFonts w:ascii="Times New Roman" w:hAnsi="Times New Roman" w:cs="Times New Roman"/>
          <w:sz w:val="24"/>
          <w:szCs w:val="24"/>
        </w:rPr>
        <w:t>Fe concentration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862BB">
        <w:rPr>
          <w:rFonts w:ascii="Times New Roman" w:hAnsi="Times New Roman" w:cs="Times New Roman"/>
          <w:sz w:val="24"/>
          <w:szCs w:val="24"/>
        </w:rPr>
        <w:t xml:space="preserve"> were determined </w:t>
      </w:r>
      <w:r>
        <w:rPr>
          <w:rFonts w:ascii="Times New Roman" w:hAnsi="Times New Roman" w:cs="Times New Roman"/>
          <w:sz w:val="24"/>
          <w:szCs w:val="24"/>
        </w:rPr>
        <w:t>by</w:t>
      </w:r>
      <w:r w:rsidRPr="002862BB">
        <w:rPr>
          <w:rFonts w:ascii="Times New Roman" w:hAnsi="Times New Roman" w:cs="Times New Roman"/>
          <w:sz w:val="24"/>
          <w:szCs w:val="24"/>
        </w:rPr>
        <w:t xml:space="preserve"> the 1,10-phenanthroline colorimetric method </w:t>
      </w:r>
      <w:r w:rsidRPr="002862BB">
        <w:rPr>
          <w:rFonts w:ascii="Times New Roman" w:hAnsi="Times New Roman" w:cs="Times New Roman"/>
          <w:color w:val="00B050"/>
          <w:sz w:val="24"/>
          <w:szCs w:val="24"/>
        </w:rPr>
        <w:fldChar w:fldCharType="begin"/>
      </w:r>
      <w:r>
        <w:rPr>
          <w:rFonts w:ascii="Times New Roman" w:hAnsi="Times New Roman" w:cs="Times New Roman"/>
          <w:color w:val="00B050"/>
          <w:sz w:val="24"/>
          <w:szCs w:val="24"/>
        </w:rPr>
        <w:instrText xml:space="preserve"> ADDIN EN.CITE &lt;EndNote&gt;&lt;Cite&gt;&lt;Author&gt;Cheng&lt;/Author&gt;&lt;Year&gt;2023&lt;/Year&gt;&lt;RecNum&gt;3269&lt;/RecNum&gt;&lt;DisplayText&gt;[5]&lt;/DisplayText&gt;&lt;record&gt;&lt;rec-number&gt;3269&lt;/rec-number&gt;&lt;foreign-keys&gt;&lt;key app="EN" db-id="awvv90zvjp92dtezdvjpxxx22spae05a999d" timestamp="1675407856"&gt;3269&lt;/key&gt;&lt;/foreign-keys&gt;&lt;ref-type name="Journal Article"&gt;17&lt;/ref-type&gt;&lt;contributors&gt;&lt;authors&gt;&lt;author&gt;Cheng, Yujie&lt;/author&gt;&lt;author&gt;Wang, Zongping&lt;/author&gt;&lt;author&gt;Wang, Jingwen&lt;/author&gt;&lt;author&gt;Cao, Lisan&lt;/author&gt;&lt;author&gt;Chen, Zhenbin&lt;/author&gt;&lt;author&gt;Chen, Yiqun&lt;/author&gt;&lt;author&gt;Liu, Zizheng&lt;/author&gt;&lt;author&gt;Xie, Pengchao&lt;/author&gt;&lt;author&gt;Ma, Jun&lt;/author&gt;&lt;/authors&gt;&lt;/contributors&gt;&lt;titles&gt;&lt;title&gt;New insights into the degradation of micro-pollutants in the hydroxylamine enhanced Fe(II)/peracetic acid process: Contribution of reactive species and effects of pH&lt;/title&gt;&lt;secondary-title&gt;Journal of Hazardous Materials&lt;/secondary-title&gt;&lt;/titles&gt;&lt;periodical&gt;&lt;full-title&gt;Journal of Hazardous Materials&lt;/full-title&gt;&lt;/periodical&gt;&lt;pages&gt;129885&lt;/pages&gt;&lt;volume&gt;441&lt;/volume&gt;&lt;keywords&gt;&lt;keyword&gt;Hydroxylamine&lt;/keyword&gt;&lt;keyword&gt;Peracetic acid&lt;/keyword&gt;&lt;keyword&gt;Fe(II)/Fe(III) redox cycle&lt;/keyword&gt;&lt;keyword&gt;Organic radicals&lt;/keyword&gt;&lt;keyword&gt;High-valent iron(IV)-oxo&lt;/keyword&gt;&lt;/keywords&gt;&lt;dates&gt;&lt;year&gt;2023&lt;/year&gt;&lt;pub-dates&gt;&lt;date&gt;2023/01/05/&lt;/date&gt;&lt;/pub-dates&gt;&lt;/dates&gt;&lt;isbn&gt;0304-3894&lt;/isbn&gt;&lt;urls&gt;&lt;related-urls&gt;&lt;url&gt;https://www.sciencedirect.com/science/article/pii/S0304389422016788&lt;/url&gt;&lt;/related-urls&gt;&lt;/urls&gt;&lt;electronic-resource-num&gt;https://doi.org/10.1016/j.jhazmat.2022.129885&lt;/electronic-resource-num&gt;&lt;/record&gt;&lt;/Cite&gt;&lt;/EndNote&gt;</w:instrText>
      </w:r>
      <w:r w:rsidRPr="002862BB">
        <w:rPr>
          <w:rFonts w:ascii="Times New Roman" w:hAnsi="Times New Roman" w:cs="Times New Roman"/>
          <w:color w:val="00B050"/>
          <w:sz w:val="24"/>
          <w:szCs w:val="24"/>
        </w:rPr>
        <w:fldChar w:fldCharType="separate"/>
      </w:r>
      <w:r>
        <w:rPr>
          <w:rFonts w:ascii="Times New Roman" w:hAnsi="Times New Roman" w:cs="Times New Roman"/>
          <w:noProof/>
          <w:color w:val="00B050"/>
          <w:sz w:val="24"/>
          <w:szCs w:val="24"/>
        </w:rPr>
        <w:t>[5]</w:t>
      </w:r>
      <w:r w:rsidRPr="002862BB">
        <w:rPr>
          <w:rFonts w:ascii="Times New Roman" w:hAnsi="Times New Roman" w:cs="Times New Roman"/>
          <w:color w:val="00B050"/>
          <w:sz w:val="24"/>
          <w:szCs w:val="24"/>
        </w:rPr>
        <w:fldChar w:fldCharType="end"/>
      </w:r>
      <w:r w:rsidRPr="002862BB"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using</w:t>
      </w:r>
      <w:r w:rsidRPr="002862BB">
        <w:rPr>
          <w:rFonts w:ascii="Times New Roman" w:hAnsi="Times New Roman" w:cs="Times New Roman"/>
          <w:sz w:val="24"/>
          <w:szCs w:val="24"/>
        </w:rPr>
        <w:t xml:space="preserve"> a DR6000 UV-visible spectrophotometer (H</w:t>
      </w:r>
      <w:r>
        <w:rPr>
          <w:rFonts w:ascii="Times New Roman" w:hAnsi="Times New Roman" w:cs="Times New Roman"/>
          <w:sz w:val="24"/>
          <w:szCs w:val="24"/>
        </w:rPr>
        <w:t>ach</w:t>
      </w:r>
      <w:r w:rsidRPr="002862BB">
        <w:rPr>
          <w:rFonts w:ascii="Times New Roman" w:hAnsi="Times New Roman" w:cs="Times New Roman"/>
          <w:sz w:val="24"/>
          <w:szCs w:val="24"/>
        </w:rPr>
        <w:t xml:space="preserve">, Loveland, CO, USA). First, 10% hydroxylamine hydrochloride and 0.5% 1,10-phenanthroline were prepared </w:t>
      </w:r>
      <w:r>
        <w:rPr>
          <w:rFonts w:ascii="Times New Roman" w:hAnsi="Times New Roman" w:cs="Times New Roman"/>
          <w:sz w:val="24"/>
          <w:szCs w:val="24"/>
        </w:rPr>
        <w:t>in</w:t>
      </w:r>
      <w:r w:rsidRPr="002862BB">
        <w:rPr>
          <w:rFonts w:ascii="Times New Roman" w:hAnsi="Times New Roman" w:cs="Times New Roman"/>
          <w:sz w:val="24"/>
          <w:szCs w:val="24"/>
        </w:rPr>
        <w:t xml:space="preserve"> ultrapure water. </w:t>
      </w:r>
      <w:r>
        <w:rPr>
          <w:rFonts w:ascii="Times New Roman" w:hAnsi="Times New Roman" w:cs="Times New Roman"/>
          <w:sz w:val="24"/>
          <w:szCs w:val="24"/>
        </w:rPr>
        <w:t>A b</w:t>
      </w:r>
      <w:r w:rsidRPr="002862BB">
        <w:rPr>
          <w:rFonts w:ascii="Times New Roman" w:hAnsi="Times New Roman" w:cs="Times New Roman"/>
          <w:sz w:val="24"/>
          <w:szCs w:val="24"/>
        </w:rPr>
        <w:t>uffer solution was prepared by mixing 40 g ammonium acetate and 50 mL acetic acid</w:t>
      </w:r>
      <w:r>
        <w:rPr>
          <w:rFonts w:ascii="Times New Roman" w:hAnsi="Times New Roman" w:cs="Times New Roman"/>
          <w:sz w:val="24"/>
          <w:szCs w:val="24"/>
        </w:rPr>
        <w:t>, then that solution was</w:t>
      </w:r>
      <w:r w:rsidRPr="002862BB">
        <w:rPr>
          <w:rFonts w:ascii="Times New Roman" w:hAnsi="Times New Roman" w:cs="Times New Roman"/>
          <w:sz w:val="24"/>
          <w:szCs w:val="24"/>
        </w:rPr>
        <w:t xml:space="preserve"> diluted to 100 mL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62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 measure</w:t>
      </w:r>
      <w:r w:rsidRPr="002862BB">
        <w:rPr>
          <w:rFonts w:ascii="Times New Roman" w:hAnsi="Times New Roman" w:cs="Times New Roman"/>
          <w:sz w:val="24"/>
          <w:szCs w:val="24"/>
        </w:rPr>
        <w:t xml:space="preserve"> total </w:t>
      </w:r>
      <w:r>
        <w:rPr>
          <w:rFonts w:ascii="Times New Roman" w:hAnsi="Times New Roman" w:cs="Times New Roman"/>
          <w:sz w:val="24"/>
          <w:szCs w:val="24"/>
        </w:rPr>
        <w:t xml:space="preserve">dissolved </w:t>
      </w:r>
      <w:r w:rsidRPr="002862BB">
        <w:rPr>
          <w:rFonts w:ascii="Times New Roman" w:hAnsi="Times New Roman" w:cs="Times New Roman"/>
          <w:sz w:val="24"/>
          <w:szCs w:val="24"/>
        </w:rPr>
        <w:t>Fe, 0.1 mL 1,10-phenanthroline solution, 1 mL buffer solution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862BB">
        <w:rPr>
          <w:rFonts w:ascii="Times New Roman" w:hAnsi="Times New Roman" w:cs="Times New Roman"/>
          <w:sz w:val="24"/>
          <w:szCs w:val="24"/>
        </w:rPr>
        <w:t xml:space="preserve"> and 0.2 mL hydroxylamine hydrochloride solution were added to a 10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2862BB">
        <w:rPr>
          <w:rFonts w:ascii="Times New Roman" w:hAnsi="Times New Roman" w:cs="Times New Roman"/>
          <w:sz w:val="24"/>
          <w:szCs w:val="24"/>
        </w:rPr>
        <w:t>mL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62BB">
        <w:rPr>
          <w:rFonts w:ascii="Times New Roman" w:hAnsi="Times New Roman" w:cs="Times New Roman"/>
          <w:sz w:val="24"/>
          <w:szCs w:val="24"/>
        </w:rPr>
        <w:t xml:space="preserve">cuvette, </w:t>
      </w:r>
      <w:r>
        <w:rPr>
          <w:rFonts w:ascii="Times New Roman" w:hAnsi="Times New Roman" w:cs="Times New Roman"/>
          <w:sz w:val="24"/>
          <w:szCs w:val="24"/>
        </w:rPr>
        <w:t>then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 xml:space="preserve"> 5 mL of sample solution</w:t>
      </w:r>
      <w:r>
        <w:rPr>
          <w:rFonts w:ascii="Times New Roman" w:hAnsi="Times New Roman" w:cs="Times New Roman"/>
          <w:color w:val="202124"/>
          <w:sz w:val="24"/>
          <w:szCs w:val="24"/>
        </w:rPr>
        <w:t xml:space="preserve"> was added to the cuvette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>,</w:t>
      </w:r>
      <w:r w:rsidRPr="002862BB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the absorbance was measured</w:t>
      </w:r>
      <w:r w:rsidRPr="002862BB">
        <w:rPr>
          <w:rFonts w:ascii="Times New Roman" w:hAnsi="Times New Roman" w:cs="Times New Roman"/>
          <w:sz w:val="24"/>
          <w:szCs w:val="24"/>
        </w:rPr>
        <w:t xml:space="preserve"> at 510 nm. </w:t>
      </w:r>
      <w:r>
        <w:rPr>
          <w:rFonts w:ascii="Times New Roman" w:hAnsi="Times New Roman" w:cs="Times New Roman"/>
          <w:sz w:val="24"/>
          <w:szCs w:val="24"/>
        </w:rPr>
        <w:t>The same method was used to measure dissolved</w:t>
      </w:r>
      <w:r w:rsidRPr="002862BB">
        <w:rPr>
          <w:rFonts w:ascii="Times New Roman" w:hAnsi="Times New Roman" w:cs="Times New Roman"/>
          <w:sz w:val="24"/>
          <w:szCs w:val="24"/>
        </w:rPr>
        <w:t xml:space="preserve"> Fe(II)</w:t>
      </w:r>
      <w:r>
        <w:rPr>
          <w:rFonts w:ascii="Times New Roman" w:hAnsi="Times New Roman" w:cs="Times New Roman"/>
          <w:sz w:val="24"/>
          <w:szCs w:val="24"/>
        </w:rPr>
        <w:t xml:space="preserve"> with one exception</w:t>
      </w:r>
      <w:r w:rsidRPr="002862BB">
        <w:rPr>
          <w:rFonts w:ascii="Times New Roman" w:hAnsi="Times New Roman" w:cs="Times New Roman"/>
          <w:sz w:val="24"/>
          <w:szCs w:val="24"/>
        </w:rPr>
        <w:t xml:space="preserve">, 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>no hydroxylamine hydrochloride solution was added.</w:t>
      </w:r>
    </w:p>
    <w:p w14:paraId="19BA049C" w14:textId="77777777" w:rsidR="001B42B6" w:rsidRPr="00255FCB" w:rsidRDefault="001B42B6" w:rsidP="00B00A87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sz w:val="24"/>
          <w:szCs w:val="24"/>
        </w:rPr>
      </w:pPr>
      <w:r w:rsidRPr="002862BB">
        <w:rPr>
          <w:rFonts w:ascii="Times New Roman" w:hAnsi="Times New Roman" w:cs="Times New Roman"/>
          <w:color w:val="202124"/>
          <w:sz w:val="24"/>
          <w:szCs w:val="24"/>
        </w:rPr>
        <w:t>To achieve a lower detection limit, atomic absorption spectrophotometr</w:t>
      </w:r>
      <w:r>
        <w:rPr>
          <w:rFonts w:ascii="Times New Roman" w:hAnsi="Times New Roman" w:cs="Times New Roman"/>
          <w:color w:val="202124"/>
          <w:sz w:val="24"/>
          <w:szCs w:val="24"/>
        </w:rPr>
        <w:t>y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 xml:space="preserve"> (Shimadzu AA-6300C) was employed </w:t>
      </w:r>
      <w:r>
        <w:rPr>
          <w:rFonts w:ascii="Times New Roman" w:hAnsi="Times New Roman" w:cs="Times New Roman"/>
          <w:color w:val="202124"/>
          <w:sz w:val="24"/>
          <w:szCs w:val="24"/>
        </w:rPr>
        <w:t xml:space="preserve">to measure the concentrations of 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 xml:space="preserve">leached iron </w:t>
      </w:r>
      <w:r>
        <w:rPr>
          <w:rFonts w:ascii="Times New Roman" w:hAnsi="Times New Roman" w:cs="Times New Roman"/>
          <w:color w:val="202124"/>
          <w:sz w:val="24"/>
          <w:szCs w:val="24"/>
        </w:rPr>
        <w:t>for treatment of ACT at variable initial pH conditions</w:t>
      </w:r>
      <w:r w:rsidRPr="002862BB">
        <w:rPr>
          <w:rFonts w:ascii="Times New Roman" w:hAnsi="Times New Roman" w:cs="Times New Roman"/>
          <w:color w:val="202124"/>
          <w:sz w:val="24"/>
          <w:szCs w:val="24"/>
        </w:rPr>
        <w:t>.</w:t>
      </w:r>
    </w:p>
    <w:p w14:paraId="6AEDE54D" w14:textId="77777777" w:rsidR="001B42B6" w:rsidRPr="001B42B6" w:rsidRDefault="001B42B6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color w:val="000000"/>
          <w:sz w:val="24"/>
          <w:szCs w:val="24"/>
        </w:rPr>
      </w:pPr>
    </w:p>
    <w:p w14:paraId="5D1BCB2C" w14:textId="1EC15AEB" w:rsidR="006F4223" w:rsidRPr="00255FCB" w:rsidRDefault="004C720C" w:rsidP="00B00A87">
      <w:pPr>
        <w:pStyle w:val="1"/>
        <w:spacing w:line="360" w:lineRule="auto"/>
        <w:rPr>
          <w:rFonts w:ascii="Times New Roman" w:hAnsi="Times New Roman" w:cs="Times New Roman"/>
          <w:bCs w:val="0"/>
          <w:color w:val="000000" w:themeColor="text1"/>
          <w:sz w:val="24"/>
          <w:szCs w:val="24"/>
        </w:rPr>
      </w:pPr>
      <w:bookmarkStart w:id="10" w:name="_Toc142746815"/>
      <w:r w:rsidRPr="00255FCB">
        <w:rPr>
          <w:rFonts w:ascii="Times New Roman" w:hAnsi="Times New Roman" w:cs="Times New Roman"/>
          <w:bCs w:val="0"/>
          <w:color w:val="000000" w:themeColor="text1"/>
          <w:sz w:val="24"/>
          <w:szCs w:val="24"/>
        </w:rPr>
        <w:t>Text S6</w:t>
      </w:r>
      <w:r w:rsidR="006F4223" w:rsidRPr="00255FCB">
        <w:rPr>
          <w:rFonts w:ascii="Times New Roman" w:hAnsi="Times New Roman" w:cs="Times New Roman"/>
          <w:bCs w:val="0"/>
          <w:color w:val="000000" w:themeColor="text1"/>
          <w:sz w:val="24"/>
          <w:szCs w:val="24"/>
        </w:rPr>
        <w:t>. Density functional theory (DFT) calculation</w:t>
      </w:r>
      <w:bookmarkEnd w:id="10"/>
      <w:r w:rsidR="007C3F72">
        <w:rPr>
          <w:rFonts w:ascii="Times New Roman" w:hAnsi="Times New Roman" w:cs="Times New Roman"/>
          <w:bCs w:val="0"/>
          <w:color w:val="000000" w:themeColor="text1"/>
          <w:sz w:val="24"/>
          <w:szCs w:val="24"/>
        </w:rPr>
        <w:t>s</w:t>
      </w:r>
    </w:p>
    <w:p w14:paraId="6C2C185C" w14:textId="14FE32F9" w:rsidR="006F4223" w:rsidRPr="00255FCB" w:rsidRDefault="006F4223" w:rsidP="00B00A87">
      <w:pPr>
        <w:spacing w:before="120" w:after="120" w:line="360" w:lineRule="auto"/>
        <w:ind w:firstLineChars="150" w:firstLine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All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DFT 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calculations were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conducted</w:t>
      </w:r>
      <w:r w:rsidR="001D5751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the Gaussian </w:t>
      </w:r>
      <w:r w:rsidR="00672CCC"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software</w:t>
      </w:r>
      <w:r w:rsidR="009362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9362B1" w:rsidRPr="009362B1">
        <w:rPr>
          <w:rFonts w:ascii="Times New Roman" w:hAnsi="Times New Roman" w:cs="Times New Roman"/>
          <w:color w:val="FF0000"/>
          <w:sz w:val="24"/>
          <w:szCs w:val="24"/>
        </w:rPr>
        <w:t>Revision A.03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55FCB">
        <w:rPr>
          <w:rFonts w:ascii="Times New Roman" w:hAnsi="Times New Roman" w:cs="Times New Roman"/>
          <w:color w:val="000000" w:themeColor="text1"/>
        </w:rPr>
        <w:t xml:space="preserve"> 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Geometry optimizations were performed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using the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B3LYP method with the 6-31+G (d, p) basis set.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requency calculation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ere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carried out to exclude the influence of virtual frequency to ensure system stability configuration.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self-consistent reaction field (SCRF) based on the solvation model density (SMD) implicit solvent model was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used 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1D5751">
        <w:rPr>
          <w:rFonts w:ascii="Times New Roman" w:hAnsi="Times New Roman" w:cs="Times New Roman"/>
          <w:color w:val="000000" w:themeColor="text1"/>
          <w:sz w:val="24"/>
          <w:szCs w:val="24"/>
        </w:rPr>
        <w:t>address solvent effects of water during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analysis</w:t>
      </w:r>
      <w:r w:rsidRPr="00255FCB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.</w:t>
      </w:r>
    </w:p>
    <w:p w14:paraId="50DED686" w14:textId="40F5E210" w:rsidR="006F4223" w:rsidRPr="00255FCB" w:rsidRDefault="001D5751" w:rsidP="00B00A87">
      <w:pPr>
        <w:spacing w:before="120" w:after="120" w:line="360" w:lineRule="auto"/>
        <w:ind w:firstLineChars="150" w:firstLine="360"/>
        <w:rPr>
          <w:rFonts w:ascii="Times New Roman" w:eastAsia="宋体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The c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ondensed Fukui function (CFF) based on DFT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results 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was calculated to predict sites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vulnerable to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electrophilic, nucleophilic, and radical attack 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begin"/>
      </w:r>
      <w:r w:rsidR="001B42B6">
        <w:rPr>
          <w:rFonts w:ascii="Times New Roman" w:hAnsi="Times New Roman" w:cs="Times New Roman"/>
          <w:color w:val="000000" w:themeColor="text1"/>
          <w:sz w:val="24"/>
          <w:szCs w:val="24"/>
        </w:rPr>
        <w:instrText xml:space="preserve"> ADDIN EN.CITE &lt;EndNote&gt;&lt;Cite&gt;&lt;Author&gt;Parr&lt;/Author&gt;&lt;Year&gt;1984&lt;/Year&gt;&lt;RecNum&gt;3481&lt;/RecNum&gt;&lt;DisplayText&gt;[6]&lt;/DisplayText&gt;&lt;record&gt;&lt;rec-number&gt;3481&lt;/rec-number&gt;&lt;foreign-keys&gt;&lt;key app="EN" db-id="awvv90zvjp92dtezdvjpxxx22spae05a999d" timestamp="1727012948"&gt;3481&lt;/key&gt;&lt;/foreign-keys&gt;&lt;ref-type name="Journal Article"&gt;17&lt;/ref-type&gt;&lt;contributors&gt;&lt;authors&gt;&lt;author&gt;Parr, Robert G.&lt;/author&gt;&lt;author&gt;Yang, Weitao&lt;/author&gt;&lt;/authors&gt;&lt;/contributors&gt;&lt;titles&gt;&lt;title&gt;Density functional approach to the frontier-electron theory of chemical reactivity&lt;/title&gt;&lt;secondary-title&gt;Journal of the American Chemical Society&lt;/secondary-title&gt;&lt;/titles&gt;&lt;periodical&gt;&lt;full-title&gt;Journal of the American Chemical Society&lt;/full-title&gt;&lt;/periodical&gt;&lt;pages&gt;4049-4050&lt;/pages&gt;&lt;volume&gt;106&lt;/volume&gt;&lt;number&gt;14&lt;/number&gt;&lt;dates&gt;&lt;year&gt;1984&lt;/year&gt;&lt;pub-dates&gt;&lt;date&gt;1984/07/01&lt;/date&gt;&lt;/pub-dates&gt;&lt;/dates&gt;&lt;publisher&gt;American Chemical Society&lt;/publisher&gt;&lt;isbn&gt;0002-7863&lt;/isbn&gt;&lt;urls&gt;&lt;related-urls&gt;&lt;url&gt;https://doi.org/10.1021/ja00326a036&lt;/url&gt;&lt;/related-urls&gt;&lt;/urls&gt;&lt;electronic-resource-num&gt;10.1021/ja00326a036&lt;/electronic-resource-num&gt;&lt;/record&gt;&lt;/Cite&gt;&lt;/EndNote&gt;</w:instrTex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separate"/>
      </w:r>
      <w:r w:rsidR="001B42B6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[6]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fldChar w:fldCharType="end"/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宋体" w:hAnsi="Times New Roman" w:cs="Times New Roman"/>
          <w:color w:val="000000" w:themeColor="text1"/>
          <w:sz w:val="24"/>
        </w:rPr>
        <w:t>C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>ondensed dual descriptors (CDD) w</w:t>
      </w:r>
      <w:r>
        <w:rPr>
          <w:rFonts w:ascii="Times New Roman" w:eastAsia="宋体" w:hAnsi="Times New Roman" w:cs="Times New Roman"/>
          <w:color w:val="000000" w:themeColor="text1"/>
          <w:sz w:val="24"/>
        </w:rPr>
        <w:t>ere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introduced to explain 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attack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on the ACT 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molecule.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The </w:t>
      </w:r>
      <w:r>
        <w:rPr>
          <w:rFonts w:ascii="Times New Roman" w:eastAsia="宋体" w:hAnsi="Times New Roman" w:cs="Times New Roman"/>
          <w:color w:val="000000" w:themeColor="text1"/>
          <w:sz w:val="24"/>
        </w:rPr>
        <w:t>CFF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and CDD </w:t>
      </w:r>
      <w:r>
        <w:rPr>
          <w:rFonts w:ascii="Times New Roman" w:eastAsia="宋体" w:hAnsi="Times New Roman" w:cs="Times New Roman"/>
          <w:color w:val="000000" w:themeColor="text1"/>
          <w:sz w:val="24"/>
        </w:rPr>
        <w:t>were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calculated as follows</w:t>
      </w:r>
      <w:r>
        <w:rPr>
          <w:rFonts w:ascii="Times New Roman" w:eastAsia="宋体" w:hAnsi="Times New Roman" w:cs="Times New Roman"/>
          <w:color w:val="000000" w:themeColor="text1"/>
          <w:sz w:val="24"/>
        </w:rPr>
        <w:t xml:space="preserve"> for each atom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>:</w:t>
      </w:r>
    </w:p>
    <w:p w14:paraId="0FD8C4CC" w14:textId="77777777" w:rsidR="006F4223" w:rsidRPr="00255FCB" w:rsidRDefault="006F4223" w:rsidP="00B00A87">
      <w:pPr>
        <w:spacing w:line="360" w:lineRule="auto"/>
        <w:ind w:left="360"/>
        <w:rPr>
          <w:rFonts w:ascii="Times New Roman" w:eastAsia="宋体" w:hAnsi="Times New Roman" w:cs="Times New Roman"/>
          <w:color w:val="000000" w:themeColor="text1"/>
          <w:sz w:val="24"/>
        </w:rPr>
      </w:pPr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>N</w:t>
      </w: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ucleophilic </w:t>
      </w:r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attack: </w:t>
      </w:r>
      <m:oMath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+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=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-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N+1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</m:oMath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                                                                             </w:t>
      </w:r>
    </w:p>
    <w:p w14:paraId="0A029217" w14:textId="77777777" w:rsidR="006F4223" w:rsidRPr="00255FCB" w:rsidRDefault="006F4223" w:rsidP="00B00A87">
      <w:pPr>
        <w:spacing w:line="360" w:lineRule="auto"/>
        <w:ind w:left="360"/>
        <w:rPr>
          <w:rFonts w:ascii="Times New Roman" w:eastAsia="宋体" w:hAnsi="Times New Roman" w:cs="Times New Roman"/>
          <w:color w:val="000000" w:themeColor="text1"/>
          <w:sz w:val="24"/>
        </w:rPr>
      </w:pPr>
      <w:r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Electrophilic attack: </w:t>
      </w:r>
      <m:oMath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-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=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N-1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-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</m:oMath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                                                                     </w:t>
      </w:r>
    </w:p>
    <w:p w14:paraId="1FAB36E0" w14:textId="77777777" w:rsidR="006F4223" w:rsidRPr="00255FCB" w:rsidRDefault="006F4223" w:rsidP="00B00A87">
      <w:pPr>
        <w:spacing w:line="360" w:lineRule="auto"/>
        <w:ind w:left="360"/>
        <w:rPr>
          <w:rFonts w:ascii="Times New Roman" w:eastAsia="宋体" w:hAnsi="Times New Roman" w:cs="Times New Roman"/>
          <w:color w:val="000000" w:themeColor="text1"/>
          <w:sz w:val="24"/>
        </w:rPr>
      </w:pPr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Radical attack: </w:t>
      </w:r>
      <m:oMath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0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=(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N-1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-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q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N+1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)/2</m:t>
        </m:r>
      </m:oMath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                                                                  </w:t>
      </w:r>
    </w:p>
    <w:p w14:paraId="066503E6" w14:textId="77777777" w:rsidR="006F4223" w:rsidRPr="00255FCB" w:rsidRDefault="006F4223" w:rsidP="00B00A87">
      <w:pPr>
        <w:spacing w:line="360" w:lineRule="auto"/>
        <w:ind w:left="360"/>
        <w:rPr>
          <w:rFonts w:ascii="Times New Roman" w:eastAsia="宋体" w:hAnsi="Times New Roman" w:cs="Times New Roman"/>
          <w:color w:val="000000" w:themeColor="text1"/>
          <w:sz w:val="24"/>
        </w:rPr>
      </w:pPr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Condensed dual descriptors: </w:t>
      </w:r>
      <m:oMath>
        <m:r>
          <w:rPr>
            <w:rFonts w:ascii="Cambria Math" w:eastAsia="宋体" w:hAnsi="Cambria Math" w:cs="Times New Roman"/>
            <w:color w:val="000000" w:themeColor="text1"/>
            <w:sz w:val="24"/>
          </w:rPr>
          <m:t>∆</m:t>
        </m:r>
        <m:sSub>
          <m:sSub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</m:sSub>
        <m:r>
          <w:rPr>
            <w:rFonts w:ascii="Cambria Math" w:eastAsia="宋体" w:hAnsi="Cambria Math" w:cs="Times New Roman"/>
            <w:color w:val="000000" w:themeColor="text1"/>
            <w:sz w:val="24"/>
          </w:rPr>
          <m:t>=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+</m:t>
            </m:r>
          </m:sup>
        </m:sSubSup>
        <m:r>
          <w:rPr>
            <w:rFonts w:ascii="Cambria Math" w:eastAsia="宋体" w:hAnsi="Cambria Math" w:cs="Times New Roman"/>
            <w:color w:val="000000" w:themeColor="text1"/>
            <w:sz w:val="24"/>
          </w:rPr>
          <m:t>-</m:t>
        </m:r>
        <m:sSubSup>
          <m:sSubSupPr>
            <m:ctrlPr>
              <w:rPr>
                <w:rFonts w:ascii="Cambria Math" w:eastAsia="宋体" w:hAnsi="Cambria Math" w:cs="Times New Roman"/>
                <w:i/>
                <w:color w:val="000000" w:themeColor="text1"/>
                <w:sz w:val="24"/>
              </w:rPr>
            </m:ctrlPr>
          </m:sSubSupPr>
          <m:e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f</m:t>
            </m:r>
          </m:e>
          <m:sub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A</m:t>
            </m:r>
          </m:sub>
          <m:sup>
            <m:r>
              <w:rPr>
                <w:rFonts w:ascii="Cambria Math" w:eastAsia="宋体" w:hAnsi="Cambria Math" w:cs="Times New Roman"/>
                <w:color w:val="000000" w:themeColor="text1"/>
                <w:sz w:val="24"/>
              </w:rPr>
              <m:t>-</m:t>
            </m:r>
          </m:sup>
        </m:sSubSup>
      </m:oMath>
      <w:r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                                                         </w:t>
      </w:r>
    </w:p>
    <w:p w14:paraId="134FFA25" w14:textId="423DFDC3" w:rsidR="007735A0" w:rsidRDefault="001D5751" w:rsidP="00B00A87">
      <w:pPr>
        <w:spacing w:before="120" w:after="120" w:line="360" w:lineRule="auto"/>
        <w:ind w:firstLine="360"/>
      </w:pPr>
      <w:r>
        <w:rPr>
          <w:rFonts w:ascii="Times New Roman" w:eastAsia="宋体" w:hAnsi="Times New Roman" w:cs="Times New Roman"/>
          <w:color w:val="000000" w:themeColor="text1"/>
          <w:sz w:val="24"/>
        </w:rPr>
        <w:t xml:space="preserve">In the above expressions, </w:t>
      </w:r>
      <w:r w:rsidR="006F4223" w:rsidRPr="00255FCB">
        <w:rPr>
          <w:rFonts w:ascii="Times New Roman" w:eastAsia="宋体" w:hAnsi="Times New Roman" w:cs="Times New Roman"/>
          <w:i/>
          <w:iCs/>
          <w:color w:val="000000" w:themeColor="text1"/>
          <w:sz w:val="24"/>
        </w:rPr>
        <w:t>q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  <w:vertAlign w:val="superscript"/>
        </w:rPr>
        <w:t>A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and </w:t>
      </w:r>
      <w:r w:rsidR="006F4223" w:rsidRPr="00255FCB">
        <w:rPr>
          <w:rFonts w:ascii="Times New Roman" w:eastAsia="等线" w:hAnsi="Times New Roman" w:cs="Times New Roman"/>
          <w:color w:val="000000" w:themeColor="text1"/>
          <w:sz w:val="24"/>
          <w:szCs w:val="24"/>
        </w:rPr>
        <w:t>N represent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the charge o</w:t>
      </w:r>
      <w:r w:rsidR="00E44837">
        <w:rPr>
          <w:rFonts w:ascii="Times New Roman" w:eastAsia="宋体" w:hAnsi="Times New Roman" w:cs="Times New Roman"/>
          <w:color w:val="000000" w:themeColor="text1"/>
          <w:sz w:val="24"/>
        </w:rPr>
        <w:t>n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atom A at the corresponding state an</w:t>
      </w:r>
      <w:r w:rsidR="00E44837">
        <w:rPr>
          <w:rFonts w:ascii="Times New Roman" w:eastAsia="宋体" w:hAnsi="Times New Roman" w:cs="Times New Roman"/>
          <w:color w:val="000000" w:themeColor="text1"/>
          <w:sz w:val="24"/>
        </w:rPr>
        <w:t>d</w:t>
      </w:r>
      <w:r w:rsidR="006F4223" w:rsidRPr="00255FCB">
        <w:rPr>
          <w:color w:val="000000" w:themeColor="text1"/>
          <w:sz w:val="24"/>
          <w:szCs w:val="24"/>
        </w:rPr>
        <w:t xml:space="preserve"> 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the number of electrons </w:t>
      </w:r>
      <w:r w:rsidR="00E44837">
        <w:rPr>
          <w:rFonts w:ascii="Times New Roman" w:eastAsia="宋体" w:hAnsi="Times New Roman" w:cs="Times New Roman"/>
          <w:color w:val="000000" w:themeColor="text1"/>
          <w:sz w:val="24"/>
        </w:rPr>
        <w:t>in the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 system</w:t>
      </w:r>
      <w:r w:rsidR="00E44837">
        <w:rPr>
          <w:rFonts w:ascii="Times New Roman" w:eastAsia="宋体" w:hAnsi="Times New Roman" w:cs="Times New Roman"/>
          <w:color w:val="000000" w:themeColor="text1"/>
          <w:sz w:val="24"/>
        </w:rPr>
        <w:t>, respectively</w:t>
      </w:r>
      <w:r w:rsidR="006F4223" w:rsidRPr="00255FCB">
        <w:rPr>
          <w:rFonts w:ascii="Times New Roman" w:eastAsia="宋体" w:hAnsi="Times New Roman" w:cs="Times New Roman"/>
          <w:color w:val="000000" w:themeColor="text1"/>
          <w:sz w:val="24"/>
        </w:rPr>
        <w:t xml:space="preserve">. </w:t>
      </w:r>
      <w:r w:rsidR="00E44837"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igher Fukui ind</w:t>
      </w:r>
      <w:r w:rsidR="00E44837">
        <w:rPr>
          <w:rFonts w:ascii="Times New Roman" w:hAnsi="Times New Roman" w:cs="Times New Roman"/>
          <w:color w:val="000000" w:themeColor="text1"/>
          <w:sz w:val="24"/>
          <w:szCs w:val="24"/>
        </w:rPr>
        <w:t>ices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44837">
        <w:rPr>
          <w:rFonts w:ascii="Times New Roman" w:hAnsi="Times New Roman" w:cs="Times New Roman"/>
          <w:color w:val="000000" w:themeColor="text1"/>
          <w:sz w:val="24"/>
          <w:szCs w:val="24"/>
        </w:rPr>
        <w:t>indicate</w:t>
      </w:r>
      <w:r w:rsidR="00AE09F0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the corresponding atom </w:t>
      </w:r>
      <w:r w:rsidR="00AE09F0">
        <w:rPr>
          <w:rFonts w:ascii="Times New Roman" w:hAnsi="Times New Roman" w:cs="Times New Roman"/>
          <w:color w:val="000000" w:themeColor="text1"/>
          <w:sz w:val="24"/>
          <w:szCs w:val="24"/>
        </w:rPr>
        <w:t>wa</w:t>
      </w:r>
      <w:r w:rsidR="006F4223" w:rsidRPr="00255FCB">
        <w:rPr>
          <w:rFonts w:ascii="Times New Roman" w:hAnsi="Times New Roman" w:cs="Times New Roman"/>
          <w:color w:val="000000" w:themeColor="text1"/>
          <w:sz w:val="24"/>
          <w:szCs w:val="24"/>
        </w:rPr>
        <w:t>s more vulnerable to attack.</w:t>
      </w:r>
    </w:p>
    <w:p w14:paraId="3506AB8C" w14:textId="77777777" w:rsidR="00E947CF" w:rsidRDefault="00E947CF" w:rsidP="00B00A87">
      <w:pPr>
        <w:spacing w:line="360" w:lineRule="auto"/>
      </w:pPr>
    </w:p>
    <w:p w14:paraId="7E3C2658" w14:textId="77777777" w:rsidR="003222B9" w:rsidRDefault="003222B9" w:rsidP="00B00A87">
      <w:pPr>
        <w:spacing w:line="360" w:lineRule="auto"/>
        <w:ind w:leftChars="-270" w:left="-567" w:firstLineChars="100" w:firstLine="21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C7DE462" wp14:editId="34AF823B">
                <wp:simplePos x="0" y="0"/>
                <wp:positionH relativeFrom="column">
                  <wp:posOffset>-320040</wp:posOffset>
                </wp:positionH>
                <wp:positionV relativeFrom="paragraph">
                  <wp:posOffset>100330</wp:posOffset>
                </wp:positionV>
                <wp:extent cx="426720" cy="1404620"/>
                <wp:effectExtent l="0" t="0" r="0" b="0"/>
                <wp:wrapNone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7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1C1D59" w14:textId="77777777" w:rsidR="00064C05" w:rsidRPr="003222B9" w:rsidRDefault="00064C05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30"/>
                                <w:szCs w:val="30"/>
                              </w:rPr>
                            </w:pPr>
                            <w:r w:rsidRPr="003222B9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30"/>
                                <w:szCs w:val="30"/>
                              </w:rPr>
                              <w:t>(a)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6C7DE462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25.2pt;margin-top:7.9pt;width:33.6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" filled="f" stroked="f">
                <v:textbox style="mso-fit-shape-to-text:t">
                  <w:txbxContent>
                    <w:p w14:paraId="381C1D59" w14:textId="77777777" w:rsidR="00064C05" w:rsidRPr="003222B9" w:rsidRDefault="00064C05">
                      <w:pP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30"/>
                          <w:szCs w:val="30"/>
                        </w:rPr>
                      </w:pPr>
                      <w:r w:rsidRPr="003222B9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30"/>
                          <w:szCs w:val="30"/>
                        </w:rPr>
                        <w:t>(a)</w:t>
                      </w:r>
                    </w:p>
                  </w:txbxContent>
                </v:textbox>
              </v:shape>
            </w:pict>
          </mc:Fallback>
        </mc:AlternateContent>
      </w:r>
      <w:r w:rsidR="001B7B42" w:rsidRPr="001B7B42">
        <w:rPr>
          <w:noProof/>
        </w:rPr>
        <w:drawing>
          <wp:inline distT="0" distB="0" distL="0" distR="0" wp14:anchorId="4C23EA60" wp14:editId="18E32FA8">
            <wp:extent cx="2571702" cy="1928777"/>
            <wp:effectExtent l="0" t="0" r="635" b="0"/>
            <wp:docPr id="1" name="图片 1" descr="E:\科研\本科生科研\严玉婷\数据表征\BC240424-236_严玉婷_FE-SEM\1\354aa11bc12a7a62adb90e299cb481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E:\科研\本科生科研\严玉婷\数据表征\BC240424-236_严玉婷_FE-SEM\1\354aa11bc12a7a62adb90e299cb481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4360" cy="1953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66003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EA7FE25" wp14:editId="6DCDC188">
                <wp:simplePos x="0" y="0"/>
                <wp:positionH relativeFrom="column">
                  <wp:posOffset>2409092</wp:posOffset>
                </wp:positionH>
                <wp:positionV relativeFrom="paragraph">
                  <wp:posOffset>26963</wp:posOffset>
                </wp:positionV>
                <wp:extent cx="426720" cy="1404620"/>
                <wp:effectExtent l="0" t="0" r="0" b="0"/>
                <wp:wrapNone/>
                <wp:docPr id="9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72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BD467D" w14:textId="77777777" w:rsidR="00064C05" w:rsidRPr="003222B9" w:rsidRDefault="00064C05" w:rsidP="00F66003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30"/>
                                <w:szCs w:val="30"/>
                              </w:rPr>
                              <w:t>(b</w:t>
                            </w:r>
                            <w:r w:rsidRPr="003222B9">
                              <w:rPr>
                                <w:rFonts w:ascii="Times New Roman" w:hAnsi="Times New Roman" w:cs="Times New Roman"/>
                                <w:b/>
                                <w:color w:val="FFFFFF" w:themeColor="background1"/>
                                <w:sz w:val="30"/>
                                <w:szCs w:val="3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 w14:anchorId="5EA7FE25" id="_x0000_s1027" type="#_x0000_t202" style="position:absolute;left:0;text-align:left;margin-left:189.7pt;margin-top:2.1pt;width:33.6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" filled="f" stroked="f">
                <v:textbox style="mso-fit-shape-to-text:t">
                  <w:txbxContent>
                    <w:p w14:paraId="45BD467D" w14:textId="77777777" w:rsidR="00064C05" w:rsidRPr="003222B9" w:rsidRDefault="00064C05" w:rsidP="00F66003">
                      <w:pP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30"/>
                          <w:szCs w:val="3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30"/>
                          <w:szCs w:val="30"/>
                        </w:rPr>
                        <w:t>(b</w:t>
                      </w:r>
                      <w:r w:rsidRPr="003222B9">
                        <w:rPr>
                          <w:rFonts w:ascii="Times New Roman" w:hAnsi="Times New Roman" w:cs="Times New Roman"/>
                          <w:b/>
                          <w:color w:val="FFFFFF" w:themeColor="background1"/>
                          <w:sz w:val="30"/>
                          <w:szCs w:val="30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F66003">
        <w:rPr>
          <w:noProof/>
        </w:rPr>
        <w:t xml:space="preserve"> </w:t>
      </w:r>
      <w:r w:rsidR="00F66003" w:rsidRPr="001B7B42">
        <w:rPr>
          <w:noProof/>
        </w:rPr>
        <w:drawing>
          <wp:inline distT="0" distB="0" distL="0" distR="0" wp14:anchorId="0986746C" wp14:editId="062D0A03">
            <wp:extent cx="2567354" cy="1925516"/>
            <wp:effectExtent l="0" t="0" r="4445" b="0"/>
            <wp:docPr id="8" name="图片 8" descr="E:\科研\本科生科研\严玉婷\数据表征\BC240424-236_严玉婷_FE-SEM\2\1_i4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E:\科研\本科生科研\严玉婷\数据表征\BC240424-236_严玉婷_FE-SEM\2\1_i4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19" cy="195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7F40E" w14:textId="5CAF6988" w:rsidR="001B7B42" w:rsidRPr="004C6EEE" w:rsidRDefault="00F66003" w:rsidP="00B00A87">
      <w:pPr>
        <w:spacing w:line="360" w:lineRule="auto"/>
        <w:jc w:val="center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Fig. S1.</w:t>
      </w:r>
      <w:r w:rsidRPr="004C6EEE">
        <w:rPr>
          <w:rFonts w:ascii="Times New Roman" w:hAnsi="Times New Roman" w:cs="Times New Roman"/>
          <w:sz w:val="22"/>
        </w:rPr>
        <w:t xml:space="preserve"> </w:t>
      </w:r>
      <w:r w:rsidRPr="004C6EEE">
        <w:rPr>
          <w:rFonts w:ascii="Times New Roman" w:hAnsi="Times New Roman" w:cs="Times New Roman"/>
          <w:color w:val="000000"/>
          <w:sz w:val="22"/>
        </w:rPr>
        <w:t>SEM image</w:t>
      </w:r>
      <w:r w:rsidR="00E44837" w:rsidRPr="004C6EEE">
        <w:rPr>
          <w:rFonts w:ascii="Times New Roman" w:hAnsi="Times New Roman" w:cs="Times New Roman"/>
          <w:color w:val="000000"/>
          <w:sz w:val="22"/>
        </w:rPr>
        <w:t>s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of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 (a)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Fe-BC</w:t>
      </w:r>
      <w:r w:rsidR="00C27CD1">
        <w:rPr>
          <w:rFonts w:ascii="Times New Roman" w:hAnsi="Times New Roman" w:cs="Times New Roman"/>
          <w:color w:val="000000"/>
          <w:sz w:val="22"/>
        </w:rPr>
        <w:t>-300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and 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(b) </w:t>
      </w:r>
      <w:r w:rsidRPr="004C6EEE">
        <w:rPr>
          <w:rFonts w:ascii="Times New Roman" w:hAnsi="Times New Roman" w:cs="Times New Roman"/>
          <w:color w:val="000000"/>
          <w:sz w:val="22"/>
        </w:rPr>
        <w:t>Fe-BC</w:t>
      </w:r>
      <w:r w:rsidR="00C27CD1">
        <w:rPr>
          <w:rFonts w:ascii="Times New Roman" w:hAnsi="Times New Roman" w:cs="Times New Roman"/>
          <w:color w:val="000000"/>
          <w:sz w:val="22"/>
        </w:rPr>
        <w:t>-800</w:t>
      </w:r>
      <w:r w:rsidRPr="004C6EEE">
        <w:rPr>
          <w:rFonts w:ascii="Times New Roman" w:hAnsi="Times New Roman" w:cs="Times New Roman"/>
          <w:color w:val="000000"/>
          <w:sz w:val="22"/>
        </w:rPr>
        <w:t>.</w:t>
      </w:r>
    </w:p>
    <w:p w14:paraId="347AA11E" w14:textId="77777777" w:rsidR="00EB0274" w:rsidRDefault="00EB0274" w:rsidP="00B00A87">
      <w:pPr>
        <w:spacing w:line="360" w:lineRule="auto"/>
      </w:pPr>
    </w:p>
    <w:p w14:paraId="5F83C22E" w14:textId="481413B3" w:rsidR="00EB0274" w:rsidRDefault="00D44CBF" w:rsidP="00B00A87">
      <w:pPr>
        <w:keepNext/>
        <w:keepLines/>
        <w:widowControl/>
        <w:spacing w:line="360" w:lineRule="auto"/>
        <w:jc w:val="center"/>
      </w:pPr>
      <w:r w:rsidRPr="00D44CBF">
        <w:rPr>
          <w:noProof/>
        </w:rPr>
        <w:drawing>
          <wp:inline distT="0" distB="0" distL="0" distR="0" wp14:anchorId="797A52C0" wp14:editId="16334F91">
            <wp:extent cx="3771900" cy="2647779"/>
            <wp:effectExtent l="0" t="0" r="0" b="635"/>
            <wp:docPr id="6" name="图片 6" descr="E:\科研\本科生科研\严玉婷\第一篇文章写用\定稿\Revise 3\20241230-CEJ\Revise\补充图片格式\x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E:\科研\本科生科研\严玉婷\第一篇文章写用\定稿\Revise 3\20241230-CEJ\Revise\补充图片格式\xrd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96" t="21925" r="42896" b="41997"/>
                    <a:stretch/>
                  </pic:blipFill>
                  <pic:spPr bwMode="auto">
                    <a:xfrm>
                      <a:off x="0" y="0"/>
                      <a:ext cx="3820338" cy="2681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5CF1CE" w14:textId="6B050928" w:rsidR="00F66003" w:rsidRPr="00F66003" w:rsidRDefault="00F66003" w:rsidP="00B00A87">
      <w:pPr>
        <w:spacing w:line="360" w:lineRule="auto"/>
        <w:ind w:leftChars="-270" w:left="-567"/>
        <w:jc w:val="center"/>
      </w:pPr>
      <w:r w:rsidRPr="004C6EEE">
        <w:rPr>
          <w:rFonts w:ascii="Times New Roman" w:hAnsi="Times New Roman" w:cs="Times New Roman"/>
          <w:b/>
          <w:color w:val="000000"/>
          <w:sz w:val="22"/>
        </w:rPr>
        <w:t>Fig. S2.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XRD patterns of the </w:t>
      </w:r>
      <w:r w:rsidR="00C27CD1">
        <w:rPr>
          <w:rFonts w:ascii="Times New Roman" w:hAnsi="Times New Roman" w:cs="Times New Roman"/>
          <w:color w:val="000000"/>
          <w:sz w:val="22"/>
        </w:rPr>
        <w:t>Fe-BC-300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and Fe-BC</w:t>
      </w:r>
      <w:r w:rsidR="00C27CD1">
        <w:rPr>
          <w:rFonts w:ascii="Times New Roman" w:hAnsi="Times New Roman" w:cs="Times New Roman"/>
          <w:color w:val="000000"/>
          <w:sz w:val="22"/>
        </w:rPr>
        <w:t>-800</w:t>
      </w:r>
      <w:r w:rsidRPr="004C6EEE">
        <w:rPr>
          <w:rFonts w:ascii="Times New Roman" w:hAnsi="Times New Roman" w:cs="Times New Roman"/>
          <w:color w:val="000000"/>
          <w:sz w:val="22"/>
        </w:rPr>
        <w:t>.</w:t>
      </w:r>
    </w:p>
    <w:p w14:paraId="321945B1" w14:textId="45A3D687" w:rsidR="00EB0274" w:rsidRDefault="00EB0274" w:rsidP="00B00A87">
      <w:pPr>
        <w:spacing w:line="360" w:lineRule="auto"/>
        <w:jc w:val="center"/>
      </w:pPr>
    </w:p>
    <w:bookmarkStart w:id="11" w:name="OLE_LINK109"/>
    <w:bookmarkStart w:id="12" w:name="OLE_LINK110"/>
    <w:bookmarkStart w:id="13" w:name="OLE_LINK111"/>
    <w:p w14:paraId="4D2E30EA" w14:textId="055C52ED" w:rsidR="00B46A3E" w:rsidRDefault="00F741E3" w:rsidP="00B00A87">
      <w:pPr>
        <w:spacing w:line="360" w:lineRule="auto"/>
        <w:jc w:val="center"/>
      </w:pPr>
      <w:r>
        <w:object w:dxaOrig="7688" w:dyaOrig="5412" w14:anchorId="21F11D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0.65pt;height:198.1pt" o:ole="">
            <v:imagedata r:id="rId10" o:title="" croptop="5990f" cropbottom="1294f" cropleft="6320f" cropright="7044f"/>
          </v:shape>
          <o:OLEObject Type="Embed" ProgID="Origin95.Graph" ShapeID="_x0000_i1025" DrawAspect="Content" ObjectID="_1804870063" r:id="rId11"/>
        </w:object>
      </w:r>
    </w:p>
    <w:p w14:paraId="0E936A66" w14:textId="7986F11E" w:rsidR="00C30142" w:rsidRDefault="00C27CD1" w:rsidP="00B00A87">
      <w:pPr>
        <w:spacing w:line="360" w:lineRule="auto"/>
      </w:pPr>
      <w:r>
        <w:object w:dxaOrig="6174" w:dyaOrig="4726" w14:anchorId="436C5614">
          <v:shape id="_x0000_i1026" type="#_x0000_t75" style="width:204.05pt;height:179.35pt" o:ole="">
            <v:imagedata r:id="rId12" o:title="" croptop="5596f" cropbottom="2296f" cropleft="6842f" cropright="8062f"/>
          </v:shape>
          <o:OLEObject Type="Embed" ProgID="Origin95.Graph" ShapeID="_x0000_i1026" DrawAspect="Content" ObjectID="_1804870064" r:id="rId13"/>
        </w:object>
      </w:r>
      <w:r w:rsidR="00C93E05">
        <w:object w:dxaOrig="6174" w:dyaOrig="4726" w14:anchorId="2E2F0785">
          <v:shape id="_x0000_i1027" type="#_x0000_t75" style="width:205.3pt;height:175.8pt" o:ole="">
            <v:imagedata r:id="rId14" o:title="" croptop="6372f" cropbottom="3566f" cropleft="7385f" cropright="8258f"/>
          </v:shape>
          <o:OLEObject Type="Embed" ProgID="Origin95.Graph" ShapeID="_x0000_i1027" DrawAspect="Content" ObjectID="_1804870065" r:id="rId15"/>
        </w:object>
      </w:r>
    </w:p>
    <w:p w14:paraId="48DD0FB2" w14:textId="2F60C9E1" w:rsidR="00EB7F97" w:rsidRDefault="00EB7F97" w:rsidP="00B00A87">
      <w:pPr>
        <w:spacing w:line="360" w:lineRule="auto"/>
      </w:pPr>
    </w:p>
    <w:bookmarkEnd w:id="11"/>
    <w:bookmarkEnd w:id="12"/>
    <w:bookmarkEnd w:id="13"/>
    <w:p w14:paraId="48658F64" w14:textId="72C73BB4" w:rsidR="00021CDC" w:rsidRPr="004C6EEE" w:rsidRDefault="00DD2049" w:rsidP="00B00A87">
      <w:pPr>
        <w:spacing w:line="360" w:lineRule="auto"/>
        <w:rPr>
          <w:sz w:val="20"/>
          <w:szCs w:val="20"/>
        </w:rPr>
      </w:pPr>
      <w:r w:rsidRPr="004C6EEE">
        <w:rPr>
          <w:rFonts w:ascii="Times New Roman" w:hAnsi="Times New Roman" w:cs="Times New Roman"/>
          <w:b/>
          <w:color w:val="000000"/>
          <w:sz w:val="22"/>
        </w:rPr>
        <w:t>Fig. S</w:t>
      </w:r>
      <w:r w:rsidR="00066ADE" w:rsidRPr="004C6EEE">
        <w:rPr>
          <w:rFonts w:ascii="Times New Roman" w:hAnsi="Times New Roman" w:cs="Times New Roman"/>
          <w:b/>
          <w:color w:val="000000"/>
          <w:sz w:val="22"/>
        </w:rPr>
        <w:t>3</w:t>
      </w:r>
      <w:r w:rsidRPr="004C6EEE">
        <w:rPr>
          <w:rFonts w:ascii="Times New Roman" w:hAnsi="Times New Roman" w:cs="Times New Roman"/>
          <w:b/>
          <w:color w:val="000000"/>
          <w:sz w:val="22"/>
        </w:rPr>
        <w:t>.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E44837" w:rsidRPr="004C6EEE">
        <w:rPr>
          <w:rFonts w:ascii="Times New Roman" w:hAnsi="Times New Roman" w:cs="Times New Roman"/>
          <w:color w:val="000000"/>
          <w:sz w:val="22"/>
        </w:rPr>
        <w:t>(a) W</w:t>
      </w:r>
      <w:r w:rsidR="007C3FEE" w:rsidRPr="004C6EEE">
        <w:rPr>
          <w:rFonts w:ascii="Times New Roman" w:hAnsi="Times New Roman" w:cs="Times New Roman"/>
          <w:color w:val="000000"/>
          <w:sz w:val="22"/>
        </w:rPr>
        <w:t>ide-scan XPS s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can </w:t>
      </w:r>
      <w:r w:rsidR="007C3FEE" w:rsidRPr="004C6EEE">
        <w:rPr>
          <w:rFonts w:ascii="Times New Roman" w:hAnsi="Times New Roman" w:cs="Times New Roman"/>
          <w:color w:val="000000"/>
          <w:sz w:val="22"/>
        </w:rPr>
        <w:t xml:space="preserve">of </w:t>
      </w:r>
      <w:r w:rsidR="00C27CD1">
        <w:rPr>
          <w:rFonts w:ascii="Times New Roman" w:hAnsi="Times New Roman" w:cs="Times New Roman"/>
          <w:color w:val="000000"/>
          <w:sz w:val="22"/>
        </w:rPr>
        <w:t>Fe-BC-</w:t>
      </w:r>
      <w:r w:rsidR="007C3FEE" w:rsidRPr="004C6EEE">
        <w:rPr>
          <w:rFonts w:ascii="Times New Roman" w:hAnsi="Times New Roman" w:cs="Times New Roman"/>
          <w:color w:val="000000"/>
          <w:sz w:val="22"/>
        </w:rPr>
        <w:t>300</w:t>
      </w:r>
      <w:r w:rsidR="00AE09F0" w:rsidRPr="004C6EEE" w:rsidDel="00AE09F0">
        <w:rPr>
          <w:rFonts w:ascii="Times New Roman" w:eastAsia="Malgun Gothic" w:hAnsi="Times New Roman" w:cs="Times New Roman" w:hint="eastAsia"/>
          <w:color w:val="000000"/>
          <w:sz w:val="22"/>
        </w:rPr>
        <w:t xml:space="preserve"> </w:t>
      </w:r>
      <w:r w:rsidR="007C3FEE" w:rsidRPr="004C6EEE">
        <w:rPr>
          <w:rFonts w:ascii="Times New Roman" w:hAnsi="Times New Roman" w:cs="Times New Roman"/>
          <w:color w:val="000000"/>
          <w:sz w:val="22"/>
        </w:rPr>
        <w:t>and Fe-BC</w:t>
      </w:r>
      <w:r w:rsidR="00C27CD1">
        <w:rPr>
          <w:rFonts w:ascii="Times New Roman" w:hAnsi="Times New Roman" w:cs="Times New Roman"/>
          <w:color w:val="000000"/>
          <w:sz w:val="22"/>
        </w:rPr>
        <w:t>-800</w:t>
      </w:r>
      <w:r w:rsidR="007C3FEE" w:rsidRPr="004C6EEE">
        <w:rPr>
          <w:rFonts w:ascii="Times New Roman" w:hAnsi="Times New Roman" w:cs="Times New Roman"/>
          <w:color w:val="000000"/>
          <w:sz w:val="22"/>
        </w:rPr>
        <w:t xml:space="preserve">; </w:t>
      </w:r>
      <w:r w:rsidR="00E44837" w:rsidRPr="004C6EEE">
        <w:rPr>
          <w:rFonts w:ascii="Times New Roman" w:hAnsi="Times New Roman" w:cs="Times New Roman"/>
          <w:color w:val="000000"/>
          <w:sz w:val="22"/>
        </w:rPr>
        <w:t>h</w:t>
      </w:r>
      <w:r w:rsidR="00C30142" w:rsidRPr="004C6EEE">
        <w:rPr>
          <w:rFonts w:ascii="Times New Roman" w:hAnsi="Times New Roman" w:cs="Times New Roman"/>
          <w:color w:val="000000"/>
          <w:sz w:val="22"/>
        </w:rPr>
        <w:t xml:space="preserve">igh-resolution 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Fe 2p </w:t>
      </w:r>
      <w:r w:rsidR="00C30142" w:rsidRPr="004C6EEE">
        <w:rPr>
          <w:rFonts w:ascii="Times New Roman" w:hAnsi="Times New Roman" w:cs="Times New Roman"/>
          <w:color w:val="000000"/>
          <w:sz w:val="22"/>
        </w:rPr>
        <w:t xml:space="preserve">spectra for 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(b) </w:t>
      </w:r>
      <w:r w:rsidR="0071212E" w:rsidRPr="004C6EEE">
        <w:rPr>
          <w:rFonts w:ascii="Times New Roman" w:hAnsi="Times New Roman" w:cs="Times New Roman"/>
          <w:color w:val="000000"/>
          <w:sz w:val="22"/>
        </w:rPr>
        <w:t>Fe-BC</w:t>
      </w:r>
      <w:r w:rsidR="00C27CD1">
        <w:rPr>
          <w:rFonts w:ascii="Times New Roman" w:hAnsi="Times New Roman" w:cs="Times New Roman"/>
          <w:color w:val="000000"/>
          <w:sz w:val="22"/>
        </w:rPr>
        <w:t>-300</w:t>
      </w:r>
      <w:r w:rsidR="00C30142" w:rsidRPr="004C6EEE">
        <w:rPr>
          <w:rFonts w:ascii="Times New Roman" w:hAnsi="Times New Roman" w:cs="Times New Roman"/>
          <w:color w:val="000000"/>
          <w:sz w:val="22"/>
        </w:rPr>
        <w:t xml:space="preserve"> and</w:t>
      </w:r>
      <w:r w:rsidR="00E44837" w:rsidRPr="004C6EEE">
        <w:rPr>
          <w:rFonts w:ascii="Times New Roman" w:hAnsi="Times New Roman" w:cs="Times New Roman"/>
          <w:color w:val="000000"/>
          <w:sz w:val="22"/>
        </w:rPr>
        <w:t xml:space="preserve"> (c)</w:t>
      </w:r>
      <w:r w:rsidR="00C30142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71212E" w:rsidRPr="004C6EEE">
        <w:rPr>
          <w:rFonts w:ascii="Times New Roman" w:hAnsi="Times New Roman" w:cs="Times New Roman"/>
          <w:color w:val="000000"/>
          <w:sz w:val="22"/>
        </w:rPr>
        <w:t>Fe-BC</w:t>
      </w:r>
      <w:r w:rsidR="00C27CD1">
        <w:rPr>
          <w:rFonts w:ascii="Times New Roman" w:hAnsi="Times New Roman" w:cs="Times New Roman"/>
          <w:color w:val="000000"/>
          <w:sz w:val="22"/>
        </w:rPr>
        <w:t>-800</w:t>
      </w:r>
      <w:r w:rsidR="00C30142" w:rsidRPr="004C6EEE">
        <w:rPr>
          <w:rFonts w:ascii="Times New Roman" w:hAnsi="Times New Roman" w:cs="Times New Roman"/>
          <w:color w:val="000000"/>
          <w:sz w:val="22"/>
        </w:rPr>
        <w:t xml:space="preserve">. </w:t>
      </w:r>
    </w:p>
    <w:p w14:paraId="174A5F0F" w14:textId="7D620BBF" w:rsidR="006C4C61" w:rsidRDefault="006C4C61" w:rsidP="00B00A87">
      <w:pPr>
        <w:spacing w:line="360" w:lineRule="auto"/>
        <w:jc w:val="center"/>
      </w:pPr>
    </w:p>
    <w:p w14:paraId="537FF25D" w14:textId="0C8B323B" w:rsidR="00842A21" w:rsidRDefault="00842A21" w:rsidP="00931122">
      <w:pPr>
        <w:spacing w:line="360" w:lineRule="auto"/>
      </w:pPr>
    </w:p>
    <w:p w14:paraId="43617DD5" w14:textId="0EE8C770" w:rsidR="00DD1CA3" w:rsidRDefault="00DD1CA3" w:rsidP="00931122">
      <w:pPr>
        <w:spacing w:line="360" w:lineRule="auto"/>
      </w:pPr>
      <w:r>
        <w:rPr>
          <w:noProof/>
        </w:rPr>
        <w:drawing>
          <wp:inline distT="0" distB="0" distL="0" distR="0" wp14:anchorId="1337C5AB" wp14:editId="59080798">
            <wp:extent cx="5375276" cy="4216003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循环降解.jpg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84" r="16201"/>
                    <a:stretch/>
                  </pic:blipFill>
                  <pic:spPr bwMode="auto">
                    <a:xfrm>
                      <a:off x="0" y="0"/>
                      <a:ext cx="5409663" cy="42429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E22E585" w14:textId="59A3B5DF" w:rsidR="00FD23FC" w:rsidRPr="00872AFA" w:rsidRDefault="00FD23FC" w:rsidP="0093112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B2D7208" w14:textId="2A72739B" w:rsidR="00255FCB" w:rsidRPr="004C6EEE" w:rsidRDefault="006C4C61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Fig. S4.</w:t>
      </w:r>
      <w:r w:rsidR="00120DE6" w:rsidRPr="004C6EEE">
        <w:rPr>
          <w:rFonts w:ascii="Times New Roman" w:hAnsi="Times New Roman" w:cs="Times New Roman"/>
          <w:sz w:val="22"/>
        </w:rPr>
        <w:t xml:space="preserve"> </w:t>
      </w:r>
      <w:r w:rsidR="00792F79" w:rsidRPr="000861CC">
        <w:rPr>
          <w:rFonts w:ascii="Times New Roman" w:hAnsi="Times New Roman" w:cs="Times New Roman"/>
          <w:sz w:val="22"/>
        </w:rPr>
        <w:t xml:space="preserve">(a) </w:t>
      </w:r>
      <w:r w:rsidR="00120DE6" w:rsidRPr="000861CC">
        <w:rPr>
          <w:rFonts w:ascii="Times New Roman" w:hAnsi="Times New Roman" w:cs="Times New Roman"/>
          <w:sz w:val="22"/>
        </w:rPr>
        <w:t xml:space="preserve">Adsorption </w:t>
      </w:r>
      <w:r w:rsidR="00E44837" w:rsidRPr="00931122">
        <w:rPr>
          <w:rFonts w:ascii="Times New Roman" w:hAnsi="Times New Roman" w:cs="Times New Roman"/>
          <w:sz w:val="22"/>
        </w:rPr>
        <w:t>of ACT by</w:t>
      </w:r>
      <w:r w:rsidRPr="00931122">
        <w:rPr>
          <w:rFonts w:ascii="Times New Roman" w:hAnsi="Times New Roman" w:cs="Times New Roman"/>
          <w:sz w:val="22"/>
        </w:rPr>
        <w:t xml:space="preserve"> </w:t>
      </w:r>
      <w:r w:rsidR="002840FA" w:rsidRPr="00931122">
        <w:rPr>
          <w:rFonts w:ascii="Times New Roman" w:hAnsi="Times New Roman" w:cs="Times New Roman"/>
          <w:sz w:val="22"/>
        </w:rPr>
        <w:t>Fe-BC-</w:t>
      </w:r>
      <w:r w:rsidRPr="00931122">
        <w:rPr>
          <w:rFonts w:ascii="Times New Roman" w:hAnsi="Times New Roman" w:cs="Times New Roman"/>
          <w:sz w:val="22"/>
        </w:rPr>
        <w:t>300 and Fe-BC</w:t>
      </w:r>
      <w:r w:rsidR="002840FA" w:rsidRPr="00931122">
        <w:rPr>
          <w:rFonts w:ascii="Times New Roman" w:hAnsi="Times New Roman" w:cs="Times New Roman"/>
          <w:sz w:val="22"/>
        </w:rPr>
        <w:t>-800</w:t>
      </w:r>
      <w:r w:rsidR="00792F79" w:rsidRPr="00931122">
        <w:rPr>
          <w:rFonts w:ascii="Times New Roman" w:hAnsi="Times New Roman" w:cs="Times New Roman"/>
          <w:sz w:val="22"/>
        </w:rPr>
        <w:t xml:space="preserve">; </w:t>
      </w:r>
      <w:r w:rsidR="00B41D51">
        <w:rPr>
          <w:rFonts w:ascii="Times New Roman" w:hAnsi="Times New Roman" w:cs="Times New Roman"/>
          <w:sz w:val="22"/>
        </w:rPr>
        <w:t xml:space="preserve">and </w:t>
      </w:r>
      <w:r w:rsidR="000861CC" w:rsidRPr="00872AFA">
        <w:rPr>
          <w:rFonts w:ascii="Times New Roman" w:hAnsi="Times New Roman" w:cs="Times New Roman"/>
          <w:color w:val="000000"/>
          <w:sz w:val="22"/>
        </w:rPr>
        <w:t>performance of the (b) Fe-BC-300/PAA and (c) Fe-BC-800</w:t>
      </w:r>
      <w:r w:rsidR="00B41D51">
        <w:rPr>
          <w:rFonts w:ascii="Times New Roman" w:hAnsi="Times New Roman" w:cs="Times New Roman"/>
          <w:color w:val="000000"/>
          <w:sz w:val="22"/>
        </w:rPr>
        <w:t>/PAA</w:t>
      </w:r>
      <w:r w:rsidR="000861CC" w:rsidRPr="00872AFA">
        <w:rPr>
          <w:rFonts w:ascii="Times New Roman" w:hAnsi="Times New Roman" w:cs="Times New Roman"/>
          <w:color w:val="000000"/>
          <w:sz w:val="22"/>
        </w:rPr>
        <w:t xml:space="preserve"> process</w:t>
      </w:r>
      <w:r w:rsidR="00B41D51">
        <w:rPr>
          <w:rFonts w:ascii="Times New Roman" w:hAnsi="Times New Roman" w:cs="Times New Roman"/>
          <w:color w:val="000000"/>
          <w:sz w:val="22"/>
        </w:rPr>
        <w:t>es for three consecutive cycles of ACT treatment</w:t>
      </w:r>
      <w:r w:rsidR="000861CC">
        <w:rPr>
          <w:rFonts w:ascii="Times New Roman" w:hAnsi="Times New Roman" w:cs="Times New Roman"/>
          <w:color w:val="000000"/>
          <w:sz w:val="22"/>
        </w:rPr>
        <w:t>.</w:t>
      </w:r>
      <w:r w:rsidR="000861CC" w:rsidRPr="00872AFA">
        <w:rPr>
          <w:rFonts w:ascii="Times New Roman" w:hAnsi="Times New Roman" w:cs="Times New Roman"/>
          <w:sz w:val="22"/>
        </w:rPr>
        <w:t xml:space="preserve"> </w:t>
      </w:r>
      <w:r w:rsidR="00255FCB" w:rsidRPr="000861CC">
        <w:rPr>
          <w:rFonts w:ascii="Times New Roman" w:hAnsi="Times New Roman" w:cs="Times New Roman"/>
          <w:sz w:val="22"/>
        </w:rPr>
        <w:t>Experimental condition</w:t>
      </w:r>
      <w:r w:rsidR="00E44837" w:rsidRPr="000861CC">
        <w:rPr>
          <w:rFonts w:ascii="Times New Roman" w:hAnsi="Times New Roman" w:cs="Times New Roman"/>
          <w:sz w:val="22"/>
        </w:rPr>
        <w:t>s</w:t>
      </w:r>
      <w:r w:rsidR="00255FCB" w:rsidRPr="000861CC">
        <w:rPr>
          <w:rFonts w:ascii="Times New Roman" w:hAnsi="Times New Roman" w:cs="Times New Roman"/>
          <w:sz w:val="22"/>
        </w:rPr>
        <w:t>: [Fe-BC] = 0.2 g/L</w:t>
      </w:r>
      <w:r w:rsidR="00E44837" w:rsidRPr="000861CC">
        <w:rPr>
          <w:rFonts w:ascii="Times New Roman" w:hAnsi="Times New Roman" w:cs="Times New Roman"/>
          <w:sz w:val="22"/>
        </w:rPr>
        <w:t>; and</w:t>
      </w:r>
      <w:r w:rsidR="00255FCB" w:rsidRPr="000861CC">
        <w:rPr>
          <w:rFonts w:ascii="Times New Roman" w:hAnsi="Times New Roman" w:cs="Times New Roman"/>
          <w:sz w:val="22"/>
        </w:rPr>
        <w:t xml:space="preserve"> [ACT]</w:t>
      </w:r>
      <w:r w:rsidR="00E44837" w:rsidRPr="000861CC">
        <w:rPr>
          <w:rFonts w:ascii="Times New Roman" w:hAnsi="Times New Roman" w:cs="Times New Roman"/>
          <w:sz w:val="22"/>
          <w:vertAlign w:val="subscript"/>
        </w:rPr>
        <w:t>0</w:t>
      </w:r>
      <w:r w:rsidR="00255FCB" w:rsidRPr="000861CC">
        <w:rPr>
          <w:rFonts w:ascii="Times New Roman" w:hAnsi="Times New Roman" w:cs="Times New Roman"/>
          <w:sz w:val="22"/>
        </w:rPr>
        <w:t xml:space="preserve"> = 50 </w:t>
      </w:r>
      <w:r w:rsidR="00255FCB" w:rsidRPr="000861CC">
        <w:rPr>
          <w:rFonts w:ascii="Times New Roman" w:hAnsi="Times New Roman" w:cs="Times New Roman"/>
          <w:sz w:val="22"/>
        </w:rPr>
        <w:sym w:font="Symbol" w:char="F06D"/>
      </w:r>
      <w:r w:rsidR="00255FCB" w:rsidRPr="000861CC">
        <w:rPr>
          <w:rFonts w:ascii="Times New Roman" w:hAnsi="Times New Roman" w:cs="Times New Roman"/>
          <w:sz w:val="22"/>
        </w:rPr>
        <w:t>M.</w:t>
      </w:r>
    </w:p>
    <w:p w14:paraId="731B9AA3" w14:textId="77777777" w:rsidR="007F1BAD" w:rsidRPr="006C4C61" w:rsidRDefault="007F1BAD" w:rsidP="00B00A87">
      <w:pPr>
        <w:spacing w:line="360" w:lineRule="auto"/>
      </w:pPr>
    </w:p>
    <w:p w14:paraId="050866B0" w14:textId="5FB4F0DA" w:rsidR="007F1BAD" w:rsidRDefault="00EB7F97" w:rsidP="00B00A87">
      <w:pPr>
        <w:spacing w:line="360" w:lineRule="auto"/>
        <w:jc w:val="center"/>
      </w:pPr>
      <w:r>
        <w:rPr>
          <w:noProof/>
        </w:rPr>
        <w:drawing>
          <wp:inline distT="0" distB="0" distL="0" distR="0" wp14:anchorId="329FB3DB" wp14:editId="59DCCE71">
            <wp:extent cx="3317402" cy="2796540"/>
            <wp:effectExtent l="0" t="0" r="0" b="381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铁浸出.jpg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10" t="17733" r="37372" b="25739"/>
                    <a:stretch/>
                  </pic:blipFill>
                  <pic:spPr bwMode="auto">
                    <a:xfrm>
                      <a:off x="0" y="0"/>
                      <a:ext cx="3344821" cy="28196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A838FD" w14:textId="30CEDAE4" w:rsidR="001B298B" w:rsidRDefault="003E6C81" w:rsidP="00872AFA">
      <w:pPr>
        <w:spacing w:line="360" w:lineRule="auto"/>
      </w:pPr>
      <w:r w:rsidRPr="004C6EEE">
        <w:rPr>
          <w:rFonts w:ascii="Times New Roman" w:hAnsi="Times New Roman" w:cs="Times New Roman"/>
          <w:b/>
          <w:color w:val="000000"/>
          <w:sz w:val="22"/>
        </w:rPr>
        <w:t>Fig. S</w:t>
      </w:r>
      <w:r w:rsidR="006C4C61" w:rsidRPr="004C6EEE">
        <w:rPr>
          <w:rFonts w:ascii="Times New Roman" w:hAnsi="Times New Roman" w:cs="Times New Roman"/>
          <w:b/>
          <w:color w:val="000000"/>
          <w:sz w:val="22"/>
        </w:rPr>
        <w:t>5</w:t>
      </w:r>
      <w:r w:rsidRPr="004C6EEE">
        <w:rPr>
          <w:rFonts w:ascii="Times New Roman" w:hAnsi="Times New Roman" w:cs="Times New Roman"/>
          <w:b/>
          <w:color w:val="000000"/>
          <w:sz w:val="22"/>
        </w:rPr>
        <w:t xml:space="preserve">. </w:t>
      </w:r>
      <w:r w:rsidRPr="004C6EEE">
        <w:rPr>
          <w:rFonts w:ascii="Times New Roman" w:hAnsi="Times New Roman" w:cs="Times New Roman"/>
          <w:sz w:val="22"/>
        </w:rPr>
        <w:t>Fe(II)</w:t>
      </w:r>
      <w:r w:rsidR="00E44837" w:rsidRPr="004C6EEE">
        <w:rPr>
          <w:rFonts w:ascii="Times New Roman" w:hAnsi="Times New Roman" w:cs="Times New Roman"/>
          <w:sz w:val="22"/>
        </w:rPr>
        <w:t xml:space="preserve"> and total dissolved iron </w:t>
      </w:r>
      <w:r w:rsidR="00117428" w:rsidRPr="004C6EEE">
        <w:rPr>
          <w:rFonts w:ascii="Times New Roman" w:hAnsi="Times New Roman" w:cs="Times New Roman"/>
          <w:sz w:val="22"/>
        </w:rPr>
        <w:t>concentration</w:t>
      </w:r>
      <w:r w:rsidR="00E44837" w:rsidRPr="004C6EEE">
        <w:rPr>
          <w:rFonts w:ascii="Times New Roman" w:hAnsi="Times New Roman" w:cs="Times New Roman"/>
          <w:sz w:val="22"/>
        </w:rPr>
        <w:t>s</w:t>
      </w:r>
      <w:r w:rsidR="00117428" w:rsidRPr="004C6EEE">
        <w:rPr>
          <w:rFonts w:ascii="Times New Roman" w:hAnsi="Times New Roman" w:cs="Times New Roman"/>
          <w:sz w:val="22"/>
        </w:rPr>
        <w:t xml:space="preserve"> </w:t>
      </w:r>
      <w:r w:rsidR="00E44837" w:rsidRPr="004C6EEE">
        <w:rPr>
          <w:rFonts w:ascii="Times New Roman" w:hAnsi="Times New Roman" w:cs="Times New Roman"/>
          <w:sz w:val="22"/>
        </w:rPr>
        <w:t>during treatment with the Fe-BC/PAA process</w:t>
      </w:r>
      <w:r w:rsidRPr="004C6EEE">
        <w:rPr>
          <w:rFonts w:ascii="Times New Roman" w:hAnsi="Times New Roman" w:cs="Times New Roman"/>
          <w:sz w:val="22"/>
        </w:rPr>
        <w:t xml:space="preserve">. </w:t>
      </w:r>
      <w:r w:rsidR="008773F0" w:rsidRPr="004C6EEE">
        <w:rPr>
          <w:rFonts w:ascii="Times New Roman" w:hAnsi="Times New Roman" w:cs="Times New Roman"/>
          <w:sz w:val="22"/>
        </w:rPr>
        <w:t>Experimental condition</w:t>
      </w:r>
      <w:r w:rsidR="00E44837" w:rsidRPr="004C6EEE">
        <w:rPr>
          <w:rFonts w:ascii="Times New Roman" w:hAnsi="Times New Roman" w:cs="Times New Roman"/>
          <w:sz w:val="22"/>
        </w:rPr>
        <w:t>s</w:t>
      </w:r>
      <w:r w:rsidR="008773F0" w:rsidRPr="004C6EEE">
        <w:rPr>
          <w:rFonts w:ascii="Times New Roman" w:hAnsi="Times New Roman" w:cs="Times New Roman"/>
          <w:sz w:val="22"/>
        </w:rPr>
        <w:t>: [PAA]</w:t>
      </w:r>
      <w:r w:rsidR="00E44837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8773F0" w:rsidRPr="004C6EEE">
        <w:rPr>
          <w:rFonts w:ascii="Times New Roman" w:hAnsi="Times New Roman" w:cs="Times New Roman"/>
          <w:sz w:val="22"/>
        </w:rPr>
        <w:t xml:space="preserve"> = 0.5 mM</w:t>
      </w:r>
      <w:r w:rsidR="00E44837" w:rsidRPr="004C6EEE">
        <w:rPr>
          <w:rFonts w:ascii="Times New Roman" w:hAnsi="Times New Roman" w:cs="Times New Roman"/>
          <w:sz w:val="22"/>
        </w:rPr>
        <w:t>;</w:t>
      </w:r>
      <w:r w:rsidR="008773F0" w:rsidRPr="004C6EEE">
        <w:rPr>
          <w:rFonts w:ascii="Times New Roman" w:hAnsi="Times New Roman" w:cs="Times New Roman"/>
          <w:sz w:val="22"/>
        </w:rPr>
        <w:t xml:space="preserve"> [Fe-BC] = 0.2 g/L</w:t>
      </w:r>
      <w:r w:rsidR="00E44837" w:rsidRPr="004C6EEE">
        <w:rPr>
          <w:rFonts w:ascii="Times New Roman" w:hAnsi="Times New Roman" w:cs="Times New Roman"/>
          <w:sz w:val="22"/>
        </w:rPr>
        <w:t>;</w:t>
      </w:r>
      <w:r w:rsidR="008773F0" w:rsidRPr="004C6EEE">
        <w:rPr>
          <w:rFonts w:ascii="Times New Roman" w:hAnsi="Times New Roman" w:cs="Times New Roman"/>
          <w:sz w:val="22"/>
        </w:rPr>
        <w:t xml:space="preserve"> [ACT]</w:t>
      </w:r>
      <w:r w:rsidR="00E44837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8773F0" w:rsidRPr="004C6EEE">
        <w:rPr>
          <w:rFonts w:ascii="Times New Roman" w:hAnsi="Times New Roman" w:cs="Times New Roman"/>
          <w:sz w:val="22"/>
        </w:rPr>
        <w:t xml:space="preserve"> = 50 </w:t>
      </w:r>
      <w:r w:rsidR="008773F0" w:rsidRPr="004C6EEE">
        <w:rPr>
          <w:rFonts w:ascii="Times New Roman" w:hAnsi="Times New Roman" w:cs="Times New Roman"/>
          <w:sz w:val="22"/>
        </w:rPr>
        <w:sym w:font="Symbol" w:char="F06D"/>
      </w:r>
      <w:r w:rsidR="008773F0" w:rsidRPr="004C6EEE">
        <w:rPr>
          <w:rFonts w:ascii="Times New Roman" w:hAnsi="Times New Roman" w:cs="Times New Roman"/>
          <w:sz w:val="22"/>
        </w:rPr>
        <w:t>M</w:t>
      </w:r>
      <w:r w:rsidR="00E44837" w:rsidRPr="004C6EEE">
        <w:rPr>
          <w:rFonts w:ascii="Times New Roman" w:hAnsi="Times New Roman" w:cs="Times New Roman"/>
          <w:sz w:val="22"/>
        </w:rPr>
        <w:t>; and</w:t>
      </w:r>
      <w:r w:rsidR="008773F0" w:rsidRPr="004C6EEE">
        <w:rPr>
          <w:rFonts w:ascii="Times New Roman" w:hAnsi="Times New Roman" w:cs="Times New Roman"/>
          <w:sz w:val="22"/>
        </w:rPr>
        <w:t xml:space="preserve"> pH</w:t>
      </w:r>
      <w:r w:rsidR="008773F0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E947CF" w:rsidRPr="004C6EEE">
        <w:rPr>
          <w:rFonts w:ascii="Times New Roman" w:hAnsi="Times New Roman" w:cs="Times New Roman"/>
          <w:sz w:val="22"/>
        </w:rPr>
        <w:t xml:space="preserve"> = </w:t>
      </w:r>
      <w:r w:rsidR="008773F0" w:rsidRPr="004C6EEE">
        <w:rPr>
          <w:rFonts w:ascii="Times New Roman" w:hAnsi="Times New Roman" w:cs="Times New Roman"/>
          <w:sz w:val="22"/>
        </w:rPr>
        <w:t>3.71.</w:t>
      </w:r>
    </w:p>
    <w:p w14:paraId="5263A593" w14:textId="12977FCA" w:rsidR="00F741E3" w:rsidRDefault="00F741E3" w:rsidP="00B00A87">
      <w:pPr>
        <w:spacing w:line="360" w:lineRule="auto"/>
        <w:ind w:leftChars="-405" w:left="-850"/>
        <w:jc w:val="center"/>
      </w:pPr>
      <w:r>
        <w:rPr>
          <w:noProof/>
        </w:rPr>
        <w:drawing>
          <wp:inline distT="0" distB="0" distL="0" distR="0" wp14:anchorId="590E2393" wp14:editId="41F05A61">
            <wp:extent cx="3165763" cy="2598633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AA分解.jpg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08" t="13543" r="33795" b="30861"/>
                    <a:stretch/>
                  </pic:blipFill>
                  <pic:spPr bwMode="auto">
                    <a:xfrm>
                      <a:off x="0" y="0"/>
                      <a:ext cx="3174707" cy="2605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00CDE9" w14:textId="013C48B1" w:rsidR="006363B3" w:rsidRDefault="006C4C61" w:rsidP="00872AFA">
      <w:pPr>
        <w:spacing w:line="360" w:lineRule="auto"/>
      </w:pPr>
      <w:r w:rsidRPr="004C6EEE">
        <w:rPr>
          <w:rFonts w:ascii="Times New Roman" w:hAnsi="Times New Roman" w:cs="Times New Roman"/>
          <w:b/>
          <w:sz w:val="22"/>
        </w:rPr>
        <w:t>Fig. S6</w:t>
      </w:r>
      <w:r w:rsidR="006363B3" w:rsidRPr="004C6EEE">
        <w:rPr>
          <w:rFonts w:ascii="Times New Roman" w:hAnsi="Times New Roman" w:cs="Times New Roman"/>
          <w:b/>
          <w:sz w:val="22"/>
        </w:rPr>
        <w:t>.</w:t>
      </w:r>
      <w:r w:rsidR="00323561" w:rsidRPr="004C6EEE">
        <w:rPr>
          <w:rFonts w:ascii="Times New Roman" w:hAnsi="Times New Roman" w:cs="Times New Roman"/>
          <w:sz w:val="22"/>
        </w:rPr>
        <w:t xml:space="preserve"> Decomposition of PAA</w:t>
      </w:r>
      <w:r w:rsidR="006363B3" w:rsidRPr="004C6EEE">
        <w:rPr>
          <w:rFonts w:ascii="Times New Roman" w:hAnsi="Times New Roman" w:cs="Times New Roman"/>
          <w:color w:val="000000"/>
          <w:sz w:val="22"/>
        </w:rPr>
        <w:t xml:space="preserve"> in the </w:t>
      </w:r>
      <w:r w:rsidR="002840FA">
        <w:rPr>
          <w:rFonts w:ascii="Times New Roman" w:hAnsi="Times New Roman" w:cs="Times New Roman"/>
          <w:color w:val="000000"/>
          <w:sz w:val="22"/>
        </w:rPr>
        <w:t>Fe-BC-</w:t>
      </w:r>
      <w:r w:rsidR="006363B3" w:rsidRPr="004C6EEE">
        <w:rPr>
          <w:rFonts w:ascii="Times New Roman" w:hAnsi="Times New Roman" w:cs="Times New Roman"/>
          <w:sz w:val="22"/>
        </w:rPr>
        <w:t>300</w:t>
      </w:r>
      <w:r w:rsidR="002840FA">
        <w:rPr>
          <w:rFonts w:ascii="Times New Roman" w:hAnsi="Times New Roman" w:cs="Times New Roman"/>
          <w:sz w:val="22"/>
        </w:rPr>
        <w:t>/PAA</w:t>
      </w:r>
      <w:r w:rsidR="00E947CF" w:rsidRPr="004C6EEE">
        <w:rPr>
          <w:rFonts w:ascii="Times New Roman" w:eastAsia="Malgun Gothic" w:hAnsi="Times New Roman" w:cs="Times New Roman"/>
          <w:sz w:val="22"/>
        </w:rPr>
        <w:t xml:space="preserve"> </w:t>
      </w:r>
      <w:r w:rsidR="006363B3" w:rsidRPr="004C6EEE">
        <w:rPr>
          <w:rFonts w:ascii="Times New Roman" w:hAnsi="Times New Roman" w:cs="Times New Roman"/>
          <w:sz w:val="22"/>
        </w:rPr>
        <w:t>and Fe-BC</w:t>
      </w:r>
      <w:r w:rsidR="002840FA">
        <w:rPr>
          <w:rFonts w:ascii="Times New Roman" w:hAnsi="Times New Roman" w:cs="Times New Roman"/>
          <w:sz w:val="22"/>
        </w:rPr>
        <w:t>-800</w:t>
      </w:r>
      <w:r w:rsidR="006363B3" w:rsidRPr="004C6EEE">
        <w:rPr>
          <w:rFonts w:ascii="Times New Roman" w:hAnsi="Times New Roman" w:cs="Times New Roman"/>
          <w:sz w:val="22"/>
        </w:rPr>
        <w:t>/PAA processes.</w:t>
      </w:r>
      <w:r w:rsidR="00E947CF" w:rsidRPr="004C6EEE">
        <w:rPr>
          <w:rFonts w:ascii="Times New Roman" w:hAnsi="Times New Roman" w:cs="Times New Roman"/>
          <w:sz w:val="22"/>
        </w:rPr>
        <w:t xml:space="preserve"> </w:t>
      </w:r>
      <w:r w:rsidR="002721C2" w:rsidRPr="004C6EEE">
        <w:rPr>
          <w:rFonts w:ascii="Times New Roman" w:hAnsi="Times New Roman" w:cs="Times New Roman"/>
          <w:sz w:val="22"/>
        </w:rPr>
        <w:t>Experimental condition</w:t>
      </w:r>
      <w:r w:rsidR="00E947CF" w:rsidRPr="004C6EEE">
        <w:rPr>
          <w:rFonts w:ascii="Times New Roman" w:hAnsi="Times New Roman" w:cs="Times New Roman"/>
          <w:sz w:val="22"/>
        </w:rPr>
        <w:t>s</w:t>
      </w:r>
      <w:r w:rsidR="002721C2" w:rsidRPr="004C6EEE">
        <w:rPr>
          <w:rFonts w:ascii="Times New Roman" w:hAnsi="Times New Roman" w:cs="Times New Roman"/>
          <w:sz w:val="22"/>
        </w:rPr>
        <w:t>: [PAA]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2721C2" w:rsidRPr="004C6EEE">
        <w:rPr>
          <w:rFonts w:ascii="Times New Roman" w:hAnsi="Times New Roman" w:cs="Times New Roman"/>
          <w:sz w:val="22"/>
        </w:rPr>
        <w:t xml:space="preserve"> = 0.5 mM</w:t>
      </w:r>
      <w:r w:rsidR="00E947CF" w:rsidRPr="004C6EEE">
        <w:rPr>
          <w:rFonts w:ascii="Times New Roman" w:hAnsi="Times New Roman" w:cs="Times New Roman"/>
          <w:sz w:val="22"/>
        </w:rPr>
        <w:t>;</w:t>
      </w:r>
      <w:r w:rsidR="002721C2" w:rsidRPr="004C6EEE">
        <w:rPr>
          <w:rFonts w:ascii="Times New Roman" w:hAnsi="Times New Roman" w:cs="Times New Roman"/>
          <w:sz w:val="22"/>
        </w:rPr>
        <w:t xml:space="preserve"> [Fe-BC] = 0.2 g/L</w:t>
      </w:r>
      <w:r w:rsidR="00E947CF" w:rsidRPr="004C6EEE">
        <w:rPr>
          <w:rFonts w:ascii="Times New Roman" w:hAnsi="Times New Roman" w:cs="Times New Roman"/>
          <w:sz w:val="22"/>
        </w:rPr>
        <w:t>;</w:t>
      </w:r>
      <w:r w:rsidR="002721C2" w:rsidRPr="004C6EEE">
        <w:rPr>
          <w:rFonts w:ascii="Times New Roman" w:hAnsi="Times New Roman" w:cs="Times New Roman"/>
          <w:sz w:val="22"/>
        </w:rPr>
        <w:t xml:space="preserve"> [ACT]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2721C2" w:rsidRPr="004C6EEE">
        <w:rPr>
          <w:rFonts w:ascii="Times New Roman" w:hAnsi="Times New Roman" w:cs="Times New Roman"/>
          <w:sz w:val="22"/>
        </w:rPr>
        <w:t xml:space="preserve"> = 50 </w:t>
      </w:r>
      <w:r w:rsidR="002721C2" w:rsidRPr="004C6EEE">
        <w:rPr>
          <w:rFonts w:ascii="Times New Roman" w:hAnsi="Times New Roman" w:cs="Times New Roman"/>
          <w:sz w:val="22"/>
        </w:rPr>
        <w:sym w:font="Symbol" w:char="F06D"/>
      </w:r>
      <w:r w:rsidR="002721C2" w:rsidRPr="004C6EEE">
        <w:rPr>
          <w:rFonts w:ascii="Times New Roman" w:hAnsi="Times New Roman" w:cs="Times New Roman"/>
          <w:sz w:val="22"/>
        </w:rPr>
        <w:t>M</w:t>
      </w:r>
      <w:r w:rsidR="00E947CF" w:rsidRPr="004C6EEE">
        <w:rPr>
          <w:rFonts w:ascii="Times New Roman" w:hAnsi="Times New Roman" w:cs="Times New Roman"/>
          <w:sz w:val="22"/>
        </w:rPr>
        <w:t>; and</w:t>
      </w:r>
      <w:r w:rsidR="002721C2" w:rsidRPr="004C6EEE">
        <w:rPr>
          <w:rFonts w:ascii="Times New Roman" w:hAnsi="Times New Roman" w:cs="Times New Roman"/>
          <w:sz w:val="22"/>
        </w:rPr>
        <w:t xml:space="preserve"> pH</w:t>
      </w:r>
      <w:r w:rsidR="002721C2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E947CF" w:rsidRPr="004C6EEE">
        <w:rPr>
          <w:rFonts w:ascii="Times New Roman" w:hAnsi="Times New Roman" w:cs="Times New Roman"/>
          <w:sz w:val="22"/>
        </w:rPr>
        <w:t xml:space="preserve"> = </w:t>
      </w:r>
      <w:r w:rsidR="002721C2" w:rsidRPr="004C6EEE">
        <w:rPr>
          <w:rFonts w:ascii="Times New Roman" w:hAnsi="Times New Roman" w:cs="Times New Roman"/>
          <w:sz w:val="22"/>
        </w:rPr>
        <w:t>3.71.</w:t>
      </w:r>
    </w:p>
    <w:p w14:paraId="3E2642EC" w14:textId="0D259A63" w:rsidR="00F741E3" w:rsidRDefault="00F741E3" w:rsidP="00B00A87">
      <w:pPr>
        <w:spacing w:line="360" w:lineRule="auto"/>
        <w:jc w:val="center"/>
      </w:pPr>
      <w:r>
        <w:rPr>
          <w:noProof/>
        </w:rPr>
        <w:drawing>
          <wp:inline distT="0" distB="0" distL="0" distR="0" wp14:anchorId="76A0930A" wp14:editId="16484503">
            <wp:extent cx="3061855" cy="2431821"/>
            <wp:effectExtent l="0" t="0" r="5715" b="6985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AA降解PMSO.jpg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90" t="16812" r="38239" b="29008"/>
                    <a:stretch/>
                  </pic:blipFill>
                  <pic:spPr bwMode="auto">
                    <a:xfrm>
                      <a:off x="0" y="0"/>
                      <a:ext cx="3077818" cy="24444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E82236" w14:textId="1ABB1BC7" w:rsidR="006363B3" w:rsidRDefault="006C4C61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 xml:space="preserve">Fig. S7. </w:t>
      </w:r>
      <w:r w:rsidR="00E947CF" w:rsidRPr="004C6EEE">
        <w:rPr>
          <w:rFonts w:ascii="Times New Roman" w:hAnsi="Times New Roman" w:cs="Times New Roman"/>
          <w:color w:val="000000"/>
          <w:sz w:val="22"/>
        </w:rPr>
        <w:t>D</w:t>
      </w:r>
      <w:r w:rsidRPr="004C6EEE">
        <w:rPr>
          <w:rFonts w:ascii="Times New Roman" w:hAnsi="Times New Roman" w:cs="Times New Roman"/>
          <w:color w:val="000000"/>
          <w:sz w:val="22"/>
        </w:rPr>
        <w:t>egradation of PMSO by PAA and H</w:t>
      </w:r>
      <w:r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Pr="004C6EEE">
        <w:rPr>
          <w:rFonts w:ascii="Times New Roman" w:hAnsi="Times New Roman" w:cs="Times New Roman"/>
          <w:color w:val="000000"/>
          <w:sz w:val="22"/>
        </w:rPr>
        <w:t>O</w:t>
      </w:r>
      <w:r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alone. </w:t>
      </w:r>
      <w:r w:rsidRPr="004C6EEE">
        <w:rPr>
          <w:rFonts w:ascii="Times New Roman" w:hAnsi="Times New Roman" w:cs="Times New Roman"/>
          <w:sz w:val="22"/>
        </w:rPr>
        <w:t>Experimental condition</w:t>
      </w:r>
      <w:r w:rsidR="00E947CF" w:rsidRPr="004C6EEE">
        <w:rPr>
          <w:rFonts w:ascii="Times New Roman" w:hAnsi="Times New Roman" w:cs="Times New Roman"/>
          <w:sz w:val="22"/>
        </w:rPr>
        <w:t>s</w:t>
      </w:r>
      <w:r w:rsidRPr="004C6EEE">
        <w:rPr>
          <w:rFonts w:ascii="Times New Roman" w:hAnsi="Times New Roman" w:cs="Times New Roman"/>
          <w:sz w:val="22"/>
        </w:rPr>
        <w:t>: [PAA]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Pr="004C6EEE">
        <w:rPr>
          <w:rFonts w:ascii="Times New Roman" w:hAnsi="Times New Roman" w:cs="Times New Roman"/>
          <w:sz w:val="22"/>
        </w:rPr>
        <w:t xml:space="preserve"> = [</w:t>
      </w:r>
      <w:r w:rsidRPr="004C6EEE">
        <w:rPr>
          <w:rFonts w:ascii="Times New Roman" w:hAnsi="Times New Roman" w:cs="Times New Roman"/>
          <w:color w:val="000000"/>
          <w:sz w:val="22"/>
        </w:rPr>
        <w:t>H</w:t>
      </w:r>
      <w:r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Pr="004C6EEE">
        <w:rPr>
          <w:rFonts w:ascii="Times New Roman" w:hAnsi="Times New Roman" w:cs="Times New Roman"/>
          <w:color w:val="000000"/>
          <w:sz w:val="22"/>
        </w:rPr>
        <w:t>O</w:t>
      </w:r>
      <w:r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Pr="004C6EEE">
        <w:rPr>
          <w:rFonts w:ascii="Times New Roman" w:hAnsi="Times New Roman" w:cs="Times New Roman"/>
          <w:color w:val="000000"/>
          <w:sz w:val="22"/>
        </w:rPr>
        <w:t>]</w:t>
      </w:r>
      <w:r w:rsidR="00E947CF" w:rsidRPr="004C6EEE">
        <w:rPr>
          <w:rFonts w:ascii="Times New Roman" w:hAnsi="Times New Roman" w:cs="Times New Roman"/>
          <w:color w:val="000000"/>
          <w:sz w:val="22"/>
          <w:vertAlign w:val="subscript"/>
        </w:rPr>
        <w:t>0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= </w:t>
      </w:r>
      <w:r w:rsidRPr="004C6EEE">
        <w:rPr>
          <w:rFonts w:ascii="Times New Roman" w:hAnsi="Times New Roman" w:cs="Times New Roman"/>
          <w:sz w:val="22"/>
        </w:rPr>
        <w:t>0.5 mM</w:t>
      </w:r>
      <w:r w:rsidR="00E947CF" w:rsidRPr="004C6EEE">
        <w:rPr>
          <w:rFonts w:ascii="Times New Roman" w:hAnsi="Times New Roman" w:cs="Times New Roman"/>
          <w:sz w:val="22"/>
        </w:rPr>
        <w:t>;</w:t>
      </w:r>
      <w:r w:rsidRPr="004C6EEE">
        <w:rPr>
          <w:rFonts w:ascii="Times New Roman" w:hAnsi="Times New Roman" w:cs="Times New Roman"/>
          <w:sz w:val="22"/>
        </w:rPr>
        <w:t xml:space="preserve"> [PMSO]</w:t>
      </w:r>
      <w:r w:rsidR="00E947CF" w:rsidRPr="001B42B6">
        <w:rPr>
          <w:rFonts w:ascii="Times New Roman" w:hAnsi="Times New Roman" w:cs="Times New Roman"/>
          <w:sz w:val="22"/>
          <w:vertAlign w:val="subscript"/>
        </w:rPr>
        <w:t>0</w:t>
      </w:r>
      <w:r w:rsidRPr="004C6EEE">
        <w:rPr>
          <w:rFonts w:ascii="Times New Roman" w:hAnsi="Times New Roman" w:cs="Times New Roman"/>
          <w:sz w:val="22"/>
        </w:rPr>
        <w:t xml:space="preserve"> = 200 </w:t>
      </w:r>
      <w:r w:rsidRPr="004C6EEE">
        <w:rPr>
          <w:rFonts w:ascii="Times New Roman" w:hAnsi="Times New Roman" w:cs="Times New Roman"/>
          <w:sz w:val="22"/>
        </w:rPr>
        <w:sym w:font="Symbol" w:char="F06D"/>
      </w:r>
      <w:r w:rsidRPr="004C6EEE">
        <w:rPr>
          <w:rFonts w:ascii="Times New Roman" w:hAnsi="Times New Roman" w:cs="Times New Roman"/>
          <w:sz w:val="22"/>
        </w:rPr>
        <w:t>M</w:t>
      </w:r>
      <w:r w:rsidR="00E947CF" w:rsidRPr="004C6EEE">
        <w:rPr>
          <w:rFonts w:ascii="Times New Roman" w:hAnsi="Times New Roman" w:cs="Times New Roman"/>
          <w:sz w:val="22"/>
        </w:rPr>
        <w:t>; and</w:t>
      </w:r>
      <w:r w:rsidRPr="004C6EEE">
        <w:rPr>
          <w:rFonts w:ascii="Times New Roman" w:hAnsi="Times New Roman" w:cs="Times New Roman"/>
          <w:sz w:val="22"/>
        </w:rPr>
        <w:t xml:space="preserve"> pH</w:t>
      </w:r>
      <w:r w:rsidRPr="004C6EEE">
        <w:rPr>
          <w:rFonts w:ascii="Times New Roman" w:hAnsi="Times New Roman" w:cs="Times New Roman"/>
          <w:sz w:val="22"/>
          <w:vertAlign w:val="subscript"/>
        </w:rPr>
        <w:t>0</w:t>
      </w:r>
      <w:r w:rsidRPr="004C6EEE">
        <w:rPr>
          <w:rFonts w:ascii="Times New Roman" w:hAnsi="Times New Roman" w:cs="Times New Roman"/>
          <w:sz w:val="22"/>
        </w:rPr>
        <w:t xml:space="preserve"> </w:t>
      </w:r>
      <w:r w:rsidR="00E947CF" w:rsidRPr="004C6EEE">
        <w:rPr>
          <w:rFonts w:ascii="Times New Roman" w:hAnsi="Times New Roman" w:cs="Times New Roman"/>
          <w:sz w:val="22"/>
        </w:rPr>
        <w:t xml:space="preserve">= </w:t>
      </w:r>
      <w:r w:rsidRPr="004C6EEE">
        <w:rPr>
          <w:rFonts w:ascii="Times New Roman" w:hAnsi="Times New Roman" w:cs="Times New Roman"/>
          <w:sz w:val="22"/>
        </w:rPr>
        <w:t>3.71.</w:t>
      </w:r>
    </w:p>
    <w:p w14:paraId="00753ECC" w14:textId="0BA1B73A" w:rsidR="004C0ADD" w:rsidRDefault="004C0ADD" w:rsidP="00B00A87">
      <w:pPr>
        <w:spacing w:line="360" w:lineRule="auto"/>
      </w:pPr>
    </w:p>
    <w:p w14:paraId="64EBE460" w14:textId="769AA998" w:rsidR="003E52F7" w:rsidRDefault="002840FA" w:rsidP="00B00A87">
      <w:pPr>
        <w:keepNext/>
        <w:keepLines/>
        <w:spacing w:line="360" w:lineRule="auto"/>
      </w:pPr>
      <w:r>
        <w:object w:dxaOrig="7688" w:dyaOrig="5412" w14:anchorId="31EB3050">
          <v:shape id="_x0000_i1028" type="#_x0000_t75" style="width:186.05pt;height:157.75pt" o:ole="">
            <v:imagedata r:id="rId20" o:title="" croptop="2774f" cropbottom="2107f" cropleft="6690f" cropright="8359f"/>
          </v:shape>
          <o:OLEObject Type="Embed" ProgID="Origin95.Graph" ShapeID="_x0000_i1028" DrawAspect="Content" ObjectID="_1804870066" r:id="rId21"/>
        </w:object>
      </w:r>
      <w:r w:rsidR="003E52F7" w:rsidRPr="003E52F7">
        <w:t xml:space="preserve"> </w:t>
      </w:r>
      <w:r>
        <w:object w:dxaOrig="7688" w:dyaOrig="5412" w14:anchorId="1E5197E6">
          <v:shape id="_x0000_i1029" type="#_x0000_t75" style="width:184.8pt;height:157.2pt" o:ole="">
            <v:imagedata r:id="rId22" o:title="" croptop="3173f" cropbottom="1453f" cropleft="6416f" cropright="8640f"/>
          </v:shape>
          <o:OLEObject Type="Embed" ProgID="Origin95.Graph" ShapeID="_x0000_i1029" DrawAspect="Content" ObjectID="_1804870067" r:id="rId23"/>
        </w:object>
      </w:r>
    </w:p>
    <w:p w14:paraId="2CF6CF09" w14:textId="2FA9FAB7" w:rsidR="00E804B3" w:rsidRDefault="002840FA" w:rsidP="00B00A87">
      <w:pPr>
        <w:spacing w:line="360" w:lineRule="auto"/>
        <w:ind w:leftChars="-135" w:left="-283" w:firstLineChars="67" w:firstLine="141"/>
      </w:pPr>
      <w:r>
        <w:object w:dxaOrig="7294" w:dyaOrig="5598" w14:anchorId="0FB1E7B2">
          <v:shape id="_x0000_i1030" type="#_x0000_t75" style="width:205.2pt;height:157.2pt" o:ole="">
            <v:imagedata r:id="rId24" o:title="" croptop="5635f" cropbottom="2706f" cropleft="5547f" cropright="2737f"/>
          </v:shape>
          <o:OLEObject Type="Embed" ProgID="Origin95.Graph" ShapeID="_x0000_i1030" DrawAspect="Content" ObjectID="_1804870068" r:id="rId25"/>
        </w:object>
      </w:r>
      <w:r w:rsidR="00EB6785">
        <w:object w:dxaOrig="7294" w:dyaOrig="5598" w14:anchorId="37123E67">
          <v:shape id="_x0000_i1031" type="#_x0000_t75" style="width:192pt;height:159.6pt" o:ole="">
            <v:imagedata r:id="rId26" o:title="" croptop="5827f" cropbottom="3245f" cropleft="5231f" cropright="7719f"/>
          </v:shape>
          <o:OLEObject Type="Embed" ProgID="Origin95.Graph" ShapeID="_x0000_i1031" DrawAspect="Content" ObjectID="_1804870069" r:id="rId27"/>
        </w:object>
      </w:r>
    </w:p>
    <w:p w14:paraId="27041D0B" w14:textId="6E304EA5" w:rsidR="00F741E3" w:rsidRDefault="00F741E3" w:rsidP="00B00A87">
      <w:pPr>
        <w:spacing w:line="360" w:lineRule="auto"/>
        <w:ind w:leftChars="-135" w:left="-283" w:firstLineChars="67" w:firstLine="141"/>
      </w:pPr>
    </w:p>
    <w:p w14:paraId="13714538" w14:textId="06898E2A" w:rsidR="00750463" w:rsidRPr="004C6EEE" w:rsidRDefault="009B391E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</w:t>
      </w:r>
      <w:r w:rsidR="006C4C61" w:rsidRPr="004C6EEE">
        <w:rPr>
          <w:rFonts w:ascii="Times New Roman" w:hAnsi="Times New Roman" w:cs="Times New Roman"/>
          <w:b/>
          <w:sz w:val="22"/>
        </w:rPr>
        <w:t>ig. S8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</w:t>
      </w:r>
      <w:r w:rsidR="006C4C61" w:rsidRPr="004C6EEE">
        <w:rPr>
          <w:rFonts w:ascii="Times New Roman" w:hAnsi="Times New Roman" w:cs="Times New Roman"/>
          <w:color w:val="000000"/>
          <w:sz w:val="22"/>
        </w:rPr>
        <w:t>HPLC chromatograms showing PMSO degradation and PMSO</w:t>
      </w:r>
      <w:r w:rsidR="006C4C61"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="006C4C61" w:rsidRPr="004C6EEE">
        <w:rPr>
          <w:rFonts w:ascii="Times New Roman" w:hAnsi="Times New Roman" w:cs="Times New Roman"/>
          <w:color w:val="000000"/>
          <w:sz w:val="22"/>
        </w:rPr>
        <w:t xml:space="preserve"> formation for 0-18 min treatment by the </w:t>
      </w:r>
      <w:r w:rsidR="00E947CF">
        <w:rPr>
          <w:rFonts w:ascii="Times New Roman" w:hAnsi="Times New Roman" w:cs="Times New Roman"/>
          <w:color w:val="000000"/>
          <w:sz w:val="22"/>
        </w:rPr>
        <w:t xml:space="preserve">(a) </w:t>
      </w:r>
      <w:r w:rsidR="00E947CF">
        <w:rPr>
          <w:rFonts w:ascii="Times New Roman" w:eastAsia="Malgun Gothic" w:hAnsi="Times New Roman" w:cs="Times New Roman"/>
          <w:sz w:val="22"/>
        </w:rPr>
        <w:t>Fe-BC</w:t>
      </w:r>
      <w:r w:rsidR="00EB6785">
        <w:rPr>
          <w:rFonts w:ascii="Times New Roman" w:eastAsia="Malgun Gothic" w:hAnsi="Times New Roman" w:cs="Times New Roman"/>
          <w:sz w:val="22"/>
        </w:rPr>
        <w:t>-300</w:t>
      </w:r>
      <w:r w:rsidR="006C4C61" w:rsidRPr="004C6EEE">
        <w:rPr>
          <w:rFonts w:ascii="Times New Roman" w:eastAsia="Malgun Gothic" w:hAnsi="Times New Roman" w:cs="Times New Roman"/>
          <w:sz w:val="22"/>
        </w:rPr>
        <w:t>/PAA</w:t>
      </w:r>
      <w:r w:rsidR="006C4C61" w:rsidRPr="004C6EEE">
        <w:rPr>
          <w:rFonts w:ascii="Times New Roman" w:hAnsi="Times New Roman" w:cs="Times New Roman"/>
          <w:sz w:val="22"/>
        </w:rPr>
        <w:t xml:space="preserve"> and</w:t>
      </w:r>
      <w:r w:rsidR="00E947CF">
        <w:rPr>
          <w:rFonts w:ascii="Times New Roman" w:hAnsi="Times New Roman" w:cs="Times New Roman"/>
          <w:sz w:val="22"/>
        </w:rPr>
        <w:t xml:space="preserve"> (b)</w:t>
      </w:r>
      <w:r w:rsidR="006C4C61" w:rsidRPr="004C6EEE">
        <w:rPr>
          <w:rFonts w:ascii="Times New Roman" w:hAnsi="Times New Roman" w:cs="Times New Roman"/>
          <w:sz w:val="22"/>
        </w:rPr>
        <w:t xml:space="preserve"> Fe-BC</w:t>
      </w:r>
      <w:r w:rsidR="00EB6785">
        <w:rPr>
          <w:rFonts w:ascii="Times New Roman" w:hAnsi="Times New Roman" w:cs="Times New Roman"/>
          <w:sz w:val="22"/>
        </w:rPr>
        <w:t>-800</w:t>
      </w:r>
      <w:r w:rsidR="006C4C61" w:rsidRPr="004C6EEE">
        <w:rPr>
          <w:rFonts w:ascii="Times New Roman" w:hAnsi="Times New Roman" w:cs="Times New Roman"/>
          <w:sz w:val="22"/>
        </w:rPr>
        <w:t>/PAA processes</w:t>
      </w:r>
      <w:r w:rsidR="00E947CF">
        <w:rPr>
          <w:rFonts w:ascii="Times New Roman" w:hAnsi="Times New Roman" w:cs="Times New Roman"/>
          <w:sz w:val="22"/>
        </w:rPr>
        <w:t>.</w:t>
      </w:r>
      <w:r w:rsidR="006C4C61" w:rsidRPr="004C6EEE">
        <w:rPr>
          <w:rFonts w:ascii="Times New Roman" w:hAnsi="Times New Roman" w:cs="Times New Roman"/>
          <w:sz w:val="22"/>
        </w:rPr>
        <w:t xml:space="preserve"> </w:t>
      </w:r>
      <w:r w:rsidR="00750463" w:rsidRPr="004C6EEE">
        <w:rPr>
          <w:rFonts w:ascii="Times New Roman" w:hAnsi="Times New Roman" w:cs="Times New Roman"/>
          <w:sz w:val="22"/>
        </w:rPr>
        <w:t xml:space="preserve">The </w:t>
      </w:r>
      <w:r w:rsidR="00E947CF">
        <w:rPr>
          <w:rFonts w:ascii="Times New Roman" w:hAnsi="Times New Roman" w:cs="Times New Roman"/>
          <w:sz w:val="22"/>
        </w:rPr>
        <w:t xml:space="preserve">(c) </w:t>
      </w:r>
      <w:r w:rsidR="00750463" w:rsidRPr="004C6EEE">
        <w:rPr>
          <w:rFonts w:ascii="Times New Roman" w:hAnsi="Times New Roman" w:cs="Times New Roman"/>
          <w:color w:val="000000"/>
          <w:sz w:val="22"/>
        </w:rPr>
        <w:t>degradation kinetics of PMSO and</w:t>
      </w:r>
      <w:r w:rsidR="00E947CF">
        <w:rPr>
          <w:rFonts w:ascii="Times New Roman" w:hAnsi="Times New Roman" w:cs="Times New Roman"/>
          <w:color w:val="000000"/>
          <w:sz w:val="22"/>
        </w:rPr>
        <w:t xml:space="preserve"> (d)</w:t>
      </w:r>
      <w:r w:rsidR="00750463" w:rsidRPr="004C6EEE">
        <w:rPr>
          <w:rFonts w:ascii="Times New Roman" w:hAnsi="Times New Roman" w:cs="Times New Roman"/>
          <w:color w:val="000000"/>
          <w:sz w:val="22"/>
        </w:rPr>
        <w:t xml:space="preserve"> yield of PMSO</w:t>
      </w:r>
      <w:r w:rsidR="00750463"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="00750463" w:rsidRPr="004C6EEE">
        <w:rPr>
          <w:rFonts w:ascii="Times New Roman" w:hAnsi="Times New Roman" w:cs="Times New Roman"/>
          <w:color w:val="000000"/>
          <w:sz w:val="22"/>
        </w:rPr>
        <w:t xml:space="preserve"> in the </w:t>
      </w:r>
      <w:r w:rsidR="00EB6785">
        <w:rPr>
          <w:rFonts w:ascii="Times New Roman" w:hAnsi="Times New Roman" w:cs="Times New Roman"/>
          <w:color w:val="000000"/>
          <w:sz w:val="22"/>
        </w:rPr>
        <w:t>Fe-BC-</w:t>
      </w:r>
      <w:r w:rsidR="00750463" w:rsidRPr="004C6EEE">
        <w:rPr>
          <w:rFonts w:ascii="Times New Roman" w:hAnsi="Times New Roman" w:cs="Times New Roman"/>
          <w:sz w:val="22"/>
        </w:rPr>
        <w:t>300</w:t>
      </w:r>
      <w:r w:rsidR="00AE09F0" w:rsidRPr="004C6EEE" w:rsidDel="00AE09F0">
        <w:rPr>
          <w:rFonts w:ascii="Times New Roman" w:eastAsia="Malgun Gothic" w:hAnsi="Times New Roman" w:cs="Times New Roman" w:hint="eastAsia"/>
          <w:sz w:val="22"/>
        </w:rPr>
        <w:t xml:space="preserve"> </w:t>
      </w:r>
      <w:r w:rsidR="00750463" w:rsidRPr="004C6EEE">
        <w:rPr>
          <w:rFonts w:ascii="Times New Roman" w:hAnsi="Times New Roman" w:cs="Times New Roman"/>
          <w:sz w:val="22"/>
        </w:rPr>
        <w:t>and Fe-BC</w:t>
      </w:r>
      <w:r w:rsidR="00EB6785">
        <w:rPr>
          <w:rFonts w:ascii="Times New Roman" w:hAnsi="Times New Roman" w:cs="Times New Roman"/>
          <w:sz w:val="22"/>
        </w:rPr>
        <w:t>-800</w:t>
      </w:r>
      <w:r w:rsidR="00750463" w:rsidRPr="004C6EEE">
        <w:rPr>
          <w:rFonts w:ascii="Times New Roman" w:hAnsi="Times New Roman" w:cs="Times New Roman"/>
          <w:sz w:val="22"/>
        </w:rPr>
        <w:t>/PAA processes. Experimental condition</w:t>
      </w:r>
      <w:r w:rsidR="00E947CF">
        <w:rPr>
          <w:rFonts w:ascii="Times New Roman" w:hAnsi="Times New Roman" w:cs="Times New Roman"/>
          <w:sz w:val="22"/>
        </w:rPr>
        <w:t>s</w:t>
      </w:r>
      <w:r w:rsidR="00750463" w:rsidRPr="004C6EEE">
        <w:rPr>
          <w:rFonts w:ascii="Times New Roman" w:hAnsi="Times New Roman" w:cs="Times New Roman"/>
          <w:sz w:val="22"/>
        </w:rPr>
        <w:t>: [PAA]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750463" w:rsidRPr="004C6EEE">
        <w:rPr>
          <w:rFonts w:ascii="Times New Roman" w:hAnsi="Times New Roman" w:cs="Times New Roman"/>
          <w:sz w:val="22"/>
        </w:rPr>
        <w:t xml:space="preserve"> =</w:t>
      </w:r>
      <w:r w:rsidR="00750463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750463" w:rsidRPr="004C6EEE">
        <w:rPr>
          <w:rFonts w:ascii="Times New Roman" w:hAnsi="Times New Roman" w:cs="Times New Roman"/>
          <w:sz w:val="22"/>
        </w:rPr>
        <w:t>0.5 mM</w:t>
      </w:r>
      <w:r w:rsidR="00E947CF">
        <w:rPr>
          <w:rFonts w:ascii="Times New Roman" w:hAnsi="Times New Roman" w:cs="Times New Roman"/>
          <w:sz w:val="22"/>
        </w:rPr>
        <w:t>;</w:t>
      </w:r>
      <w:r w:rsidR="00750463" w:rsidRPr="004C6EEE">
        <w:rPr>
          <w:rFonts w:ascii="Times New Roman" w:hAnsi="Times New Roman" w:cs="Times New Roman"/>
          <w:sz w:val="22"/>
        </w:rPr>
        <w:t xml:space="preserve"> [PMSO]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750463" w:rsidRPr="004C6EEE">
        <w:rPr>
          <w:rFonts w:ascii="Times New Roman" w:hAnsi="Times New Roman" w:cs="Times New Roman"/>
          <w:sz w:val="22"/>
        </w:rPr>
        <w:t xml:space="preserve"> = 200 </w:t>
      </w:r>
      <w:r w:rsidR="00750463" w:rsidRPr="004C6EEE">
        <w:rPr>
          <w:rFonts w:ascii="Times New Roman" w:hAnsi="Times New Roman" w:cs="Times New Roman"/>
          <w:sz w:val="22"/>
        </w:rPr>
        <w:sym w:font="Symbol" w:char="F06D"/>
      </w:r>
      <w:r w:rsidR="00750463" w:rsidRPr="004C6EEE">
        <w:rPr>
          <w:rFonts w:ascii="Times New Roman" w:hAnsi="Times New Roman" w:cs="Times New Roman"/>
          <w:sz w:val="22"/>
        </w:rPr>
        <w:t>M</w:t>
      </w:r>
      <w:r w:rsidR="00E947CF">
        <w:rPr>
          <w:rFonts w:ascii="Times New Roman" w:hAnsi="Times New Roman" w:cs="Times New Roman"/>
          <w:sz w:val="22"/>
        </w:rPr>
        <w:t>; and</w:t>
      </w:r>
      <w:r w:rsidR="00750463" w:rsidRPr="004C6EEE">
        <w:rPr>
          <w:rFonts w:ascii="Times New Roman" w:hAnsi="Times New Roman" w:cs="Times New Roman"/>
          <w:sz w:val="22"/>
        </w:rPr>
        <w:t xml:space="preserve"> pH</w:t>
      </w:r>
      <w:r w:rsidR="00750463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E947CF">
        <w:rPr>
          <w:rFonts w:ascii="Times New Roman" w:hAnsi="Times New Roman" w:cs="Times New Roman"/>
          <w:sz w:val="22"/>
        </w:rPr>
        <w:t xml:space="preserve"> = </w:t>
      </w:r>
      <w:r w:rsidR="00750463" w:rsidRPr="004C6EEE">
        <w:rPr>
          <w:rFonts w:ascii="Times New Roman" w:hAnsi="Times New Roman" w:cs="Times New Roman"/>
          <w:sz w:val="22"/>
        </w:rPr>
        <w:t>3.71.</w:t>
      </w:r>
    </w:p>
    <w:p w14:paraId="3F990F63" w14:textId="2AD1380B" w:rsidR="00954977" w:rsidRDefault="00954977" w:rsidP="00B00A87">
      <w:pPr>
        <w:spacing w:line="360" w:lineRule="auto"/>
        <w:ind w:leftChars="-472" w:left="-991" w:firstLineChars="202" w:firstLine="424"/>
        <w:jc w:val="center"/>
      </w:pPr>
    </w:p>
    <w:p w14:paraId="166B5221" w14:textId="27E15753" w:rsidR="00EA2A2B" w:rsidRDefault="00493DA2" w:rsidP="00B00A87">
      <w:pPr>
        <w:spacing w:line="360" w:lineRule="auto"/>
        <w:ind w:leftChars="-472" w:left="-991" w:firstLineChars="202" w:firstLine="20"/>
        <w:jc w:val="center"/>
      </w:pPr>
      <w:r w:rsidRPr="00493DA2"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493DA2">
        <w:rPr>
          <w:noProof/>
        </w:rPr>
        <w:drawing>
          <wp:inline distT="0" distB="0" distL="0" distR="0" wp14:anchorId="20CDD6AE" wp14:editId="50530983">
            <wp:extent cx="5729578" cy="2209800"/>
            <wp:effectExtent l="0" t="0" r="5080" b="0"/>
            <wp:docPr id="2" name="图片 2" descr="E:\科研\本科生科研\严玉婷\第一篇文章写用\组合图计算四价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E:\科研\本科生科研\严玉婷\第一篇文章写用\组合图计算四价铁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90" t="17982" r="7488" b="22762"/>
                    <a:stretch/>
                  </pic:blipFill>
                  <pic:spPr bwMode="auto">
                    <a:xfrm>
                      <a:off x="0" y="0"/>
                      <a:ext cx="5761392" cy="222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F023B3" w14:textId="3E74E190" w:rsidR="004C720C" w:rsidRPr="004C6EEE" w:rsidRDefault="00954977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Fig. S9</w:t>
      </w:r>
      <w:r w:rsidRPr="004C6EEE">
        <w:rPr>
          <w:rFonts w:ascii="Times New Roman" w:hAnsi="Times New Roman" w:cs="Times New Roman"/>
          <w:sz w:val="22"/>
        </w:rPr>
        <w:t xml:space="preserve">. Plots of </w:t>
      </w:r>
      <m:oMath>
        <m:r>
          <m:rPr>
            <m:sty m:val="p"/>
          </m:rPr>
          <w:rPr>
            <w:rFonts w:ascii="Cambria Math" w:hAnsi="Cambria Math" w:cs="Times New Roman"/>
            <w:sz w:val="22"/>
          </w:rPr>
          <m:t>η</m:t>
        </m:r>
        <m:func>
          <m:funcPr>
            <m:ctrlPr>
              <w:rPr>
                <w:rFonts w:ascii="Cambria Math" w:hAnsi="Cambria Math" w:cs="Times New Roman"/>
                <w:sz w:val="22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2"/>
              </w:rPr>
              <m:t>ln</m:t>
            </m:r>
          </m:fName>
          <m:e>
            <m:d>
              <m:dPr>
                <m:ctrlPr>
                  <w:rPr>
                    <w:rFonts w:ascii="Cambria Math" w:hAnsi="Cambria Math" w:cs="Times New Roman"/>
                    <w:sz w:val="22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sz w:val="22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sSub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  <w:sz w:val="22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PMSO</m:t>
                            </m:r>
                          </m:e>
                        </m:d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0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sSub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rFonts w:ascii="Cambria Math" w:hAnsi="Cambria Math" w:cs="Times New Roman"/>
                                <w:sz w:val="22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PMSO</m:t>
                            </m:r>
                          </m:e>
                        </m:d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0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2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2"/>
                          </w:rPr>
                          <m:t>η</m:t>
                        </m:r>
                      </m:den>
                    </m:f>
                    <m:d>
                      <m:dPr>
                        <m:begChr m:val="["/>
                        <m:endChr m:val="]"/>
                        <m:ctrlPr>
                          <w:rPr>
                            <w:rFonts w:ascii="Cambria Math" w:hAnsi="Cambria Math" w:cs="Times New Roman"/>
                            <w:sz w:val="22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sz w:val="22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PMSO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sz w:val="22"/>
                              </w:rPr>
                              <m:t>2</m:t>
                            </m:r>
                          </m:sub>
                        </m:sSub>
                      </m:e>
                    </m:d>
                  </m:den>
                </m:f>
              </m:e>
            </m:d>
          </m:e>
        </m:func>
      </m:oMath>
      <w:r w:rsidRPr="004C6EEE">
        <w:rPr>
          <w:rFonts w:ascii="Times New Roman" w:hAnsi="Times New Roman" w:cs="Times New Roman"/>
          <w:sz w:val="22"/>
        </w:rPr>
        <w:t xml:space="preserve"> vs. time in the </w:t>
      </w:r>
      <w:r w:rsidR="00E947CF">
        <w:rPr>
          <w:rFonts w:ascii="Times New Roman" w:hAnsi="Times New Roman" w:cs="Times New Roman"/>
          <w:sz w:val="22"/>
        </w:rPr>
        <w:t xml:space="preserve">(a) </w:t>
      </w:r>
      <w:r w:rsidR="00EB6785">
        <w:rPr>
          <w:rFonts w:ascii="Times New Roman" w:hAnsi="Times New Roman" w:cs="Times New Roman"/>
          <w:sz w:val="22"/>
        </w:rPr>
        <w:t>Fe-BC-</w:t>
      </w:r>
      <w:r w:rsidRPr="004C6EEE">
        <w:rPr>
          <w:rFonts w:ascii="Times New Roman" w:hAnsi="Times New Roman" w:cs="Times New Roman"/>
          <w:sz w:val="22"/>
        </w:rPr>
        <w:t>30</w:t>
      </w:r>
      <w:r w:rsidR="00EB6785">
        <w:rPr>
          <w:rFonts w:ascii="Times New Roman" w:hAnsi="Times New Roman" w:cs="Times New Roman"/>
          <w:color w:val="000000"/>
          <w:sz w:val="22"/>
        </w:rPr>
        <w:t>0/PAA</w:t>
      </w:r>
      <w:r w:rsidR="00AE09F0" w:rsidRPr="004C6EEE" w:rsidDel="00AE09F0">
        <w:rPr>
          <w:rFonts w:ascii="Times New Roman" w:eastAsia="Malgun Gothic" w:hAnsi="Times New Roman" w:cs="Times New Roman" w:hint="eastAsia"/>
          <w:sz w:val="22"/>
        </w:rPr>
        <w:t xml:space="preserve"> </w:t>
      </w:r>
      <w:r w:rsidRPr="004C6EEE">
        <w:rPr>
          <w:rFonts w:ascii="Times New Roman" w:hAnsi="Times New Roman" w:cs="Times New Roman"/>
          <w:sz w:val="22"/>
        </w:rPr>
        <w:t>and</w:t>
      </w:r>
      <w:r w:rsidR="00E947CF">
        <w:rPr>
          <w:rFonts w:ascii="Times New Roman" w:hAnsi="Times New Roman" w:cs="Times New Roman"/>
          <w:sz w:val="22"/>
        </w:rPr>
        <w:t xml:space="preserve"> (b)</w:t>
      </w:r>
      <w:r w:rsidRPr="004C6EEE">
        <w:rPr>
          <w:rFonts w:ascii="Times New Roman" w:eastAsia="Malgun Gothic" w:hAnsi="Times New Roman" w:cs="Times New Roman"/>
          <w:sz w:val="22"/>
        </w:rPr>
        <w:t xml:space="preserve"> </w:t>
      </w:r>
      <w:r w:rsidRPr="004C6EEE">
        <w:rPr>
          <w:rFonts w:ascii="Times New Roman" w:hAnsi="Times New Roman" w:cs="Times New Roman"/>
          <w:sz w:val="22"/>
        </w:rPr>
        <w:t>Fe-BC</w:t>
      </w:r>
      <w:r w:rsidR="00EB6785">
        <w:rPr>
          <w:rFonts w:ascii="Times New Roman" w:hAnsi="Times New Roman" w:cs="Times New Roman"/>
          <w:sz w:val="22"/>
        </w:rPr>
        <w:t>-800</w:t>
      </w:r>
      <w:r w:rsidRPr="004C6EEE">
        <w:rPr>
          <w:rFonts w:ascii="Times New Roman" w:hAnsi="Times New Roman" w:cs="Times New Roman"/>
          <w:sz w:val="22"/>
        </w:rPr>
        <w:t>/PAA processes.</w:t>
      </w:r>
      <w:r w:rsidR="004C720C" w:rsidRPr="004C6EEE">
        <w:rPr>
          <w:rFonts w:ascii="Times New Roman" w:hAnsi="Times New Roman" w:cs="Times New Roman"/>
          <w:sz w:val="22"/>
        </w:rPr>
        <w:t xml:space="preserve"> Experimental condition</w:t>
      </w:r>
      <w:r w:rsidR="00E947CF">
        <w:rPr>
          <w:rFonts w:ascii="Times New Roman" w:hAnsi="Times New Roman" w:cs="Times New Roman"/>
          <w:sz w:val="22"/>
        </w:rPr>
        <w:t>s</w:t>
      </w:r>
      <w:r w:rsidR="004C720C" w:rsidRPr="004C6EEE">
        <w:rPr>
          <w:rFonts w:ascii="Times New Roman" w:hAnsi="Times New Roman" w:cs="Times New Roman"/>
          <w:sz w:val="22"/>
        </w:rPr>
        <w:t>: [PAA]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4C720C" w:rsidRPr="004C6EEE">
        <w:rPr>
          <w:rFonts w:ascii="Times New Roman" w:hAnsi="Times New Roman" w:cs="Times New Roman"/>
          <w:sz w:val="22"/>
        </w:rPr>
        <w:t xml:space="preserve"> =</w:t>
      </w:r>
      <w:r w:rsidR="004C720C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4C720C" w:rsidRPr="004C6EEE">
        <w:rPr>
          <w:rFonts w:ascii="Times New Roman" w:hAnsi="Times New Roman" w:cs="Times New Roman"/>
          <w:sz w:val="22"/>
        </w:rPr>
        <w:t>0.5 mM</w:t>
      </w:r>
      <w:r w:rsidR="00E947CF">
        <w:rPr>
          <w:rFonts w:ascii="Times New Roman" w:hAnsi="Times New Roman" w:cs="Times New Roman"/>
          <w:sz w:val="22"/>
        </w:rPr>
        <w:t>;</w:t>
      </w:r>
      <w:r w:rsidR="004C720C" w:rsidRPr="004C6EEE">
        <w:rPr>
          <w:rFonts w:ascii="Times New Roman" w:hAnsi="Times New Roman" w:cs="Times New Roman"/>
          <w:sz w:val="22"/>
        </w:rPr>
        <w:t xml:space="preserve"> [PMSO]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4C720C" w:rsidRPr="004C6EEE">
        <w:rPr>
          <w:rFonts w:ascii="Times New Roman" w:hAnsi="Times New Roman" w:cs="Times New Roman"/>
          <w:sz w:val="22"/>
        </w:rPr>
        <w:t xml:space="preserve"> = 200 </w:t>
      </w:r>
      <w:r w:rsidR="004C720C" w:rsidRPr="004C6EEE">
        <w:rPr>
          <w:rFonts w:ascii="Times New Roman" w:hAnsi="Times New Roman" w:cs="Times New Roman"/>
          <w:sz w:val="22"/>
        </w:rPr>
        <w:sym w:font="Symbol" w:char="F06D"/>
      </w:r>
      <w:r w:rsidR="004C720C" w:rsidRPr="004C6EEE">
        <w:rPr>
          <w:rFonts w:ascii="Times New Roman" w:hAnsi="Times New Roman" w:cs="Times New Roman"/>
          <w:sz w:val="22"/>
        </w:rPr>
        <w:t>M</w:t>
      </w:r>
      <w:r w:rsidR="00E947CF">
        <w:rPr>
          <w:rFonts w:ascii="Times New Roman" w:hAnsi="Times New Roman" w:cs="Times New Roman"/>
          <w:sz w:val="22"/>
        </w:rPr>
        <w:t>; and</w:t>
      </w:r>
      <w:r w:rsidR="004C720C" w:rsidRPr="004C6EEE">
        <w:rPr>
          <w:rFonts w:ascii="Times New Roman" w:hAnsi="Times New Roman" w:cs="Times New Roman"/>
          <w:sz w:val="22"/>
        </w:rPr>
        <w:t xml:space="preserve"> pH</w:t>
      </w:r>
      <w:r w:rsidR="004C720C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4C720C" w:rsidRPr="004C6EEE">
        <w:rPr>
          <w:rFonts w:ascii="Times New Roman" w:hAnsi="Times New Roman" w:cs="Times New Roman"/>
          <w:sz w:val="22"/>
        </w:rPr>
        <w:t xml:space="preserve"> </w:t>
      </w:r>
      <w:r w:rsidR="00E947CF">
        <w:rPr>
          <w:rFonts w:ascii="Times New Roman" w:hAnsi="Times New Roman" w:cs="Times New Roman"/>
          <w:sz w:val="22"/>
        </w:rPr>
        <w:t xml:space="preserve">= </w:t>
      </w:r>
      <w:r w:rsidR="004C720C" w:rsidRPr="004C6EEE">
        <w:rPr>
          <w:rFonts w:ascii="Times New Roman" w:hAnsi="Times New Roman" w:cs="Times New Roman"/>
          <w:sz w:val="22"/>
        </w:rPr>
        <w:t>3.71.</w:t>
      </w:r>
    </w:p>
    <w:p w14:paraId="16725BCD" w14:textId="77777777" w:rsidR="00954977" w:rsidRPr="004C6EEE" w:rsidRDefault="00954977" w:rsidP="00B00A87">
      <w:pPr>
        <w:spacing w:line="360" w:lineRule="auto"/>
        <w:rPr>
          <w:rFonts w:ascii="Times New Roman" w:hAnsi="Times New Roman" w:cs="Times New Roman"/>
          <w:sz w:val="22"/>
        </w:rPr>
      </w:pPr>
    </w:p>
    <w:p w14:paraId="3C388716" w14:textId="368F74A4" w:rsidR="00120DE6" w:rsidRDefault="00EB6785" w:rsidP="00B00A87">
      <w:pPr>
        <w:spacing w:line="360" w:lineRule="auto"/>
        <w:ind w:leftChars="-270" w:left="-567"/>
      </w:pPr>
      <w:r>
        <w:object w:dxaOrig="7294" w:dyaOrig="5598" w14:anchorId="223B90D6">
          <v:shape id="_x0000_i1032" type="#_x0000_t75" style="width:214.2pt;height:175.2pt" o:ole="">
            <v:imagedata r:id="rId29" o:title="" croptop="6596f" cropbottom="3929f" cropleft="5497f" cropright="7653f"/>
          </v:shape>
          <o:OLEObject Type="Embed" ProgID="Origin95.Graph" ShapeID="_x0000_i1032" DrawAspect="Content" ObjectID="_1804870070" r:id="rId30"/>
        </w:object>
      </w:r>
      <w:r>
        <w:rPr>
          <w:rFonts w:hint="eastAsia"/>
        </w:rPr>
        <w:object w:dxaOrig="6174" w:dyaOrig="4726" w14:anchorId="62301E5B">
          <v:shape id="_x0000_i1033" type="#_x0000_t75" style="width:220.8pt;height:174.6pt" o:ole="">
            <v:imagedata r:id="rId31" o:title="" croptop="6321f" cropbottom="3327f" cropleft="4581f" cropright="7254f"/>
          </v:shape>
          <o:OLEObject Type="Embed" ProgID="Origin95.Graph" ShapeID="_x0000_i1033" DrawAspect="Content" ObjectID="_1804870071" r:id="rId32"/>
        </w:object>
      </w:r>
    </w:p>
    <w:p w14:paraId="5FA338FF" w14:textId="43FB7DA9" w:rsidR="00AC241B" w:rsidRPr="004C6EEE" w:rsidRDefault="00120DE6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</w:t>
      </w:r>
      <w:r w:rsidR="00954977" w:rsidRPr="004C6EEE">
        <w:rPr>
          <w:rFonts w:ascii="Times New Roman" w:hAnsi="Times New Roman" w:cs="Times New Roman"/>
          <w:b/>
          <w:sz w:val="22"/>
        </w:rPr>
        <w:t>ig. S10</w:t>
      </w:r>
      <w:r w:rsidRPr="004C6EEE">
        <w:rPr>
          <w:rFonts w:ascii="Times New Roman" w:hAnsi="Times New Roman" w:cs="Times New Roman"/>
          <w:b/>
          <w:sz w:val="22"/>
        </w:rPr>
        <w:t xml:space="preserve">. </w:t>
      </w:r>
      <w:r w:rsidR="00696C8A" w:rsidRPr="004C6EEE">
        <w:rPr>
          <w:rFonts w:ascii="Times New Roman" w:hAnsi="Times New Roman" w:cs="Times New Roman"/>
          <w:sz w:val="22"/>
        </w:rPr>
        <w:t>Adsorption of</w:t>
      </w:r>
      <w:r w:rsidR="00E947CF">
        <w:rPr>
          <w:rFonts w:ascii="Times New Roman" w:hAnsi="Times New Roman" w:cs="Times New Roman"/>
          <w:sz w:val="22"/>
        </w:rPr>
        <w:t xml:space="preserve"> (a) PMSO and (b) PMSO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2</w:t>
      </w:r>
      <w:r w:rsidR="00E947CF">
        <w:rPr>
          <w:rFonts w:ascii="Times New Roman" w:hAnsi="Times New Roman" w:cs="Times New Roman"/>
          <w:sz w:val="22"/>
        </w:rPr>
        <w:t xml:space="preserve"> by</w:t>
      </w:r>
      <w:r w:rsidR="00696C8A" w:rsidRPr="004C6EEE">
        <w:rPr>
          <w:rFonts w:ascii="Times New Roman" w:hAnsi="Times New Roman" w:cs="Times New Roman"/>
          <w:sz w:val="22"/>
        </w:rPr>
        <w:t xml:space="preserve"> </w:t>
      </w:r>
      <w:r w:rsidR="00E947CF">
        <w:rPr>
          <w:rFonts w:ascii="Times New Roman" w:hAnsi="Times New Roman" w:cs="Times New Roman"/>
          <w:sz w:val="22"/>
        </w:rPr>
        <w:t xml:space="preserve">the </w:t>
      </w:r>
      <w:r w:rsidR="00EB6785">
        <w:rPr>
          <w:rFonts w:ascii="Times New Roman" w:hAnsi="Times New Roman" w:cs="Times New Roman"/>
          <w:sz w:val="22"/>
        </w:rPr>
        <w:t>Fe-BC-</w:t>
      </w:r>
      <w:r w:rsidR="00696C8A" w:rsidRPr="004C6EEE">
        <w:rPr>
          <w:rFonts w:ascii="Times New Roman" w:hAnsi="Times New Roman" w:cs="Times New Roman"/>
          <w:sz w:val="22"/>
        </w:rPr>
        <w:t>300 and Fe-BC</w:t>
      </w:r>
      <w:r w:rsidR="00EB6785">
        <w:rPr>
          <w:rFonts w:ascii="Times New Roman" w:hAnsi="Times New Roman" w:cs="Times New Roman"/>
          <w:sz w:val="22"/>
        </w:rPr>
        <w:t>-800</w:t>
      </w:r>
      <w:r w:rsidR="00696C8A" w:rsidRPr="004C6EEE">
        <w:rPr>
          <w:rFonts w:ascii="Times New Roman" w:hAnsi="Times New Roman" w:cs="Times New Roman"/>
          <w:sz w:val="22"/>
        </w:rPr>
        <w:t>.</w:t>
      </w:r>
      <w:r w:rsidR="00AC241B" w:rsidRPr="004C6EEE">
        <w:rPr>
          <w:rFonts w:ascii="Times New Roman" w:hAnsi="Times New Roman" w:cs="Times New Roman"/>
          <w:sz w:val="22"/>
        </w:rPr>
        <w:t xml:space="preserve"> Experimental condition</w:t>
      </w:r>
      <w:r w:rsidR="00E947CF">
        <w:rPr>
          <w:rFonts w:ascii="Times New Roman" w:hAnsi="Times New Roman" w:cs="Times New Roman"/>
          <w:sz w:val="22"/>
        </w:rPr>
        <w:t>s</w:t>
      </w:r>
      <w:r w:rsidR="00AC241B" w:rsidRPr="004C6EEE">
        <w:rPr>
          <w:rFonts w:ascii="Times New Roman" w:hAnsi="Times New Roman" w:cs="Times New Roman"/>
          <w:sz w:val="22"/>
        </w:rPr>
        <w:t>: [PMSO]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 [PMSO</w:t>
      </w:r>
      <w:r w:rsidR="00AC241B" w:rsidRPr="004C6EEE">
        <w:rPr>
          <w:rFonts w:ascii="Times New Roman" w:hAnsi="Times New Roman" w:cs="Times New Roman"/>
          <w:sz w:val="22"/>
          <w:vertAlign w:val="subscript"/>
        </w:rPr>
        <w:t>2</w:t>
      </w:r>
      <w:r w:rsidR="00AC241B" w:rsidRPr="004C6EEE">
        <w:rPr>
          <w:rFonts w:ascii="Times New Roman" w:hAnsi="Times New Roman" w:cs="Times New Roman"/>
          <w:sz w:val="22"/>
        </w:rPr>
        <w:t>]</w:t>
      </w:r>
      <w:r w:rsidR="00E947CF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 200 </w:t>
      </w:r>
      <w:r w:rsidR="00AC241B" w:rsidRPr="004C6EEE">
        <w:rPr>
          <w:rFonts w:ascii="Times New Roman" w:hAnsi="Times New Roman" w:cs="Times New Roman"/>
          <w:sz w:val="22"/>
        </w:rPr>
        <w:sym w:font="Symbol" w:char="F06D"/>
      </w:r>
      <w:r w:rsidR="00AC241B" w:rsidRPr="004C6EEE">
        <w:rPr>
          <w:rFonts w:ascii="Times New Roman" w:hAnsi="Times New Roman" w:cs="Times New Roman"/>
          <w:sz w:val="22"/>
        </w:rPr>
        <w:t>M</w:t>
      </w:r>
      <w:r w:rsidR="00E947CF">
        <w:rPr>
          <w:rFonts w:ascii="Times New Roman" w:hAnsi="Times New Roman" w:cs="Times New Roman"/>
          <w:sz w:val="22"/>
        </w:rPr>
        <w:t>; and</w:t>
      </w:r>
      <w:r w:rsidR="00AC241B" w:rsidRPr="004C6EEE">
        <w:rPr>
          <w:rFonts w:ascii="Times New Roman" w:hAnsi="Times New Roman" w:cs="Times New Roman"/>
          <w:sz w:val="22"/>
        </w:rPr>
        <w:t xml:space="preserve"> [Fe-BC] = 0.2 g/L.</w:t>
      </w:r>
    </w:p>
    <w:p w14:paraId="5590BDDC" w14:textId="77777777" w:rsidR="00A148E3" w:rsidRPr="00750463" w:rsidRDefault="00A148E3" w:rsidP="00B00A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CD092E4" w14:textId="4E752263" w:rsidR="00A148E3" w:rsidRDefault="00510C53" w:rsidP="00B00A87">
      <w:pPr>
        <w:spacing w:line="360" w:lineRule="auto"/>
        <w:ind w:leftChars="-336" w:left="-425" w:hangingChars="134" w:hanging="281"/>
      </w:pPr>
      <w:r>
        <w:object w:dxaOrig="7294" w:dyaOrig="5598" w14:anchorId="6B09873C">
          <v:shape id="_x0000_i1034" type="#_x0000_t75" style="width:226.2pt;height:162.6pt" o:ole="">
            <v:imagedata r:id="rId33" o:title="" croptop="6175f" cropbottom="3508f" cropleft="4419f" cropright="2156f"/>
          </v:shape>
          <o:OLEObject Type="Embed" ProgID="Origin95.Graph" ShapeID="_x0000_i1034" DrawAspect="Content" ObjectID="_1804870072" r:id="rId34"/>
        </w:object>
      </w:r>
      <w:r>
        <w:object w:dxaOrig="7294" w:dyaOrig="5598" w14:anchorId="67960480">
          <v:shape id="_x0000_i1035" type="#_x0000_t75" style="width:217.2pt;height:165pt" o:ole="">
            <v:imagedata r:id="rId35" o:title="" croptop="5894f" cropbottom="3087f" cropleft="5066f" cropright="2587f"/>
          </v:shape>
          <o:OLEObject Type="Embed" ProgID="Origin95.Graph" ShapeID="_x0000_i1035" DrawAspect="Content" ObjectID="_1804870073" r:id="rId36"/>
        </w:object>
      </w:r>
    </w:p>
    <w:p w14:paraId="08E61F6B" w14:textId="2BCCF618" w:rsidR="0073681D" w:rsidRDefault="00064C05" w:rsidP="00811CAB">
      <w:pPr>
        <w:spacing w:line="360" w:lineRule="auto"/>
        <w:ind w:leftChars="-336" w:left="-425" w:hangingChars="134" w:hanging="281"/>
      </w:pPr>
      <w:r>
        <w:object w:dxaOrig="7294" w:dyaOrig="5598" w14:anchorId="3D34EF67">
          <v:shape id="_x0000_i1036" type="#_x0000_t75" style="width:221.4pt;height:176.4pt" o:ole="">
            <v:imagedata r:id="rId37" o:title="" croptop="6315f" cropbottom="4070f" cropleft="4527f" cropright="7761f"/>
          </v:shape>
          <o:OLEObject Type="Embed" ProgID="Origin95.Graph" ShapeID="_x0000_i1036" DrawAspect="Content" ObjectID="_1804870074" r:id="rId38"/>
        </w:object>
      </w:r>
      <w:r>
        <w:object w:dxaOrig="7294" w:dyaOrig="5598" w14:anchorId="7E39CB29">
          <v:shape id="_x0000_i1037" type="#_x0000_t75" style="width:220.8pt;height:179.4pt" o:ole="">
            <v:imagedata r:id="rId39" o:title="" croptop="5894f" cropbottom="3649f" cropleft="4851f" cropright="7653f"/>
          </v:shape>
          <o:OLEObject Type="Embed" ProgID="Origin95.Graph" ShapeID="_x0000_i1037" DrawAspect="Content" ObjectID="_1804870075" r:id="rId40"/>
        </w:object>
      </w:r>
    </w:p>
    <w:p w14:paraId="589FF2DE" w14:textId="4C4BD3EB" w:rsidR="00491845" w:rsidRPr="004C6EEE" w:rsidRDefault="00AE3937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Fig. S11</w:t>
      </w:r>
      <w:r w:rsidR="00A148E3" w:rsidRPr="004C6EEE">
        <w:rPr>
          <w:rFonts w:ascii="Times New Roman" w:hAnsi="Times New Roman" w:cs="Times New Roman"/>
          <w:b/>
          <w:sz w:val="22"/>
        </w:rPr>
        <w:t>.</w:t>
      </w:r>
      <w:r w:rsidR="002F3D15" w:rsidRPr="004C6EEE">
        <w:rPr>
          <w:rFonts w:ascii="Times New Roman" w:hAnsi="Times New Roman" w:cs="Times New Roman"/>
          <w:b/>
          <w:sz w:val="22"/>
        </w:rPr>
        <w:t xml:space="preserve"> </w:t>
      </w:r>
      <w:r w:rsidR="002F3D15" w:rsidRPr="004C6EEE">
        <w:rPr>
          <w:rFonts w:ascii="Times New Roman" w:hAnsi="Times New Roman" w:cs="Times New Roman"/>
          <w:sz w:val="22"/>
        </w:rPr>
        <w:t>Effect of catalase on</w:t>
      </w:r>
      <w:r w:rsidR="002F3D15" w:rsidRPr="004C6EEE">
        <w:rPr>
          <w:rFonts w:ascii="Times New Roman" w:hAnsi="Times New Roman" w:cs="Times New Roman"/>
          <w:b/>
          <w:sz w:val="22"/>
        </w:rPr>
        <w:t xml:space="preserve"> </w:t>
      </w:r>
      <w:r w:rsidR="00A507F1">
        <w:rPr>
          <w:rFonts w:ascii="Times New Roman" w:hAnsi="Times New Roman" w:cs="Times New Roman"/>
          <w:sz w:val="22"/>
        </w:rPr>
        <w:t>PMSO</w:t>
      </w:r>
      <w:r w:rsidR="002F3D15" w:rsidRPr="004C6EEE">
        <w:rPr>
          <w:rFonts w:ascii="Times New Roman" w:hAnsi="Times New Roman" w:cs="Times New Roman"/>
          <w:sz w:val="22"/>
        </w:rPr>
        <w:t xml:space="preserve"> </w:t>
      </w:r>
      <w:r w:rsidR="002F3D15" w:rsidRPr="004C6EEE">
        <w:rPr>
          <w:rFonts w:ascii="Times New Roman" w:hAnsi="Times New Roman" w:cs="Times New Roman"/>
          <w:color w:val="000000"/>
          <w:sz w:val="22"/>
        </w:rPr>
        <w:t>degradation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 </w:t>
      </w:r>
      <w:r w:rsidR="002F3D15" w:rsidRPr="004C6EEE">
        <w:rPr>
          <w:rFonts w:ascii="Times New Roman" w:hAnsi="Times New Roman" w:cs="Times New Roman"/>
          <w:color w:val="000000"/>
          <w:sz w:val="22"/>
        </w:rPr>
        <w:t>and PMSO</w:t>
      </w:r>
      <w:r w:rsidR="002F3D15" w:rsidRPr="004C6EEE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="002F3D15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507F1">
        <w:rPr>
          <w:rFonts w:ascii="Times New Roman" w:hAnsi="Times New Roman" w:cs="Times New Roman"/>
          <w:color w:val="000000"/>
          <w:sz w:val="22"/>
        </w:rPr>
        <w:t>yield for</w:t>
      </w:r>
      <w:r w:rsidR="002F3D15" w:rsidRPr="004C6EEE">
        <w:rPr>
          <w:rFonts w:ascii="Times New Roman" w:hAnsi="Times New Roman" w:cs="Times New Roman"/>
          <w:color w:val="000000"/>
          <w:sz w:val="22"/>
        </w:rPr>
        <w:t xml:space="preserve"> the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 (a)</w:t>
      </w:r>
      <w:r w:rsidR="002F3D15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EB6785">
        <w:rPr>
          <w:rFonts w:ascii="Times New Roman" w:hAnsi="Times New Roman" w:cs="Times New Roman"/>
          <w:color w:val="000000"/>
          <w:sz w:val="22"/>
        </w:rPr>
        <w:t>Fe-BC-</w:t>
      </w:r>
      <w:r w:rsidR="002F3D15" w:rsidRPr="004C6EEE">
        <w:rPr>
          <w:rFonts w:ascii="Times New Roman" w:hAnsi="Times New Roman" w:cs="Times New Roman"/>
          <w:color w:val="000000"/>
          <w:sz w:val="22"/>
        </w:rPr>
        <w:t>300</w:t>
      </w:r>
      <w:r w:rsidR="00CF6552">
        <w:rPr>
          <w:rFonts w:ascii="Times New Roman" w:hAnsi="Times New Roman" w:cs="Times New Roman"/>
          <w:color w:val="000000"/>
          <w:sz w:val="22"/>
        </w:rPr>
        <w:t>;</w:t>
      </w:r>
      <w:r w:rsidR="002F3D15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(b) </w:t>
      </w:r>
      <w:r w:rsidR="002F3D15" w:rsidRPr="004C6EEE">
        <w:rPr>
          <w:rFonts w:ascii="Times New Roman" w:hAnsi="Times New Roman" w:cs="Times New Roman"/>
          <w:color w:val="000000"/>
          <w:sz w:val="22"/>
        </w:rPr>
        <w:t>Fe-BC</w:t>
      </w:r>
      <w:r w:rsidR="00EB6785">
        <w:rPr>
          <w:rFonts w:ascii="Times New Roman" w:hAnsi="Times New Roman" w:cs="Times New Roman"/>
          <w:color w:val="000000"/>
          <w:sz w:val="22"/>
        </w:rPr>
        <w:t>-800</w:t>
      </w:r>
      <w:r w:rsidR="002F3D15" w:rsidRPr="004C6EEE">
        <w:rPr>
          <w:rFonts w:ascii="Times New Roman" w:hAnsi="Times New Roman" w:cs="Times New Roman"/>
          <w:color w:val="000000"/>
          <w:sz w:val="22"/>
        </w:rPr>
        <w:t xml:space="preserve"> processes</w:t>
      </w:r>
      <w:r w:rsidR="00CF6552">
        <w:rPr>
          <w:rFonts w:ascii="Times New Roman" w:hAnsi="Times New Roman" w:cs="Times New Roman"/>
          <w:color w:val="000000"/>
          <w:sz w:val="22"/>
        </w:rPr>
        <w:t xml:space="preserve">; </w:t>
      </w:r>
      <w:r w:rsidR="00B41D51">
        <w:rPr>
          <w:rFonts w:ascii="Times New Roman" w:hAnsi="Times New Roman" w:cs="Times New Roman"/>
          <w:color w:val="000000"/>
          <w:sz w:val="22"/>
        </w:rPr>
        <w:t xml:space="preserve">and </w:t>
      </w:r>
      <w:r w:rsidR="00CF6552">
        <w:rPr>
          <w:rFonts w:ascii="Times New Roman" w:hAnsi="Times New Roman" w:cs="Times New Roman"/>
          <w:color w:val="000000"/>
          <w:sz w:val="22"/>
        </w:rPr>
        <w:t>degradation of ACT by (c) Fe-BC-300 and (d) Fe-BC-800 activation of PAA and H</w:t>
      </w:r>
      <w:r w:rsidR="00CF6552" w:rsidRPr="00872AFA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="00CF6552">
        <w:rPr>
          <w:rFonts w:ascii="Times New Roman" w:hAnsi="Times New Roman" w:cs="Times New Roman"/>
          <w:color w:val="000000"/>
          <w:sz w:val="22"/>
        </w:rPr>
        <w:t>O</w:t>
      </w:r>
      <w:r w:rsidR="00CF6552" w:rsidRPr="00872AFA">
        <w:rPr>
          <w:rFonts w:ascii="Times New Roman" w:hAnsi="Times New Roman" w:cs="Times New Roman"/>
          <w:color w:val="000000"/>
          <w:sz w:val="22"/>
          <w:vertAlign w:val="subscript"/>
        </w:rPr>
        <w:t>2</w:t>
      </w:r>
      <w:r w:rsidR="002F3D15" w:rsidRPr="004C6EEE">
        <w:rPr>
          <w:rFonts w:ascii="Times New Roman" w:hAnsi="Times New Roman" w:cs="Times New Roman"/>
          <w:color w:val="000000"/>
          <w:sz w:val="22"/>
        </w:rPr>
        <w:t>.</w:t>
      </w:r>
      <w:r w:rsidR="00AC241B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C241B" w:rsidRPr="004C6EEE">
        <w:rPr>
          <w:rFonts w:ascii="Times New Roman" w:hAnsi="Times New Roman" w:cs="Times New Roman"/>
          <w:sz w:val="22"/>
        </w:rPr>
        <w:t>Experimental condition</w:t>
      </w:r>
      <w:r w:rsidR="00A507F1">
        <w:rPr>
          <w:rFonts w:ascii="Times New Roman" w:hAnsi="Times New Roman" w:cs="Times New Roman"/>
          <w:sz w:val="22"/>
        </w:rPr>
        <w:t>s</w:t>
      </w:r>
      <w:r w:rsidR="00AC241B" w:rsidRPr="004C6EEE">
        <w:rPr>
          <w:rFonts w:ascii="Times New Roman" w:hAnsi="Times New Roman" w:cs="Times New Roman"/>
          <w:sz w:val="22"/>
        </w:rPr>
        <w:t>: [PAA]</w:t>
      </w:r>
      <w:r w:rsidR="00A507F1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</w:t>
      </w:r>
      <w:r w:rsidR="00AC241B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C241B" w:rsidRPr="004C6EEE">
        <w:rPr>
          <w:rFonts w:ascii="Times New Roman" w:hAnsi="Times New Roman" w:cs="Times New Roman"/>
          <w:sz w:val="22"/>
        </w:rPr>
        <w:t>0.5 mM</w:t>
      </w:r>
      <w:r w:rsidR="00A507F1">
        <w:rPr>
          <w:rFonts w:ascii="Times New Roman" w:hAnsi="Times New Roman" w:cs="Times New Roman"/>
          <w:sz w:val="22"/>
        </w:rPr>
        <w:t>;</w:t>
      </w:r>
      <w:r w:rsidR="00AC241B" w:rsidRPr="004C6EEE">
        <w:rPr>
          <w:rFonts w:ascii="Times New Roman" w:hAnsi="Times New Roman" w:cs="Times New Roman"/>
          <w:sz w:val="22"/>
        </w:rPr>
        <w:t xml:space="preserve"> [PMSO]</w:t>
      </w:r>
      <w:r w:rsidR="00A507F1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 200 </w:t>
      </w:r>
      <w:r w:rsidR="00AC241B" w:rsidRPr="004C6EEE">
        <w:rPr>
          <w:rFonts w:ascii="Times New Roman" w:hAnsi="Times New Roman" w:cs="Times New Roman"/>
          <w:sz w:val="22"/>
        </w:rPr>
        <w:sym w:font="Symbol" w:char="F06D"/>
      </w:r>
      <w:r w:rsidR="00AC241B" w:rsidRPr="004C6EEE">
        <w:rPr>
          <w:rFonts w:ascii="Times New Roman" w:hAnsi="Times New Roman" w:cs="Times New Roman"/>
          <w:sz w:val="22"/>
        </w:rPr>
        <w:t>M</w:t>
      </w:r>
      <w:r w:rsidR="00A507F1">
        <w:rPr>
          <w:rFonts w:ascii="Times New Roman" w:hAnsi="Times New Roman" w:cs="Times New Roman"/>
          <w:sz w:val="22"/>
        </w:rPr>
        <w:t>;</w:t>
      </w:r>
      <w:r w:rsidR="00AC241B" w:rsidRPr="004C6EEE">
        <w:rPr>
          <w:rFonts w:ascii="Times New Roman" w:hAnsi="Times New Roman" w:cs="Times New Roman"/>
          <w:sz w:val="22"/>
        </w:rPr>
        <w:t xml:space="preserve"> [Fe-BC] = 0.2 g/L</w:t>
      </w:r>
      <w:r w:rsidR="00A507F1">
        <w:rPr>
          <w:rFonts w:ascii="Times New Roman" w:hAnsi="Times New Roman" w:cs="Times New Roman"/>
          <w:sz w:val="22"/>
        </w:rPr>
        <w:t>; and</w:t>
      </w:r>
      <w:r w:rsidR="00AC241B" w:rsidRPr="004C6EEE">
        <w:rPr>
          <w:rFonts w:ascii="Times New Roman" w:hAnsi="Times New Roman" w:cs="Times New Roman"/>
          <w:sz w:val="22"/>
        </w:rPr>
        <w:t xml:space="preserve"> pH</w:t>
      </w:r>
      <w:r w:rsidR="00AC241B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</w:t>
      </w:r>
      <w:r w:rsidR="00A507F1">
        <w:rPr>
          <w:rFonts w:ascii="Times New Roman" w:hAnsi="Times New Roman" w:cs="Times New Roman"/>
          <w:sz w:val="22"/>
        </w:rPr>
        <w:t xml:space="preserve">= </w:t>
      </w:r>
      <w:r w:rsidR="00AC241B" w:rsidRPr="004C6EEE">
        <w:rPr>
          <w:rFonts w:ascii="Times New Roman" w:hAnsi="Times New Roman" w:cs="Times New Roman"/>
          <w:sz w:val="22"/>
        </w:rPr>
        <w:t>3.71.</w:t>
      </w:r>
    </w:p>
    <w:p w14:paraId="7728CFC9" w14:textId="26EB2A4E" w:rsidR="00DB50DB" w:rsidRDefault="00DB50DB" w:rsidP="00872AFA">
      <w:pPr>
        <w:keepNext/>
        <w:keepLines/>
        <w:spacing w:line="360" w:lineRule="auto"/>
        <w:ind w:rightChars="-162" w:right="-340"/>
      </w:pPr>
    </w:p>
    <w:p w14:paraId="19D8C585" w14:textId="6FEB80ED" w:rsidR="00F741E3" w:rsidRDefault="00F741E3" w:rsidP="00872AFA">
      <w:pPr>
        <w:keepNext/>
        <w:keepLines/>
        <w:spacing w:line="360" w:lineRule="auto"/>
        <w:ind w:leftChars="-470" w:left="-141" w:rightChars="-162" w:right="-340" w:hangingChars="403" w:hanging="846"/>
        <w:jc w:val="center"/>
      </w:pPr>
      <w:r w:rsidRPr="00F741E3">
        <w:object w:dxaOrig="7689" w:dyaOrig="5413" w14:anchorId="58518C89">
          <v:shape id="_x0000_i1038" type="#_x0000_t75" style="width:228pt;height:192pt" o:ole="">
            <v:imagedata r:id="rId41" o:title="" croptop="2774f" cropbottom="1453f" cropleft="6416f" cropright="7899f"/>
          </v:shape>
          <o:OLEObject Type="Embed" ProgID="Origin95.Graph" ShapeID="_x0000_i1038" DrawAspect="Content" ObjectID="_1804870076" r:id="rId42"/>
        </w:object>
      </w:r>
      <w:r w:rsidRPr="00F741E3">
        <w:object w:dxaOrig="7689" w:dyaOrig="5413" w14:anchorId="35E9417A">
          <v:shape id="_x0000_i1039" type="#_x0000_t75" style="width:232.8pt;height:193.8pt" o:ole="">
            <v:imagedata r:id="rId43" o:title="" croptop="2774f" cropbottom="1853f" cropleft="6135f" cropright="8087f"/>
          </v:shape>
          <o:OLEObject Type="Embed" ProgID="Origin95.Graph" ShapeID="_x0000_i1039" DrawAspect="Content" ObjectID="_1804870077" r:id="rId44"/>
        </w:object>
      </w:r>
    </w:p>
    <w:p w14:paraId="6E80D0EA" w14:textId="63990278" w:rsidR="00985F9A" w:rsidRDefault="00985F9A" w:rsidP="00B00A87">
      <w:pPr>
        <w:keepNext/>
        <w:keepLines/>
        <w:spacing w:line="360" w:lineRule="auto"/>
        <w:ind w:leftChars="-267" w:left="285" w:rightChars="-162" w:right="-340" w:hangingChars="403" w:hanging="846"/>
      </w:pPr>
      <w:r>
        <w:rPr>
          <w:rFonts w:hint="eastAsia"/>
        </w:rPr>
        <w:t xml:space="preserve"> </w:t>
      </w:r>
      <w:r>
        <w:t xml:space="preserve">  </w:t>
      </w:r>
      <w:r w:rsidR="00F741E3">
        <w:t xml:space="preserve">             </w:t>
      </w:r>
      <w:r w:rsidR="00F741E3" w:rsidRPr="00F741E3">
        <w:object w:dxaOrig="7295" w:dyaOrig="5598" w14:anchorId="3AACAB62">
          <v:shape id="_x0000_i1040" type="#_x0000_t75" style="width:249.6pt;height:195pt" o:ole="">
            <v:imagedata r:id="rId45" o:title="" croptop="5493f" cropbottom="6137f" cropleft="4597f" cropright="8037f"/>
          </v:shape>
          <o:OLEObject Type="Embed" ProgID="Origin95.Graph" ShapeID="_x0000_i1040" DrawAspect="Content" ObjectID="_1804870078" r:id="rId46"/>
        </w:object>
      </w:r>
    </w:p>
    <w:p w14:paraId="701BE1B6" w14:textId="69E0539A" w:rsidR="00AC241B" w:rsidRPr="003B0B5F" w:rsidRDefault="00153DEA" w:rsidP="00B00A87">
      <w:pPr>
        <w:keepNext/>
        <w:keepLines/>
        <w:spacing w:line="360" w:lineRule="auto"/>
        <w:rPr>
          <w:rFonts w:ascii="Times New Roman" w:hAnsi="Times New Roman" w:cs="Times New Roman"/>
          <w:sz w:val="22"/>
        </w:rPr>
      </w:pPr>
      <w:r w:rsidRPr="00E521D3">
        <w:rPr>
          <w:rFonts w:ascii="Times New Roman" w:hAnsi="Times New Roman" w:cs="Times New Roman"/>
          <w:b/>
          <w:sz w:val="22"/>
        </w:rPr>
        <w:t>Fig. S</w:t>
      </w:r>
      <w:r w:rsidR="008D3E72" w:rsidRPr="00E521D3">
        <w:rPr>
          <w:rFonts w:ascii="Times New Roman" w:hAnsi="Times New Roman" w:cs="Times New Roman"/>
          <w:b/>
          <w:sz w:val="22"/>
        </w:rPr>
        <w:t>1</w:t>
      </w:r>
      <w:r w:rsidR="00AE3937" w:rsidRPr="00E84A51">
        <w:rPr>
          <w:rFonts w:ascii="Times New Roman" w:hAnsi="Times New Roman" w:cs="Times New Roman"/>
          <w:b/>
          <w:sz w:val="22"/>
        </w:rPr>
        <w:t>2</w:t>
      </w:r>
      <w:r w:rsidRPr="003B0B5F">
        <w:rPr>
          <w:rFonts w:ascii="Times New Roman" w:hAnsi="Times New Roman" w:cs="Times New Roman"/>
          <w:b/>
          <w:sz w:val="22"/>
        </w:rPr>
        <w:t xml:space="preserve">. </w:t>
      </w:r>
      <w:r w:rsidR="006D01AF" w:rsidRPr="003B0B5F">
        <w:rPr>
          <w:rFonts w:ascii="Times New Roman" w:hAnsi="Times New Roman" w:cs="Times New Roman"/>
          <w:color w:val="000000"/>
          <w:sz w:val="22"/>
        </w:rPr>
        <w:t>HPLC chromatograms showing BA degradation</w:t>
      </w:r>
      <w:r w:rsidR="00A507F1" w:rsidRPr="003B0B5F">
        <w:rPr>
          <w:rFonts w:ascii="Times New Roman" w:hAnsi="Times New Roman" w:cs="Times New Roman"/>
          <w:color w:val="000000"/>
          <w:sz w:val="22"/>
        </w:rPr>
        <w:t xml:space="preserve"> and </w:t>
      </w:r>
      <w:r w:rsidR="00A507F1" w:rsidRPr="003B0B5F">
        <w:rPr>
          <w:rFonts w:ascii="Times New Roman" w:hAnsi="Times New Roman" w:cs="Times New Roman"/>
          <w:i/>
          <w:iCs/>
          <w:color w:val="000000"/>
          <w:sz w:val="22"/>
        </w:rPr>
        <w:t>p</w:t>
      </w:r>
      <w:r w:rsidR="00A507F1" w:rsidRPr="00363A6F">
        <w:rPr>
          <w:rFonts w:ascii="Times New Roman" w:hAnsi="Times New Roman" w:cs="Times New Roman"/>
          <w:color w:val="000000"/>
          <w:sz w:val="22"/>
        </w:rPr>
        <w:t>-HBA formation</w:t>
      </w:r>
      <w:r w:rsidR="006D01AF" w:rsidRPr="00363A6F">
        <w:rPr>
          <w:rFonts w:ascii="Times New Roman" w:hAnsi="Times New Roman" w:cs="Times New Roman"/>
          <w:color w:val="000000"/>
          <w:sz w:val="22"/>
        </w:rPr>
        <w:t xml:space="preserve"> in the</w:t>
      </w:r>
      <w:r w:rsidR="00A507F1" w:rsidRPr="00363A6F">
        <w:rPr>
          <w:rFonts w:ascii="Times New Roman" w:hAnsi="Times New Roman" w:cs="Times New Roman"/>
          <w:color w:val="000000"/>
          <w:sz w:val="22"/>
        </w:rPr>
        <w:t xml:space="preserve"> (a)</w:t>
      </w:r>
      <w:r w:rsidR="006D01AF" w:rsidRPr="00363A6F">
        <w:rPr>
          <w:rFonts w:ascii="Times New Roman" w:hAnsi="Times New Roman" w:cs="Times New Roman"/>
          <w:color w:val="000000"/>
          <w:sz w:val="22"/>
        </w:rPr>
        <w:t xml:space="preserve"> </w:t>
      </w:r>
      <w:r w:rsidR="00EB6785" w:rsidRPr="00985F9A">
        <w:rPr>
          <w:rFonts w:ascii="Times New Roman" w:hAnsi="Times New Roman" w:cs="Times New Roman"/>
          <w:color w:val="000000"/>
          <w:sz w:val="22"/>
        </w:rPr>
        <w:t>Fe-BC-</w:t>
      </w:r>
      <w:r w:rsidR="006D01AF" w:rsidRPr="00985F9A">
        <w:rPr>
          <w:rFonts w:ascii="Times New Roman" w:hAnsi="Times New Roman" w:cs="Times New Roman"/>
          <w:color w:val="000000"/>
          <w:sz w:val="22"/>
        </w:rPr>
        <w:t>300</w:t>
      </w:r>
      <w:r w:rsidR="00985F9A" w:rsidRPr="00985F9A">
        <w:rPr>
          <w:rFonts w:ascii="Times New Roman" w:hAnsi="Times New Roman" w:cs="Times New Roman"/>
          <w:color w:val="000000"/>
          <w:sz w:val="22"/>
        </w:rPr>
        <w:t xml:space="preserve">; </w:t>
      </w:r>
      <w:r w:rsidR="00A507F1" w:rsidRPr="00985F9A">
        <w:rPr>
          <w:rFonts w:ascii="Times New Roman" w:hAnsi="Times New Roman" w:cs="Times New Roman"/>
          <w:color w:val="000000"/>
          <w:sz w:val="22"/>
        </w:rPr>
        <w:t>(b)</w:t>
      </w:r>
      <w:r w:rsidR="006D01AF" w:rsidRPr="00985F9A">
        <w:rPr>
          <w:rFonts w:ascii="Times New Roman" w:hAnsi="Times New Roman" w:cs="Times New Roman"/>
          <w:color w:val="000000"/>
          <w:sz w:val="22"/>
        </w:rPr>
        <w:t xml:space="preserve"> Fe-BC</w:t>
      </w:r>
      <w:r w:rsidR="00EB6785" w:rsidRPr="00985F9A">
        <w:rPr>
          <w:rFonts w:ascii="Times New Roman" w:hAnsi="Times New Roman" w:cs="Times New Roman"/>
          <w:color w:val="000000"/>
          <w:sz w:val="22"/>
        </w:rPr>
        <w:t>-800</w:t>
      </w:r>
      <w:r w:rsidR="006D01AF" w:rsidRPr="00985F9A">
        <w:rPr>
          <w:rFonts w:ascii="Times New Roman" w:hAnsi="Times New Roman" w:cs="Times New Roman"/>
          <w:color w:val="000000"/>
          <w:sz w:val="22"/>
        </w:rPr>
        <w:t xml:space="preserve"> processes</w:t>
      </w:r>
      <w:r w:rsidR="00985F9A" w:rsidRPr="00985F9A">
        <w:rPr>
          <w:rFonts w:ascii="Times New Roman" w:hAnsi="Times New Roman" w:cs="Times New Roman"/>
          <w:color w:val="000000"/>
          <w:sz w:val="22"/>
        </w:rPr>
        <w:t>;</w:t>
      </w:r>
      <w:r w:rsidR="00985F9A" w:rsidRPr="00872AFA">
        <w:rPr>
          <w:rFonts w:ascii="Times New Roman" w:hAnsi="Times New Roman" w:cs="Times New Roman"/>
          <w:color w:val="FF0000"/>
          <w:sz w:val="22"/>
        </w:rPr>
        <w:t xml:space="preserve"> </w:t>
      </w:r>
      <w:r w:rsidR="000A4B65" w:rsidRPr="003E2618">
        <w:rPr>
          <w:rFonts w:ascii="Times New Roman" w:hAnsi="Times New Roman" w:cs="Times New Roman"/>
          <w:color w:val="000000" w:themeColor="text1"/>
          <w:sz w:val="22"/>
        </w:rPr>
        <w:t xml:space="preserve">and </w:t>
      </w:r>
      <w:r w:rsidR="00985F9A" w:rsidRPr="003E2618">
        <w:rPr>
          <w:rFonts w:ascii="Times New Roman" w:hAnsi="Times New Roman" w:cs="Times New Roman"/>
          <w:color w:val="000000" w:themeColor="text1"/>
          <w:sz w:val="22"/>
        </w:rPr>
        <w:t xml:space="preserve">(c) </w:t>
      </w:r>
      <w:r w:rsidR="000A4B65" w:rsidRPr="003E2618">
        <w:rPr>
          <w:rFonts w:ascii="Times New Roman" w:hAnsi="Times New Roman" w:cs="Times New Roman"/>
          <w:color w:val="000000" w:themeColor="text1"/>
          <w:sz w:val="22"/>
        </w:rPr>
        <w:t>r</w:t>
      </w:r>
      <w:r w:rsidR="00985F9A" w:rsidRPr="003E2618">
        <w:rPr>
          <w:rFonts w:ascii="Times New Roman" w:hAnsi="Times New Roman" w:cs="Times New Roman"/>
          <w:color w:val="000000" w:themeColor="text1"/>
          <w:sz w:val="22"/>
        </w:rPr>
        <w:t xml:space="preserve">emoval of other </w:t>
      </w:r>
      <w:r w:rsidR="000A4B65" w:rsidRPr="003E2618">
        <w:rPr>
          <w:rFonts w:ascii="Times New Roman" w:hAnsi="Times New Roman" w:cs="Times New Roman"/>
          <w:color w:val="000000" w:themeColor="text1"/>
          <w:sz w:val="22"/>
        </w:rPr>
        <w:t>contaminants</w:t>
      </w:r>
      <w:r w:rsidR="00985F9A" w:rsidRPr="003E2618">
        <w:rPr>
          <w:rFonts w:ascii="Times New Roman" w:hAnsi="Times New Roman" w:cs="Times New Roman"/>
          <w:color w:val="000000" w:themeColor="text1"/>
          <w:sz w:val="22"/>
        </w:rPr>
        <w:t xml:space="preserve"> by Fe-BC-300 and Fe-BC-800</w:t>
      </w:r>
      <w:r w:rsidR="006D01AF" w:rsidRPr="003E2618">
        <w:rPr>
          <w:rFonts w:ascii="Times New Roman" w:hAnsi="Times New Roman" w:cs="Times New Roman"/>
          <w:color w:val="000000" w:themeColor="text1"/>
          <w:sz w:val="22"/>
        </w:rPr>
        <w:t>.</w:t>
      </w:r>
      <w:r w:rsidR="00AC241B" w:rsidRPr="003E2618">
        <w:rPr>
          <w:rFonts w:ascii="Times New Roman" w:hAnsi="Times New Roman" w:cs="Times New Roman"/>
          <w:color w:val="000000" w:themeColor="text1"/>
          <w:sz w:val="22"/>
        </w:rPr>
        <w:t xml:space="preserve"> Experi</w:t>
      </w:r>
      <w:r w:rsidR="00AC241B" w:rsidRPr="00E84A51">
        <w:rPr>
          <w:rFonts w:ascii="Times New Roman" w:hAnsi="Times New Roman" w:cs="Times New Roman"/>
          <w:sz w:val="22"/>
        </w:rPr>
        <w:t>mental condition</w:t>
      </w:r>
      <w:r w:rsidR="00A507F1" w:rsidRPr="003B0B5F">
        <w:rPr>
          <w:rFonts w:ascii="Times New Roman" w:hAnsi="Times New Roman" w:cs="Times New Roman"/>
          <w:sz w:val="22"/>
        </w:rPr>
        <w:t>s</w:t>
      </w:r>
      <w:r w:rsidR="00AC241B" w:rsidRPr="003B0B5F">
        <w:rPr>
          <w:rFonts w:ascii="Times New Roman" w:hAnsi="Times New Roman" w:cs="Times New Roman"/>
          <w:sz w:val="22"/>
        </w:rPr>
        <w:t>: [PAA]</w:t>
      </w:r>
      <w:r w:rsidR="00A507F1" w:rsidRPr="003B0B5F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3B0B5F">
        <w:rPr>
          <w:rFonts w:ascii="Times New Roman" w:hAnsi="Times New Roman" w:cs="Times New Roman"/>
          <w:sz w:val="22"/>
        </w:rPr>
        <w:t xml:space="preserve"> =</w:t>
      </w:r>
      <w:r w:rsidR="00AC241B" w:rsidRPr="00363A6F">
        <w:rPr>
          <w:rFonts w:ascii="Times New Roman" w:hAnsi="Times New Roman" w:cs="Times New Roman"/>
          <w:color w:val="000000"/>
          <w:sz w:val="22"/>
        </w:rPr>
        <w:t xml:space="preserve"> </w:t>
      </w:r>
      <w:r w:rsidR="00AC241B" w:rsidRPr="00363A6F">
        <w:rPr>
          <w:rFonts w:ascii="Times New Roman" w:hAnsi="Times New Roman" w:cs="Times New Roman"/>
          <w:sz w:val="22"/>
        </w:rPr>
        <w:t>0.5 mM</w:t>
      </w:r>
      <w:r w:rsidR="00A507F1" w:rsidRPr="00363A6F">
        <w:rPr>
          <w:rFonts w:ascii="Times New Roman" w:hAnsi="Times New Roman" w:cs="Times New Roman"/>
          <w:sz w:val="22"/>
        </w:rPr>
        <w:t>;</w:t>
      </w:r>
      <w:r w:rsidR="00AC241B" w:rsidRPr="00985F9A">
        <w:rPr>
          <w:rFonts w:ascii="Times New Roman" w:hAnsi="Times New Roman" w:cs="Times New Roman"/>
          <w:sz w:val="22"/>
        </w:rPr>
        <w:t xml:space="preserve"> [BA]</w:t>
      </w:r>
      <w:r w:rsidR="00A507F1" w:rsidRPr="00985F9A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985F9A">
        <w:rPr>
          <w:rFonts w:ascii="Times New Roman" w:hAnsi="Times New Roman" w:cs="Times New Roman"/>
          <w:sz w:val="22"/>
        </w:rPr>
        <w:t xml:space="preserve"> = 50 </w:t>
      </w:r>
      <w:r w:rsidR="00AC241B" w:rsidRPr="00E521D3">
        <w:rPr>
          <w:rFonts w:ascii="Times New Roman" w:hAnsi="Times New Roman" w:cs="Times New Roman"/>
          <w:sz w:val="22"/>
        </w:rPr>
        <w:sym w:font="Symbol" w:char="F06D"/>
      </w:r>
      <w:r w:rsidR="00AC241B" w:rsidRPr="00E521D3">
        <w:rPr>
          <w:rFonts w:ascii="Times New Roman" w:hAnsi="Times New Roman" w:cs="Times New Roman"/>
          <w:sz w:val="22"/>
        </w:rPr>
        <w:t>M</w:t>
      </w:r>
      <w:r w:rsidR="00A507F1" w:rsidRPr="00E521D3">
        <w:rPr>
          <w:rFonts w:ascii="Times New Roman" w:hAnsi="Times New Roman" w:cs="Times New Roman"/>
          <w:sz w:val="22"/>
        </w:rPr>
        <w:t>;</w:t>
      </w:r>
      <w:r w:rsidR="00AC241B" w:rsidRPr="00E84A51">
        <w:rPr>
          <w:rFonts w:ascii="Times New Roman" w:hAnsi="Times New Roman" w:cs="Times New Roman"/>
          <w:sz w:val="22"/>
        </w:rPr>
        <w:t xml:space="preserve"> [Fe-BC] = 0.2 g/L</w:t>
      </w:r>
      <w:r w:rsidR="00A507F1" w:rsidRPr="003B0B5F">
        <w:rPr>
          <w:rFonts w:ascii="Times New Roman" w:hAnsi="Times New Roman" w:cs="Times New Roman"/>
          <w:sz w:val="22"/>
        </w:rPr>
        <w:t xml:space="preserve">; </w:t>
      </w:r>
      <w:r w:rsidR="00985F9A" w:rsidRPr="003B0B5F">
        <w:rPr>
          <w:rFonts w:ascii="Times New Roman" w:hAnsi="Times New Roman" w:cs="Times New Roman"/>
          <w:sz w:val="22"/>
        </w:rPr>
        <w:t xml:space="preserve">[other </w:t>
      </w:r>
      <w:r w:rsidR="00985F9A">
        <w:rPr>
          <w:rFonts w:ascii="Times New Roman" w:hAnsi="Times New Roman" w:cs="Times New Roman"/>
          <w:color w:val="202124"/>
          <w:sz w:val="24"/>
          <w:szCs w:val="24"/>
          <w:shd w:val="clear" w:color="auto" w:fill="F6F6F6"/>
        </w:rPr>
        <w:t>contaminants</w:t>
      </w:r>
      <w:r w:rsidR="00985F9A" w:rsidRPr="00E521D3">
        <w:rPr>
          <w:rFonts w:ascii="Times New Roman" w:hAnsi="Times New Roman" w:cs="Times New Roman"/>
          <w:sz w:val="22"/>
        </w:rPr>
        <w:t xml:space="preserve">] = 50 </w:t>
      </w:r>
      <w:r w:rsidR="00985F9A" w:rsidRPr="00E521D3">
        <w:rPr>
          <w:rFonts w:ascii="Times New Roman" w:hAnsi="Times New Roman" w:cs="Times New Roman"/>
          <w:sz w:val="22"/>
        </w:rPr>
        <w:sym w:font="Symbol" w:char="F06D"/>
      </w:r>
      <w:r w:rsidR="00985F9A" w:rsidRPr="00E521D3">
        <w:rPr>
          <w:rFonts w:ascii="Times New Roman" w:hAnsi="Times New Roman" w:cs="Times New Roman"/>
          <w:sz w:val="22"/>
        </w:rPr>
        <w:t>M</w:t>
      </w:r>
      <w:r w:rsidR="000A4B65">
        <w:rPr>
          <w:rFonts w:ascii="Times New Roman" w:hAnsi="Times New Roman" w:cs="Times New Roman"/>
          <w:sz w:val="22"/>
        </w:rPr>
        <w:t>;</w:t>
      </w:r>
      <w:r w:rsidR="00985F9A" w:rsidRPr="00E521D3">
        <w:rPr>
          <w:rFonts w:ascii="Times New Roman" w:hAnsi="Times New Roman" w:cs="Times New Roman"/>
          <w:sz w:val="22"/>
        </w:rPr>
        <w:t xml:space="preserve"> </w:t>
      </w:r>
      <w:r w:rsidR="00A507F1" w:rsidRPr="00E521D3">
        <w:rPr>
          <w:rFonts w:ascii="Times New Roman" w:hAnsi="Times New Roman" w:cs="Times New Roman"/>
          <w:sz w:val="22"/>
        </w:rPr>
        <w:t>and</w:t>
      </w:r>
      <w:r w:rsidR="00AC241B" w:rsidRPr="00E84A51">
        <w:rPr>
          <w:rFonts w:ascii="Times New Roman" w:hAnsi="Times New Roman" w:cs="Times New Roman"/>
          <w:sz w:val="22"/>
        </w:rPr>
        <w:t xml:space="preserve"> pH</w:t>
      </w:r>
      <w:r w:rsidR="00AC241B" w:rsidRPr="003B0B5F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3B0B5F">
        <w:rPr>
          <w:rFonts w:ascii="Times New Roman" w:hAnsi="Times New Roman" w:cs="Times New Roman"/>
          <w:sz w:val="22"/>
        </w:rPr>
        <w:t xml:space="preserve"> </w:t>
      </w:r>
      <w:r w:rsidR="00A507F1" w:rsidRPr="003B0B5F">
        <w:rPr>
          <w:rFonts w:ascii="Times New Roman" w:hAnsi="Times New Roman" w:cs="Times New Roman"/>
          <w:sz w:val="22"/>
        </w:rPr>
        <w:t xml:space="preserve">= </w:t>
      </w:r>
      <w:r w:rsidR="00AC241B" w:rsidRPr="003B0B5F">
        <w:rPr>
          <w:rFonts w:ascii="Times New Roman" w:hAnsi="Times New Roman" w:cs="Times New Roman"/>
          <w:sz w:val="22"/>
        </w:rPr>
        <w:t>3.71.</w:t>
      </w:r>
    </w:p>
    <w:p w14:paraId="45B39F3C" w14:textId="79F4E9E6" w:rsidR="00870C8C" w:rsidRPr="00872AFA" w:rsidRDefault="00870C8C" w:rsidP="00B00A87">
      <w:pPr>
        <w:spacing w:line="360" w:lineRule="auto"/>
        <w:rPr>
          <w:sz w:val="22"/>
        </w:rPr>
      </w:pPr>
    </w:p>
    <w:p w14:paraId="558261C6" w14:textId="27752AE6" w:rsidR="00F741E3" w:rsidRDefault="00EB6785" w:rsidP="00567DDC">
      <w:pPr>
        <w:spacing w:line="360" w:lineRule="auto"/>
        <w:ind w:leftChars="-270" w:left="-567"/>
      </w:pPr>
      <w:r>
        <w:object w:dxaOrig="7294" w:dyaOrig="5598" w14:anchorId="44905F55">
          <v:shape id="_x0000_i1041" type="#_x0000_t75" style="width:205.2pt;height:175.2pt" o:ole="">
            <v:imagedata r:id="rId47" o:title="" croptop="3830f" cropbottom="3830f" cropleft="5586f" cropright="7732f"/>
          </v:shape>
          <o:OLEObject Type="Embed" ProgID="Origin95.Graph" ShapeID="_x0000_i1041" DrawAspect="Content" ObjectID="_1804870079" r:id="rId48"/>
        </w:object>
      </w:r>
      <w:r w:rsidR="003758C7">
        <w:object w:dxaOrig="7294" w:dyaOrig="5598" w14:anchorId="25FBB5AA">
          <v:shape id="_x0000_i1042" type="#_x0000_t75" style="width:205.2pt;height:175.8pt" o:ole="">
            <v:imagedata r:id="rId49" o:title="" croptop="3712f" cropbottom="3712f" cropleft="5900f" cropright="7741f"/>
          </v:shape>
          <o:OLEObject Type="Embed" ProgID="Origin95.Graph" ShapeID="_x0000_i1042" DrawAspect="Content" ObjectID="_1804870080" r:id="rId50"/>
        </w:object>
      </w:r>
    </w:p>
    <w:p w14:paraId="74636BE8" w14:textId="40DA40B0" w:rsidR="00AC241B" w:rsidRPr="004C6EEE" w:rsidRDefault="00AE3937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Fig. S13.</w:t>
      </w:r>
      <w:r w:rsidRPr="004C6EEE">
        <w:rPr>
          <w:rFonts w:ascii="Times New Roman" w:hAnsi="Times New Roman" w:cs="Times New Roman"/>
          <w:sz w:val="22"/>
        </w:rPr>
        <w:t xml:space="preserve"> The concentration of leached i</w:t>
      </w:r>
      <w:r w:rsidR="00A507F1">
        <w:rPr>
          <w:rFonts w:ascii="Times New Roman" w:hAnsi="Times New Roman" w:cs="Times New Roman"/>
          <w:sz w:val="22"/>
        </w:rPr>
        <w:t>r</w:t>
      </w:r>
      <w:r w:rsidRPr="004C6EEE">
        <w:rPr>
          <w:rFonts w:ascii="Times New Roman" w:hAnsi="Times New Roman" w:cs="Times New Roman"/>
          <w:sz w:val="22"/>
        </w:rPr>
        <w:t>on</w:t>
      </w:r>
      <w:r w:rsidR="00F741E3">
        <w:rPr>
          <w:rFonts w:ascii="Times New Roman" w:hAnsi="Times New Roman" w:cs="Times New Roman"/>
          <w:sz w:val="22"/>
        </w:rPr>
        <w:t xml:space="preserve"> for</w:t>
      </w:r>
      <w:r w:rsidR="00F741E3" w:rsidRPr="003E2618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="00BA47A6" w:rsidRPr="003E2618">
        <w:rPr>
          <w:rFonts w:ascii="Times New Roman" w:hAnsi="Times New Roman" w:cs="Times New Roman"/>
          <w:color w:val="000000" w:themeColor="text1"/>
          <w:sz w:val="22"/>
        </w:rPr>
        <w:t>(a) Fe-BC-300 and</w:t>
      </w:r>
      <w:r w:rsidR="00F741E3" w:rsidRPr="003E2618">
        <w:rPr>
          <w:rFonts w:ascii="Times New Roman" w:hAnsi="Times New Roman" w:cs="Times New Roman"/>
          <w:color w:val="000000" w:themeColor="text1"/>
          <w:sz w:val="22"/>
        </w:rPr>
        <w:t xml:space="preserve"> (b) Fe-BC-800</w:t>
      </w:r>
      <w:r w:rsidRPr="003E2618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Pr="004C6EEE">
        <w:rPr>
          <w:rFonts w:ascii="Times New Roman" w:hAnsi="Times New Roman" w:cs="Times New Roman"/>
          <w:sz w:val="22"/>
        </w:rPr>
        <w:t>under different initial pH</w:t>
      </w:r>
      <w:r w:rsidR="00A507F1">
        <w:rPr>
          <w:rFonts w:ascii="Times New Roman" w:hAnsi="Times New Roman" w:cs="Times New Roman"/>
          <w:sz w:val="22"/>
        </w:rPr>
        <w:t xml:space="preserve"> conditions</w:t>
      </w:r>
      <w:r w:rsidR="007857E7">
        <w:rPr>
          <w:rFonts w:ascii="Times New Roman" w:hAnsi="Times New Roman" w:cs="Times New Roman"/>
          <w:sz w:val="22"/>
        </w:rPr>
        <w:t>.</w:t>
      </w:r>
      <w:r w:rsidR="00BA47A6">
        <w:rPr>
          <w:rFonts w:ascii="Times New Roman" w:hAnsi="Times New Roman" w:cs="Times New Roman"/>
          <w:sz w:val="22"/>
        </w:rPr>
        <w:t xml:space="preserve"> </w:t>
      </w:r>
      <w:r w:rsidR="00AC241B" w:rsidRPr="004C6EEE">
        <w:rPr>
          <w:rFonts w:ascii="Times New Roman" w:hAnsi="Times New Roman" w:cs="Times New Roman"/>
          <w:sz w:val="22"/>
        </w:rPr>
        <w:t>Experimental condition</w:t>
      </w:r>
      <w:r w:rsidR="00A507F1">
        <w:rPr>
          <w:rFonts w:ascii="Times New Roman" w:hAnsi="Times New Roman" w:cs="Times New Roman"/>
          <w:sz w:val="22"/>
        </w:rPr>
        <w:t>s</w:t>
      </w:r>
      <w:r w:rsidR="00AC241B" w:rsidRPr="004C6EEE">
        <w:rPr>
          <w:rFonts w:ascii="Times New Roman" w:hAnsi="Times New Roman" w:cs="Times New Roman"/>
          <w:sz w:val="22"/>
        </w:rPr>
        <w:t>: [PAA]</w:t>
      </w:r>
      <w:r w:rsidR="00A507F1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</w:t>
      </w:r>
      <w:r w:rsidR="00AC241B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C241B" w:rsidRPr="004C6EEE">
        <w:rPr>
          <w:rFonts w:ascii="Times New Roman" w:hAnsi="Times New Roman" w:cs="Times New Roman"/>
          <w:sz w:val="22"/>
        </w:rPr>
        <w:t>0.5 mM</w:t>
      </w:r>
      <w:r w:rsidR="00A507F1">
        <w:rPr>
          <w:rFonts w:ascii="Times New Roman" w:hAnsi="Times New Roman" w:cs="Times New Roman"/>
          <w:sz w:val="22"/>
        </w:rPr>
        <w:t>;</w:t>
      </w:r>
      <w:r w:rsidR="00AC241B" w:rsidRPr="004C6EEE">
        <w:rPr>
          <w:rFonts w:ascii="Times New Roman" w:hAnsi="Times New Roman" w:cs="Times New Roman"/>
          <w:sz w:val="22"/>
        </w:rPr>
        <w:t xml:space="preserve"> [BA]</w:t>
      </w:r>
      <w:r w:rsidR="00A507F1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= 50 </w:t>
      </w:r>
      <w:r w:rsidR="00AC241B" w:rsidRPr="004C6EEE">
        <w:rPr>
          <w:rFonts w:ascii="Times New Roman" w:hAnsi="Times New Roman" w:cs="Times New Roman"/>
          <w:sz w:val="22"/>
        </w:rPr>
        <w:sym w:font="Symbol" w:char="F06D"/>
      </w:r>
      <w:r w:rsidR="00AC241B" w:rsidRPr="004C6EEE">
        <w:rPr>
          <w:rFonts w:ascii="Times New Roman" w:hAnsi="Times New Roman" w:cs="Times New Roman"/>
          <w:sz w:val="22"/>
        </w:rPr>
        <w:t>M</w:t>
      </w:r>
      <w:r w:rsidR="00A507F1">
        <w:rPr>
          <w:rFonts w:ascii="Times New Roman" w:hAnsi="Times New Roman" w:cs="Times New Roman"/>
          <w:sz w:val="22"/>
        </w:rPr>
        <w:t>;</w:t>
      </w:r>
      <w:r w:rsidR="00AC241B" w:rsidRPr="004C6EEE">
        <w:rPr>
          <w:rFonts w:ascii="Times New Roman" w:hAnsi="Times New Roman" w:cs="Times New Roman"/>
          <w:sz w:val="22"/>
        </w:rPr>
        <w:t xml:space="preserve"> [Fe-BC] = 0.2 g/L</w:t>
      </w:r>
      <w:r w:rsidR="00A507F1">
        <w:rPr>
          <w:rFonts w:ascii="Times New Roman" w:hAnsi="Times New Roman" w:cs="Times New Roman"/>
          <w:sz w:val="22"/>
        </w:rPr>
        <w:t>; and</w:t>
      </w:r>
      <w:r w:rsidR="00AC241B" w:rsidRPr="004C6EEE">
        <w:rPr>
          <w:rFonts w:ascii="Times New Roman" w:hAnsi="Times New Roman" w:cs="Times New Roman"/>
          <w:sz w:val="22"/>
        </w:rPr>
        <w:t xml:space="preserve"> pH</w:t>
      </w:r>
      <w:r w:rsidR="00AC241B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AC241B" w:rsidRPr="004C6EEE">
        <w:rPr>
          <w:rFonts w:ascii="Times New Roman" w:hAnsi="Times New Roman" w:cs="Times New Roman"/>
          <w:sz w:val="22"/>
        </w:rPr>
        <w:t xml:space="preserve"> </w:t>
      </w:r>
      <w:r w:rsidR="00A507F1">
        <w:rPr>
          <w:rFonts w:ascii="Times New Roman" w:hAnsi="Times New Roman" w:cs="Times New Roman"/>
          <w:sz w:val="22"/>
        </w:rPr>
        <w:t xml:space="preserve">= </w:t>
      </w:r>
      <w:r w:rsidR="00AC241B" w:rsidRPr="004C6EEE">
        <w:rPr>
          <w:rFonts w:ascii="Times New Roman" w:hAnsi="Times New Roman" w:cs="Times New Roman"/>
          <w:sz w:val="22"/>
        </w:rPr>
        <w:t>3.7-9.1.</w:t>
      </w:r>
    </w:p>
    <w:p w14:paraId="214C0124" w14:textId="20FED245" w:rsidR="00607F55" w:rsidRDefault="00607F55" w:rsidP="00B00A87">
      <w:pPr>
        <w:spacing w:line="360" w:lineRule="auto"/>
        <w:ind w:leftChars="-405" w:left="-850"/>
        <w:rPr>
          <w:rFonts w:ascii="Times New Roman" w:hAnsi="Times New Roman" w:cs="Times New Roman"/>
          <w:b/>
          <w:sz w:val="24"/>
          <w:szCs w:val="24"/>
        </w:rPr>
      </w:pPr>
    </w:p>
    <w:p w14:paraId="6AD57642" w14:textId="61E06488" w:rsidR="00607F55" w:rsidRDefault="00C837B9" w:rsidP="00B00A87">
      <w:pPr>
        <w:spacing w:line="360" w:lineRule="auto"/>
        <w:ind w:leftChars="-405" w:left="-850"/>
        <w:rPr>
          <w:rFonts w:ascii="Times New Roman" w:hAnsi="Times New Roman" w:cs="Times New Roman"/>
          <w:b/>
          <w:sz w:val="24"/>
          <w:szCs w:val="24"/>
        </w:rPr>
      </w:pPr>
      <w:r w:rsidRPr="00C837B9"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C837B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6C08FCA" wp14:editId="18A52F91">
            <wp:extent cx="6080760" cy="3420427"/>
            <wp:effectExtent l="0" t="0" r="0" b="8890"/>
            <wp:docPr id="4" name="图片 4" descr="E:\科研\本科生科研\严玉婷\ACT路径分析\质谱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E:\科研\本科生科研\严玉婷\ACT路径分析\质谱300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1918" cy="342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0513D" w14:textId="2C13E0F4" w:rsidR="00607F55" w:rsidRDefault="00C837B9" w:rsidP="00B00A87">
      <w:pPr>
        <w:spacing w:line="360" w:lineRule="auto"/>
        <w:ind w:leftChars="-202" w:left="-424"/>
        <w:rPr>
          <w:rFonts w:ascii="Times New Roman" w:hAnsi="Times New Roman" w:cs="Times New Roman"/>
          <w:b/>
          <w:sz w:val="24"/>
          <w:szCs w:val="24"/>
        </w:rPr>
      </w:pPr>
      <w:r w:rsidRPr="00C837B9"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C837B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F62737E" wp14:editId="6835EE04">
            <wp:extent cx="5989320" cy="3263505"/>
            <wp:effectExtent l="0" t="0" r="0" b="0"/>
            <wp:docPr id="5" name="图片 5" descr="E:\科研\本科生科研\严玉婷\ACT路径分析\质谱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E:\科研\本科生科研\严玉婷\ACT路径分析\质谱80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31"/>
                    <a:stretch/>
                  </pic:blipFill>
                  <pic:spPr bwMode="auto">
                    <a:xfrm>
                      <a:off x="0" y="0"/>
                      <a:ext cx="5997649" cy="3268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99357C" w14:textId="21A51762" w:rsidR="008D646E" w:rsidRPr="004C6EEE" w:rsidRDefault="00F867C7" w:rsidP="00B00A87">
      <w:pPr>
        <w:spacing w:line="360" w:lineRule="auto"/>
        <w:rPr>
          <w:rFonts w:ascii="Times New Roman" w:hAnsi="Times New Roman" w:cs="Times New Roman"/>
          <w:color w:val="000000"/>
          <w:sz w:val="22"/>
        </w:rPr>
      </w:pPr>
      <w:r w:rsidRPr="00C9713A">
        <w:rPr>
          <w:rFonts w:ascii="Times New Roman" w:hAnsi="Times New Roman" w:cs="Times New Roman"/>
          <w:b/>
          <w:color w:val="FF0000"/>
          <w:sz w:val="22"/>
        </w:rPr>
        <w:t>F</w:t>
      </w:r>
      <w:r w:rsidR="004E7AF4" w:rsidRPr="00C9713A">
        <w:rPr>
          <w:rFonts w:ascii="Times New Roman" w:hAnsi="Times New Roman" w:cs="Times New Roman"/>
          <w:b/>
          <w:color w:val="FF0000"/>
          <w:sz w:val="22"/>
        </w:rPr>
        <w:t>ig. S14</w:t>
      </w:r>
      <w:r w:rsidRPr="00C9713A">
        <w:rPr>
          <w:rFonts w:ascii="Times New Roman" w:hAnsi="Times New Roman" w:cs="Times New Roman"/>
          <w:b/>
          <w:color w:val="FF0000"/>
          <w:sz w:val="22"/>
        </w:rPr>
        <w:t xml:space="preserve">. </w:t>
      </w:r>
      <w:r w:rsidR="0019349A" w:rsidRPr="004C6EEE">
        <w:rPr>
          <w:rFonts w:ascii="Times New Roman" w:hAnsi="Times New Roman" w:cs="Times New Roman"/>
          <w:sz w:val="22"/>
        </w:rPr>
        <w:t>MS spectr</w:t>
      </w:r>
      <w:r w:rsidR="00A507F1">
        <w:rPr>
          <w:rFonts w:ascii="Times New Roman" w:hAnsi="Times New Roman" w:cs="Times New Roman"/>
          <w:sz w:val="22"/>
        </w:rPr>
        <w:t>a</w:t>
      </w:r>
      <w:r w:rsidR="0019349A" w:rsidRPr="004C6EEE">
        <w:rPr>
          <w:rFonts w:ascii="Times New Roman" w:hAnsi="Times New Roman" w:cs="Times New Roman"/>
          <w:sz w:val="22"/>
        </w:rPr>
        <w:t xml:space="preserve"> </w:t>
      </w:r>
      <w:r w:rsidR="00A507F1">
        <w:rPr>
          <w:rFonts w:ascii="Times New Roman" w:hAnsi="Times New Roman" w:cs="Times New Roman"/>
          <w:sz w:val="22"/>
        </w:rPr>
        <w:t xml:space="preserve">showing ACT degradation </w:t>
      </w:r>
      <w:r w:rsidR="0019349A" w:rsidRPr="004C6EEE">
        <w:rPr>
          <w:rFonts w:ascii="Times New Roman" w:hAnsi="Times New Roman" w:cs="Times New Roman"/>
          <w:sz w:val="22"/>
        </w:rPr>
        <w:t xml:space="preserve">products </w:t>
      </w:r>
      <w:r w:rsidR="00A507F1">
        <w:rPr>
          <w:rFonts w:ascii="Times New Roman" w:hAnsi="Times New Roman" w:cs="Times New Roman"/>
          <w:sz w:val="22"/>
        </w:rPr>
        <w:t xml:space="preserve">formed </w:t>
      </w:r>
      <w:r w:rsidR="0019349A" w:rsidRPr="004C6EEE">
        <w:rPr>
          <w:rFonts w:ascii="Times New Roman" w:hAnsi="Times New Roman" w:cs="Times New Roman"/>
          <w:color w:val="000000"/>
          <w:sz w:val="22"/>
        </w:rPr>
        <w:t xml:space="preserve">in the 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(a) </w:t>
      </w:r>
      <w:r w:rsidR="00EB6785">
        <w:rPr>
          <w:rFonts w:ascii="Times New Roman" w:hAnsi="Times New Roman" w:cs="Times New Roman"/>
          <w:color w:val="000000"/>
          <w:sz w:val="22"/>
        </w:rPr>
        <w:t>Fe-BC-</w:t>
      </w:r>
      <w:r w:rsidR="0019349A" w:rsidRPr="004C6EEE">
        <w:rPr>
          <w:rFonts w:ascii="Times New Roman" w:hAnsi="Times New Roman" w:cs="Times New Roman"/>
          <w:color w:val="000000"/>
          <w:sz w:val="22"/>
        </w:rPr>
        <w:t>300</w:t>
      </w:r>
      <w:r w:rsidR="00AE09F0" w:rsidRPr="004C6EEE" w:rsidDel="00AE09F0">
        <w:rPr>
          <w:rFonts w:ascii="Times New Roman" w:eastAsia="Malgun Gothic" w:hAnsi="Times New Roman" w:cs="Times New Roman" w:hint="eastAsia"/>
          <w:color w:val="000000"/>
          <w:sz w:val="22"/>
        </w:rPr>
        <w:t xml:space="preserve"> </w:t>
      </w:r>
      <w:r w:rsidR="0019349A" w:rsidRPr="004C6EEE">
        <w:rPr>
          <w:rFonts w:ascii="Times New Roman" w:hAnsi="Times New Roman" w:cs="Times New Roman"/>
          <w:color w:val="000000"/>
          <w:sz w:val="22"/>
        </w:rPr>
        <w:t>and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 (b)</w:t>
      </w:r>
      <w:r w:rsidR="0019349A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E23D63" w:rsidRPr="004C6EEE">
        <w:rPr>
          <w:rFonts w:ascii="Times New Roman" w:hAnsi="Times New Roman" w:cs="Times New Roman"/>
          <w:color w:val="000000"/>
          <w:sz w:val="22"/>
        </w:rPr>
        <w:t>Fe-BC</w:t>
      </w:r>
      <w:r w:rsidR="00EB6785">
        <w:rPr>
          <w:rFonts w:ascii="Times New Roman" w:hAnsi="Times New Roman" w:cs="Times New Roman"/>
          <w:color w:val="000000"/>
          <w:sz w:val="22"/>
        </w:rPr>
        <w:t>-800</w:t>
      </w:r>
      <w:r w:rsidR="0019349A" w:rsidRPr="004C6EEE">
        <w:rPr>
          <w:rFonts w:ascii="Times New Roman" w:hAnsi="Times New Roman" w:cs="Times New Roman"/>
          <w:color w:val="000000"/>
          <w:sz w:val="22"/>
        </w:rPr>
        <w:t xml:space="preserve"> processes.</w:t>
      </w:r>
    </w:p>
    <w:p w14:paraId="12C1EA62" w14:textId="77777777" w:rsidR="00151E77" w:rsidRPr="00E629C8" w:rsidRDefault="00151E77" w:rsidP="00151E77">
      <w:pPr>
        <w:rPr>
          <w:rFonts w:ascii="Times New Roman" w:hAnsi="Times New Roman" w:cs="Times New Roman"/>
          <w:color w:val="0000FF"/>
          <w:sz w:val="24"/>
          <w:szCs w:val="24"/>
        </w:rPr>
      </w:pPr>
      <w:r>
        <w:object w:dxaOrig="6174" w:dyaOrig="4726" w14:anchorId="1C7DB07B">
          <v:shape id="_x0000_i1043" type="#_x0000_t75" style="width:186.6pt;height:146.4pt" o:ole="">
            <v:imagedata r:id="rId53" o:title="" croptop="5489f" cropbottom="3327f" cropleft="3690f" cropright="7254f"/>
          </v:shape>
          <o:OLEObject Type="Embed" ProgID="Origin95.Graph" ShapeID="_x0000_i1043" DrawAspect="Content" ObjectID="_1804870081" r:id="rId54"/>
        </w:object>
      </w:r>
      <w:r>
        <w:object w:dxaOrig="6174" w:dyaOrig="4726" w14:anchorId="1CE8318F">
          <v:shape id="_x0000_i1044" type="#_x0000_t75" style="width:182.4pt;height:144.6pt" o:ole="">
            <v:imagedata r:id="rId55" o:title="" croptop="6154f" cropbottom="3826f" cropleft="4581f" cropright="7508f"/>
          </v:shape>
          <o:OLEObject Type="Embed" ProgID="Origin95.Graph" ShapeID="_x0000_i1044" DrawAspect="Content" ObjectID="_1804870082" r:id="rId56"/>
        </w:object>
      </w:r>
    </w:p>
    <w:p w14:paraId="34496441" w14:textId="77777777" w:rsidR="00151E77" w:rsidRDefault="00151E77" w:rsidP="00151E77">
      <w:pPr>
        <w:ind w:leftChars="-270" w:left="-567" w:firstLineChars="200" w:firstLine="320"/>
        <w:jc w:val="center"/>
        <w:rPr>
          <w:rFonts w:ascii="CharisSIL-Italic" w:hAnsi="CharisSIL-Italic" w:hint="eastAsia"/>
          <w:iCs/>
          <w:color w:val="000000"/>
          <w:sz w:val="16"/>
          <w:szCs w:val="16"/>
        </w:rPr>
      </w:pPr>
      <w:bookmarkStart w:id="14" w:name="OLE_LINK64"/>
      <w:bookmarkStart w:id="15" w:name="OLE_LINK65"/>
      <w:bookmarkEnd w:id="14"/>
      <w:bookmarkEnd w:id="15"/>
    </w:p>
    <w:p w14:paraId="7E97E35B" w14:textId="7FBEE359" w:rsidR="00151E77" w:rsidRPr="0029553D" w:rsidRDefault="00151E77" w:rsidP="00151E77">
      <w:pPr>
        <w:ind w:firstLineChars="100" w:firstLine="240"/>
        <w:rPr>
          <w:rFonts w:ascii="Times New Roman" w:hAnsi="Times New Roman" w:cs="Times New Roman"/>
          <w:sz w:val="24"/>
          <w:szCs w:val="24"/>
        </w:rPr>
      </w:pPr>
      <w:bookmarkStart w:id="16" w:name="OLE_LINK3"/>
      <w:bookmarkStart w:id="17" w:name="OLE_LINK4"/>
      <w:bookmarkStart w:id="18" w:name="_GoBack"/>
      <w:r w:rsidRPr="000350C4">
        <w:rPr>
          <w:rFonts w:ascii="Times New Roman" w:hAnsi="Times New Roman" w:cs="Times New Roman"/>
          <w:b/>
          <w:iCs/>
          <w:color w:val="FF0000"/>
          <w:sz w:val="24"/>
          <w:szCs w:val="24"/>
        </w:rPr>
        <w:t>Fig. S15</w:t>
      </w:r>
      <w:r w:rsidRPr="003E2618">
        <w:rPr>
          <w:rFonts w:ascii="Times New Roman" w:hAnsi="Times New Roman" w:cs="Times New Roman"/>
          <w:b/>
          <w:iCs/>
          <w:color w:val="000000" w:themeColor="text1"/>
          <w:sz w:val="24"/>
          <w:szCs w:val="24"/>
        </w:rPr>
        <w:t>.</w:t>
      </w:r>
      <w:r w:rsidRPr="003E2618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E</w:t>
      </w:r>
      <w:r w:rsidRPr="00F70D42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ffect of 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Phen and EDTA on the degradation of ACT in the </w:t>
      </w:r>
      <w:r>
        <w:rPr>
          <w:rFonts w:ascii="Times New Roman" w:hAnsi="Times New Roman" w:cs="Times New Roman"/>
          <w:szCs w:val="21"/>
        </w:rPr>
        <w:t xml:space="preserve">in the </w:t>
      </w:r>
      <w:r>
        <w:rPr>
          <w:rFonts w:ascii="Times New Roman" w:hAnsi="Times New Roman" w:cs="Times New Roman"/>
          <w:color w:val="000000"/>
          <w:szCs w:val="21"/>
        </w:rPr>
        <w:t xml:space="preserve">300 </w:t>
      </w:r>
      <w:r w:rsidRPr="008D5F60">
        <w:rPr>
          <w:rFonts w:ascii="Times New Roman" w:hAnsi="Times New Roman" w:cs="Times New Roman"/>
          <w:color w:val="000000"/>
          <w:szCs w:val="21"/>
          <w:vertAlign w:val="superscript"/>
        </w:rPr>
        <w:t>o</w:t>
      </w:r>
      <w:r>
        <w:rPr>
          <w:rFonts w:ascii="Times New Roman" w:hAnsi="Times New Roman" w:cs="Times New Roman"/>
          <w:color w:val="000000"/>
          <w:szCs w:val="21"/>
        </w:rPr>
        <w:t>C Fe-BC</w:t>
      </w:r>
      <w:r w:rsidRPr="008D5F60">
        <w:rPr>
          <w:rFonts w:ascii="Times New Roman" w:hAnsi="Times New Roman" w:cs="Times New Roman"/>
          <w:color w:val="000000"/>
          <w:szCs w:val="21"/>
        </w:rPr>
        <w:t xml:space="preserve">/PAA </w:t>
      </w:r>
      <w:r>
        <w:rPr>
          <w:rFonts w:ascii="Times New Roman" w:hAnsi="Times New Roman" w:cs="Times New Roman"/>
          <w:color w:val="000000"/>
          <w:szCs w:val="21"/>
        </w:rPr>
        <w:t xml:space="preserve">(a) and 800 </w:t>
      </w:r>
      <w:r w:rsidRPr="008D5F60">
        <w:rPr>
          <w:rFonts w:ascii="Times New Roman" w:hAnsi="Times New Roman" w:cs="Times New Roman"/>
          <w:color w:val="000000"/>
          <w:szCs w:val="21"/>
          <w:vertAlign w:val="superscript"/>
        </w:rPr>
        <w:t>o</w:t>
      </w:r>
      <w:r>
        <w:rPr>
          <w:rFonts w:ascii="Times New Roman" w:hAnsi="Times New Roman" w:cs="Times New Roman"/>
          <w:color w:val="000000"/>
          <w:szCs w:val="21"/>
        </w:rPr>
        <w:t xml:space="preserve">C Fe-BC/PAA (b) processes. </w:t>
      </w:r>
      <w:r>
        <w:rPr>
          <w:rFonts w:ascii="Times New Roman" w:hAnsi="Times New Roman" w:cs="Times New Roman"/>
          <w:sz w:val="24"/>
          <w:szCs w:val="24"/>
        </w:rPr>
        <w:t xml:space="preserve">Experimental </w:t>
      </w:r>
      <w:r w:rsidRPr="007C1FEF">
        <w:rPr>
          <w:rFonts w:ascii="Times New Roman" w:hAnsi="Times New Roman" w:cs="Times New Roman"/>
          <w:sz w:val="24"/>
          <w:szCs w:val="24"/>
        </w:rPr>
        <w:t xml:space="preserve">condition: [PAA] = 0.5 mM, [Fe-BC] = </w:t>
      </w:r>
      <w:r>
        <w:rPr>
          <w:rFonts w:ascii="Times New Roman" w:hAnsi="Times New Roman" w:cs="Times New Roman"/>
          <w:sz w:val="24"/>
          <w:szCs w:val="24"/>
        </w:rPr>
        <w:t>0.2 g/L, [ACT</w:t>
      </w:r>
      <w:r w:rsidRPr="007C1FEF">
        <w:rPr>
          <w:rFonts w:ascii="Times New Roman" w:hAnsi="Times New Roman" w:cs="Times New Roman"/>
          <w:sz w:val="24"/>
          <w:szCs w:val="24"/>
        </w:rPr>
        <w:t xml:space="preserve">] = 50 </w:t>
      </w:r>
      <w:r w:rsidRPr="007C1FEF">
        <w:rPr>
          <w:rFonts w:ascii="Times New Roman" w:hAnsi="Times New Roman" w:cs="Times New Roman"/>
          <w:sz w:val="24"/>
          <w:szCs w:val="24"/>
        </w:rPr>
        <w:sym w:font="Symbol" w:char="F06D"/>
      </w:r>
      <w:r>
        <w:rPr>
          <w:rFonts w:ascii="Times New Roman" w:hAnsi="Times New Roman" w:cs="Times New Roman"/>
          <w:sz w:val="24"/>
          <w:szCs w:val="24"/>
        </w:rPr>
        <w:t xml:space="preserve">M, </w:t>
      </w:r>
      <w:r w:rsidRPr="005D414F">
        <w:rPr>
          <w:rFonts w:ascii="Times New Roman" w:hAnsi="Times New Roman" w:cs="Times New Roman"/>
          <w:sz w:val="24"/>
          <w:szCs w:val="24"/>
        </w:rPr>
        <w:t>pH</w:t>
      </w:r>
      <w:r w:rsidRPr="00F67433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>
        <w:rPr>
          <w:rFonts w:ascii="Times New Roman" w:hAnsi="Times New Roman" w:cs="Times New Roman"/>
          <w:sz w:val="24"/>
          <w:szCs w:val="24"/>
        </w:rPr>
        <w:t>=3.7</w:t>
      </w:r>
      <w:r w:rsidRPr="005D414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bookmarkEnd w:id="16"/>
    <w:bookmarkEnd w:id="17"/>
    <w:bookmarkEnd w:id="18"/>
    <w:p w14:paraId="79A5D92B" w14:textId="77777777" w:rsidR="00F37C6B" w:rsidRPr="00151E77" w:rsidRDefault="00F37C6B" w:rsidP="00B00A87">
      <w:pPr>
        <w:spacing w:line="360" w:lineRule="auto"/>
        <w:rPr>
          <w:rFonts w:ascii="Times New Roman" w:eastAsia="宋体" w:hAnsi="Times New Roman" w:cs="Times New Roman"/>
          <w:kern w:val="0"/>
          <w:sz w:val="24"/>
          <w:szCs w:val="24"/>
        </w:rPr>
      </w:pPr>
    </w:p>
    <w:p w14:paraId="6A894207" w14:textId="2F8E0FBC" w:rsidR="003846A6" w:rsidRPr="003846A6" w:rsidRDefault="00FD25AC" w:rsidP="00B00A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object w:dxaOrig="7294" w:dyaOrig="5598" w14:anchorId="70AFAFA2">
          <v:shape id="_x0000_i1045" type="#_x0000_t75" style="width:186.6pt;height:148.8pt" o:ole="">
            <v:imagedata r:id="rId57" o:title="" croptop="6490f" cropbottom="3890f" cropleft="4476f" cropright="8295f"/>
          </v:shape>
          <o:OLEObject Type="Embed" ProgID="Origin95.Graph" ShapeID="_x0000_i1045" DrawAspect="Content" ObjectID="_1804870083" r:id="rId58"/>
        </w:object>
      </w:r>
      <w:r w:rsidR="00B60154">
        <w:object w:dxaOrig="7294" w:dyaOrig="5598" w14:anchorId="1EF1DA95">
          <v:shape id="_x0000_i1046" type="#_x0000_t75" style="width:178.2pt;height:148.8pt" o:ole="">
            <v:imagedata r:id="rId59" o:title="" croptop="6279f" cropbottom="3023f" cropleft="4808f" cropright="8457f"/>
          </v:shape>
          <o:OLEObject Type="Embed" ProgID="Origin95.Graph" ShapeID="_x0000_i1046" DrawAspect="Content" ObjectID="_1804870084" r:id="rId60"/>
        </w:object>
      </w:r>
    </w:p>
    <w:p w14:paraId="2EB6E6AD" w14:textId="635B8581" w:rsidR="003846A6" w:rsidRDefault="003B7C6E" w:rsidP="00B00A87">
      <w:pPr>
        <w:spacing w:line="360" w:lineRule="auto"/>
        <w:ind w:leftChars="-67" w:left="-141"/>
      </w:pPr>
      <w:r>
        <w:object w:dxaOrig="7294" w:dyaOrig="5598" w14:anchorId="3F5B3C01">
          <v:shape id="_x0000_i1047" type="#_x0000_t75" style="width:190.2pt;height:150.6pt" o:ole="">
            <v:imagedata r:id="rId61" o:title="" croptop="6490f" cropbottom="3034f" cropleft="3074f" cropright="8538f"/>
          </v:shape>
          <o:OLEObject Type="Embed" ProgID="Origin95.Graph" ShapeID="_x0000_i1047" DrawAspect="Content" ObjectID="_1804870085" r:id="rId62"/>
        </w:object>
      </w:r>
      <w:r w:rsidR="00B60154">
        <w:object w:dxaOrig="7294" w:dyaOrig="5598" w14:anchorId="2A19BCD8">
          <v:shape id="_x0000_i1048" type="#_x0000_t75" style="width:180.6pt;height:150pt" o:ole="">
            <v:imagedata r:id="rId63" o:title="" croptop="6596f" cropbottom="2823f" cropleft="5060f" cropright="8214f"/>
          </v:shape>
          <o:OLEObject Type="Embed" ProgID="Origin95.Graph" ShapeID="_x0000_i1048" DrawAspect="Content" ObjectID="_1804870086" r:id="rId64"/>
        </w:object>
      </w:r>
    </w:p>
    <w:p w14:paraId="39BC5669" w14:textId="150FBA5F" w:rsidR="000A0EE1" w:rsidRPr="004C6EEE" w:rsidRDefault="009B532A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0350C4">
        <w:rPr>
          <w:rFonts w:ascii="Times New Roman" w:hAnsi="Times New Roman" w:cs="Times New Roman"/>
          <w:b/>
          <w:color w:val="FF0000"/>
          <w:sz w:val="22"/>
        </w:rPr>
        <w:t>Fig. S1</w:t>
      </w:r>
      <w:r w:rsidR="00151E77" w:rsidRPr="000350C4">
        <w:rPr>
          <w:rFonts w:ascii="Times New Roman" w:hAnsi="Times New Roman" w:cs="Times New Roman"/>
          <w:b/>
          <w:color w:val="FF0000"/>
          <w:sz w:val="22"/>
        </w:rPr>
        <w:t>6</w:t>
      </w:r>
      <w:r w:rsidRPr="003E2618">
        <w:rPr>
          <w:rFonts w:ascii="Times New Roman" w:hAnsi="Times New Roman" w:cs="Times New Roman"/>
          <w:b/>
          <w:color w:val="000000" w:themeColor="text1"/>
          <w:sz w:val="22"/>
        </w:rPr>
        <w:t>.</w:t>
      </w:r>
      <w:r w:rsidRPr="003E2618">
        <w:rPr>
          <w:rFonts w:ascii="Times New Roman" w:hAnsi="Times New Roman" w:cs="Times New Roman"/>
          <w:color w:val="000000" w:themeColor="text1"/>
          <w:sz w:val="22"/>
        </w:rPr>
        <w:t xml:space="preserve"> </w:t>
      </w:r>
      <w:r w:rsidR="00A507F1" w:rsidRPr="003E2618">
        <w:rPr>
          <w:rFonts w:ascii="Times New Roman" w:hAnsi="Times New Roman" w:cs="Times New Roman"/>
          <w:color w:val="000000" w:themeColor="text1"/>
          <w:sz w:val="22"/>
        </w:rPr>
        <w:t>(</w:t>
      </w:r>
      <w:r w:rsidR="00A507F1">
        <w:rPr>
          <w:rFonts w:ascii="Times New Roman" w:hAnsi="Times New Roman" w:cs="Times New Roman"/>
          <w:color w:val="000000"/>
          <w:sz w:val="22"/>
        </w:rPr>
        <w:t>a</w:t>
      </w:r>
      <w:r w:rsidR="00AE09F0">
        <w:rPr>
          <w:rFonts w:ascii="Times New Roman" w:hAnsi="Times New Roman" w:cs="Times New Roman"/>
          <w:color w:val="000000"/>
          <w:sz w:val="22"/>
        </w:rPr>
        <w:t>,</w:t>
      </w:r>
      <w:r w:rsidR="00EB7F97">
        <w:rPr>
          <w:rFonts w:ascii="Times New Roman" w:hAnsi="Times New Roman" w:cs="Times New Roman"/>
          <w:color w:val="000000"/>
          <w:sz w:val="22"/>
        </w:rPr>
        <w:t xml:space="preserve"> </w:t>
      </w:r>
      <w:r w:rsidR="00AE09F0">
        <w:rPr>
          <w:rFonts w:ascii="Times New Roman" w:hAnsi="Times New Roman" w:cs="Times New Roman"/>
          <w:color w:val="000000"/>
          <w:sz w:val="22"/>
        </w:rPr>
        <w:t>c</w:t>
      </w:r>
      <w:r w:rsidR="00A507F1">
        <w:rPr>
          <w:rFonts w:ascii="Times New Roman" w:hAnsi="Times New Roman" w:cs="Times New Roman"/>
          <w:color w:val="000000"/>
          <w:sz w:val="22"/>
        </w:rPr>
        <w:t>) C</w:t>
      </w:r>
      <w:r w:rsidRPr="004C6EEE">
        <w:rPr>
          <w:rFonts w:ascii="Times New Roman" w:hAnsi="Times New Roman" w:cs="Times New Roman"/>
          <w:color w:val="000000"/>
          <w:sz w:val="22"/>
        </w:rPr>
        <w:t>ompetit</w:t>
      </w:r>
      <w:r w:rsidR="00A507F1">
        <w:rPr>
          <w:rFonts w:ascii="Times New Roman" w:hAnsi="Times New Roman" w:cs="Times New Roman"/>
          <w:color w:val="000000"/>
          <w:sz w:val="22"/>
        </w:rPr>
        <w:t>ion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kinetics </w:t>
      </w:r>
      <w:r w:rsidR="00A507F1">
        <w:rPr>
          <w:rFonts w:ascii="Times New Roman" w:hAnsi="Times New Roman" w:cs="Times New Roman"/>
          <w:color w:val="000000"/>
          <w:sz w:val="22"/>
        </w:rPr>
        <w:t xml:space="preserve">data </w:t>
      </w:r>
      <w:r w:rsidR="00F94FB6">
        <w:rPr>
          <w:rFonts w:ascii="Times New Roman" w:hAnsi="Times New Roman" w:cs="Times New Roman"/>
          <w:color w:val="000000"/>
          <w:sz w:val="22"/>
        </w:rPr>
        <w:t>and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A507F1">
        <w:rPr>
          <w:rFonts w:ascii="Times New Roman" w:hAnsi="Times New Roman" w:cs="Times New Roman"/>
          <w:color w:val="000000"/>
          <w:sz w:val="22"/>
        </w:rPr>
        <w:t>(b</w:t>
      </w:r>
      <w:r w:rsidR="00AE09F0">
        <w:rPr>
          <w:rFonts w:ascii="Times New Roman" w:hAnsi="Times New Roman" w:cs="Times New Roman"/>
          <w:color w:val="000000"/>
          <w:sz w:val="22"/>
        </w:rPr>
        <w:t>,</w:t>
      </w:r>
      <w:r w:rsidR="00F741E3">
        <w:rPr>
          <w:rFonts w:ascii="Times New Roman" w:hAnsi="Times New Roman" w:cs="Times New Roman"/>
          <w:color w:val="000000"/>
          <w:sz w:val="22"/>
        </w:rPr>
        <w:t xml:space="preserve"> </w:t>
      </w:r>
      <w:r w:rsidR="00AE09F0">
        <w:rPr>
          <w:rFonts w:ascii="Times New Roman" w:hAnsi="Times New Roman" w:cs="Times New Roman"/>
          <w:color w:val="000000"/>
          <w:sz w:val="22"/>
        </w:rPr>
        <w:t>d</w:t>
      </w:r>
      <w:r w:rsidR="00A507F1">
        <w:rPr>
          <w:rFonts w:ascii="Times New Roman" w:hAnsi="Times New Roman" w:cs="Times New Roman"/>
          <w:color w:val="000000"/>
          <w:sz w:val="22"/>
        </w:rPr>
        <w:t>)</w:t>
      </w:r>
      <w:r w:rsidRPr="004C6EEE">
        <w:rPr>
          <w:rFonts w:ascii="Times New Roman" w:eastAsia="微软雅黑" w:hAnsi="Times New Roman" w:cs="Times New Roman"/>
          <w:sz w:val="22"/>
        </w:rPr>
        <w:t xml:space="preserve"> pseudo</w:t>
      </w:r>
      <w:r w:rsidR="00A507F1">
        <w:rPr>
          <w:rFonts w:ascii="Times New Roman" w:eastAsia="微软雅黑" w:hAnsi="Times New Roman" w:cs="Times New Roman"/>
          <w:sz w:val="22"/>
        </w:rPr>
        <w:t>-</w:t>
      </w:r>
      <w:r w:rsidRPr="004C6EEE">
        <w:rPr>
          <w:rFonts w:ascii="Times New Roman" w:eastAsia="微软雅黑" w:hAnsi="Times New Roman" w:cs="Times New Roman"/>
          <w:sz w:val="22"/>
        </w:rPr>
        <w:t>first-order kinetic</w:t>
      </w:r>
      <w:r w:rsidR="00A507F1">
        <w:rPr>
          <w:rFonts w:ascii="Times New Roman" w:eastAsia="微软雅黑" w:hAnsi="Times New Roman" w:cs="Times New Roman"/>
          <w:sz w:val="22"/>
        </w:rPr>
        <w:t>s models for</w:t>
      </w:r>
      <w:r w:rsidR="005A05FA" w:rsidRPr="004C6EEE">
        <w:rPr>
          <w:rFonts w:ascii="Times New Roman" w:eastAsia="微软雅黑" w:hAnsi="Times New Roman" w:cs="Times New Roman"/>
          <w:sz w:val="22"/>
        </w:rPr>
        <w:t xml:space="preserve"> </w:t>
      </w:r>
      <w:r w:rsidR="00AE09F0">
        <w:rPr>
          <w:rFonts w:ascii="Times New Roman" w:eastAsia="微软雅黑" w:hAnsi="Times New Roman" w:cs="Times New Roman"/>
          <w:sz w:val="22"/>
        </w:rPr>
        <w:t>(a,</w:t>
      </w:r>
      <w:r w:rsidR="00EB7F97">
        <w:rPr>
          <w:rFonts w:ascii="Times New Roman" w:eastAsia="微软雅黑" w:hAnsi="Times New Roman" w:cs="Times New Roman"/>
          <w:sz w:val="22"/>
        </w:rPr>
        <w:t xml:space="preserve"> </w:t>
      </w:r>
      <w:r w:rsidR="00AE09F0">
        <w:rPr>
          <w:rFonts w:ascii="Times New Roman" w:eastAsia="微软雅黑" w:hAnsi="Times New Roman" w:cs="Times New Roman"/>
          <w:sz w:val="22"/>
        </w:rPr>
        <w:t xml:space="preserve">b) </w:t>
      </w:r>
      <w:r w:rsidR="005A05FA" w:rsidRPr="004C6EEE">
        <w:rPr>
          <w:rFonts w:ascii="Times New Roman" w:eastAsia="微软雅黑" w:hAnsi="Times New Roman" w:cs="Times New Roman"/>
          <w:sz w:val="22"/>
        </w:rPr>
        <w:t>BA and NB</w:t>
      </w:r>
      <w:r w:rsidR="00AE09F0">
        <w:rPr>
          <w:rFonts w:ascii="Times New Roman" w:eastAsia="微软雅黑" w:hAnsi="Times New Roman" w:cs="Times New Roman"/>
          <w:sz w:val="22"/>
        </w:rPr>
        <w:t xml:space="preserve"> and (c,</w:t>
      </w:r>
      <w:r w:rsidR="00EB7F97">
        <w:rPr>
          <w:rFonts w:ascii="Times New Roman" w:eastAsia="微软雅黑" w:hAnsi="Times New Roman" w:cs="Times New Roman"/>
          <w:sz w:val="22"/>
        </w:rPr>
        <w:t xml:space="preserve"> </w:t>
      </w:r>
      <w:r w:rsidR="00AE09F0">
        <w:rPr>
          <w:rFonts w:ascii="Times New Roman" w:eastAsia="微软雅黑" w:hAnsi="Times New Roman" w:cs="Times New Roman"/>
          <w:sz w:val="22"/>
        </w:rPr>
        <w:t>d)</w:t>
      </w:r>
      <w:r w:rsidR="005A05FA" w:rsidRPr="004C6EEE">
        <w:rPr>
          <w:rFonts w:ascii="Times New Roman" w:eastAsia="微软雅黑" w:hAnsi="Times New Roman" w:cs="Times New Roman"/>
          <w:sz w:val="22"/>
        </w:rPr>
        <w:t xml:space="preserve"> ACT and PMSO. </w:t>
      </w:r>
      <w:r w:rsidR="005A05FA" w:rsidRPr="004C6EEE">
        <w:rPr>
          <w:rFonts w:ascii="Times New Roman" w:hAnsi="Times New Roman" w:cs="Times New Roman"/>
          <w:sz w:val="22"/>
        </w:rPr>
        <w:t>Experimental condition</w:t>
      </w:r>
      <w:r w:rsidR="00F94FB6">
        <w:rPr>
          <w:rFonts w:ascii="Times New Roman" w:hAnsi="Times New Roman" w:cs="Times New Roman"/>
          <w:sz w:val="22"/>
        </w:rPr>
        <w:t>s</w:t>
      </w:r>
      <w:r w:rsidR="005A05FA" w:rsidRPr="004C6EEE">
        <w:rPr>
          <w:rFonts w:ascii="Times New Roman" w:hAnsi="Times New Roman" w:cs="Times New Roman"/>
          <w:sz w:val="22"/>
        </w:rPr>
        <w:t>: [Fe</w:t>
      </w:r>
      <w:r w:rsidR="005A05FA" w:rsidRPr="004C6EEE">
        <w:rPr>
          <w:rFonts w:ascii="Times New Roman" w:hAnsi="Times New Roman" w:cs="Times New Roman"/>
          <w:sz w:val="22"/>
          <w:vertAlign w:val="superscript"/>
        </w:rPr>
        <w:t>2+</w:t>
      </w:r>
      <w:r w:rsidR="005A05FA" w:rsidRPr="004C6EEE">
        <w:rPr>
          <w:rFonts w:ascii="Times New Roman" w:hAnsi="Times New Roman" w:cs="Times New Roman"/>
          <w:sz w:val="22"/>
        </w:rPr>
        <w:t>] =</w:t>
      </w:r>
      <w:r w:rsidR="005A05FA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5A05FA" w:rsidRPr="004C6EEE">
        <w:rPr>
          <w:rFonts w:ascii="Times New Roman" w:hAnsi="Times New Roman" w:cs="Times New Roman"/>
          <w:sz w:val="22"/>
        </w:rPr>
        <w:t>1.0 mM</w:t>
      </w:r>
      <w:r w:rsidR="00F94FB6">
        <w:rPr>
          <w:rFonts w:ascii="Times New Roman" w:hAnsi="Times New Roman" w:cs="Times New Roman"/>
          <w:sz w:val="22"/>
        </w:rPr>
        <w:t>;</w:t>
      </w:r>
      <w:r w:rsidR="005A05FA" w:rsidRPr="004C6EEE">
        <w:rPr>
          <w:rFonts w:ascii="Times New Roman" w:hAnsi="Times New Roman" w:cs="Times New Roman"/>
          <w:sz w:val="22"/>
        </w:rPr>
        <w:t xml:space="preserve"> [PS]</w:t>
      </w:r>
      <w:r w:rsidR="00F94FB6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= 2</w:t>
      </w:r>
      <w:r w:rsidR="00AE09F0">
        <w:rPr>
          <w:rFonts w:ascii="Times New Roman" w:hAnsi="Times New Roman" w:cs="Times New Roman"/>
          <w:sz w:val="22"/>
        </w:rPr>
        <w:t xml:space="preserve"> </w:t>
      </w:r>
      <w:r w:rsidR="005A05FA" w:rsidRPr="004C6EEE">
        <w:rPr>
          <w:rFonts w:ascii="Times New Roman" w:hAnsi="Times New Roman" w:cs="Times New Roman"/>
          <w:sz w:val="22"/>
        </w:rPr>
        <w:t>mM</w:t>
      </w:r>
      <w:r w:rsidR="00F94FB6">
        <w:rPr>
          <w:rFonts w:ascii="Times New Roman" w:hAnsi="Times New Roman" w:cs="Times New Roman"/>
          <w:sz w:val="22"/>
        </w:rPr>
        <w:t>;</w:t>
      </w:r>
      <w:r w:rsidR="005A05FA" w:rsidRPr="004C6EEE">
        <w:rPr>
          <w:rFonts w:ascii="Times New Roman" w:hAnsi="Times New Roman" w:cs="Times New Roman"/>
          <w:sz w:val="22"/>
        </w:rPr>
        <w:t xml:space="preserve"> [BA]</w:t>
      </w:r>
      <w:r w:rsidR="00F94FB6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= [NB]</w:t>
      </w:r>
      <w:r w:rsidR="00F94FB6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= 20 </w:t>
      </w:r>
      <w:r w:rsidR="005A05FA" w:rsidRPr="004C6EEE">
        <w:rPr>
          <w:rFonts w:ascii="Times New Roman" w:hAnsi="Times New Roman" w:cs="Times New Roman"/>
          <w:sz w:val="22"/>
        </w:rPr>
        <w:sym w:font="Symbol" w:char="F06D"/>
      </w:r>
      <w:r w:rsidR="005A05FA" w:rsidRPr="004C6EEE">
        <w:rPr>
          <w:rFonts w:ascii="Times New Roman" w:hAnsi="Times New Roman" w:cs="Times New Roman"/>
          <w:sz w:val="22"/>
        </w:rPr>
        <w:t>M</w:t>
      </w:r>
      <w:r w:rsidR="00F94FB6">
        <w:rPr>
          <w:rFonts w:ascii="Times New Roman" w:hAnsi="Times New Roman" w:cs="Times New Roman"/>
          <w:sz w:val="22"/>
        </w:rPr>
        <w:t>;</w:t>
      </w:r>
      <w:r w:rsidR="005A05FA" w:rsidRPr="004C6EEE">
        <w:rPr>
          <w:rFonts w:ascii="Times New Roman" w:hAnsi="Times New Roman" w:cs="Times New Roman"/>
          <w:sz w:val="22"/>
        </w:rPr>
        <w:t xml:space="preserve"> [ACT]</w:t>
      </w:r>
      <w:r w:rsidR="00F94FB6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= [PMSO]</w:t>
      </w:r>
      <w:r w:rsidR="00F94FB6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= 50 </w:t>
      </w:r>
      <w:r w:rsidR="005A05FA" w:rsidRPr="004C6EEE">
        <w:rPr>
          <w:rFonts w:ascii="Times New Roman" w:hAnsi="Times New Roman" w:cs="Times New Roman"/>
          <w:sz w:val="22"/>
        </w:rPr>
        <w:sym w:font="Symbol" w:char="F06D"/>
      </w:r>
      <w:r w:rsidR="005A05FA" w:rsidRPr="004C6EEE">
        <w:rPr>
          <w:rFonts w:ascii="Times New Roman" w:hAnsi="Times New Roman" w:cs="Times New Roman"/>
          <w:sz w:val="22"/>
        </w:rPr>
        <w:t>M</w:t>
      </w:r>
      <w:r w:rsidR="00F94FB6">
        <w:rPr>
          <w:rFonts w:ascii="Times New Roman" w:hAnsi="Times New Roman" w:cs="Times New Roman"/>
          <w:sz w:val="22"/>
        </w:rPr>
        <w:t>; and</w:t>
      </w:r>
      <w:r w:rsidR="005A05FA" w:rsidRPr="004C6EEE">
        <w:rPr>
          <w:rFonts w:ascii="Times New Roman" w:hAnsi="Times New Roman" w:cs="Times New Roman"/>
          <w:sz w:val="22"/>
        </w:rPr>
        <w:t xml:space="preserve"> pH</w:t>
      </w:r>
      <w:r w:rsidR="005A05FA" w:rsidRPr="004C6EEE">
        <w:rPr>
          <w:rFonts w:ascii="Times New Roman" w:hAnsi="Times New Roman" w:cs="Times New Roman"/>
          <w:sz w:val="22"/>
          <w:vertAlign w:val="subscript"/>
        </w:rPr>
        <w:t>0</w:t>
      </w:r>
      <w:r w:rsidR="005A05FA" w:rsidRPr="004C6EEE">
        <w:rPr>
          <w:rFonts w:ascii="Times New Roman" w:hAnsi="Times New Roman" w:cs="Times New Roman"/>
          <w:sz w:val="22"/>
        </w:rPr>
        <w:t xml:space="preserve"> </w:t>
      </w:r>
      <w:r w:rsidR="00F94FB6">
        <w:rPr>
          <w:rFonts w:ascii="Times New Roman" w:hAnsi="Times New Roman" w:cs="Times New Roman"/>
          <w:sz w:val="22"/>
        </w:rPr>
        <w:t xml:space="preserve">= </w:t>
      </w:r>
      <w:r w:rsidR="005A05FA" w:rsidRPr="004C6EEE">
        <w:rPr>
          <w:rFonts w:ascii="Times New Roman" w:hAnsi="Times New Roman" w:cs="Times New Roman"/>
          <w:sz w:val="22"/>
        </w:rPr>
        <w:t>3.71.</w:t>
      </w:r>
      <w:bookmarkStart w:id="19" w:name="_Toc82194328"/>
      <w:bookmarkStart w:id="20" w:name="_Toc111226510"/>
    </w:p>
    <w:p w14:paraId="094BD2A3" w14:textId="6D756FD8" w:rsidR="00287941" w:rsidRPr="004F4618" w:rsidRDefault="004F4618" w:rsidP="00B00A8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fldChar w:fldCharType="begin"/>
      </w:r>
      <w:r>
        <w:fldChar w:fldCharType="end"/>
      </w:r>
      <w:r>
        <w:fldChar w:fldCharType="begin"/>
      </w:r>
      <w:r>
        <w:fldChar w:fldCharType="end"/>
      </w:r>
    </w:p>
    <w:bookmarkEnd w:id="19"/>
    <w:bookmarkEnd w:id="20"/>
    <w:p w14:paraId="0C78BD70" w14:textId="48E70435" w:rsidR="0053327F" w:rsidRPr="004C6EEE" w:rsidRDefault="0053327F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 w:rsidR="00853F9A">
        <w:rPr>
          <w:rFonts w:ascii="Times New Roman" w:hAnsi="Times New Roman" w:cs="Times New Roman"/>
          <w:b/>
          <w:sz w:val="22"/>
        </w:rPr>
        <w:t>1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</w:t>
      </w:r>
      <w:r w:rsidR="001C2417">
        <w:rPr>
          <w:rFonts w:ascii="Times New Roman" w:hAnsi="Times New Roman" w:cs="Times New Roman"/>
          <w:color w:val="000000"/>
          <w:sz w:val="22"/>
        </w:rPr>
        <w:t>S</w:t>
      </w:r>
      <w:r w:rsidRPr="004C6EEE">
        <w:rPr>
          <w:rFonts w:ascii="Times New Roman" w:hAnsi="Times New Roman" w:cs="Times New Roman"/>
          <w:color w:val="000000"/>
          <w:sz w:val="22"/>
        </w:rPr>
        <w:t>econd-order rate constants for the reaction</w:t>
      </w:r>
      <w:r w:rsidR="001C2417">
        <w:rPr>
          <w:rFonts w:ascii="Times New Roman" w:hAnsi="Times New Roman" w:cs="Times New Roman"/>
          <w:color w:val="000000"/>
          <w:sz w:val="22"/>
        </w:rPr>
        <w:t>s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between probe compounds, quenching agents, and </w:t>
      </w:r>
      <w:r w:rsidR="001C2417">
        <w:rPr>
          <w:rFonts w:ascii="Times New Roman" w:hAnsi="Times New Roman" w:cs="Times New Roman"/>
          <w:color w:val="000000"/>
          <w:sz w:val="22"/>
        </w:rPr>
        <w:t>contaminants</w:t>
      </w:r>
      <w:r w:rsidR="001C2417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Pr="004C6EEE">
        <w:rPr>
          <w:rFonts w:ascii="Times New Roman" w:hAnsi="Times New Roman" w:cs="Times New Roman"/>
          <w:color w:val="000000"/>
          <w:sz w:val="22"/>
        </w:rPr>
        <w:t>with different reactive species</w:t>
      </w:r>
      <w:r w:rsidRPr="004C6EEE">
        <w:rPr>
          <w:rFonts w:ascii="Times New Roman" w:hAnsi="Times New Roman" w:cs="Times New Roman"/>
          <w:sz w:val="22"/>
        </w:rPr>
        <w:t>.</w:t>
      </w:r>
    </w:p>
    <w:tbl>
      <w:tblPr>
        <w:tblStyle w:val="a7"/>
        <w:tblW w:w="9493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139"/>
        <w:gridCol w:w="1276"/>
        <w:gridCol w:w="1554"/>
        <w:gridCol w:w="2698"/>
        <w:gridCol w:w="1555"/>
      </w:tblGrid>
      <w:tr w:rsidR="00DF3D3D" w:rsidRPr="00361262" w14:paraId="2C6E384A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single" w:sz="12" w:space="0" w:color="auto"/>
              <w:bottom w:val="single" w:sz="12" w:space="0" w:color="auto"/>
            </w:tcBorders>
          </w:tcPr>
          <w:p w14:paraId="0F082A30" w14:textId="77777777" w:rsidR="00DF3D3D" w:rsidRPr="004C6EEE" w:rsidRDefault="00DF3D3D" w:rsidP="00B00A87">
            <w:pPr>
              <w:spacing w:line="360" w:lineRule="auto"/>
              <w:ind w:leftChars="14" w:left="29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Compound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12" w:space="0" w:color="auto"/>
            </w:tcBorders>
          </w:tcPr>
          <w:p w14:paraId="47472544" w14:textId="7777777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•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OH</w:t>
            </w:r>
          </w:p>
          <w:p w14:paraId="0F6D7387" w14:textId="300CCB3B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(M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74F5C301" w14:textId="7777777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SO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bscript"/>
              </w:rPr>
              <w:t>4</w:t>
            </w:r>
            <w:r w:rsidRPr="004C6EEE">
              <w:rPr>
                <w:rFonts w:ascii="Times New Roman" w:eastAsia="Malgun Gothic" w:hAnsi="Times New Roman" w:cs="Times New Roman"/>
                <w:b/>
                <w:bCs/>
                <w:szCs w:val="21"/>
                <w:vertAlign w:val="superscript"/>
              </w:rPr>
              <w:t>•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</w:t>
            </w:r>
          </w:p>
          <w:p w14:paraId="1346E9B6" w14:textId="75DD5C5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(M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1554" w:type="dxa"/>
            <w:tcBorders>
              <w:top w:val="single" w:sz="12" w:space="0" w:color="auto"/>
              <w:bottom w:val="single" w:sz="12" w:space="0" w:color="auto"/>
            </w:tcBorders>
          </w:tcPr>
          <w:p w14:paraId="2280B7C5" w14:textId="77777777" w:rsidR="00DF3D3D" w:rsidRPr="004C6EEE" w:rsidRDefault="00DF3D3D" w:rsidP="00B00A87">
            <w:pPr>
              <w:spacing w:line="360" w:lineRule="auto"/>
              <w:rPr>
                <w:rFonts w:ascii="Times New Roman" w:eastAsia="微软雅黑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CH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bscript"/>
              </w:rPr>
              <w:t>3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C(O)O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•</w:t>
            </w:r>
          </w:p>
          <w:p w14:paraId="3F16D370" w14:textId="7777777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(M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2698" w:type="dxa"/>
            <w:tcBorders>
              <w:top w:val="single" w:sz="12" w:space="0" w:color="auto"/>
              <w:bottom w:val="single" w:sz="12" w:space="0" w:color="auto"/>
            </w:tcBorders>
          </w:tcPr>
          <w:p w14:paraId="69BA457A" w14:textId="7777777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Fe(IV)</w:t>
            </w:r>
          </w:p>
          <w:p w14:paraId="2A0858B3" w14:textId="77777777" w:rsidR="00DF3D3D" w:rsidRPr="004C6EEE" w:rsidRDefault="00DF3D3D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(M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1555" w:type="dxa"/>
            <w:tcBorders>
              <w:top w:val="single" w:sz="12" w:space="0" w:color="auto"/>
              <w:bottom w:val="single" w:sz="12" w:space="0" w:color="auto"/>
            </w:tcBorders>
          </w:tcPr>
          <w:p w14:paraId="1D3F9CC7" w14:textId="77777777" w:rsidR="00DF3D3D" w:rsidRPr="004C6EEE" w:rsidRDefault="00DF3D3D" w:rsidP="00B00A87">
            <w:pPr>
              <w:spacing w:line="360" w:lineRule="auto"/>
              <w:ind w:rightChars="449" w:right="943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Ref.</w:t>
            </w:r>
          </w:p>
        </w:tc>
      </w:tr>
      <w:tr w:rsidR="00DF3D3D" w:rsidRPr="00361262" w14:paraId="77102F1E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496561B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BA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51631761" w14:textId="35764FAE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1.2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184B2E9" w14:textId="7F4DAA49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 w:hint="eastAsia"/>
                <w:szCs w:val="21"/>
              </w:rPr>
              <w:t>5</w:t>
            </w:r>
            <w:r w:rsidRPr="00361262">
              <w:rPr>
                <w:rFonts w:ascii="Times New Roman" w:hAnsi="Times New Roman" w:cs="Times New Roman"/>
                <w:szCs w:val="21"/>
              </w:rPr>
              <w:t>.9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3AD08A35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6D52ECDE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80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2155E3C8" w14:textId="169DEDC1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bT4zMzQ3PC9SZWNOdW0+PERpc3BsYXlUZXh0Pls3LCA4XTwvRGlzcGxheVRleHQ+PHJlY29yZD48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bT4zMzQ3PC9SZWNOdW0+PERpc3BsYXlUZXh0Pls3LCA4XTwvRGlzcGxheVRleHQ+PHJlY29yZD48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[7, 8]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16B326B5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42EC8C55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i/>
                <w:szCs w:val="21"/>
              </w:rPr>
              <w:t>p</w:t>
            </w:r>
            <w:r w:rsidRPr="00361262">
              <w:rPr>
                <w:rFonts w:ascii="Times New Roman" w:hAnsi="Times New Roman" w:cs="Times New Roman"/>
                <w:szCs w:val="21"/>
              </w:rPr>
              <w:t>-CBA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07D06B3B" w14:textId="1DE0B872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5.0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1AE5B72" w14:textId="09041975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3.6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8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78F71A46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3AB7E4E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3BD5DE05" w14:textId="2FE4F6D4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&lt;EndNote&gt;&lt;Cite&gt;&lt;Author&gt;Gao&lt;/Author&gt;&lt;Year&gt;2022&lt;/Year&gt;&lt;RecNum&gt;3345&lt;/RecNum&gt;&lt;DisplayText&gt;[9]&lt;/DisplayText&gt;&lt;record&gt;&lt;rec-number&gt;3345&lt;/rec-number&gt;&lt;foreign-keys&gt;&lt;key app="EN" db-id="awvv90zvjp92dtezdvjpxxx22spae05a999d" timestamp="1696488565"&gt;3345&lt;/key&gt;&lt;/foreign-keys&gt;&lt;ref-type name="Journal Article"&gt;17&lt;/ref-type&gt;&lt;contributors&gt;&lt;authors&gt;&lt;author&gt;Gao, Lingwei&lt;/author&gt;&lt;author&gt;Guo, Yang&lt;/author&gt;&lt;author&gt;Zhan, Juhong&lt;/author&gt;&lt;author&gt;Yu, Gang&lt;/author&gt;&lt;author&gt;Wang, Yujue&lt;/author&gt;&lt;/authors&gt;&lt;/contributors&gt;&lt;titles&gt;&lt;title&gt;Assessment of the validity of the quenching method for evaluating the role of reactive species in pollutant abatement during the persulfate-based process&lt;/title&gt;&lt;secondary-title&gt;Water Research&lt;/secondary-title&gt;&lt;/titles&gt;&lt;periodical&gt;&lt;full-title&gt;Water Research&lt;/full-title&gt;&lt;/periodical&gt;&lt;pages&gt;118730&lt;/pages&gt;&lt;volume&gt;221&lt;/volume&gt;&lt;keywords&gt;&lt;keyword&gt;Hydroxyl radical&lt;/keyword&gt;&lt;keyword&gt;Model&lt;/keyword&gt;&lt;keyword&gt;Peroxymonosulfate&lt;/keyword&gt;&lt;keyword&gt;Singlet oxygen&lt;/keyword&gt;&lt;keyword&gt;Sulfate radical&lt;/keyword&gt;&lt;/keywords&gt;&lt;dates&gt;&lt;year&gt;2022&lt;/year&gt;&lt;pub-dates&gt;&lt;date&gt;2022/08/01/&lt;/date&gt;&lt;/pub-dates&gt;&lt;/dates&gt;&lt;isbn&gt;0043-1354&lt;/isbn&gt;&lt;urls&gt;&lt;related-urls&gt;&lt;url&gt;https://www.sciencedirect.com/science/article/pii/S0043135422006832&lt;/url&gt;&lt;/related-urls&gt;&lt;/urls&gt;&lt;electronic-resource-num&gt;https://doi.org/10.1016/j.watres.2022.118730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[9]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1FE54ECC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71E0ACC4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i/>
                <w:szCs w:val="21"/>
              </w:rPr>
            </w:pPr>
            <w:r w:rsidRPr="00361262">
              <w:rPr>
                <w:rFonts w:ascii="Times New Roman" w:hAnsi="Times New Roman" w:cs="Times New Roman"/>
                <w:i/>
                <w:szCs w:val="21"/>
              </w:rPr>
              <w:t>p</w:t>
            </w:r>
            <w:r w:rsidRPr="00361262">
              <w:rPr>
                <w:rFonts w:ascii="Times New Roman" w:hAnsi="Times New Roman" w:cs="Times New Roman"/>
                <w:szCs w:val="21"/>
              </w:rPr>
              <w:t>-NBA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5350D230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2.6×10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9C665C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eastAsia="Malgun Gothic" w:hAnsi="Times New Roman" w:cs="Times New Roman"/>
                <w:kern w:val="0"/>
                <w:szCs w:val="21"/>
              </w:rPr>
              <w:t>≤</w:t>
            </w:r>
            <w:r w:rsidRPr="00361262">
              <w:rPr>
                <w:rFonts w:ascii="Times New Roman" w:hAnsi="Times New Roman" w:cs="Times New Roman"/>
                <w:kern w:val="0"/>
                <w:szCs w:val="21"/>
              </w:rPr>
              <w:t xml:space="preserve"> 10</w:t>
            </w:r>
            <w:r w:rsidRPr="00361262">
              <w:rPr>
                <w:rFonts w:ascii="Times New Roman" w:hAnsi="Times New Roman" w:cs="Times New Roman"/>
                <w:kern w:val="0"/>
                <w:szCs w:val="21"/>
                <w:vertAlign w:val="superscript"/>
              </w:rPr>
              <w:t>6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310FB8F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43383BB1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5F56CC37" w14:textId="0983CB66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noProof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PEVuZE5vdGU+PENpdGU+PEF1dGhvcj5Ob25nPC9BdXRob3I+PFllYXI+MjAyMzwvWWVhcj48UmVj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PEVuZE5vdGU+PENpdGU+PEF1dGhvcj5Ob25nPC9BdXRob3I+PFllYXI+MjAyMzwvWWVhcj48UmVj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[2, 10]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4BC667F3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3B0CA267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NB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6EBF2F65" w14:textId="32E76701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3.9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78A17B3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eastAsia="Malgun Gothic" w:hAnsi="Times New Roman" w:cs="Times New Roman"/>
                <w:kern w:val="0"/>
                <w:szCs w:val="21"/>
              </w:rPr>
              <w:t>≤</w:t>
            </w:r>
            <w:r w:rsidRPr="00361262">
              <w:rPr>
                <w:rFonts w:ascii="Times New Roman" w:hAnsi="Times New Roman" w:cs="Times New Roman"/>
                <w:kern w:val="0"/>
                <w:szCs w:val="21"/>
              </w:rPr>
              <w:t xml:space="preserve"> 10</w:t>
            </w:r>
            <w:r w:rsidRPr="00361262">
              <w:rPr>
                <w:rFonts w:ascii="Times New Roman" w:hAnsi="Times New Roman" w:cs="Times New Roman"/>
                <w:kern w:val="0"/>
                <w:szCs w:val="21"/>
                <w:vertAlign w:val="superscript"/>
              </w:rPr>
              <w:t>6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47BBF7F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11253CBE" w14:textId="03240B9A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 xml:space="preserve">(1.05 </w:t>
            </w:r>
            <w:r w:rsidRPr="00361262">
              <w:rPr>
                <w:rFonts w:ascii="Times New Roman" w:eastAsia="Malgun Gothic" w:hAnsi="Times New Roman" w:cs="Times New Roman"/>
                <w:szCs w:val="21"/>
              </w:rPr>
              <w:t xml:space="preserve">± </w:t>
            </w:r>
            <w:r w:rsidRPr="00361262">
              <w:rPr>
                <w:rFonts w:ascii="Times New Roman" w:hAnsi="Times New Roman" w:cs="Times New Roman"/>
                <w:szCs w:val="21"/>
              </w:rPr>
              <w:t>0.3)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3</w:t>
            </w:r>
            <w:r w:rsidRPr="00361262">
              <w:rPr>
                <w:rFonts w:ascii="Times New Roman" w:hAnsi="Times New Roman" w:cs="Times New Roman"/>
                <w:szCs w:val="21"/>
              </w:rPr>
              <w:t xml:space="preserve"> (pH 1.0)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5C97EF5B" w14:textId="1C190142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bT4zMzQ3PC9SZWNOdW0+PERpc3BsYXlUZXh0PlsyLCA3XTwvRGlzcGxheVRleHQ+PHJlY29yZD48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=
</w:fldData>
              </w:fldCha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 </w:instrText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bT4zMzQ3PC9SZWNOdW0+PERpc3BsYXlUZXh0PlsyLCA3XTwvRGlzcGxheVRleHQ+PHJlY29yZD48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=
</w:fldData>
              </w:fldCha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EN.CITE.DATA </w:instrText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[2, 7]</w: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2B848997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158EB2B7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PMSO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1E6ADD5D" w14:textId="10DDDA38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3.61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04BB0C2F" w14:textId="2A09592E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3.17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8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16CF20EC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232EB9E7" w14:textId="2EB05858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1.23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5</w:t>
            </w:r>
            <w:r w:rsidRPr="00361262">
              <w:rPr>
                <w:rFonts w:ascii="Times New Roman" w:hAnsi="Times New Roman" w:cs="Times New Roman"/>
                <w:szCs w:val="21"/>
              </w:rPr>
              <w:t xml:space="preserve"> (pH 1.0)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529EA749" w14:textId="0CAD963D" w:rsidR="00DF3D3D" w:rsidRPr="00361262" w:rsidRDefault="00DF3D3D" w:rsidP="00B00A87">
            <w:pPr>
              <w:spacing w:line="360" w:lineRule="auto"/>
              <w:ind w:rightChars="-349" w:right="-733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begin"/>
            </w:r>
            <w:r w:rsidR="001B42B6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 &lt;EndNote&gt;&lt;Cite&gt;&lt;Author&gt;Dong&lt;/Author&gt;&lt;Year&gt;2020&lt;/Year&gt;&lt;RecNum&gt;3184&lt;/RecNum&gt;&lt;DisplayText&gt;[2]&lt;/DisplayText&gt;&lt;record&gt;&lt;rec-number&gt;3184&lt;/rec-number&gt;&lt;foreign-keys&gt;&lt;key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[2]</w: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67263398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169F392E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DMSO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75614C96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7.0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0C3FD25" w14:textId="3E39F645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2.7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69D34895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69947BA8" w14:textId="17CB3010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1.26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5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0058BBB8" w14:textId="251BCB23" w:rsidR="00DF3D3D" w:rsidRPr="00361262" w:rsidRDefault="00DF3D3D" w:rsidP="00B00A87">
            <w:pPr>
              <w:spacing w:line="360" w:lineRule="auto"/>
              <w:ind w:rightChars="-349" w:right="-733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begin"/>
            </w:r>
            <w:r w:rsidR="001B42B6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 &lt;EndNote&gt;&lt;Cite&gt;&lt;Author&gt;Dong&lt;/Author&gt;&lt;Year&gt;2020&lt;/Year&gt;&lt;RecNum&gt;3184&lt;/RecNum&gt;&lt;DisplayText&gt;[2]&lt;/DisplayText&gt;&lt;record&gt;&lt;rec-number&gt;3184&lt;/rec-number&gt;&lt;foreign-keys&gt;&lt;key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[2]</w: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32417C73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3F963F70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PMSO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020C7F29" w14:textId="12CB183E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3.08×10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47708B5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5595E62A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72ABC500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42B198D8" w14:textId="610B7A0A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begin"/>
            </w:r>
            <w:r w:rsidR="001B42B6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 &lt;EndNote&gt;&lt;Cite&gt;&lt;Author&gt;Liu&lt;/Author&gt;&lt;Year&gt;2021&lt;/Year&gt;&lt;RecNum&gt;3103&lt;/RecNum&gt;&lt;DisplayText&gt;[11]&lt;/DisplayText&gt;&lt;record&gt;&lt;rec-number&gt;3103&lt;/rec-number&gt;&lt;foreign-keys&gt;&lt;key app="EN" db-id="awvv90zvjp92dtezdvjpxxx22spae05a999d" timestamp="1653916982"&gt;3103&lt;/key&gt;&lt;/foreign-keys&gt;&lt;ref-type name="Journal Article"&gt;17&lt;/ref-type&gt;&lt;contributors&gt;&lt;authors&gt;&lt;author&gt;Liu, Banghai&lt;/author&gt;&lt;author&gt;Guo, Wanqian&lt;/author&gt;&lt;author&gt;Wang, Huazhe&lt;/author&gt;&lt;author&gt;Zheng, Shanshan&lt;/author&gt;&lt;author&gt;Si, Qishi&lt;/author&gt;&lt;author&gt;Zhao, Qi&lt;/author&gt;&lt;author&gt;Luo, Haichao&lt;/author&gt;&lt;author&gt;Ren, Nanqi&lt;/author&gt;&lt;/authors&gt;&lt;/contributors&gt;&lt;titles&gt;&lt;title&gt;Peroxymonosulfate activation by cobalt(II) for degradation of organic contaminants via high-valent cobalt-oxo and radical species&lt;/title&gt;&lt;secondary-title&gt;Journal of Hazardous Materials&lt;/secondary-title&gt;&lt;/titles&gt;&lt;periodical&gt;&lt;full-title&gt;Journal of Hazardous Materials&lt;/full-title&gt;&lt;/periodical&gt;&lt;pages&gt;125679&lt;/pages&gt;&lt;volume&gt;416&lt;/volume&gt;&lt;keywords&gt;&lt;keyword&gt;Cobalt(II)&lt;/keyword&gt;&lt;keyword&gt;Peroxymonosulfate&lt;/keyword&gt;&lt;keyword&gt;High-valent cobalt-oxo&lt;/keyword&gt;&lt;keyword&gt;Ionization potential&lt;/keyword&gt;&lt;/keywords&gt;&lt;dates&gt;&lt;year&gt;2021&lt;/year&gt;&lt;pub-dates&gt;&lt;date&gt;2021/08/15/&lt;/date&gt;&lt;/pub-dates&gt;&lt;/dates&gt;&lt;isbn&gt;0304-3894&lt;/isbn&gt;&lt;urls&gt;&lt;related-urls&gt;&lt;url&gt;https://www.sciencedirect.com/science/article/pii/S0304389421006439&lt;/url&gt;&lt;/related-urls&gt;&lt;/urls&gt;&lt;electronic-resource-num&gt;https://doi.org/10.1016/j.jhazmat.2021.125679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[11]</w: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7962326D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1550036C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ACT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39A01030" w14:textId="510882DE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1.7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4C99E5FE" w14:textId="3B04CDAD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1.3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471911F9" w14:textId="0C2152BF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5.44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27D348FD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2.54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5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t>(This study)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6FA3C8FB" w14:textId="48688C36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bT4zMzQ3PC9SZWNOdW0+PERpc3BsYXlUZXh0Pls3LCAxMl08L0Rpc3BsYXlUZXh0PjxyZWNvcmQ+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PEVuZE5vdGU+PENpdGU+PEF1dGhvcj5XdTwvQXV0aG9yPjxZZWFyPjIwMjM8L1llYXI+PFJlY051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[7, 12]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3EFB4933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47357982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2,4-HD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69833815" w14:textId="6929FACA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9.16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A0B5EE2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5143FB76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3812C545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4326B505" w14:textId="7F8AE673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&lt;EndNote&gt;&lt;Cite&gt;&lt;Author&gt;Kim&lt;/Author&gt;&lt;Year&gt;2020&lt;/Year&gt;&lt;RecNum&gt;3314&lt;/RecNum&gt;&lt;DisplayText&gt;[13]&lt;/DisplayText&gt;&lt;record&gt;&lt;rec-number&gt;3314&lt;/rec-number&gt;&lt;foreign-keys&gt;&lt;key app="EN" db-id="awvv90zvjp92dtezdvjpxxx22spae05a999d" timestamp="1685760737"&gt;3314&lt;/key&gt;&lt;/foreign-keys&gt;&lt;ref-type name="Journal Article"&gt;17&lt;/ref-type&gt;&lt;contributors&gt;&lt;authors&gt;&lt;author&gt;Kim, Juhee&lt;/author&gt;&lt;author&gt;Du, Penghui&lt;/author&gt;&lt;author&gt;Liu, Wen&lt;/author&gt;&lt;author&gt;Luo, Cong&lt;/author&gt;&lt;author&gt;Zhao, He&lt;/author&gt;&lt;author&gt;Huang, Ching-Hua&lt;/author&gt;&lt;/authors&gt;&lt;/contributors&gt;&lt;titles&gt;&lt;title&gt;Cobalt/Peracetic Acid: Advanced Oxidation of Aromatic Organic Compounds by Acetylperoxyl Radicals&lt;/title&gt;&lt;secondary-title&gt;Environmental Science &amp;amp; Technology&lt;/secondary-title&gt;&lt;/titles&gt;&lt;periodical&gt;&lt;full-title&gt;Environmental Science &amp;amp; Technology&lt;/full-title&gt;&lt;/periodical&gt;&lt;pages&gt;5268-5278&lt;/pages&gt;&lt;volume&gt;54&lt;/volume&gt;&lt;number&gt;8&lt;/number&gt;&lt;dates&gt;&lt;year&gt;2020&lt;/year&gt;&lt;pub-dates&gt;&lt;date&gt;2020/04/21&lt;/date&gt;&lt;/pub-dates&gt;&lt;/dates&gt;&lt;publisher&gt;American Chemical Society&lt;/publisher&gt;&lt;isbn&gt;0013-936X&lt;/isbn&gt;&lt;urls&gt;&lt;related-urls&gt;&lt;url&gt;https://doi.org/10.1021/acs.est.0c00356&lt;/url&gt;&lt;/related-urls&gt;&lt;/urls&gt;&lt;electronic-resource-num&gt;10.1021/acs.est.0c00356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[13]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0044121C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4933EED6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TBA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685E6241" w14:textId="7BC3259C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6.0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8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07EC41A4" w14:textId="3573A40A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4.0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5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0D9EE4E2" w14:textId="3068E275" w:rsidR="00DF3D3D" w:rsidRPr="00361262" w:rsidRDefault="001C2417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  <w:r w:rsidR="00DF3D3D" w:rsidRPr="00361262">
              <w:rPr>
                <w:rFonts w:ascii="Times New Roman" w:hAnsi="Times New Roman" w:cs="Times New Roman"/>
                <w:szCs w:val="21"/>
              </w:rPr>
              <w:t xml:space="preserve"> 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23BF5D56" w14:textId="076187F4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/>
                <w:szCs w:val="21"/>
              </w:rPr>
              <w:t>6.0×10</w:t>
            </w:r>
            <w:r w:rsidRPr="00361262">
              <w:rPr>
                <w:rFonts w:ascii="Times New Roman" w:hAnsi="Times New Roman" w:cs="Times New Roman"/>
                <w:color w:val="000000"/>
                <w:szCs w:val="21"/>
                <w:vertAlign w:val="superscript"/>
              </w:rPr>
              <w:t>1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7F6C7EA9" w14:textId="66C6ED76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PEVuZE5vdGU+PENpdGU+PEF1dGhvcj5HYW88L0F1dGhvcj48WWVhcj4yMDIyPC9ZZWFyPjxSZWNO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PEVuZE5vdGU+PENpdGU+PEF1dGhvcj5HYW88L0F1dGhvcj48WWVhcj4yMDIyPC9ZZWFyPjxSZWNO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</w:fldData>
              </w:fldCha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[9, 14, 15]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528338A6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4E776143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MeOH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54DB1DCF" w14:textId="52CE323D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9.7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8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75136796" w14:textId="45F7325B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1.1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7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0479DA16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51B02361" w14:textId="211F413E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/>
                <w:szCs w:val="21"/>
              </w:rPr>
              <w:t>2.3×10</w:t>
            </w:r>
            <w:r w:rsidRPr="00361262">
              <w:rPr>
                <w:rFonts w:ascii="Times New Roman" w:hAnsi="Times New Roman" w:cs="Times New Roman"/>
                <w:color w:val="000000"/>
                <w:szCs w:val="21"/>
                <w:vertAlign w:val="superscript"/>
              </w:rPr>
              <w:t>3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6D4A3294" w14:textId="7C61E55C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begin">
                <w:fldData xml:space="preserve">PEVuZE5vdGU+PENpdGU+PEF1dGhvcj5HYW88L0F1dGhvcj48WWVhcj4yMDIyPC9ZZWFyPjxSZWNO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</w:fldData>
              </w:fldCha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 </w:instrText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fldChar w:fldCharType="begin">
                <w:fldData xml:space="preserve">PEVuZE5vdGU+PENpdGU+PEF1dGhvcj5HYW88L0F1dGhvcj48WWVhcj4yMDIyPC9ZZWFyPjxSZWNO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</w:fldData>
              </w:fldCha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instrText xml:space="preserve"> ADDIN EN.CITE.DATA </w:instrText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</w:r>
            <w:r w:rsidR="00D076C4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[9, 16]</w:t>
            </w:r>
            <w:r w:rsidRPr="00361262">
              <w:rPr>
                <w:rFonts w:ascii="Times New Roman" w:hAnsi="Times New Roman" w:cs="Times New Roman"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04C94F7C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0F210CE7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EtOH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01F8B02C" w14:textId="4D727090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2.8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3C8B2894" w14:textId="6E9ACE0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7.7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7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41A09022" w14:textId="5256A190" w:rsidR="00DF3D3D" w:rsidRPr="00361262" w:rsidRDefault="00395864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  <w:vertAlign w:val="superscript"/>
              </w:rPr>
              <w:t>-a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47C63514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19EF1A1B" w14:textId="31A5F166" w:rsidR="00DF3D3D" w:rsidRPr="00361262" w:rsidRDefault="00DF3D3D" w:rsidP="00D076C4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&lt;EndNote&gt;&lt;Cite&gt;&lt;Author&gt;Gao&lt;/Author&gt;&lt;Year&gt;2022&lt;/Year&gt;&lt;RecNum&gt;3345&lt;/RecNum&gt;&lt;DisplayText&gt;[9]&lt;/DisplayText&gt;&lt;record&gt;&lt;rec-number&gt;3345&lt;/rec-number&gt;&lt;foreign-keys&gt;&lt;key app="EN" db-id="awvv90zvjp92dtezdvjpxxx22spae05a999d" timestamp="1696488565"&gt;3345&lt;/key&gt;&lt;/foreign-keys&gt;&lt;ref-type name="Journal Article"&gt;17&lt;/ref-type&gt;&lt;contributors&gt;&lt;authors&gt;&lt;author&gt;Gao, Lingwei&lt;/author&gt;&lt;author&gt;Guo, Yang&lt;/author&gt;&lt;author&gt;Zhan, Juhong&lt;/author&gt;&lt;author&gt;Yu, Gang&lt;/author&gt;&lt;author&gt;Wang, Yujue&lt;/author&gt;&lt;/authors&gt;&lt;/contributors&gt;&lt;titles&gt;&lt;title&gt;Assessment of the validity of the quenching method for evaluating the role of reactive species in pollutant abatement during the persulfate-based process&lt;/title&gt;&lt;secondary-title&gt;Water Research&lt;/secondary-title&gt;&lt;/titles&gt;&lt;periodical&gt;&lt;full-title&gt;Water Research&lt;/full-title&gt;&lt;/periodical&gt;&lt;pages&gt;118730&lt;/pages&gt;&lt;volume&gt;221&lt;/volume&gt;&lt;keywords&gt;&lt;keyword&gt;Hydroxyl radical&lt;/keyword&gt;&lt;keyword&gt;Model&lt;/keyword&gt;&lt;keyword&gt;Peroxymonosulfate&lt;/keyword&gt;&lt;keyword&gt;Singlet oxygen&lt;/keyword&gt;&lt;keyword&gt;Sulfate radical&lt;/keyword&gt;&lt;/keywords&gt;&lt;dates&gt;&lt;year&gt;2022&lt;/year&gt;&lt;pub-dates&gt;&lt;date&gt;2022/08/01/&lt;/date&gt;&lt;/pub-dates&gt;&lt;/dates&gt;&lt;isbn&gt;0043-1354&lt;/isbn&gt;&lt;urls&gt;&lt;related-urls&gt;&lt;url&gt;https://www.sciencedirect.com/science/article/pii/S0043135422006832&lt;/url&gt;&lt;/related-urls&gt;&lt;/urls&gt;&lt;electronic-resource-num&gt;https://doi.org/10.1016/j.watres.2022.118730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D076C4">
              <w:rPr>
                <w:rFonts w:ascii="Times New Roman" w:hAnsi="Times New Roman" w:cs="Times New Roman"/>
                <w:noProof/>
                <w:color w:val="0000FF"/>
                <w:szCs w:val="21"/>
              </w:rPr>
              <w:t>[9]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5720479B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39FAFB13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i/>
                <w:szCs w:val="21"/>
              </w:rPr>
              <w:t>p</w:t>
            </w:r>
            <w:r w:rsidRPr="00361262">
              <w:rPr>
                <w:rFonts w:ascii="Times New Roman" w:hAnsi="Times New Roman" w:cs="Times New Roman"/>
                <w:szCs w:val="21"/>
              </w:rPr>
              <w:t>-BQ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6C7ED620" w14:textId="29AD95B1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1.2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8E97BBD" w14:textId="5B35FBE5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1.0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8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103CF414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0D6C64C2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12621084" w14:textId="6C2D6968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noProof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PEVuZE5vdGU+PENpdGU+PEF1dGhvcj5MaXU8L0F1dGhvcj48WWVhcj4yMDIyPC9ZZWFyPjxSZWNO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PEVuZE5vdGU+PENpdGU+PEF1dGhvcj5MaXU8L0F1dGhvcj48WWVhcj4yMDIyPC9ZZWFyPjxSZWNO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[17, 18]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57BDDC5A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0C67F33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NPX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0AEAE3D2" w14:textId="3C9C3B88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8.99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7032AA68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62C03DAF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040B3D9E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3E477E1C" w14:textId="309F84EF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noProof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&lt;EndNote&gt;&lt;Cite&gt;&lt;Author&gt;Huber&lt;/Author&gt;&lt;Year&gt;2005&lt;/Year&gt;&lt;RecNum&gt;3431&lt;/RecNum&gt;&lt;DisplayText&gt;[19]&lt;/DisplayText&gt;&lt;record&gt;&lt;rec-number&gt;3431&lt;/rec-number&gt;&lt;foreign-keys&gt;&lt;key app="EN" db-id="awvv90zvjp92dtezdvjpxxx22spae05a999d" timestamp="1723200479"&gt;3431&lt;/key&gt;&lt;/foreign-keys&gt;&lt;ref-type name="Journal Article"&gt;17&lt;/ref-type&gt;&lt;contributors&gt;&lt;authors&gt;&lt;author&gt;Huber, Marc M.&lt;/author&gt;&lt;author&gt;GÖbel, Anke&lt;/author&gt;&lt;author&gt;Joss, Adriano&lt;/author&gt;&lt;author&gt;Hermann, Nadine&lt;/author&gt;&lt;author&gt;LÖffler, Dirk&lt;/author&gt;&lt;author&gt;McArdell, Christa S.&lt;/author&gt;&lt;author&gt;Ried, Achim&lt;/author&gt;&lt;author&gt;Siegrist, Hansruedi&lt;/author&gt;&lt;author&gt;Ternes, Thomas A.&lt;/author&gt;&lt;author&gt;von Gunten, Urs&lt;/author&gt;&lt;/authors&gt;&lt;/contributors&gt;&lt;titles&gt;&lt;title&gt;Oxidation of Pharmaceuticals during Ozonation of Municipal Wastewater Effluents:  A Pilot Study&lt;/title&gt;&lt;secondary-title&gt;Environmental Science &amp;amp; Technology&lt;/secondary-title&gt;&lt;/titles&gt;&lt;periodical&gt;&lt;full-title&gt;Environmental Science &amp;amp; Technology&lt;/full-title&gt;&lt;/periodical&gt;&lt;pages&gt;4290-4299&lt;/pages&gt;&lt;volume&gt;39&lt;/volume&gt;&lt;number&gt;11&lt;/number&gt;&lt;dates&gt;&lt;year&gt;2005&lt;/year&gt;&lt;pub-dates&gt;&lt;date&gt;2005/06/01&lt;/date&gt;&lt;/pub-dates&gt;&lt;/dates&gt;&lt;publisher&gt;American Chemical Society&lt;/publisher&gt;&lt;isbn&gt;0013-936X&lt;/isbn&gt;&lt;urls&gt;&lt;related-urls&gt;&lt;url&gt;https://doi.org/10.1021/es048396s&lt;/url&gt;&lt;/related-urls&gt;&lt;/urls&gt;&lt;electronic-resource-num&gt;10.1021/es048396s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[19]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13448C0B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nil"/>
            </w:tcBorders>
          </w:tcPr>
          <w:p w14:paraId="29BB3CE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i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/>
                <w:szCs w:val="21"/>
              </w:rPr>
              <w:t>Phenol</w:t>
            </w:r>
          </w:p>
        </w:tc>
        <w:tc>
          <w:tcPr>
            <w:tcW w:w="1139" w:type="dxa"/>
            <w:tcBorders>
              <w:top w:val="nil"/>
              <w:bottom w:val="nil"/>
            </w:tcBorders>
          </w:tcPr>
          <w:p w14:paraId="0F1CBD25" w14:textId="77777777" w:rsidR="00DF3D3D" w:rsidRPr="00361262" w:rsidRDefault="00DF3D3D" w:rsidP="00B00A87">
            <w:pPr>
              <w:widowControl/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1.8×10</w:t>
            </w:r>
            <w:r w:rsidRPr="00361262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perscript"/>
              </w:rPr>
              <w:t>10</w:t>
            </w:r>
            <w:r w:rsidRPr="00361262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C90E9A4" w14:textId="592C78A9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8.8</w:t>
            </w:r>
            <w:r w:rsidRPr="00361262">
              <w:rPr>
                <w:rFonts w:ascii="Times New Roman" w:hAnsi="Times New Roman" w:cs="Times New Roman"/>
                <w:szCs w:val="21"/>
              </w:rPr>
              <w:sym w:font="Symbol" w:char="F0B4"/>
            </w:r>
            <w:r w:rsidRPr="00361262">
              <w:rPr>
                <w:rFonts w:ascii="Times New Roman" w:hAnsi="Times New Roman" w:cs="Times New Roman"/>
                <w:szCs w:val="21"/>
              </w:rPr>
              <w:t>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</w:p>
        </w:tc>
        <w:tc>
          <w:tcPr>
            <w:tcW w:w="1554" w:type="dxa"/>
            <w:tcBorders>
              <w:top w:val="nil"/>
              <w:bottom w:val="nil"/>
            </w:tcBorders>
          </w:tcPr>
          <w:p w14:paraId="3E601112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nil"/>
            </w:tcBorders>
          </w:tcPr>
          <w:p w14:paraId="067BA6E0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(1.5 ± 0.2)×10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4</w:t>
            </w:r>
          </w:p>
        </w:tc>
        <w:tc>
          <w:tcPr>
            <w:tcW w:w="1555" w:type="dxa"/>
            <w:tcBorders>
              <w:top w:val="nil"/>
              <w:bottom w:val="nil"/>
            </w:tcBorders>
          </w:tcPr>
          <w:p w14:paraId="50BD8FDA" w14:textId="1BB65285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noProof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PEVuZE5vdGU+PENpdGU+PEF1dGhvcj5CdXh0b248L0F1dGhvcj48WWVhcj4xOTg4PC9ZZWFyPjxS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>
                <w:fldData xml:space="preserve">PEVuZE5vdGU+PENpdGU+PEF1dGhvcj5CdXh0b248L0F1dGhvcj48WWVhcj4xOTg4PC9ZZWFyPjxS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</w:fldData>
              </w:fldCha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EN.CITE.DATA </w:instrText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1B42B6">
              <w:rPr>
                <w:rFonts w:ascii="Times New Roman" w:hAnsi="Times New Roman" w:cs="Times New Roman"/>
                <w:noProof/>
                <w:color w:val="0000FF"/>
                <w:szCs w:val="21"/>
              </w:rPr>
              <w:t>[20, 21]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  <w:tr w:rsidR="00DF3D3D" w:rsidRPr="00361262" w14:paraId="509A0EC8" w14:textId="77777777" w:rsidTr="004C6EEE">
        <w:trPr>
          <w:trHeight w:val="20"/>
          <w:jc w:val="center"/>
        </w:trPr>
        <w:tc>
          <w:tcPr>
            <w:tcW w:w="1271" w:type="dxa"/>
            <w:tcBorders>
              <w:top w:val="nil"/>
              <w:bottom w:val="single" w:sz="12" w:space="0" w:color="auto"/>
            </w:tcBorders>
          </w:tcPr>
          <w:p w14:paraId="47BD4069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000000"/>
                <w:szCs w:val="21"/>
              </w:rPr>
            </w:pPr>
            <w:r w:rsidRPr="00361262">
              <w:rPr>
                <w:rFonts w:ascii="Times New Roman" w:hAnsi="Times New Roman" w:cs="Times New Roman"/>
                <w:color w:val="000000"/>
                <w:szCs w:val="21"/>
              </w:rPr>
              <w:t>CBZ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</w:tcBorders>
          </w:tcPr>
          <w:p w14:paraId="425CE1BF" w14:textId="77777777" w:rsidR="00DF3D3D" w:rsidRPr="00361262" w:rsidRDefault="00DF3D3D" w:rsidP="00B00A87">
            <w:pPr>
              <w:spacing w:line="360" w:lineRule="auto"/>
              <w:rPr>
                <w:rStyle w:val="fontstyle01"/>
                <w:rFonts w:asciiTheme="minorHAnsi" w:hAnsiTheme="minorHAnsi" w:cstheme="minorBidi"/>
                <w:color w:val="auto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szCs w:val="21"/>
              </w:rPr>
              <w:t>8.8×10</w:t>
            </w:r>
            <w:r w:rsidRPr="004C6EEE">
              <w:rPr>
                <w:rFonts w:ascii="Times New Roman" w:hAnsi="Times New Roman"/>
                <w:szCs w:val="21"/>
                <w:vertAlign w:val="superscript"/>
              </w:rPr>
              <w:t>9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</w:tcPr>
          <w:p w14:paraId="004D41EB" w14:textId="77777777" w:rsidR="00DF3D3D" w:rsidRPr="00361262" w:rsidRDefault="00DF3D3D" w:rsidP="00B00A87">
            <w:pPr>
              <w:spacing w:line="360" w:lineRule="auto"/>
              <w:rPr>
                <w:szCs w:val="21"/>
              </w:rPr>
            </w:pPr>
            <w:r w:rsidRPr="004C6EEE">
              <w:rPr>
                <w:rFonts w:ascii="Times New Roman" w:hAnsi="Times New Roman"/>
                <w:szCs w:val="21"/>
              </w:rPr>
              <w:t>8.27×10</w:t>
            </w:r>
            <w:r w:rsidRPr="004C6EEE">
              <w:rPr>
                <w:rFonts w:ascii="Times New Roman" w:hAnsi="Times New Roman"/>
                <w:szCs w:val="21"/>
                <w:vertAlign w:val="superscript"/>
              </w:rPr>
              <w:t>8</w:t>
            </w:r>
          </w:p>
        </w:tc>
        <w:tc>
          <w:tcPr>
            <w:tcW w:w="1554" w:type="dxa"/>
            <w:tcBorders>
              <w:top w:val="nil"/>
              <w:bottom w:val="single" w:sz="12" w:space="0" w:color="auto"/>
            </w:tcBorders>
          </w:tcPr>
          <w:p w14:paraId="2EE68C92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2698" w:type="dxa"/>
            <w:tcBorders>
              <w:top w:val="nil"/>
              <w:bottom w:val="single" w:sz="12" w:space="0" w:color="auto"/>
            </w:tcBorders>
          </w:tcPr>
          <w:p w14:paraId="5DAB795B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-</w:t>
            </w:r>
            <w:r w:rsidRPr="00361262">
              <w:rPr>
                <w:rFonts w:ascii="Times New Roman" w:hAnsi="Times New Roman" w:cs="Times New Roman"/>
                <w:szCs w:val="21"/>
                <w:vertAlign w:val="superscript"/>
              </w:rPr>
              <w:t>a</w:t>
            </w:r>
          </w:p>
        </w:tc>
        <w:tc>
          <w:tcPr>
            <w:tcW w:w="1555" w:type="dxa"/>
            <w:tcBorders>
              <w:top w:val="nil"/>
              <w:bottom w:val="single" w:sz="12" w:space="0" w:color="auto"/>
            </w:tcBorders>
          </w:tcPr>
          <w:p w14:paraId="165B88C1" w14:textId="77777777" w:rsidR="00DF3D3D" w:rsidRPr="00361262" w:rsidRDefault="00DF3D3D" w:rsidP="00B00A87">
            <w:pPr>
              <w:spacing w:line="360" w:lineRule="auto"/>
              <w:rPr>
                <w:rFonts w:ascii="Times New Roman" w:hAnsi="Times New Roman" w:cs="Times New Roman"/>
                <w:noProof/>
                <w:color w:val="0000FF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begin"/>
            </w:r>
            <w:r w:rsidR="00287941"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instrText xml:space="preserve"> ADDIN EN.CITE &lt;EndNote&gt;&lt;Cite&gt;&lt;Author&gt;Wang&lt;/Author&gt;&lt;Year&gt;2024&lt;/Year&gt;&lt;RecNum&gt;3479&lt;/RecNum&gt;&lt;DisplayText&gt;[1]&lt;/DisplayText&gt;&lt;record&gt;&lt;rec-number&gt;3479&lt;/rec-number&gt;&lt;foreign-keys&gt;&lt;key app="EN" db-id="awvv90zvjp92dtezdvjpxxx22spae05a999d" timestamp="1726807572"&gt;3479&lt;/key&gt;&lt;/foreign-keys&gt;&lt;ref-type name="Journal Article"&gt;17&lt;/ref-type&gt;&lt;contributors&gt;&lt;authors&gt;&lt;author&gt;Wang, Xiao&lt;/author&gt;&lt;author&gt;Gong, Wenwen&lt;/author&gt;&lt;author&gt;Zhu, Jiangwei&lt;/author&gt;&lt;author&gt;Peng, Guilong&lt;/author&gt;&lt;/authors&gt;&lt;/contributors&gt;&lt;titles&gt;&lt;title&gt;New insights into the quantiffcation of Fe(IV) using methyl phenyl sulfoxide (PMSO) as probe in the iron-based heterogeneous catalyst activated persulfate process&lt;/title&gt;&lt;secondary-title&gt;Environmental Pollution&lt;/secondary-title&gt;&lt;/titles&gt;&lt;periodical&gt;&lt;full-title&gt;Environmental Pollution&lt;/full-title&gt;&lt;/periodical&gt;&lt;pages&gt;124924&lt;/pages&gt;&lt;volume&gt;362&lt;/volume&gt;&lt;keywords&gt;&lt;keyword&gt;Fe(IV)&lt;/keyword&gt;&lt;keyword&gt;PMSO&lt;/keyword&gt;&lt;keyword&gt;Heterogeneous&lt;/keyword&gt;&lt;keyword&gt;Persulfate&lt;/keyword&gt;&lt;/keywords&gt;&lt;dates&gt;&lt;year&gt;2024&lt;/year&gt;&lt;pub-dates&gt;&lt;date&gt;2024/12/01/&lt;/date&gt;&lt;/pub-dates&gt;&lt;/dates&gt;&lt;isbn&gt;0269-7491&lt;/isbn&gt;&lt;urls&gt;&lt;related-urls&gt;&lt;url&gt;https://www.sciencedirect.com/science/article/pii/S0269749124016385&lt;/url&gt;&lt;/related-urls&gt;&lt;/urls&gt;&lt;electronic-resource-num&gt;https://doi.org/10.1016/j.envpol.2024.124924&lt;/electronic-resource-num&gt;&lt;/record&gt;&lt;/Cite&gt;&lt;/EndNote&gt;</w:instrTex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separate"/>
            </w:r>
            <w:r w:rsidR="00287941"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t>[1]</w:t>
            </w:r>
            <w:r w:rsidRPr="00361262">
              <w:rPr>
                <w:rFonts w:ascii="Times New Roman" w:hAnsi="Times New Roman" w:cs="Times New Roman"/>
                <w:noProof/>
                <w:color w:val="0000FF"/>
                <w:szCs w:val="21"/>
              </w:rPr>
              <w:fldChar w:fldCharType="end"/>
            </w:r>
          </w:p>
        </w:tc>
      </w:tr>
    </w:tbl>
    <w:p w14:paraId="4135F11D" w14:textId="631894A3" w:rsidR="00D5351D" w:rsidRPr="00EC1007" w:rsidRDefault="00EC1007" w:rsidP="00B00A87">
      <w:pPr>
        <w:spacing w:line="360" w:lineRule="auto"/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color w:val="000000"/>
          <w:szCs w:val="21"/>
        </w:rPr>
        <w:t xml:space="preserve">a: </w:t>
      </w:r>
      <w:r w:rsidRPr="00EC1007">
        <w:rPr>
          <w:rFonts w:ascii="Times New Roman" w:hAnsi="Times New Roman" w:cs="Times New Roman"/>
          <w:color w:val="000000"/>
          <w:szCs w:val="21"/>
        </w:rPr>
        <w:t>not kinetically relevant or unknow</w:t>
      </w:r>
      <w:r w:rsidR="001C2417">
        <w:rPr>
          <w:rFonts w:ascii="Times New Roman" w:hAnsi="Times New Roman" w:cs="Times New Roman"/>
          <w:color w:val="000000"/>
          <w:szCs w:val="21"/>
        </w:rPr>
        <w:t>n</w:t>
      </w:r>
      <w:r>
        <w:rPr>
          <w:rFonts w:ascii="Times New Roman" w:hAnsi="Times New Roman" w:cs="Times New Roman"/>
          <w:color w:val="000000"/>
          <w:szCs w:val="21"/>
        </w:rPr>
        <w:t>.</w:t>
      </w:r>
    </w:p>
    <w:p w14:paraId="672430CA" w14:textId="77777777" w:rsidR="00853F9A" w:rsidRPr="004C6EEE" w:rsidRDefault="00853F9A" w:rsidP="00853F9A">
      <w:pPr>
        <w:spacing w:line="360" w:lineRule="auto"/>
        <w:rPr>
          <w:rFonts w:ascii="Times New Roman" w:hAnsi="Times New Roman" w:cs="Times New Roman"/>
          <w:b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>
        <w:rPr>
          <w:rFonts w:ascii="Times New Roman" w:hAnsi="Times New Roman" w:cs="Times New Roman"/>
          <w:b/>
          <w:sz w:val="22"/>
        </w:rPr>
        <w:t>2</w:t>
      </w:r>
      <w:r w:rsidRPr="004C6EEE">
        <w:rPr>
          <w:rFonts w:ascii="Times New Roman" w:hAnsi="Times New Roman" w:cs="Times New Roman"/>
          <w:b/>
          <w:sz w:val="22"/>
          <w:lang w:val="x-none"/>
        </w:rPr>
        <w:t xml:space="preserve">. </w:t>
      </w:r>
      <w:r w:rsidRPr="004C6EEE">
        <w:rPr>
          <w:rFonts w:ascii="Times New Roman" w:hAnsi="Times New Roman" w:cs="Times New Roman"/>
          <w:sz w:val="22"/>
        </w:rPr>
        <w:t xml:space="preserve">Details of the </w:t>
      </w:r>
      <w:r>
        <w:rPr>
          <w:rFonts w:ascii="Times New Roman" w:hAnsi="Times New Roman" w:cs="Times New Roman"/>
          <w:sz w:val="22"/>
        </w:rPr>
        <w:t>mobile phase composition</w:t>
      </w:r>
      <w:r w:rsidRPr="004C6EEE">
        <w:rPr>
          <w:rFonts w:ascii="Times New Roman" w:hAnsi="Times New Roman" w:cs="Times New Roman"/>
          <w:sz w:val="22"/>
        </w:rPr>
        <w:t xml:space="preserve"> and detection wavelengths f</w:t>
      </w:r>
      <w:r>
        <w:rPr>
          <w:rFonts w:ascii="Times New Roman" w:hAnsi="Times New Roman" w:cs="Times New Roman"/>
          <w:sz w:val="22"/>
        </w:rPr>
        <w:t>or</w:t>
      </w:r>
      <w:r w:rsidRPr="004C6EEE">
        <w:rPr>
          <w:rFonts w:ascii="Times New Roman" w:hAnsi="Times New Roman" w:cs="Times New Roman"/>
          <w:sz w:val="22"/>
        </w:rPr>
        <w:t xml:space="preserve"> HPLC</w:t>
      </w:r>
      <w:r>
        <w:rPr>
          <w:rFonts w:ascii="Times New Roman" w:hAnsi="Times New Roman" w:cs="Times New Roman"/>
          <w:sz w:val="22"/>
        </w:rPr>
        <w:t xml:space="preserve"> analysis of organic contaminants and probe compounds</w:t>
      </w:r>
      <w:r w:rsidRPr="004C6EEE">
        <w:rPr>
          <w:rFonts w:ascii="Times New Roman" w:hAnsi="Times New Roman" w:cs="Times New Roman"/>
          <w:sz w:val="22"/>
        </w:rPr>
        <w:t>.</w:t>
      </w:r>
    </w:p>
    <w:tbl>
      <w:tblPr>
        <w:tblW w:w="9751" w:type="dxa"/>
        <w:tblInd w:w="-270" w:type="dxa"/>
        <w:tblLook w:val="04A0" w:firstRow="1" w:lastRow="0" w:firstColumn="1" w:lastColumn="0" w:noHBand="0" w:noVBand="1"/>
      </w:tblPr>
      <w:tblGrid>
        <w:gridCol w:w="1440"/>
        <w:gridCol w:w="167"/>
        <w:gridCol w:w="3973"/>
        <w:gridCol w:w="1800"/>
        <w:gridCol w:w="2371"/>
      </w:tblGrid>
      <w:tr w:rsidR="00853F9A" w:rsidRPr="00361262" w14:paraId="3A32EE9C" w14:textId="77777777" w:rsidTr="00FF6BEE">
        <w:trPr>
          <w:trHeight w:val="144"/>
        </w:trPr>
        <w:tc>
          <w:tcPr>
            <w:tcW w:w="1607" w:type="dxa"/>
            <w:gridSpan w:val="2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727090F1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/>
                <w:szCs w:val="21"/>
              </w:rPr>
              <w:t>Chemicals</w:t>
            </w:r>
          </w:p>
        </w:tc>
        <w:tc>
          <w:tcPr>
            <w:tcW w:w="3973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63756C67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>
              <w:rPr>
                <w:rFonts w:ascii="Times New Roman" w:eastAsia="宋体" w:hAnsi="Times New Roman" w:cs="Times New Roman"/>
                <w:b/>
                <w:szCs w:val="21"/>
              </w:rPr>
              <w:t>Mobile phase composition</w:t>
            </w:r>
          </w:p>
        </w:tc>
        <w:tc>
          <w:tcPr>
            <w:tcW w:w="1800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2ACC9931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/>
                <w:szCs w:val="21"/>
              </w:rPr>
              <w:t>Wavelength</w:t>
            </w:r>
            <w:r>
              <w:rPr>
                <w:rFonts w:ascii="Times New Roman" w:eastAsia="宋体" w:hAnsi="Times New Roman" w:cs="Times New Roman"/>
                <w:b/>
                <w:szCs w:val="21"/>
              </w:rPr>
              <w:t xml:space="preserve"> (nm)</w:t>
            </w:r>
          </w:p>
        </w:tc>
        <w:tc>
          <w:tcPr>
            <w:tcW w:w="237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14:paraId="061DA440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/>
                <w:szCs w:val="21"/>
              </w:rPr>
              <w:t>Flow rate (mL/min)</w:t>
            </w:r>
          </w:p>
        </w:tc>
      </w:tr>
      <w:tr w:rsidR="00853F9A" w:rsidRPr="00361262" w14:paraId="2B20275E" w14:textId="77777777" w:rsidTr="00FF6BEE">
        <w:trPr>
          <w:trHeight w:val="144"/>
        </w:trPr>
        <w:tc>
          <w:tcPr>
            <w:tcW w:w="1607" w:type="dxa"/>
            <w:gridSpan w:val="2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vAlign w:val="center"/>
          </w:tcPr>
          <w:p w14:paraId="4EF8BBD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  <w:t>ACT</w:t>
            </w:r>
          </w:p>
        </w:tc>
        <w:tc>
          <w:tcPr>
            <w:tcW w:w="3973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vAlign w:val="center"/>
          </w:tcPr>
          <w:p w14:paraId="374A6FBC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: 0.2% acetic acid = 60 : 40</w:t>
            </w:r>
          </w:p>
        </w:tc>
        <w:tc>
          <w:tcPr>
            <w:tcW w:w="1800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vAlign w:val="center"/>
          </w:tcPr>
          <w:p w14:paraId="3DAD5038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  <w:t>245</w:t>
            </w:r>
          </w:p>
        </w:tc>
        <w:tc>
          <w:tcPr>
            <w:tcW w:w="2371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vAlign w:val="center"/>
          </w:tcPr>
          <w:p w14:paraId="3CEB54C7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bCs/>
                <w:color w:val="000000"/>
                <w:szCs w:val="21"/>
              </w:rPr>
              <w:t>1.0</w:t>
            </w:r>
          </w:p>
        </w:tc>
      </w:tr>
      <w:tr w:rsidR="00853F9A" w:rsidRPr="00361262" w14:paraId="2FE0E86E" w14:textId="77777777" w:rsidTr="00FF6BEE">
        <w:trPr>
          <w:trHeight w:val="144"/>
        </w:trPr>
        <w:tc>
          <w:tcPr>
            <w:tcW w:w="1607" w:type="dxa"/>
            <w:gridSpan w:val="2"/>
            <w:tcBorders>
              <w:left w:val="nil"/>
              <w:bottom w:val="nil"/>
              <w:right w:val="nil"/>
            </w:tcBorders>
            <w:vAlign w:val="center"/>
            <w:hideMark/>
          </w:tcPr>
          <w:p w14:paraId="0B930928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color w:val="000000"/>
                <w:szCs w:val="21"/>
              </w:rPr>
              <w:t>NPX</w:t>
            </w:r>
          </w:p>
        </w:tc>
        <w:tc>
          <w:tcPr>
            <w:tcW w:w="3973" w:type="dxa"/>
            <w:tcBorders>
              <w:left w:val="nil"/>
              <w:bottom w:val="nil"/>
              <w:right w:val="nil"/>
            </w:tcBorders>
            <w:vAlign w:val="center"/>
            <w:hideMark/>
          </w:tcPr>
          <w:p w14:paraId="22D30C5D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: 0.2% acetic acid = 80 : 20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vAlign w:val="center"/>
            <w:hideMark/>
          </w:tcPr>
          <w:p w14:paraId="158E148B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235</w:t>
            </w:r>
          </w:p>
        </w:tc>
        <w:tc>
          <w:tcPr>
            <w:tcW w:w="2371" w:type="dxa"/>
            <w:tcBorders>
              <w:left w:val="nil"/>
              <w:bottom w:val="nil"/>
              <w:right w:val="nil"/>
            </w:tcBorders>
            <w:vAlign w:val="center"/>
          </w:tcPr>
          <w:p w14:paraId="06B6DA49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123FA124" w14:textId="77777777" w:rsidTr="00FF6BEE">
        <w:trPr>
          <w:trHeight w:val="144"/>
        </w:trPr>
        <w:tc>
          <w:tcPr>
            <w:tcW w:w="1607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6241897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color w:val="000000"/>
                <w:szCs w:val="21"/>
              </w:rPr>
              <w:t>BA</w:t>
            </w:r>
          </w:p>
        </w:tc>
        <w:tc>
          <w:tcPr>
            <w:tcW w:w="3973" w:type="dxa"/>
            <w:tcBorders>
              <w:left w:val="nil"/>
              <w:bottom w:val="nil"/>
              <w:right w:val="nil"/>
            </w:tcBorders>
            <w:vAlign w:val="center"/>
          </w:tcPr>
          <w:p w14:paraId="07449632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0.2% acetic acid = 60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40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vAlign w:val="center"/>
          </w:tcPr>
          <w:p w14:paraId="6D42B375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228</w:t>
            </w:r>
          </w:p>
        </w:tc>
        <w:tc>
          <w:tcPr>
            <w:tcW w:w="2371" w:type="dxa"/>
            <w:tcBorders>
              <w:left w:val="nil"/>
              <w:bottom w:val="nil"/>
              <w:right w:val="nil"/>
            </w:tcBorders>
            <w:vAlign w:val="center"/>
          </w:tcPr>
          <w:p w14:paraId="32EB91A8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3721E7EB" w14:textId="77777777" w:rsidTr="00FF6BEE">
        <w:trPr>
          <w:trHeight w:val="144"/>
        </w:trPr>
        <w:tc>
          <w:tcPr>
            <w:tcW w:w="1607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E15A404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i/>
                <w:color w:val="000000"/>
                <w:szCs w:val="21"/>
              </w:rPr>
              <w:t>p</w:t>
            </w:r>
            <w:r w:rsidRPr="004C6EEE">
              <w:rPr>
                <w:rFonts w:ascii="Times New Roman" w:eastAsia="等线" w:hAnsi="Times New Roman" w:cs="Times New Roman"/>
                <w:color w:val="000000"/>
                <w:szCs w:val="21"/>
              </w:rPr>
              <w:t>-CBA</w:t>
            </w:r>
          </w:p>
        </w:tc>
        <w:tc>
          <w:tcPr>
            <w:tcW w:w="3973" w:type="dxa"/>
            <w:tcBorders>
              <w:left w:val="nil"/>
              <w:bottom w:val="nil"/>
              <w:right w:val="nil"/>
            </w:tcBorders>
            <w:vAlign w:val="center"/>
          </w:tcPr>
          <w:p w14:paraId="0F42014D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0.2% acetic acid = 80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20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vAlign w:val="center"/>
          </w:tcPr>
          <w:p w14:paraId="7238A44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239</w:t>
            </w:r>
          </w:p>
        </w:tc>
        <w:tc>
          <w:tcPr>
            <w:tcW w:w="2371" w:type="dxa"/>
            <w:tcBorders>
              <w:left w:val="nil"/>
              <w:bottom w:val="nil"/>
              <w:right w:val="nil"/>
            </w:tcBorders>
            <w:vAlign w:val="center"/>
          </w:tcPr>
          <w:p w14:paraId="02028E8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7AAE43EB" w14:textId="77777777" w:rsidTr="00FF6BEE">
        <w:trPr>
          <w:trHeight w:val="144"/>
        </w:trPr>
        <w:tc>
          <w:tcPr>
            <w:tcW w:w="1607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ACB0249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color w:val="000000"/>
                <w:szCs w:val="21"/>
              </w:rPr>
              <w:t>NB</w:t>
            </w:r>
          </w:p>
        </w:tc>
        <w:tc>
          <w:tcPr>
            <w:tcW w:w="3973" w:type="dxa"/>
            <w:tcBorders>
              <w:left w:val="nil"/>
              <w:bottom w:val="nil"/>
              <w:right w:val="nil"/>
            </w:tcBorders>
            <w:vAlign w:val="center"/>
          </w:tcPr>
          <w:p w14:paraId="492361D1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0.2% acetic acid = 60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40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vAlign w:val="center"/>
          </w:tcPr>
          <w:p w14:paraId="6D6C6AB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264</w:t>
            </w:r>
          </w:p>
        </w:tc>
        <w:tc>
          <w:tcPr>
            <w:tcW w:w="2371" w:type="dxa"/>
            <w:tcBorders>
              <w:left w:val="nil"/>
              <w:bottom w:val="nil"/>
              <w:right w:val="nil"/>
            </w:tcBorders>
            <w:vAlign w:val="center"/>
          </w:tcPr>
          <w:p w14:paraId="7346B582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37ADF90F" w14:textId="77777777" w:rsidTr="00FF6BEE">
        <w:trPr>
          <w:trHeight w:val="144"/>
        </w:trPr>
        <w:tc>
          <w:tcPr>
            <w:tcW w:w="1607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0A708CC7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color w:val="000000"/>
                <w:szCs w:val="21"/>
              </w:rPr>
              <w:t>BPA</w:t>
            </w:r>
          </w:p>
        </w:tc>
        <w:tc>
          <w:tcPr>
            <w:tcW w:w="3973" w:type="dxa"/>
            <w:tcBorders>
              <w:left w:val="nil"/>
              <w:bottom w:val="nil"/>
              <w:right w:val="nil"/>
            </w:tcBorders>
            <w:vAlign w:val="center"/>
          </w:tcPr>
          <w:p w14:paraId="1AD57241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0.2% acetic acid = 80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20</w:t>
            </w: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  <w:vAlign w:val="center"/>
          </w:tcPr>
          <w:p w14:paraId="098CF7CA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275</w:t>
            </w:r>
          </w:p>
        </w:tc>
        <w:tc>
          <w:tcPr>
            <w:tcW w:w="2371" w:type="dxa"/>
            <w:tcBorders>
              <w:left w:val="nil"/>
              <w:bottom w:val="nil"/>
              <w:right w:val="nil"/>
            </w:tcBorders>
            <w:vAlign w:val="center"/>
          </w:tcPr>
          <w:p w14:paraId="000AC180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794EF9BE" w14:textId="77777777" w:rsidTr="00FF6BEE">
        <w:trPr>
          <w:trHeight w:val="144"/>
        </w:trPr>
        <w:tc>
          <w:tcPr>
            <w:tcW w:w="1607" w:type="dxa"/>
            <w:gridSpan w:val="2"/>
            <w:vAlign w:val="center"/>
            <w:hideMark/>
          </w:tcPr>
          <w:p w14:paraId="283878B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eastAsia="Times New Roman" w:hAnsi="Times New Roman" w:cs="Times New Roman"/>
                <w:szCs w:val="21"/>
              </w:rPr>
              <w:t>CBZ</w:t>
            </w:r>
          </w:p>
        </w:tc>
        <w:tc>
          <w:tcPr>
            <w:tcW w:w="3973" w:type="dxa"/>
            <w:vAlign w:val="center"/>
            <w:hideMark/>
          </w:tcPr>
          <w:p w14:paraId="197BB171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0.2% acetic acid = 60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40</w:t>
            </w:r>
          </w:p>
        </w:tc>
        <w:tc>
          <w:tcPr>
            <w:tcW w:w="1800" w:type="dxa"/>
            <w:vAlign w:val="center"/>
            <w:hideMark/>
          </w:tcPr>
          <w:p w14:paraId="3952EEE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eastAsia="Times New Roman" w:hAnsi="Times New Roman" w:cs="Times New Roman"/>
                <w:szCs w:val="21"/>
              </w:rPr>
              <w:t>286</w:t>
            </w:r>
          </w:p>
        </w:tc>
        <w:tc>
          <w:tcPr>
            <w:tcW w:w="2371" w:type="dxa"/>
            <w:vAlign w:val="center"/>
          </w:tcPr>
          <w:p w14:paraId="3DA4E0C0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2FB0D4D7" w14:textId="77777777" w:rsidTr="00FF6BEE">
        <w:trPr>
          <w:trHeight w:val="144"/>
        </w:trPr>
        <w:tc>
          <w:tcPr>
            <w:tcW w:w="1607" w:type="dxa"/>
            <w:gridSpan w:val="2"/>
            <w:vAlign w:val="center"/>
          </w:tcPr>
          <w:p w14:paraId="65CFDF9D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SMX</w:t>
            </w:r>
          </w:p>
        </w:tc>
        <w:tc>
          <w:tcPr>
            <w:tcW w:w="3973" w:type="dxa"/>
            <w:vAlign w:val="center"/>
          </w:tcPr>
          <w:p w14:paraId="72C271F5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 :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 xml:space="preserve"> 0.2% acetic acid = 60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40</w:t>
            </w:r>
          </w:p>
        </w:tc>
        <w:tc>
          <w:tcPr>
            <w:tcW w:w="1800" w:type="dxa"/>
            <w:vAlign w:val="center"/>
          </w:tcPr>
          <w:p w14:paraId="289AC1BC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Cs w:val="21"/>
              </w:rPr>
            </w:pPr>
            <w:r w:rsidRPr="004C6EEE">
              <w:rPr>
                <w:rFonts w:ascii="Times New Roman" w:eastAsia="Times New Roman" w:hAnsi="Times New Roman" w:cs="Times New Roman"/>
                <w:szCs w:val="21"/>
              </w:rPr>
              <w:t>2</w:t>
            </w:r>
            <w:r>
              <w:rPr>
                <w:rFonts w:ascii="Times New Roman" w:eastAsia="Times New Roman" w:hAnsi="Times New Roman" w:cs="Times New Roman"/>
                <w:szCs w:val="21"/>
              </w:rPr>
              <w:t>70</w:t>
            </w:r>
          </w:p>
        </w:tc>
        <w:tc>
          <w:tcPr>
            <w:tcW w:w="2371" w:type="dxa"/>
            <w:vAlign w:val="center"/>
          </w:tcPr>
          <w:p w14:paraId="54071B58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51D2D699" w14:textId="77777777" w:rsidTr="00FF6BEE">
        <w:trPr>
          <w:trHeight w:val="144"/>
        </w:trPr>
        <w:tc>
          <w:tcPr>
            <w:tcW w:w="1607" w:type="dxa"/>
            <w:gridSpan w:val="2"/>
            <w:vAlign w:val="center"/>
          </w:tcPr>
          <w:p w14:paraId="2DE1F5BA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Phenol</w:t>
            </w:r>
          </w:p>
        </w:tc>
        <w:tc>
          <w:tcPr>
            <w:tcW w:w="3973" w:type="dxa"/>
            <w:vAlign w:val="center"/>
          </w:tcPr>
          <w:p w14:paraId="509CAE32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Methanol :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 xml:space="preserve"> 0.1% acetic acid = 60</w:t>
            </w:r>
            <w:r>
              <w:rPr>
                <w:rFonts w:ascii="Times New Roman" w:eastAsia="Times New Roman" w:hAnsi="Times New Roman" w:cs="Times New Roman"/>
                <w:szCs w:val="21"/>
              </w:rPr>
              <w:t xml:space="preserve"> </w:t>
            </w:r>
            <w:r w:rsidRPr="004C6EEE">
              <w:rPr>
                <w:rFonts w:ascii="Times New Roman" w:eastAsia="Times New Roman" w:hAnsi="Times New Roman" w:cs="Times New Roman"/>
                <w:szCs w:val="21"/>
              </w:rPr>
              <w:t>: 40</w:t>
            </w:r>
          </w:p>
        </w:tc>
        <w:tc>
          <w:tcPr>
            <w:tcW w:w="1800" w:type="dxa"/>
            <w:vAlign w:val="center"/>
          </w:tcPr>
          <w:p w14:paraId="25D394E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273</w:t>
            </w:r>
          </w:p>
        </w:tc>
        <w:tc>
          <w:tcPr>
            <w:tcW w:w="2371" w:type="dxa"/>
            <w:vAlign w:val="center"/>
          </w:tcPr>
          <w:p w14:paraId="4104022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603F4769" w14:textId="77777777" w:rsidTr="00FF6BEE">
        <w:trPr>
          <w:trHeight w:val="144"/>
        </w:trPr>
        <w:tc>
          <w:tcPr>
            <w:tcW w:w="1607" w:type="dxa"/>
            <w:gridSpan w:val="2"/>
            <w:vAlign w:val="center"/>
          </w:tcPr>
          <w:p w14:paraId="207F9C47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eastAsia="等线" w:hAnsi="Times New Roman" w:cs="Times New Roman"/>
                <w:i/>
                <w:iCs/>
                <w:color w:val="000000" w:themeColor="text1"/>
                <w:szCs w:val="21"/>
              </w:rPr>
              <w:t>p-</w:t>
            </w:r>
            <w:r w:rsidRPr="004C6EEE">
              <w:rPr>
                <w:rFonts w:ascii="Times New Roman" w:eastAsia="等线" w:hAnsi="Times New Roman" w:cs="Times New Roman"/>
                <w:color w:val="000000" w:themeColor="text1"/>
                <w:szCs w:val="21"/>
              </w:rPr>
              <w:t>NBA</w:t>
            </w:r>
          </w:p>
        </w:tc>
        <w:tc>
          <w:tcPr>
            <w:tcW w:w="3973" w:type="dxa"/>
            <w:vAlign w:val="center"/>
          </w:tcPr>
          <w:p w14:paraId="5A9B0A7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Methanol : 0.1% acetic acid = 80</w:t>
            </w:r>
            <w:r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 xml:space="preserve"> </w:t>
            </w:r>
            <w:r w:rsidRPr="004C6EE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: 20</w:t>
            </w:r>
          </w:p>
        </w:tc>
        <w:tc>
          <w:tcPr>
            <w:tcW w:w="1800" w:type="dxa"/>
            <w:vAlign w:val="center"/>
          </w:tcPr>
          <w:p w14:paraId="08ED3354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270</w:t>
            </w:r>
          </w:p>
        </w:tc>
        <w:tc>
          <w:tcPr>
            <w:tcW w:w="2371" w:type="dxa"/>
            <w:vAlign w:val="center"/>
          </w:tcPr>
          <w:p w14:paraId="0ED6C48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1.0</w:t>
            </w:r>
          </w:p>
        </w:tc>
      </w:tr>
      <w:tr w:rsidR="00853F9A" w:rsidRPr="00361262" w14:paraId="31ACEB10" w14:textId="77777777" w:rsidTr="00FF6BEE">
        <w:trPr>
          <w:trHeight w:val="144"/>
        </w:trPr>
        <w:tc>
          <w:tcPr>
            <w:tcW w:w="1440" w:type="dxa"/>
            <w:vAlign w:val="center"/>
            <w:hideMark/>
          </w:tcPr>
          <w:p w14:paraId="76A3807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PMSO</w:t>
            </w:r>
          </w:p>
        </w:tc>
        <w:tc>
          <w:tcPr>
            <w:tcW w:w="4140" w:type="dxa"/>
            <w:gridSpan w:val="2"/>
            <w:vMerge w:val="restart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  <w:hideMark/>
          </w:tcPr>
          <w:p w14:paraId="7983BEE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eastAsia="Times New Roman" w:hAnsi="Times New Roman" w:cs="Times New Roman"/>
                <w:color w:val="000000"/>
                <w:szCs w:val="21"/>
                <w:shd w:val="clear" w:color="auto" w:fill="FFFFFF"/>
              </w:rPr>
              <w:t>Acetonitrile : 0.1% acetic acid = 50 : 50</w:t>
            </w:r>
          </w:p>
        </w:tc>
        <w:tc>
          <w:tcPr>
            <w:tcW w:w="1800" w:type="dxa"/>
            <w:vAlign w:val="center"/>
            <w:hideMark/>
          </w:tcPr>
          <w:p w14:paraId="4E3F78F6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230</w:t>
            </w:r>
          </w:p>
        </w:tc>
        <w:tc>
          <w:tcPr>
            <w:tcW w:w="2371" w:type="dxa"/>
            <w:vAlign w:val="center"/>
          </w:tcPr>
          <w:p w14:paraId="7410557F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  <w:tr w:rsidR="00853F9A" w:rsidRPr="00361262" w14:paraId="145F9023" w14:textId="77777777" w:rsidTr="00FF6BEE">
        <w:trPr>
          <w:trHeight w:val="144"/>
        </w:trPr>
        <w:tc>
          <w:tcPr>
            <w:tcW w:w="144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51C29D74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PMSO</w:t>
            </w: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  <w:vertAlign w:val="subscript"/>
              </w:rPr>
              <w:t>2</w:t>
            </w:r>
          </w:p>
        </w:tc>
        <w:tc>
          <w:tcPr>
            <w:tcW w:w="4140" w:type="dxa"/>
            <w:gridSpan w:val="2"/>
            <w:vMerge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321F4069" w14:textId="77777777" w:rsidR="00853F9A" w:rsidRPr="004C6EEE" w:rsidRDefault="00853F9A" w:rsidP="00FF6BEE">
            <w:pPr>
              <w:widowControl/>
              <w:spacing w:line="360" w:lineRule="auto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  <w:hideMark/>
          </w:tcPr>
          <w:p w14:paraId="73F6CAB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215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vAlign w:val="center"/>
          </w:tcPr>
          <w:p w14:paraId="5DCCC99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4C6EEE">
              <w:rPr>
                <w:rFonts w:ascii="Times New Roman" w:eastAsia="宋体" w:hAnsi="Times New Roman" w:cs="Times New Roman"/>
                <w:color w:val="000000"/>
                <w:szCs w:val="21"/>
              </w:rPr>
              <w:t>1.0</w:t>
            </w:r>
          </w:p>
        </w:tc>
      </w:tr>
    </w:tbl>
    <w:p w14:paraId="31294B1C" w14:textId="77777777" w:rsidR="00853F9A" w:rsidRDefault="00853F9A" w:rsidP="00853F9A">
      <w:pPr>
        <w:spacing w:line="360" w:lineRule="auto"/>
      </w:pPr>
      <w:r>
        <w:br w:type="page"/>
      </w:r>
    </w:p>
    <w:p w14:paraId="18333416" w14:textId="77777777" w:rsidR="00853F9A" w:rsidRDefault="00853F9A" w:rsidP="00853F9A">
      <w:pPr>
        <w:spacing w:line="360" w:lineRule="auto"/>
      </w:pPr>
    </w:p>
    <w:p w14:paraId="7F61EB55" w14:textId="77777777" w:rsidR="00853F9A" w:rsidRDefault="00853F9A" w:rsidP="00853F9A">
      <w:pPr>
        <w:spacing w:line="360" w:lineRule="auto"/>
        <w:rPr>
          <w:rFonts w:ascii="TimesNewRomanPSMT" w:hAnsi="TimesNewRomanPSMT" w:cs="TimesNewRomanPSMT"/>
          <w:color w:val="000000"/>
          <w:sz w:val="22"/>
        </w:rPr>
      </w:pPr>
      <w:r>
        <w:rPr>
          <w:rFonts w:ascii="TimesNewRomanPS-BoldMT" w:hAnsi="TimesNewRomanPS-BoldMT"/>
          <w:b/>
          <w:bCs/>
          <w:color w:val="000000"/>
          <w:sz w:val="22"/>
        </w:rPr>
        <w:t xml:space="preserve">Table S3. </w:t>
      </w:r>
      <w:r>
        <w:rPr>
          <w:rFonts w:ascii="TimesNewRomanPSMT" w:hAnsi="TimesNewRomanPSMT" w:cs="TimesNewRomanPSMT"/>
          <w:color w:val="000000"/>
          <w:sz w:val="22"/>
        </w:rPr>
        <w:t>Mobile-phase gradient for multi-solute HPLC analysis of ACT and probe compounds.</w:t>
      </w:r>
    </w:p>
    <w:tbl>
      <w:tblPr>
        <w:tblStyle w:val="a7"/>
        <w:tblW w:w="828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0"/>
        <w:gridCol w:w="3153"/>
        <w:gridCol w:w="1527"/>
        <w:gridCol w:w="2250"/>
      </w:tblGrid>
      <w:tr w:rsidR="00853F9A" w:rsidRPr="00361262" w14:paraId="76D56C79" w14:textId="77777777" w:rsidTr="00FF6BEE">
        <w:tc>
          <w:tcPr>
            <w:tcW w:w="13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6A8E16AF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Time</w:t>
            </w:r>
            <w:r>
              <w:rPr>
                <w:rFonts w:ascii="Times New Roman" w:hAnsi="Times New Roman" w:cs="Times New Roman"/>
                <w:b/>
                <w:bCs/>
                <w:szCs w:val="21"/>
              </w:rPr>
              <w:t xml:space="preserve"> 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(min)</w:t>
            </w:r>
          </w:p>
        </w:tc>
        <w:tc>
          <w:tcPr>
            <w:tcW w:w="315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68092CAF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 xml:space="preserve">Water </w:t>
            </w:r>
            <w:r w:rsidRPr="004C6EEE">
              <w:rPr>
                <w:rFonts w:ascii="Times New Roman" w:hAnsi="Times New Roman"/>
                <w:b/>
                <w:bCs/>
                <w:szCs w:val="21"/>
              </w:rPr>
              <w:t xml:space="preserve">with 0.2% acetic acid 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(%)</w:t>
            </w:r>
          </w:p>
        </w:tc>
        <w:tc>
          <w:tcPr>
            <w:tcW w:w="152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4304321B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Methanol (%)</w:t>
            </w:r>
          </w:p>
        </w:tc>
        <w:tc>
          <w:tcPr>
            <w:tcW w:w="225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13030B4E" w14:textId="77777777" w:rsidR="00853F9A" w:rsidRPr="004C6EEE" w:rsidRDefault="00853F9A" w:rsidP="00FF6BEE">
            <w:pPr>
              <w:spacing w:line="360" w:lineRule="auto"/>
              <w:jc w:val="center"/>
              <w:rPr>
                <w:b/>
                <w:bCs/>
                <w:szCs w:val="21"/>
              </w:rPr>
            </w:pPr>
            <w:r w:rsidRPr="004C6EEE">
              <w:rPr>
                <w:rFonts w:ascii="Times New Roman" w:hAnsi="Times New Roman"/>
                <w:b/>
                <w:bCs/>
                <w:szCs w:val="21"/>
              </w:rPr>
              <w:t>Flow rate</w:t>
            </w:r>
            <w:r>
              <w:rPr>
                <w:rFonts w:ascii="Times New Roman" w:hAnsi="Times New Roman"/>
                <w:b/>
                <w:bCs/>
                <w:szCs w:val="21"/>
              </w:rPr>
              <w:t xml:space="preserve"> </w:t>
            </w:r>
            <w:r w:rsidRPr="004C6EEE">
              <w:rPr>
                <w:rFonts w:ascii="Times New Roman" w:hAnsi="Times New Roman"/>
                <w:b/>
                <w:bCs/>
                <w:szCs w:val="21"/>
              </w:rPr>
              <w:t>(mL/min)</w:t>
            </w:r>
          </w:p>
        </w:tc>
      </w:tr>
      <w:tr w:rsidR="00853F9A" w:rsidRPr="00361262" w14:paraId="7BF3A097" w14:textId="77777777" w:rsidTr="00FF6BEE">
        <w:tc>
          <w:tcPr>
            <w:tcW w:w="1350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14:paraId="74AF668C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0.0</w:t>
            </w:r>
          </w:p>
        </w:tc>
        <w:tc>
          <w:tcPr>
            <w:tcW w:w="3153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14:paraId="07FE0E29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1527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14:paraId="3871F3C4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250" w:type="dxa"/>
            <w:tcBorders>
              <w:top w:val="single" w:sz="12" w:space="0" w:color="auto"/>
              <w:left w:val="nil"/>
              <w:bottom w:val="nil"/>
              <w:right w:val="nil"/>
            </w:tcBorders>
            <w:hideMark/>
          </w:tcPr>
          <w:p w14:paraId="06A17AE0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26C0AEAA" w14:textId="77777777" w:rsidTr="00FF6BEE"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64AA0E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5.0</w:t>
            </w:r>
          </w:p>
        </w:tc>
        <w:tc>
          <w:tcPr>
            <w:tcW w:w="315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DCB5D3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383838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18AA4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3B404B0D" w14:textId="77777777" w:rsidTr="00FF6BEE"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9779D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8.0</w:t>
            </w:r>
          </w:p>
        </w:tc>
        <w:tc>
          <w:tcPr>
            <w:tcW w:w="315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6EA34B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20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7B453F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80</w:t>
            </w: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C42ED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  <w:tr w:rsidR="00853F9A" w:rsidRPr="00361262" w14:paraId="08ECAA4A" w14:textId="77777777" w:rsidTr="00FF6BEE">
        <w:tc>
          <w:tcPr>
            <w:tcW w:w="1350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2C8BFA1B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10.0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1106A31F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46AC9069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250" w:type="dxa"/>
            <w:tcBorders>
              <w:top w:val="nil"/>
              <w:left w:val="nil"/>
              <w:bottom w:val="single" w:sz="12" w:space="0" w:color="auto"/>
              <w:right w:val="nil"/>
            </w:tcBorders>
            <w:hideMark/>
          </w:tcPr>
          <w:p w14:paraId="652CF62B" w14:textId="77777777" w:rsidR="00853F9A" w:rsidRPr="004C6EEE" w:rsidRDefault="00853F9A" w:rsidP="00FF6BEE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1.0</w:t>
            </w:r>
          </w:p>
        </w:tc>
      </w:tr>
    </w:tbl>
    <w:p w14:paraId="7A4D841D" w14:textId="77777777" w:rsidR="00853F9A" w:rsidRDefault="00853F9A" w:rsidP="00853F9A">
      <w:pPr>
        <w:spacing w:line="360" w:lineRule="auto"/>
      </w:pPr>
    </w:p>
    <w:p w14:paraId="4D6FB2F0" w14:textId="77777777" w:rsidR="008A6A8B" w:rsidRDefault="008A6A8B" w:rsidP="00B00A87">
      <w:pPr>
        <w:spacing w:line="360" w:lineRule="auto"/>
      </w:pPr>
    </w:p>
    <w:p w14:paraId="51306D04" w14:textId="0CEF5468" w:rsidR="006F4223" w:rsidRPr="004C6EEE" w:rsidRDefault="006F4223" w:rsidP="00B00A87">
      <w:pPr>
        <w:spacing w:after="50" w:line="360" w:lineRule="auto"/>
        <w:rPr>
          <w:rFonts w:ascii="Times New Roman" w:hAnsi="Times New Roman" w:cs="Times New Roman"/>
          <w:color w:val="000000"/>
          <w:sz w:val="22"/>
        </w:rPr>
      </w:pPr>
      <w:r w:rsidRPr="004C6EEE">
        <w:rPr>
          <w:rFonts w:ascii="Times New Roman" w:hAnsi="Times New Roman" w:cs="Times New Roman"/>
          <w:b/>
          <w:color w:val="000000"/>
          <w:sz w:val="22"/>
        </w:rPr>
        <w:t xml:space="preserve">Table S4. 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Mass percentages of elements </w:t>
      </w:r>
      <w:r w:rsidR="001C2417">
        <w:rPr>
          <w:rFonts w:ascii="Times New Roman" w:hAnsi="Times New Roman" w:cs="Times New Roman"/>
          <w:color w:val="000000"/>
          <w:sz w:val="22"/>
        </w:rPr>
        <w:t>in the</w:t>
      </w:r>
      <w:r w:rsidR="001C2417"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EB6785">
        <w:rPr>
          <w:rFonts w:ascii="Times New Roman" w:hAnsi="Times New Roman" w:cs="Times New Roman"/>
          <w:color w:val="000000"/>
          <w:sz w:val="22"/>
        </w:rPr>
        <w:t>Fe-BC-</w:t>
      </w:r>
      <w:r w:rsidRPr="004C6EEE">
        <w:rPr>
          <w:rFonts w:ascii="Times New Roman" w:hAnsi="Times New Roman" w:cs="Times New Roman"/>
          <w:sz w:val="22"/>
        </w:rPr>
        <w:t>300 and Fe-BC</w:t>
      </w:r>
      <w:r w:rsidR="00EB6785">
        <w:rPr>
          <w:rFonts w:ascii="Times New Roman" w:hAnsi="Times New Roman" w:cs="Times New Roman"/>
          <w:sz w:val="22"/>
        </w:rPr>
        <w:t>-800</w:t>
      </w:r>
      <w:r w:rsidRPr="004C6EEE">
        <w:rPr>
          <w:rFonts w:ascii="Times New Roman" w:hAnsi="Times New Roman" w:cs="Times New Roman"/>
          <w:color w:val="000000"/>
          <w:sz w:val="22"/>
        </w:rPr>
        <w:t xml:space="preserve"> </w:t>
      </w:r>
      <w:r w:rsidR="001C2417">
        <w:rPr>
          <w:rFonts w:ascii="Times New Roman" w:hAnsi="Times New Roman" w:cs="Times New Roman"/>
          <w:color w:val="000000"/>
          <w:sz w:val="22"/>
        </w:rPr>
        <w:t xml:space="preserve">measured </w:t>
      </w:r>
      <w:r w:rsidRPr="004C6EEE">
        <w:rPr>
          <w:rFonts w:ascii="Times New Roman" w:hAnsi="Times New Roman" w:cs="Times New Roman"/>
          <w:color w:val="000000"/>
          <w:sz w:val="22"/>
        </w:rPr>
        <w:t>by XPS.</w:t>
      </w:r>
    </w:p>
    <w:tbl>
      <w:tblPr>
        <w:tblStyle w:val="a7"/>
        <w:tblW w:w="9361" w:type="dxa"/>
        <w:tblInd w:w="-714" w:type="dxa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single" w:sz="1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3"/>
        <w:gridCol w:w="1659"/>
        <w:gridCol w:w="1659"/>
        <w:gridCol w:w="1659"/>
        <w:gridCol w:w="2011"/>
      </w:tblGrid>
      <w:tr w:rsidR="006F4223" w:rsidRPr="001C2417" w14:paraId="13FF5F0C" w14:textId="77777777" w:rsidTr="00872AFA">
        <w:tc>
          <w:tcPr>
            <w:tcW w:w="2373" w:type="dxa"/>
            <w:tcBorders>
              <w:bottom w:val="single" w:sz="12" w:space="0" w:color="auto"/>
            </w:tcBorders>
          </w:tcPr>
          <w:p w14:paraId="49D30566" w14:textId="2D65E0B9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Catalyst</w:t>
            </w:r>
          </w:p>
        </w:tc>
        <w:tc>
          <w:tcPr>
            <w:tcW w:w="1659" w:type="dxa"/>
            <w:tcBorders>
              <w:bottom w:val="single" w:sz="12" w:space="0" w:color="auto"/>
            </w:tcBorders>
          </w:tcPr>
          <w:p w14:paraId="3F82F6D1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 (%)</w:t>
            </w:r>
          </w:p>
        </w:tc>
        <w:tc>
          <w:tcPr>
            <w:tcW w:w="1659" w:type="dxa"/>
            <w:tcBorders>
              <w:bottom w:val="single" w:sz="12" w:space="0" w:color="auto"/>
            </w:tcBorders>
          </w:tcPr>
          <w:p w14:paraId="1E4384D2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O (%)</w:t>
            </w:r>
          </w:p>
        </w:tc>
        <w:tc>
          <w:tcPr>
            <w:tcW w:w="1659" w:type="dxa"/>
            <w:tcBorders>
              <w:bottom w:val="single" w:sz="12" w:space="0" w:color="auto"/>
            </w:tcBorders>
          </w:tcPr>
          <w:p w14:paraId="1F4B3E6A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N (%)</w:t>
            </w:r>
          </w:p>
        </w:tc>
        <w:tc>
          <w:tcPr>
            <w:tcW w:w="2011" w:type="dxa"/>
            <w:tcBorders>
              <w:bottom w:val="single" w:sz="12" w:space="0" w:color="auto"/>
            </w:tcBorders>
          </w:tcPr>
          <w:p w14:paraId="24A61EFC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Fe (%)</w:t>
            </w:r>
          </w:p>
        </w:tc>
      </w:tr>
      <w:tr w:rsidR="006F4223" w:rsidRPr="001C2417" w14:paraId="32A64201" w14:textId="77777777" w:rsidTr="00872AFA">
        <w:tc>
          <w:tcPr>
            <w:tcW w:w="2373" w:type="dxa"/>
            <w:tcBorders>
              <w:bottom w:val="nil"/>
            </w:tcBorders>
          </w:tcPr>
          <w:p w14:paraId="46EE1D5C" w14:textId="4A050B9A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Fe-BC</w:t>
            </w:r>
            <w:r w:rsidR="00EB6785">
              <w:rPr>
                <w:rFonts w:ascii="Times New Roman" w:hAnsi="Times New Roman" w:cs="Times New Roman"/>
                <w:szCs w:val="21"/>
              </w:rPr>
              <w:t>-300</w:t>
            </w:r>
          </w:p>
        </w:tc>
        <w:tc>
          <w:tcPr>
            <w:tcW w:w="1659" w:type="dxa"/>
            <w:tcBorders>
              <w:bottom w:val="nil"/>
            </w:tcBorders>
          </w:tcPr>
          <w:p w14:paraId="37E92FA2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71.44</w:t>
            </w:r>
          </w:p>
        </w:tc>
        <w:tc>
          <w:tcPr>
            <w:tcW w:w="1659" w:type="dxa"/>
            <w:tcBorders>
              <w:bottom w:val="nil"/>
            </w:tcBorders>
          </w:tcPr>
          <w:p w14:paraId="07D53232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21.69</w:t>
            </w:r>
          </w:p>
        </w:tc>
        <w:tc>
          <w:tcPr>
            <w:tcW w:w="1659" w:type="dxa"/>
            <w:tcBorders>
              <w:bottom w:val="nil"/>
            </w:tcBorders>
          </w:tcPr>
          <w:p w14:paraId="18F36190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1.93</w:t>
            </w:r>
          </w:p>
        </w:tc>
        <w:tc>
          <w:tcPr>
            <w:tcW w:w="2011" w:type="dxa"/>
            <w:tcBorders>
              <w:bottom w:val="nil"/>
            </w:tcBorders>
          </w:tcPr>
          <w:p w14:paraId="4BF28A08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4.94</w:t>
            </w:r>
          </w:p>
        </w:tc>
      </w:tr>
      <w:tr w:rsidR="006F4223" w:rsidRPr="001C2417" w14:paraId="3118B098" w14:textId="77777777" w:rsidTr="00872AFA">
        <w:tc>
          <w:tcPr>
            <w:tcW w:w="2373" w:type="dxa"/>
            <w:tcBorders>
              <w:top w:val="nil"/>
            </w:tcBorders>
          </w:tcPr>
          <w:p w14:paraId="2F3EE5D3" w14:textId="1262CA30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Fe-BC</w:t>
            </w:r>
            <w:r w:rsidR="00EB6785">
              <w:rPr>
                <w:rFonts w:ascii="Times New Roman" w:hAnsi="Times New Roman" w:cs="Times New Roman"/>
                <w:szCs w:val="21"/>
              </w:rPr>
              <w:t>-800</w:t>
            </w:r>
          </w:p>
        </w:tc>
        <w:tc>
          <w:tcPr>
            <w:tcW w:w="1659" w:type="dxa"/>
            <w:tcBorders>
              <w:top w:val="nil"/>
            </w:tcBorders>
          </w:tcPr>
          <w:p w14:paraId="1B0391BE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84.33</w:t>
            </w:r>
          </w:p>
        </w:tc>
        <w:tc>
          <w:tcPr>
            <w:tcW w:w="1659" w:type="dxa"/>
            <w:tcBorders>
              <w:top w:val="nil"/>
            </w:tcBorders>
          </w:tcPr>
          <w:p w14:paraId="72FAE170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12.94</w:t>
            </w:r>
          </w:p>
        </w:tc>
        <w:tc>
          <w:tcPr>
            <w:tcW w:w="1659" w:type="dxa"/>
            <w:tcBorders>
              <w:top w:val="nil"/>
            </w:tcBorders>
          </w:tcPr>
          <w:p w14:paraId="1DA78777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0.89</w:t>
            </w:r>
          </w:p>
        </w:tc>
        <w:tc>
          <w:tcPr>
            <w:tcW w:w="2011" w:type="dxa"/>
            <w:tcBorders>
              <w:top w:val="nil"/>
            </w:tcBorders>
          </w:tcPr>
          <w:p w14:paraId="3F04AAC9" w14:textId="77777777" w:rsidR="006F4223" w:rsidRPr="004C6EEE" w:rsidRDefault="006F4223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szCs w:val="21"/>
              </w:rPr>
              <w:t>1.84</w:t>
            </w:r>
          </w:p>
        </w:tc>
      </w:tr>
    </w:tbl>
    <w:p w14:paraId="7511FED5" w14:textId="77777777" w:rsidR="000A4B65" w:rsidRDefault="000A4B65" w:rsidP="005B2095">
      <w:pPr>
        <w:spacing w:line="360" w:lineRule="auto"/>
        <w:rPr>
          <w:rFonts w:ascii="TimesNewRomanPS-BoldMT" w:hAnsi="TimesNewRomanPS-BoldMT" w:hint="eastAsia"/>
          <w:b/>
          <w:bCs/>
          <w:color w:val="000000"/>
          <w:sz w:val="22"/>
        </w:rPr>
      </w:pPr>
    </w:p>
    <w:p w14:paraId="4459EAAC" w14:textId="780A4202" w:rsidR="005B2095" w:rsidRDefault="005B2095" w:rsidP="005B2095">
      <w:pPr>
        <w:spacing w:line="360" w:lineRule="auto"/>
        <w:rPr>
          <w:rFonts w:ascii="Times New Roman" w:hAnsi="Times New Roman" w:cs="Times New Roman"/>
          <w:b/>
          <w:bCs/>
          <w:color w:val="FF0000"/>
          <w:sz w:val="22"/>
        </w:rPr>
      </w:pPr>
      <w:r>
        <w:rPr>
          <w:rFonts w:ascii="TimesNewRomanPS-BoldMT" w:hAnsi="TimesNewRomanPS-BoldMT"/>
          <w:b/>
          <w:bCs/>
          <w:color w:val="000000"/>
          <w:sz w:val="22"/>
        </w:rPr>
        <w:t>Table S5</w:t>
      </w:r>
      <w:r w:rsidRPr="00473F1F">
        <w:rPr>
          <w:rFonts w:ascii="TimesNewRomanPS-BoldMT" w:hAnsi="TimesNewRomanPS-BoldMT"/>
          <w:b/>
          <w:bCs/>
          <w:color w:val="000000"/>
          <w:sz w:val="22"/>
        </w:rPr>
        <w:t xml:space="preserve">. </w:t>
      </w:r>
      <w:r w:rsidRPr="00473F1F">
        <w:rPr>
          <w:rFonts w:ascii="TimesNewRomanPSMT" w:hAnsi="TimesNewRomanPSMT" w:cs="TimesNewRomanPSMT"/>
          <w:color w:val="000000"/>
          <w:sz w:val="22"/>
        </w:rPr>
        <w:t>P</w:t>
      </w:r>
      <w:r w:rsidR="000A4B65">
        <w:rPr>
          <w:rFonts w:ascii="TimesNewRomanPSMT" w:hAnsi="TimesNewRomanPSMT" w:cs="TimesNewRomanPSMT"/>
          <w:color w:val="000000"/>
          <w:sz w:val="22"/>
        </w:rPr>
        <w:t>hysicochemical p</w:t>
      </w:r>
      <w:r w:rsidRPr="00473F1F">
        <w:rPr>
          <w:rFonts w:ascii="TimesNewRomanPSMT" w:hAnsi="TimesNewRomanPSMT" w:cs="TimesNewRomanPSMT"/>
          <w:color w:val="000000"/>
          <w:sz w:val="22"/>
        </w:rPr>
        <w:t>roperties of the iron-</w:t>
      </w:r>
      <w:r w:rsidR="000A4B65">
        <w:rPr>
          <w:rFonts w:ascii="TimesNewRomanPSMT" w:hAnsi="TimesNewRomanPSMT" w:cs="TimesNewRomanPSMT"/>
          <w:color w:val="000000"/>
          <w:sz w:val="22"/>
        </w:rPr>
        <w:t>bio</w:t>
      </w:r>
      <w:r w:rsidRPr="00473F1F">
        <w:rPr>
          <w:rFonts w:ascii="TimesNewRomanPSMT" w:hAnsi="TimesNewRomanPSMT" w:cs="TimesNewRomanPSMT"/>
          <w:color w:val="000000"/>
          <w:sz w:val="22"/>
        </w:rPr>
        <w:t>char composite</w:t>
      </w:r>
      <w:r>
        <w:rPr>
          <w:rFonts w:ascii="TimesNewRomanPSMT" w:hAnsi="TimesNewRomanPSMT" w:cs="TimesNewRomanPSMT"/>
          <w:color w:val="000000"/>
          <w:sz w:val="22"/>
        </w:rPr>
        <w:t>s</w:t>
      </w:r>
      <w:r w:rsidR="000A4B65">
        <w:rPr>
          <w:rFonts w:ascii="TimesNewRomanPSMT" w:hAnsi="TimesNewRomanPSMT" w:cs="TimesNewRomanPSMT"/>
          <w:color w:val="000000"/>
          <w:sz w:val="22"/>
        </w:rPr>
        <w:t>.</w:t>
      </w:r>
    </w:p>
    <w:tbl>
      <w:tblPr>
        <w:tblStyle w:val="a7"/>
        <w:tblW w:w="9928" w:type="dxa"/>
        <w:tblInd w:w="-851" w:type="dxa"/>
        <w:tblLook w:val="04A0" w:firstRow="1" w:lastRow="0" w:firstColumn="1" w:lastColumn="0" w:noHBand="0" w:noVBand="1"/>
      </w:tblPr>
      <w:tblGrid>
        <w:gridCol w:w="2269"/>
        <w:gridCol w:w="2835"/>
        <w:gridCol w:w="2268"/>
        <w:gridCol w:w="146"/>
        <w:gridCol w:w="2410"/>
      </w:tblGrid>
      <w:tr w:rsidR="00016B6C" w:rsidRPr="00EA763A" w14:paraId="5ABA1D0B" w14:textId="6D83C878" w:rsidTr="00872AFA">
        <w:tc>
          <w:tcPr>
            <w:tcW w:w="226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88CA2D9" w14:textId="77777777" w:rsidR="00016B6C" w:rsidRPr="00473F1F" w:rsidRDefault="00016B6C" w:rsidP="00872AFA">
            <w:pPr>
              <w:spacing w:line="360" w:lineRule="auto"/>
              <w:jc w:val="left"/>
              <w:rPr>
                <w:rFonts w:ascii="Times New Roman" w:hAnsi="Times New Roman" w:cs="Times New Roman"/>
                <w:szCs w:val="21"/>
              </w:rPr>
            </w:pPr>
            <w:r w:rsidRPr="00473F1F">
              <w:rPr>
                <w:rFonts w:ascii="Times New Roman" w:hAnsi="Times New Roman" w:cs="Times New Roman"/>
                <w:szCs w:val="21"/>
              </w:rPr>
              <w:t>Iron-biochar composites</w:t>
            </w:r>
          </w:p>
        </w:tc>
        <w:tc>
          <w:tcPr>
            <w:tcW w:w="283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6503AEB" w14:textId="77777777" w:rsidR="00016B6C" w:rsidRPr="00872AFA" w:rsidRDefault="00016B6C" w:rsidP="00872AFA">
            <w:pPr>
              <w:widowControl/>
              <w:jc w:val="left"/>
              <w:rPr>
                <w:rFonts w:ascii="Times New Roman" w:hAnsi="Times New Roman" w:cs="Times New Roman"/>
                <w:sz w:val="22"/>
              </w:rPr>
            </w:pP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>Specific surface area (m</w:t>
            </w: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 xml:space="preserve"> g</w:t>
            </w: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53C70A3" w14:textId="6638BD5D" w:rsidR="00016B6C" w:rsidRPr="00872AFA" w:rsidRDefault="00E521D3" w:rsidP="00872AFA">
            <w:pPr>
              <w:widowControl/>
              <w:jc w:val="left"/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</w:pP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 xml:space="preserve">Pore </w:t>
            </w:r>
            <w:r w:rsidR="00016B6C"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>volume (cm</w:t>
            </w:r>
            <w:r w:rsidR="00016B6C"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  <w:vertAlign w:val="superscript"/>
              </w:rPr>
              <w:t>3</w:t>
            </w:r>
            <w:r w:rsidR="00016B6C"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 xml:space="preserve"> g</w:t>
            </w:r>
            <w:r w:rsidR="00016B6C"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  <w:vertAlign w:val="superscript"/>
              </w:rPr>
              <w:t>-1</w:t>
            </w:r>
            <w:r w:rsidR="00016B6C"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>)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3AE9329" w14:textId="03DA0D1F" w:rsidR="00016B6C" w:rsidRPr="00872AFA" w:rsidRDefault="00016B6C" w:rsidP="00872AFA">
            <w:pPr>
              <w:widowControl/>
              <w:jc w:val="left"/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</w:pPr>
            <w:r w:rsidRPr="00872AFA">
              <w:rPr>
                <w:rStyle w:val="fontstyle01"/>
                <w:rFonts w:ascii="Times New Roman" w:hAnsi="Times New Roman" w:cs="Times New Roman"/>
                <w:sz w:val="22"/>
                <w:szCs w:val="22"/>
              </w:rPr>
              <w:t>Average pore size (nm)</w:t>
            </w:r>
          </w:p>
        </w:tc>
      </w:tr>
      <w:tr w:rsidR="00016B6C" w14:paraId="5DD82B35" w14:textId="0B507792" w:rsidTr="00872AFA">
        <w:tc>
          <w:tcPr>
            <w:tcW w:w="2269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0F90431" w14:textId="77777777" w:rsidR="00016B6C" w:rsidRPr="00473F1F" w:rsidRDefault="00016B6C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73F1F">
              <w:rPr>
                <w:rFonts w:ascii="Times New Roman" w:hAnsi="Times New Roman" w:cs="Times New Roman"/>
                <w:szCs w:val="21"/>
              </w:rPr>
              <w:t>Fe-BC-300</w:t>
            </w:r>
          </w:p>
        </w:tc>
        <w:tc>
          <w:tcPr>
            <w:tcW w:w="2835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C22936E" w14:textId="77777777" w:rsidR="00016B6C" w:rsidRPr="00473F1F" w:rsidRDefault="00016B6C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8.5</w:t>
            </w:r>
          </w:p>
        </w:tc>
        <w:tc>
          <w:tcPr>
            <w:tcW w:w="24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357ED5AD" w14:textId="0F103F60" w:rsidR="00016B6C" w:rsidRPr="00473F1F" w:rsidRDefault="00E521D3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0</w:t>
            </w:r>
            <w:r>
              <w:rPr>
                <w:rFonts w:ascii="Times New Roman" w:hAnsi="Times New Roman" w:cs="Times New Roman"/>
                <w:szCs w:val="21"/>
              </w:rPr>
              <w:t>.025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907D044" w14:textId="632B6311" w:rsidR="00016B6C" w:rsidRPr="00473F1F" w:rsidRDefault="00EA763A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6.8</w:t>
            </w:r>
          </w:p>
        </w:tc>
      </w:tr>
      <w:tr w:rsidR="00016B6C" w14:paraId="3B4C0FBB" w14:textId="2BCD8B55" w:rsidTr="00872AFA">
        <w:tc>
          <w:tcPr>
            <w:tcW w:w="226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8FE7688" w14:textId="77777777" w:rsidR="00016B6C" w:rsidRPr="00473F1F" w:rsidRDefault="00016B6C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473F1F">
              <w:rPr>
                <w:rFonts w:ascii="Times New Roman" w:hAnsi="Times New Roman" w:cs="Times New Roman"/>
                <w:szCs w:val="21"/>
              </w:rPr>
              <w:t>Fe-BC-800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51616EC" w14:textId="69E32E1C" w:rsidR="00016B6C" w:rsidRPr="00473F1F" w:rsidRDefault="000A40C0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  <w:r w:rsidR="00016B6C">
              <w:rPr>
                <w:rFonts w:ascii="Times New Roman" w:hAnsi="Times New Roman" w:cs="Times New Roman"/>
                <w:szCs w:val="21"/>
              </w:rPr>
              <w:t>15.6</w:t>
            </w:r>
          </w:p>
        </w:tc>
        <w:tc>
          <w:tcPr>
            <w:tcW w:w="241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B7A3B92" w14:textId="2C73FC4E" w:rsidR="00016B6C" w:rsidRPr="00473F1F" w:rsidRDefault="00E521D3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0</w:t>
            </w:r>
            <w:r>
              <w:rPr>
                <w:rFonts w:ascii="Times New Roman" w:hAnsi="Times New Roman" w:cs="Times New Roman"/>
                <w:szCs w:val="21"/>
              </w:rPr>
              <w:t>.37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767126D" w14:textId="11863067" w:rsidR="00016B6C" w:rsidRPr="00473F1F" w:rsidRDefault="00EA763A" w:rsidP="00FF6BEE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16.5</w:t>
            </w:r>
          </w:p>
        </w:tc>
      </w:tr>
    </w:tbl>
    <w:p w14:paraId="1B3B8D50" w14:textId="77777777" w:rsidR="008A6A8B" w:rsidRPr="00DF3D3D" w:rsidRDefault="008A6A8B" w:rsidP="00B00A87">
      <w:pPr>
        <w:spacing w:line="360" w:lineRule="auto"/>
        <w:rPr>
          <w:b/>
        </w:rPr>
      </w:pPr>
    </w:p>
    <w:p w14:paraId="05902A45" w14:textId="77777777" w:rsidR="00AE09F0" w:rsidRDefault="00AE09F0" w:rsidP="00B00A87">
      <w:pPr>
        <w:widowControl/>
        <w:spacing w:line="360" w:lineRule="auto"/>
        <w:jc w:val="left"/>
        <w:rPr>
          <w:rFonts w:ascii="Times New Roman" w:hAnsi="Times New Roman" w:cs="Times New Roman"/>
          <w:b/>
          <w:sz w:val="22"/>
        </w:rPr>
      </w:pPr>
      <w:r>
        <w:rPr>
          <w:rFonts w:ascii="Times New Roman" w:hAnsi="Times New Roman" w:cs="Times New Roman"/>
          <w:b/>
          <w:sz w:val="22"/>
        </w:rPr>
        <w:br w:type="page"/>
      </w:r>
    </w:p>
    <w:p w14:paraId="56A90496" w14:textId="72F33F1E" w:rsidR="008A6A8B" w:rsidRPr="004C6EEE" w:rsidRDefault="009D0DE2" w:rsidP="00B00A87">
      <w:pPr>
        <w:keepNext/>
        <w:keepLines/>
        <w:spacing w:line="360" w:lineRule="auto"/>
        <w:ind w:leftChars="-405" w:left="-850" w:rightChars="-634" w:right="-1331" w:firstLineChars="250" w:firstLine="550"/>
        <w:jc w:val="left"/>
        <w:rPr>
          <w:rFonts w:ascii="Times New Roman" w:hAnsi="Times New Roman" w:cs="Times New Roman"/>
          <w:color w:val="000000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 w:rsidR="00853F9A">
        <w:rPr>
          <w:rFonts w:ascii="Times New Roman" w:hAnsi="Times New Roman" w:cs="Times New Roman"/>
          <w:b/>
          <w:sz w:val="22"/>
        </w:rPr>
        <w:t>6</w:t>
      </w:r>
      <w:r w:rsidR="00DF3D3D" w:rsidRPr="004C6EEE">
        <w:rPr>
          <w:rFonts w:ascii="Times New Roman" w:hAnsi="Times New Roman" w:cs="Times New Roman"/>
          <w:b/>
          <w:sz w:val="22"/>
        </w:rPr>
        <w:t>.</w:t>
      </w:r>
      <w:r w:rsidR="00DF3D3D" w:rsidRPr="004C6EEE">
        <w:rPr>
          <w:rFonts w:ascii="Times New Roman" w:hAnsi="Times New Roman" w:cs="Times New Roman"/>
          <w:sz w:val="22"/>
        </w:rPr>
        <w:t xml:space="preserve"> </w:t>
      </w:r>
      <w:r w:rsidR="00DF3D3D" w:rsidRPr="004C6EEE">
        <w:rPr>
          <w:rFonts w:ascii="Times New Roman" w:eastAsia="TimesNewRomanPSMT" w:hAnsi="Times New Roman" w:cs="Times New Roman"/>
          <w:color w:val="000000"/>
          <w:sz w:val="22"/>
        </w:rPr>
        <w:t>Chemical properties and structures of compounds investigated in this study.</w:t>
      </w:r>
    </w:p>
    <w:tbl>
      <w:tblPr>
        <w:tblStyle w:val="a7"/>
        <w:tblW w:w="9382" w:type="dxa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0"/>
        <w:gridCol w:w="1560"/>
        <w:gridCol w:w="1500"/>
        <w:gridCol w:w="2126"/>
        <w:gridCol w:w="2126"/>
      </w:tblGrid>
      <w:tr w:rsidR="001A49D4" w:rsidRPr="00361262" w14:paraId="3D06EE7B" w14:textId="77777777" w:rsidTr="001B42B6">
        <w:trPr>
          <w:tblHeader/>
          <w:jc w:val="center"/>
        </w:trPr>
        <w:tc>
          <w:tcPr>
            <w:tcW w:w="2070" w:type="dxa"/>
            <w:tcBorders>
              <w:top w:val="single" w:sz="12" w:space="0" w:color="000000" w:themeColor="text1"/>
              <w:bottom w:val="single" w:sz="12" w:space="0" w:color="000000" w:themeColor="text1"/>
            </w:tcBorders>
            <w:vAlign w:val="center"/>
          </w:tcPr>
          <w:p w14:paraId="2D21D61F" w14:textId="77777777" w:rsidR="001A49D4" w:rsidRPr="004C6EEE" w:rsidRDefault="001A49D4" w:rsidP="00B00A87">
            <w:pPr>
              <w:keepNext/>
              <w:keepLines/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Structure</w:t>
            </w:r>
          </w:p>
        </w:tc>
        <w:tc>
          <w:tcPr>
            <w:tcW w:w="1560" w:type="dxa"/>
            <w:tcBorders>
              <w:top w:val="single" w:sz="12" w:space="0" w:color="000000" w:themeColor="text1"/>
              <w:bottom w:val="single" w:sz="12" w:space="0" w:color="000000" w:themeColor="text1"/>
            </w:tcBorders>
            <w:vAlign w:val="center"/>
          </w:tcPr>
          <w:p w14:paraId="06201EC2" w14:textId="77777777" w:rsidR="001A49D4" w:rsidRPr="004C6EEE" w:rsidRDefault="001A49D4" w:rsidP="00B00A87">
            <w:pPr>
              <w:keepNext/>
              <w:keepLines/>
              <w:widowControl/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Formula</w:t>
            </w:r>
          </w:p>
        </w:tc>
        <w:tc>
          <w:tcPr>
            <w:tcW w:w="1500" w:type="dxa"/>
            <w:tcBorders>
              <w:top w:val="single" w:sz="12" w:space="0" w:color="000000" w:themeColor="text1"/>
              <w:bottom w:val="single" w:sz="12" w:space="0" w:color="000000" w:themeColor="text1"/>
            </w:tcBorders>
            <w:vAlign w:val="center"/>
          </w:tcPr>
          <w:p w14:paraId="1948B47F" w14:textId="386AE69C" w:rsidR="001A49D4" w:rsidRPr="004C6EEE" w:rsidRDefault="001A49D4" w:rsidP="00B00A87">
            <w:pPr>
              <w:keepNext/>
              <w:keepLines/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Mol. W</w:t>
            </w:r>
            <w:r w:rsidR="00672757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.</w:t>
            </w: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t</w:t>
            </w:r>
            <w:r w:rsidR="001C2417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(Da)</w:t>
            </w:r>
          </w:p>
        </w:tc>
        <w:tc>
          <w:tcPr>
            <w:tcW w:w="2126" w:type="dxa"/>
            <w:tcBorders>
              <w:top w:val="single" w:sz="12" w:space="0" w:color="000000" w:themeColor="text1"/>
              <w:bottom w:val="single" w:sz="12" w:space="0" w:color="000000" w:themeColor="text1"/>
            </w:tcBorders>
            <w:vAlign w:val="center"/>
          </w:tcPr>
          <w:p w14:paraId="15413292" w14:textId="77777777" w:rsidR="001A49D4" w:rsidRPr="004C6EEE" w:rsidRDefault="001A49D4" w:rsidP="00B00A87">
            <w:pPr>
              <w:keepNext/>
              <w:keepLines/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Structure</w:t>
            </w:r>
          </w:p>
        </w:tc>
        <w:tc>
          <w:tcPr>
            <w:tcW w:w="2126" w:type="dxa"/>
            <w:tcBorders>
              <w:top w:val="single" w:sz="12" w:space="0" w:color="000000" w:themeColor="text1"/>
              <w:bottom w:val="single" w:sz="12" w:space="0" w:color="000000" w:themeColor="text1"/>
            </w:tcBorders>
          </w:tcPr>
          <w:p w14:paraId="013DDAFE" w14:textId="781DBA7F" w:rsidR="001A49D4" w:rsidRPr="004C6EEE" w:rsidRDefault="001A49D4" w:rsidP="00B00A87">
            <w:pPr>
              <w:keepNext/>
              <w:keepLines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Conform</w:t>
            </w:r>
            <w:r w:rsidR="001C2417">
              <w:rPr>
                <w:rStyle w:val="fontstyle01"/>
                <w:rFonts w:ascii="Times New Roman" w:hAnsi="Times New Roman" w:cs="Times New Roman"/>
                <w:b/>
                <w:bCs/>
                <w:sz w:val="21"/>
                <w:szCs w:val="21"/>
              </w:rPr>
              <w:t>ation</w:t>
            </w:r>
          </w:p>
        </w:tc>
      </w:tr>
      <w:tr w:rsidR="001A49D4" w:rsidRPr="00361262" w14:paraId="75860D4C" w14:textId="77777777" w:rsidTr="004C6EEE">
        <w:trPr>
          <w:trHeight w:hRule="exact" w:val="1418"/>
          <w:jc w:val="center"/>
        </w:trPr>
        <w:tc>
          <w:tcPr>
            <w:tcW w:w="2070" w:type="dxa"/>
            <w:tcBorders>
              <w:top w:val="single" w:sz="12" w:space="0" w:color="000000" w:themeColor="text1"/>
            </w:tcBorders>
          </w:tcPr>
          <w:p w14:paraId="4DF7C4F8" w14:textId="77777777" w:rsidR="001A49D4" w:rsidRPr="00361262" w:rsidRDefault="001A49D4" w:rsidP="00B00A87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Sulfamethoxazole</w:t>
            </w:r>
          </w:p>
          <w:p w14:paraId="354C2CB2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(SMX)</w:t>
            </w:r>
          </w:p>
        </w:tc>
        <w:tc>
          <w:tcPr>
            <w:tcW w:w="1560" w:type="dxa"/>
            <w:tcBorders>
              <w:top w:val="single" w:sz="12" w:space="0" w:color="000000" w:themeColor="text1"/>
            </w:tcBorders>
          </w:tcPr>
          <w:p w14:paraId="465B70E5" w14:textId="77777777" w:rsidR="001A49D4" w:rsidRPr="00361262" w:rsidRDefault="001A49D4" w:rsidP="00B00A87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10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11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N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3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O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3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S</w:t>
            </w:r>
          </w:p>
        </w:tc>
        <w:tc>
          <w:tcPr>
            <w:tcW w:w="1500" w:type="dxa"/>
            <w:tcBorders>
              <w:top w:val="single" w:sz="12" w:space="0" w:color="000000" w:themeColor="text1"/>
            </w:tcBorders>
          </w:tcPr>
          <w:p w14:paraId="3D06DEED" w14:textId="77777777" w:rsidR="001A49D4" w:rsidRPr="00361262" w:rsidRDefault="001A49D4" w:rsidP="00B00A87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253.3</w:t>
            </w:r>
          </w:p>
        </w:tc>
        <w:tc>
          <w:tcPr>
            <w:tcW w:w="2126" w:type="dxa"/>
            <w:tcBorders>
              <w:top w:val="single" w:sz="12" w:space="0" w:color="000000" w:themeColor="text1"/>
            </w:tcBorders>
          </w:tcPr>
          <w:p w14:paraId="4BA30CDA" w14:textId="77777777" w:rsidR="001A49D4" w:rsidRPr="00361262" w:rsidRDefault="0049606B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4966" w:dyaOrig="1797" w14:anchorId="386E7313">
                <v:shape id="_x0000_i1049" type="#_x0000_t75" style="width:119.4pt;height:43.8pt" o:ole="">
                  <v:imagedata r:id="rId65" o:title=""/>
                </v:shape>
                <o:OLEObject Type="Embed" ProgID="ChemDraw.Document.6.0" ShapeID="_x0000_i1049" DrawAspect="Content" ObjectID="_1804870087" r:id="rId66"/>
              </w:object>
            </w:r>
          </w:p>
        </w:tc>
        <w:tc>
          <w:tcPr>
            <w:tcW w:w="2126" w:type="dxa"/>
            <w:tcBorders>
              <w:top w:val="single" w:sz="12" w:space="0" w:color="000000" w:themeColor="text1"/>
            </w:tcBorders>
          </w:tcPr>
          <w:p w14:paraId="4930F078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00417A1F" wp14:editId="6AF69F0C">
                  <wp:extent cx="1036622" cy="782710"/>
                  <wp:effectExtent l="0" t="0" r="0" b="0"/>
                  <wp:docPr id="1769877824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9877824" name="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5434" cy="789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2863ECA6" w14:textId="77777777" w:rsidTr="004C6EEE">
        <w:trPr>
          <w:trHeight w:hRule="exact" w:val="1499"/>
          <w:jc w:val="center"/>
        </w:trPr>
        <w:tc>
          <w:tcPr>
            <w:tcW w:w="2070" w:type="dxa"/>
          </w:tcPr>
          <w:p w14:paraId="32B9176B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Nitrobenzene</w:t>
            </w:r>
          </w:p>
          <w:p w14:paraId="01C432A0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(NB)</w:t>
            </w:r>
          </w:p>
        </w:tc>
        <w:tc>
          <w:tcPr>
            <w:tcW w:w="1560" w:type="dxa"/>
          </w:tcPr>
          <w:p w14:paraId="5ED6D3ED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6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5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NO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2</w:t>
            </w:r>
          </w:p>
        </w:tc>
        <w:tc>
          <w:tcPr>
            <w:tcW w:w="1500" w:type="dxa"/>
          </w:tcPr>
          <w:p w14:paraId="728D26F4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123.0</w:t>
            </w:r>
          </w:p>
        </w:tc>
        <w:tc>
          <w:tcPr>
            <w:tcW w:w="2126" w:type="dxa"/>
          </w:tcPr>
          <w:p w14:paraId="2C1C5926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1129" w:dyaOrig="1973" w14:anchorId="12407A83">
                <v:shape id="_x0000_i1050" type="#_x0000_t75" style="width:39pt;height:66.6pt" o:ole="">
                  <v:imagedata r:id="rId68" o:title=""/>
                </v:shape>
                <o:OLEObject Type="Embed" ProgID="ChemDraw.Document.6.0" ShapeID="_x0000_i1050" DrawAspect="Content" ObjectID="_1804870088" r:id="rId69"/>
              </w:object>
            </w:r>
          </w:p>
        </w:tc>
        <w:tc>
          <w:tcPr>
            <w:tcW w:w="2126" w:type="dxa"/>
          </w:tcPr>
          <w:p w14:paraId="5694E00B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4EA8ABB6" wp14:editId="37D040D5">
                  <wp:extent cx="606582" cy="772227"/>
                  <wp:effectExtent l="0" t="0" r="3175" b="8890"/>
                  <wp:docPr id="182224780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2247806" name="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8750" cy="7877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50AD15CF" w14:textId="77777777" w:rsidTr="004C6EEE">
        <w:trPr>
          <w:trHeight w:hRule="exact" w:val="1564"/>
          <w:jc w:val="center"/>
        </w:trPr>
        <w:tc>
          <w:tcPr>
            <w:tcW w:w="2070" w:type="dxa"/>
          </w:tcPr>
          <w:p w14:paraId="1C7A704D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Benzoic acid</w:t>
            </w:r>
          </w:p>
          <w:p w14:paraId="20330534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(BA)</w:t>
            </w:r>
          </w:p>
        </w:tc>
        <w:tc>
          <w:tcPr>
            <w:tcW w:w="1560" w:type="dxa"/>
          </w:tcPr>
          <w:p w14:paraId="605B5D74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7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6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O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2</w:t>
            </w:r>
          </w:p>
        </w:tc>
        <w:tc>
          <w:tcPr>
            <w:tcW w:w="1500" w:type="dxa"/>
          </w:tcPr>
          <w:p w14:paraId="2C1D0282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122.0</w:t>
            </w:r>
          </w:p>
        </w:tc>
        <w:tc>
          <w:tcPr>
            <w:tcW w:w="2126" w:type="dxa"/>
          </w:tcPr>
          <w:p w14:paraId="6FF6071F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1129" w:dyaOrig="1973" w14:anchorId="4B53EB71">
                <v:shape id="_x0000_i1051" type="#_x0000_t75" style="width:39pt;height:67.8pt" o:ole="">
                  <v:imagedata r:id="rId71" o:title=""/>
                </v:shape>
                <o:OLEObject Type="Embed" ProgID="ChemDraw.Document.6.0" ShapeID="_x0000_i1051" DrawAspect="Content" ObjectID="_1804870089" r:id="rId72"/>
              </w:object>
            </w:r>
          </w:p>
        </w:tc>
        <w:tc>
          <w:tcPr>
            <w:tcW w:w="2126" w:type="dxa"/>
          </w:tcPr>
          <w:p w14:paraId="4C7C1E8E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6D7C3380" wp14:editId="50D0B374">
                  <wp:extent cx="597528" cy="899455"/>
                  <wp:effectExtent l="0" t="0" r="0" b="0"/>
                  <wp:docPr id="2100825854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0825854" name="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8" cy="909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54B3DD53" w14:textId="77777777" w:rsidTr="004C6EEE">
        <w:trPr>
          <w:trHeight w:hRule="exact" w:val="1840"/>
          <w:jc w:val="center"/>
        </w:trPr>
        <w:tc>
          <w:tcPr>
            <w:tcW w:w="2070" w:type="dxa"/>
          </w:tcPr>
          <w:p w14:paraId="1B2A9971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i/>
                <w:iCs/>
                <w:sz w:val="21"/>
                <w:szCs w:val="21"/>
              </w:rPr>
              <w:t>p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-chlorobenzoic acid</w:t>
            </w:r>
          </w:p>
          <w:p w14:paraId="4C4D4576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(</w:t>
            </w:r>
            <w:r w:rsidRPr="004C6EEE">
              <w:rPr>
                <w:rStyle w:val="fontstyle01"/>
                <w:rFonts w:ascii="Times New Roman" w:hAnsi="Times New Roman" w:cs="Times New Roman"/>
                <w:i/>
                <w:sz w:val="21"/>
                <w:szCs w:val="21"/>
              </w:rPr>
              <w:t>p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-CBA)</w:t>
            </w:r>
          </w:p>
        </w:tc>
        <w:tc>
          <w:tcPr>
            <w:tcW w:w="1560" w:type="dxa"/>
          </w:tcPr>
          <w:p w14:paraId="4B6EAFA9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7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5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ClO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2</w:t>
            </w:r>
          </w:p>
        </w:tc>
        <w:tc>
          <w:tcPr>
            <w:tcW w:w="1500" w:type="dxa"/>
          </w:tcPr>
          <w:p w14:paraId="7055C088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156</w:t>
            </w:r>
          </w:p>
        </w:tc>
        <w:tc>
          <w:tcPr>
            <w:tcW w:w="2126" w:type="dxa"/>
          </w:tcPr>
          <w:p w14:paraId="24C80EF4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1129" w:dyaOrig="2640" w14:anchorId="71815004">
                <v:shape id="_x0000_i1052" type="#_x0000_t75" style="width:35.4pt;height:82.2pt" o:ole="">
                  <v:imagedata r:id="rId74" o:title=""/>
                </v:shape>
                <o:OLEObject Type="Embed" ProgID="ChemDraw.Document.6.0" ShapeID="_x0000_i1052" DrawAspect="Content" ObjectID="_1804870090" r:id="rId75"/>
              </w:object>
            </w:r>
          </w:p>
        </w:tc>
        <w:tc>
          <w:tcPr>
            <w:tcW w:w="2126" w:type="dxa"/>
          </w:tcPr>
          <w:p w14:paraId="29F26FB3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08E7925B" wp14:editId="36E66BED">
                  <wp:extent cx="625434" cy="1027568"/>
                  <wp:effectExtent l="0" t="0" r="3810" b="1270"/>
                  <wp:docPr id="153912321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9123216" name="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3846" cy="10413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63491D89" w14:textId="77777777" w:rsidTr="004C6EEE">
        <w:trPr>
          <w:trHeight w:hRule="exact" w:val="1561"/>
          <w:jc w:val="center"/>
        </w:trPr>
        <w:tc>
          <w:tcPr>
            <w:tcW w:w="2070" w:type="dxa"/>
          </w:tcPr>
          <w:p w14:paraId="133E94F1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Phenol</w:t>
            </w:r>
          </w:p>
        </w:tc>
        <w:tc>
          <w:tcPr>
            <w:tcW w:w="1560" w:type="dxa"/>
          </w:tcPr>
          <w:p w14:paraId="62E4A895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6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6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O</w:t>
            </w:r>
          </w:p>
        </w:tc>
        <w:tc>
          <w:tcPr>
            <w:tcW w:w="1500" w:type="dxa"/>
          </w:tcPr>
          <w:p w14:paraId="79243D75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94</w:t>
            </w:r>
          </w:p>
        </w:tc>
        <w:tc>
          <w:tcPr>
            <w:tcW w:w="2126" w:type="dxa"/>
          </w:tcPr>
          <w:p w14:paraId="7E56AFD4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1129" w:dyaOrig="1973" w14:anchorId="40C725C9">
                <v:shape id="_x0000_i1053" type="#_x0000_t75" style="width:40.2pt;height:70.2pt" o:ole="">
                  <v:imagedata r:id="rId77" o:title=""/>
                </v:shape>
                <o:OLEObject Type="Embed" ProgID="ChemDraw.Document.6.0" ShapeID="_x0000_i1053" DrawAspect="Content" ObjectID="_1804870091" r:id="rId78"/>
              </w:object>
            </w:r>
          </w:p>
        </w:tc>
        <w:tc>
          <w:tcPr>
            <w:tcW w:w="2126" w:type="dxa"/>
          </w:tcPr>
          <w:p w14:paraId="5EA461CF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33015CD2" wp14:editId="5652C518">
                  <wp:extent cx="669956" cy="828030"/>
                  <wp:effectExtent l="0" t="0" r="0" b="0"/>
                  <wp:docPr id="1473412033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3412033" name="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823" cy="832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0AD012B1" w14:textId="77777777" w:rsidTr="004C6EEE">
        <w:trPr>
          <w:trHeight w:hRule="exact" w:val="1910"/>
          <w:jc w:val="center"/>
        </w:trPr>
        <w:tc>
          <w:tcPr>
            <w:tcW w:w="2070" w:type="dxa"/>
          </w:tcPr>
          <w:p w14:paraId="06FEFAB9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Naproxen</w:t>
            </w:r>
          </w:p>
          <w:p w14:paraId="7EE53889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(NPX)</w:t>
            </w:r>
          </w:p>
        </w:tc>
        <w:tc>
          <w:tcPr>
            <w:tcW w:w="1560" w:type="dxa"/>
          </w:tcPr>
          <w:p w14:paraId="3AB6DBDA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C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14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H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16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O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  <w:vertAlign w:val="subscript"/>
              </w:rPr>
              <w:t>2</w:t>
            </w:r>
          </w:p>
        </w:tc>
        <w:tc>
          <w:tcPr>
            <w:tcW w:w="1500" w:type="dxa"/>
          </w:tcPr>
          <w:p w14:paraId="141D0C3F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216</w:t>
            </w:r>
          </w:p>
        </w:tc>
        <w:tc>
          <w:tcPr>
            <w:tcW w:w="2126" w:type="dxa"/>
          </w:tcPr>
          <w:p w14:paraId="396B7C64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4882" w:dyaOrig="2302" w14:anchorId="40601DA2">
                <v:shape id="_x0000_i1054" type="#_x0000_t75" style="width:114pt;height:54pt" o:ole="">
                  <v:imagedata r:id="rId80" o:title=""/>
                </v:shape>
                <o:OLEObject Type="Embed" ProgID="ChemDraw.Document.6.0" ShapeID="_x0000_i1054" DrawAspect="Content" ObjectID="_1804870092" r:id="rId81"/>
              </w:object>
            </w:r>
          </w:p>
        </w:tc>
        <w:tc>
          <w:tcPr>
            <w:tcW w:w="2126" w:type="dxa"/>
          </w:tcPr>
          <w:p w14:paraId="6B8FE84F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425DA99E" wp14:editId="1E40DD1B">
                  <wp:extent cx="864606" cy="1171021"/>
                  <wp:effectExtent l="0" t="0" r="0" b="0"/>
                  <wp:docPr id="1626970350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6970350" name="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9917" cy="11917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2B557380" w14:textId="77777777" w:rsidTr="004C6EEE">
        <w:trPr>
          <w:trHeight w:hRule="exact" w:val="1418"/>
          <w:jc w:val="center"/>
        </w:trPr>
        <w:tc>
          <w:tcPr>
            <w:tcW w:w="2070" w:type="dxa"/>
          </w:tcPr>
          <w:p w14:paraId="6B69CAAB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i/>
                <w:iCs/>
                <w:sz w:val="21"/>
                <w:szCs w:val="21"/>
              </w:rPr>
              <w:t>p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-nitrobenzoic acid</w:t>
            </w:r>
          </w:p>
          <w:p w14:paraId="5490EF11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(</w:t>
            </w:r>
            <w:r w:rsidRPr="004C6EEE">
              <w:rPr>
                <w:rStyle w:val="fontstyle01"/>
                <w:rFonts w:ascii="Times New Roman" w:hAnsi="Times New Roman" w:cs="Times New Roman"/>
                <w:i/>
                <w:sz w:val="21"/>
                <w:szCs w:val="21"/>
              </w:rPr>
              <w:t>p</w:t>
            </w:r>
            <w:r w:rsidRPr="004C6EEE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-NBA)</w:t>
            </w:r>
          </w:p>
        </w:tc>
        <w:tc>
          <w:tcPr>
            <w:tcW w:w="1560" w:type="dxa"/>
          </w:tcPr>
          <w:p w14:paraId="57303D36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C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7</w:t>
            </w:r>
            <w:r w:rsidRPr="00361262">
              <w:rPr>
                <w:rFonts w:ascii="Times New Roman" w:hAnsi="Times New Roman" w:cs="Times New Roman"/>
                <w:szCs w:val="21"/>
              </w:rPr>
              <w:t>H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5</w:t>
            </w:r>
            <w:r w:rsidRPr="00361262">
              <w:rPr>
                <w:rFonts w:ascii="Times New Roman" w:hAnsi="Times New Roman" w:cs="Times New Roman"/>
                <w:szCs w:val="21"/>
              </w:rPr>
              <w:t>NO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4</w:t>
            </w:r>
          </w:p>
        </w:tc>
        <w:tc>
          <w:tcPr>
            <w:tcW w:w="1500" w:type="dxa"/>
          </w:tcPr>
          <w:p w14:paraId="70A918E1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167.12</w:t>
            </w:r>
          </w:p>
        </w:tc>
        <w:tc>
          <w:tcPr>
            <w:tcW w:w="2126" w:type="dxa"/>
          </w:tcPr>
          <w:p w14:paraId="222C6EE5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3313" w:dyaOrig="1129" w14:anchorId="396F0BF5">
                <v:shape id="_x0000_i1055" type="#_x0000_t75" style="width:99pt;height:35.4pt" o:ole="">
                  <v:imagedata r:id="rId83" o:title=""/>
                </v:shape>
                <o:OLEObject Type="Embed" ProgID="ChemDraw.Document.6.0" ShapeID="_x0000_i1055" DrawAspect="Content" ObjectID="_1804870093" r:id="rId84"/>
              </w:object>
            </w:r>
          </w:p>
        </w:tc>
        <w:tc>
          <w:tcPr>
            <w:tcW w:w="2126" w:type="dxa"/>
          </w:tcPr>
          <w:p w14:paraId="1DA7041C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742A83DA" wp14:editId="1E1137D6">
                  <wp:extent cx="1029293" cy="611109"/>
                  <wp:effectExtent l="0" t="0" r="0" b="0"/>
                  <wp:docPr id="2391469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14692" name=""/>
                          <pic:cNvPicPr/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6933" cy="6156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4FBACC7E" w14:textId="77777777" w:rsidTr="004C6EEE">
        <w:trPr>
          <w:trHeight w:hRule="exact" w:val="1717"/>
          <w:jc w:val="center"/>
        </w:trPr>
        <w:tc>
          <w:tcPr>
            <w:tcW w:w="2070" w:type="dxa"/>
          </w:tcPr>
          <w:p w14:paraId="083CBA5D" w14:textId="27889373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 xml:space="preserve">Bisphenol </w:t>
            </w:r>
            <w:r w:rsidR="001C2417">
              <w:rPr>
                <w:rFonts w:ascii="Times New Roman" w:hAnsi="Times New Roman" w:cs="Times New Roman"/>
                <w:szCs w:val="21"/>
              </w:rPr>
              <w:t>A</w:t>
            </w:r>
          </w:p>
          <w:p w14:paraId="1CC6327E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(BPA)</w:t>
            </w:r>
          </w:p>
        </w:tc>
        <w:tc>
          <w:tcPr>
            <w:tcW w:w="1560" w:type="dxa"/>
          </w:tcPr>
          <w:p w14:paraId="7A8BC1CB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C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15</w:t>
            </w:r>
            <w:r w:rsidRPr="00361262">
              <w:rPr>
                <w:rFonts w:ascii="Times New Roman" w:hAnsi="Times New Roman" w:cs="Times New Roman"/>
                <w:szCs w:val="21"/>
              </w:rPr>
              <w:t>H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16</w:t>
            </w:r>
            <w:r w:rsidRPr="00361262">
              <w:rPr>
                <w:rFonts w:ascii="Times New Roman" w:hAnsi="Times New Roman" w:cs="Times New Roman"/>
                <w:szCs w:val="21"/>
              </w:rPr>
              <w:t>O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</w:p>
        </w:tc>
        <w:tc>
          <w:tcPr>
            <w:tcW w:w="1500" w:type="dxa"/>
          </w:tcPr>
          <w:p w14:paraId="5E968786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228.29</w:t>
            </w:r>
          </w:p>
        </w:tc>
        <w:tc>
          <w:tcPr>
            <w:tcW w:w="2126" w:type="dxa"/>
          </w:tcPr>
          <w:p w14:paraId="4FDA0668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4452" w:dyaOrig="2002" w14:anchorId="1597C71D">
                <v:shape id="_x0000_i1056" type="#_x0000_t75" style="width:99.6pt;height:45pt" o:ole="">
                  <v:imagedata r:id="rId86" o:title=""/>
                </v:shape>
                <o:OLEObject Type="Embed" ProgID="ChemDraw.Document.6.0" ShapeID="_x0000_i1056" DrawAspect="Content" ObjectID="_1804870094" r:id="rId87"/>
              </w:object>
            </w:r>
          </w:p>
        </w:tc>
        <w:tc>
          <w:tcPr>
            <w:tcW w:w="2126" w:type="dxa"/>
          </w:tcPr>
          <w:p w14:paraId="7A349EBE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noProof/>
                <w:szCs w:val="21"/>
              </w:rPr>
              <w:drawing>
                <wp:inline distT="0" distB="0" distL="0" distR="0" wp14:anchorId="7ABE6A1D" wp14:editId="75F9DEC8">
                  <wp:extent cx="1212850" cy="696595"/>
                  <wp:effectExtent l="0" t="0" r="6350" b="8255"/>
                  <wp:docPr id="153422557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4225571" name=""/>
                          <pic:cNvPicPr/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850" cy="696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A49D4" w:rsidRPr="00361262" w14:paraId="11B69134" w14:textId="77777777" w:rsidTr="004C6EEE">
        <w:trPr>
          <w:trHeight w:hRule="exact" w:val="1717"/>
          <w:jc w:val="center"/>
        </w:trPr>
        <w:tc>
          <w:tcPr>
            <w:tcW w:w="2070" w:type="dxa"/>
          </w:tcPr>
          <w:p w14:paraId="3279AD18" w14:textId="77777777" w:rsidR="001C2417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 xml:space="preserve">Carbamazepine </w:t>
            </w:r>
          </w:p>
          <w:p w14:paraId="4C43E626" w14:textId="7286A520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(CBZ</w:t>
            </w:r>
            <w:r w:rsidR="00D82C86" w:rsidRPr="00361262">
              <w:rPr>
                <w:rFonts w:ascii="Times New Roman" w:hAnsi="Times New Roman" w:cs="Times New Roman"/>
                <w:szCs w:val="21"/>
              </w:rPr>
              <w:t>)</w:t>
            </w:r>
          </w:p>
        </w:tc>
        <w:tc>
          <w:tcPr>
            <w:tcW w:w="1560" w:type="dxa"/>
          </w:tcPr>
          <w:p w14:paraId="63E11A9E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 w:hint="eastAsia"/>
                <w:szCs w:val="21"/>
              </w:rPr>
              <w:t>C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15</w:t>
            </w:r>
            <w:r w:rsidRPr="00361262">
              <w:rPr>
                <w:rFonts w:ascii="Times New Roman" w:hAnsi="Times New Roman" w:cs="Times New Roman"/>
                <w:szCs w:val="21"/>
              </w:rPr>
              <w:t>H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12</w:t>
            </w:r>
            <w:r w:rsidRPr="00361262">
              <w:rPr>
                <w:rFonts w:ascii="Times New Roman" w:hAnsi="Times New Roman" w:cs="Times New Roman"/>
                <w:szCs w:val="21"/>
              </w:rPr>
              <w:t>N</w:t>
            </w:r>
            <w:r w:rsidRPr="00361262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361262">
              <w:rPr>
                <w:rFonts w:ascii="Times New Roman" w:hAnsi="Times New Roman" w:cs="Times New Roman"/>
                <w:szCs w:val="21"/>
              </w:rPr>
              <w:t>O</w:t>
            </w:r>
          </w:p>
        </w:tc>
        <w:tc>
          <w:tcPr>
            <w:tcW w:w="1500" w:type="dxa"/>
          </w:tcPr>
          <w:p w14:paraId="4DC6FEEE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 w:hint="eastAsia"/>
                <w:szCs w:val="21"/>
              </w:rPr>
              <w:t>2</w:t>
            </w:r>
            <w:r w:rsidRPr="00361262">
              <w:rPr>
                <w:rFonts w:ascii="Times New Roman" w:hAnsi="Times New Roman" w:cs="Times New Roman"/>
                <w:szCs w:val="21"/>
              </w:rPr>
              <w:t>36.09</w:t>
            </w:r>
          </w:p>
        </w:tc>
        <w:tc>
          <w:tcPr>
            <w:tcW w:w="2126" w:type="dxa"/>
          </w:tcPr>
          <w:p w14:paraId="662EE100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 w:hint="eastAsia"/>
                <w:szCs w:val="21"/>
              </w:rPr>
              <w:t xml:space="preserve"> </w:t>
            </w:r>
            <w:r w:rsidRPr="00361262">
              <w:rPr>
                <w:szCs w:val="21"/>
              </w:rPr>
              <w:object w:dxaOrig="3459" w:dyaOrig="2511" w14:anchorId="0DE48F6D">
                <v:shape id="_x0000_i1057" type="#_x0000_t75" style="width:84pt;height:60.6pt" o:ole="">
                  <v:imagedata r:id="rId89" o:title=""/>
                </v:shape>
                <o:OLEObject Type="Embed" ProgID="ChemDraw.Document.6.0" ShapeID="_x0000_i1057" DrawAspect="Content" ObjectID="_1804870095" r:id="rId90"/>
              </w:object>
            </w:r>
          </w:p>
        </w:tc>
        <w:tc>
          <w:tcPr>
            <w:tcW w:w="2126" w:type="dxa"/>
          </w:tcPr>
          <w:p w14:paraId="2F7AB676" w14:textId="77777777" w:rsidR="001A49D4" w:rsidRPr="00361262" w:rsidRDefault="001A49D4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noProof/>
                <w:szCs w:val="21"/>
              </w:rPr>
            </w:pPr>
            <w:r w:rsidRPr="00361262">
              <w:rPr>
                <w:noProof/>
                <w:szCs w:val="21"/>
              </w:rPr>
              <w:drawing>
                <wp:inline distT="0" distB="0" distL="0" distR="0" wp14:anchorId="145F0A50" wp14:editId="1D1B5E01">
                  <wp:extent cx="1212850" cy="737870"/>
                  <wp:effectExtent l="0" t="0" r="6350" b="5080"/>
                  <wp:docPr id="112737753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7377536" name=""/>
                          <pic:cNvPicPr/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2850" cy="737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48BC" w:rsidRPr="00361262" w14:paraId="5C4AD879" w14:textId="77777777" w:rsidTr="004C6EEE">
        <w:trPr>
          <w:trHeight w:hRule="exact" w:val="1717"/>
          <w:jc w:val="center"/>
        </w:trPr>
        <w:tc>
          <w:tcPr>
            <w:tcW w:w="2070" w:type="dxa"/>
            <w:tcBorders>
              <w:bottom w:val="single" w:sz="12" w:space="0" w:color="000000" w:themeColor="text1"/>
            </w:tcBorders>
          </w:tcPr>
          <w:p w14:paraId="19237A12" w14:textId="77777777" w:rsidR="001C2417" w:rsidRDefault="001248BC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bookmarkStart w:id="21" w:name="OLE_LINK6"/>
            <w:r w:rsidRPr="00361262">
              <w:rPr>
                <w:rFonts w:ascii="Times New Roman" w:hAnsi="Times New Roman" w:cs="Times New Roman"/>
                <w:szCs w:val="21"/>
              </w:rPr>
              <w:t xml:space="preserve">Acetaminophen </w:t>
            </w:r>
          </w:p>
          <w:p w14:paraId="23ED448B" w14:textId="5F049AF9" w:rsidR="001248BC" w:rsidRPr="00361262" w:rsidRDefault="001248BC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(ACT</w:t>
            </w:r>
            <w:r w:rsidR="001C2417">
              <w:rPr>
                <w:rFonts w:ascii="Times New Roman" w:hAnsi="Times New Roman" w:cs="Times New Roman"/>
                <w:szCs w:val="21"/>
              </w:rPr>
              <w:t>)</w:t>
            </w:r>
            <w:bookmarkEnd w:id="21"/>
          </w:p>
        </w:tc>
        <w:tc>
          <w:tcPr>
            <w:tcW w:w="1560" w:type="dxa"/>
            <w:tcBorders>
              <w:bottom w:val="single" w:sz="12" w:space="0" w:color="000000" w:themeColor="text1"/>
            </w:tcBorders>
          </w:tcPr>
          <w:p w14:paraId="606B5B5D" w14:textId="77777777" w:rsidR="001248BC" w:rsidRPr="00361262" w:rsidRDefault="001248BC" w:rsidP="00B00A87">
            <w:pPr>
              <w:spacing w:line="360" w:lineRule="auto"/>
              <w:rPr>
                <w:szCs w:val="21"/>
              </w:rPr>
            </w:pPr>
            <w:r w:rsidRPr="00361262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</w:rPr>
              <w:t>C</w:t>
            </w:r>
            <w:r w:rsidRPr="004C6EEE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  <w:vertAlign w:val="subscript"/>
              </w:rPr>
              <w:t>8</w:t>
            </w:r>
            <w:r w:rsidRPr="00361262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</w:rPr>
              <w:t>H</w:t>
            </w:r>
            <w:r w:rsidRPr="004C6EEE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  <w:vertAlign w:val="subscript"/>
              </w:rPr>
              <w:t>9</w:t>
            </w:r>
            <w:r w:rsidRPr="00361262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</w:rPr>
              <w:t>NO</w:t>
            </w:r>
            <w:r w:rsidRPr="004C6EEE">
              <w:rPr>
                <w:rStyle w:val="15"/>
                <w:rFonts w:ascii="Times New Roman" w:hAnsi="Times New Roman" w:hint="default"/>
                <w:color w:val="000000"/>
                <w:szCs w:val="21"/>
                <w:shd w:val="clear" w:color="auto" w:fill="FFFFFF"/>
                <w:vertAlign w:val="subscript"/>
              </w:rPr>
              <w:t>2</w:t>
            </w:r>
          </w:p>
          <w:p w14:paraId="119CFAF2" w14:textId="77777777" w:rsidR="001248BC" w:rsidRPr="00361262" w:rsidRDefault="001248BC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00" w:type="dxa"/>
            <w:tcBorders>
              <w:bottom w:val="single" w:sz="12" w:space="0" w:color="000000" w:themeColor="text1"/>
            </w:tcBorders>
          </w:tcPr>
          <w:p w14:paraId="4E53C891" w14:textId="77777777" w:rsidR="001248BC" w:rsidRPr="00361262" w:rsidRDefault="001248BC" w:rsidP="00B00A87">
            <w:pPr>
              <w:spacing w:line="360" w:lineRule="auto"/>
              <w:ind w:rightChars="-634" w:right="-1331"/>
              <w:jc w:val="left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 w:hint="eastAsia"/>
                <w:szCs w:val="21"/>
              </w:rPr>
              <w:t>1</w:t>
            </w:r>
            <w:r w:rsidRPr="00361262">
              <w:rPr>
                <w:rFonts w:ascii="Times New Roman" w:hAnsi="Times New Roman" w:cs="Times New Roman"/>
                <w:szCs w:val="21"/>
              </w:rPr>
              <w:t>51.17</w:t>
            </w:r>
          </w:p>
        </w:tc>
        <w:bookmarkStart w:id="22" w:name="_Hlk170837469"/>
        <w:bookmarkEnd w:id="22"/>
        <w:tc>
          <w:tcPr>
            <w:tcW w:w="2126" w:type="dxa"/>
            <w:tcBorders>
              <w:bottom w:val="single" w:sz="12" w:space="0" w:color="000000" w:themeColor="text1"/>
            </w:tcBorders>
          </w:tcPr>
          <w:p w14:paraId="7F42346B" w14:textId="77777777" w:rsidR="001248BC" w:rsidRPr="00361262" w:rsidRDefault="001248BC" w:rsidP="00B00A87">
            <w:pPr>
              <w:spacing w:line="360" w:lineRule="auto"/>
              <w:rPr>
                <w:szCs w:val="21"/>
              </w:rPr>
            </w:pPr>
            <w:r w:rsidRPr="00361262">
              <w:rPr>
                <w:szCs w:val="21"/>
              </w:rPr>
              <w:object w:dxaOrig="3416" w:dyaOrig="1606" w14:anchorId="3DF21605">
                <v:shape id="_x0000_i1058" type="#_x0000_t75" style="width:95.4pt;height:45pt" o:ole="">
                  <v:imagedata r:id="rId92" o:title=""/>
                </v:shape>
                <o:OLEObject Type="Embed" ProgID="ChemDraw.Document.6.0" ShapeID="_x0000_i1058" DrawAspect="Content" ObjectID="_1804870096" r:id="rId93"/>
              </w:object>
            </w:r>
          </w:p>
        </w:tc>
        <w:tc>
          <w:tcPr>
            <w:tcW w:w="2126" w:type="dxa"/>
            <w:tcBorders>
              <w:bottom w:val="single" w:sz="12" w:space="0" w:color="000000" w:themeColor="text1"/>
            </w:tcBorders>
          </w:tcPr>
          <w:p w14:paraId="29E1F398" w14:textId="77777777" w:rsidR="001248BC" w:rsidRPr="00361262" w:rsidRDefault="001248BC" w:rsidP="00B00A87">
            <w:pPr>
              <w:spacing w:line="360" w:lineRule="auto"/>
              <w:ind w:rightChars="-634" w:right="-1331"/>
              <w:jc w:val="left"/>
              <w:rPr>
                <w:noProof/>
                <w:szCs w:val="21"/>
              </w:rPr>
            </w:pPr>
            <w:r w:rsidRPr="00361262">
              <w:rPr>
                <w:noProof/>
                <w:szCs w:val="21"/>
              </w:rPr>
              <w:drawing>
                <wp:inline distT="0" distB="0" distL="0" distR="0" wp14:anchorId="0B438680" wp14:editId="388B9752">
                  <wp:extent cx="1212850" cy="655320"/>
                  <wp:effectExtent l="0" t="0" r="6350" b="0"/>
                  <wp:docPr id="34" name="图片 3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98B5C83-A885-1977-7DF8-CE91F4D55449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 33">
                            <a:extLst>
                              <a:ext uri="{FF2B5EF4-FFF2-40B4-BE49-F238E27FC236}">
                                <a16:creationId xmlns:a16="http://schemas.microsoft.com/office/drawing/2014/main" id="{098B5C83-A885-1977-7DF8-CE91F4D5544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191" t="26396" r="28663" b="29890"/>
                          <a:stretch/>
                        </pic:blipFill>
                        <pic:spPr>
                          <a:xfrm>
                            <a:off x="0" y="0"/>
                            <a:ext cx="1212850" cy="655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E5F7405" w14:textId="77777777" w:rsidR="001A49D4" w:rsidRDefault="001A49D4" w:rsidP="00B00A87">
      <w:pPr>
        <w:spacing w:line="360" w:lineRule="auto"/>
      </w:pPr>
    </w:p>
    <w:p w14:paraId="6EF2CA64" w14:textId="77777777" w:rsidR="00EC1007" w:rsidRDefault="00EC1007" w:rsidP="00B00A87">
      <w:pPr>
        <w:spacing w:line="360" w:lineRule="auto"/>
        <w:sectPr w:rsidR="00EC1007">
          <w:headerReference w:type="even" r:id="rId95"/>
          <w:headerReference w:type="default" r:id="rId96"/>
          <w:footerReference w:type="default" r:id="rId9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34B51B7" w14:textId="602CF81F" w:rsidR="001A49D4" w:rsidRPr="00837F8B" w:rsidRDefault="003329C5" w:rsidP="00B00A87">
      <w:pPr>
        <w:spacing w:line="360" w:lineRule="auto"/>
        <w:rPr>
          <w:rFonts w:ascii="Times New Roman" w:hAnsi="Times New Roman" w:cs="Times New Roman"/>
        </w:rPr>
      </w:pPr>
      <w:r w:rsidRPr="00AC241B">
        <w:rPr>
          <w:rFonts w:ascii="Times New Roman" w:hAnsi="Times New Roman" w:cs="Times New Roman"/>
          <w:b/>
          <w:color w:val="000000" w:themeColor="text1"/>
        </w:rPr>
        <w:t>Table S</w:t>
      </w:r>
      <w:r w:rsidR="005B2095">
        <w:rPr>
          <w:rFonts w:ascii="Times New Roman" w:hAnsi="Times New Roman" w:cs="Times New Roman"/>
          <w:b/>
          <w:color w:val="000000" w:themeColor="text1"/>
        </w:rPr>
        <w:t>7</w:t>
      </w:r>
      <w:r w:rsidRPr="00AC241B">
        <w:rPr>
          <w:rFonts w:ascii="Times New Roman" w:hAnsi="Times New Roman" w:cs="Times New Roman"/>
          <w:b/>
          <w:color w:val="000000" w:themeColor="text1"/>
        </w:rPr>
        <w:t>.</w:t>
      </w:r>
      <w:r w:rsidRPr="00AC241B">
        <w:rPr>
          <w:rFonts w:ascii="Times New Roman" w:hAnsi="Times New Roman" w:cs="Times New Roman"/>
          <w:color w:val="000000" w:themeColor="text1"/>
        </w:rPr>
        <w:t xml:space="preserve"> The micromolecular descriptors calculated at the b3lyp/6-311+G</w:t>
      </w:r>
      <w:r w:rsidR="000164A8" w:rsidRPr="00AC241B">
        <w:rPr>
          <w:rFonts w:ascii="Times New Roman" w:hAnsi="Times New Roman" w:cs="Times New Roman"/>
          <w:color w:val="000000" w:themeColor="text1"/>
        </w:rPr>
        <w:t xml:space="preserve"> </w:t>
      </w:r>
      <w:r w:rsidRPr="00AC241B">
        <w:rPr>
          <w:rFonts w:ascii="Times New Roman" w:hAnsi="Times New Roman" w:cs="Times New Roman"/>
          <w:color w:val="000000" w:themeColor="text1"/>
        </w:rPr>
        <w:t>(3df,</w:t>
      </w:r>
      <w:r w:rsidR="000164A8" w:rsidRPr="00AC241B">
        <w:rPr>
          <w:rFonts w:ascii="Times New Roman" w:hAnsi="Times New Roman" w:cs="Times New Roman"/>
          <w:color w:val="000000" w:themeColor="text1"/>
        </w:rPr>
        <w:t xml:space="preserve"> </w:t>
      </w:r>
      <w:r w:rsidRPr="00AC241B">
        <w:rPr>
          <w:rFonts w:ascii="Times New Roman" w:hAnsi="Times New Roman" w:cs="Times New Roman"/>
          <w:color w:val="000000" w:themeColor="text1"/>
        </w:rPr>
        <w:t xml:space="preserve">2p) level with </w:t>
      </w:r>
      <w:r w:rsidR="00672757">
        <w:rPr>
          <w:rFonts w:ascii="Times New Roman" w:hAnsi="Times New Roman" w:cs="Times New Roman"/>
          <w:color w:val="000000" w:themeColor="text1"/>
        </w:rPr>
        <w:t xml:space="preserve">the </w:t>
      </w:r>
      <w:r w:rsidRPr="00AC241B">
        <w:rPr>
          <w:rFonts w:ascii="Times New Roman" w:hAnsi="Times New Roman" w:cs="Times New Roman"/>
          <w:color w:val="000000" w:themeColor="text1"/>
        </w:rPr>
        <w:t>Solvation Model Based on Density (SMD).</w:t>
      </w:r>
    </w:p>
    <w:tbl>
      <w:tblPr>
        <w:tblStyle w:val="a7"/>
        <w:tblW w:w="13466" w:type="dxa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44"/>
        <w:gridCol w:w="1083"/>
        <w:gridCol w:w="1058"/>
        <w:gridCol w:w="892"/>
        <w:gridCol w:w="859"/>
        <w:gridCol w:w="859"/>
        <w:gridCol w:w="1623"/>
        <w:gridCol w:w="1011"/>
        <w:gridCol w:w="992"/>
        <w:gridCol w:w="913"/>
        <w:gridCol w:w="1519"/>
        <w:gridCol w:w="1513"/>
      </w:tblGrid>
      <w:tr w:rsidR="001A49D4" w:rsidRPr="00361262" w14:paraId="0EA1A175" w14:textId="77777777" w:rsidTr="004C6EEE">
        <w:trPr>
          <w:jc w:val="center"/>
        </w:trPr>
        <w:tc>
          <w:tcPr>
            <w:tcW w:w="1043" w:type="dxa"/>
            <w:vMerge w:val="restart"/>
            <w:tcMar>
              <w:left w:w="58" w:type="dxa"/>
              <w:right w:w="58" w:type="dxa"/>
            </w:tcMar>
            <w:vAlign w:val="center"/>
          </w:tcPr>
          <w:p w14:paraId="2B8ACF32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Organic compounds</w:t>
            </w:r>
          </w:p>
        </w:tc>
        <w:tc>
          <w:tcPr>
            <w:tcW w:w="12423" w:type="dxa"/>
            <w:gridSpan w:val="11"/>
            <w:tcBorders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073B726E" w14:textId="4D7F2C1A" w:rsidR="001A49D4" w:rsidRPr="004C6EEE" w:rsidRDefault="00672757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Cs w:val="21"/>
              </w:rPr>
              <w:t>D</w:t>
            </w:r>
            <w:r w:rsidR="001A49D4" w:rsidRPr="004C6EEE">
              <w:rPr>
                <w:rFonts w:ascii="Times New Roman" w:hAnsi="Times New Roman" w:cs="Times New Roman"/>
                <w:b/>
                <w:bCs/>
                <w:szCs w:val="21"/>
              </w:rPr>
              <w:t>escriptors</w:t>
            </w:r>
          </w:p>
        </w:tc>
      </w:tr>
      <w:tr w:rsidR="001A49D4" w:rsidRPr="00361262" w14:paraId="5BA1A6C7" w14:textId="77777777" w:rsidTr="004C6EEE">
        <w:trPr>
          <w:jc w:val="center"/>
        </w:trPr>
        <w:tc>
          <w:tcPr>
            <w:tcW w:w="1043" w:type="dxa"/>
            <w:vMerge/>
            <w:tcBorders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69BBC185" w14:textId="77777777" w:rsidR="001A49D4" w:rsidRPr="004C6EEE" w:rsidRDefault="001A49D4" w:rsidP="00B00A87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b/>
                <w:bCs/>
                <w:szCs w:val="21"/>
              </w:rPr>
            </w:pPr>
          </w:p>
        </w:tc>
        <w:tc>
          <w:tcPr>
            <w:tcW w:w="1091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62FBF81C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E_HOMO (eV)</w:t>
            </w:r>
          </w:p>
        </w:tc>
        <w:tc>
          <w:tcPr>
            <w:tcW w:w="1068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776A407B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E_LUMO (eV)</w:t>
            </w:r>
          </w:p>
        </w:tc>
        <w:tc>
          <w:tcPr>
            <w:tcW w:w="905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4238A79E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LUMO-HOMO (eV)</w:t>
            </w:r>
          </w:p>
        </w:tc>
        <w:tc>
          <w:tcPr>
            <w:tcW w:w="869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128338D6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Vertical IP (eV)</w:t>
            </w:r>
          </w:p>
        </w:tc>
        <w:tc>
          <w:tcPr>
            <w:tcW w:w="869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4F281473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Vertical EA (eV)</w:t>
            </w:r>
          </w:p>
        </w:tc>
        <w:tc>
          <w:tcPr>
            <w:tcW w:w="1628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4FA56E25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Mulliken electronegativity (eV)</w:t>
            </w:r>
          </w:p>
        </w:tc>
        <w:tc>
          <w:tcPr>
            <w:tcW w:w="1021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187F70A3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Chemical potential (eV)</w:t>
            </w:r>
          </w:p>
        </w:tc>
        <w:tc>
          <w:tcPr>
            <w:tcW w:w="998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6C10E5F8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Hardness (eV)</w:t>
            </w:r>
          </w:p>
        </w:tc>
        <w:tc>
          <w:tcPr>
            <w:tcW w:w="928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5F53433E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Softness (eV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  <w:vertAlign w:val="superscript"/>
              </w:rPr>
              <w:t>-1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)</w:t>
            </w:r>
          </w:p>
        </w:tc>
        <w:tc>
          <w:tcPr>
            <w:tcW w:w="1523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18478DF3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Electrophilicity index (eV)</w:t>
            </w:r>
          </w:p>
        </w:tc>
        <w:tc>
          <w:tcPr>
            <w:tcW w:w="1523" w:type="dxa"/>
            <w:tcBorders>
              <w:top w:val="single" w:sz="6" w:space="0" w:color="auto"/>
              <w:bottom w:val="single" w:sz="6" w:space="0" w:color="auto"/>
            </w:tcBorders>
            <w:tcMar>
              <w:left w:w="58" w:type="dxa"/>
              <w:right w:w="58" w:type="dxa"/>
            </w:tcMar>
            <w:vAlign w:val="center"/>
          </w:tcPr>
          <w:p w14:paraId="0C1D5063" w14:textId="77777777" w:rsidR="001A49D4" w:rsidRPr="004C6EEE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Nucleophilicity index (eV)</w:t>
            </w:r>
          </w:p>
        </w:tc>
      </w:tr>
      <w:tr w:rsidR="001A49D4" w:rsidRPr="00CE6041" w14:paraId="37055F55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6387FEB3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BPA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7343142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-5.9707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6F6846E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-0.5412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0E74CAC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5.4295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319443C8" w14:textId="77777777" w:rsidR="001A49D4" w:rsidRPr="00D5551C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D5551C">
              <w:rPr>
                <w:rFonts w:ascii="Times New Roman" w:hAnsi="Times New Roman" w:cs="Times New Roman"/>
                <w:color w:val="FF0000"/>
                <w:szCs w:val="21"/>
              </w:rPr>
              <w:t xml:space="preserve">5.7381 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FF9236E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0.8496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33D0E94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3.2938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7092637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-3.2938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3AFDE2A8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4.8885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38ED239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0.2046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7C7A580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1.1097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7C8FE30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3.1505</w:t>
            </w:r>
          </w:p>
        </w:tc>
      </w:tr>
      <w:tr w:rsidR="001A49D4" w:rsidRPr="00CE6041" w14:paraId="13682891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642706FC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SMX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4843D9D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-6.1137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6E092DAD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-1.4789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712A298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4.6348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798703D0" w14:textId="77777777" w:rsidR="001A49D4" w:rsidRPr="00D5551C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D5551C">
              <w:rPr>
                <w:rFonts w:ascii="Times New Roman" w:hAnsi="Times New Roman" w:cs="Times New Roman"/>
                <w:color w:val="FF0000"/>
                <w:szCs w:val="21"/>
              </w:rPr>
              <w:t>5.8614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4BAA4D8E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1.7557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5F6E1853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3.8085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1DA81CE5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-3.8085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5569308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4.1057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3F77220D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0.2436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58622E5A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1.7664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4999268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3.0075</w:t>
            </w:r>
          </w:p>
        </w:tc>
      </w:tr>
      <w:tr w:rsidR="001A49D4" w:rsidRPr="00CE6041" w14:paraId="42C76DAF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1DE9118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phenol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115138A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-6.3960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73F6969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-0.5445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55FBDC5F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5.8515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3A42074C" w14:textId="77777777" w:rsidR="001A49D4" w:rsidRPr="00D5551C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834012">
              <w:rPr>
                <w:rFonts w:ascii="Times New Roman" w:hAnsi="Times New Roman" w:cs="Times New Roman"/>
                <w:color w:val="0000FF"/>
                <w:szCs w:val="21"/>
              </w:rPr>
              <w:t>6.1343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21EBFD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0.9129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40B2245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3.5236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0D2844BE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-3.5236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5CE1F68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5.2214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63BB7A2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0.1915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2A49ED3B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1.1889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711EB9B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2.7252</w:t>
            </w:r>
          </w:p>
        </w:tc>
      </w:tr>
      <w:tr w:rsidR="001A49D4" w:rsidRPr="00CE6041" w14:paraId="3D7A85C5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77C7A21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BA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40A1820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-7.3227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0F06193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-1.8009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78012DB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5.5218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60429E50" w14:textId="77777777" w:rsidR="001A49D4" w:rsidRPr="00834012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834012">
              <w:rPr>
                <w:rFonts w:ascii="Times New Roman" w:hAnsi="Times New Roman" w:cs="Times New Roman"/>
                <w:color w:val="0000FF"/>
                <w:szCs w:val="21"/>
              </w:rPr>
              <w:t>7.1523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76C05A1F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2.0961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4C4E492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4.6242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72593A9A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-4.6242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642A133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5.0562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3D2F125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0.1978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51DFA81D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2.1146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0C413AD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1.7985</w:t>
            </w:r>
          </w:p>
        </w:tc>
      </w:tr>
      <w:tr w:rsidR="001A49D4" w:rsidRPr="00CE6041" w14:paraId="6CEBDC38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206ABD98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i/>
                <w:szCs w:val="21"/>
              </w:rPr>
              <w:t>p</w:t>
            </w:r>
            <w:r w:rsidRPr="00CE6041">
              <w:rPr>
                <w:rFonts w:ascii="Times New Roman" w:hAnsi="Times New Roman" w:cs="Times New Roman"/>
                <w:szCs w:val="21"/>
              </w:rPr>
              <w:t>-NBA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39F840B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-7.7713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03D6A34A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-3.0654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5C43115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4.7059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3FC3C8D" w14:textId="77777777" w:rsidR="001A49D4" w:rsidRPr="00834012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834012">
              <w:rPr>
                <w:rFonts w:ascii="Times New Roman" w:hAnsi="Times New Roman" w:cs="Times New Roman"/>
                <w:color w:val="0000FF"/>
                <w:szCs w:val="21"/>
              </w:rPr>
              <w:t>7.5078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4EABA4D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3.5668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29DEDD9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5.7373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65E7A06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-5.7373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0201724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3.9410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0C88CB2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0.2537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76E58E93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3.8901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5F9B893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1.3499</w:t>
            </w:r>
          </w:p>
        </w:tc>
      </w:tr>
      <w:tr w:rsidR="001A49D4" w:rsidRPr="00CE6041" w14:paraId="33673AAC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2F6C36FF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NPX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6586A8C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-5.8446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7A05D9D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-1.2329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4D822CF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4.6117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60424A7" w14:textId="77777777" w:rsidR="001A49D4" w:rsidRPr="00D5551C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Cs w:val="21"/>
              </w:rPr>
            </w:pPr>
            <w:r w:rsidRPr="00D5551C">
              <w:rPr>
                <w:rFonts w:ascii="Times New Roman" w:hAnsi="Times New Roman" w:cs="Times New Roman"/>
                <w:color w:val="FF0000"/>
                <w:szCs w:val="21"/>
              </w:rPr>
              <w:t>5.5879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37FEC62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1.5305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4403A0F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3.5592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5A42769F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-3.5592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42CDA4A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4.0574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6631796C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0.2465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130C024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1.5611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4EBFE955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3.2766</w:t>
            </w:r>
          </w:p>
        </w:tc>
      </w:tr>
      <w:tr w:rsidR="001A49D4" w:rsidRPr="00CE6041" w14:paraId="49783FB7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1A42955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4C6EEE">
              <w:rPr>
                <w:rFonts w:ascii="Times New Roman" w:hAnsi="Times New Roman" w:cs="Times New Roman"/>
                <w:i/>
                <w:iCs/>
                <w:szCs w:val="21"/>
              </w:rPr>
              <w:t>p</w:t>
            </w:r>
            <w:r w:rsidRPr="00CE6041">
              <w:rPr>
                <w:rFonts w:ascii="Times New Roman" w:hAnsi="Times New Roman" w:cs="Times New Roman"/>
                <w:szCs w:val="21"/>
              </w:rPr>
              <w:t>-CBA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07677DE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-7.2416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2854C35B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-1.9385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56D750C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5.3031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D41B5A9" w14:textId="77777777" w:rsidR="001A49D4" w:rsidRPr="00834012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834012">
              <w:rPr>
                <w:rFonts w:ascii="Times New Roman" w:hAnsi="Times New Roman" w:cs="Times New Roman"/>
                <w:color w:val="0000FF"/>
                <w:szCs w:val="21"/>
              </w:rPr>
              <w:t>7.0650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7CE2DB0C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2.2117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25FA669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4.6383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123E0220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-4.6383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6FE44E9A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4.8533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24A8670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0.2060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6B844AFB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2.2164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4D3D732C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1.8796</w:t>
            </w:r>
          </w:p>
        </w:tc>
      </w:tr>
      <w:tr w:rsidR="001A49D4" w:rsidRPr="00CE6041" w14:paraId="7F9121BE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25313C6E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NB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6CE7FF7B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-7.5694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1B41026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-3.0616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2804FDE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eastAsia="等线" w:hAnsi="Times New Roman" w:cs="Times New Roman"/>
                <w:szCs w:val="21"/>
              </w:rPr>
              <w:t>4.5078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628D8FBC" w14:textId="77777777" w:rsidR="001A49D4" w:rsidRPr="00834012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0000FF"/>
                <w:szCs w:val="21"/>
              </w:rPr>
            </w:pPr>
            <w:r w:rsidRPr="00834012">
              <w:rPr>
                <w:rFonts w:ascii="Times New Roman" w:hAnsi="Times New Roman" w:cs="Times New Roman"/>
                <w:color w:val="0000FF"/>
                <w:szCs w:val="21"/>
              </w:rPr>
              <w:t>7.3000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6BD0130F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3.3091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287818A4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5.3046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22561E8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-5.3046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5CDDD771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3.9909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459EDEF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0.2506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7ADBBC08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3.5254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5AC9821B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CE6041">
              <w:rPr>
                <w:rFonts w:ascii="Times New Roman" w:hAnsi="Times New Roman" w:cs="Times New Roman"/>
                <w:szCs w:val="21"/>
              </w:rPr>
              <w:t>1.5518</w:t>
            </w:r>
          </w:p>
        </w:tc>
      </w:tr>
      <w:tr w:rsidR="001A49D4" w:rsidRPr="00CE6041" w14:paraId="05AE0DA9" w14:textId="77777777" w:rsidTr="004C6EEE">
        <w:trPr>
          <w:jc w:val="center"/>
        </w:trPr>
        <w:tc>
          <w:tcPr>
            <w:tcW w:w="1043" w:type="dxa"/>
            <w:tcMar>
              <w:left w:w="58" w:type="dxa"/>
              <w:right w:w="58" w:type="dxa"/>
            </w:tcMar>
            <w:vAlign w:val="center"/>
          </w:tcPr>
          <w:p w14:paraId="7DC8715A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C</w:t>
            </w:r>
            <w:r>
              <w:rPr>
                <w:rFonts w:ascii="Times New Roman" w:hAnsi="Times New Roman" w:cs="Times New Roman"/>
                <w:szCs w:val="21"/>
              </w:rPr>
              <w:t>BZ</w:t>
            </w:r>
          </w:p>
        </w:tc>
        <w:tc>
          <w:tcPr>
            <w:tcW w:w="1091" w:type="dxa"/>
            <w:tcMar>
              <w:left w:w="58" w:type="dxa"/>
              <w:right w:w="58" w:type="dxa"/>
            </w:tcMar>
            <w:vAlign w:val="center"/>
          </w:tcPr>
          <w:p w14:paraId="0DB1894D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-6.1961</w:t>
            </w:r>
          </w:p>
        </w:tc>
        <w:tc>
          <w:tcPr>
            <w:tcW w:w="1068" w:type="dxa"/>
            <w:tcMar>
              <w:left w:w="58" w:type="dxa"/>
              <w:right w:w="58" w:type="dxa"/>
            </w:tcMar>
            <w:vAlign w:val="center"/>
          </w:tcPr>
          <w:p w14:paraId="6EED0F55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-1.6819</w:t>
            </w:r>
          </w:p>
        </w:tc>
        <w:tc>
          <w:tcPr>
            <w:tcW w:w="905" w:type="dxa"/>
            <w:tcMar>
              <w:left w:w="58" w:type="dxa"/>
              <w:right w:w="58" w:type="dxa"/>
            </w:tcMar>
            <w:vAlign w:val="center"/>
          </w:tcPr>
          <w:p w14:paraId="17723135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eastAsia="等线" w:hAnsi="Times New Roman" w:cs="Times New Roman"/>
                <w:szCs w:val="21"/>
              </w:rPr>
            </w:pPr>
            <w:r>
              <w:rPr>
                <w:rFonts w:ascii="Times New Roman" w:eastAsia="等线" w:hAnsi="Times New Roman" w:cs="Times New Roman" w:hint="eastAsia"/>
                <w:szCs w:val="21"/>
              </w:rPr>
              <w:t>4.5142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12D68584" w14:textId="77777777" w:rsidR="001A49D4" w:rsidRPr="00D5551C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color w:val="FF0000"/>
                <w:szCs w:val="21"/>
              </w:rPr>
            </w:pPr>
            <w:r>
              <w:rPr>
                <w:rFonts w:ascii="Times New Roman" w:hAnsi="Times New Roman" w:cs="Times New Roman" w:hint="eastAsia"/>
                <w:color w:val="FF0000"/>
                <w:szCs w:val="21"/>
              </w:rPr>
              <w:t>5.9341</w:t>
            </w:r>
          </w:p>
        </w:tc>
        <w:tc>
          <w:tcPr>
            <w:tcW w:w="869" w:type="dxa"/>
            <w:tcMar>
              <w:left w:w="58" w:type="dxa"/>
              <w:right w:w="58" w:type="dxa"/>
            </w:tcMar>
            <w:vAlign w:val="center"/>
          </w:tcPr>
          <w:p w14:paraId="4ACCC277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1.9645</w:t>
            </w:r>
          </w:p>
        </w:tc>
        <w:tc>
          <w:tcPr>
            <w:tcW w:w="1628" w:type="dxa"/>
            <w:tcMar>
              <w:left w:w="58" w:type="dxa"/>
              <w:right w:w="58" w:type="dxa"/>
            </w:tcMar>
            <w:vAlign w:val="center"/>
          </w:tcPr>
          <w:p w14:paraId="2C4D1AD6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3.9493</w:t>
            </w:r>
          </w:p>
        </w:tc>
        <w:tc>
          <w:tcPr>
            <w:tcW w:w="1021" w:type="dxa"/>
            <w:tcMar>
              <w:left w:w="58" w:type="dxa"/>
              <w:right w:w="58" w:type="dxa"/>
            </w:tcMar>
            <w:vAlign w:val="center"/>
          </w:tcPr>
          <w:p w14:paraId="250B41C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-3.9493</w:t>
            </w:r>
          </w:p>
        </w:tc>
        <w:tc>
          <w:tcPr>
            <w:tcW w:w="998" w:type="dxa"/>
            <w:tcMar>
              <w:left w:w="58" w:type="dxa"/>
              <w:right w:w="58" w:type="dxa"/>
            </w:tcMar>
            <w:vAlign w:val="center"/>
          </w:tcPr>
          <w:p w14:paraId="3BE77EC8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3.9696</w:t>
            </w:r>
          </w:p>
        </w:tc>
        <w:tc>
          <w:tcPr>
            <w:tcW w:w="928" w:type="dxa"/>
            <w:tcMar>
              <w:left w:w="58" w:type="dxa"/>
              <w:right w:w="58" w:type="dxa"/>
            </w:tcMar>
            <w:vAlign w:val="center"/>
          </w:tcPr>
          <w:p w14:paraId="3AF7926D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0.2519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46B93C49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1.9645</w:t>
            </w:r>
          </w:p>
        </w:tc>
        <w:tc>
          <w:tcPr>
            <w:tcW w:w="1523" w:type="dxa"/>
            <w:tcMar>
              <w:left w:w="58" w:type="dxa"/>
              <w:right w:w="58" w:type="dxa"/>
            </w:tcMar>
            <w:vAlign w:val="center"/>
          </w:tcPr>
          <w:p w14:paraId="4B4A8A72" w14:textId="77777777" w:rsidR="001A49D4" w:rsidRPr="00CE6041" w:rsidRDefault="001A49D4" w:rsidP="00B00A87">
            <w:pPr>
              <w:widowControl/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2.9251</w:t>
            </w:r>
          </w:p>
        </w:tc>
      </w:tr>
    </w:tbl>
    <w:p w14:paraId="77B90952" w14:textId="77777777" w:rsidR="001A49D4" w:rsidRDefault="001A49D4" w:rsidP="00B00A87">
      <w:pPr>
        <w:spacing w:line="360" w:lineRule="auto"/>
      </w:pPr>
    </w:p>
    <w:p w14:paraId="10A7815C" w14:textId="77777777" w:rsidR="001A49D4" w:rsidRDefault="001A49D4" w:rsidP="00B00A87">
      <w:pPr>
        <w:spacing w:line="360" w:lineRule="auto"/>
        <w:sectPr w:rsidR="001A49D4" w:rsidSect="001A49D4"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14:paraId="5D6AF012" w14:textId="6EE503F9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 w:rsidR="005B2095">
        <w:rPr>
          <w:rFonts w:ascii="Times New Roman" w:hAnsi="Times New Roman" w:cs="Times New Roman"/>
          <w:b/>
          <w:sz w:val="22"/>
        </w:rPr>
        <w:t>8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Solution pH before and after reaction in the Fe-BC</w:t>
      </w:r>
      <w:r w:rsidR="00EB6785">
        <w:rPr>
          <w:rFonts w:ascii="Times New Roman" w:hAnsi="Times New Roman" w:cs="Times New Roman"/>
          <w:sz w:val="22"/>
        </w:rPr>
        <w:t>-300</w:t>
      </w:r>
      <w:r w:rsidRPr="004C6EEE">
        <w:rPr>
          <w:rFonts w:ascii="Times New Roman" w:hAnsi="Times New Roman" w:cs="Times New Roman"/>
          <w:sz w:val="22"/>
        </w:rPr>
        <w:t>/PAA process.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9"/>
        <w:gridCol w:w="1659"/>
        <w:gridCol w:w="1659"/>
        <w:gridCol w:w="1659"/>
        <w:gridCol w:w="1660"/>
      </w:tblGrid>
      <w:tr w:rsidR="00AC241B" w:rsidRPr="00672757" w14:paraId="39644FE3" w14:textId="77777777" w:rsidTr="001670A0"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6A88DB8C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Initial pH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1F5B711D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3.71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120F248E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4.92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69FA05D8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6.92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37BF1A64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9.09</w:t>
            </w:r>
          </w:p>
        </w:tc>
      </w:tr>
      <w:tr w:rsidR="00AC241B" w:rsidRPr="00672757" w14:paraId="7737BE3E" w14:textId="77777777" w:rsidTr="001670A0"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58597DF9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Final pH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7C42905F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3.53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20A98154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3.99</w:t>
            </w:r>
          </w:p>
        </w:tc>
        <w:tc>
          <w:tcPr>
            <w:tcW w:w="165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21D32DE3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4.83</w:t>
            </w:r>
          </w:p>
        </w:tc>
        <w:tc>
          <w:tcPr>
            <w:tcW w:w="16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hideMark/>
          </w:tcPr>
          <w:p w14:paraId="3D94240C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5.20</w:t>
            </w:r>
          </w:p>
        </w:tc>
      </w:tr>
    </w:tbl>
    <w:p w14:paraId="308A4138" w14:textId="77777777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lang w:val="zh-CN"/>
        </w:rPr>
      </w:pPr>
    </w:p>
    <w:p w14:paraId="42F4BC03" w14:textId="4CDF3895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 w:rsidR="005B2095">
        <w:rPr>
          <w:rFonts w:ascii="Times New Roman" w:hAnsi="Times New Roman" w:cs="Times New Roman"/>
          <w:b/>
          <w:sz w:val="22"/>
        </w:rPr>
        <w:t>9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Solution pH before and after reaction in the Fe-BC</w:t>
      </w:r>
      <w:r w:rsidR="00EB6785">
        <w:rPr>
          <w:rFonts w:ascii="Times New Roman" w:hAnsi="Times New Roman" w:cs="Times New Roman"/>
          <w:sz w:val="22"/>
        </w:rPr>
        <w:t>-800</w:t>
      </w:r>
      <w:r w:rsidRPr="004C6EEE">
        <w:rPr>
          <w:rFonts w:ascii="Times New Roman" w:hAnsi="Times New Roman" w:cs="Times New Roman"/>
          <w:sz w:val="22"/>
        </w:rPr>
        <w:t>/PAA process.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9"/>
        <w:gridCol w:w="1659"/>
        <w:gridCol w:w="1659"/>
        <w:gridCol w:w="1659"/>
        <w:gridCol w:w="1660"/>
      </w:tblGrid>
      <w:tr w:rsidR="00AC241B" w:rsidRPr="00672757" w14:paraId="79883F86" w14:textId="77777777" w:rsidTr="001670A0"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41DDA18C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Initial pH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E8B4542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3.71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FECE72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4.93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E6D2F90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6.93</w:t>
            </w:r>
          </w:p>
        </w:tc>
        <w:tc>
          <w:tcPr>
            <w:tcW w:w="1660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DC6AA82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9.11</w:t>
            </w:r>
          </w:p>
        </w:tc>
      </w:tr>
      <w:tr w:rsidR="00AC241B" w:rsidRPr="00672757" w14:paraId="16C8D6CB" w14:textId="77777777" w:rsidTr="001670A0"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7AF9F315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Final pH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1EF7320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3.63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3A206E43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4.85</w:t>
            </w:r>
          </w:p>
        </w:tc>
        <w:tc>
          <w:tcPr>
            <w:tcW w:w="16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0932DFCD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5.76</w:t>
            </w:r>
          </w:p>
        </w:tc>
        <w:tc>
          <w:tcPr>
            <w:tcW w:w="1660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7FC07EAE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7.50</w:t>
            </w:r>
          </w:p>
        </w:tc>
      </w:tr>
    </w:tbl>
    <w:p w14:paraId="68E35392" w14:textId="77777777" w:rsidR="00AC241B" w:rsidRPr="004C6EEE" w:rsidRDefault="00AC241B" w:rsidP="00B00A87">
      <w:pPr>
        <w:spacing w:line="360" w:lineRule="auto"/>
        <w:rPr>
          <w:rFonts w:ascii="Times New Roman" w:hAnsi="Times New Roman" w:cs="Times New Roman"/>
        </w:rPr>
      </w:pPr>
    </w:p>
    <w:p w14:paraId="740A0252" w14:textId="623757E0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4C6EEE">
        <w:rPr>
          <w:rFonts w:ascii="Times New Roman" w:hAnsi="Times New Roman" w:cs="Times New Roman"/>
          <w:b/>
          <w:sz w:val="22"/>
        </w:rPr>
        <w:t>Table S</w:t>
      </w:r>
      <w:r w:rsidR="005B2095">
        <w:rPr>
          <w:rFonts w:ascii="Times New Roman" w:hAnsi="Times New Roman" w:cs="Times New Roman"/>
          <w:b/>
          <w:sz w:val="22"/>
        </w:rPr>
        <w:t>10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Solution pH before and after reaction in the presence of inorganic ions</w:t>
      </w:r>
      <w:r w:rsidR="00672757">
        <w:rPr>
          <w:rFonts w:ascii="Times New Roman" w:hAnsi="Times New Roman" w:cs="Times New Roman"/>
          <w:sz w:val="22"/>
        </w:rPr>
        <w:t xml:space="preserve"> or NOM</w:t>
      </w:r>
      <w:r w:rsidRPr="004C6EEE">
        <w:rPr>
          <w:rFonts w:ascii="Times New Roman" w:hAnsi="Times New Roman" w:cs="Times New Roman"/>
          <w:sz w:val="22"/>
        </w:rPr>
        <w:t xml:space="preserve"> in the Fe-BC</w:t>
      </w:r>
      <w:r w:rsidR="00EB6785">
        <w:rPr>
          <w:rFonts w:ascii="Times New Roman" w:hAnsi="Times New Roman" w:cs="Times New Roman"/>
          <w:sz w:val="22"/>
        </w:rPr>
        <w:t>-300</w:t>
      </w:r>
      <w:r w:rsidRPr="004C6EEE">
        <w:rPr>
          <w:rFonts w:ascii="Times New Roman" w:hAnsi="Times New Roman" w:cs="Times New Roman"/>
          <w:sz w:val="22"/>
        </w:rPr>
        <w:t>/PAA process.</w:t>
      </w:r>
    </w:p>
    <w:tbl>
      <w:tblPr>
        <w:tblStyle w:val="a7"/>
        <w:tblW w:w="10349" w:type="dxa"/>
        <w:tblInd w:w="-426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6"/>
        <w:gridCol w:w="1222"/>
        <w:gridCol w:w="1346"/>
        <w:gridCol w:w="1559"/>
        <w:gridCol w:w="1701"/>
        <w:gridCol w:w="1417"/>
        <w:gridCol w:w="1418"/>
      </w:tblGrid>
      <w:tr w:rsidR="00AC241B" w:rsidRPr="00672757" w14:paraId="3546198B" w14:textId="77777777" w:rsidTr="001670A0">
        <w:tc>
          <w:tcPr>
            <w:tcW w:w="1686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3F07EE6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sz w:val="21"/>
                <w:szCs w:val="21"/>
              </w:rPr>
              <w:t>Ions/NOM</w:t>
            </w:r>
          </w:p>
        </w:tc>
        <w:tc>
          <w:tcPr>
            <w:tcW w:w="1222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2E521E44" w14:textId="58ECE953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Cl</w:t>
            </w:r>
            <w:r w:rsidR="00AE09F0"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346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1F5FF4AA" w14:textId="13BFF823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Cl</w:t>
            </w:r>
            <w:r w:rsidR="00AE09F0"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5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3F39EF0E" w14:textId="469F082B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HCO</w:t>
            </w:r>
            <w:r w:rsidRPr="004C6EEE">
              <w:rPr>
                <w:rFonts w:ascii="Times New Roman" w:hAnsi="Times New Roman"/>
                <w:kern w:val="2"/>
                <w:sz w:val="21"/>
                <w:szCs w:val="21"/>
                <w:vertAlign w:val="subscript"/>
              </w:rPr>
              <w:t>3</w:t>
            </w:r>
            <w:r w:rsidR="00AE09F0"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70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2C94C900" w14:textId="5E092EF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HCO</w:t>
            </w:r>
            <w:r w:rsidRPr="004C6EEE">
              <w:rPr>
                <w:rFonts w:ascii="Times New Roman" w:hAnsi="Times New Roman"/>
                <w:kern w:val="2"/>
                <w:sz w:val="21"/>
                <w:szCs w:val="21"/>
                <w:vertAlign w:val="subscript"/>
              </w:rPr>
              <w:t>3</w:t>
            </w:r>
            <w:r w:rsidR="00AE09F0"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417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2EFC177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NOM</w:t>
            </w:r>
          </w:p>
        </w:tc>
        <w:tc>
          <w:tcPr>
            <w:tcW w:w="1418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22DDE27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NOM</w:t>
            </w:r>
          </w:p>
        </w:tc>
      </w:tr>
      <w:tr w:rsidR="00AC241B" w:rsidRPr="00672757" w14:paraId="1B937B9D" w14:textId="77777777" w:rsidTr="001670A0">
        <w:tc>
          <w:tcPr>
            <w:tcW w:w="1686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5D4EBE50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Concentration</w:t>
            </w:r>
          </w:p>
        </w:tc>
        <w:tc>
          <w:tcPr>
            <w:tcW w:w="1222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30E7F495" w14:textId="456BF51E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</w:t>
            </w:r>
            <w:r w:rsidR="00672757">
              <w:rPr>
                <w:rFonts w:ascii="Times New Roman" w:hAnsi="Times New Roman"/>
                <w:kern w:val="2"/>
                <w:sz w:val="21"/>
                <w:szCs w:val="21"/>
              </w:rPr>
              <w:t xml:space="preserve"> </w:t>
            </w: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mM</w:t>
            </w:r>
          </w:p>
        </w:tc>
        <w:tc>
          <w:tcPr>
            <w:tcW w:w="1346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4D9EB2B9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10 mM</w:t>
            </w:r>
          </w:p>
        </w:tc>
        <w:tc>
          <w:tcPr>
            <w:tcW w:w="1559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5C3B3EB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 mM</w:t>
            </w:r>
          </w:p>
        </w:tc>
        <w:tc>
          <w:tcPr>
            <w:tcW w:w="170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67E1042F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10 mM</w:t>
            </w:r>
          </w:p>
        </w:tc>
        <w:tc>
          <w:tcPr>
            <w:tcW w:w="1417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3E6A70E4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 mg/L</w:t>
            </w:r>
          </w:p>
        </w:tc>
        <w:tc>
          <w:tcPr>
            <w:tcW w:w="1418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1479B14C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20 mg/L</w:t>
            </w:r>
          </w:p>
        </w:tc>
      </w:tr>
      <w:tr w:rsidR="00AC241B" w:rsidRPr="00672757" w14:paraId="79C722C6" w14:textId="77777777" w:rsidTr="001670A0">
        <w:tc>
          <w:tcPr>
            <w:tcW w:w="1686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03FA090F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Initial pH</w:t>
            </w:r>
          </w:p>
        </w:tc>
        <w:tc>
          <w:tcPr>
            <w:tcW w:w="1222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2A3A41D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3.93</w:t>
            </w:r>
          </w:p>
        </w:tc>
        <w:tc>
          <w:tcPr>
            <w:tcW w:w="1346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17FBBFB4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3.92</w:t>
            </w:r>
          </w:p>
        </w:tc>
        <w:tc>
          <w:tcPr>
            <w:tcW w:w="1559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2FF60886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5.08</w:t>
            </w:r>
          </w:p>
        </w:tc>
        <w:tc>
          <w:tcPr>
            <w:tcW w:w="1701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0CB1D5FF" w14:textId="77777777" w:rsidR="00AC241B" w:rsidRPr="004C6EEE" w:rsidRDefault="00D577C7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7.1</w:t>
            </w:r>
            <w:r w:rsidR="00AC241B" w:rsidRPr="004C6EEE">
              <w:rPr>
                <w:rFonts w:ascii="Times New Roman" w:hAnsi="Times New Roman"/>
                <w:kern w:val="2"/>
                <w:sz w:val="21"/>
                <w:szCs w:val="21"/>
              </w:rPr>
              <w:t>3</w:t>
            </w:r>
          </w:p>
        </w:tc>
        <w:tc>
          <w:tcPr>
            <w:tcW w:w="1417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1D6B5EE5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3.75</w:t>
            </w:r>
          </w:p>
        </w:tc>
        <w:tc>
          <w:tcPr>
            <w:tcW w:w="1418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3B24471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3.73</w:t>
            </w:r>
          </w:p>
        </w:tc>
      </w:tr>
      <w:tr w:rsidR="00AC241B" w:rsidRPr="00672757" w14:paraId="0A69BA8F" w14:textId="77777777" w:rsidTr="001670A0">
        <w:tc>
          <w:tcPr>
            <w:tcW w:w="1686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678E10B2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Final pH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502365C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3.53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7904CA26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47CC16DB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7B959D8E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7.11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35CA5429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2E0B813D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3.20</w:t>
            </w:r>
          </w:p>
        </w:tc>
      </w:tr>
    </w:tbl>
    <w:p w14:paraId="1526B8AC" w14:textId="77777777" w:rsidR="00AC241B" w:rsidRPr="004C6EEE" w:rsidRDefault="00AC241B" w:rsidP="00B00A87">
      <w:pPr>
        <w:spacing w:line="360" w:lineRule="auto"/>
        <w:rPr>
          <w:rFonts w:ascii="Times New Roman" w:hAnsi="Times New Roman" w:cs="Times New Roman"/>
        </w:rPr>
      </w:pPr>
    </w:p>
    <w:p w14:paraId="09876538" w14:textId="72F6C0BA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4C6EEE">
        <w:rPr>
          <w:rFonts w:ascii="Times New Roman" w:hAnsi="Times New Roman" w:cs="Times New Roman"/>
          <w:b/>
          <w:sz w:val="22"/>
        </w:rPr>
        <w:t>Table S1</w:t>
      </w:r>
      <w:r w:rsidR="005B2095">
        <w:rPr>
          <w:rFonts w:ascii="Times New Roman" w:hAnsi="Times New Roman" w:cs="Times New Roman"/>
          <w:b/>
          <w:sz w:val="22"/>
        </w:rPr>
        <w:t>1</w:t>
      </w:r>
      <w:r w:rsidRPr="004C6EEE">
        <w:rPr>
          <w:rFonts w:ascii="Times New Roman" w:hAnsi="Times New Roman" w:cs="Times New Roman"/>
          <w:b/>
          <w:sz w:val="22"/>
        </w:rPr>
        <w:t>.</w:t>
      </w:r>
      <w:r w:rsidRPr="004C6EEE">
        <w:rPr>
          <w:rFonts w:ascii="Times New Roman" w:hAnsi="Times New Roman" w:cs="Times New Roman"/>
          <w:sz w:val="22"/>
        </w:rPr>
        <w:t xml:space="preserve"> Solution pH before and after reaction in the presence of inorganic ions </w:t>
      </w:r>
      <w:r w:rsidR="00672757">
        <w:rPr>
          <w:rFonts w:ascii="Times New Roman" w:hAnsi="Times New Roman" w:cs="Times New Roman"/>
          <w:sz w:val="22"/>
        </w:rPr>
        <w:t xml:space="preserve">or NOM </w:t>
      </w:r>
      <w:r w:rsidRPr="004C6EEE">
        <w:rPr>
          <w:rFonts w:ascii="Times New Roman" w:hAnsi="Times New Roman" w:cs="Times New Roman"/>
          <w:sz w:val="22"/>
        </w:rPr>
        <w:t>in the Fe-BC</w:t>
      </w:r>
      <w:r w:rsidR="00EB6785">
        <w:rPr>
          <w:rFonts w:ascii="Times New Roman" w:hAnsi="Times New Roman" w:cs="Times New Roman"/>
          <w:sz w:val="22"/>
        </w:rPr>
        <w:t>-800</w:t>
      </w:r>
      <w:r w:rsidRPr="004C6EEE">
        <w:rPr>
          <w:rFonts w:ascii="Times New Roman" w:hAnsi="Times New Roman" w:cs="Times New Roman"/>
          <w:sz w:val="22"/>
        </w:rPr>
        <w:t>/PAA process.</w:t>
      </w:r>
    </w:p>
    <w:tbl>
      <w:tblPr>
        <w:tblStyle w:val="a7"/>
        <w:tblW w:w="9923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07"/>
        <w:gridCol w:w="1201"/>
        <w:gridCol w:w="1321"/>
        <w:gridCol w:w="1534"/>
        <w:gridCol w:w="1671"/>
        <w:gridCol w:w="1394"/>
        <w:gridCol w:w="1395"/>
      </w:tblGrid>
      <w:tr w:rsidR="00AE09F0" w:rsidRPr="00672757" w14:paraId="5715922D" w14:textId="77777777" w:rsidTr="00AE09F0">
        <w:tc>
          <w:tcPr>
            <w:tcW w:w="1407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2A42DACE" w14:textId="77777777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sz w:val="21"/>
                <w:szCs w:val="21"/>
              </w:rPr>
              <w:t>Ions/NOM</w:t>
            </w:r>
          </w:p>
        </w:tc>
        <w:tc>
          <w:tcPr>
            <w:tcW w:w="120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1D0D2EC" w14:textId="459951E5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Cl</w:t>
            </w:r>
            <w:r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32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23388985" w14:textId="3FF9E580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Cl</w:t>
            </w:r>
            <w:r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534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4B00685E" w14:textId="3C3898D8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HCO</w:t>
            </w:r>
            <w:r w:rsidRPr="004C6EEE">
              <w:rPr>
                <w:rFonts w:ascii="Times New Roman" w:hAnsi="Times New Roman"/>
                <w:kern w:val="2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67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69B0A8B3" w14:textId="01ECD293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HCO</w:t>
            </w:r>
            <w:r w:rsidRPr="004C6EEE">
              <w:rPr>
                <w:rFonts w:ascii="Times New Roman" w:hAnsi="Times New Roman"/>
                <w:kern w:val="2"/>
                <w:sz w:val="21"/>
                <w:szCs w:val="21"/>
                <w:vertAlign w:val="subscript"/>
              </w:rPr>
              <w:t>3</w:t>
            </w:r>
            <w:r>
              <w:rPr>
                <w:rFonts w:ascii="Times New Roman" w:hAnsi="Times New Roman"/>
                <w:kern w:val="2"/>
                <w:sz w:val="21"/>
                <w:szCs w:val="21"/>
                <w:vertAlign w:val="superscript"/>
              </w:rPr>
              <w:t>–</w:t>
            </w:r>
          </w:p>
        </w:tc>
        <w:tc>
          <w:tcPr>
            <w:tcW w:w="1394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3944D0F7" w14:textId="77777777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NOM</w:t>
            </w:r>
          </w:p>
        </w:tc>
        <w:tc>
          <w:tcPr>
            <w:tcW w:w="1395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  <w:hideMark/>
          </w:tcPr>
          <w:p w14:paraId="201169D3" w14:textId="77777777" w:rsidR="00AE09F0" w:rsidRPr="004C6EEE" w:rsidRDefault="00AE09F0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NOM</w:t>
            </w:r>
          </w:p>
        </w:tc>
      </w:tr>
      <w:tr w:rsidR="00AC241B" w:rsidRPr="00672757" w14:paraId="24541B02" w14:textId="77777777" w:rsidTr="00AE09F0">
        <w:tc>
          <w:tcPr>
            <w:tcW w:w="1407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7195AFF9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Concentration</w:t>
            </w:r>
          </w:p>
        </w:tc>
        <w:tc>
          <w:tcPr>
            <w:tcW w:w="120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168CC55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 mM</w:t>
            </w:r>
          </w:p>
        </w:tc>
        <w:tc>
          <w:tcPr>
            <w:tcW w:w="132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317A7098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10 mM</w:t>
            </w:r>
          </w:p>
        </w:tc>
        <w:tc>
          <w:tcPr>
            <w:tcW w:w="1534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413E4B97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 mM</w:t>
            </w:r>
          </w:p>
        </w:tc>
        <w:tc>
          <w:tcPr>
            <w:tcW w:w="1671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0DE6A79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10 mM</w:t>
            </w:r>
          </w:p>
        </w:tc>
        <w:tc>
          <w:tcPr>
            <w:tcW w:w="1394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64B712A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1 mg/L</w:t>
            </w:r>
          </w:p>
        </w:tc>
        <w:tc>
          <w:tcPr>
            <w:tcW w:w="1395" w:type="dxa"/>
            <w:tcBorders>
              <w:top w:val="single" w:sz="12" w:space="0" w:color="000000" w:themeColor="text1"/>
              <w:left w:val="nil"/>
              <w:bottom w:val="single" w:sz="12" w:space="0" w:color="000000" w:themeColor="text1"/>
              <w:right w:val="nil"/>
            </w:tcBorders>
          </w:tcPr>
          <w:p w14:paraId="5E52AA17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20 mg/L</w:t>
            </w:r>
          </w:p>
        </w:tc>
      </w:tr>
      <w:tr w:rsidR="00AC241B" w:rsidRPr="00672757" w14:paraId="7CEFC184" w14:textId="77777777" w:rsidTr="00AE09F0">
        <w:tc>
          <w:tcPr>
            <w:tcW w:w="1407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499CEFB9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Initial pH</w:t>
            </w:r>
          </w:p>
        </w:tc>
        <w:tc>
          <w:tcPr>
            <w:tcW w:w="1201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24A55770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3.79</w:t>
            </w:r>
          </w:p>
        </w:tc>
        <w:tc>
          <w:tcPr>
            <w:tcW w:w="1321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7618253F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3.77</w:t>
            </w:r>
          </w:p>
        </w:tc>
        <w:tc>
          <w:tcPr>
            <w:tcW w:w="1534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1759DF9F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4.91</w:t>
            </w:r>
          </w:p>
        </w:tc>
        <w:tc>
          <w:tcPr>
            <w:tcW w:w="1671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6DE48271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7.09</w:t>
            </w:r>
          </w:p>
        </w:tc>
        <w:tc>
          <w:tcPr>
            <w:tcW w:w="1394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726D2547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3.78</w:t>
            </w:r>
          </w:p>
        </w:tc>
        <w:tc>
          <w:tcPr>
            <w:tcW w:w="1395" w:type="dxa"/>
            <w:tcBorders>
              <w:top w:val="single" w:sz="12" w:space="0" w:color="000000" w:themeColor="text1"/>
              <w:left w:val="nil"/>
              <w:bottom w:val="nil"/>
              <w:right w:val="nil"/>
            </w:tcBorders>
            <w:hideMark/>
          </w:tcPr>
          <w:p w14:paraId="603C1B4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3.75</w:t>
            </w:r>
          </w:p>
        </w:tc>
      </w:tr>
      <w:tr w:rsidR="00AC241B" w:rsidRPr="00672757" w14:paraId="250829F8" w14:textId="77777777" w:rsidTr="00AE09F0">
        <w:tc>
          <w:tcPr>
            <w:tcW w:w="1407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14DFEAC7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Final pH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6D3E97A7" w14:textId="77777777" w:rsidR="00AC241B" w:rsidRPr="004C6EEE" w:rsidRDefault="00D577C7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</w:t>
            </w:r>
            <w:r w:rsidR="00AC241B" w:rsidRPr="004C6EEE">
              <w:rPr>
                <w:rFonts w:ascii="Times New Roman" w:hAnsi="Times New Roman"/>
                <w:kern w:val="2"/>
                <w:sz w:val="21"/>
                <w:szCs w:val="21"/>
              </w:rPr>
              <w:t>3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154CC6D3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3.83</w:t>
            </w:r>
          </w:p>
        </w:tc>
        <w:tc>
          <w:tcPr>
            <w:tcW w:w="1534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3D744885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5.01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310EF52D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7.12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25E0978A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12" w:space="0" w:color="000000" w:themeColor="text1"/>
              <w:right w:val="nil"/>
            </w:tcBorders>
            <w:hideMark/>
          </w:tcPr>
          <w:p w14:paraId="34225AF5" w14:textId="77777777" w:rsidR="00AC241B" w:rsidRPr="004C6EEE" w:rsidRDefault="00AC241B" w:rsidP="00B00A87">
            <w:pPr>
              <w:pStyle w:val="a8"/>
              <w:spacing w:line="360" w:lineRule="auto"/>
              <w:rPr>
                <w:rFonts w:ascii="Times New Roman" w:hAnsi="Times New Roman"/>
                <w:kern w:val="2"/>
                <w:sz w:val="21"/>
                <w:szCs w:val="21"/>
              </w:rPr>
            </w:pPr>
            <w:r w:rsidRPr="004C6EEE">
              <w:rPr>
                <w:rFonts w:ascii="Times New Roman" w:hAnsi="Times New Roman"/>
                <w:kern w:val="2"/>
                <w:sz w:val="21"/>
                <w:szCs w:val="21"/>
              </w:rPr>
              <w:t>3.73</w:t>
            </w:r>
          </w:p>
        </w:tc>
      </w:tr>
    </w:tbl>
    <w:p w14:paraId="587C8E54" w14:textId="77777777" w:rsidR="000A4B65" w:rsidRDefault="000A4B65">
      <w:pPr>
        <w:widowControl/>
        <w:jc w:val="left"/>
        <w:rPr>
          <w:rFonts w:ascii="Times New Roman" w:eastAsia="宋体" w:hAnsi="Times New Roman" w:cs="Times New Roman"/>
          <w:b/>
          <w:kern w:val="0"/>
          <w:sz w:val="22"/>
        </w:rPr>
      </w:pPr>
      <w:r>
        <w:rPr>
          <w:rFonts w:ascii="Times New Roman" w:eastAsia="宋体" w:hAnsi="Times New Roman" w:cs="Times New Roman"/>
          <w:b/>
          <w:kern w:val="0"/>
          <w:sz w:val="22"/>
        </w:rPr>
        <w:br w:type="page"/>
      </w:r>
    </w:p>
    <w:p w14:paraId="1949B21D" w14:textId="146C181E" w:rsidR="00AC241B" w:rsidRPr="004C6EEE" w:rsidRDefault="00AC241B" w:rsidP="00B00A87">
      <w:pPr>
        <w:spacing w:line="360" w:lineRule="auto"/>
        <w:rPr>
          <w:rFonts w:ascii="Times New Roman" w:hAnsi="Times New Roman" w:cs="Times New Roman"/>
          <w:sz w:val="22"/>
        </w:rPr>
      </w:pPr>
      <w:r w:rsidRPr="004C6EEE">
        <w:rPr>
          <w:rFonts w:ascii="Times New Roman" w:eastAsia="宋体" w:hAnsi="Times New Roman" w:cs="Times New Roman"/>
          <w:b/>
          <w:kern w:val="0"/>
          <w:sz w:val="22"/>
        </w:rPr>
        <w:t>Table S</w:t>
      </w:r>
      <w:r w:rsidR="00D577C7" w:rsidRPr="004C6EEE">
        <w:rPr>
          <w:rFonts w:ascii="Times New Roman" w:eastAsia="宋体" w:hAnsi="Times New Roman" w:cs="Times New Roman"/>
          <w:b/>
          <w:kern w:val="0"/>
          <w:sz w:val="22"/>
        </w:rPr>
        <w:t>1</w:t>
      </w:r>
      <w:r w:rsidR="00E10770">
        <w:rPr>
          <w:rFonts w:ascii="Times New Roman" w:eastAsia="宋体" w:hAnsi="Times New Roman" w:cs="Times New Roman"/>
          <w:b/>
          <w:kern w:val="0"/>
          <w:sz w:val="22"/>
        </w:rPr>
        <w:t>2</w:t>
      </w:r>
      <w:r w:rsidRPr="004C6EEE">
        <w:rPr>
          <w:rFonts w:ascii="Times New Roman" w:eastAsia="宋体" w:hAnsi="Times New Roman" w:cs="Times New Roman"/>
          <w:b/>
          <w:kern w:val="0"/>
          <w:sz w:val="22"/>
        </w:rPr>
        <w:t>.</w:t>
      </w:r>
      <w:r w:rsidRPr="004C6EEE">
        <w:rPr>
          <w:rFonts w:ascii="Times New Roman" w:eastAsia="宋体" w:hAnsi="Times New Roman" w:cs="Times New Roman"/>
          <w:kern w:val="0"/>
          <w:sz w:val="22"/>
        </w:rPr>
        <w:t xml:space="preserve"> </w:t>
      </w:r>
      <w:r w:rsidRPr="004C6EEE">
        <w:rPr>
          <w:rFonts w:ascii="Times New Roman" w:hAnsi="Times New Roman" w:cs="Times New Roman"/>
          <w:sz w:val="22"/>
        </w:rPr>
        <w:t xml:space="preserve">Molecular formula, </w:t>
      </w:r>
      <w:r w:rsidRPr="001B42B6">
        <w:rPr>
          <w:rFonts w:ascii="Times New Roman" w:hAnsi="Times New Roman" w:cs="Times New Roman"/>
          <w:i/>
          <w:iCs/>
          <w:sz w:val="22"/>
        </w:rPr>
        <w:t>m/z</w:t>
      </w:r>
      <w:r w:rsidRPr="004C6EEE">
        <w:rPr>
          <w:rFonts w:ascii="Times New Roman" w:hAnsi="Times New Roman" w:cs="Times New Roman"/>
          <w:sz w:val="22"/>
        </w:rPr>
        <w:t>, and molecular structure of ACT and corresponding degradation intermediates.</w:t>
      </w:r>
    </w:p>
    <w:tbl>
      <w:tblPr>
        <w:tblStyle w:val="a7"/>
        <w:tblW w:w="8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418"/>
        <w:gridCol w:w="1143"/>
        <w:gridCol w:w="1276"/>
        <w:gridCol w:w="3474"/>
      </w:tblGrid>
      <w:tr w:rsidR="00AC241B" w:rsidRPr="00672757" w14:paraId="7A707124" w14:textId="77777777" w:rsidTr="001B42B6">
        <w:trPr>
          <w:tblHeader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B42BBEE" w14:textId="22CBCD7E" w:rsidR="00AC241B" w:rsidRPr="004C6EEE" w:rsidRDefault="00AC241B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 xml:space="preserve">Oxidation </w:t>
            </w:r>
            <w:r w:rsidR="00672757">
              <w:rPr>
                <w:rFonts w:ascii="Times New Roman" w:hAnsi="Times New Roman" w:cs="Times New Roman"/>
                <w:b/>
                <w:bCs/>
                <w:szCs w:val="21"/>
              </w:rPr>
              <w:t>p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roducts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A30788C" w14:textId="77777777" w:rsidR="00AC241B" w:rsidRPr="004C6EEE" w:rsidRDefault="00AC241B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 xml:space="preserve">Proposed </w:t>
            </w:r>
          </w:p>
          <w:p w14:paraId="008D5999" w14:textId="7F9731C3" w:rsidR="00AC241B" w:rsidRPr="004C6EEE" w:rsidRDefault="00672757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Cs w:val="21"/>
              </w:rPr>
              <w:t>f</w:t>
            </w:r>
            <w:r w:rsidR="00AC241B" w:rsidRPr="004C6EEE">
              <w:rPr>
                <w:rFonts w:ascii="Times New Roman" w:hAnsi="Times New Roman" w:cs="Times New Roman"/>
                <w:b/>
                <w:bCs/>
                <w:szCs w:val="21"/>
              </w:rPr>
              <w:t>ormula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E88924C" w14:textId="314F02F6" w:rsidR="00AC241B" w:rsidRPr="004C6EEE" w:rsidRDefault="00AC241B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Mol</w:t>
            </w:r>
            <w:r w:rsidR="00672757">
              <w:rPr>
                <w:rFonts w:ascii="Times New Roman" w:hAnsi="Times New Roman" w:cs="Times New Roman"/>
                <w:b/>
                <w:bCs/>
                <w:szCs w:val="21"/>
              </w:rPr>
              <w:t>.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 xml:space="preserve"> wt</w:t>
            </w:r>
            <w:r w:rsidR="00672757">
              <w:rPr>
                <w:rFonts w:ascii="Times New Roman" w:hAnsi="Times New Roman" w:cs="Times New Roman"/>
                <w:b/>
                <w:bCs/>
                <w:szCs w:val="21"/>
              </w:rPr>
              <w:t>. (Da)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8615ADC" w14:textId="77777777" w:rsidR="00AC241B" w:rsidRPr="004C6EEE" w:rsidRDefault="00AC241B" w:rsidP="00B00A8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ESI(+) MS</w:t>
            </w:r>
          </w:p>
          <w:p w14:paraId="19E7571B" w14:textId="77777777" w:rsidR="00AC241B" w:rsidRPr="004C6EEE" w:rsidRDefault="00AC241B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i/>
                <w:i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i/>
                <w:iCs/>
                <w:szCs w:val="21"/>
              </w:rPr>
              <w:t>m/z</w:t>
            </w:r>
          </w:p>
        </w:tc>
        <w:tc>
          <w:tcPr>
            <w:tcW w:w="347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B056E97" w14:textId="678307E8" w:rsidR="00AC241B" w:rsidRPr="004C6EEE" w:rsidRDefault="00AC241B" w:rsidP="00B00A87">
            <w:pPr>
              <w:spacing w:line="360" w:lineRule="auto"/>
              <w:rPr>
                <w:rFonts w:ascii="Times New Roman" w:hAnsi="Times New Roman" w:cs="Times New Roman"/>
                <w:b/>
                <w:bCs/>
                <w:szCs w:val="21"/>
              </w:rPr>
            </w:pP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 xml:space="preserve">Chemical </w:t>
            </w:r>
            <w:r w:rsidR="00672757">
              <w:rPr>
                <w:rFonts w:ascii="Times New Roman" w:hAnsi="Times New Roman" w:cs="Times New Roman"/>
                <w:b/>
                <w:bCs/>
                <w:szCs w:val="21"/>
              </w:rPr>
              <w:t>s</w:t>
            </w:r>
            <w:r w:rsidRPr="004C6EEE">
              <w:rPr>
                <w:rFonts w:ascii="Times New Roman" w:hAnsi="Times New Roman" w:cs="Times New Roman"/>
                <w:b/>
                <w:bCs/>
                <w:szCs w:val="21"/>
              </w:rPr>
              <w:t>tructure</w:t>
            </w:r>
          </w:p>
        </w:tc>
      </w:tr>
      <w:tr w:rsidR="00AC241B" w:rsidRPr="00361262" w14:paraId="43552A8E" w14:textId="77777777" w:rsidTr="004C6EEE">
        <w:tc>
          <w:tcPr>
            <w:tcW w:w="1129" w:type="dxa"/>
            <w:tcBorders>
              <w:top w:val="single" w:sz="4" w:space="0" w:color="auto"/>
            </w:tcBorders>
          </w:tcPr>
          <w:p w14:paraId="46B16D8F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ACT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hideMark/>
          </w:tcPr>
          <w:p w14:paraId="1FC4EDFA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8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9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2</w:t>
            </w:r>
          </w:p>
        </w:tc>
        <w:tc>
          <w:tcPr>
            <w:tcW w:w="1143" w:type="dxa"/>
            <w:tcBorders>
              <w:top w:val="single" w:sz="4" w:space="0" w:color="auto"/>
            </w:tcBorders>
            <w:hideMark/>
          </w:tcPr>
          <w:p w14:paraId="60EA604B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151.06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hideMark/>
          </w:tcPr>
          <w:p w14:paraId="1A7CFA3C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152.0691</w:t>
            </w:r>
          </w:p>
        </w:tc>
        <w:tc>
          <w:tcPr>
            <w:tcW w:w="3474" w:type="dxa"/>
            <w:tcBorders>
              <w:top w:val="single" w:sz="4" w:space="0" w:color="auto"/>
            </w:tcBorders>
            <w:hideMark/>
          </w:tcPr>
          <w:p w14:paraId="4798933B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1812" w:dyaOrig="852" w14:anchorId="5E38EED1">
                <v:shape id="_x0000_i1059" type="#_x0000_t75" style="width:100.2pt;height:47.4pt" o:ole="">
                  <v:imagedata r:id="rId98" o:title=""/>
                </v:shape>
                <o:OLEObject Type="Embed" ProgID="ChemDraw.Document.6.0" ShapeID="_x0000_i1059" DrawAspect="Content" ObjectID="_1804870097" r:id="rId99"/>
              </w:object>
            </w:r>
          </w:p>
        </w:tc>
      </w:tr>
      <w:tr w:rsidR="00AC241B" w:rsidRPr="00361262" w14:paraId="17006CC6" w14:textId="77777777" w:rsidTr="004C6EEE">
        <w:tc>
          <w:tcPr>
            <w:tcW w:w="1129" w:type="dxa"/>
            <w:hideMark/>
          </w:tcPr>
          <w:p w14:paraId="354E678C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P1-2</w:t>
            </w:r>
          </w:p>
        </w:tc>
        <w:tc>
          <w:tcPr>
            <w:tcW w:w="1418" w:type="dxa"/>
            <w:hideMark/>
          </w:tcPr>
          <w:p w14:paraId="1BE73729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C8H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9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3</w:t>
            </w:r>
          </w:p>
        </w:tc>
        <w:tc>
          <w:tcPr>
            <w:tcW w:w="1143" w:type="dxa"/>
            <w:hideMark/>
          </w:tcPr>
          <w:p w14:paraId="103BD672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167.06</w:t>
            </w:r>
          </w:p>
        </w:tc>
        <w:tc>
          <w:tcPr>
            <w:tcW w:w="1276" w:type="dxa"/>
            <w:hideMark/>
          </w:tcPr>
          <w:p w14:paraId="629E8FE1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168.0659</w:t>
            </w:r>
          </w:p>
        </w:tc>
        <w:tc>
          <w:tcPr>
            <w:tcW w:w="3474" w:type="dxa"/>
            <w:hideMark/>
          </w:tcPr>
          <w:p w14:paraId="78029AFA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3415" w:dyaOrig="1606" w14:anchorId="492EB373">
                <v:shape id="_x0000_i1060" type="#_x0000_t75" style="width:106.8pt;height:51pt" o:ole="">
                  <v:imagedata r:id="rId100" o:title=""/>
                </v:shape>
                <o:OLEObject Type="Embed" ProgID="ChemDraw.Document.6.0" ShapeID="_x0000_i1060" DrawAspect="Content" ObjectID="_1804870098" r:id="rId101"/>
              </w:object>
            </w:r>
          </w:p>
        </w:tc>
      </w:tr>
      <w:tr w:rsidR="00AC241B" w:rsidRPr="00361262" w14:paraId="6AC3F475" w14:textId="77777777" w:rsidTr="004C6EEE">
        <w:tc>
          <w:tcPr>
            <w:tcW w:w="1129" w:type="dxa"/>
            <w:hideMark/>
          </w:tcPr>
          <w:p w14:paraId="06599677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P1-3</w:t>
            </w:r>
          </w:p>
        </w:tc>
        <w:tc>
          <w:tcPr>
            <w:tcW w:w="1418" w:type="dxa"/>
            <w:hideMark/>
          </w:tcPr>
          <w:p w14:paraId="35EDFEFD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C7H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7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4</w:t>
            </w:r>
          </w:p>
        </w:tc>
        <w:tc>
          <w:tcPr>
            <w:tcW w:w="1143" w:type="dxa"/>
            <w:hideMark/>
          </w:tcPr>
          <w:p w14:paraId="065C0CC0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169.04</w:t>
            </w:r>
          </w:p>
        </w:tc>
        <w:tc>
          <w:tcPr>
            <w:tcW w:w="1276" w:type="dxa"/>
            <w:hideMark/>
          </w:tcPr>
          <w:p w14:paraId="1461D740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170.0419</w:t>
            </w:r>
          </w:p>
        </w:tc>
        <w:tc>
          <w:tcPr>
            <w:tcW w:w="3474" w:type="dxa"/>
            <w:hideMark/>
          </w:tcPr>
          <w:p w14:paraId="088B8041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3542" w:dyaOrig="1538" w14:anchorId="1FA70F5B">
                <v:shape id="_x0000_i1061" type="#_x0000_t75" style="width:130.2pt;height:55.8pt" o:ole="">
                  <v:imagedata r:id="rId102" o:title=""/>
                </v:shape>
                <o:OLEObject Type="Embed" ProgID="ChemDraw.Document.6.0" ShapeID="_x0000_i1061" DrawAspect="Content" ObjectID="_1804870099" r:id="rId103"/>
              </w:object>
            </w:r>
          </w:p>
        </w:tc>
      </w:tr>
      <w:tr w:rsidR="00AC241B" w:rsidRPr="00361262" w14:paraId="094A478D" w14:textId="77777777" w:rsidTr="004C6EEE">
        <w:tc>
          <w:tcPr>
            <w:tcW w:w="1129" w:type="dxa"/>
            <w:hideMark/>
          </w:tcPr>
          <w:p w14:paraId="7A862B34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P1-4</w:t>
            </w:r>
          </w:p>
        </w:tc>
        <w:tc>
          <w:tcPr>
            <w:tcW w:w="1418" w:type="dxa"/>
            <w:hideMark/>
          </w:tcPr>
          <w:p w14:paraId="08347004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6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7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2</w:t>
            </w:r>
          </w:p>
        </w:tc>
        <w:tc>
          <w:tcPr>
            <w:tcW w:w="1143" w:type="dxa"/>
            <w:hideMark/>
          </w:tcPr>
          <w:p w14:paraId="5EBA0252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125.05</w:t>
            </w:r>
          </w:p>
        </w:tc>
        <w:tc>
          <w:tcPr>
            <w:tcW w:w="1276" w:type="dxa"/>
            <w:hideMark/>
          </w:tcPr>
          <w:p w14:paraId="20F7FED3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126.9434</w:t>
            </w:r>
          </w:p>
          <w:p w14:paraId="36FA269C" w14:textId="11E5E3B5" w:rsidR="00AC241B" w:rsidRPr="00361262" w:rsidRDefault="00AC241B" w:rsidP="00B00A87">
            <w:pPr>
              <w:tabs>
                <w:tab w:val="left" w:pos="540"/>
              </w:tabs>
              <w:spacing w:line="360" w:lineRule="auto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3474" w:type="dxa"/>
            <w:hideMark/>
          </w:tcPr>
          <w:p w14:paraId="35A80165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2672" w:dyaOrig="1483" w14:anchorId="6704E1F5">
                <v:shape id="_x0000_i1062" type="#_x0000_t75" style="width:100.8pt;height:55.8pt" o:ole="">
                  <v:imagedata r:id="rId104" o:title=""/>
                </v:shape>
                <o:OLEObject Type="Embed" ProgID="ChemDraw.Document.6.0" ShapeID="_x0000_i1062" DrawAspect="Content" ObjectID="_1804870100" r:id="rId105"/>
              </w:object>
            </w:r>
          </w:p>
        </w:tc>
      </w:tr>
      <w:tr w:rsidR="00AC241B" w:rsidRPr="00361262" w14:paraId="1C409FAD" w14:textId="77777777" w:rsidTr="004C6EEE">
        <w:tc>
          <w:tcPr>
            <w:tcW w:w="1129" w:type="dxa"/>
            <w:hideMark/>
          </w:tcPr>
          <w:p w14:paraId="01A7A71F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P1-6</w:t>
            </w:r>
          </w:p>
        </w:tc>
        <w:tc>
          <w:tcPr>
            <w:tcW w:w="1418" w:type="dxa"/>
            <w:hideMark/>
          </w:tcPr>
          <w:p w14:paraId="17C2FAE6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6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6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O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2</w:t>
            </w:r>
          </w:p>
        </w:tc>
        <w:tc>
          <w:tcPr>
            <w:tcW w:w="1143" w:type="dxa"/>
            <w:hideMark/>
          </w:tcPr>
          <w:p w14:paraId="2E200A98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110.04</w:t>
            </w:r>
          </w:p>
        </w:tc>
        <w:tc>
          <w:tcPr>
            <w:tcW w:w="1276" w:type="dxa"/>
            <w:hideMark/>
          </w:tcPr>
          <w:p w14:paraId="1E4341AD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111.0531</w:t>
            </w:r>
          </w:p>
        </w:tc>
        <w:tc>
          <w:tcPr>
            <w:tcW w:w="3474" w:type="dxa"/>
            <w:hideMark/>
          </w:tcPr>
          <w:p w14:paraId="153B3A84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2595" w:dyaOrig="1440" w14:anchorId="415D7448">
                <v:shape id="_x0000_i1063" type="#_x0000_t75" style="width:100.8pt;height:55.8pt" o:ole="">
                  <v:imagedata r:id="rId106" o:title=""/>
                </v:shape>
                <o:OLEObject Type="Embed" ProgID="ChemDraw.Document.6.0" ShapeID="_x0000_i1063" DrawAspect="Content" ObjectID="_1804870101" r:id="rId107"/>
              </w:object>
            </w:r>
          </w:p>
        </w:tc>
      </w:tr>
      <w:tr w:rsidR="00AC241B" w:rsidRPr="00361262" w14:paraId="5A6535A4" w14:textId="77777777" w:rsidTr="004C6EEE">
        <w:tc>
          <w:tcPr>
            <w:tcW w:w="1129" w:type="dxa"/>
            <w:hideMark/>
          </w:tcPr>
          <w:p w14:paraId="763A7724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P2-1</w:t>
            </w:r>
          </w:p>
        </w:tc>
        <w:tc>
          <w:tcPr>
            <w:tcW w:w="1418" w:type="dxa"/>
            <w:hideMark/>
          </w:tcPr>
          <w:p w14:paraId="3BF9869E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8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9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3</w:t>
            </w:r>
          </w:p>
        </w:tc>
        <w:tc>
          <w:tcPr>
            <w:tcW w:w="1143" w:type="dxa"/>
            <w:hideMark/>
          </w:tcPr>
          <w:p w14:paraId="6EAE383B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167.06</w:t>
            </w:r>
          </w:p>
        </w:tc>
        <w:tc>
          <w:tcPr>
            <w:tcW w:w="1276" w:type="dxa"/>
            <w:hideMark/>
          </w:tcPr>
          <w:p w14:paraId="2CB031A9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168.0659</w:t>
            </w:r>
          </w:p>
        </w:tc>
        <w:tc>
          <w:tcPr>
            <w:tcW w:w="3474" w:type="dxa"/>
            <w:hideMark/>
          </w:tcPr>
          <w:p w14:paraId="7E6DEE8B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3415" w:dyaOrig="2030" w14:anchorId="3942C6CC">
                <v:shape id="_x0000_i1064" type="#_x0000_t75" style="width:102pt;height:61.2pt" o:ole="">
                  <v:imagedata r:id="rId108" o:title=""/>
                </v:shape>
                <o:OLEObject Type="Embed" ProgID="ChemDraw.Document.6.0" ShapeID="_x0000_i1064" DrawAspect="Content" ObjectID="_1804870102" r:id="rId109"/>
              </w:object>
            </w:r>
          </w:p>
        </w:tc>
      </w:tr>
      <w:tr w:rsidR="00AC241B" w:rsidRPr="00361262" w14:paraId="3D0BBE49" w14:textId="77777777" w:rsidTr="004C6EEE">
        <w:tc>
          <w:tcPr>
            <w:tcW w:w="1129" w:type="dxa"/>
            <w:hideMark/>
          </w:tcPr>
          <w:p w14:paraId="77C7CB30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P2-2</w:t>
            </w:r>
          </w:p>
        </w:tc>
        <w:tc>
          <w:tcPr>
            <w:tcW w:w="1418" w:type="dxa"/>
            <w:hideMark/>
          </w:tcPr>
          <w:p w14:paraId="46CADEE2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8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9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3</w:t>
            </w:r>
          </w:p>
        </w:tc>
        <w:tc>
          <w:tcPr>
            <w:tcW w:w="1143" w:type="dxa"/>
            <w:hideMark/>
          </w:tcPr>
          <w:p w14:paraId="6FD5540C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167.06</w:t>
            </w:r>
          </w:p>
        </w:tc>
        <w:tc>
          <w:tcPr>
            <w:tcW w:w="1276" w:type="dxa"/>
            <w:hideMark/>
          </w:tcPr>
          <w:p w14:paraId="6606494B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168.0603</w:t>
            </w:r>
          </w:p>
        </w:tc>
        <w:tc>
          <w:tcPr>
            <w:tcW w:w="3474" w:type="dxa"/>
            <w:hideMark/>
          </w:tcPr>
          <w:p w14:paraId="1A36A2AE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3415" w:dyaOrig="1606" w14:anchorId="51D15561">
                <v:shape id="_x0000_i1065" type="#_x0000_t75" style="width:106.8pt;height:49.2pt" o:ole="">
                  <v:imagedata r:id="rId110" o:title=""/>
                </v:shape>
                <o:OLEObject Type="Embed" ProgID="ChemDraw.Document.6.0" ShapeID="_x0000_i1065" DrawAspect="Content" ObjectID="_1804870103" r:id="rId111"/>
              </w:object>
            </w:r>
          </w:p>
        </w:tc>
      </w:tr>
      <w:tr w:rsidR="00AC241B" w:rsidRPr="00361262" w14:paraId="38F93672" w14:textId="77777777" w:rsidTr="004C6EEE">
        <w:tc>
          <w:tcPr>
            <w:tcW w:w="1129" w:type="dxa"/>
            <w:tcBorders>
              <w:bottom w:val="single" w:sz="4" w:space="0" w:color="auto"/>
            </w:tcBorders>
            <w:hideMark/>
          </w:tcPr>
          <w:p w14:paraId="068FBE88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P2-5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hideMark/>
          </w:tcPr>
          <w:p w14:paraId="538D09DF" w14:textId="77777777" w:rsidR="00AC241B" w:rsidRPr="00361262" w:rsidRDefault="00AC241B" w:rsidP="00B00A87">
            <w:pPr>
              <w:spacing w:line="360" w:lineRule="auto"/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</w:pP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C</w:t>
            </w:r>
            <w:r w:rsidRPr="004C6EEE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6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H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  <w:vertAlign w:val="subscript"/>
              </w:rPr>
              <w:t>7</w:t>
            </w:r>
            <w:r w:rsidRPr="00361262">
              <w:rPr>
                <w:rStyle w:val="textserpj"/>
                <w:rFonts w:ascii="Times New Roman" w:hAnsi="Times New Roman" w:cs="Times New Roman"/>
                <w:color w:val="000000" w:themeColor="text1"/>
                <w:szCs w:val="21"/>
                <w:shd w:val="clear" w:color="auto" w:fill="FFFFFF"/>
              </w:rPr>
              <w:t>NO</w:t>
            </w:r>
          </w:p>
        </w:tc>
        <w:tc>
          <w:tcPr>
            <w:tcW w:w="1143" w:type="dxa"/>
            <w:tcBorders>
              <w:bottom w:val="single" w:sz="4" w:space="0" w:color="auto"/>
            </w:tcBorders>
            <w:hideMark/>
          </w:tcPr>
          <w:p w14:paraId="64C09F21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110.04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hideMark/>
          </w:tcPr>
          <w:p w14:paraId="4CA59D23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t>111.0490</w:t>
            </w:r>
          </w:p>
        </w:tc>
        <w:tc>
          <w:tcPr>
            <w:tcW w:w="3474" w:type="dxa"/>
            <w:tcBorders>
              <w:bottom w:val="single" w:sz="4" w:space="0" w:color="auto"/>
            </w:tcBorders>
            <w:hideMark/>
          </w:tcPr>
          <w:p w14:paraId="088A33FD" w14:textId="77777777" w:rsidR="00AC241B" w:rsidRPr="00361262" w:rsidRDefault="00AC241B" w:rsidP="00B00A8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 w:rsidRPr="00361262">
              <w:rPr>
                <w:rFonts w:ascii="Times New Roman" w:hAnsi="Times New Roman" w:cs="Times New Roman"/>
                <w:szCs w:val="21"/>
              </w:rPr>
              <w:object w:dxaOrig="2911" w:dyaOrig="1253" w14:anchorId="66C538D6">
                <v:shape id="_x0000_i1066" type="#_x0000_t75" style="width:94.8pt;height:40.8pt" o:ole="">
                  <v:imagedata r:id="rId112" o:title=""/>
                </v:shape>
                <o:OLEObject Type="Embed" ProgID="ChemDraw.Document.6.0" ShapeID="_x0000_i1066" DrawAspect="Content" ObjectID="_1804870104" r:id="rId113"/>
              </w:object>
            </w:r>
          </w:p>
        </w:tc>
      </w:tr>
    </w:tbl>
    <w:p w14:paraId="2377F34C" w14:textId="77777777" w:rsidR="000A4B65" w:rsidRDefault="000A4B65">
      <w:pPr>
        <w:widowControl/>
        <w:jc w:val="left"/>
        <w:rPr>
          <w:rFonts w:ascii="Times New Roman" w:hAnsi="Times New Roman" w:cs="Times New Roman"/>
          <w:b/>
          <w:bCs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br w:type="page"/>
      </w:r>
    </w:p>
    <w:p w14:paraId="53E8CA66" w14:textId="3B5D620F" w:rsidR="003F7AA1" w:rsidRPr="003F7AA1" w:rsidRDefault="003F7AA1" w:rsidP="00B00A87">
      <w:pPr>
        <w:spacing w:line="360" w:lineRule="auto"/>
        <w:rPr>
          <w:szCs w:val="21"/>
        </w:rPr>
      </w:pPr>
      <w:r w:rsidRPr="00555248">
        <w:rPr>
          <w:rFonts w:ascii="Times New Roman" w:hAnsi="Times New Roman" w:cs="Times New Roman"/>
          <w:b/>
          <w:bCs/>
          <w:szCs w:val="21"/>
        </w:rPr>
        <w:t>Table S</w:t>
      </w:r>
      <w:r w:rsidR="00D577C7">
        <w:rPr>
          <w:rFonts w:ascii="Times New Roman" w:hAnsi="Times New Roman" w:cs="Times New Roman"/>
          <w:b/>
          <w:bCs/>
          <w:szCs w:val="21"/>
        </w:rPr>
        <w:t>1</w:t>
      </w:r>
      <w:r w:rsidR="00E10770">
        <w:rPr>
          <w:rFonts w:ascii="Times New Roman" w:hAnsi="Times New Roman" w:cs="Times New Roman"/>
          <w:b/>
          <w:bCs/>
          <w:szCs w:val="21"/>
        </w:rPr>
        <w:t>3</w:t>
      </w:r>
      <w:r w:rsidRPr="00555248">
        <w:rPr>
          <w:rFonts w:ascii="Times New Roman" w:hAnsi="Times New Roman" w:cs="Times New Roman"/>
          <w:b/>
          <w:bCs/>
          <w:szCs w:val="21"/>
        </w:rPr>
        <w:t>.</w:t>
      </w:r>
      <w:r w:rsidRPr="003F7AA1">
        <w:rPr>
          <w:rFonts w:ascii="Times New Roman" w:hAnsi="Times New Roman" w:cs="Times New Roman"/>
          <w:bCs/>
          <w:szCs w:val="21"/>
        </w:rPr>
        <w:t xml:space="preserve"> Hirshfeld charges, condensed Fukui functions</w:t>
      </w:r>
      <w:r w:rsidR="00672757">
        <w:rPr>
          <w:rFonts w:ascii="Times New Roman" w:hAnsi="Times New Roman" w:cs="Times New Roman"/>
          <w:bCs/>
          <w:szCs w:val="21"/>
        </w:rPr>
        <w:t>,</w:t>
      </w:r>
      <w:r w:rsidRPr="003F7AA1">
        <w:rPr>
          <w:rFonts w:ascii="Times New Roman" w:hAnsi="Times New Roman" w:cs="Times New Roman"/>
          <w:bCs/>
          <w:szCs w:val="21"/>
        </w:rPr>
        <w:t xml:space="preserve"> and condensed dual descriptors</w:t>
      </w:r>
      <w:r w:rsidRPr="003F7AA1">
        <w:rPr>
          <w:rFonts w:ascii="Times New Roman" w:hAnsi="Times New Roman" w:cs="Times New Roman" w:hint="eastAsia"/>
          <w:bCs/>
          <w:szCs w:val="21"/>
        </w:rPr>
        <w:t xml:space="preserve"> of ACT</w:t>
      </w:r>
      <w:r w:rsidRPr="003F7AA1">
        <w:rPr>
          <w:rFonts w:ascii="Times New Roman" w:hAnsi="Times New Roman" w:cs="Times New Roman"/>
          <w:bCs/>
          <w:szCs w:val="21"/>
        </w:rPr>
        <w:t>.</w:t>
      </w:r>
    </w:p>
    <w:tbl>
      <w:tblPr>
        <w:tblW w:w="8320" w:type="dxa"/>
        <w:tblInd w:w="93" w:type="dxa"/>
        <w:tblLook w:val="04A0" w:firstRow="1" w:lastRow="0" w:firstColumn="1" w:lastColumn="0" w:noHBand="0" w:noVBand="1"/>
      </w:tblPr>
      <w:tblGrid>
        <w:gridCol w:w="1040"/>
        <w:gridCol w:w="1040"/>
        <w:gridCol w:w="1040"/>
        <w:gridCol w:w="1040"/>
        <w:gridCol w:w="1040"/>
        <w:gridCol w:w="1040"/>
        <w:gridCol w:w="1040"/>
        <w:gridCol w:w="1040"/>
      </w:tblGrid>
      <w:tr w:rsidR="003F7AA1" w:rsidRPr="00CB7EDE" w14:paraId="4A1BD9C0" w14:textId="77777777" w:rsidTr="006A0573">
        <w:trPr>
          <w:trHeight w:val="416"/>
        </w:trPr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A9987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eastAsia="等线" w:hAnsi="Times New Roman" w:cs="Times New Roman"/>
              </w:rPr>
              <w:t>Atom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A551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eastAsia="等线" w:hAnsi="Times New Roman" w:cs="Times New Roman"/>
              </w:rPr>
              <w:t>q(N)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AFEB2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eastAsia="等线" w:hAnsi="Times New Roman" w:cs="Times New Roman"/>
              </w:rPr>
              <w:t>q(N+1)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DC80F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eastAsia="等线" w:hAnsi="Times New Roman" w:cs="Times New Roman"/>
              </w:rPr>
              <w:t>q(N-1)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D83F7" w14:textId="77777777" w:rsidR="003F7AA1" w:rsidRPr="001B42B6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i/>
                <w:iCs/>
              </w:rPr>
            </w:pPr>
            <w:r w:rsidRPr="001B42B6">
              <w:rPr>
                <w:rFonts w:ascii="Times New Roman" w:eastAsia="等线" w:hAnsi="Times New Roman" w:cs="Times New Roman"/>
                <w:i/>
                <w:iCs/>
              </w:rPr>
              <w:t xml:space="preserve">f </w:t>
            </w:r>
            <w:r w:rsidRPr="001B42B6">
              <w:rPr>
                <w:rFonts w:ascii="Times New Roman" w:eastAsia="等线" w:hAnsi="Times New Roman" w:cs="Times New Roman"/>
                <w:i/>
                <w:iCs/>
                <w:vertAlign w:val="superscript"/>
              </w:rPr>
              <w:t>-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C5F98" w14:textId="77777777" w:rsidR="003F7AA1" w:rsidRPr="001B42B6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i/>
                <w:iCs/>
              </w:rPr>
            </w:pPr>
            <w:r w:rsidRPr="001B42B6">
              <w:rPr>
                <w:rFonts w:ascii="Times New Roman" w:eastAsia="等线" w:hAnsi="Times New Roman" w:cs="Times New Roman"/>
                <w:i/>
                <w:iCs/>
              </w:rPr>
              <w:t>f</w:t>
            </w:r>
            <w:r w:rsidRPr="001B42B6">
              <w:rPr>
                <w:rFonts w:ascii="Times New Roman" w:eastAsia="等线" w:hAnsi="Times New Roman" w:cs="Times New Roman"/>
                <w:i/>
                <w:iCs/>
                <w:vertAlign w:val="superscript"/>
              </w:rPr>
              <w:t>+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7BFAEB" w14:textId="77777777" w:rsidR="003F7AA1" w:rsidRPr="001B42B6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i/>
                <w:iCs/>
              </w:rPr>
            </w:pPr>
            <w:r w:rsidRPr="001B42B6">
              <w:rPr>
                <w:rFonts w:ascii="Times New Roman" w:eastAsia="等线" w:hAnsi="Times New Roman" w:cs="Times New Roman"/>
                <w:i/>
                <w:iCs/>
              </w:rPr>
              <w:t xml:space="preserve">f </w:t>
            </w:r>
            <w:r w:rsidRPr="001B42B6">
              <w:rPr>
                <w:rFonts w:ascii="Times New Roman" w:eastAsia="等线" w:hAnsi="Times New Roman" w:cs="Times New Roman"/>
                <w:i/>
                <w:iCs/>
                <w:vertAlign w:val="superscript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560C1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eastAsia="等线" w:hAnsi="Times New Roman" w:cs="Times New Roman"/>
              </w:rPr>
              <w:t>CDD</w:t>
            </w:r>
          </w:p>
        </w:tc>
      </w:tr>
      <w:tr w:rsidR="003F7AA1" w:rsidRPr="00CB7EDE" w14:paraId="69FF1FA1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297D887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FE8544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0.0594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EF52F76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0.0019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F2A804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0.1588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C882FC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0.0994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F9D0B0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0.0575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6BC03E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0.0785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5EF579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-0.0419</w:t>
            </w:r>
          </w:p>
        </w:tc>
      </w:tr>
      <w:tr w:rsidR="003F7AA1" w:rsidRPr="00CB7EDE" w14:paraId="51F6A3B3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7B6D480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2(C)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A719EB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-0.0596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3E1DE4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-0.1859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B18BB1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0.0142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ECEE3E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0.0737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20B1BA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0.1263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F3152C7" w14:textId="77777777" w:rsidR="003F7AA1" w:rsidRPr="00D577C7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0000FF"/>
              </w:rPr>
            </w:pPr>
            <w:r w:rsidRPr="00D577C7">
              <w:rPr>
                <w:rFonts w:ascii="Times New Roman" w:hAnsi="Times New Roman" w:cs="Times New Roman"/>
                <w:color w:val="0000FF"/>
              </w:rPr>
              <w:t>0.1000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241661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0.0526</w:t>
            </w:r>
          </w:p>
        </w:tc>
      </w:tr>
      <w:tr w:rsidR="003F7AA1" w:rsidRPr="00CB7EDE" w14:paraId="000C1DC8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7DF2E2F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3(C)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9FA0ED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-0.0596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91965A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-0.1843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E5D1C3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0.0086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511644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0.0681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7416F0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0.1247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44E55C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D577C7">
              <w:rPr>
                <w:rFonts w:ascii="Times New Roman" w:hAnsi="Times New Roman" w:cs="Times New Roman"/>
                <w:color w:val="0000FF"/>
              </w:rPr>
              <w:t>0.0964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C3ECB5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0.0566</w:t>
            </w:r>
          </w:p>
        </w:tc>
      </w:tr>
      <w:tr w:rsidR="003F7AA1" w:rsidRPr="00CB7EDE" w14:paraId="221EAC0A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6BDF2C3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4(C)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BB01A6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0.0304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DF2334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-0.0228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FA6958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0.1257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4C3D26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0.0953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76BC29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0.0532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C15CAE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0.0743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B16509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-0.0422</w:t>
            </w:r>
          </w:p>
        </w:tc>
      </w:tr>
      <w:tr w:rsidR="003F7AA1" w:rsidRPr="00CB7EDE" w14:paraId="6B9A2D25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0DBAC6C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5(C)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168EDF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-0.0480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17E6B4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-0.1723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9E7873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0.0191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23B612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0.0671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B0B385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0.1244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87E12C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D577C7">
              <w:rPr>
                <w:rFonts w:ascii="Times New Roman" w:hAnsi="Times New Roman" w:cs="Times New Roman"/>
                <w:color w:val="0000FF"/>
              </w:rPr>
              <w:t>0.0957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7A3A26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0.0573</w:t>
            </w:r>
          </w:p>
        </w:tc>
      </w:tr>
      <w:tr w:rsidR="003F7AA1" w:rsidRPr="00CB7EDE" w14:paraId="781B8480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14C2DB9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6(C)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26E8F6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-0.0616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6809666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-0.1941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E16861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0.0066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122312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0.0682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7C4DCD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0.1325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6581F7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D577C7">
              <w:rPr>
                <w:rFonts w:ascii="Times New Roman" w:hAnsi="Times New Roman" w:cs="Times New Roman"/>
                <w:color w:val="0000FF"/>
              </w:rPr>
              <w:t>0.1003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DBC9E8D" w14:textId="77777777" w:rsidR="003F7AA1" w:rsidRPr="00D577C7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  <w:color w:val="FF3399"/>
              </w:rPr>
            </w:pPr>
            <w:r w:rsidRPr="00CB7EDE">
              <w:rPr>
                <w:rFonts w:ascii="Times New Roman" w:hAnsi="Times New Roman" w:cs="Times New Roman"/>
              </w:rPr>
              <w:t xml:space="preserve"> </w:t>
            </w:r>
            <w:r w:rsidRPr="00D577C7">
              <w:rPr>
                <w:rFonts w:ascii="Times New Roman" w:hAnsi="Times New Roman" w:cs="Times New Roman"/>
                <w:color w:val="FF3399"/>
              </w:rPr>
              <w:t>0.0643</w:t>
            </w:r>
          </w:p>
        </w:tc>
      </w:tr>
      <w:tr w:rsidR="003F7AA1" w:rsidRPr="00CB7EDE" w14:paraId="17411D2D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52B7175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7(H)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50638C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0.0582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ABDB0B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-0.0028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A30543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0.0917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B1A7FC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0.0335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2A4633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0.0609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77FD75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0.0472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E7485E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0.0274</w:t>
            </w:r>
          </w:p>
        </w:tc>
      </w:tr>
      <w:tr w:rsidR="003F7AA1" w:rsidRPr="00CB7EDE" w14:paraId="381B72B7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3808F44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8(H)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A912D9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0.0275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E8E470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-0.0262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348B81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0.0597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7CAC8D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0.0321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988617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0.0537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010A96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0.0429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A40196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0.0216</w:t>
            </w:r>
          </w:p>
        </w:tc>
      </w:tr>
      <w:tr w:rsidR="003F7AA1" w:rsidRPr="00CB7EDE" w14:paraId="5DBA6C78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100C985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9(H)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E3D34D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0.0586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D212A3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-0.0017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C5E7C5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0.0902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FD4099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0.0316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47FC6D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0.0604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4FCAEF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0.0460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CD18A7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0.0288</w:t>
            </w:r>
          </w:p>
        </w:tc>
      </w:tr>
      <w:tr w:rsidR="003F7AA1" w:rsidRPr="00CB7EDE" w14:paraId="13F8AC78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53E024F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10(H)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8F7DF3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0.0523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83C257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-0.0128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6770FB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0.0851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0A1C6A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0.0329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94DD35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0.0651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9B1D466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0.0490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62E297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0.0322</w:t>
            </w:r>
          </w:p>
        </w:tc>
      </w:tr>
      <w:tr w:rsidR="003F7AA1" w:rsidRPr="00CB7EDE" w14:paraId="14466FF9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45FD37F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11(O)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E588CF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-0.2161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624CD3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-0.2474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CE105D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-0.1098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FA969D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B60154">
              <w:rPr>
                <w:rFonts w:ascii="Times New Roman" w:hAnsi="Times New Roman" w:cs="Times New Roman"/>
                <w:color w:val="00B050"/>
              </w:rPr>
              <w:t>0.1063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14F009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0.0313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ED5F79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0.0688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18772A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571DCF">
              <w:rPr>
                <w:rFonts w:ascii="Times New Roman" w:hAnsi="Times New Roman" w:cs="Times New Roman"/>
                <w:color w:val="C00000"/>
              </w:rPr>
              <w:t>-0.0750</w:t>
            </w:r>
          </w:p>
        </w:tc>
      </w:tr>
      <w:tr w:rsidR="003F7AA1" w:rsidRPr="00CB7EDE" w14:paraId="5C26E3E2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6D426E3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12(H)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88BD84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0.1907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7F4E59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0.1698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918F53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0.2271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D837E7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0.0364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8978C5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0.0209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8F0FCF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0.0287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026661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-0.0155</w:t>
            </w:r>
          </w:p>
        </w:tc>
      </w:tr>
      <w:tr w:rsidR="003F7AA1" w:rsidRPr="00CB7EDE" w14:paraId="2E216196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5B012E0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13(N)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750352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-0.0514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B14459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-0.0639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3BE16E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0.0157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E80A6F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0.0671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891CA1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0.0126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C029A1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0.0398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ADF288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-0.0545</w:t>
            </w:r>
          </w:p>
        </w:tc>
      </w:tr>
      <w:tr w:rsidR="003F7AA1" w:rsidRPr="00CB7EDE" w14:paraId="6B6C9907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51A97BF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14(H)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E06006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0.1526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74A86C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0.1361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121307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0.1816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14D640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0.0291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102503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0.0165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0CCD2F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0.0228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CC5CD9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-0.0126</w:t>
            </w:r>
          </w:p>
        </w:tc>
      </w:tr>
      <w:tr w:rsidR="003F7AA1" w:rsidRPr="00CB7EDE" w14:paraId="248AF53C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4037A1D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15(C)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147CDE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0.1720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AB3F8B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0.1547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559EC8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0.2119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5D40BF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0.0399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2DD39B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0.0173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BFCC42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0.0286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AFCEFD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-0.0226</w:t>
            </w:r>
          </w:p>
        </w:tc>
      </w:tr>
      <w:tr w:rsidR="003F7AA1" w:rsidRPr="00CB7EDE" w14:paraId="2C0A82A2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01EED39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16(O)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2391F8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-0.3818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47C452F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-0.4051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E76E83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-0.3089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2B6DB5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0.0729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C09B19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0.0232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AEF841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0.0481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1AA444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-0.0497</w:t>
            </w:r>
          </w:p>
        </w:tc>
      </w:tr>
      <w:tr w:rsidR="003F7AA1" w:rsidRPr="00CB7EDE" w14:paraId="15292EB3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2A4239B9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17(C)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9AD42E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-0.0825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6EB6EF5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-0.0880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10C6FD7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-0.0690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52B65D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0.0135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CEEE80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0.0055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54486F9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0.0095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9ED06C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-0.0080</w:t>
            </w:r>
          </w:p>
        </w:tc>
      </w:tr>
      <w:tr w:rsidR="003F7AA1" w:rsidRPr="00CB7EDE" w14:paraId="03F16D57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67F143FE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18(H)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DCA659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0.0530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8A8A83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0.0484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94A8666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0.0651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B12BBE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0.0121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8BFD713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0.0046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2AAD04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0.0084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0E057F4D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-0.0074</w:t>
            </w:r>
          </w:p>
        </w:tc>
      </w:tr>
      <w:tr w:rsidR="003F7AA1" w:rsidRPr="00CB7EDE" w14:paraId="20B5B702" w14:textId="77777777" w:rsidTr="006A0573">
        <w:trPr>
          <w:trHeight w:val="300"/>
        </w:trPr>
        <w:tc>
          <w:tcPr>
            <w:tcW w:w="1040" w:type="dxa"/>
            <w:shd w:val="clear" w:color="auto" w:fill="auto"/>
            <w:noWrap/>
            <w:hideMark/>
          </w:tcPr>
          <w:p w14:paraId="5FFC5734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19(H)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6EAA535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0.0533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74CD8B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0.0498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7A23050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0.0618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2C85A76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0.0086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1E72FE3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0.0035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3C8E825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0.0060</w:t>
            </w:r>
          </w:p>
        </w:tc>
        <w:tc>
          <w:tcPr>
            <w:tcW w:w="1040" w:type="dxa"/>
            <w:shd w:val="clear" w:color="auto" w:fill="auto"/>
            <w:noWrap/>
            <w:hideMark/>
          </w:tcPr>
          <w:p w14:paraId="422BADC2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-0.0051</w:t>
            </w:r>
          </w:p>
        </w:tc>
      </w:tr>
      <w:tr w:rsidR="003F7AA1" w:rsidRPr="00CB7EDE" w14:paraId="59FCB5AC" w14:textId="77777777" w:rsidTr="006A0573">
        <w:trPr>
          <w:trHeight w:val="300"/>
        </w:trPr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63A7EC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20(H)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3D1F455B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0.0530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73B4879A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0.0484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6FC30D16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 xml:space="preserve"> 0.0651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8DA05CC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0.0121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F1D1FE0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0.0046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2B5CBA21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0.0084</w:t>
            </w:r>
          </w:p>
        </w:tc>
        <w:tc>
          <w:tcPr>
            <w:tcW w:w="104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1F5D5118" w14:textId="77777777" w:rsidR="003F7AA1" w:rsidRPr="00CB7EDE" w:rsidRDefault="003F7AA1" w:rsidP="00B00A87">
            <w:pPr>
              <w:spacing w:line="360" w:lineRule="auto"/>
              <w:jc w:val="center"/>
              <w:rPr>
                <w:rFonts w:ascii="Times New Roman" w:eastAsia="等线" w:hAnsi="Times New Roman" w:cs="Times New Roman"/>
              </w:rPr>
            </w:pPr>
            <w:r w:rsidRPr="00CB7EDE">
              <w:rPr>
                <w:rFonts w:ascii="Times New Roman" w:hAnsi="Times New Roman" w:cs="Times New Roman"/>
              </w:rPr>
              <w:t>-0.0074</w:t>
            </w:r>
          </w:p>
        </w:tc>
      </w:tr>
    </w:tbl>
    <w:p w14:paraId="76596DAF" w14:textId="77777777" w:rsidR="000A4B65" w:rsidRDefault="000A4B65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szCs w:val="21"/>
        </w:rPr>
      </w:pPr>
      <w:r>
        <w:rPr>
          <w:rFonts w:ascii="Times New Roman" w:hAnsi="Times New Roman" w:cs="Times New Roman"/>
          <w:b/>
          <w:bCs/>
          <w:color w:val="000000" w:themeColor="text1"/>
          <w:szCs w:val="21"/>
        </w:rPr>
        <w:br w:type="page"/>
      </w:r>
    </w:p>
    <w:p w14:paraId="795C6E44" w14:textId="0887A1FC" w:rsidR="00EB721B" w:rsidRPr="001670A0" w:rsidRDefault="00EB721B" w:rsidP="00B00A87">
      <w:pPr>
        <w:keepNext/>
        <w:keepLines/>
        <w:spacing w:line="360" w:lineRule="auto"/>
        <w:rPr>
          <w:rFonts w:ascii="Times New Roman" w:hAnsi="Times New Roman" w:cs="Times New Roman"/>
          <w:b/>
          <w:bCs/>
          <w:color w:val="000000" w:themeColor="text1"/>
          <w:szCs w:val="21"/>
        </w:rPr>
      </w:pPr>
      <w:r w:rsidRPr="001670A0">
        <w:rPr>
          <w:rFonts w:ascii="Times New Roman" w:hAnsi="Times New Roman" w:cs="Times New Roman"/>
          <w:b/>
          <w:bCs/>
          <w:color w:val="000000" w:themeColor="text1"/>
          <w:szCs w:val="21"/>
        </w:rPr>
        <w:t>Table S</w:t>
      </w:r>
      <w:r w:rsidR="00D577C7" w:rsidRPr="001670A0">
        <w:rPr>
          <w:rFonts w:ascii="Times New Roman" w:hAnsi="Times New Roman" w:cs="Times New Roman"/>
          <w:b/>
          <w:bCs/>
          <w:color w:val="000000" w:themeColor="text1"/>
          <w:szCs w:val="21"/>
        </w:rPr>
        <w:t>1</w:t>
      </w:r>
      <w:r w:rsidR="00E10770">
        <w:rPr>
          <w:rFonts w:ascii="Times New Roman" w:hAnsi="Times New Roman" w:cs="Times New Roman"/>
          <w:b/>
          <w:bCs/>
          <w:color w:val="000000" w:themeColor="text1"/>
          <w:szCs w:val="21"/>
        </w:rPr>
        <w:t>4</w:t>
      </w:r>
      <w:r w:rsidRPr="001670A0">
        <w:rPr>
          <w:rFonts w:ascii="Times New Roman" w:hAnsi="Times New Roman" w:cs="Times New Roman"/>
          <w:b/>
          <w:bCs/>
          <w:color w:val="000000" w:themeColor="text1"/>
          <w:szCs w:val="21"/>
        </w:rPr>
        <w:t xml:space="preserve">. 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The FED</w:t>
      </w:r>
      <w:r w:rsidRPr="001670A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HOMO, FED</w:t>
      </w:r>
      <w:r w:rsidRPr="001670A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LUMO, 2FED</w:t>
      </w:r>
      <w:r w:rsidRPr="001670A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 xml:space="preserve">HOMO, </w:t>
      </w:r>
      <w:r w:rsidR="00672757">
        <w:rPr>
          <w:rFonts w:ascii="Times New Roman" w:hAnsi="Times New Roman" w:cs="Times New Roman"/>
          <w:color w:val="000000" w:themeColor="text1"/>
          <w:szCs w:val="21"/>
        </w:rPr>
        <w:t xml:space="preserve">and 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FED</w:t>
      </w:r>
      <w:r w:rsidRPr="001670A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HOMO+FED</w:t>
      </w:r>
      <w:r w:rsidRPr="001670A0">
        <w:rPr>
          <w:rFonts w:ascii="Times New Roman" w:hAnsi="Times New Roman" w:cs="Times New Roman"/>
          <w:color w:val="000000" w:themeColor="text1"/>
          <w:szCs w:val="21"/>
          <w:vertAlign w:val="superscript"/>
        </w:rPr>
        <w:t>2</w:t>
      </w:r>
      <w:r w:rsidRPr="001670A0">
        <w:rPr>
          <w:rFonts w:ascii="Times New Roman" w:hAnsi="Times New Roman" w:cs="Times New Roman"/>
          <w:color w:val="000000" w:themeColor="text1"/>
          <w:szCs w:val="21"/>
        </w:rPr>
        <w:t>LUMO values of ACT.</w:t>
      </w:r>
    </w:p>
    <w:tbl>
      <w:tblPr>
        <w:tblStyle w:val="11"/>
        <w:tblW w:w="5628" w:type="pct"/>
        <w:tblInd w:w="-42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2"/>
        <w:gridCol w:w="1513"/>
        <w:gridCol w:w="1930"/>
        <w:gridCol w:w="1216"/>
        <w:gridCol w:w="3485"/>
      </w:tblGrid>
      <w:tr w:rsidR="00EB721B" w14:paraId="403213BE" w14:textId="77777777" w:rsidTr="00734FE0">
        <w:trPr>
          <w:trHeight w:val="360"/>
        </w:trPr>
        <w:tc>
          <w:tcPr>
            <w:tcW w:w="64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9FF300B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sz w:val="21"/>
                <w:szCs w:val="21"/>
              </w:rPr>
              <w:t>Atom</w:t>
            </w:r>
          </w:p>
        </w:tc>
        <w:tc>
          <w:tcPr>
            <w:tcW w:w="80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7DE3143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KaiTi" w:hAnsi="Times New Roman" w:cs="Times New Roman"/>
                <w:sz w:val="21"/>
                <w:szCs w:val="21"/>
              </w:rPr>
              <w:t>FED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bscript"/>
              </w:rPr>
              <w:t>HOMO</w:t>
            </w:r>
          </w:p>
        </w:tc>
        <w:tc>
          <w:tcPr>
            <w:tcW w:w="10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B8CB79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KaiTi" w:hAnsi="Times New Roman" w:cs="Times New Roman"/>
                <w:sz w:val="21"/>
                <w:szCs w:val="21"/>
              </w:rPr>
              <w:t>FED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bscript"/>
              </w:rPr>
              <w:t>LUMO</w:t>
            </w:r>
          </w:p>
        </w:tc>
        <w:tc>
          <w:tcPr>
            <w:tcW w:w="64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06AE0C3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KaiTi" w:hAnsi="Times New Roman" w:cs="Times New Roman"/>
                <w:sz w:val="21"/>
                <w:szCs w:val="21"/>
              </w:rPr>
              <w:t>2FED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bscript"/>
              </w:rPr>
              <w:t>HOMO</w:t>
            </w:r>
          </w:p>
        </w:tc>
        <w:tc>
          <w:tcPr>
            <w:tcW w:w="186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F3D5D54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KaiTi" w:hAnsi="Times New Roman" w:cs="Times New Roman"/>
                <w:sz w:val="21"/>
                <w:szCs w:val="21"/>
              </w:rPr>
              <w:t>FED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bscript"/>
              </w:rPr>
              <w:t>HOMO</w:t>
            </w:r>
            <w:r>
              <w:rPr>
                <w:rFonts w:ascii="Times New Roman" w:eastAsia="KaiTi" w:hAnsi="Times New Roman" w:cs="Times New Roman"/>
                <w:sz w:val="21"/>
                <w:szCs w:val="21"/>
              </w:rPr>
              <w:t>+FED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KaiTi" w:hAnsi="Times New Roman" w:cs="Times New Roman"/>
                <w:sz w:val="21"/>
                <w:szCs w:val="21"/>
                <w:vertAlign w:val="subscript"/>
              </w:rPr>
              <w:t>LUMO</w:t>
            </w:r>
          </w:p>
        </w:tc>
      </w:tr>
      <w:tr w:rsidR="00EB721B" w14:paraId="34EAC499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2AA7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1(C)</w:t>
            </w: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D1F36" w14:textId="77777777" w:rsidR="00EB721B" w:rsidRPr="008943B2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b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0.151</w:t>
            </w:r>
          </w:p>
        </w:tc>
        <w:tc>
          <w:tcPr>
            <w:tcW w:w="103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2C96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0.074</w:t>
            </w:r>
          </w:p>
        </w:tc>
        <w:tc>
          <w:tcPr>
            <w:tcW w:w="64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26BC2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0.302</w:t>
            </w:r>
          </w:p>
        </w:tc>
        <w:tc>
          <w:tcPr>
            <w:tcW w:w="1863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4CAF3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0.225</w:t>
            </w:r>
          </w:p>
        </w:tc>
      </w:tr>
      <w:tr w:rsidR="00EB721B" w14:paraId="7C848BE2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DF79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2(C)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002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0.083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6774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0.115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5A91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0.167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34393B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0.198</w:t>
            </w:r>
          </w:p>
        </w:tc>
      </w:tr>
      <w:tr w:rsidR="00EB721B" w14:paraId="2CE8B29F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75C2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3(C)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82CF3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0.076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130C2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0.211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4B16" w14:textId="77777777" w:rsidR="00EB721B" w:rsidRPr="0004660C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04660C">
              <w:rPr>
                <w:rFonts w:ascii="Times New Roman" w:eastAsia="等线" w:hAnsi="Times New Roman" w:cs="Times New Roman"/>
                <w:color w:val="000000" w:themeColor="text1"/>
                <w:sz w:val="21"/>
                <w:szCs w:val="21"/>
              </w:rPr>
              <w:t>0.153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253ED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0.287</w:t>
            </w:r>
          </w:p>
        </w:tc>
      </w:tr>
      <w:tr w:rsidR="00EB721B" w14:paraId="7EE00610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428B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4(C)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C4F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0.154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CB97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0.072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9188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0.308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3DCCA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0.225</w:t>
            </w:r>
          </w:p>
        </w:tc>
      </w:tr>
      <w:tr w:rsidR="00EB721B" w14:paraId="60D3BC81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A24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5(C)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56A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0.076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E2F2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0.085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50FF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0.151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32542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0.160</w:t>
            </w:r>
          </w:p>
        </w:tc>
      </w:tr>
      <w:tr w:rsidR="00EB721B" w14:paraId="00E6C2E1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8B56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6(C)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405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0.071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29BEE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0.166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4CE22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0.142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74AB9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0.236</w:t>
            </w:r>
          </w:p>
        </w:tc>
      </w:tr>
      <w:tr w:rsidR="00EB721B" w14:paraId="71A856FD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EE61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7(H)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BF1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0.006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6223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0.016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AC42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0.012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99283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0.022</w:t>
            </w:r>
          </w:p>
        </w:tc>
      </w:tr>
      <w:tr w:rsidR="00EB721B" w14:paraId="61B75C5B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E0AA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8(H)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C052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0.007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A55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0.031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6044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0.013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E4B9C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0.038</w:t>
            </w:r>
          </w:p>
        </w:tc>
      </w:tr>
      <w:tr w:rsidR="00EB721B" w14:paraId="2EDC4A53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F0C3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 xml:space="preserve"> 9(H)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7FC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0.005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9D62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0.013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50DE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0.010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CD2A4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0.018</w:t>
            </w:r>
          </w:p>
        </w:tc>
      </w:tr>
      <w:tr w:rsidR="00EB721B" w14:paraId="612FBCF7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2C24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10(H)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40A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0.005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7116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0.032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B27F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0.010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0919C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0.037</w:t>
            </w:r>
          </w:p>
        </w:tc>
      </w:tr>
      <w:tr w:rsidR="00EB721B" w14:paraId="0700EC1B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345B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11(O)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8517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0.124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88AE9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0.014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F86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0.248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6F5C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0.138</w:t>
            </w:r>
          </w:p>
        </w:tc>
      </w:tr>
      <w:tr w:rsidR="00EB721B" w14:paraId="562FE217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7C7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12(H)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6F2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0.009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DC7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0.004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6AF4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0.018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CECA33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0.013</w:t>
            </w:r>
          </w:p>
        </w:tc>
      </w:tr>
      <w:tr w:rsidR="00EB721B" w14:paraId="72C5FEDE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64D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13(N)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A029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0.120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B421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0.024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A70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 w:rsidRPr="008943B2">
              <w:rPr>
                <w:rFonts w:ascii="Times New Roman" w:eastAsia="等线" w:hAnsi="Times New Roman" w:cs="Times New Roman"/>
                <w:b/>
                <w:color w:val="FF0000"/>
                <w:sz w:val="21"/>
                <w:szCs w:val="21"/>
              </w:rPr>
              <w:t>0.241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8A96C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0.144</w:t>
            </w:r>
          </w:p>
        </w:tc>
      </w:tr>
      <w:tr w:rsidR="00EB721B" w14:paraId="6D6DDCA9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F708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14(H)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AC43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0.010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546B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0.006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14AB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0.019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5B1629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0.016</w:t>
            </w:r>
          </w:p>
        </w:tc>
      </w:tr>
      <w:tr w:rsidR="00EB721B" w14:paraId="1D25FA3E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74152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15(C)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BF6E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0.038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B43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0.064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0A09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0.076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31C38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0.102</w:t>
            </w:r>
          </w:p>
        </w:tc>
      </w:tr>
      <w:tr w:rsidR="00EB721B" w14:paraId="51158501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D00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16(O)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161A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0.056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DCE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0.049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24B9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0.111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3B1EB3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0.104</w:t>
            </w:r>
          </w:p>
        </w:tc>
      </w:tr>
      <w:tr w:rsidR="00EB721B" w14:paraId="6199E359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C583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17(C)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3D6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0.005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946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E4A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0.010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2D9AD7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0.016</w:t>
            </w:r>
          </w:p>
        </w:tc>
      </w:tr>
      <w:tr w:rsidR="00EB721B" w14:paraId="05CFF196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3C4D7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18(H)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6171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0.002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1720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0.006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9EFD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0.004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92839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0.009</w:t>
            </w:r>
          </w:p>
        </w:tc>
      </w:tr>
      <w:tr w:rsidR="00EB721B" w14:paraId="637F730D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3A8FD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19(H)</w:t>
            </w:r>
          </w:p>
        </w:tc>
        <w:tc>
          <w:tcPr>
            <w:tcW w:w="8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6ACCF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0.001</w:t>
            </w:r>
          </w:p>
        </w:tc>
        <w:tc>
          <w:tcPr>
            <w:tcW w:w="10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2BD6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0.001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71C8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0.002</w:t>
            </w:r>
          </w:p>
        </w:tc>
        <w:tc>
          <w:tcPr>
            <w:tcW w:w="186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3FD29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0.002</w:t>
            </w:r>
          </w:p>
        </w:tc>
      </w:tr>
      <w:tr w:rsidR="00EB721B" w14:paraId="351D850D" w14:textId="77777777" w:rsidTr="00734FE0">
        <w:trPr>
          <w:trHeight w:val="300"/>
        </w:trPr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6DA56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20(H)</w:t>
            </w:r>
          </w:p>
        </w:tc>
        <w:tc>
          <w:tcPr>
            <w:tcW w:w="8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6EEE35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0.002</w:t>
            </w:r>
          </w:p>
        </w:tc>
        <w:tc>
          <w:tcPr>
            <w:tcW w:w="10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B52AEA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0.006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3C2DAC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0.004</w:t>
            </w:r>
          </w:p>
        </w:tc>
        <w:tc>
          <w:tcPr>
            <w:tcW w:w="186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B0F116" w14:textId="77777777" w:rsidR="00EB721B" w:rsidRDefault="00EB721B" w:rsidP="00B00A87">
            <w:pPr>
              <w:spacing w:line="360" w:lineRule="auto"/>
              <w:jc w:val="center"/>
              <w:rPr>
                <w:rFonts w:ascii="Times New Roman" w:eastAsia="KaiTi" w:hAnsi="Times New Roman" w:cs="Times New Roman"/>
                <w:sz w:val="21"/>
                <w:szCs w:val="21"/>
              </w:rPr>
            </w:pPr>
            <w:r>
              <w:rPr>
                <w:rFonts w:ascii="Times New Roman" w:eastAsia="等线" w:hAnsi="Times New Roman" w:cs="Times New Roman"/>
                <w:color w:val="000000"/>
                <w:sz w:val="21"/>
                <w:szCs w:val="21"/>
              </w:rPr>
              <w:t>0.009</w:t>
            </w:r>
          </w:p>
        </w:tc>
      </w:tr>
    </w:tbl>
    <w:p w14:paraId="48861612" w14:textId="3A725182" w:rsidR="00EB721B" w:rsidRDefault="00EB721B" w:rsidP="00B00A87">
      <w:pPr>
        <w:spacing w:line="360" w:lineRule="auto"/>
        <w:rPr>
          <w:rFonts w:ascii="Times New Roman" w:eastAsia="微软雅黑" w:hAnsi="Times New Roman" w:cs="Times New Roman"/>
          <w:szCs w:val="21"/>
        </w:rPr>
      </w:pPr>
      <w:r>
        <w:rPr>
          <w:rFonts w:ascii="Times New Roman" w:hAnsi="Times New Roman" w:cs="Times New Roman"/>
          <w:szCs w:val="21"/>
        </w:rPr>
        <w:t>*</w:t>
      </w:r>
      <w:r w:rsidR="004F4618">
        <w:rPr>
          <w:rFonts w:ascii="Times New Roman" w:hAnsi="Times New Roman" w:cs="Times New Roman"/>
          <w:szCs w:val="21"/>
        </w:rPr>
        <w:t>T</w:t>
      </w:r>
      <w:r>
        <w:rPr>
          <w:rFonts w:ascii="Times New Roman" w:hAnsi="Times New Roman" w:cs="Times New Roman"/>
          <w:szCs w:val="21"/>
        </w:rPr>
        <w:t>he red font indicates that the site is vulnerable to free radical attack</w:t>
      </w:r>
    </w:p>
    <w:p w14:paraId="6078F0F6" w14:textId="77777777" w:rsidR="00672757" w:rsidRDefault="00672757" w:rsidP="00B00A87">
      <w:pPr>
        <w:widowControl/>
        <w:spacing w:line="360" w:lineRule="auto"/>
        <w:jc w:val="lef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5BC4FB22" w14:textId="12B90EC9" w:rsidR="0026258D" w:rsidRPr="004C6EEE" w:rsidRDefault="00672757" w:rsidP="00B00A87">
      <w:pPr>
        <w:spacing w:line="360" w:lineRule="auto"/>
        <w:rPr>
          <w:rFonts w:ascii="Times New Roman" w:hAnsi="Times New Roman" w:cs="Times New Roman"/>
          <w:b/>
          <w:bCs/>
        </w:rPr>
      </w:pPr>
      <w:r w:rsidRPr="004C6EEE">
        <w:rPr>
          <w:rFonts w:ascii="Times New Roman" w:hAnsi="Times New Roman" w:cs="Times New Roman"/>
          <w:b/>
          <w:bCs/>
        </w:rPr>
        <w:t>References</w:t>
      </w:r>
    </w:p>
    <w:p w14:paraId="398BBAA0" w14:textId="77777777" w:rsidR="00D076C4" w:rsidRPr="00D076C4" w:rsidRDefault="0026258D" w:rsidP="00D076C4">
      <w:pPr>
        <w:pStyle w:val="EndNoteBibliography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D076C4" w:rsidRPr="00D076C4">
        <w:t>[1] X. Wang, W. Gong, J. Zhu, G. Peng, New insights into the quantiffcation of Fe(IV) using methyl phenyl sulfoxide (PMSO) as probe in the iron-based heterogeneous catalyst activated persulfate process, Environmental Pollution, 362 (2024) 124924.</w:t>
      </w:r>
    </w:p>
    <w:p w14:paraId="14AAB5A0" w14:textId="77777777" w:rsidR="00D076C4" w:rsidRPr="00D076C4" w:rsidRDefault="00D076C4" w:rsidP="00D076C4">
      <w:pPr>
        <w:pStyle w:val="EndNoteBibliography"/>
      </w:pPr>
      <w:r w:rsidRPr="00D076C4">
        <w:t>[2] H. Dong, Y. Li, S. Wang, W. Liu, G. Zhou, Y. Xie, X. Guan, Both Fe(IV) and Radicals Are Active Oxidants in the Fe(II)/Peroxydisulfate Process, Environmental Science &amp; Technology Letters, 7 (2020) 219-224.</w:t>
      </w:r>
    </w:p>
    <w:p w14:paraId="6BA59A36" w14:textId="77777777" w:rsidR="00D076C4" w:rsidRPr="00D076C4" w:rsidRDefault="00D076C4" w:rsidP="00D076C4">
      <w:pPr>
        <w:pStyle w:val="EndNoteBibliography"/>
      </w:pPr>
      <w:r w:rsidRPr="00D076C4">
        <w:t>[3] X. Meng, G. Peng, Y. Yan, X. Wang, J. Zhu, C. Belver, W. Gong, L. Blaney, Analysis of the steady-state concentrations of reactive species and their role in contaminant degradation by the iron-biochar/persulfate advanced oxidation process: Comparison of probe compound and quenching agent methods, Separation and Purification Technology, 354 (2025) 128502.</w:t>
      </w:r>
    </w:p>
    <w:p w14:paraId="57719574" w14:textId="77777777" w:rsidR="00D076C4" w:rsidRPr="00D076C4" w:rsidRDefault="00D076C4" w:rsidP="00D076C4">
      <w:pPr>
        <w:pStyle w:val="EndNoteBibliography"/>
      </w:pPr>
      <w:r w:rsidRPr="00D076C4">
        <w:t>[4] X. Wang, Z. Zheng, J.H.K. Man, I.M.C. Lo, Regulating charge transfer for enhanced PAA activation over sulfur-doped magnetic CoFe2O4: A novel strategy for simultaneous micropollutants degradation and bacteria inactivation, Water Research, 256 (2024) 121595.</w:t>
      </w:r>
    </w:p>
    <w:p w14:paraId="1542F426" w14:textId="77777777" w:rsidR="00D076C4" w:rsidRPr="00D076C4" w:rsidRDefault="00D076C4" w:rsidP="00D076C4">
      <w:pPr>
        <w:pStyle w:val="EndNoteBibliography"/>
      </w:pPr>
      <w:r w:rsidRPr="00D076C4">
        <w:t>[5] Y. Cheng, Z. Wang, J. Wang, L. Cao, Z. Chen, Y. Chen, Z. Liu, P. Xie, J. Ma, New insights into the degradation of micro-pollutants in the hydroxylamine enhanced Fe(II)/peracetic acid process: Contribution of reactive species and effects of pH, Journal of Hazardous Materials, 441 (2023) 129885.</w:t>
      </w:r>
    </w:p>
    <w:p w14:paraId="3FFDC54F" w14:textId="77777777" w:rsidR="00D076C4" w:rsidRPr="00D076C4" w:rsidRDefault="00D076C4" w:rsidP="00D076C4">
      <w:pPr>
        <w:pStyle w:val="EndNoteBibliography"/>
      </w:pPr>
      <w:r w:rsidRPr="00D076C4">
        <w:t>[6] R.G. Parr, W. Yang, Density functional approach to the frontier-electron theory of chemical reactivity, Journal of the American Chemical Society, 106 (1984) 4049-4050.</w:t>
      </w:r>
    </w:p>
    <w:p w14:paraId="14B851A2" w14:textId="77777777" w:rsidR="00D076C4" w:rsidRPr="00D076C4" w:rsidRDefault="00D076C4" w:rsidP="00D076C4">
      <w:pPr>
        <w:pStyle w:val="EndNoteBibliography"/>
      </w:pPr>
      <w:r w:rsidRPr="00D076C4">
        <w:t>[7] Q.-Y. Wu, Z.-W. Yang, Z.-W. Wang, W.-L. Wang, Oxygen doping of cobalt-single-atom coordination enhances peroxymonosulfate activation and high-valent cobalt–oxo species formation, Proceedings of the National Academy of Sciences, 120 (2023) e2219923120.</w:t>
      </w:r>
    </w:p>
    <w:p w14:paraId="3B56FCA1" w14:textId="77777777" w:rsidR="00D076C4" w:rsidRPr="00D076C4" w:rsidRDefault="00D076C4" w:rsidP="00D076C4">
      <w:pPr>
        <w:pStyle w:val="EndNoteBibliography"/>
      </w:pPr>
      <w:r w:rsidRPr="00D076C4">
        <w:t>[8] F. Jacobsen, J. Holcman, K. Sehested, Reactions of the ferryl ion with some compounds found in cloud water, International journal of chemical kinetics, 30 (1998) 215-221.</w:t>
      </w:r>
    </w:p>
    <w:p w14:paraId="2144763B" w14:textId="77777777" w:rsidR="00D076C4" w:rsidRPr="00D076C4" w:rsidRDefault="00D076C4" w:rsidP="00D076C4">
      <w:pPr>
        <w:pStyle w:val="EndNoteBibliography"/>
      </w:pPr>
      <w:r w:rsidRPr="00D076C4">
        <w:t>[9] L. Gao, Y. Guo, J. Zhan, G. Yu, Y. Wang, Assessment of the validity of the quenching method for evaluating the role of reactive species in pollutant abatement during the persulfate-based process, Water Research, 221 (2022) 118730.</w:t>
      </w:r>
    </w:p>
    <w:p w14:paraId="316986D1" w14:textId="77777777" w:rsidR="00D076C4" w:rsidRPr="00D076C4" w:rsidRDefault="00D076C4" w:rsidP="00D076C4">
      <w:pPr>
        <w:pStyle w:val="EndNoteBibliography"/>
      </w:pPr>
      <w:r w:rsidRPr="00D076C4">
        <w:t>[10] Y.-J. Nong, Y.-L. Zhang, U. Hübner, W.-L. Wang, Q.-Y. Wu, N. Huang, J.E. Drewes, H.-Y. Hu, Roles of radical species in vacuum-UV/UV/peroxydisulfate advanced oxidation processes and contributions of the species to contaminant degradation at different water depths, Journal of Hazardous Materials, 446 (2023) 130660.</w:t>
      </w:r>
    </w:p>
    <w:p w14:paraId="2A9AECA4" w14:textId="77777777" w:rsidR="00D076C4" w:rsidRPr="00D076C4" w:rsidRDefault="00D076C4" w:rsidP="00D076C4">
      <w:pPr>
        <w:pStyle w:val="EndNoteBibliography"/>
      </w:pPr>
      <w:r w:rsidRPr="00D076C4">
        <w:t>[11] B. Liu, W. Guo, H. Wang, S. Zheng, Q. Si, Q. Zhao, H. Luo, N. Ren, Peroxymonosulfate activation by cobalt(II) for degradation of organic contaminants via high-valent cobalt-oxo and radical species, Journal of Hazardous Materials, 416 (2021) 125679.</w:t>
      </w:r>
    </w:p>
    <w:p w14:paraId="68E28B4C" w14:textId="77777777" w:rsidR="00D076C4" w:rsidRPr="00D076C4" w:rsidRDefault="00D076C4" w:rsidP="00D076C4">
      <w:pPr>
        <w:pStyle w:val="EndNoteBibliography"/>
      </w:pPr>
      <w:r w:rsidRPr="00D076C4">
        <w:t>[12] M. Li, J. Sun, Q. Mei, B. Wei, Z. An, H. Cao, C. Zhang, J. Xie, J. Zhan, W. Wang, M. He, Q. Wang, Acetaminophen degradation by hydroxyl and organic radicals in the peracetic acid-based advanced oxidation processes: Theoretical calculation and toxicity assessment, Journal of Hazardous Materials, 416 (2021) 126250.</w:t>
      </w:r>
    </w:p>
    <w:p w14:paraId="6B4C45FB" w14:textId="77777777" w:rsidR="00D076C4" w:rsidRPr="00D076C4" w:rsidRDefault="00D076C4" w:rsidP="00D076C4">
      <w:pPr>
        <w:pStyle w:val="EndNoteBibliography"/>
      </w:pPr>
      <w:r w:rsidRPr="00D076C4">
        <w:t>[13] J. Kim, P. Du, W. Liu, C. Luo, H. Zhao, C.-H. Huang, Cobalt/Peracetic Acid: Advanced Oxidation of Aromatic Organic Compounds by Acetylperoxyl Radicals, Environmental Science &amp; Technology, 54 (2020) 5268-5278.</w:t>
      </w:r>
    </w:p>
    <w:p w14:paraId="0C83B566" w14:textId="77777777" w:rsidR="00D076C4" w:rsidRPr="00D076C4" w:rsidRDefault="00D076C4" w:rsidP="00D076C4">
      <w:pPr>
        <w:pStyle w:val="EndNoteBibliography"/>
      </w:pPr>
      <w:r w:rsidRPr="00D076C4">
        <w:t>[14] Y. Zong, Y. Shao, Y. Zeng, B. Shao, L. Xu, Z. Zhao, W. Liu, D. Wu, Enhanced Oxidation of Organic Contaminants by Iron(II)-Activated Periodate: The Significance of High-Valent Iron–Oxo Species, Environmental Science &amp; Technology, 55 (2021) 7634-7642.</w:t>
      </w:r>
    </w:p>
    <w:p w14:paraId="5D742D52" w14:textId="77777777" w:rsidR="00D076C4" w:rsidRPr="00D076C4" w:rsidRDefault="00D076C4" w:rsidP="00D076C4">
      <w:pPr>
        <w:pStyle w:val="EndNoteBibliography"/>
      </w:pPr>
      <w:r w:rsidRPr="00D076C4">
        <w:t>[15] J. Lin, J. Zou, H. Cai, Y. Huang, J. Li, J. Xiao, B. Yuan, J. Ma, Hydroxylamine enhanced Fe(II)-activated peracetic acid process for diclofenac degradation: Efficiency, mechanism and effects of various parameters, Water Research, 207 (2021) 117796.</w:t>
      </w:r>
    </w:p>
    <w:p w14:paraId="67B514FA" w14:textId="77777777" w:rsidR="00D076C4" w:rsidRPr="00D076C4" w:rsidRDefault="00D076C4" w:rsidP="00D076C4">
      <w:pPr>
        <w:pStyle w:val="EndNoteBibliography"/>
      </w:pPr>
      <w:r w:rsidRPr="00D076C4">
        <w:t>[16] O. Pestovsky, A. Bakac, Reactivity of Aqueous Fe(IV) in Hydride and Hydrogen Atom Transfer Reactions, Journal of the American Chemical Society, 126 (2004) 13757-13764.</w:t>
      </w:r>
    </w:p>
    <w:p w14:paraId="7C059056" w14:textId="77777777" w:rsidR="00D076C4" w:rsidRPr="00D076C4" w:rsidRDefault="00D076C4" w:rsidP="00D076C4">
      <w:pPr>
        <w:pStyle w:val="EndNoteBibliography"/>
      </w:pPr>
      <w:r w:rsidRPr="00D076C4">
        <w:t>[17] Z. Liu, S. Pan, F. Xu, Z. Wang, C. Zhao, X. Xu, B. Gao, Q. Li, Revealing the fundamental role of MoO2 in promoting efficient and stable activation of persulfate by iron carbon based catalysts: Efficient Fe2+/Fe3+ cycling to generate reactive species, Water Res, 225 (2022) 119142.</w:t>
      </w:r>
    </w:p>
    <w:p w14:paraId="0D6FBEE2" w14:textId="77777777" w:rsidR="00D076C4" w:rsidRPr="00D076C4" w:rsidRDefault="00D076C4" w:rsidP="00D076C4">
      <w:pPr>
        <w:pStyle w:val="EndNoteBibliography"/>
      </w:pPr>
      <w:r w:rsidRPr="00D076C4">
        <w:t>[18] Y. Zhao, M. Song, Q. Cao, P. Sun, Y. Chen, F. Meng, The superoxide radicals’ production via persulfate activated with CuFe2O4@Biochar composites to promote the redox pairs cycling for efficient degradation of o-nitrochlorobenzene in soil, Journal of Hazardous Materials, 400 (2020) 122887.</w:t>
      </w:r>
    </w:p>
    <w:p w14:paraId="66DFA1BB" w14:textId="77777777" w:rsidR="00D076C4" w:rsidRPr="00D076C4" w:rsidRDefault="00D076C4" w:rsidP="00D076C4">
      <w:pPr>
        <w:pStyle w:val="EndNoteBibliography"/>
      </w:pPr>
      <w:r w:rsidRPr="00D076C4">
        <w:t>[19] M.M. Huber, A. GÖbel, A. Joss, N. Hermann, D. LÖffler, C.S. McArdell, A. Ried, H. Siegrist, T.A. Ternes, U. von Gunten, Oxidation of Pharmaceuticals during Ozonation of Municipal Wastewater Effluents:  A Pilot Study, Environmental Science &amp; Technology, 39 (2005) 4290-4299.</w:t>
      </w:r>
    </w:p>
    <w:p w14:paraId="433B6E42" w14:textId="77777777" w:rsidR="00D076C4" w:rsidRPr="00D076C4" w:rsidRDefault="00D076C4" w:rsidP="00D076C4">
      <w:pPr>
        <w:pStyle w:val="EndNoteBibliography"/>
      </w:pPr>
      <w:r w:rsidRPr="00D076C4">
        <w:t>[20] G.V. Buxton, C.L. Greenstock, W.P. Helman, A.B. Ross, Critical Review of rate constants for reactions of hydrated electrons, hydrogen atoms and hydroxyl radicals (</w:t>
      </w:r>
      <w:r w:rsidRPr="00D076C4">
        <w:rPr>
          <w:rFonts w:ascii="Cambria Math" w:hAnsi="Cambria Math" w:cs="Cambria Math"/>
        </w:rPr>
        <w:t>⋅</w:t>
      </w:r>
      <w:r w:rsidRPr="00D076C4">
        <w:t>OH/</w:t>
      </w:r>
      <w:r w:rsidRPr="00D076C4">
        <w:rPr>
          <w:rFonts w:ascii="Cambria Math" w:hAnsi="Cambria Math" w:cs="Cambria Math"/>
        </w:rPr>
        <w:t>⋅</w:t>
      </w:r>
      <w:r w:rsidRPr="00D076C4">
        <w:t>O− in Aqueous Solution, Journal of physical and chemical reference data, 17 (1988) 513-886.</w:t>
      </w:r>
    </w:p>
    <w:p w14:paraId="285A3789" w14:textId="77777777" w:rsidR="00D076C4" w:rsidRPr="00D076C4" w:rsidRDefault="00D076C4" w:rsidP="00D076C4">
      <w:pPr>
        <w:pStyle w:val="EndNoteBibliography"/>
      </w:pPr>
      <w:r w:rsidRPr="00D076C4">
        <w:t>[21] D.O. Mártire, P. Caregnato, J. Furlong, P. Allegretti, M.C. Gonzalez, Kinetic study of the reactions of oxoiron(IV) with aromatic substrates in aqueous solutions, International journal of chemical kinetics, 34 (2002) 488-494.</w:t>
      </w:r>
    </w:p>
    <w:p w14:paraId="201C8FCD" w14:textId="44D46212" w:rsidR="0026258D" w:rsidRDefault="0026258D" w:rsidP="00B00A87">
      <w:pPr>
        <w:spacing w:line="360" w:lineRule="auto"/>
      </w:pPr>
      <w:r>
        <w:fldChar w:fldCharType="end"/>
      </w:r>
    </w:p>
    <w:sectPr w:rsidR="0026258D" w:rsidSect="001A49D4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911103" w14:textId="77777777" w:rsidR="00902FC7" w:rsidRDefault="00902FC7" w:rsidP="00D5351D">
      <w:r>
        <w:separator/>
      </w:r>
    </w:p>
  </w:endnote>
  <w:endnote w:type="continuationSeparator" w:id="0">
    <w:p w14:paraId="3F1C6CFF" w14:textId="77777777" w:rsidR="00902FC7" w:rsidRDefault="00902FC7" w:rsidP="00D535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MT">
    <w:altName w:val="Cambria"/>
    <w:panose1 w:val="00000000000000000000"/>
    <w:charset w:val="00"/>
    <w:family w:val="roman"/>
    <w:notTrueType/>
    <w:pitch w:val="default"/>
  </w:font>
  <w:font w:name="AdvOT8608a8d1+22">
    <w:altName w:val="Times New Roman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harisSIL-Italic">
    <w:altName w:val="Cambria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KaiTi">
    <w:altName w:val="Microsoft YaHei UI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92737857"/>
      <w:docPartObj>
        <w:docPartGallery w:val="Page Numbers (Bottom of Page)"/>
        <w:docPartUnique/>
      </w:docPartObj>
    </w:sdtPr>
    <w:sdtEndPr/>
    <w:sdtContent>
      <w:p w14:paraId="01AFD227" w14:textId="6E3E317A" w:rsidR="00064C05" w:rsidRDefault="00064C05" w:rsidP="004C6EE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2FC7" w:rsidRPr="00902FC7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96DBC4" w14:textId="77777777" w:rsidR="00902FC7" w:rsidRDefault="00902FC7" w:rsidP="00D5351D">
      <w:r>
        <w:separator/>
      </w:r>
    </w:p>
  </w:footnote>
  <w:footnote w:type="continuationSeparator" w:id="0">
    <w:p w14:paraId="4A310DE9" w14:textId="77777777" w:rsidR="00902FC7" w:rsidRDefault="00902FC7" w:rsidP="00D535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7EBFE" w14:textId="77777777" w:rsidR="00064C05" w:rsidRDefault="00064C05" w:rsidP="001A49D4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DDE3FA" w14:textId="77777777" w:rsidR="00064C05" w:rsidRDefault="00064C05" w:rsidP="001A49D4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Hazardous Materials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wvv90zvjp92dtezdvjpxxx22spae05a999d&quot;&gt;My EndNote Library Copy - 20210401&lt;record-ids&gt;&lt;item&gt;3103&lt;/item&gt;&lt;item&gt;3153&lt;/item&gt;&lt;item&gt;3177&lt;/item&gt;&lt;item&gt;3179&lt;/item&gt;&lt;item&gt;3184&lt;/item&gt;&lt;item&gt;3225&lt;/item&gt;&lt;item&gt;3269&lt;/item&gt;&lt;item&gt;3287&lt;/item&gt;&lt;item&gt;3314&lt;/item&gt;&lt;item&gt;3342&lt;/item&gt;&lt;item&gt;3345&lt;/item&gt;&lt;item&gt;3347&lt;/item&gt;&lt;item&gt;3407&lt;/item&gt;&lt;item&gt;3416&lt;/item&gt;&lt;item&gt;3431&lt;/item&gt;&lt;item&gt;3432&lt;/item&gt;&lt;item&gt;3434&lt;/item&gt;&lt;item&gt;3472&lt;/item&gt;&lt;item&gt;3479&lt;/item&gt;&lt;item&gt;3481&lt;/item&gt;&lt;item&gt;3482&lt;/item&gt;&lt;/record-ids&gt;&lt;/item&gt;&lt;/Libraries&gt;"/>
  </w:docVars>
  <w:rsids>
    <w:rsidRoot w:val="002C66B9"/>
    <w:rsid w:val="00007CD0"/>
    <w:rsid w:val="00011DD8"/>
    <w:rsid w:val="000164A8"/>
    <w:rsid w:val="00016B6C"/>
    <w:rsid w:val="0001783E"/>
    <w:rsid w:val="00021CDC"/>
    <w:rsid w:val="000265B1"/>
    <w:rsid w:val="0002711C"/>
    <w:rsid w:val="00027343"/>
    <w:rsid w:val="000277A0"/>
    <w:rsid w:val="00030898"/>
    <w:rsid w:val="000343F1"/>
    <w:rsid w:val="000344CF"/>
    <w:rsid w:val="000350C4"/>
    <w:rsid w:val="0004660C"/>
    <w:rsid w:val="000473E1"/>
    <w:rsid w:val="0005257F"/>
    <w:rsid w:val="00052F9C"/>
    <w:rsid w:val="00064C05"/>
    <w:rsid w:val="00065D2B"/>
    <w:rsid w:val="00066ADE"/>
    <w:rsid w:val="000701D8"/>
    <w:rsid w:val="000708FA"/>
    <w:rsid w:val="00072D65"/>
    <w:rsid w:val="00074386"/>
    <w:rsid w:val="00077704"/>
    <w:rsid w:val="000861CC"/>
    <w:rsid w:val="00086839"/>
    <w:rsid w:val="000934BA"/>
    <w:rsid w:val="000951A4"/>
    <w:rsid w:val="000A0EE1"/>
    <w:rsid w:val="000A2325"/>
    <w:rsid w:val="000A40C0"/>
    <w:rsid w:val="000A463F"/>
    <w:rsid w:val="000A4B65"/>
    <w:rsid w:val="000B0F25"/>
    <w:rsid w:val="000B165A"/>
    <w:rsid w:val="000C1092"/>
    <w:rsid w:val="000C1E02"/>
    <w:rsid w:val="000C35F7"/>
    <w:rsid w:val="000C55D3"/>
    <w:rsid w:val="000C568C"/>
    <w:rsid w:val="000C746E"/>
    <w:rsid w:val="000D3428"/>
    <w:rsid w:val="000E35FE"/>
    <w:rsid w:val="000E5E74"/>
    <w:rsid w:val="000E73DD"/>
    <w:rsid w:val="000F70EB"/>
    <w:rsid w:val="0010154B"/>
    <w:rsid w:val="001167F4"/>
    <w:rsid w:val="00117428"/>
    <w:rsid w:val="00117A92"/>
    <w:rsid w:val="00120DE6"/>
    <w:rsid w:val="00121FF0"/>
    <w:rsid w:val="0012438C"/>
    <w:rsid w:val="001248BC"/>
    <w:rsid w:val="001259BE"/>
    <w:rsid w:val="001325B2"/>
    <w:rsid w:val="00137A43"/>
    <w:rsid w:val="00146703"/>
    <w:rsid w:val="001508BC"/>
    <w:rsid w:val="00151E77"/>
    <w:rsid w:val="00153DEA"/>
    <w:rsid w:val="00161FDF"/>
    <w:rsid w:val="001670A0"/>
    <w:rsid w:val="00167A49"/>
    <w:rsid w:val="00170370"/>
    <w:rsid w:val="00170FFA"/>
    <w:rsid w:val="00171147"/>
    <w:rsid w:val="0017135C"/>
    <w:rsid w:val="00172B23"/>
    <w:rsid w:val="001851AC"/>
    <w:rsid w:val="00192FDF"/>
    <w:rsid w:val="00193098"/>
    <w:rsid w:val="0019349A"/>
    <w:rsid w:val="001956C9"/>
    <w:rsid w:val="00196310"/>
    <w:rsid w:val="001A0F08"/>
    <w:rsid w:val="001A2CEF"/>
    <w:rsid w:val="001A49D4"/>
    <w:rsid w:val="001B298B"/>
    <w:rsid w:val="001B3F5D"/>
    <w:rsid w:val="001B42B6"/>
    <w:rsid w:val="001B4AAE"/>
    <w:rsid w:val="001B7B42"/>
    <w:rsid w:val="001C2417"/>
    <w:rsid w:val="001C30CE"/>
    <w:rsid w:val="001C6D81"/>
    <w:rsid w:val="001C73EB"/>
    <w:rsid w:val="001D3D8C"/>
    <w:rsid w:val="001D4593"/>
    <w:rsid w:val="001D4E27"/>
    <w:rsid w:val="001D5751"/>
    <w:rsid w:val="001D601E"/>
    <w:rsid w:val="001E34BD"/>
    <w:rsid w:val="001E58BD"/>
    <w:rsid w:val="001E5919"/>
    <w:rsid w:val="001E7D17"/>
    <w:rsid w:val="00200589"/>
    <w:rsid w:val="0020619B"/>
    <w:rsid w:val="00214A91"/>
    <w:rsid w:val="002165E2"/>
    <w:rsid w:val="002215E8"/>
    <w:rsid w:val="00221F41"/>
    <w:rsid w:val="00223E8B"/>
    <w:rsid w:val="00225812"/>
    <w:rsid w:val="002320FC"/>
    <w:rsid w:val="002330AE"/>
    <w:rsid w:val="00234E40"/>
    <w:rsid w:val="002353A3"/>
    <w:rsid w:val="002501EA"/>
    <w:rsid w:val="002524A7"/>
    <w:rsid w:val="002530B2"/>
    <w:rsid w:val="00255FCB"/>
    <w:rsid w:val="002603BF"/>
    <w:rsid w:val="00262258"/>
    <w:rsid w:val="0026258D"/>
    <w:rsid w:val="00271408"/>
    <w:rsid w:val="002721C2"/>
    <w:rsid w:val="00277F26"/>
    <w:rsid w:val="002840FA"/>
    <w:rsid w:val="002862BB"/>
    <w:rsid w:val="00287941"/>
    <w:rsid w:val="002908AE"/>
    <w:rsid w:val="0029671E"/>
    <w:rsid w:val="002A52AD"/>
    <w:rsid w:val="002B210D"/>
    <w:rsid w:val="002B30FC"/>
    <w:rsid w:val="002C080F"/>
    <w:rsid w:val="002C2388"/>
    <w:rsid w:val="002C66B9"/>
    <w:rsid w:val="002C68A9"/>
    <w:rsid w:val="002D02E3"/>
    <w:rsid w:val="002D068A"/>
    <w:rsid w:val="002D49B6"/>
    <w:rsid w:val="002D5068"/>
    <w:rsid w:val="002D58D2"/>
    <w:rsid w:val="002D782F"/>
    <w:rsid w:val="002E2E75"/>
    <w:rsid w:val="002E4F3B"/>
    <w:rsid w:val="002E57E5"/>
    <w:rsid w:val="002F3D15"/>
    <w:rsid w:val="00301B99"/>
    <w:rsid w:val="00303F37"/>
    <w:rsid w:val="0030431C"/>
    <w:rsid w:val="0031414C"/>
    <w:rsid w:val="00314E2B"/>
    <w:rsid w:val="003204EC"/>
    <w:rsid w:val="003222B9"/>
    <w:rsid w:val="00323561"/>
    <w:rsid w:val="0032469C"/>
    <w:rsid w:val="0032506E"/>
    <w:rsid w:val="00330CE5"/>
    <w:rsid w:val="0033221C"/>
    <w:rsid w:val="003329C5"/>
    <w:rsid w:val="00335B44"/>
    <w:rsid w:val="00336409"/>
    <w:rsid w:val="00336C3D"/>
    <w:rsid w:val="003501E1"/>
    <w:rsid w:val="003515AE"/>
    <w:rsid w:val="00352883"/>
    <w:rsid w:val="00360854"/>
    <w:rsid w:val="00361262"/>
    <w:rsid w:val="0036252A"/>
    <w:rsid w:val="00363A6F"/>
    <w:rsid w:val="00364663"/>
    <w:rsid w:val="003713FE"/>
    <w:rsid w:val="003758C7"/>
    <w:rsid w:val="00376C04"/>
    <w:rsid w:val="00377F48"/>
    <w:rsid w:val="00381A89"/>
    <w:rsid w:val="003846A6"/>
    <w:rsid w:val="00384F8D"/>
    <w:rsid w:val="003854B9"/>
    <w:rsid w:val="00386DAA"/>
    <w:rsid w:val="00395864"/>
    <w:rsid w:val="00396B65"/>
    <w:rsid w:val="003B0B5F"/>
    <w:rsid w:val="003B14A8"/>
    <w:rsid w:val="003B1761"/>
    <w:rsid w:val="003B2582"/>
    <w:rsid w:val="003B6576"/>
    <w:rsid w:val="003B7C6E"/>
    <w:rsid w:val="003C1054"/>
    <w:rsid w:val="003C4F5A"/>
    <w:rsid w:val="003D4EB1"/>
    <w:rsid w:val="003D591F"/>
    <w:rsid w:val="003D5BB4"/>
    <w:rsid w:val="003E2618"/>
    <w:rsid w:val="003E52F7"/>
    <w:rsid w:val="003E56C5"/>
    <w:rsid w:val="003E6C81"/>
    <w:rsid w:val="003E6E83"/>
    <w:rsid w:val="003F61A7"/>
    <w:rsid w:val="003F72E2"/>
    <w:rsid w:val="003F7AA1"/>
    <w:rsid w:val="00400B3C"/>
    <w:rsid w:val="00405350"/>
    <w:rsid w:val="004160DA"/>
    <w:rsid w:val="0041761D"/>
    <w:rsid w:val="004244CB"/>
    <w:rsid w:val="004271AD"/>
    <w:rsid w:val="00430513"/>
    <w:rsid w:val="004334AB"/>
    <w:rsid w:val="004343C2"/>
    <w:rsid w:val="00436B37"/>
    <w:rsid w:val="00436D13"/>
    <w:rsid w:val="00436DC1"/>
    <w:rsid w:val="00436F3C"/>
    <w:rsid w:val="00444531"/>
    <w:rsid w:val="00455C15"/>
    <w:rsid w:val="00455C44"/>
    <w:rsid w:val="0045661D"/>
    <w:rsid w:val="00460121"/>
    <w:rsid w:val="004608AF"/>
    <w:rsid w:val="00463FE0"/>
    <w:rsid w:val="0047390B"/>
    <w:rsid w:val="00477B20"/>
    <w:rsid w:val="0048064E"/>
    <w:rsid w:val="00484582"/>
    <w:rsid w:val="004858EF"/>
    <w:rsid w:val="00487127"/>
    <w:rsid w:val="00491845"/>
    <w:rsid w:val="00493DA2"/>
    <w:rsid w:val="0049606B"/>
    <w:rsid w:val="004965AD"/>
    <w:rsid w:val="004A2379"/>
    <w:rsid w:val="004A2969"/>
    <w:rsid w:val="004B2BD3"/>
    <w:rsid w:val="004B3EFE"/>
    <w:rsid w:val="004B4008"/>
    <w:rsid w:val="004B6D8D"/>
    <w:rsid w:val="004C0ADD"/>
    <w:rsid w:val="004C1E70"/>
    <w:rsid w:val="004C34B2"/>
    <w:rsid w:val="004C6EEE"/>
    <w:rsid w:val="004C720C"/>
    <w:rsid w:val="004D0433"/>
    <w:rsid w:val="004D4E80"/>
    <w:rsid w:val="004D61A9"/>
    <w:rsid w:val="004E3BCF"/>
    <w:rsid w:val="004E3FDF"/>
    <w:rsid w:val="004E7AF4"/>
    <w:rsid w:val="004F4618"/>
    <w:rsid w:val="004F63C8"/>
    <w:rsid w:val="005009E8"/>
    <w:rsid w:val="00502DE2"/>
    <w:rsid w:val="00505C1D"/>
    <w:rsid w:val="00506F07"/>
    <w:rsid w:val="00510C53"/>
    <w:rsid w:val="005153C2"/>
    <w:rsid w:val="00521BCA"/>
    <w:rsid w:val="00525081"/>
    <w:rsid w:val="0052525B"/>
    <w:rsid w:val="00525E99"/>
    <w:rsid w:val="00527535"/>
    <w:rsid w:val="00530C6F"/>
    <w:rsid w:val="0053327F"/>
    <w:rsid w:val="00535AE7"/>
    <w:rsid w:val="005375EE"/>
    <w:rsid w:val="0054121F"/>
    <w:rsid w:val="0054306F"/>
    <w:rsid w:val="00543604"/>
    <w:rsid w:val="00543BC5"/>
    <w:rsid w:val="0054528C"/>
    <w:rsid w:val="00545A8F"/>
    <w:rsid w:val="00552561"/>
    <w:rsid w:val="00555248"/>
    <w:rsid w:val="00564B8B"/>
    <w:rsid w:val="00567239"/>
    <w:rsid w:val="005677FD"/>
    <w:rsid w:val="00567DDC"/>
    <w:rsid w:val="00571DCF"/>
    <w:rsid w:val="0057289F"/>
    <w:rsid w:val="00573A51"/>
    <w:rsid w:val="005757B4"/>
    <w:rsid w:val="00591C49"/>
    <w:rsid w:val="00593FDD"/>
    <w:rsid w:val="005A05FA"/>
    <w:rsid w:val="005A0F2D"/>
    <w:rsid w:val="005A3760"/>
    <w:rsid w:val="005A5706"/>
    <w:rsid w:val="005B0794"/>
    <w:rsid w:val="005B11FD"/>
    <w:rsid w:val="005B1EAB"/>
    <w:rsid w:val="005B2095"/>
    <w:rsid w:val="005C01D6"/>
    <w:rsid w:val="005C02A2"/>
    <w:rsid w:val="005D07CE"/>
    <w:rsid w:val="005D0C4C"/>
    <w:rsid w:val="005D1EE3"/>
    <w:rsid w:val="005D414F"/>
    <w:rsid w:val="005D7904"/>
    <w:rsid w:val="005E29B6"/>
    <w:rsid w:val="005E4127"/>
    <w:rsid w:val="005F2C4C"/>
    <w:rsid w:val="005F2E93"/>
    <w:rsid w:val="005F4452"/>
    <w:rsid w:val="0060571D"/>
    <w:rsid w:val="00607F55"/>
    <w:rsid w:val="00613AF6"/>
    <w:rsid w:val="006165D0"/>
    <w:rsid w:val="0062279F"/>
    <w:rsid w:val="00624840"/>
    <w:rsid w:val="00631764"/>
    <w:rsid w:val="00631D3F"/>
    <w:rsid w:val="006363B3"/>
    <w:rsid w:val="006455E3"/>
    <w:rsid w:val="00651C56"/>
    <w:rsid w:val="00657EF7"/>
    <w:rsid w:val="00664AB4"/>
    <w:rsid w:val="00665198"/>
    <w:rsid w:val="00666115"/>
    <w:rsid w:val="00672757"/>
    <w:rsid w:val="00672CCC"/>
    <w:rsid w:val="006730D7"/>
    <w:rsid w:val="00680412"/>
    <w:rsid w:val="00684B61"/>
    <w:rsid w:val="00687CC2"/>
    <w:rsid w:val="006963C8"/>
    <w:rsid w:val="00696C8A"/>
    <w:rsid w:val="00697783"/>
    <w:rsid w:val="006A0573"/>
    <w:rsid w:val="006A17CC"/>
    <w:rsid w:val="006A43DD"/>
    <w:rsid w:val="006A793E"/>
    <w:rsid w:val="006B62F6"/>
    <w:rsid w:val="006C4C61"/>
    <w:rsid w:val="006D01AF"/>
    <w:rsid w:val="006D1E12"/>
    <w:rsid w:val="006D2BC0"/>
    <w:rsid w:val="006D2FAD"/>
    <w:rsid w:val="006D4C55"/>
    <w:rsid w:val="006D7461"/>
    <w:rsid w:val="006D787B"/>
    <w:rsid w:val="006E5A51"/>
    <w:rsid w:val="006F38FF"/>
    <w:rsid w:val="006F4223"/>
    <w:rsid w:val="006F560A"/>
    <w:rsid w:val="006F5C9C"/>
    <w:rsid w:val="006F5C9E"/>
    <w:rsid w:val="00702A73"/>
    <w:rsid w:val="0070416E"/>
    <w:rsid w:val="00704AA4"/>
    <w:rsid w:val="00705B19"/>
    <w:rsid w:val="00711441"/>
    <w:rsid w:val="0071212E"/>
    <w:rsid w:val="007167A6"/>
    <w:rsid w:val="0071722F"/>
    <w:rsid w:val="00721B44"/>
    <w:rsid w:val="0072380C"/>
    <w:rsid w:val="00734FE0"/>
    <w:rsid w:val="0073681D"/>
    <w:rsid w:val="00750463"/>
    <w:rsid w:val="00752827"/>
    <w:rsid w:val="0075480F"/>
    <w:rsid w:val="007569EB"/>
    <w:rsid w:val="00770CC0"/>
    <w:rsid w:val="00771A99"/>
    <w:rsid w:val="007727AD"/>
    <w:rsid w:val="007735A0"/>
    <w:rsid w:val="007779DC"/>
    <w:rsid w:val="007857E7"/>
    <w:rsid w:val="00791F68"/>
    <w:rsid w:val="00792F79"/>
    <w:rsid w:val="007941CF"/>
    <w:rsid w:val="00797F59"/>
    <w:rsid w:val="007A1994"/>
    <w:rsid w:val="007A21A3"/>
    <w:rsid w:val="007A7E85"/>
    <w:rsid w:val="007B0DBC"/>
    <w:rsid w:val="007B2E6A"/>
    <w:rsid w:val="007C1FEF"/>
    <w:rsid w:val="007C3017"/>
    <w:rsid w:val="007C3F72"/>
    <w:rsid w:val="007C3FEE"/>
    <w:rsid w:val="007C71B5"/>
    <w:rsid w:val="007C7E79"/>
    <w:rsid w:val="007D7287"/>
    <w:rsid w:val="007E4F5F"/>
    <w:rsid w:val="007E522B"/>
    <w:rsid w:val="007E684E"/>
    <w:rsid w:val="007F1BAD"/>
    <w:rsid w:val="007F1E7A"/>
    <w:rsid w:val="007F7DC2"/>
    <w:rsid w:val="0080376A"/>
    <w:rsid w:val="0080755F"/>
    <w:rsid w:val="0081120C"/>
    <w:rsid w:val="00811CAB"/>
    <w:rsid w:val="00813D59"/>
    <w:rsid w:val="00822CD9"/>
    <w:rsid w:val="008305BA"/>
    <w:rsid w:val="00831CC5"/>
    <w:rsid w:val="00834012"/>
    <w:rsid w:val="008357CD"/>
    <w:rsid w:val="008374D8"/>
    <w:rsid w:val="00837F8B"/>
    <w:rsid w:val="00842A21"/>
    <w:rsid w:val="0085062E"/>
    <w:rsid w:val="00853F9A"/>
    <w:rsid w:val="008541C8"/>
    <w:rsid w:val="00857ED3"/>
    <w:rsid w:val="00861171"/>
    <w:rsid w:val="0086159A"/>
    <w:rsid w:val="008615F7"/>
    <w:rsid w:val="008655B0"/>
    <w:rsid w:val="00870C8C"/>
    <w:rsid w:val="00872AFA"/>
    <w:rsid w:val="00874239"/>
    <w:rsid w:val="00874CD9"/>
    <w:rsid w:val="008754BF"/>
    <w:rsid w:val="008773F0"/>
    <w:rsid w:val="00890E65"/>
    <w:rsid w:val="0089187E"/>
    <w:rsid w:val="008943B2"/>
    <w:rsid w:val="008973A2"/>
    <w:rsid w:val="008A00C0"/>
    <w:rsid w:val="008A2BC5"/>
    <w:rsid w:val="008A6A8B"/>
    <w:rsid w:val="008B0A61"/>
    <w:rsid w:val="008C0583"/>
    <w:rsid w:val="008C5628"/>
    <w:rsid w:val="008C686F"/>
    <w:rsid w:val="008C7AFA"/>
    <w:rsid w:val="008D09C3"/>
    <w:rsid w:val="008D0A00"/>
    <w:rsid w:val="008D1C6A"/>
    <w:rsid w:val="008D3942"/>
    <w:rsid w:val="008D3E72"/>
    <w:rsid w:val="008D5F60"/>
    <w:rsid w:val="008D646E"/>
    <w:rsid w:val="008E1FA9"/>
    <w:rsid w:val="008E2C67"/>
    <w:rsid w:val="008E575B"/>
    <w:rsid w:val="008E6E0D"/>
    <w:rsid w:val="008F5BC1"/>
    <w:rsid w:val="00902FC7"/>
    <w:rsid w:val="00907BA6"/>
    <w:rsid w:val="009104FB"/>
    <w:rsid w:val="00910B15"/>
    <w:rsid w:val="00911229"/>
    <w:rsid w:val="0091586B"/>
    <w:rsid w:val="00920DAB"/>
    <w:rsid w:val="0092379E"/>
    <w:rsid w:val="0092417D"/>
    <w:rsid w:val="0092627B"/>
    <w:rsid w:val="00927255"/>
    <w:rsid w:val="00931122"/>
    <w:rsid w:val="009311A8"/>
    <w:rsid w:val="00932004"/>
    <w:rsid w:val="009362B1"/>
    <w:rsid w:val="00936916"/>
    <w:rsid w:val="00944C03"/>
    <w:rsid w:val="00954977"/>
    <w:rsid w:val="009648D4"/>
    <w:rsid w:val="00970C52"/>
    <w:rsid w:val="00973279"/>
    <w:rsid w:val="00985F9A"/>
    <w:rsid w:val="00985FCB"/>
    <w:rsid w:val="009A3038"/>
    <w:rsid w:val="009A503F"/>
    <w:rsid w:val="009B2BED"/>
    <w:rsid w:val="009B391E"/>
    <w:rsid w:val="009B528A"/>
    <w:rsid w:val="009B532A"/>
    <w:rsid w:val="009B77D0"/>
    <w:rsid w:val="009C4B5B"/>
    <w:rsid w:val="009C55DB"/>
    <w:rsid w:val="009D0DE2"/>
    <w:rsid w:val="009D279E"/>
    <w:rsid w:val="009D2FFD"/>
    <w:rsid w:val="009D720B"/>
    <w:rsid w:val="009E22B2"/>
    <w:rsid w:val="009E2B98"/>
    <w:rsid w:val="009E5D91"/>
    <w:rsid w:val="00A02C3A"/>
    <w:rsid w:val="00A0423D"/>
    <w:rsid w:val="00A04725"/>
    <w:rsid w:val="00A0706C"/>
    <w:rsid w:val="00A1051E"/>
    <w:rsid w:val="00A11710"/>
    <w:rsid w:val="00A148E3"/>
    <w:rsid w:val="00A15858"/>
    <w:rsid w:val="00A15DDC"/>
    <w:rsid w:val="00A2069E"/>
    <w:rsid w:val="00A22101"/>
    <w:rsid w:val="00A2277D"/>
    <w:rsid w:val="00A30D15"/>
    <w:rsid w:val="00A31999"/>
    <w:rsid w:val="00A323A8"/>
    <w:rsid w:val="00A33E80"/>
    <w:rsid w:val="00A36A82"/>
    <w:rsid w:val="00A507F1"/>
    <w:rsid w:val="00A645C9"/>
    <w:rsid w:val="00A64C06"/>
    <w:rsid w:val="00A66642"/>
    <w:rsid w:val="00A72C00"/>
    <w:rsid w:val="00A77CD1"/>
    <w:rsid w:val="00A81D39"/>
    <w:rsid w:val="00A825C5"/>
    <w:rsid w:val="00A86506"/>
    <w:rsid w:val="00A8784D"/>
    <w:rsid w:val="00A91577"/>
    <w:rsid w:val="00A91C26"/>
    <w:rsid w:val="00A92BA6"/>
    <w:rsid w:val="00AB03EB"/>
    <w:rsid w:val="00AB1C11"/>
    <w:rsid w:val="00AB21EB"/>
    <w:rsid w:val="00AB4125"/>
    <w:rsid w:val="00AB57CE"/>
    <w:rsid w:val="00AB79FA"/>
    <w:rsid w:val="00AC12D7"/>
    <w:rsid w:val="00AC241B"/>
    <w:rsid w:val="00AD2FF0"/>
    <w:rsid w:val="00AD37F2"/>
    <w:rsid w:val="00AD7EC5"/>
    <w:rsid w:val="00AE09F0"/>
    <w:rsid w:val="00AE3937"/>
    <w:rsid w:val="00AE7717"/>
    <w:rsid w:val="00AF0446"/>
    <w:rsid w:val="00AF38C5"/>
    <w:rsid w:val="00AF59FA"/>
    <w:rsid w:val="00AF60EE"/>
    <w:rsid w:val="00AF6B13"/>
    <w:rsid w:val="00B00A87"/>
    <w:rsid w:val="00B15D52"/>
    <w:rsid w:val="00B32300"/>
    <w:rsid w:val="00B41685"/>
    <w:rsid w:val="00B41D51"/>
    <w:rsid w:val="00B4309C"/>
    <w:rsid w:val="00B45745"/>
    <w:rsid w:val="00B4692C"/>
    <w:rsid w:val="00B46A3E"/>
    <w:rsid w:val="00B53EF0"/>
    <w:rsid w:val="00B570F4"/>
    <w:rsid w:val="00B572D3"/>
    <w:rsid w:val="00B60154"/>
    <w:rsid w:val="00B60541"/>
    <w:rsid w:val="00B605F1"/>
    <w:rsid w:val="00B622D7"/>
    <w:rsid w:val="00B67935"/>
    <w:rsid w:val="00B7168D"/>
    <w:rsid w:val="00B76B54"/>
    <w:rsid w:val="00B81274"/>
    <w:rsid w:val="00B86328"/>
    <w:rsid w:val="00B863A5"/>
    <w:rsid w:val="00B87F8E"/>
    <w:rsid w:val="00BA2466"/>
    <w:rsid w:val="00BA47A6"/>
    <w:rsid w:val="00BB6256"/>
    <w:rsid w:val="00BC0D17"/>
    <w:rsid w:val="00BC3BA1"/>
    <w:rsid w:val="00BC4574"/>
    <w:rsid w:val="00BE18B7"/>
    <w:rsid w:val="00BF55AD"/>
    <w:rsid w:val="00BF642F"/>
    <w:rsid w:val="00BF6E10"/>
    <w:rsid w:val="00C04D1E"/>
    <w:rsid w:val="00C14F45"/>
    <w:rsid w:val="00C21FDB"/>
    <w:rsid w:val="00C23195"/>
    <w:rsid w:val="00C251E1"/>
    <w:rsid w:val="00C267A8"/>
    <w:rsid w:val="00C27CD1"/>
    <w:rsid w:val="00C30142"/>
    <w:rsid w:val="00C4152B"/>
    <w:rsid w:val="00C44051"/>
    <w:rsid w:val="00C473F9"/>
    <w:rsid w:val="00C47A2F"/>
    <w:rsid w:val="00C5059D"/>
    <w:rsid w:val="00C54840"/>
    <w:rsid w:val="00C574EB"/>
    <w:rsid w:val="00C60964"/>
    <w:rsid w:val="00C61A9B"/>
    <w:rsid w:val="00C62C30"/>
    <w:rsid w:val="00C64571"/>
    <w:rsid w:val="00C72EF5"/>
    <w:rsid w:val="00C73E71"/>
    <w:rsid w:val="00C76BD6"/>
    <w:rsid w:val="00C801F2"/>
    <w:rsid w:val="00C837B9"/>
    <w:rsid w:val="00C93E05"/>
    <w:rsid w:val="00C9713A"/>
    <w:rsid w:val="00CA1764"/>
    <w:rsid w:val="00CA5260"/>
    <w:rsid w:val="00CB7DD7"/>
    <w:rsid w:val="00CC2ACD"/>
    <w:rsid w:val="00CD3A5F"/>
    <w:rsid w:val="00CD3E20"/>
    <w:rsid w:val="00CD619E"/>
    <w:rsid w:val="00CD6DAD"/>
    <w:rsid w:val="00CE139A"/>
    <w:rsid w:val="00CE2BDB"/>
    <w:rsid w:val="00CE4C09"/>
    <w:rsid w:val="00CE5B2E"/>
    <w:rsid w:val="00CE741F"/>
    <w:rsid w:val="00CF4669"/>
    <w:rsid w:val="00CF6552"/>
    <w:rsid w:val="00CF755B"/>
    <w:rsid w:val="00CF7661"/>
    <w:rsid w:val="00D076C4"/>
    <w:rsid w:val="00D121D3"/>
    <w:rsid w:val="00D1452A"/>
    <w:rsid w:val="00D15161"/>
    <w:rsid w:val="00D175AC"/>
    <w:rsid w:val="00D21AE3"/>
    <w:rsid w:val="00D21E92"/>
    <w:rsid w:val="00D24136"/>
    <w:rsid w:val="00D25CA6"/>
    <w:rsid w:val="00D3194D"/>
    <w:rsid w:val="00D44CBF"/>
    <w:rsid w:val="00D47E3C"/>
    <w:rsid w:val="00D5351D"/>
    <w:rsid w:val="00D577C7"/>
    <w:rsid w:val="00D620C8"/>
    <w:rsid w:val="00D6736F"/>
    <w:rsid w:val="00D67CEF"/>
    <w:rsid w:val="00D818E0"/>
    <w:rsid w:val="00D82428"/>
    <w:rsid w:val="00D82C86"/>
    <w:rsid w:val="00D82D4D"/>
    <w:rsid w:val="00D93A86"/>
    <w:rsid w:val="00D94963"/>
    <w:rsid w:val="00D94E45"/>
    <w:rsid w:val="00DA1A19"/>
    <w:rsid w:val="00DA21EB"/>
    <w:rsid w:val="00DA3C13"/>
    <w:rsid w:val="00DA70EF"/>
    <w:rsid w:val="00DB50DB"/>
    <w:rsid w:val="00DB777F"/>
    <w:rsid w:val="00DB7EF3"/>
    <w:rsid w:val="00DD037B"/>
    <w:rsid w:val="00DD1CA3"/>
    <w:rsid w:val="00DD2049"/>
    <w:rsid w:val="00DD6498"/>
    <w:rsid w:val="00DD76E8"/>
    <w:rsid w:val="00DE38A1"/>
    <w:rsid w:val="00DE3D3C"/>
    <w:rsid w:val="00DE500A"/>
    <w:rsid w:val="00DF3D3D"/>
    <w:rsid w:val="00DF3E03"/>
    <w:rsid w:val="00E10770"/>
    <w:rsid w:val="00E10D64"/>
    <w:rsid w:val="00E14389"/>
    <w:rsid w:val="00E23D63"/>
    <w:rsid w:val="00E251D0"/>
    <w:rsid w:val="00E2534C"/>
    <w:rsid w:val="00E37021"/>
    <w:rsid w:val="00E37355"/>
    <w:rsid w:val="00E44511"/>
    <w:rsid w:val="00E44837"/>
    <w:rsid w:val="00E475A2"/>
    <w:rsid w:val="00E521D3"/>
    <w:rsid w:val="00E529E3"/>
    <w:rsid w:val="00E53C13"/>
    <w:rsid w:val="00E53DB9"/>
    <w:rsid w:val="00E542D6"/>
    <w:rsid w:val="00E5770B"/>
    <w:rsid w:val="00E66965"/>
    <w:rsid w:val="00E71173"/>
    <w:rsid w:val="00E71A3D"/>
    <w:rsid w:val="00E7458C"/>
    <w:rsid w:val="00E804B3"/>
    <w:rsid w:val="00E80996"/>
    <w:rsid w:val="00E82092"/>
    <w:rsid w:val="00E82C79"/>
    <w:rsid w:val="00E84A51"/>
    <w:rsid w:val="00E8697B"/>
    <w:rsid w:val="00E869E5"/>
    <w:rsid w:val="00E90F90"/>
    <w:rsid w:val="00E928AF"/>
    <w:rsid w:val="00E947CF"/>
    <w:rsid w:val="00E956E0"/>
    <w:rsid w:val="00E9778D"/>
    <w:rsid w:val="00EA12EC"/>
    <w:rsid w:val="00EA2A2B"/>
    <w:rsid w:val="00EA3458"/>
    <w:rsid w:val="00EA6E7B"/>
    <w:rsid w:val="00EA70FC"/>
    <w:rsid w:val="00EA763A"/>
    <w:rsid w:val="00EB0274"/>
    <w:rsid w:val="00EB31B5"/>
    <w:rsid w:val="00EB6785"/>
    <w:rsid w:val="00EB721B"/>
    <w:rsid w:val="00EB7F97"/>
    <w:rsid w:val="00EC1007"/>
    <w:rsid w:val="00EC12FC"/>
    <w:rsid w:val="00EC5264"/>
    <w:rsid w:val="00EC7ECD"/>
    <w:rsid w:val="00ED170D"/>
    <w:rsid w:val="00ED4050"/>
    <w:rsid w:val="00EF3D9E"/>
    <w:rsid w:val="00EF40B6"/>
    <w:rsid w:val="00EF55C6"/>
    <w:rsid w:val="00EF7766"/>
    <w:rsid w:val="00F20751"/>
    <w:rsid w:val="00F333F5"/>
    <w:rsid w:val="00F34929"/>
    <w:rsid w:val="00F37C6B"/>
    <w:rsid w:val="00F42325"/>
    <w:rsid w:val="00F43127"/>
    <w:rsid w:val="00F43841"/>
    <w:rsid w:val="00F55638"/>
    <w:rsid w:val="00F5625D"/>
    <w:rsid w:val="00F62019"/>
    <w:rsid w:val="00F63065"/>
    <w:rsid w:val="00F658CF"/>
    <w:rsid w:val="00F66003"/>
    <w:rsid w:val="00F66165"/>
    <w:rsid w:val="00F67433"/>
    <w:rsid w:val="00F741E3"/>
    <w:rsid w:val="00F7623A"/>
    <w:rsid w:val="00F8174D"/>
    <w:rsid w:val="00F82734"/>
    <w:rsid w:val="00F867C7"/>
    <w:rsid w:val="00F869AC"/>
    <w:rsid w:val="00F91B99"/>
    <w:rsid w:val="00F92BE0"/>
    <w:rsid w:val="00F94FB6"/>
    <w:rsid w:val="00F9517D"/>
    <w:rsid w:val="00FB2CCB"/>
    <w:rsid w:val="00FC5288"/>
    <w:rsid w:val="00FD110D"/>
    <w:rsid w:val="00FD23FC"/>
    <w:rsid w:val="00FD25AC"/>
    <w:rsid w:val="00FD2F01"/>
    <w:rsid w:val="00FD5466"/>
    <w:rsid w:val="00FE073C"/>
    <w:rsid w:val="00FE46FB"/>
    <w:rsid w:val="00FE77AB"/>
    <w:rsid w:val="00FF02A5"/>
    <w:rsid w:val="00FF1D0D"/>
    <w:rsid w:val="00FF2532"/>
    <w:rsid w:val="00FF4FD7"/>
    <w:rsid w:val="00FF6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29338E"/>
  <w15:chartTrackingRefBased/>
  <w15:docId w15:val="{3D4F4F7C-EE9D-4160-A1D5-A25969DD1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D82428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71AD"/>
    <w:pPr>
      <w:keepNext/>
      <w:keepLines/>
      <w:spacing w:before="260" w:after="260" w:line="416" w:lineRule="auto"/>
      <w:outlineLvl w:val="1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535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5351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535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5351D"/>
    <w:rPr>
      <w:sz w:val="18"/>
      <w:szCs w:val="18"/>
    </w:rPr>
  </w:style>
  <w:style w:type="table" w:styleId="a7">
    <w:name w:val="Table Grid"/>
    <w:basedOn w:val="a1"/>
    <w:uiPriority w:val="39"/>
    <w:qFormat/>
    <w:rsid w:val="002625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a"/>
    <w:link w:val="EndNoteBibliographyTitle0"/>
    <w:rsid w:val="0026258D"/>
    <w:pPr>
      <w:jc w:val="center"/>
    </w:pPr>
    <w:rPr>
      <w:rFonts w:ascii="Times New Roman" w:eastAsia="等线" w:hAnsi="Times New Roman" w:cs="Times New Roman"/>
      <w:noProof/>
      <w:sz w:val="20"/>
    </w:rPr>
  </w:style>
  <w:style w:type="character" w:customStyle="1" w:styleId="EndNoteBibliographyTitle0">
    <w:name w:val="EndNote Bibliography Title 字符"/>
    <w:basedOn w:val="a0"/>
    <w:link w:val="EndNoteBibliographyTitle"/>
    <w:rsid w:val="0026258D"/>
    <w:rPr>
      <w:rFonts w:ascii="Times New Roman" w:eastAsia="等线" w:hAnsi="Times New Roman" w:cs="Times New Roman"/>
      <w:noProof/>
      <w:sz w:val="20"/>
    </w:rPr>
  </w:style>
  <w:style w:type="paragraph" w:customStyle="1" w:styleId="EndNoteBibliography">
    <w:name w:val="EndNote Bibliography"/>
    <w:basedOn w:val="a"/>
    <w:link w:val="EndNoteBibliography0"/>
    <w:rsid w:val="0026258D"/>
    <w:rPr>
      <w:rFonts w:ascii="Times New Roman" w:eastAsia="等线" w:hAnsi="Times New Roman" w:cs="Times New Roman"/>
      <w:noProof/>
      <w:sz w:val="20"/>
    </w:rPr>
  </w:style>
  <w:style w:type="character" w:customStyle="1" w:styleId="EndNoteBibliography0">
    <w:name w:val="EndNote Bibliography 字符"/>
    <w:basedOn w:val="a0"/>
    <w:link w:val="EndNoteBibliography"/>
    <w:rsid w:val="0026258D"/>
    <w:rPr>
      <w:rFonts w:ascii="Times New Roman" w:eastAsia="等线" w:hAnsi="Times New Roman" w:cs="Times New Roman"/>
      <w:noProof/>
      <w:sz w:val="20"/>
    </w:rPr>
  </w:style>
  <w:style w:type="character" w:customStyle="1" w:styleId="fontstyle01">
    <w:name w:val="fontstyle01"/>
    <w:basedOn w:val="a0"/>
    <w:rsid w:val="00DA3C13"/>
    <w:rPr>
      <w:rFonts w:ascii="TimesNewRomanPSMT" w:hAnsi="TimesNewRomanPSMT" w:cs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a0"/>
    <w:rsid w:val="00BB6256"/>
    <w:rPr>
      <w:rFonts w:ascii="宋体" w:eastAsia="宋体" w:hAnsi="宋体" w:hint="eastAsia"/>
      <w:b w:val="0"/>
      <w:bCs w:val="0"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a0"/>
    <w:rsid w:val="009B77D0"/>
    <w:rPr>
      <w:rFonts w:ascii="SymbolMT" w:hAnsi="Symbol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0343F1"/>
    <w:rPr>
      <w:rFonts w:ascii="AdvOT8608a8d1+22" w:hAnsi="AdvOT8608a8d1+22" w:hint="default"/>
      <w:b w:val="0"/>
      <w:bCs w:val="0"/>
      <w:i w:val="0"/>
      <w:iCs w:val="0"/>
      <w:color w:val="000000"/>
      <w:sz w:val="12"/>
      <w:szCs w:val="12"/>
    </w:rPr>
  </w:style>
  <w:style w:type="character" w:customStyle="1" w:styleId="15">
    <w:name w:val="15"/>
    <w:basedOn w:val="a0"/>
    <w:rsid w:val="001248BC"/>
    <w:rPr>
      <w:rFonts w:ascii="等线" w:eastAsia="等线" w:hAnsi="等线" w:hint="eastAsia"/>
    </w:rPr>
  </w:style>
  <w:style w:type="character" w:customStyle="1" w:styleId="20">
    <w:name w:val="标题 2 字符"/>
    <w:basedOn w:val="a0"/>
    <w:link w:val="2"/>
    <w:uiPriority w:val="9"/>
    <w:rsid w:val="004271AD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4271AD"/>
    <w:pPr>
      <w:widowControl w:val="0"/>
      <w:autoSpaceDE w:val="0"/>
      <w:autoSpaceDN w:val="0"/>
    </w:pPr>
    <w:rPr>
      <w:rFonts w:ascii="宋体" w:eastAsia="宋体" w:hAnsi="宋体" w:cs="Times New Roman" w:hint="eastAsia"/>
      <w:color w:val="000000"/>
      <w:kern w:val="0"/>
      <w:sz w:val="24"/>
      <w:szCs w:val="20"/>
    </w:rPr>
  </w:style>
  <w:style w:type="paragraph" w:customStyle="1" w:styleId="pMsoNormal">
    <w:name w:val="p_MsoNormal"/>
    <w:basedOn w:val="a"/>
    <w:rsid w:val="00455C44"/>
    <w:pPr>
      <w:widowControl/>
    </w:pPr>
    <w:rPr>
      <w:rFonts w:ascii="Calibri" w:eastAsia="宋体" w:hAnsi="Calibri" w:cs="Calibri"/>
      <w:kern w:val="0"/>
      <w:sz w:val="24"/>
      <w:szCs w:val="24"/>
    </w:rPr>
  </w:style>
  <w:style w:type="paragraph" w:styleId="a8">
    <w:name w:val="footnote text"/>
    <w:basedOn w:val="a"/>
    <w:link w:val="a9"/>
    <w:uiPriority w:val="99"/>
    <w:unhideWhenUsed/>
    <w:rsid w:val="00D67CEF"/>
    <w:pPr>
      <w:widowControl/>
      <w:jc w:val="left"/>
    </w:pPr>
    <w:rPr>
      <w:rFonts w:cs="Times New Roman"/>
      <w:kern w:val="0"/>
      <w:sz w:val="20"/>
      <w:szCs w:val="20"/>
    </w:rPr>
  </w:style>
  <w:style w:type="character" w:customStyle="1" w:styleId="a9">
    <w:name w:val="脚注文本 字符"/>
    <w:basedOn w:val="a0"/>
    <w:link w:val="a8"/>
    <w:uiPriority w:val="99"/>
    <w:rsid w:val="00D67CEF"/>
    <w:rPr>
      <w:rFonts w:cs="Times New Roman"/>
      <w:kern w:val="0"/>
      <w:sz w:val="20"/>
      <w:szCs w:val="20"/>
    </w:rPr>
  </w:style>
  <w:style w:type="table" w:customStyle="1" w:styleId="11">
    <w:name w:val="网格型1"/>
    <w:basedOn w:val="a1"/>
    <w:uiPriority w:val="39"/>
    <w:rsid w:val="00EB721B"/>
    <w:rPr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serpj">
    <w:name w:val="text_serpj"/>
    <w:basedOn w:val="a0"/>
    <w:rsid w:val="00455C15"/>
  </w:style>
  <w:style w:type="character" w:customStyle="1" w:styleId="product-name">
    <w:name w:val="product-name"/>
    <w:basedOn w:val="a0"/>
    <w:rsid w:val="00E869E5"/>
  </w:style>
  <w:style w:type="character" w:customStyle="1" w:styleId="10">
    <w:name w:val="标题 1 字符"/>
    <w:basedOn w:val="a0"/>
    <w:link w:val="1"/>
    <w:uiPriority w:val="9"/>
    <w:rsid w:val="00D82428"/>
    <w:rPr>
      <w:b/>
      <w:bCs/>
      <w:kern w:val="44"/>
      <w:sz w:val="44"/>
      <w:szCs w:val="44"/>
    </w:rPr>
  </w:style>
  <w:style w:type="paragraph" w:styleId="aa">
    <w:name w:val="Revision"/>
    <w:hidden/>
    <w:uiPriority w:val="99"/>
    <w:semiHidden/>
    <w:rsid w:val="00911229"/>
  </w:style>
  <w:style w:type="character" w:styleId="ab">
    <w:name w:val="annotation reference"/>
    <w:basedOn w:val="a0"/>
    <w:uiPriority w:val="99"/>
    <w:semiHidden/>
    <w:unhideWhenUsed/>
    <w:rsid w:val="00223E8B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223E8B"/>
    <w:rPr>
      <w:sz w:val="20"/>
      <w:szCs w:val="20"/>
    </w:rPr>
  </w:style>
  <w:style w:type="character" w:customStyle="1" w:styleId="ad">
    <w:name w:val="批注文字 字符"/>
    <w:basedOn w:val="a0"/>
    <w:link w:val="ac"/>
    <w:uiPriority w:val="99"/>
    <w:rsid w:val="00223E8B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23E8B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223E8B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4C6EEE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4C6E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7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7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1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1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7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emf"/><Relationship Id="rId21" Type="http://schemas.openxmlformats.org/officeDocument/2006/relationships/oleObject" Target="embeddings/oleObject4.bin"/><Relationship Id="rId42" Type="http://schemas.openxmlformats.org/officeDocument/2006/relationships/oleObject" Target="embeddings/oleObject14.bin"/><Relationship Id="rId47" Type="http://schemas.openxmlformats.org/officeDocument/2006/relationships/image" Target="media/image25.emf"/><Relationship Id="rId63" Type="http://schemas.openxmlformats.org/officeDocument/2006/relationships/image" Target="media/image34.emf"/><Relationship Id="rId68" Type="http://schemas.openxmlformats.org/officeDocument/2006/relationships/image" Target="media/image37.emf"/><Relationship Id="rId84" Type="http://schemas.openxmlformats.org/officeDocument/2006/relationships/oleObject" Target="embeddings/oleObject31.bin"/><Relationship Id="rId89" Type="http://schemas.openxmlformats.org/officeDocument/2006/relationships/image" Target="media/image51.emf"/><Relationship Id="rId112" Type="http://schemas.openxmlformats.org/officeDocument/2006/relationships/image" Target="media/image62.emf"/><Relationship Id="rId16" Type="http://schemas.openxmlformats.org/officeDocument/2006/relationships/image" Target="media/image7.jpg"/><Relationship Id="rId107" Type="http://schemas.openxmlformats.org/officeDocument/2006/relationships/oleObject" Target="embeddings/oleObject39.bin"/><Relationship Id="rId11" Type="http://schemas.openxmlformats.org/officeDocument/2006/relationships/oleObject" Target="embeddings/oleObject1.bin"/><Relationship Id="rId32" Type="http://schemas.openxmlformats.org/officeDocument/2006/relationships/oleObject" Target="embeddings/oleObject9.bin"/><Relationship Id="rId37" Type="http://schemas.openxmlformats.org/officeDocument/2006/relationships/image" Target="media/image20.emf"/><Relationship Id="rId53" Type="http://schemas.openxmlformats.org/officeDocument/2006/relationships/image" Target="media/image29.wmf"/><Relationship Id="rId58" Type="http://schemas.openxmlformats.org/officeDocument/2006/relationships/oleObject" Target="embeddings/oleObject21.bin"/><Relationship Id="rId74" Type="http://schemas.openxmlformats.org/officeDocument/2006/relationships/image" Target="media/image41.emf"/><Relationship Id="rId79" Type="http://schemas.openxmlformats.org/officeDocument/2006/relationships/image" Target="media/image44.png"/><Relationship Id="rId102" Type="http://schemas.openxmlformats.org/officeDocument/2006/relationships/image" Target="media/image57.emf"/><Relationship Id="rId5" Type="http://schemas.openxmlformats.org/officeDocument/2006/relationships/footnotes" Target="footnotes.xml"/><Relationship Id="rId90" Type="http://schemas.openxmlformats.org/officeDocument/2006/relationships/oleObject" Target="embeddings/oleObject33.bin"/><Relationship Id="rId95" Type="http://schemas.openxmlformats.org/officeDocument/2006/relationships/header" Target="header1.xml"/><Relationship Id="rId22" Type="http://schemas.openxmlformats.org/officeDocument/2006/relationships/image" Target="media/image12.emf"/><Relationship Id="rId27" Type="http://schemas.openxmlformats.org/officeDocument/2006/relationships/oleObject" Target="embeddings/oleObject7.bin"/><Relationship Id="rId43" Type="http://schemas.openxmlformats.org/officeDocument/2006/relationships/image" Target="media/image23.emf"/><Relationship Id="rId48" Type="http://schemas.openxmlformats.org/officeDocument/2006/relationships/oleObject" Target="embeddings/oleObject17.bin"/><Relationship Id="rId64" Type="http://schemas.openxmlformats.org/officeDocument/2006/relationships/oleObject" Target="embeddings/oleObject24.bin"/><Relationship Id="rId69" Type="http://schemas.openxmlformats.org/officeDocument/2006/relationships/oleObject" Target="embeddings/oleObject26.bin"/><Relationship Id="rId113" Type="http://schemas.openxmlformats.org/officeDocument/2006/relationships/oleObject" Target="embeddings/oleObject42.bin"/><Relationship Id="rId80" Type="http://schemas.openxmlformats.org/officeDocument/2006/relationships/image" Target="media/image45.emf"/><Relationship Id="rId85" Type="http://schemas.openxmlformats.org/officeDocument/2006/relationships/image" Target="media/image48.png"/><Relationship Id="rId12" Type="http://schemas.openxmlformats.org/officeDocument/2006/relationships/image" Target="media/image5.wmf"/><Relationship Id="rId17" Type="http://schemas.openxmlformats.org/officeDocument/2006/relationships/image" Target="media/image8.jpg"/><Relationship Id="rId33" Type="http://schemas.openxmlformats.org/officeDocument/2006/relationships/image" Target="media/image18.emf"/><Relationship Id="rId38" Type="http://schemas.openxmlformats.org/officeDocument/2006/relationships/oleObject" Target="embeddings/oleObject12.bin"/><Relationship Id="rId59" Type="http://schemas.openxmlformats.org/officeDocument/2006/relationships/image" Target="media/image32.emf"/><Relationship Id="rId103" Type="http://schemas.openxmlformats.org/officeDocument/2006/relationships/oleObject" Target="embeddings/oleObject37.bin"/><Relationship Id="rId108" Type="http://schemas.openxmlformats.org/officeDocument/2006/relationships/image" Target="media/image60.emf"/><Relationship Id="rId54" Type="http://schemas.openxmlformats.org/officeDocument/2006/relationships/oleObject" Target="embeddings/oleObject19.bin"/><Relationship Id="rId70" Type="http://schemas.openxmlformats.org/officeDocument/2006/relationships/image" Target="media/image38.png"/><Relationship Id="rId75" Type="http://schemas.openxmlformats.org/officeDocument/2006/relationships/oleObject" Target="embeddings/oleObject28.bin"/><Relationship Id="rId91" Type="http://schemas.openxmlformats.org/officeDocument/2006/relationships/image" Target="media/image52.png"/><Relationship Id="rId9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5.bin"/><Relationship Id="rId28" Type="http://schemas.openxmlformats.org/officeDocument/2006/relationships/image" Target="media/image15.jpeg"/><Relationship Id="rId36" Type="http://schemas.openxmlformats.org/officeDocument/2006/relationships/oleObject" Target="embeddings/oleObject11.bin"/><Relationship Id="rId49" Type="http://schemas.openxmlformats.org/officeDocument/2006/relationships/image" Target="media/image26.emf"/><Relationship Id="rId57" Type="http://schemas.openxmlformats.org/officeDocument/2006/relationships/image" Target="media/image31.emf"/><Relationship Id="rId106" Type="http://schemas.openxmlformats.org/officeDocument/2006/relationships/image" Target="media/image59.emf"/><Relationship Id="rId114" Type="http://schemas.openxmlformats.org/officeDocument/2006/relationships/fontTable" Target="fontTable.xml"/><Relationship Id="rId10" Type="http://schemas.openxmlformats.org/officeDocument/2006/relationships/image" Target="media/image4.emf"/><Relationship Id="rId31" Type="http://schemas.openxmlformats.org/officeDocument/2006/relationships/image" Target="media/image17.wmf"/><Relationship Id="rId44" Type="http://schemas.openxmlformats.org/officeDocument/2006/relationships/oleObject" Target="embeddings/oleObject15.bin"/><Relationship Id="rId52" Type="http://schemas.openxmlformats.org/officeDocument/2006/relationships/image" Target="media/image28.jpeg"/><Relationship Id="rId60" Type="http://schemas.openxmlformats.org/officeDocument/2006/relationships/oleObject" Target="embeddings/oleObject22.bin"/><Relationship Id="rId65" Type="http://schemas.openxmlformats.org/officeDocument/2006/relationships/image" Target="media/image35.emf"/><Relationship Id="rId73" Type="http://schemas.openxmlformats.org/officeDocument/2006/relationships/image" Target="media/image40.png"/><Relationship Id="rId78" Type="http://schemas.openxmlformats.org/officeDocument/2006/relationships/oleObject" Target="embeddings/oleObject29.bin"/><Relationship Id="rId81" Type="http://schemas.openxmlformats.org/officeDocument/2006/relationships/oleObject" Target="embeddings/oleObject30.bin"/><Relationship Id="rId86" Type="http://schemas.openxmlformats.org/officeDocument/2006/relationships/image" Target="media/image49.emf"/><Relationship Id="rId94" Type="http://schemas.openxmlformats.org/officeDocument/2006/relationships/image" Target="media/image54.png"/><Relationship Id="rId99" Type="http://schemas.openxmlformats.org/officeDocument/2006/relationships/oleObject" Target="embeddings/oleObject35.bin"/><Relationship Id="rId101" Type="http://schemas.openxmlformats.org/officeDocument/2006/relationships/oleObject" Target="embeddings/oleObject36.bin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oleObject" Target="embeddings/oleObject2.bin"/><Relationship Id="rId18" Type="http://schemas.openxmlformats.org/officeDocument/2006/relationships/image" Target="media/image9.jpg"/><Relationship Id="rId39" Type="http://schemas.openxmlformats.org/officeDocument/2006/relationships/image" Target="media/image21.emf"/><Relationship Id="rId109" Type="http://schemas.openxmlformats.org/officeDocument/2006/relationships/oleObject" Target="embeddings/oleObject40.bin"/><Relationship Id="rId34" Type="http://schemas.openxmlformats.org/officeDocument/2006/relationships/oleObject" Target="embeddings/oleObject10.bin"/><Relationship Id="rId50" Type="http://schemas.openxmlformats.org/officeDocument/2006/relationships/oleObject" Target="embeddings/oleObject18.bin"/><Relationship Id="rId55" Type="http://schemas.openxmlformats.org/officeDocument/2006/relationships/image" Target="media/image30.wmf"/><Relationship Id="rId76" Type="http://schemas.openxmlformats.org/officeDocument/2006/relationships/image" Target="media/image42.png"/><Relationship Id="rId97" Type="http://schemas.openxmlformats.org/officeDocument/2006/relationships/footer" Target="footer1.xml"/><Relationship Id="rId104" Type="http://schemas.openxmlformats.org/officeDocument/2006/relationships/image" Target="media/image58.emf"/><Relationship Id="rId7" Type="http://schemas.openxmlformats.org/officeDocument/2006/relationships/image" Target="media/image1.jpeg"/><Relationship Id="rId71" Type="http://schemas.openxmlformats.org/officeDocument/2006/relationships/image" Target="media/image39.emf"/><Relationship Id="rId92" Type="http://schemas.openxmlformats.org/officeDocument/2006/relationships/image" Target="media/image53.emf"/><Relationship Id="rId2" Type="http://schemas.openxmlformats.org/officeDocument/2006/relationships/styles" Target="styles.xml"/><Relationship Id="rId29" Type="http://schemas.openxmlformats.org/officeDocument/2006/relationships/image" Target="media/image16.emf"/><Relationship Id="rId24" Type="http://schemas.openxmlformats.org/officeDocument/2006/relationships/image" Target="media/image13.emf"/><Relationship Id="rId40" Type="http://schemas.openxmlformats.org/officeDocument/2006/relationships/oleObject" Target="embeddings/oleObject13.bin"/><Relationship Id="rId45" Type="http://schemas.openxmlformats.org/officeDocument/2006/relationships/image" Target="media/image24.emf"/><Relationship Id="rId66" Type="http://schemas.openxmlformats.org/officeDocument/2006/relationships/oleObject" Target="embeddings/oleObject25.bin"/><Relationship Id="rId87" Type="http://schemas.openxmlformats.org/officeDocument/2006/relationships/oleObject" Target="embeddings/oleObject32.bin"/><Relationship Id="rId110" Type="http://schemas.openxmlformats.org/officeDocument/2006/relationships/image" Target="media/image61.emf"/><Relationship Id="rId115" Type="http://schemas.openxmlformats.org/officeDocument/2006/relationships/theme" Target="theme/theme1.xml"/><Relationship Id="rId61" Type="http://schemas.openxmlformats.org/officeDocument/2006/relationships/image" Target="media/image33.emf"/><Relationship Id="rId82" Type="http://schemas.openxmlformats.org/officeDocument/2006/relationships/image" Target="media/image46.png"/><Relationship Id="rId19" Type="http://schemas.openxmlformats.org/officeDocument/2006/relationships/image" Target="media/image10.jpg"/><Relationship Id="rId14" Type="http://schemas.openxmlformats.org/officeDocument/2006/relationships/image" Target="media/image6.wmf"/><Relationship Id="rId30" Type="http://schemas.openxmlformats.org/officeDocument/2006/relationships/oleObject" Target="embeddings/oleObject8.bin"/><Relationship Id="rId35" Type="http://schemas.openxmlformats.org/officeDocument/2006/relationships/image" Target="media/image19.emf"/><Relationship Id="rId56" Type="http://schemas.openxmlformats.org/officeDocument/2006/relationships/oleObject" Target="embeddings/oleObject20.bin"/><Relationship Id="rId77" Type="http://schemas.openxmlformats.org/officeDocument/2006/relationships/image" Target="media/image43.emf"/><Relationship Id="rId100" Type="http://schemas.openxmlformats.org/officeDocument/2006/relationships/image" Target="media/image56.emf"/><Relationship Id="rId105" Type="http://schemas.openxmlformats.org/officeDocument/2006/relationships/oleObject" Target="embeddings/oleObject38.bin"/><Relationship Id="rId8" Type="http://schemas.openxmlformats.org/officeDocument/2006/relationships/image" Target="media/image2.jpeg"/><Relationship Id="rId51" Type="http://schemas.openxmlformats.org/officeDocument/2006/relationships/image" Target="media/image27.jpeg"/><Relationship Id="rId72" Type="http://schemas.openxmlformats.org/officeDocument/2006/relationships/oleObject" Target="embeddings/oleObject27.bin"/><Relationship Id="rId93" Type="http://schemas.openxmlformats.org/officeDocument/2006/relationships/oleObject" Target="embeddings/oleObject34.bin"/><Relationship Id="rId98" Type="http://schemas.openxmlformats.org/officeDocument/2006/relationships/image" Target="media/image55.emf"/><Relationship Id="rId3" Type="http://schemas.openxmlformats.org/officeDocument/2006/relationships/settings" Target="settings.xml"/><Relationship Id="rId25" Type="http://schemas.openxmlformats.org/officeDocument/2006/relationships/oleObject" Target="embeddings/oleObject6.bin"/><Relationship Id="rId46" Type="http://schemas.openxmlformats.org/officeDocument/2006/relationships/oleObject" Target="embeddings/oleObject16.bin"/><Relationship Id="rId67" Type="http://schemas.openxmlformats.org/officeDocument/2006/relationships/image" Target="media/image36.png"/><Relationship Id="rId20" Type="http://schemas.openxmlformats.org/officeDocument/2006/relationships/image" Target="media/image11.emf"/><Relationship Id="rId41" Type="http://schemas.openxmlformats.org/officeDocument/2006/relationships/image" Target="media/image22.emf"/><Relationship Id="rId62" Type="http://schemas.openxmlformats.org/officeDocument/2006/relationships/oleObject" Target="embeddings/oleObject23.bin"/><Relationship Id="rId83" Type="http://schemas.openxmlformats.org/officeDocument/2006/relationships/image" Target="media/image47.emf"/><Relationship Id="rId88" Type="http://schemas.openxmlformats.org/officeDocument/2006/relationships/image" Target="media/image50.png"/><Relationship Id="rId111" Type="http://schemas.openxmlformats.org/officeDocument/2006/relationships/oleObject" Target="embeddings/oleObject41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9683B-01B0-44E7-8C2B-CF89C732D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27</Pages>
  <Words>6940</Words>
  <Characters>39564</Characters>
  <Application>Microsoft Office Word</Application>
  <DocSecurity>0</DocSecurity>
  <Lines>329</Lines>
  <Paragraphs>92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标题</vt:lpstr>
      </vt:variant>
      <vt:variant>
        <vt:i4>11</vt:i4>
      </vt:variant>
    </vt:vector>
  </HeadingPairs>
  <TitlesOfParts>
    <vt:vector size="12" baseType="lpstr">
      <vt:lpstr/>
      <vt:lpstr/>
      <vt:lpstr>Text S1. Chemicals</vt:lpstr>
      <vt:lpstr>Text S2. Preparation and characterization of Fe-BC composites</vt:lpstr>
      <vt:lpstr/>
      <vt:lpstr>Text S3. Determination of second-order rate constant for Fe(IV) reaction with AC</vt:lpstr>
      <vt:lpstr>Text S4. Detection of PAA</vt:lpstr>
      <vt:lpstr>Text S5. 1,10-phenanthroline spectrophotometry for determination of Fe(II) and t</vt:lpstr>
      <vt:lpstr>Text S6. Density functional theory (DFT) calculations</vt:lpstr>
      <vt:lpstr>    </vt:lpstr>
      <vt:lpstr>    </vt:lpstr>
      <vt:lpstr>    Table S12. Physicochemical parameters of the river water and tap water.</vt:lpstr>
    </vt:vector>
  </TitlesOfParts>
  <Company>Microsoft</Company>
  <LinksUpToDate>false</LinksUpToDate>
  <CharactersWithSpaces>46412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12</cp:revision>
  <dcterms:created xsi:type="dcterms:W3CDTF">2025-03-01T20:08:00Z</dcterms:created>
  <dcterms:modified xsi:type="dcterms:W3CDTF">2025-03-30T11:56:00Z</dcterms:modified>
</cp:coreProperties>
</file>