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65320D" w14:textId="77777777" w:rsidR="003A5210" w:rsidRDefault="003A5210" w:rsidP="003A5210">
      <w:pPr>
        <w:spacing w:line="480" w:lineRule="auto"/>
        <w:rPr>
          <w:rFonts w:ascii="Times New Roman" w:hAnsi="Times New Roman" w:cs="Times New Roman"/>
          <w:lang w:val="en"/>
        </w:rPr>
      </w:pPr>
    </w:p>
    <w:p w14:paraId="523E11AF" w14:textId="77777777" w:rsidR="003A5210" w:rsidRDefault="003A5210" w:rsidP="003A5210">
      <w:pPr>
        <w:spacing w:line="480" w:lineRule="auto"/>
        <w:rPr>
          <w:rFonts w:ascii="Times New Roman" w:hAnsi="Times New Roman" w:cs="Times New Roman"/>
          <w:lang w:val="en"/>
        </w:rPr>
      </w:pPr>
    </w:p>
    <w:p w14:paraId="3239553F" w14:textId="77777777" w:rsidR="003A5210" w:rsidRDefault="003A5210" w:rsidP="003A5210">
      <w:pPr>
        <w:spacing w:line="480" w:lineRule="auto"/>
        <w:rPr>
          <w:rFonts w:ascii="Times New Roman" w:hAnsi="Times New Roman" w:cs="Times New Roman"/>
          <w:lang w:val="en"/>
        </w:rPr>
      </w:pPr>
    </w:p>
    <w:p w14:paraId="5C88103A" w14:textId="77777777" w:rsidR="003A5210" w:rsidRDefault="003A5210" w:rsidP="003A5210">
      <w:pPr>
        <w:spacing w:line="480" w:lineRule="auto"/>
        <w:rPr>
          <w:rFonts w:ascii="Times New Roman" w:hAnsi="Times New Roman" w:cs="Times New Roman"/>
          <w:lang w:val="en"/>
        </w:rPr>
      </w:pPr>
    </w:p>
    <w:p w14:paraId="6AE35FB4" w14:textId="77777777" w:rsidR="003A5210" w:rsidRDefault="003A5210" w:rsidP="003A5210">
      <w:pPr>
        <w:spacing w:line="480" w:lineRule="auto"/>
        <w:rPr>
          <w:rFonts w:ascii="Times New Roman" w:hAnsi="Times New Roman" w:cs="Times New Roman"/>
          <w:lang w:val="en"/>
        </w:rPr>
      </w:pPr>
    </w:p>
    <w:p w14:paraId="2FDB660A" w14:textId="77777777" w:rsidR="003A5210" w:rsidRDefault="003A5210" w:rsidP="003A5210">
      <w:pPr>
        <w:spacing w:line="480" w:lineRule="auto"/>
        <w:rPr>
          <w:rFonts w:ascii="Times New Roman" w:hAnsi="Times New Roman" w:cs="Times New Roman"/>
          <w:lang w:val="en"/>
        </w:rPr>
      </w:pPr>
    </w:p>
    <w:p w14:paraId="0EE66BF9" w14:textId="77777777" w:rsidR="003A5210" w:rsidRDefault="003A5210" w:rsidP="003A5210">
      <w:pPr>
        <w:spacing w:line="480" w:lineRule="auto"/>
        <w:jc w:val="center"/>
        <w:rPr>
          <w:rFonts w:ascii="Times New Roman" w:hAnsi="Times New Roman" w:cs="Times New Roman"/>
          <w:lang w:val="en"/>
        </w:rPr>
      </w:pPr>
    </w:p>
    <w:p w14:paraId="41A51759" w14:textId="77777777" w:rsidR="007322C6" w:rsidRDefault="007322C6" w:rsidP="003A5210">
      <w:pPr>
        <w:spacing w:line="480" w:lineRule="auto"/>
        <w:jc w:val="center"/>
        <w:rPr>
          <w:rFonts w:ascii="Times New Roman" w:hAnsi="Times New Roman" w:cs="Times New Roman"/>
          <w:lang w:val="en"/>
        </w:rPr>
      </w:pPr>
    </w:p>
    <w:p w14:paraId="38C8D6DF" w14:textId="2E58351B" w:rsidR="003A5210" w:rsidRPr="003A5210" w:rsidRDefault="003A5210" w:rsidP="003A5210">
      <w:pPr>
        <w:spacing w:line="480" w:lineRule="auto"/>
        <w:jc w:val="center"/>
        <w:rPr>
          <w:rFonts w:ascii="Times New Roman" w:hAnsi="Times New Roman" w:cs="Times New Roman"/>
          <w:lang w:val="en"/>
        </w:rPr>
      </w:pPr>
      <w:r w:rsidRPr="003A5210">
        <w:rPr>
          <w:rFonts w:ascii="Times New Roman" w:hAnsi="Times New Roman" w:cs="Times New Roman"/>
          <w:lang w:val="en"/>
        </w:rPr>
        <w:t>“The P</w:t>
      </w:r>
      <w:r w:rsidR="00F03785">
        <w:rPr>
          <w:rFonts w:ascii="Times New Roman" w:hAnsi="Times New Roman" w:cs="Times New Roman"/>
          <w:lang w:val="en"/>
        </w:rPr>
        <w:t>rincipal</w:t>
      </w:r>
      <w:r w:rsidRPr="003A5210">
        <w:rPr>
          <w:rFonts w:ascii="Times New Roman" w:hAnsi="Times New Roman" w:cs="Times New Roman"/>
          <w:lang w:val="en"/>
        </w:rPr>
        <w:t xml:space="preserve"> is Like a Warden in a Four-Year Sentence”: </w:t>
      </w:r>
      <w:r w:rsidR="007322C6">
        <w:rPr>
          <w:rFonts w:ascii="Times New Roman" w:hAnsi="Times New Roman" w:cs="Times New Roman"/>
          <w:lang w:val="en"/>
        </w:rPr>
        <w:t>Dismantling the School-to-Prison-Pipeline in Maryland</w:t>
      </w:r>
    </w:p>
    <w:p w14:paraId="0BE7F152" w14:textId="77777777" w:rsidR="003A5210" w:rsidRPr="003A5210" w:rsidRDefault="003A5210" w:rsidP="003A5210">
      <w:pPr>
        <w:spacing w:line="480" w:lineRule="auto"/>
        <w:rPr>
          <w:rFonts w:ascii="Times New Roman" w:hAnsi="Times New Roman" w:cs="Times New Roman"/>
          <w:lang w:val="en"/>
        </w:rPr>
      </w:pPr>
    </w:p>
    <w:p w14:paraId="5C219521" w14:textId="77777777" w:rsidR="003A5210" w:rsidRPr="003A5210" w:rsidRDefault="003A5210" w:rsidP="003A5210">
      <w:pPr>
        <w:spacing w:line="480" w:lineRule="auto"/>
        <w:rPr>
          <w:rFonts w:ascii="Times New Roman" w:hAnsi="Times New Roman" w:cs="Times New Roman"/>
          <w:lang w:val="en"/>
        </w:rPr>
      </w:pPr>
    </w:p>
    <w:p w14:paraId="0F62F1A0" w14:textId="77777777" w:rsidR="003A5210" w:rsidRPr="003A5210" w:rsidRDefault="003A5210" w:rsidP="003A5210">
      <w:pPr>
        <w:spacing w:line="480" w:lineRule="auto"/>
        <w:rPr>
          <w:rFonts w:ascii="Times New Roman" w:hAnsi="Times New Roman" w:cs="Times New Roman"/>
          <w:lang w:val="en"/>
        </w:rPr>
      </w:pPr>
    </w:p>
    <w:p w14:paraId="61DC4A69" w14:textId="77777777" w:rsidR="003A5210" w:rsidRPr="003A5210" w:rsidRDefault="003A5210" w:rsidP="003A5210">
      <w:pPr>
        <w:spacing w:line="480" w:lineRule="auto"/>
        <w:rPr>
          <w:rFonts w:ascii="Times New Roman" w:hAnsi="Times New Roman" w:cs="Times New Roman"/>
          <w:lang w:val="en"/>
        </w:rPr>
      </w:pPr>
    </w:p>
    <w:p w14:paraId="5B1F7C54" w14:textId="77777777" w:rsidR="003A5210" w:rsidRPr="003A5210" w:rsidRDefault="003A5210" w:rsidP="003A5210">
      <w:pPr>
        <w:spacing w:line="480" w:lineRule="auto"/>
        <w:rPr>
          <w:rFonts w:ascii="Times New Roman" w:hAnsi="Times New Roman" w:cs="Times New Roman"/>
          <w:lang w:val="en"/>
        </w:rPr>
      </w:pPr>
    </w:p>
    <w:p w14:paraId="61F188B7" w14:textId="77777777" w:rsidR="003A5210" w:rsidRPr="003A5210" w:rsidRDefault="003A5210" w:rsidP="003A5210">
      <w:pPr>
        <w:spacing w:line="480" w:lineRule="auto"/>
        <w:rPr>
          <w:rFonts w:ascii="Times New Roman" w:hAnsi="Times New Roman" w:cs="Times New Roman"/>
          <w:lang w:val="en"/>
        </w:rPr>
      </w:pPr>
    </w:p>
    <w:p w14:paraId="0A16CB65" w14:textId="77777777" w:rsidR="003A5210" w:rsidRPr="003A5210" w:rsidRDefault="003A5210" w:rsidP="003A5210">
      <w:pPr>
        <w:spacing w:line="480" w:lineRule="auto"/>
        <w:rPr>
          <w:rFonts w:ascii="Times New Roman" w:hAnsi="Times New Roman" w:cs="Times New Roman"/>
          <w:lang w:val="en"/>
        </w:rPr>
      </w:pPr>
    </w:p>
    <w:p w14:paraId="27859F49" w14:textId="77777777" w:rsidR="003A5210" w:rsidRPr="003A5210" w:rsidRDefault="003A5210" w:rsidP="003A5210">
      <w:pPr>
        <w:spacing w:line="480" w:lineRule="auto"/>
        <w:rPr>
          <w:rFonts w:ascii="Times New Roman" w:hAnsi="Times New Roman" w:cs="Times New Roman"/>
          <w:lang w:val="en"/>
        </w:rPr>
      </w:pPr>
    </w:p>
    <w:p w14:paraId="4C3C72D5" w14:textId="77777777" w:rsidR="003A5210" w:rsidRPr="003A5210" w:rsidRDefault="003A5210" w:rsidP="003A5210">
      <w:pPr>
        <w:spacing w:line="480" w:lineRule="auto"/>
        <w:rPr>
          <w:rFonts w:ascii="Times New Roman" w:hAnsi="Times New Roman" w:cs="Times New Roman"/>
          <w:lang w:val="en"/>
        </w:rPr>
      </w:pPr>
    </w:p>
    <w:p w14:paraId="460E41E0" w14:textId="77777777" w:rsidR="003A5210" w:rsidRPr="003A5210" w:rsidRDefault="003A5210" w:rsidP="003A5210">
      <w:pPr>
        <w:spacing w:line="480" w:lineRule="auto"/>
        <w:rPr>
          <w:rFonts w:ascii="Times New Roman" w:hAnsi="Times New Roman" w:cs="Times New Roman"/>
          <w:b/>
          <w:lang w:val="en"/>
        </w:rPr>
      </w:pPr>
    </w:p>
    <w:p w14:paraId="2C0208D1" w14:textId="77777777" w:rsidR="003A5210" w:rsidRPr="003A5210" w:rsidRDefault="003A5210" w:rsidP="003A5210">
      <w:pPr>
        <w:jc w:val="center"/>
        <w:rPr>
          <w:rFonts w:ascii="Times New Roman" w:hAnsi="Times New Roman" w:cs="Times New Roman"/>
          <w:lang w:val="en"/>
        </w:rPr>
      </w:pPr>
      <w:r w:rsidRPr="003A5210">
        <w:rPr>
          <w:rFonts w:ascii="Times New Roman" w:hAnsi="Times New Roman" w:cs="Times New Roman"/>
          <w:lang w:val="en"/>
        </w:rPr>
        <w:t>Meera Balasubramanian</w:t>
      </w:r>
    </w:p>
    <w:p w14:paraId="6518F69E" w14:textId="77777777" w:rsidR="003A5210" w:rsidRPr="003A5210" w:rsidRDefault="003A5210" w:rsidP="003A5210">
      <w:pPr>
        <w:jc w:val="center"/>
        <w:rPr>
          <w:rFonts w:ascii="Times New Roman" w:hAnsi="Times New Roman" w:cs="Times New Roman"/>
          <w:lang w:val="en"/>
        </w:rPr>
      </w:pPr>
      <w:r w:rsidRPr="003A5210">
        <w:rPr>
          <w:rFonts w:ascii="Times New Roman" w:hAnsi="Times New Roman" w:cs="Times New Roman"/>
          <w:lang w:val="en"/>
        </w:rPr>
        <w:t>Honors Thesis</w:t>
      </w:r>
    </w:p>
    <w:p w14:paraId="09B9EA30" w14:textId="77777777" w:rsidR="003A5210" w:rsidRPr="003A5210" w:rsidRDefault="003A5210" w:rsidP="003A5210">
      <w:pPr>
        <w:jc w:val="center"/>
        <w:rPr>
          <w:rFonts w:ascii="Times New Roman" w:hAnsi="Times New Roman" w:cs="Times New Roman"/>
          <w:lang w:val="en"/>
        </w:rPr>
      </w:pPr>
      <w:r w:rsidRPr="003A5210">
        <w:rPr>
          <w:rFonts w:ascii="Times New Roman" w:hAnsi="Times New Roman" w:cs="Times New Roman"/>
          <w:lang w:val="en"/>
        </w:rPr>
        <w:t>Center for People, Politics, and Markets</w:t>
      </w:r>
    </w:p>
    <w:p w14:paraId="3C59DE4C" w14:textId="77777777" w:rsidR="003A5210" w:rsidRDefault="003A5210" w:rsidP="003A5210">
      <w:pPr>
        <w:jc w:val="center"/>
        <w:rPr>
          <w:rFonts w:ascii="Times New Roman" w:hAnsi="Times New Roman" w:cs="Times New Roman"/>
          <w:lang w:val="en"/>
        </w:rPr>
      </w:pPr>
      <w:r w:rsidRPr="003A5210">
        <w:rPr>
          <w:rFonts w:ascii="Times New Roman" w:hAnsi="Times New Roman" w:cs="Times New Roman"/>
          <w:lang w:val="en"/>
        </w:rPr>
        <w:t>Goucher College</w:t>
      </w:r>
    </w:p>
    <w:p w14:paraId="5EB1DF8D" w14:textId="77777777" w:rsidR="003A5210" w:rsidRDefault="003A5210" w:rsidP="003A5210">
      <w:pPr>
        <w:jc w:val="center"/>
        <w:rPr>
          <w:rFonts w:ascii="Times New Roman" w:hAnsi="Times New Roman" w:cs="Times New Roman"/>
          <w:lang w:val="en"/>
        </w:rPr>
      </w:pPr>
    </w:p>
    <w:p w14:paraId="0FEB86DB" w14:textId="77777777" w:rsidR="003A5210" w:rsidRPr="003A5210" w:rsidRDefault="003A5210" w:rsidP="003A5210">
      <w:pPr>
        <w:spacing w:line="480" w:lineRule="auto"/>
        <w:jc w:val="center"/>
        <w:rPr>
          <w:rFonts w:ascii="Times New Roman" w:hAnsi="Times New Roman" w:cs="Times New Roman"/>
          <w:b/>
          <w:lang w:val="en"/>
        </w:rPr>
      </w:pPr>
    </w:p>
    <w:p w14:paraId="400D59D0" w14:textId="77777777" w:rsidR="00C94350" w:rsidRDefault="003A5210" w:rsidP="00C94350">
      <w:pPr>
        <w:spacing w:line="480" w:lineRule="auto"/>
        <w:jc w:val="center"/>
        <w:rPr>
          <w:rFonts w:ascii="Times New Roman" w:hAnsi="Times New Roman" w:cs="Times New Roman"/>
          <w:b/>
          <w:lang w:val="en"/>
        </w:rPr>
      </w:pPr>
      <w:r w:rsidRPr="003A5210">
        <w:rPr>
          <w:rFonts w:ascii="Times New Roman" w:hAnsi="Times New Roman" w:cs="Times New Roman"/>
          <w:b/>
          <w:lang w:val="en"/>
        </w:rPr>
        <w:lastRenderedPageBreak/>
        <w:t>Abstract</w:t>
      </w:r>
    </w:p>
    <w:p w14:paraId="58CF6093" w14:textId="3745E7EC" w:rsidR="00C94350" w:rsidRPr="00C94350" w:rsidRDefault="00C94350" w:rsidP="00C94350">
      <w:pPr>
        <w:spacing w:line="360" w:lineRule="auto"/>
        <w:rPr>
          <w:rFonts w:ascii="Times New Roman" w:hAnsi="Times New Roman" w:cs="Times New Roman"/>
          <w:b/>
          <w:lang w:val="en"/>
        </w:rPr>
      </w:pPr>
      <w:r>
        <w:rPr>
          <w:rFonts w:ascii="Times New Roman" w:hAnsi="Times New Roman" w:cs="Times New Roman"/>
          <w:lang w:val="en"/>
        </w:rPr>
        <w:tab/>
      </w:r>
      <w:r w:rsidR="002E2DBB">
        <w:rPr>
          <w:rFonts w:ascii="Times New Roman" w:hAnsi="Times New Roman" w:cs="Times New Roman"/>
          <w:lang w:val="en"/>
        </w:rPr>
        <w:t>This the</w:t>
      </w:r>
      <w:r w:rsidR="00EB66C4">
        <w:rPr>
          <w:rFonts w:ascii="Times New Roman" w:hAnsi="Times New Roman" w:cs="Times New Roman"/>
          <w:lang w:val="en"/>
        </w:rPr>
        <w:t>s</w:t>
      </w:r>
      <w:r w:rsidR="002E2DBB">
        <w:rPr>
          <w:rFonts w:ascii="Times New Roman" w:hAnsi="Times New Roman" w:cs="Times New Roman"/>
          <w:lang w:val="en"/>
        </w:rPr>
        <w:t xml:space="preserve">is </w:t>
      </w:r>
      <w:r w:rsidR="002E2DBB" w:rsidRPr="001D36F4">
        <w:rPr>
          <w:rFonts w:ascii="Times New Roman" w:hAnsi="Times New Roman" w:cs="Times New Roman"/>
          <w:lang w:val="en"/>
        </w:rPr>
        <w:t xml:space="preserve">seeks to apply the above literature in its evaluation of Maryland’s efforts to dismantlement the school-to-prison-pipeline. This project seeks to answer two specific questions through its analysis, (1.) What extent has Maryland been able to address the school-to-prison-pipeline in the state? (2.) And what is the impact of Maryland’s historical and political background on the state’s successful or failed efforts to dismantle the school-to-prison-pipeline? Using a combined methodology of fifteen recommendations from various organizations at the forefront of restorative justice framework, this study seeks to explore if Maryland is or is not successful in its efforts to dismantle the school-to-prison-pipeline in the state. If Maryland has been able to reduce the school-to-prison-pipeline in the state, then it is due to a combined effort of progressive politicians and grassroots organization of political non-profit foundations and citizens in the state. </w:t>
      </w:r>
      <w:r w:rsidR="001D36F4" w:rsidRPr="001D36F4">
        <w:rPr>
          <w:rFonts w:ascii="Times New Roman" w:hAnsi="Times New Roman" w:cs="Times New Roman"/>
          <w:lang w:val="en"/>
        </w:rPr>
        <w:t xml:space="preserve"> </w:t>
      </w:r>
    </w:p>
    <w:p w14:paraId="41786356" w14:textId="1952F3C4" w:rsidR="003A5210" w:rsidRPr="003A5210" w:rsidRDefault="00C94350" w:rsidP="00C94350">
      <w:pPr>
        <w:spacing w:line="360" w:lineRule="auto"/>
        <w:rPr>
          <w:rFonts w:ascii="Times New Roman" w:hAnsi="Times New Roman" w:cs="Times New Roman"/>
          <w:lang w:val="en"/>
        </w:rPr>
      </w:pPr>
      <w:r>
        <w:rPr>
          <w:rFonts w:ascii="Times New Roman" w:hAnsi="Times New Roman" w:cs="Times New Roman"/>
          <w:lang w:val="en"/>
        </w:rPr>
        <w:tab/>
      </w:r>
      <w:r w:rsidR="001D36F4" w:rsidRPr="001D36F4">
        <w:rPr>
          <w:rFonts w:ascii="Times New Roman" w:hAnsi="Times New Roman" w:cs="Times New Roman"/>
          <w:lang w:val="en"/>
        </w:rPr>
        <w:t xml:space="preserve">Efforts made to decrease police spending and criminalization of minority youth for actions that do not cause harm to others will also be assessed. Restorative justice and the practice of preemptive implementation in public schools before student conduct violations will also be evaluated. As other scholars have hailed the state of Maryland as an example of how to implement restorative practices, this study seeks to find out how and why. Maryland efforts to dismantle the-school-to-prison-pipeline will be closely examined through fifteen recommendations. These categories span across legislative efforts, data collection, and state and community efforts made in the state. Maryland will be evaluated on what areas the state has taken action, where the state has attempted to take action, where the state has failed to take action, and what further efforts are needed to ensure full dismantlement of the school-to-prison-pipeline in the state. </w:t>
      </w:r>
      <w:r w:rsidR="00596DF2">
        <w:rPr>
          <w:rFonts w:ascii="Times New Roman" w:hAnsi="Times New Roman" w:cs="Times New Roman"/>
          <w:lang w:val="en"/>
        </w:rPr>
        <w:t xml:space="preserve"> </w:t>
      </w:r>
    </w:p>
    <w:p w14:paraId="378D1230" w14:textId="77777777" w:rsidR="003A5210" w:rsidRDefault="003A5210" w:rsidP="003A5210">
      <w:pPr>
        <w:spacing w:line="480" w:lineRule="auto"/>
        <w:rPr>
          <w:rFonts w:ascii="Times New Roman" w:hAnsi="Times New Roman" w:cs="Times New Roman"/>
          <w:b/>
          <w:lang w:val="en"/>
        </w:rPr>
      </w:pPr>
    </w:p>
    <w:p w14:paraId="209A454A" w14:textId="77777777" w:rsidR="00470FB7" w:rsidRPr="003A5210" w:rsidRDefault="00470FB7" w:rsidP="003A5210">
      <w:pPr>
        <w:spacing w:line="480" w:lineRule="auto"/>
        <w:rPr>
          <w:rFonts w:ascii="Times New Roman" w:hAnsi="Times New Roman" w:cs="Times New Roman"/>
          <w:b/>
          <w:lang w:val="en"/>
        </w:rPr>
      </w:pPr>
    </w:p>
    <w:p w14:paraId="39FF7E20" w14:textId="77777777" w:rsidR="003A5210" w:rsidRPr="003A5210" w:rsidRDefault="003A5210" w:rsidP="003A5210">
      <w:pPr>
        <w:spacing w:line="480" w:lineRule="auto"/>
        <w:rPr>
          <w:rFonts w:ascii="Times New Roman" w:hAnsi="Times New Roman" w:cs="Times New Roman"/>
          <w:b/>
          <w:lang w:val="en"/>
        </w:rPr>
      </w:pPr>
    </w:p>
    <w:p w14:paraId="6F75420A" w14:textId="77777777" w:rsidR="002E2DBB" w:rsidRDefault="002E2DBB" w:rsidP="003A5210">
      <w:pPr>
        <w:spacing w:line="480" w:lineRule="auto"/>
        <w:jc w:val="center"/>
        <w:rPr>
          <w:rFonts w:ascii="Times New Roman" w:hAnsi="Times New Roman" w:cs="Times New Roman"/>
          <w:b/>
          <w:lang w:val="en"/>
        </w:rPr>
      </w:pPr>
    </w:p>
    <w:p w14:paraId="0073793D" w14:textId="77777777" w:rsidR="002E2DBB" w:rsidRDefault="002E2DBB" w:rsidP="003A5210">
      <w:pPr>
        <w:spacing w:line="480" w:lineRule="auto"/>
        <w:jc w:val="center"/>
        <w:rPr>
          <w:rFonts w:ascii="Times New Roman" w:hAnsi="Times New Roman" w:cs="Times New Roman"/>
          <w:b/>
          <w:lang w:val="en"/>
        </w:rPr>
      </w:pPr>
    </w:p>
    <w:p w14:paraId="19965E6E" w14:textId="77777777" w:rsidR="003A5210" w:rsidRPr="003A5210" w:rsidRDefault="003A5210" w:rsidP="003A5210">
      <w:pPr>
        <w:spacing w:line="480" w:lineRule="auto"/>
        <w:jc w:val="center"/>
        <w:rPr>
          <w:rFonts w:ascii="Times New Roman" w:hAnsi="Times New Roman" w:cs="Times New Roman"/>
          <w:b/>
          <w:lang w:val="en"/>
        </w:rPr>
      </w:pPr>
      <w:r w:rsidRPr="003A5210">
        <w:rPr>
          <w:rFonts w:ascii="Times New Roman" w:hAnsi="Times New Roman" w:cs="Times New Roman"/>
          <w:b/>
          <w:lang w:val="en"/>
        </w:rPr>
        <w:t>Table of Contents</w:t>
      </w:r>
    </w:p>
    <w:p w14:paraId="38B15C68" w14:textId="77777777" w:rsidR="003A5210" w:rsidRPr="003A5210" w:rsidRDefault="003A5210" w:rsidP="003A5210">
      <w:pPr>
        <w:spacing w:line="480" w:lineRule="auto"/>
        <w:rPr>
          <w:rFonts w:ascii="Times New Roman" w:hAnsi="Times New Roman" w:cs="Times New Roman"/>
          <w:lang w:val="en"/>
        </w:rPr>
      </w:pPr>
      <w:r w:rsidRPr="003A5210">
        <w:rPr>
          <w:rFonts w:ascii="Times New Roman" w:hAnsi="Times New Roman" w:cs="Times New Roman"/>
          <w:lang w:val="en"/>
        </w:rPr>
        <w:t>Introduction………………………………………………………………………….4</w:t>
      </w:r>
    </w:p>
    <w:p w14:paraId="0732CF56" w14:textId="4E3CEED3" w:rsidR="003A5210" w:rsidRPr="003A5210" w:rsidRDefault="003A5210" w:rsidP="003A5210">
      <w:pPr>
        <w:spacing w:line="480" w:lineRule="auto"/>
        <w:rPr>
          <w:rFonts w:ascii="Times New Roman" w:hAnsi="Times New Roman" w:cs="Times New Roman"/>
          <w:lang w:val="en"/>
        </w:rPr>
      </w:pPr>
      <w:r w:rsidRPr="003A5210">
        <w:rPr>
          <w:rFonts w:ascii="Times New Roman" w:hAnsi="Times New Roman" w:cs="Times New Roman"/>
          <w:lang w:val="en"/>
        </w:rPr>
        <w:t>Chapter I: Literature</w:t>
      </w:r>
      <w:r w:rsidR="00C85240">
        <w:rPr>
          <w:rFonts w:ascii="Times New Roman" w:hAnsi="Times New Roman" w:cs="Times New Roman"/>
          <w:lang w:val="en"/>
        </w:rPr>
        <w:t xml:space="preserve"> Review………………………………………………………...8</w:t>
      </w:r>
    </w:p>
    <w:p w14:paraId="4348C9A5" w14:textId="41C11F17" w:rsidR="003A5210" w:rsidRPr="003A5210" w:rsidRDefault="003A5210" w:rsidP="003A5210">
      <w:pPr>
        <w:spacing w:line="480" w:lineRule="auto"/>
        <w:rPr>
          <w:rFonts w:ascii="Times New Roman" w:hAnsi="Times New Roman" w:cs="Times New Roman"/>
          <w:lang w:val="en"/>
        </w:rPr>
      </w:pPr>
      <w:r w:rsidRPr="003A5210">
        <w:rPr>
          <w:rFonts w:ascii="Times New Roman" w:hAnsi="Times New Roman" w:cs="Times New Roman"/>
          <w:lang w:val="en"/>
        </w:rPr>
        <w:t>Chapter 2: Framewo</w:t>
      </w:r>
      <w:r w:rsidR="00271288">
        <w:rPr>
          <w:rFonts w:ascii="Times New Roman" w:hAnsi="Times New Roman" w:cs="Times New Roman"/>
          <w:lang w:val="en"/>
        </w:rPr>
        <w:t>rk ……………………………………………………………...</w:t>
      </w:r>
      <w:r w:rsidR="00C85240">
        <w:rPr>
          <w:rFonts w:ascii="Times New Roman" w:hAnsi="Times New Roman" w:cs="Times New Roman"/>
          <w:lang w:val="en"/>
        </w:rPr>
        <w:t>21</w:t>
      </w:r>
    </w:p>
    <w:p w14:paraId="5A6C89A5" w14:textId="0F4D4FA6" w:rsidR="003A5210" w:rsidRPr="003A5210" w:rsidRDefault="003A5210" w:rsidP="003A5210">
      <w:pPr>
        <w:spacing w:line="480" w:lineRule="auto"/>
        <w:rPr>
          <w:rFonts w:ascii="Times New Roman" w:hAnsi="Times New Roman" w:cs="Times New Roman"/>
          <w:lang w:val="en"/>
        </w:rPr>
      </w:pPr>
      <w:r w:rsidRPr="003A5210">
        <w:rPr>
          <w:rFonts w:ascii="Times New Roman" w:hAnsi="Times New Roman" w:cs="Times New Roman"/>
          <w:lang w:val="en"/>
        </w:rPr>
        <w:t>Chapter 3: Analysi</w:t>
      </w:r>
      <w:r w:rsidR="00B37C4F">
        <w:rPr>
          <w:rFonts w:ascii="Times New Roman" w:hAnsi="Times New Roman" w:cs="Times New Roman"/>
          <w:lang w:val="en"/>
        </w:rPr>
        <w:t>s ………………</w:t>
      </w:r>
      <w:r w:rsidR="00271288">
        <w:rPr>
          <w:rFonts w:ascii="Times New Roman" w:hAnsi="Times New Roman" w:cs="Times New Roman"/>
          <w:lang w:val="en"/>
        </w:rPr>
        <w:t>………………………………………………...</w:t>
      </w:r>
      <w:r w:rsidR="00B37C4F">
        <w:rPr>
          <w:rFonts w:ascii="Times New Roman" w:hAnsi="Times New Roman" w:cs="Times New Roman"/>
          <w:lang w:val="en"/>
        </w:rPr>
        <w:t>27</w:t>
      </w:r>
    </w:p>
    <w:p w14:paraId="10E95C75" w14:textId="12271E9E" w:rsidR="003A5210" w:rsidRPr="003A5210" w:rsidRDefault="003A5210" w:rsidP="003A5210">
      <w:pPr>
        <w:spacing w:line="480" w:lineRule="auto"/>
        <w:rPr>
          <w:rFonts w:ascii="Times New Roman" w:hAnsi="Times New Roman" w:cs="Times New Roman"/>
          <w:lang w:val="en"/>
        </w:rPr>
      </w:pPr>
      <w:r w:rsidRPr="003A5210">
        <w:rPr>
          <w:rFonts w:ascii="Times New Roman" w:hAnsi="Times New Roman" w:cs="Times New Roman"/>
          <w:lang w:val="en"/>
        </w:rPr>
        <w:t>Chapter 4: Discus</w:t>
      </w:r>
      <w:r w:rsidR="00271288">
        <w:rPr>
          <w:rFonts w:ascii="Times New Roman" w:hAnsi="Times New Roman" w:cs="Times New Roman"/>
          <w:lang w:val="en"/>
        </w:rPr>
        <w:t>sion ……………………………………………………………...</w:t>
      </w:r>
      <w:r w:rsidR="009A3BA1">
        <w:rPr>
          <w:rFonts w:ascii="Times New Roman" w:hAnsi="Times New Roman" w:cs="Times New Roman"/>
          <w:lang w:val="en"/>
        </w:rPr>
        <w:t>50</w:t>
      </w:r>
    </w:p>
    <w:p w14:paraId="638C9BFD" w14:textId="654A8576" w:rsidR="003A5210" w:rsidRPr="003A5210" w:rsidRDefault="003A5210" w:rsidP="003A5210">
      <w:pPr>
        <w:spacing w:line="480" w:lineRule="auto"/>
        <w:rPr>
          <w:rFonts w:ascii="Times New Roman" w:hAnsi="Times New Roman" w:cs="Times New Roman"/>
          <w:lang w:val="en"/>
        </w:rPr>
      </w:pPr>
      <w:r w:rsidRPr="003A5210">
        <w:rPr>
          <w:rFonts w:ascii="Times New Roman" w:hAnsi="Times New Roman" w:cs="Times New Roman"/>
          <w:lang w:val="en"/>
        </w:rPr>
        <w:t>Chapter 5: Concl</w:t>
      </w:r>
      <w:r w:rsidR="00271288">
        <w:rPr>
          <w:rFonts w:ascii="Times New Roman" w:hAnsi="Times New Roman" w:cs="Times New Roman"/>
          <w:lang w:val="en"/>
        </w:rPr>
        <w:t>usion………………………………………………………………</w:t>
      </w:r>
      <w:r w:rsidR="009A3BA1">
        <w:rPr>
          <w:rFonts w:ascii="Times New Roman" w:hAnsi="Times New Roman" w:cs="Times New Roman"/>
          <w:lang w:val="en"/>
        </w:rPr>
        <w:t>62</w:t>
      </w:r>
    </w:p>
    <w:p w14:paraId="24492E8D" w14:textId="38E6FD91" w:rsidR="003A5210" w:rsidRPr="003A5210" w:rsidRDefault="003A5210" w:rsidP="003A5210">
      <w:pPr>
        <w:spacing w:line="480" w:lineRule="auto"/>
        <w:rPr>
          <w:rFonts w:ascii="Times New Roman" w:hAnsi="Times New Roman" w:cs="Times New Roman"/>
          <w:lang w:val="en"/>
        </w:rPr>
      </w:pPr>
      <w:r w:rsidRPr="003A5210">
        <w:rPr>
          <w:rFonts w:ascii="Times New Roman" w:hAnsi="Times New Roman" w:cs="Times New Roman"/>
          <w:lang w:val="en"/>
        </w:rPr>
        <w:t>References…</w:t>
      </w:r>
      <w:r w:rsidR="00271288">
        <w:rPr>
          <w:rFonts w:ascii="Times New Roman" w:hAnsi="Times New Roman" w:cs="Times New Roman"/>
          <w:lang w:val="en"/>
        </w:rPr>
        <w:t>………………………………………………………………………..</w:t>
      </w:r>
      <w:r w:rsidR="009A3BA1">
        <w:rPr>
          <w:rFonts w:ascii="Times New Roman" w:hAnsi="Times New Roman" w:cs="Times New Roman"/>
          <w:lang w:val="en"/>
        </w:rPr>
        <w:t>67</w:t>
      </w:r>
    </w:p>
    <w:p w14:paraId="268B9172" w14:textId="48A9494F" w:rsidR="003A5210" w:rsidRPr="003A5210" w:rsidRDefault="003A5210" w:rsidP="003A5210">
      <w:pPr>
        <w:spacing w:line="480" w:lineRule="auto"/>
        <w:rPr>
          <w:rFonts w:ascii="Times New Roman" w:hAnsi="Times New Roman" w:cs="Times New Roman"/>
          <w:lang w:val="en"/>
        </w:rPr>
      </w:pPr>
      <w:r w:rsidRPr="003A5210">
        <w:rPr>
          <w:rFonts w:ascii="Times New Roman" w:hAnsi="Times New Roman" w:cs="Times New Roman"/>
          <w:lang w:val="en"/>
        </w:rPr>
        <w:t>Appendix………</w:t>
      </w:r>
      <w:r w:rsidR="00271288">
        <w:rPr>
          <w:rFonts w:ascii="Times New Roman" w:hAnsi="Times New Roman" w:cs="Times New Roman"/>
          <w:lang w:val="en"/>
        </w:rPr>
        <w:t>…………………………………………………………………....</w:t>
      </w:r>
      <w:r w:rsidR="009A3BA1">
        <w:rPr>
          <w:rFonts w:ascii="Times New Roman" w:hAnsi="Times New Roman" w:cs="Times New Roman"/>
          <w:lang w:val="en"/>
        </w:rPr>
        <w:t>83</w:t>
      </w:r>
      <w:bookmarkStart w:id="0" w:name="_GoBack"/>
      <w:bookmarkEnd w:id="0"/>
    </w:p>
    <w:p w14:paraId="53577B0F" w14:textId="77777777" w:rsidR="003A5210" w:rsidRPr="003A5210" w:rsidRDefault="003A5210" w:rsidP="003A5210">
      <w:pPr>
        <w:spacing w:line="480" w:lineRule="auto"/>
        <w:rPr>
          <w:rFonts w:ascii="Times New Roman" w:hAnsi="Times New Roman" w:cs="Times New Roman"/>
          <w:lang w:val="en"/>
        </w:rPr>
      </w:pPr>
    </w:p>
    <w:p w14:paraId="5E18D493" w14:textId="77777777" w:rsidR="003A5210" w:rsidRPr="003A5210" w:rsidRDefault="003A5210" w:rsidP="003A5210">
      <w:pPr>
        <w:spacing w:line="480" w:lineRule="auto"/>
        <w:rPr>
          <w:rFonts w:ascii="Times New Roman" w:hAnsi="Times New Roman" w:cs="Times New Roman"/>
          <w:lang w:val="en"/>
        </w:rPr>
      </w:pPr>
    </w:p>
    <w:p w14:paraId="799FFB58" w14:textId="77777777" w:rsidR="003A5210" w:rsidRPr="003A5210" w:rsidRDefault="003A5210" w:rsidP="003A5210">
      <w:pPr>
        <w:spacing w:line="480" w:lineRule="auto"/>
        <w:rPr>
          <w:rFonts w:ascii="Times New Roman" w:hAnsi="Times New Roman" w:cs="Times New Roman"/>
          <w:b/>
          <w:lang w:val="en"/>
        </w:rPr>
      </w:pPr>
    </w:p>
    <w:p w14:paraId="097A470C" w14:textId="77777777" w:rsidR="003A5210" w:rsidRPr="003A5210" w:rsidRDefault="003A5210" w:rsidP="003A5210">
      <w:pPr>
        <w:spacing w:line="480" w:lineRule="auto"/>
        <w:rPr>
          <w:rFonts w:ascii="Times New Roman" w:hAnsi="Times New Roman" w:cs="Times New Roman"/>
          <w:b/>
          <w:lang w:val="en"/>
        </w:rPr>
      </w:pPr>
    </w:p>
    <w:p w14:paraId="33045660" w14:textId="77777777" w:rsidR="003A5210" w:rsidRPr="003A5210" w:rsidRDefault="003A5210" w:rsidP="003A5210">
      <w:pPr>
        <w:spacing w:line="480" w:lineRule="auto"/>
        <w:rPr>
          <w:rFonts w:ascii="Times New Roman" w:hAnsi="Times New Roman" w:cs="Times New Roman"/>
          <w:b/>
          <w:lang w:val="en"/>
        </w:rPr>
      </w:pPr>
    </w:p>
    <w:p w14:paraId="4872717F" w14:textId="77777777" w:rsidR="003A5210" w:rsidRPr="003A5210" w:rsidRDefault="003A5210" w:rsidP="003A5210">
      <w:pPr>
        <w:spacing w:line="480" w:lineRule="auto"/>
        <w:rPr>
          <w:rFonts w:ascii="Times New Roman" w:hAnsi="Times New Roman" w:cs="Times New Roman"/>
          <w:b/>
          <w:lang w:val="en"/>
        </w:rPr>
      </w:pPr>
    </w:p>
    <w:p w14:paraId="6979000F" w14:textId="77777777" w:rsidR="003A5210" w:rsidRPr="003A5210" w:rsidRDefault="003A5210" w:rsidP="003A5210">
      <w:pPr>
        <w:spacing w:line="480" w:lineRule="auto"/>
        <w:rPr>
          <w:rFonts w:ascii="Times New Roman" w:hAnsi="Times New Roman" w:cs="Times New Roman"/>
          <w:b/>
          <w:lang w:val="en"/>
        </w:rPr>
      </w:pPr>
    </w:p>
    <w:p w14:paraId="62042101" w14:textId="77777777" w:rsidR="003A5210" w:rsidRPr="003A5210" w:rsidRDefault="003A5210" w:rsidP="003A5210">
      <w:pPr>
        <w:spacing w:line="480" w:lineRule="auto"/>
        <w:rPr>
          <w:rFonts w:ascii="Times New Roman" w:hAnsi="Times New Roman" w:cs="Times New Roman"/>
          <w:b/>
          <w:lang w:val="en"/>
        </w:rPr>
      </w:pPr>
    </w:p>
    <w:p w14:paraId="5373103C" w14:textId="77777777" w:rsidR="003A5210" w:rsidRPr="003A5210" w:rsidRDefault="003A5210" w:rsidP="003A5210">
      <w:pPr>
        <w:spacing w:line="480" w:lineRule="auto"/>
        <w:rPr>
          <w:rFonts w:ascii="Times New Roman" w:hAnsi="Times New Roman" w:cs="Times New Roman"/>
          <w:b/>
          <w:lang w:val="en"/>
        </w:rPr>
      </w:pPr>
    </w:p>
    <w:p w14:paraId="0042A4B8" w14:textId="77777777" w:rsidR="003A5210" w:rsidRPr="003A5210" w:rsidRDefault="003A5210" w:rsidP="003A5210">
      <w:pPr>
        <w:spacing w:line="480" w:lineRule="auto"/>
        <w:rPr>
          <w:rFonts w:ascii="Times New Roman" w:hAnsi="Times New Roman" w:cs="Times New Roman"/>
          <w:b/>
          <w:lang w:val="en"/>
        </w:rPr>
      </w:pPr>
    </w:p>
    <w:p w14:paraId="17B5CEEF" w14:textId="77777777" w:rsidR="003A5210" w:rsidRPr="003A5210" w:rsidRDefault="003A5210" w:rsidP="003A5210">
      <w:pPr>
        <w:spacing w:line="480" w:lineRule="auto"/>
        <w:rPr>
          <w:rFonts w:ascii="Times New Roman" w:hAnsi="Times New Roman" w:cs="Times New Roman"/>
          <w:b/>
          <w:lang w:val="en"/>
        </w:rPr>
      </w:pPr>
    </w:p>
    <w:p w14:paraId="34D0611F" w14:textId="77777777" w:rsidR="003A5210" w:rsidRPr="003A5210" w:rsidRDefault="003A5210" w:rsidP="003A5210">
      <w:pPr>
        <w:spacing w:line="480" w:lineRule="auto"/>
        <w:rPr>
          <w:rFonts w:ascii="Times New Roman" w:hAnsi="Times New Roman" w:cs="Times New Roman"/>
          <w:b/>
          <w:lang w:val="en"/>
        </w:rPr>
      </w:pPr>
    </w:p>
    <w:p w14:paraId="392AB03E" w14:textId="77777777" w:rsidR="003A5210" w:rsidRPr="003A5210" w:rsidRDefault="003A5210" w:rsidP="003A5210">
      <w:pPr>
        <w:spacing w:line="480" w:lineRule="auto"/>
        <w:rPr>
          <w:rFonts w:ascii="Times New Roman" w:hAnsi="Times New Roman" w:cs="Times New Roman"/>
          <w:b/>
          <w:lang w:val="en"/>
        </w:rPr>
      </w:pPr>
    </w:p>
    <w:p w14:paraId="242FC70E" w14:textId="77777777" w:rsidR="003A5210" w:rsidRPr="003A5210" w:rsidRDefault="003A5210" w:rsidP="003A5210">
      <w:pPr>
        <w:spacing w:line="480" w:lineRule="auto"/>
        <w:rPr>
          <w:rFonts w:ascii="Times New Roman" w:hAnsi="Times New Roman" w:cs="Times New Roman"/>
          <w:b/>
          <w:lang w:val="en"/>
        </w:rPr>
      </w:pPr>
    </w:p>
    <w:p w14:paraId="57F41829" w14:textId="77777777" w:rsidR="003A5210" w:rsidRDefault="003A5210" w:rsidP="00273C9E">
      <w:pPr>
        <w:spacing w:line="480" w:lineRule="auto"/>
        <w:jc w:val="center"/>
        <w:rPr>
          <w:rFonts w:ascii="Times New Roman" w:hAnsi="Times New Roman" w:cs="Times New Roman"/>
          <w:b/>
          <w:lang w:val="en"/>
        </w:rPr>
      </w:pPr>
      <w:r w:rsidRPr="003A5210">
        <w:rPr>
          <w:rFonts w:ascii="Times New Roman" w:hAnsi="Times New Roman" w:cs="Times New Roman"/>
          <w:b/>
          <w:lang w:val="en"/>
        </w:rPr>
        <w:t>Introduction</w:t>
      </w:r>
    </w:p>
    <w:p w14:paraId="4F642046" w14:textId="2B0C05D8" w:rsidR="002502EF" w:rsidRPr="00AE68E1" w:rsidRDefault="00AE68E1" w:rsidP="00AE68E1">
      <w:pPr>
        <w:spacing w:line="480" w:lineRule="auto"/>
        <w:rPr>
          <w:rFonts w:ascii="Times New Roman" w:hAnsi="Times New Roman" w:cs="Times New Roman"/>
        </w:rPr>
      </w:pPr>
      <w:r w:rsidRPr="00AE68E1">
        <w:rPr>
          <w:rFonts w:ascii="Times New Roman" w:hAnsi="Times New Roman" w:cs="Times New Roman"/>
          <w:lang w:val="en"/>
        </w:rPr>
        <w:tab/>
      </w:r>
      <w:r w:rsidRPr="00AE68E1">
        <w:rPr>
          <w:rFonts w:ascii="Times New Roman" w:hAnsi="Times New Roman" w:cs="Times New Roman"/>
        </w:rPr>
        <w:t>The school-to-prison-pipeline serves as</w:t>
      </w:r>
      <w:r w:rsidR="00B35500">
        <w:rPr>
          <w:rFonts w:ascii="Times New Roman" w:hAnsi="Times New Roman" w:cs="Times New Roman"/>
        </w:rPr>
        <w:t xml:space="preserve"> a</w:t>
      </w:r>
      <w:r w:rsidRPr="00AE68E1">
        <w:rPr>
          <w:rFonts w:ascii="Times New Roman" w:hAnsi="Times New Roman" w:cs="Times New Roman"/>
        </w:rPr>
        <w:t xml:space="preserve"> funnel, one that impacts disproportionate amounts of minority youth. The</w:t>
      </w:r>
      <w:r w:rsidR="00940C5F">
        <w:rPr>
          <w:rFonts w:ascii="Times New Roman" w:hAnsi="Times New Roman" w:cs="Times New Roman"/>
        </w:rPr>
        <w:t xml:space="preserve"> school-to-prison-pipeline directs </w:t>
      </w:r>
      <w:r w:rsidRPr="00AE68E1">
        <w:rPr>
          <w:rFonts w:ascii="Times New Roman" w:hAnsi="Times New Roman" w:cs="Times New Roman"/>
        </w:rPr>
        <w:t>youth out of the classroom and into the criminal justice system. The importance of dismantling the school-to-prison</w:t>
      </w:r>
      <w:r w:rsidR="00940C5F">
        <w:rPr>
          <w:rFonts w:ascii="Times New Roman" w:hAnsi="Times New Roman" w:cs="Times New Roman"/>
        </w:rPr>
        <w:t xml:space="preserve"> pipeline</w:t>
      </w:r>
      <w:r w:rsidRPr="00AE68E1">
        <w:rPr>
          <w:rFonts w:ascii="Times New Roman" w:hAnsi="Times New Roman" w:cs="Times New Roman"/>
        </w:rPr>
        <w:t xml:space="preserve"> has implications for</w:t>
      </w:r>
      <w:r w:rsidR="004F57AA">
        <w:rPr>
          <w:rFonts w:ascii="Times New Roman" w:hAnsi="Times New Roman" w:cs="Times New Roman"/>
        </w:rPr>
        <w:t xml:space="preserve"> all of </w:t>
      </w:r>
      <w:r w:rsidR="00940C5F">
        <w:rPr>
          <w:rFonts w:ascii="Times New Roman" w:hAnsi="Times New Roman" w:cs="Times New Roman"/>
        </w:rPr>
        <w:t xml:space="preserve">the United States, </w:t>
      </w:r>
      <w:r w:rsidR="004F57AA">
        <w:rPr>
          <w:rFonts w:ascii="Times New Roman" w:hAnsi="Times New Roman" w:cs="Times New Roman"/>
        </w:rPr>
        <w:t xml:space="preserve">as the impact </w:t>
      </w:r>
      <w:r w:rsidR="00B35500">
        <w:rPr>
          <w:rFonts w:ascii="Times New Roman" w:hAnsi="Times New Roman" w:cs="Times New Roman"/>
        </w:rPr>
        <w:t>of this pipeline</w:t>
      </w:r>
      <w:r w:rsidRPr="00AE68E1">
        <w:rPr>
          <w:rFonts w:ascii="Times New Roman" w:hAnsi="Times New Roman" w:cs="Times New Roman"/>
        </w:rPr>
        <w:t xml:space="preserve"> extends beyond education. Denied the right to earn an education, youth who enter this system fail to become full and engaged citizens. Instead, these people are confined to a life of prison. </w:t>
      </w:r>
      <w:r w:rsidR="00940C5F">
        <w:rPr>
          <w:rFonts w:ascii="Times New Roman" w:hAnsi="Times New Roman" w:cs="Times New Roman"/>
        </w:rPr>
        <w:t xml:space="preserve">Youth impacted by this system do not get the chance to become full citizens whose employment contributes to the economy, as they endure a life of imprisonment in lieu of equitable education. </w:t>
      </w:r>
      <w:r w:rsidRPr="00AE68E1">
        <w:rPr>
          <w:rFonts w:ascii="Times New Roman" w:hAnsi="Times New Roman" w:cs="Times New Roman"/>
        </w:rPr>
        <w:t xml:space="preserve">Dismantlement of the school-to-prison-pipeline means positive growth, </w:t>
      </w:r>
      <w:r w:rsidR="00940C5F">
        <w:rPr>
          <w:rFonts w:ascii="Times New Roman" w:hAnsi="Times New Roman" w:cs="Times New Roman"/>
        </w:rPr>
        <w:t>as equitable education for minority students has the potential to increase engagement of people who have been historically disenfranchised.</w:t>
      </w:r>
    </w:p>
    <w:p w14:paraId="3E3FA997" w14:textId="3356C403" w:rsidR="00AE68E1" w:rsidRPr="003A5210" w:rsidRDefault="003A5210" w:rsidP="003A5210">
      <w:pPr>
        <w:spacing w:line="480" w:lineRule="auto"/>
        <w:rPr>
          <w:rFonts w:ascii="Times New Roman" w:hAnsi="Times New Roman" w:cs="Times New Roman"/>
          <w:lang w:val="en"/>
        </w:rPr>
      </w:pPr>
      <w:r w:rsidRPr="003A5210">
        <w:rPr>
          <w:rFonts w:ascii="Times New Roman" w:hAnsi="Times New Roman" w:cs="Times New Roman"/>
          <w:lang w:val="en"/>
        </w:rPr>
        <w:tab/>
        <w:t xml:space="preserve">Maryland has long been regarded as an influential state across the United States of America, </w:t>
      </w:r>
      <w:r w:rsidR="00F0644F">
        <w:rPr>
          <w:rFonts w:ascii="Times New Roman" w:hAnsi="Times New Roman" w:cs="Times New Roman"/>
          <w:lang w:val="en"/>
        </w:rPr>
        <w:t xml:space="preserve">as </w:t>
      </w:r>
      <w:r w:rsidR="00855909">
        <w:rPr>
          <w:rFonts w:ascii="Times New Roman" w:hAnsi="Times New Roman" w:cs="Times New Roman"/>
          <w:lang w:val="en"/>
        </w:rPr>
        <w:t>its nickname of “</w:t>
      </w:r>
      <w:r w:rsidRPr="003A5210">
        <w:rPr>
          <w:rFonts w:ascii="Times New Roman" w:hAnsi="Times New Roman" w:cs="Times New Roman"/>
          <w:lang w:val="en"/>
        </w:rPr>
        <w:t xml:space="preserve">Free State” dates back to early colonial times. </w:t>
      </w:r>
      <w:r w:rsidR="00B35500" w:rsidRPr="00B35500">
        <w:rPr>
          <w:rFonts w:ascii="Times New Roman" w:hAnsi="Times New Roman" w:cs="Times New Roman"/>
          <w:lang w:val="en"/>
        </w:rPr>
        <w:t xml:space="preserve">Originally </w:t>
      </w:r>
      <w:r w:rsidR="005B0BE5">
        <w:rPr>
          <w:rFonts w:ascii="Times New Roman" w:hAnsi="Times New Roman" w:cs="Times New Roman"/>
          <w:lang w:val="en"/>
        </w:rPr>
        <w:t>founded as a safe haven for Catholics fleeing</w:t>
      </w:r>
      <w:r w:rsidR="00F0644F">
        <w:rPr>
          <w:rFonts w:ascii="Times New Roman" w:hAnsi="Times New Roman" w:cs="Times New Roman"/>
          <w:lang w:val="en"/>
        </w:rPr>
        <w:t xml:space="preserve"> religious persec</w:t>
      </w:r>
      <w:r w:rsidR="00C21B35">
        <w:rPr>
          <w:rFonts w:ascii="Times New Roman" w:hAnsi="Times New Roman" w:cs="Times New Roman"/>
          <w:lang w:val="en"/>
        </w:rPr>
        <w:t>u</w:t>
      </w:r>
      <w:r w:rsidR="00F0644F">
        <w:rPr>
          <w:rFonts w:ascii="Times New Roman" w:hAnsi="Times New Roman" w:cs="Times New Roman"/>
          <w:lang w:val="en"/>
        </w:rPr>
        <w:t>tion, Maryland’s origins are seemingly one of equality. Yet</w:t>
      </w:r>
      <w:r w:rsidRPr="003A5210">
        <w:rPr>
          <w:rFonts w:ascii="Times New Roman" w:hAnsi="Times New Roman" w:cs="Times New Roman"/>
          <w:lang w:val="en"/>
        </w:rPr>
        <w:t xml:space="preserve"> Maryland continues to struggle with its past history of slavery and systemic redlining in Baltimore City, effectively the most diverse county </w:t>
      </w:r>
      <w:r w:rsidR="00F0644F">
        <w:rPr>
          <w:rFonts w:ascii="Times New Roman" w:hAnsi="Times New Roman" w:cs="Times New Roman"/>
          <w:lang w:val="en"/>
        </w:rPr>
        <w:t xml:space="preserve">in </w:t>
      </w:r>
      <w:r w:rsidRPr="003A5210">
        <w:rPr>
          <w:rFonts w:ascii="Times New Roman" w:hAnsi="Times New Roman" w:cs="Times New Roman"/>
          <w:lang w:val="en"/>
        </w:rPr>
        <w:t xml:space="preserve">the state. Maryland’s history is </w:t>
      </w:r>
      <w:r w:rsidR="00C21B35">
        <w:rPr>
          <w:rFonts w:ascii="Times New Roman" w:hAnsi="Times New Roman" w:cs="Times New Roman"/>
          <w:lang w:val="en"/>
        </w:rPr>
        <w:t xml:space="preserve">thus </w:t>
      </w:r>
      <w:r w:rsidRPr="003A5210">
        <w:rPr>
          <w:rFonts w:ascii="Times New Roman" w:hAnsi="Times New Roman" w:cs="Times New Roman"/>
          <w:lang w:val="en"/>
        </w:rPr>
        <w:t xml:space="preserve">one of </w:t>
      </w:r>
      <w:r w:rsidR="00C21B35">
        <w:rPr>
          <w:rFonts w:ascii="Times New Roman" w:hAnsi="Times New Roman" w:cs="Times New Roman"/>
          <w:lang w:val="en"/>
        </w:rPr>
        <w:t>in</w:t>
      </w:r>
      <w:r w:rsidR="00B35500" w:rsidRPr="00B35500">
        <w:rPr>
          <w:rFonts w:ascii="Times New Roman" w:hAnsi="Times New Roman" w:cs="Times New Roman"/>
          <w:lang w:val="en"/>
        </w:rPr>
        <w:t>stitutional</w:t>
      </w:r>
      <w:r w:rsidR="00B35500">
        <w:rPr>
          <w:rFonts w:ascii="Times New Roman" w:hAnsi="Times New Roman" w:cs="Times New Roman"/>
          <w:lang w:val="en"/>
        </w:rPr>
        <w:t xml:space="preserve"> </w:t>
      </w:r>
      <w:r w:rsidRPr="003A5210">
        <w:rPr>
          <w:rFonts w:ascii="Times New Roman" w:hAnsi="Times New Roman" w:cs="Times New Roman"/>
          <w:lang w:val="en"/>
        </w:rPr>
        <w:t>racism that</w:t>
      </w:r>
      <w:r w:rsidR="00B35500">
        <w:rPr>
          <w:rFonts w:ascii="Times New Roman" w:hAnsi="Times New Roman" w:cs="Times New Roman"/>
          <w:lang w:val="en"/>
        </w:rPr>
        <w:t xml:space="preserve"> surpasses the end of slavery. </w:t>
      </w:r>
      <w:r w:rsidR="00B35500" w:rsidRPr="00B35500">
        <w:rPr>
          <w:rFonts w:ascii="Times New Roman" w:hAnsi="Times New Roman" w:cs="Times New Roman"/>
          <w:lang w:val="en"/>
        </w:rPr>
        <w:t>Institutional</w:t>
      </w:r>
      <w:r w:rsidRPr="003A5210">
        <w:rPr>
          <w:rFonts w:ascii="Times New Roman" w:hAnsi="Times New Roman" w:cs="Times New Roman"/>
          <w:lang w:val="en"/>
        </w:rPr>
        <w:t xml:space="preserve"> racism continued through the red-lining of African-American families in Baltimore starting in the 1930s. This is paralle</w:t>
      </w:r>
      <w:r w:rsidR="00C21B35">
        <w:rPr>
          <w:rFonts w:ascii="Times New Roman" w:hAnsi="Times New Roman" w:cs="Times New Roman"/>
          <w:lang w:val="en"/>
        </w:rPr>
        <w:t>le</w:t>
      </w:r>
      <w:r w:rsidRPr="003A5210">
        <w:rPr>
          <w:rFonts w:ascii="Times New Roman" w:hAnsi="Times New Roman" w:cs="Times New Roman"/>
          <w:lang w:val="en"/>
        </w:rPr>
        <w:t>d through the unjustifiable subprime mort</w:t>
      </w:r>
      <w:r w:rsidR="00C21B35">
        <w:rPr>
          <w:rFonts w:ascii="Times New Roman" w:hAnsi="Times New Roman" w:cs="Times New Roman"/>
          <w:lang w:val="en"/>
        </w:rPr>
        <w:t>gages black</w:t>
      </w:r>
      <w:r w:rsidR="00B35500">
        <w:rPr>
          <w:rFonts w:ascii="Times New Roman" w:hAnsi="Times New Roman" w:cs="Times New Roman"/>
          <w:lang w:val="en"/>
        </w:rPr>
        <w:t xml:space="preserve"> and L</w:t>
      </w:r>
      <w:r w:rsidRPr="003A5210">
        <w:rPr>
          <w:rFonts w:ascii="Times New Roman" w:hAnsi="Times New Roman" w:cs="Times New Roman"/>
          <w:lang w:val="en"/>
        </w:rPr>
        <w:t>atinx Baltimore residents faced, in comparison to the fixed rate mort</w:t>
      </w:r>
      <w:r w:rsidR="005B0BE5">
        <w:rPr>
          <w:rFonts w:ascii="Times New Roman" w:hAnsi="Times New Roman" w:cs="Times New Roman"/>
          <w:lang w:val="en"/>
        </w:rPr>
        <w:t>g</w:t>
      </w:r>
      <w:r w:rsidRPr="003A5210">
        <w:rPr>
          <w:rFonts w:ascii="Times New Roman" w:hAnsi="Times New Roman" w:cs="Times New Roman"/>
          <w:lang w:val="en"/>
        </w:rPr>
        <w:t>ages their white counterparts received. Wells Fargo reached a settlement with the United States Justice Department over their ins</w:t>
      </w:r>
      <w:r w:rsidR="00C21B35">
        <w:rPr>
          <w:rFonts w:ascii="Times New Roman" w:hAnsi="Times New Roman" w:cs="Times New Roman"/>
          <w:lang w:val="en"/>
        </w:rPr>
        <w:t>t</w:t>
      </w:r>
      <w:r w:rsidRPr="003A5210">
        <w:rPr>
          <w:rFonts w:ascii="Times New Roman" w:hAnsi="Times New Roman" w:cs="Times New Roman"/>
          <w:lang w:val="en"/>
        </w:rPr>
        <w:t>itutionalized racist practice only recently in</w:t>
      </w:r>
      <w:r w:rsidR="00B35500">
        <w:rPr>
          <w:rFonts w:ascii="Times New Roman" w:hAnsi="Times New Roman" w:cs="Times New Roman"/>
          <w:lang w:val="en"/>
        </w:rPr>
        <w:t xml:space="preserve"> 2012 (Broadwater, 2012). </w:t>
      </w:r>
      <w:r w:rsidR="00C21B35">
        <w:rPr>
          <w:rFonts w:ascii="Times New Roman" w:hAnsi="Times New Roman" w:cs="Times New Roman"/>
          <w:lang w:val="en"/>
        </w:rPr>
        <w:t>People of color in Maryland are still impacted by the implications of i</w:t>
      </w:r>
      <w:r w:rsidR="00C21B35" w:rsidRPr="00B35500">
        <w:rPr>
          <w:rFonts w:ascii="Times New Roman" w:hAnsi="Times New Roman" w:cs="Times New Roman"/>
          <w:lang w:val="en"/>
        </w:rPr>
        <w:t>nstitutional</w:t>
      </w:r>
      <w:r w:rsidR="00C21B35">
        <w:rPr>
          <w:rFonts w:ascii="Times New Roman" w:hAnsi="Times New Roman" w:cs="Times New Roman"/>
          <w:lang w:val="en"/>
        </w:rPr>
        <w:t xml:space="preserve"> racism, which only recently the state took reactive measures to rectify the infringement of their right to own property. </w:t>
      </w:r>
      <w:r w:rsidR="00B35500">
        <w:rPr>
          <w:rFonts w:ascii="Times New Roman" w:hAnsi="Times New Roman" w:cs="Times New Roman"/>
          <w:lang w:val="en"/>
        </w:rPr>
        <w:t>Thus i</w:t>
      </w:r>
      <w:r w:rsidR="00B35500" w:rsidRPr="00B35500">
        <w:rPr>
          <w:rFonts w:ascii="Times New Roman" w:hAnsi="Times New Roman" w:cs="Times New Roman"/>
          <w:lang w:val="en"/>
        </w:rPr>
        <w:t>nstitutional</w:t>
      </w:r>
      <w:r w:rsidR="00B35500">
        <w:rPr>
          <w:rFonts w:ascii="Times New Roman" w:hAnsi="Times New Roman" w:cs="Times New Roman"/>
          <w:lang w:val="en"/>
        </w:rPr>
        <w:t xml:space="preserve"> </w:t>
      </w:r>
      <w:r w:rsidR="00273C9E">
        <w:rPr>
          <w:rFonts w:ascii="Times New Roman" w:hAnsi="Times New Roman" w:cs="Times New Roman"/>
          <w:lang w:val="en"/>
        </w:rPr>
        <w:t xml:space="preserve">racism </w:t>
      </w:r>
      <w:r w:rsidR="00C21B35">
        <w:rPr>
          <w:rFonts w:ascii="Times New Roman" w:hAnsi="Times New Roman" w:cs="Times New Roman"/>
          <w:lang w:val="en"/>
        </w:rPr>
        <w:t>has left lasting mark on the state</w:t>
      </w:r>
      <w:r w:rsidRPr="003A5210">
        <w:rPr>
          <w:rFonts w:ascii="Times New Roman" w:hAnsi="Times New Roman" w:cs="Times New Roman"/>
          <w:lang w:val="en"/>
        </w:rPr>
        <w:t xml:space="preserve"> on the state and on the lives of its citizens</w:t>
      </w:r>
      <w:r w:rsidR="00273C9E">
        <w:rPr>
          <w:rFonts w:ascii="Times New Roman" w:hAnsi="Times New Roman" w:cs="Times New Roman"/>
          <w:lang w:val="en"/>
        </w:rPr>
        <w:t>, many of which are still recently being addressed today in the state</w:t>
      </w:r>
      <w:r w:rsidRPr="003A5210">
        <w:rPr>
          <w:rFonts w:ascii="Times New Roman" w:hAnsi="Times New Roman" w:cs="Times New Roman"/>
          <w:lang w:val="en"/>
        </w:rPr>
        <w:t>. These tensions boiled over and gained national attention after the death of Freddie Gray in 2015, some which turned violent.</w:t>
      </w:r>
    </w:p>
    <w:p w14:paraId="7083AC0F" w14:textId="047ABC22" w:rsidR="003A5210" w:rsidRDefault="003A5210" w:rsidP="003A5210">
      <w:pPr>
        <w:spacing w:line="480" w:lineRule="auto"/>
        <w:rPr>
          <w:rFonts w:ascii="Times New Roman" w:hAnsi="Times New Roman" w:cs="Times New Roman"/>
          <w:lang w:val="en"/>
        </w:rPr>
      </w:pPr>
      <w:r w:rsidRPr="003A5210">
        <w:rPr>
          <w:rFonts w:ascii="Times New Roman" w:hAnsi="Times New Roman" w:cs="Times New Roman"/>
          <w:lang w:val="en"/>
        </w:rPr>
        <w:tab/>
        <w:t xml:space="preserve"> Following the uprisings in Baltimore after the death of Freddie Gray, the state government has sought to correct economic and racial injustice in Baltimore City and beyond. These policies have sought to address inequality at its earliest stages, beginning with youth in the education system. Maryland’s school-to-prison-pipeline has long funneled </w:t>
      </w:r>
      <w:r w:rsidR="00FF732D" w:rsidRPr="00FF732D">
        <w:rPr>
          <w:rFonts w:ascii="Times New Roman" w:hAnsi="Times New Roman" w:cs="Times New Roman"/>
          <w:lang w:val="en"/>
        </w:rPr>
        <w:t>minority</w:t>
      </w:r>
      <w:r w:rsidR="00FF732D">
        <w:rPr>
          <w:rFonts w:ascii="Times New Roman" w:hAnsi="Times New Roman" w:cs="Times New Roman"/>
          <w:lang w:val="en"/>
        </w:rPr>
        <w:t xml:space="preserve"> </w:t>
      </w:r>
      <w:r w:rsidRPr="003A5210">
        <w:rPr>
          <w:rFonts w:ascii="Times New Roman" w:hAnsi="Times New Roman" w:cs="Times New Roman"/>
          <w:lang w:val="en"/>
        </w:rPr>
        <w:t xml:space="preserve">youth out of </w:t>
      </w:r>
      <w:r w:rsidR="00FF732D">
        <w:rPr>
          <w:rFonts w:ascii="Times New Roman" w:hAnsi="Times New Roman" w:cs="Times New Roman"/>
          <w:lang w:val="en"/>
        </w:rPr>
        <w:t xml:space="preserve">schools and into the juvenile </w:t>
      </w:r>
      <w:r w:rsidRPr="003A5210">
        <w:rPr>
          <w:rFonts w:ascii="Times New Roman" w:hAnsi="Times New Roman" w:cs="Times New Roman"/>
          <w:lang w:val="en"/>
        </w:rPr>
        <w:t xml:space="preserve">criminal justice system. Perhaps due </w:t>
      </w:r>
      <w:r w:rsidR="00FF732D">
        <w:rPr>
          <w:rFonts w:ascii="Times New Roman" w:hAnsi="Times New Roman" w:cs="Times New Roman"/>
          <w:lang w:val="en"/>
        </w:rPr>
        <w:t>to the institutionalized racism</w:t>
      </w:r>
      <w:r w:rsidRPr="003A5210">
        <w:rPr>
          <w:rFonts w:ascii="Times New Roman" w:hAnsi="Times New Roman" w:cs="Times New Roman"/>
          <w:lang w:val="en"/>
        </w:rPr>
        <w:t xml:space="preserve"> that exists in the state, Maryland implemented policies that </w:t>
      </w:r>
      <w:r w:rsidR="00FF732D" w:rsidRPr="00FF732D">
        <w:rPr>
          <w:rFonts w:ascii="Times New Roman" w:hAnsi="Times New Roman" w:cs="Times New Roman"/>
          <w:lang w:val="en"/>
        </w:rPr>
        <w:t>disproportionately</w:t>
      </w:r>
      <w:r w:rsidR="00FF732D">
        <w:rPr>
          <w:rFonts w:ascii="Times New Roman" w:hAnsi="Times New Roman" w:cs="Times New Roman"/>
          <w:lang w:val="en"/>
        </w:rPr>
        <w:t xml:space="preserve"> </w:t>
      </w:r>
      <w:r w:rsidRPr="003A5210">
        <w:rPr>
          <w:rFonts w:ascii="Times New Roman" w:hAnsi="Times New Roman" w:cs="Times New Roman"/>
          <w:lang w:val="en"/>
        </w:rPr>
        <w:t>impacted minority youth in schools. In recent years, however, Maryland has acted on efforts to address the school-to-prison-pipeline in the state. Though</w:t>
      </w:r>
      <w:r w:rsidR="00273C9E">
        <w:rPr>
          <w:rFonts w:ascii="Times New Roman" w:hAnsi="Times New Roman" w:cs="Times New Roman"/>
          <w:lang w:val="en"/>
        </w:rPr>
        <w:t xml:space="preserve"> the issue of addressing education inequity is not a new issue in the state, as it can be seen as early as 1994. Yet </w:t>
      </w:r>
      <w:r w:rsidRPr="003A5210">
        <w:rPr>
          <w:rFonts w:ascii="Times New Roman" w:hAnsi="Times New Roman" w:cs="Times New Roman"/>
          <w:lang w:val="en"/>
        </w:rPr>
        <w:t>the</w:t>
      </w:r>
      <w:r w:rsidR="00AC4F70">
        <w:rPr>
          <w:rFonts w:ascii="Times New Roman" w:hAnsi="Times New Roman" w:cs="Times New Roman"/>
          <w:lang w:val="en"/>
        </w:rPr>
        <w:t xml:space="preserve"> two</w:t>
      </w:r>
      <w:r w:rsidRPr="003A5210">
        <w:rPr>
          <w:rFonts w:ascii="Times New Roman" w:hAnsi="Times New Roman" w:cs="Times New Roman"/>
          <w:lang w:val="en"/>
        </w:rPr>
        <w:t xml:space="preserve"> question</w:t>
      </w:r>
      <w:r w:rsidR="00AC4F70">
        <w:rPr>
          <w:rFonts w:ascii="Times New Roman" w:hAnsi="Times New Roman" w:cs="Times New Roman"/>
          <w:lang w:val="en"/>
        </w:rPr>
        <w:t>s that arise is</w:t>
      </w:r>
      <w:r w:rsidRPr="003A5210">
        <w:rPr>
          <w:rFonts w:ascii="Times New Roman" w:hAnsi="Times New Roman" w:cs="Times New Roman"/>
          <w:lang w:val="en"/>
        </w:rPr>
        <w:t xml:space="preserve"> how effective have these policies actually been at reducing the threat of the school-to-prison pi</w:t>
      </w:r>
      <w:r w:rsidR="00AC4F70">
        <w:rPr>
          <w:rFonts w:ascii="Times New Roman" w:hAnsi="Times New Roman" w:cs="Times New Roman"/>
          <w:lang w:val="en"/>
        </w:rPr>
        <w:t>peline throughout Maryland? W</w:t>
      </w:r>
      <w:r w:rsidRPr="003A5210">
        <w:rPr>
          <w:rFonts w:ascii="Times New Roman" w:hAnsi="Times New Roman" w:cs="Times New Roman"/>
          <w:lang w:val="en"/>
        </w:rPr>
        <w:t>hy have efforts at reducing the school-to-prison pipeline in the state been able to gain traction?</w:t>
      </w:r>
    </w:p>
    <w:p w14:paraId="066CB30A" w14:textId="55E73433" w:rsidR="003A5210" w:rsidRPr="00AC4F70" w:rsidRDefault="003A5210" w:rsidP="003A5210">
      <w:pPr>
        <w:spacing w:line="480" w:lineRule="auto"/>
        <w:rPr>
          <w:rFonts w:ascii="Times New Roman" w:hAnsi="Times New Roman" w:cs="Times New Roman"/>
        </w:rPr>
      </w:pPr>
      <w:r w:rsidRPr="003A5210">
        <w:rPr>
          <w:rFonts w:ascii="Times New Roman" w:hAnsi="Times New Roman" w:cs="Times New Roman"/>
          <w:lang w:val="en"/>
        </w:rPr>
        <w:tab/>
        <w:t>The goal of this thesis is to answer the question, how effective Maryland has been in its efforts to dismantle the school-to-prison-pipeline? This single case analysis will be built on a combination of fifteen recommendations selected from various organizations at the forefront of their fields, specifically the American Bar Association, the American Civil Liberties Union, and the Council of State Governments Justice Center. The efforts of Maryland will be evaluated through in-depth reviews of city and state hearings, failed and passed state legislation, news articles, and greater scholarly literature. Lastly, Maryland will be scored on its abi</w:t>
      </w:r>
      <w:r w:rsidR="00AC4F70">
        <w:rPr>
          <w:rFonts w:ascii="Times New Roman" w:hAnsi="Times New Roman" w:cs="Times New Roman"/>
          <w:lang w:val="en"/>
        </w:rPr>
        <w:t xml:space="preserve">lity to fully, partially, or </w:t>
      </w:r>
      <w:r w:rsidR="00AC4F70" w:rsidRPr="00AC4F70">
        <w:rPr>
          <w:rFonts w:ascii="Times New Roman" w:hAnsi="Times New Roman" w:cs="Times New Roman"/>
        </w:rPr>
        <w:t>incompletely</w:t>
      </w:r>
      <w:r w:rsidR="00AC4F70">
        <w:rPr>
          <w:rFonts w:ascii="Times New Roman" w:hAnsi="Times New Roman" w:cs="Times New Roman"/>
        </w:rPr>
        <w:t xml:space="preserve"> </w:t>
      </w:r>
      <w:r w:rsidRPr="003A5210">
        <w:rPr>
          <w:rFonts w:ascii="Times New Roman" w:hAnsi="Times New Roman" w:cs="Times New Roman"/>
          <w:lang w:val="en"/>
        </w:rPr>
        <w:t xml:space="preserve">implement recommendations across the state. </w:t>
      </w:r>
    </w:p>
    <w:p w14:paraId="131D3637" w14:textId="1C66BC39" w:rsidR="003A5210" w:rsidRPr="003A5210" w:rsidRDefault="003A5210" w:rsidP="003A5210">
      <w:pPr>
        <w:spacing w:line="480" w:lineRule="auto"/>
        <w:rPr>
          <w:rFonts w:ascii="Times New Roman" w:hAnsi="Times New Roman" w:cs="Times New Roman"/>
          <w:lang w:val="en"/>
        </w:rPr>
      </w:pPr>
      <w:r w:rsidRPr="003A5210">
        <w:rPr>
          <w:rFonts w:ascii="Times New Roman" w:hAnsi="Times New Roman" w:cs="Times New Roman"/>
          <w:lang w:val="en"/>
        </w:rPr>
        <w:tab/>
        <w:t xml:space="preserve">In evaluating the state of Maryland, this project seeks to explain how and why the state has enacted dismantlement of the school-to-prison-pipeline. To create a diverse analysis, this study will focus on existing restorative justice framework that spans across school disciplinary policy, restorative justice, public reporting on data collection, economic investment into youth programs, and community partnerships. Maryland’s evaluation will include state laws, public school policies and their changes throughout time, implementation of restorative justice practices, relevant court cases and appeals, equitable school funding apportionment, and relevant news articles. Following the analysis, the political and historical background of Maryland </w:t>
      </w:r>
      <w:r w:rsidR="00FF732D">
        <w:rPr>
          <w:rFonts w:ascii="Times New Roman" w:hAnsi="Times New Roman" w:cs="Times New Roman"/>
          <w:lang w:val="en"/>
        </w:rPr>
        <w:t xml:space="preserve">and </w:t>
      </w:r>
      <w:r w:rsidRPr="003A5210">
        <w:rPr>
          <w:rFonts w:ascii="Times New Roman" w:hAnsi="Times New Roman" w:cs="Times New Roman"/>
          <w:lang w:val="en"/>
        </w:rPr>
        <w:t>a timeline of significant measures taken in the state will be evaluated to explain why measures have or have not been effective in the state. This study will conclude with the significance of the findings, which convey where Maryland excels and needs to improve with its dismantlement of the school-to-prison-pipeline.</w:t>
      </w:r>
    </w:p>
    <w:p w14:paraId="62B59C91" w14:textId="024C1CC2" w:rsidR="003A5210" w:rsidRPr="003A5210" w:rsidRDefault="003A5210" w:rsidP="003A5210">
      <w:pPr>
        <w:spacing w:line="480" w:lineRule="auto"/>
        <w:rPr>
          <w:rFonts w:ascii="Times New Roman" w:hAnsi="Times New Roman" w:cs="Times New Roman"/>
          <w:lang w:val="en"/>
        </w:rPr>
      </w:pPr>
      <w:r w:rsidRPr="003A5210">
        <w:rPr>
          <w:rFonts w:ascii="Times New Roman" w:hAnsi="Times New Roman" w:cs="Times New Roman"/>
          <w:lang w:val="en"/>
        </w:rPr>
        <w:tab/>
        <w:t>Through this evaluation of Maryland’s efforts to dismantle the school-to-prison pipeline, I present two central questions of interest. Has Maryland taken effective measures to address the school-to-prison-pipeline through state laws and school disciplinary policies? And what has created a favorable enviro</w:t>
      </w:r>
      <w:r w:rsidR="00FF732D">
        <w:rPr>
          <w:rFonts w:ascii="Times New Roman" w:hAnsi="Times New Roman" w:cs="Times New Roman"/>
          <w:lang w:val="en"/>
        </w:rPr>
        <w:t>n</w:t>
      </w:r>
      <w:r w:rsidRPr="003A5210">
        <w:rPr>
          <w:rFonts w:ascii="Times New Roman" w:hAnsi="Times New Roman" w:cs="Times New Roman"/>
          <w:lang w:val="en"/>
        </w:rPr>
        <w:t xml:space="preserve">ment for Maryland to make these reforms? Through this evaluation of fifteen recommendations that span across diverse areas of interest, the analysis seeks to examine </w:t>
      </w:r>
      <w:r w:rsidR="00372671">
        <w:rPr>
          <w:rFonts w:ascii="Times New Roman" w:hAnsi="Times New Roman" w:cs="Times New Roman"/>
          <w:lang w:val="en"/>
        </w:rPr>
        <w:t xml:space="preserve">if </w:t>
      </w:r>
      <w:r w:rsidRPr="003A5210">
        <w:rPr>
          <w:rFonts w:ascii="Times New Roman" w:hAnsi="Times New Roman" w:cs="Times New Roman"/>
          <w:lang w:val="en"/>
        </w:rPr>
        <w:t>Maryland has areas of improvement in its dismantlement of the school-to-prison-pipeline. Ultimately these findings will help better understand wh</w:t>
      </w:r>
      <w:r w:rsidR="00FF732D">
        <w:rPr>
          <w:rFonts w:ascii="Times New Roman" w:hAnsi="Times New Roman" w:cs="Times New Roman"/>
          <w:lang w:val="en"/>
        </w:rPr>
        <w:t>at measures need more attention</w:t>
      </w:r>
      <w:r w:rsidRPr="003A5210">
        <w:rPr>
          <w:rFonts w:ascii="Times New Roman" w:hAnsi="Times New Roman" w:cs="Times New Roman"/>
          <w:lang w:val="en"/>
        </w:rPr>
        <w:t xml:space="preserve"> and improvement in Maryland, as the state aims to create an equitable education and life for all citizens regardless of race. </w:t>
      </w:r>
    </w:p>
    <w:p w14:paraId="6C44568B" w14:textId="77777777" w:rsidR="003A5210" w:rsidRPr="003A5210" w:rsidRDefault="003A5210" w:rsidP="003A5210">
      <w:pPr>
        <w:spacing w:line="480" w:lineRule="auto"/>
        <w:rPr>
          <w:rFonts w:ascii="Times New Roman" w:hAnsi="Times New Roman" w:cs="Times New Roman"/>
          <w:lang w:val="en"/>
        </w:rPr>
      </w:pPr>
    </w:p>
    <w:p w14:paraId="14B8F39B" w14:textId="77777777" w:rsidR="003A5210" w:rsidRPr="003A5210" w:rsidRDefault="003A5210" w:rsidP="003A5210">
      <w:pPr>
        <w:spacing w:line="480" w:lineRule="auto"/>
        <w:rPr>
          <w:rFonts w:ascii="Times New Roman" w:hAnsi="Times New Roman" w:cs="Times New Roman"/>
          <w:lang w:val="en"/>
        </w:rPr>
      </w:pPr>
    </w:p>
    <w:sdt>
      <w:sdtPr>
        <w:rPr>
          <w:rFonts w:ascii="Times New Roman" w:hAnsi="Times New Roman" w:cs="Times New Roman"/>
          <w:lang w:val="en"/>
        </w:rPr>
        <w:id w:val="-2096931810"/>
        <w:docPartObj>
          <w:docPartGallery w:val="Cover Pages"/>
          <w:docPartUnique/>
        </w:docPartObj>
      </w:sdtPr>
      <w:sdtEndPr>
        <w:rPr>
          <w:lang w:val="en-US"/>
        </w:rPr>
      </w:sdtEndPr>
      <w:sdtContent>
        <w:sdt>
          <w:sdtPr>
            <w:rPr>
              <w:rFonts w:ascii="Times New Roman" w:hAnsi="Times New Roman" w:cs="Times New Roman"/>
              <w:lang w:val="en"/>
            </w:rPr>
            <w:id w:val="1363629661"/>
            <w:docPartObj>
              <w:docPartGallery w:val="Cover Pages"/>
              <w:docPartUnique/>
            </w:docPartObj>
          </w:sdtPr>
          <w:sdtEndPr>
            <w:rPr>
              <w:lang w:val="en-US"/>
            </w:rPr>
          </w:sdtEndPr>
          <w:sdtContent>
            <w:p w14:paraId="1666445F" w14:textId="77777777" w:rsidR="003A5210" w:rsidRPr="003A5210" w:rsidRDefault="003A5210" w:rsidP="003A5210">
              <w:pPr>
                <w:spacing w:line="480" w:lineRule="auto"/>
                <w:rPr>
                  <w:rFonts w:ascii="Times New Roman" w:hAnsi="Times New Roman" w:cs="Times New Roman"/>
                  <w:lang w:val="en"/>
                </w:rPr>
              </w:pPr>
            </w:p>
            <w:p w14:paraId="6C59B9CA" w14:textId="77777777" w:rsidR="003A5210" w:rsidRPr="003A5210" w:rsidRDefault="003A5210" w:rsidP="003A5210">
              <w:pPr>
                <w:spacing w:line="480" w:lineRule="auto"/>
                <w:rPr>
                  <w:rFonts w:ascii="Times New Roman" w:hAnsi="Times New Roman" w:cs="Times New Roman"/>
                </w:rPr>
              </w:pPr>
              <w:r w:rsidRPr="003A5210">
                <w:rPr>
                  <w:rFonts w:ascii="Times New Roman" w:hAnsi="Times New Roman" w:cs="Times New Roman"/>
                </w:rPr>
                <w:br w:type="page"/>
              </w:r>
            </w:p>
          </w:sdtContent>
        </w:sdt>
        <w:p w14:paraId="04297EF4" w14:textId="77777777" w:rsidR="001D36F4" w:rsidRDefault="003A5210" w:rsidP="001D36F4">
          <w:pPr>
            <w:spacing w:line="480" w:lineRule="auto"/>
            <w:jc w:val="center"/>
            <w:rPr>
              <w:rFonts w:ascii="Times New Roman" w:hAnsi="Times New Roman" w:cs="Times New Roman"/>
              <w:b/>
              <w:lang w:val="en"/>
            </w:rPr>
          </w:pPr>
          <w:r w:rsidRPr="003A5210">
            <w:rPr>
              <w:rFonts w:ascii="Times New Roman" w:hAnsi="Times New Roman" w:cs="Times New Roman"/>
              <w:b/>
              <w:lang w:val="en"/>
            </w:rPr>
            <w:t>Chapter One: Literature Review</w:t>
          </w:r>
        </w:p>
        <w:p w14:paraId="5B22A0FA" w14:textId="09E0D967" w:rsidR="001D36F4" w:rsidRDefault="001D36F4" w:rsidP="001D36F4">
          <w:pPr>
            <w:spacing w:line="480" w:lineRule="auto"/>
            <w:rPr>
              <w:rFonts w:ascii="Times New Roman" w:hAnsi="Times New Roman" w:cs="Times New Roman"/>
              <w:b/>
              <w:lang w:val="en"/>
            </w:rPr>
          </w:pPr>
          <w:r>
            <w:rPr>
              <w:rFonts w:ascii="Times New Roman" w:hAnsi="Times New Roman" w:cs="Times New Roman"/>
              <w:lang w:val="en"/>
            </w:rPr>
            <w:tab/>
          </w:r>
          <w:r w:rsidRPr="001D36F4">
            <w:rPr>
              <w:rFonts w:ascii="Times New Roman" w:hAnsi="Times New Roman" w:cs="Times New Roman"/>
              <w:lang w:val="en"/>
            </w:rPr>
            <w:t xml:space="preserve">The school to prison pipeline can be conceptualized as a phenomenon seen across the United States, one that funnels disproportionate numbers of minority youth out of the public education sphere and into the juvenile and later adult criminal justice system. The system exists due to public institutions failing to meet the specific social and educational development requirements of the students they are serving (Hewitt, Losen, &amp; Kim, 2010). The school to prison pipeline functions primarily through the use of disciplinary measures throughout the education system. </w:t>
          </w:r>
          <w:r w:rsidR="005C198D">
            <w:rPr>
              <w:rFonts w:ascii="Times New Roman" w:hAnsi="Times New Roman" w:cs="Times New Roman"/>
              <w:lang w:val="en"/>
            </w:rPr>
            <w:t>T</w:t>
          </w:r>
          <w:r w:rsidR="005C198D" w:rsidRPr="005C198D">
            <w:rPr>
              <w:rFonts w:ascii="Times New Roman" w:hAnsi="Times New Roman" w:cs="Times New Roman"/>
              <w:lang w:val="en"/>
            </w:rPr>
            <w:t>his is seen through the disproportionate number of minority students harshly disciplined</w:t>
          </w:r>
          <w:r w:rsidR="005C198D">
            <w:rPr>
              <w:rFonts w:ascii="Times New Roman" w:hAnsi="Times New Roman" w:cs="Times New Roman"/>
              <w:lang w:val="en"/>
            </w:rPr>
            <w:t>, as b</w:t>
          </w:r>
          <w:r w:rsidRPr="001D36F4">
            <w:rPr>
              <w:rFonts w:ascii="Times New Roman" w:hAnsi="Times New Roman" w:cs="Times New Roman"/>
              <w:lang w:val="en"/>
            </w:rPr>
            <w:t xml:space="preserve">lack students are suspended much more frequently than in comparison to their white peers (Costenbader &amp; Markson, 1998). Black students </w:t>
          </w:r>
          <w:r w:rsidR="00D86A3F">
            <w:rPr>
              <w:rFonts w:ascii="Times New Roman" w:hAnsi="Times New Roman" w:cs="Times New Roman"/>
              <w:lang w:val="en"/>
            </w:rPr>
            <w:t xml:space="preserve">are most frequently suspended for the </w:t>
          </w:r>
          <w:r w:rsidR="00852B7D">
            <w:rPr>
              <w:rFonts w:ascii="Times New Roman" w:hAnsi="Times New Roman" w:cs="Times New Roman"/>
              <w:lang w:val="en"/>
            </w:rPr>
            <w:t>infraction</w:t>
          </w:r>
          <w:r w:rsidR="00D86A3F">
            <w:rPr>
              <w:rFonts w:ascii="Times New Roman" w:hAnsi="Times New Roman" w:cs="Times New Roman"/>
              <w:lang w:val="en"/>
            </w:rPr>
            <w:t xml:space="preserve"> of delinquency, </w:t>
          </w:r>
          <w:r w:rsidRPr="001D36F4">
            <w:rPr>
              <w:rFonts w:ascii="Times New Roman" w:hAnsi="Times New Roman" w:cs="Times New Roman"/>
              <w:lang w:val="en"/>
            </w:rPr>
            <w:t>while</w:t>
          </w:r>
          <w:r w:rsidR="00852B7D">
            <w:rPr>
              <w:rFonts w:ascii="Times New Roman" w:hAnsi="Times New Roman" w:cs="Times New Roman"/>
              <w:lang w:val="en"/>
            </w:rPr>
            <w:t xml:space="preserve"> white students </w:t>
          </w:r>
          <w:r w:rsidR="00D86A3F">
            <w:rPr>
              <w:rFonts w:ascii="Times New Roman" w:hAnsi="Times New Roman" w:cs="Times New Roman"/>
              <w:lang w:val="en"/>
            </w:rPr>
            <w:t xml:space="preserve">are most frequently suspended for </w:t>
          </w:r>
          <w:r w:rsidR="00D86A3F" w:rsidRPr="00D86A3F">
            <w:rPr>
              <w:rFonts w:ascii="Times New Roman" w:hAnsi="Times New Roman" w:cs="Times New Roman"/>
              <w:lang w:val="en"/>
            </w:rPr>
            <w:t>alcohol use</w:t>
          </w:r>
          <w:r w:rsidR="00D86A3F">
            <w:rPr>
              <w:rFonts w:ascii="Times New Roman" w:hAnsi="Times New Roman" w:cs="Times New Roman"/>
              <w:lang w:val="en"/>
            </w:rPr>
            <w:t xml:space="preserve"> </w:t>
          </w:r>
          <w:r w:rsidRPr="001D36F4">
            <w:rPr>
              <w:rFonts w:ascii="Times New Roman" w:hAnsi="Times New Roman" w:cs="Times New Roman"/>
              <w:lang w:val="en"/>
            </w:rPr>
            <w:t>(Gan</w:t>
          </w:r>
          <w:r>
            <w:rPr>
              <w:rFonts w:ascii="Times New Roman" w:hAnsi="Times New Roman" w:cs="Times New Roman"/>
              <w:lang w:val="en"/>
            </w:rPr>
            <w:t xml:space="preserve">ao, Glenn, &amp; Silvestre, 2013). </w:t>
          </w:r>
          <w:r w:rsidRPr="001D36F4">
            <w:rPr>
              <w:rFonts w:ascii="Times New Roman" w:hAnsi="Times New Roman" w:cs="Times New Roman"/>
              <w:lang w:val="en"/>
            </w:rPr>
            <w:t xml:space="preserve">Thus </w:t>
          </w:r>
          <w:r w:rsidR="00BC28D9">
            <w:rPr>
              <w:rFonts w:ascii="Times New Roman" w:hAnsi="Times New Roman" w:cs="Times New Roman"/>
              <w:lang w:val="en"/>
            </w:rPr>
            <w:t xml:space="preserve">the practice </w:t>
          </w:r>
          <w:r w:rsidRPr="001D36F4">
            <w:rPr>
              <w:rFonts w:ascii="Times New Roman" w:hAnsi="Times New Roman" w:cs="Times New Roman"/>
              <w:lang w:val="en"/>
            </w:rPr>
            <w:t xml:space="preserve">of </w:t>
          </w:r>
          <w:r w:rsidR="00BC28D9">
            <w:rPr>
              <w:rFonts w:ascii="Times New Roman" w:hAnsi="Times New Roman" w:cs="Times New Roman"/>
              <w:lang w:val="en"/>
            </w:rPr>
            <w:t xml:space="preserve">school </w:t>
          </w:r>
          <w:r w:rsidRPr="001D36F4">
            <w:rPr>
              <w:rFonts w:ascii="Times New Roman" w:hAnsi="Times New Roman" w:cs="Times New Roman"/>
              <w:lang w:val="en"/>
            </w:rPr>
            <w:t xml:space="preserve">discipline for </w:t>
          </w:r>
          <w:r w:rsidR="00BC28D9">
            <w:rPr>
              <w:rFonts w:ascii="Times New Roman" w:hAnsi="Times New Roman" w:cs="Times New Roman"/>
              <w:lang w:val="en"/>
            </w:rPr>
            <w:t xml:space="preserve">all </w:t>
          </w:r>
          <w:r w:rsidRPr="001D36F4">
            <w:rPr>
              <w:rFonts w:ascii="Times New Roman" w:hAnsi="Times New Roman" w:cs="Times New Roman"/>
              <w:lang w:val="en"/>
            </w:rPr>
            <w:t xml:space="preserve">students, while seemingly equal, is not for every student. As the studies have shown, a link between race and discipline exits in the classroom. These </w:t>
          </w:r>
          <w:r w:rsidR="00BC28D9">
            <w:rPr>
              <w:rFonts w:ascii="Times New Roman" w:hAnsi="Times New Roman" w:cs="Times New Roman"/>
              <w:lang w:val="en"/>
            </w:rPr>
            <w:t xml:space="preserve">strict school </w:t>
          </w:r>
          <w:r w:rsidRPr="001D36F4">
            <w:rPr>
              <w:rFonts w:ascii="Times New Roman" w:hAnsi="Times New Roman" w:cs="Times New Roman"/>
              <w:lang w:val="en"/>
            </w:rPr>
            <w:t>policies differ from the criminal laws that inspired them, as they do not account for consideration for extenuating circumstances for students (Schwartz and Rieser, 2001). Zero-tolerance policies and their impact on minority students through their use in education disciplinary policy will be examined later.</w:t>
          </w:r>
        </w:p>
        <w:p w14:paraId="280C6852" w14:textId="0030A466" w:rsidR="001D36F4" w:rsidRPr="001D36F4" w:rsidRDefault="001D36F4" w:rsidP="001D36F4">
          <w:pPr>
            <w:spacing w:line="480" w:lineRule="auto"/>
            <w:rPr>
              <w:rFonts w:ascii="Times New Roman" w:hAnsi="Times New Roman" w:cs="Times New Roman"/>
              <w:b/>
              <w:lang w:val="en"/>
            </w:rPr>
          </w:pPr>
          <w:r>
            <w:rPr>
              <w:rFonts w:ascii="Times New Roman" w:hAnsi="Times New Roman" w:cs="Times New Roman"/>
              <w:b/>
              <w:lang w:val="en"/>
            </w:rPr>
            <w:tab/>
          </w:r>
          <w:r w:rsidRPr="001D36F4">
            <w:rPr>
              <w:rFonts w:ascii="Times New Roman" w:hAnsi="Times New Roman" w:cs="Times New Roman"/>
              <w:lang w:val="en"/>
            </w:rPr>
            <w:t xml:space="preserve"> Furthermore, the school to prison pipeline has implications that extend beyond classroom </w:t>
          </w:r>
          <w:r w:rsidR="00BC28D9">
            <w:rPr>
              <w:rFonts w:ascii="Times New Roman" w:hAnsi="Times New Roman" w:cs="Times New Roman"/>
              <w:lang w:val="en"/>
            </w:rPr>
            <w:t>walls. Students who are expelled</w:t>
          </w:r>
          <w:r w:rsidRPr="001D36F4">
            <w:rPr>
              <w:rFonts w:ascii="Times New Roman" w:hAnsi="Times New Roman" w:cs="Times New Roman"/>
              <w:lang w:val="en"/>
            </w:rPr>
            <w:t xml:space="preserve"> or suspended from school are as much as three times more likely to enter the juvenile justice system (Fabelo, Plotkin, Carmichael, Marchbanks, &amp; Booth, 2011). When examining which youth are more susceptible to entering the juvenile justice system, the race of youth is an important factor that cannot be ignored. In 2003 alone, black youth were detained at much higher rates than in comparison to their white p</w:t>
          </w:r>
          <w:r w:rsidR="003C75DF">
            <w:rPr>
              <w:rFonts w:ascii="Times New Roman" w:hAnsi="Times New Roman" w:cs="Times New Roman"/>
              <w:lang w:val="en"/>
            </w:rPr>
            <w:t>eers in 48 out of 50 states in t</w:t>
          </w:r>
          <w:r w:rsidRPr="001D36F4">
            <w:rPr>
              <w:rFonts w:ascii="Times New Roman" w:hAnsi="Times New Roman" w:cs="Times New Roman"/>
              <w:lang w:val="en"/>
            </w:rPr>
            <w:t xml:space="preserve">he United States of America (Annie E. Casey, 2009). </w:t>
          </w:r>
          <w:r w:rsidR="003C75DF" w:rsidRPr="003C75DF">
            <w:rPr>
              <w:rFonts w:ascii="Times New Roman" w:hAnsi="Times New Roman" w:cs="Times New Roman"/>
              <w:lang w:val="en"/>
            </w:rPr>
            <w:t>By further examining the entrance of youth into the school-to-prison pipeline through zero-tolerance policies, the implications of the school-to-prison pipeline can be further understood and eventually dismantled.</w:t>
          </w:r>
        </w:p>
        <w:p w14:paraId="0EF795FE" w14:textId="77777777" w:rsidR="001D36F4" w:rsidRPr="001D36F4" w:rsidRDefault="001D36F4" w:rsidP="001D36F4">
          <w:pPr>
            <w:spacing w:line="480" w:lineRule="auto"/>
            <w:rPr>
              <w:rFonts w:ascii="Times New Roman" w:hAnsi="Times New Roman" w:cs="Times New Roman"/>
              <w:b/>
              <w:lang w:val="en"/>
            </w:rPr>
          </w:pPr>
          <w:r w:rsidRPr="001D36F4">
            <w:rPr>
              <w:rFonts w:ascii="Times New Roman" w:hAnsi="Times New Roman" w:cs="Times New Roman"/>
              <w:b/>
              <w:lang w:val="en"/>
            </w:rPr>
            <w:t>Critical Junctures of Entry; Zero-Tolerance and Curfew Laws</w:t>
          </w:r>
        </w:p>
        <w:p w14:paraId="0ECBDDF1" w14:textId="3FB58127" w:rsidR="001D36F4" w:rsidRDefault="001D36F4" w:rsidP="001D36F4">
          <w:pPr>
            <w:spacing w:line="480" w:lineRule="auto"/>
            <w:rPr>
              <w:rFonts w:ascii="Times New Roman" w:hAnsi="Times New Roman" w:cs="Times New Roman"/>
              <w:lang w:val="en"/>
            </w:rPr>
          </w:pPr>
          <w:r>
            <w:rPr>
              <w:rFonts w:ascii="Times New Roman" w:hAnsi="Times New Roman" w:cs="Times New Roman"/>
              <w:lang w:val="en"/>
            </w:rPr>
            <w:tab/>
          </w:r>
          <w:r w:rsidRPr="001D36F4">
            <w:rPr>
              <w:rFonts w:ascii="Times New Roman" w:hAnsi="Times New Roman" w:cs="Times New Roman"/>
              <w:lang w:val="en"/>
            </w:rPr>
            <w:t xml:space="preserve">Zero tolerance policies can be conceptualized as single strike measures implemented in schools in response to students violating conduct policies. The passing of the 1994 Gun-Free School Act was the start of these policies, as the law dictated a mandatory one-year expulsion for students who are found in possession of a weapon. In addition to expulsion, the GFS required that all students found in possession of a weapon or firearm in schools be referred to the adult or juvenile (depending on the age) criminal justice system (Henault, 2001). </w:t>
          </w:r>
        </w:p>
        <w:p w14:paraId="376009BD" w14:textId="17EF1082" w:rsidR="001D36F4" w:rsidRPr="001D36F4" w:rsidRDefault="001D36F4" w:rsidP="001D36F4">
          <w:pPr>
            <w:spacing w:line="480" w:lineRule="auto"/>
            <w:rPr>
              <w:rFonts w:ascii="Times New Roman" w:hAnsi="Times New Roman" w:cs="Times New Roman"/>
              <w:lang w:val="en"/>
            </w:rPr>
          </w:pPr>
          <w:r>
            <w:rPr>
              <w:rFonts w:ascii="Times New Roman" w:hAnsi="Times New Roman" w:cs="Times New Roman"/>
              <w:lang w:val="en"/>
            </w:rPr>
            <w:tab/>
          </w:r>
          <w:r w:rsidRPr="001D36F4">
            <w:rPr>
              <w:rFonts w:ascii="Times New Roman" w:hAnsi="Times New Roman" w:cs="Times New Roman"/>
              <w:lang w:val="en"/>
            </w:rPr>
            <w:t xml:space="preserve">While these policies differ by state, “zero-tolerance” implies no second chance for students, meaning disciplinary measures result in expulsion or suspension for students who receive an infraction. </w:t>
          </w:r>
          <w:r w:rsidR="00AE3FDB" w:rsidRPr="001D36F4">
            <w:rPr>
              <w:rFonts w:ascii="Times New Roman" w:hAnsi="Times New Roman" w:cs="Times New Roman"/>
              <w:lang w:val="en"/>
            </w:rPr>
            <w:t xml:space="preserve">Though these policies initially focused on weapon possessions in schools, zero tolerance policies expanded to include a wide variety of student infractions (Triplett, Allen, &amp; Lewis, 2014). </w:t>
          </w:r>
          <w:r w:rsidR="00AE3FDB">
            <w:rPr>
              <w:rFonts w:ascii="Times New Roman" w:hAnsi="Times New Roman" w:cs="Times New Roman"/>
              <w:lang w:val="en"/>
            </w:rPr>
            <w:t xml:space="preserve">However, this is not the case across the United States. </w:t>
          </w:r>
          <w:r w:rsidRPr="001D36F4">
            <w:rPr>
              <w:rFonts w:ascii="Times New Roman" w:hAnsi="Times New Roman" w:cs="Times New Roman"/>
              <w:lang w:val="en"/>
            </w:rPr>
            <w:t xml:space="preserve">Regardless of the state-level difference, grave punishments lead to harsher repercussions for the students, </w:t>
          </w:r>
          <w:r w:rsidR="008441AC">
            <w:rPr>
              <w:rFonts w:ascii="Times New Roman" w:hAnsi="Times New Roman" w:cs="Times New Roman"/>
              <w:lang w:val="en"/>
            </w:rPr>
            <w:t xml:space="preserve">as students are thus prevented </w:t>
          </w:r>
          <w:r w:rsidRPr="001D36F4">
            <w:rPr>
              <w:rFonts w:ascii="Times New Roman" w:hAnsi="Times New Roman" w:cs="Times New Roman"/>
              <w:lang w:val="en"/>
            </w:rPr>
            <w:t xml:space="preserve">from the social and educational benefit of being in school (Dunbar &amp; Villarruel, 2002). These infractions differ greatly, as they have grown to include infractions beyond weapon possession. Zero tolerance policies have spread to include areas such as drug and behavioral infractions (Brady, 2002). In many cases, zero tolerance policies can even be used as infractions toward </w:t>
          </w:r>
          <w:r w:rsidR="003355C5">
            <w:rPr>
              <w:rFonts w:ascii="Times New Roman" w:hAnsi="Times New Roman" w:cs="Times New Roman"/>
              <w:lang w:val="en"/>
            </w:rPr>
            <w:t xml:space="preserve">a student’s </w:t>
          </w:r>
          <w:r w:rsidRPr="001D36F4">
            <w:rPr>
              <w:rFonts w:ascii="Times New Roman" w:hAnsi="Times New Roman" w:cs="Times New Roman"/>
              <w:lang w:val="en"/>
            </w:rPr>
            <w:t>use of verbal threats or even minor dress code offenses (Daniel &amp; Bondy, 2008). In evaluation of these practices across national school data, African American and La</w:t>
          </w:r>
          <w:r w:rsidR="007F3CB6">
            <w:rPr>
              <w:rFonts w:ascii="Times New Roman" w:hAnsi="Times New Roman" w:cs="Times New Roman"/>
              <w:lang w:val="en"/>
            </w:rPr>
            <w:t>tino students are respectively two and three</w:t>
          </w:r>
          <w:r w:rsidRPr="001D36F4">
            <w:rPr>
              <w:rFonts w:ascii="Times New Roman" w:hAnsi="Times New Roman" w:cs="Times New Roman"/>
              <w:lang w:val="en"/>
            </w:rPr>
            <w:t xml:space="preserve"> times more likely to be referred to the office for disciplinary infractions and are more likely to receive out of school suspension and expulsion for the same infractions in comparison to their white peers (Skiba, Horner, Chung, Rausch, May, &amp; Tobin, 2011). The difference in school discipline related to the race of students is an issue that prevails in diverse and non-diverse school environments. </w:t>
          </w:r>
        </w:p>
        <w:p w14:paraId="0259DD0A" w14:textId="3F8E8B69" w:rsidR="001D36F4" w:rsidRDefault="00E35B64" w:rsidP="001D36F4">
          <w:pPr>
            <w:spacing w:line="480" w:lineRule="auto"/>
            <w:rPr>
              <w:rFonts w:ascii="Times New Roman" w:hAnsi="Times New Roman" w:cs="Times New Roman"/>
              <w:lang w:val="en"/>
            </w:rPr>
          </w:pPr>
          <w:r>
            <w:rPr>
              <w:rFonts w:ascii="Times New Roman" w:hAnsi="Times New Roman" w:cs="Times New Roman"/>
              <w:lang w:val="en"/>
            </w:rPr>
            <w:tab/>
          </w:r>
          <w:r w:rsidRPr="00E35B64">
            <w:rPr>
              <w:rFonts w:ascii="Times New Roman" w:hAnsi="Times New Roman" w:cs="Times New Roman"/>
              <w:lang w:val="en"/>
            </w:rPr>
            <w:t>Zero tolerance policies implemented in schools impact minority students in even more ways, as the difference in discipline impacts students of color disproportionately.</w:t>
          </w:r>
          <w:r>
            <w:rPr>
              <w:rFonts w:ascii="Times New Roman" w:hAnsi="Times New Roman" w:cs="Times New Roman"/>
              <w:lang w:val="en"/>
            </w:rPr>
            <w:t xml:space="preserve"> </w:t>
          </w:r>
          <w:r w:rsidR="001D36F4" w:rsidRPr="001D36F4">
            <w:rPr>
              <w:rFonts w:ascii="Times New Roman" w:hAnsi="Times New Roman" w:cs="Times New Roman"/>
              <w:lang w:val="en"/>
            </w:rPr>
            <w:t>White students are less likely to rece</w:t>
          </w:r>
          <w:r>
            <w:rPr>
              <w:rFonts w:ascii="Times New Roman" w:hAnsi="Times New Roman" w:cs="Times New Roman"/>
              <w:lang w:val="en"/>
            </w:rPr>
            <w:t>ive school discipline compared</w:t>
          </w:r>
          <w:r w:rsidR="001D36F4" w:rsidRPr="001D36F4">
            <w:rPr>
              <w:rFonts w:ascii="Times New Roman" w:hAnsi="Times New Roman" w:cs="Times New Roman"/>
              <w:lang w:val="en"/>
            </w:rPr>
            <w:t xml:space="preserve"> to Hispanic, American Indian, and Black students (Wallace, Goodkind, Wallace, &amp; Bachman, 2008). Black male students, in particular, are suspended more than any other race or gender in</w:t>
          </w:r>
          <w:r w:rsidR="00553374">
            <w:rPr>
              <w:rFonts w:ascii="Times New Roman" w:hAnsi="Times New Roman" w:cs="Times New Roman"/>
              <w:lang w:val="en"/>
            </w:rPr>
            <w:t xml:space="preserve"> an</w:t>
          </w:r>
          <w:r w:rsidR="001D36F4" w:rsidRPr="001D36F4">
            <w:rPr>
              <w:rFonts w:ascii="Times New Roman" w:hAnsi="Times New Roman" w:cs="Times New Roman"/>
              <w:lang w:val="en"/>
            </w:rPr>
            <w:t xml:space="preserve"> evaluation of students from one school district (Mendez &amp; Knoff, 2003). An examination of Maryland’s statewide data regarding students and suspensions between the years of 1995-2003 found that African American students are suspended at abnormal rates in comparison to their white classmates (Krezmien, 2006).</w:t>
          </w:r>
        </w:p>
        <w:p w14:paraId="42A6F048" w14:textId="5E81A24F" w:rsidR="001D36F4" w:rsidRDefault="001D36F4" w:rsidP="001D36F4">
          <w:pPr>
            <w:spacing w:line="480" w:lineRule="auto"/>
            <w:rPr>
              <w:rFonts w:ascii="Times New Roman" w:hAnsi="Times New Roman" w:cs="Times New Roman"/>
              <w:lang w:val="en"/>
            </w:rPr>
          </w:pPr>
          <w:r>
            <w:rPr>
              <w:rFonts w:ascii="Times New Roman" w:hAnsi="Times New Roman" w:cs="Times New Roman"/>
              <w:lang w:val="en"/>
            </w:rPr>
            <w:tab/>
          </w:r>
          <w:r w:rsidRPr="001D36F4">
            <w:rPr>
              <w:rFonts w:ascii="Times New Roman" w:hAnsi="Times New Roman" w:cs="Times New Roman"/>
              <w:lang w:val="en"/>
            </w:rPr>
            <w:t xml:space="preserve"> Schools are much more likely to use suspension for African American students, </w:t>
          </w:r>
          <w:r w:rsidR="002B36A5">
            <w:rPr>
              <w:rFonts w:ascii="Times New Roman" w:hAnsi="Times New Roman" w:cs="Times New Roman"/>
              <w:lang w:val="en"/>
            </w:rPr>
            <w:t xml:space="preserve">which is </w:t>
          </w:r>
          <w:r w:rsidRPr="001D36F4">
            <w:rPr>
              <w:rFonts w:ascii="Times New Roman" w:hAnsi="Times New Roman" w:cs="Times New Roman"/>
              <w:lang w:val="en"/>
            </w:rPr>
            <w:t>possibly linked to racial stereotypes that portray African Americans as violent and aggressive (Kupchik &amp; Ellis, 2008). This can be seen through the use of discipline by teachers as well, as in a North Carolina</w:t>
          </w:r>
          <w:r w:rsidR="002B36A5">
            <w:rPr>
              <w:rFonts w:ascii="Times New Roman" w:hAnsi="Times New Roman" w:cs="Times New Roman"/>
              <w:lang w:val="en"/>
            </w:rPr>
            <w:t xml:space="preserve"> </w:t>
          </w:r>
          <w:r w:rsidRPr="001D36F4">
            <w:rPr>
              <w:rFonts w:ascii="Times New Roman" w:hAnsi="Times New Roman" w:cs="Times New Roman"/>
              <w:lang w:val="en"/>
            </w:rPr>
            <w:t>study</w:t>
          </w:r>
          <w:r w:rsidR="002B36A5">
            <w:rPr>
              <w:rFonts w:ascii="Times New Roman" w:hAnsi="Times New Roman" w:cs="Times New Roman"/>
              <w:lang w:val="en"/>
            </w:rPr>
            <w:t xml:space="preserve"> which found that</w:t>
          </w:r>
          <w:r w:rsidRPr="001D36F4">
            <w:rPr>
              <w:rFonts w:ascii="Times New Roman" w:hAnsi="Times New Roman" w:cs="Times New Roman"/>
              <w:lang w:val="en"/>
            </w:rPr>
            <w:t xml:space="preserve"> 16% of black students received discipline from white teachers, much larger than any other race group evaluated (Lindsay &amp; Hart, 2017). Additionally, African American students are much more likely to be expelled at higher rates than their</w:t>
          </w:r>
          <w:r w:rsidR="002B36A5">
            <w:rPr>
              <w:rFonts w:ascii="Times New Roman" w:hAnsi="Times New Roman" w:cs="Times New Roman"/>
              <w:lang w:val="en"/>
            </w:rPr>
            <w:t xml:space="preserve"> white classmates in urban, </w:t>
          </w:r>
          <w:r w:rsidRPr="001D36F4">
            <w:rPr>
              <w:rFonts w:ascii="Times New Roman" w:hAnsi="Times New Roman" w:cs="Times New Roman"/>
              <w:lang w:val="en"/>
            </w:rPr>
            <w:t xml:space="preserve">suburban, and rural schools (Rausch &amp; Skiba, 2004). Black students in schools are much more likely to receive harsh discipline in comparison to their white classmates for the same offensives (Welch &amp; Payne, 2010). Furthermore, this racial disparity can be seen amongst female students, as </w:t>
          </w:r>
          <w:r w:rsidR="006A39DE">
            <w:rPr>
              <w:rFonts w:ascii="Times New Roman" w:hAnsi="Times New Roman" w:cs="Times New Roman"/>
              <w:lang w:val="en"/>
            </w:rPr>
            <w:t xml:space="preserve">female </w:t>
          </w:r>
          <w:r w:rsidRPr="001D36F4">
            <w:rPr>
              <w:rFonts w:ascii="Times New Roman" w:hAnsi="Times New Roman" w:cs="Times New Roman"/>
              <w:lang w:val="en"/>
            </w:rPr>
            <w:t xml:space="preserve">black students are more than three times as likely to receive suspensions than in comparison to white female students (Mendez &amp; Knoff, 2003). </w:t>
          </w:r>
          <w:r w:rsidR="006A39DE">
            <w:rPr>
              <w:rFonts w:ascii="Times New Roman" w:hAnsi="Times New Roman" w:cs="Times New Roman"/>
              <w:lang w:val="en"/>
            </w:rPr>
            <w:t>Furthermore, s</w:t>
          </w:r>
          <w:r w:rsidRPr="001D36F4">
            <w:rPr>
              <w:rFonts w:ascii="Times New Roman" w:hAnsi="Times New Roman" w:cs="Times New Roman"/>
              <w:lang w:val="en"/>
            </w:rPr>
            <w:t>tudents with disabilities and LGBTQ students are much more likely to receive suspension under zero-tolerance policies than their classmates who lie outside these identifiers (Krezmien, 2006 and</w:t>
          </w:r>
          <w:r>
            <w:rPr>
              <w:rFonts w:ascii="Times New Roman" w:hAnsi="Times New Roman" w:cs="Times New Roman"/>
              <w:lang w:val="en"/>
            </w:rPr>
            <w:t xml:space="preserve"> Himmelstein &amp; Bruckner, 2011).</w:t>
          </w:r>
        </w:p>
        <w:p w14:paraId="23C0A3CA" w14:textId="77777777" w:rsidR="001D36F4" w:rsidRDefault="001D36F4" w:rsidP="001D36F4">
          <w:pPr>
            <w:spacing w:line="480" w:lineRule="auto"/>
            <w:rPr>
              <w:rFonts w:ascii="Times New Roman" w:hAnsi="Times New Roman" w:cs="Times New Roman"/>
              <w:lang w:val="en"/>
            </w:rPr>
          </w:pPr>
          <w:r>
            <w:rPr>
              <w:rFonts w:ascii="Times New Roman" w:hAnsi="Times New Roman" w:cs="Times New Roman"/>
              <w:lang w:val="en"/>
            </w:rPr>
            <w:tab/>
          </w:r>
          <w:r w:rsidRPr="001D36F4">
            <w:rPr>
              <w:rFonts w:ascii="Times New Roman" w:hAnsi="Times New Roman" w:cs="Times New Roman"/>
              <w:lang w:val="en"/>
            </w:rPr>
            <w:t>These policies create serious implications for the future of the students they impact, as schools with high suspension are linked to high student drop-out rates and increased integration into the juvenile justice system (Council of State Governments Justice Center, 2011). A study done by the Center for Disease Control and Prevention found that when youth students are not enrolled in school, they are much more likely to engage in illicit behavior such as using illegal drugs, getting into physical fights, possession of weapons, and underage use of alcohol (Center for Disease Control and Prevention, 1992). Students who are suspended are much more likely to drop out, as the likely repercussion of a suspension is supplemental expulsio</w:t>
          </w:r>
          <w:r>
            <w:rPr>
              <w:rFonts w:ascii="Times New Roman" w:hAnsi="Times New Roman" w:cs="Times New Roman"/>
              <w:lang w:val="en"/>
            </w:rPr>
            <w:t>n or suspension (Hanson, 2005).</w:t>
          </w:r>
        </w:p>
        <w:p w14:paraId="22B74A12" w14:textId="29A29826" w:rsidR="001D36F4" w:rsidRPr="001D36F4" w:rsidRDefault="001D36F4" w:rsidP="001D36F4">
          <w:pPr>
            <w:spacing w:line="480" w:lineRule="auto"/>
            <w:rPr>
              <w:rFonts w:ascii="Times New Roman" w:hAnsi="Times New Roman" w:cs="Times New Roman"/>
              <w:lang w:val="en"/>
            </w:rPr>
          </w:pPr>
          <w:r>
            <w:rPr>
              <w:rFonts w:ascii="Times New Roman" w:hAnsi="Times New Roman" w:cs="Times New Roman"/>
              <w:lang w:val="en"/>
            </w:rPr>
            <w:tab/>
          </w:r>
          <w:r w:rsidRPr="001D36F4">
            <w:rPr>
              <w:rFonts w:ascii="Times New Roman" w:hAnsi="Times New Roman" w:cs="Times New Roman"/>
              <w:lang w:val="en"/>
            </w:rPr>
            <w:t>Similarly to zero-tolerance policies, youth curfew laws were implemented in an attempt to reduce the amount of youth criminal activity in the 1980s (McDowall, Loftin, &amp; Wiersema, 2000). Curfew laws and zero-tolerance policies share similar impacts on students of color</w:t>
          </w:r>
          <w:r w:rsidR="009A2D68">
            <w:rPr>
              <w:rFonts w:ascii="Times New Roman" w:hAnsi="Times New Roman" w:cs="Times New Roman"/>
              <w:lang w:val="en"/>
            </w:rPr>
            <w:t xml:space="preserve">, as the </w:t>
          </w:r>
          <w:r w:rsidRPr="001D36F4">
            <w:rPr>
              <w:rFonts w:ascii="Times New Roman" w:hAnsi="Times New Roman" w:cs="Times New Roman"/>
              <w:lang w:val="en"/>
            </w:rPr>
            <w:t>study led by scholars J. David Hirshel, Charles W. Dean, and Doris Dumond found data indicative of a link between juvenile curfew laws and race. The study was based in North Carolina, a state with a makeup of 70% white and 30% non-white. The results found that out of a total of 1,036 youth, African American youth account for 74.2% of curfew violation citations (Hirshel, Dean, &amp; Dumond, 2016). While the sanctions for breaking curfew laws differ, the most common penalties include community service, fines, parent involvement, and restriction on</w:t>
          </w:r>
          <w:r w:rsidR="00CA496A">
            <w:rPr>
              <w:rFonts w:ascii="Times New Roman" w:hAnsi="Times New Roman" w:cs="Times New Roman"/>
              <w:lang w:val="en"/>
            </w:rPr>
            <w:t xml:space="preserve"> a</w:t>
          </w:r>
          <w:r w:rsidRPr="001D36F4">
            <w:rPr>
              <w:rFonts w:ascii="Times New Roman" w:hAnsi="Times New Roman" w:cs="Times New Roman"/>
              <w:lang w:val="en"/>
            </w:rPr>
            <w:t xml:space="preserve"> youth driver’s permit.     </w:t>
          </w:r>
          <w:r w:rsidR="00CA49C7">
            <w:rPr>
              <w:rFonts w:ascii="Times New Roman" w:hAnsi="Times New Roman" w:cs="Times New Roman"/>
              <w:lang w:val="en"/>
            </w:rPr>
            <w:tab/>
          </w:r>
          <w:r w:rsidRPr="001D36F4">
            <w:rPr>
              <w:rFonts w:ascii="Times New Roman" w:hAnsi="Times New Roman" w:cs="Times New Roman"/>
              <w:lang w:val="en"/>
            </w:rPr>
            <w:t>Studies have shown that juvenile curfew laws have little to no significant impact on reducing youth criminal activity and instead target minority youth in greater numbers than their white peers (Wilson, Gill, Olgahere, &amp; McClure, 2016). Curfew laws do not have any impact on the overall juvenile crime rate, nor do they greatly impact the communities in which they are enacted (Macallair &amp; Males, 1998). In a study done in Vermont, youth curfew laws had a lack of correlation to reduced crime rates during and after its implementation (Males, 2000). The only effect of the implementation of curfew laws can be seen as short-term and geographically limited, though yet again these curfew laws impact African American youth and their parents at high</w:t>
          </w:r>
          <w:r w:rsidR="006336BE">
            <w:rPr>
              <w:rFonts w:ascii="Times New Roman" w:hAnsi="Times New Roman" w:cs="Times New Roman"/>
              <w:lang w:val="en"/>
            </w:rPr>
            <w:t>er rates than in comparison to white</w:t>
          </w:r>
          <w:r w:rsidRPr="001D36F4">
            <w:rPr>
              <w:rFonts w:ascii="Times New Roman" w:hAnsi="Times New Roman" w:cs="Times New Roman"/>
              <w:lang w:val="en"/>
            </w:rPr>
            <w:t xml:space="preserve"> youth (Adams, 2003). The effectiveness of zero tolerance policies and curfew laws both fail to produce the desired outcome, as zero-tolerance policies and youth curfew laws both impact minority youth at disproportionate rates.</w:t>
          </w:r>
          <w:r w:rsidR="002548BF">
            <w:rPr>
              <w:rFonts w:ascii="Times New Roman" w:hAnsi="Times New Roman" w:cs="Times New Roman"/>
              <w:lang w:val="en"/>
            </w:rPr>
            <w:t xml:space="preserve"> C</w:t>
          </w:r>
          <w:r w:rsidRPr="001D36F4">
            <w:rPr>
              <w:rFonts w:ascii="Times New Roman" w:hAnsi="Times New Roman" w:cs="Times New Roman"/>
              <w:lang w:val="en"/>
            </w:rPr>
            <w:t xml:space="preserve">oupled with the implementation of harsh discipline for youth conduct infractions, </w:t>
          </w:r>
          <w:r w:rsidR="002548BF">
            <w:rPr>
              <w:rFonts w:ascii="Times New Roman" w:hAnsi="Times New Roman" w:cs="Times New Roman"/>
              <w:lang w:val="en"/>
            </w:rPr>
            <w:t xml:space="preserve">zero-tolerance rules and curfew laws </w:t>
          </w:r>
          <w:r w:rsidRPr="001D36F4">
            <w:rPr>
              <w:rFonts w:ascii="Times New Roman" w:hAnsi="Times New Roman" w:cs="Times New Roman"/>
              <w:lang w:val="en"/>
            </w:rPr>
            <w:t xml:space="preserve">perpetuate the existence of the school-to-prison-pipeline. </w:t>
          </w:r>
        </w:p>
        <w:p w14:paraId="41F80AF0" w14:textId="77777777" w:rsidR="00CA49C7" w:rsidRDefault="00CA49C7" w:rsidP="001D36F4">
          <w:pPr>
            <w:spacing w:line="480" w:lineRule="auto"/>
            <w:rPr>
              <w:rFonts w:ascii="Times New Roman" w:hAnsi="Times New Roman" w:cs="Times New Roman"/>
              <w:b/>
              <w:lang w:val="en"/>
            </w:rPr>
          </w:pPr>
        </w:p>
        <w:p w14:paraId="63C86A55" w14:textId="77777777" w:rsidR="00CA49C7" w:rsidRDefault="00CA49C7" w:rsidP="001D36F4">
          <w:pPr>
            <w:spacing w:line="480" w:lineRule="auto"/>
            <w:rPr>
              <w:rFonts w:ascii="Times New Roman" w:hAnsi="Times New Roman" w:cs="Times New Roman"/>
              <w:b/>
              <w:lang w:val="en"/>
            </w:rPr>
          </w:pPr>
        </w:p>
        <w:p w14:paraId="6EC34830" w14:textId="77777777" w:rsidR="001D36F4" w:rsidRDefault="001D36F4" w:rsidP="001D36F4">
          <w:pPr>
            <w:spacing w:line="480" w:lineRule="auto"/>
            <w:rPr>
              <w:rFonts w:ascii="Times New Roman" w:hAnsi="Times New Roman" w:cs="Times New Roman"/>
              <w:b/>
              <w:lang w:val="en"/>
            </w:rPr>
          </w:pPr>
          <w:r w:rsidRPr="001D36F4">
            <w:rPr>
              <w:rFonts w:ascii="Times New Roman" w:hAnsi="Times New Roman" w:cs="Times New Roman"/>
              <w:b/>
              <w:lang w:val="en"/>
            </w:rPr>
            <w:t>Restorative Justice</w:t>
          </w:r>
        </w:p>
        <w:p w14:paraId="4E7238D2" w14:textId="6B7DAAC3" w:rsidR="001D36F4" w:rsidRDefault="001D36F4" w:rsidP="001D36F4">
          <w:pPr>
            <w:spacing w:line="480" w:lineRule="auto"/>
            <w:rPr>
              <w:rFonts w:ascii="Times New Roman" w:hAnsi="Times New Roman" w:cs="Times New Roman"/>
              <w:b/>
              <w:lang w:val="en"/>
            </w:rPr>
          </w:pPr>
          <w:r>
            <w:rPr>
              <w:rFonts w:ascii="Times New Roman" w:hAnsi="Times New Roman" w:cs="Times New Roman"/>
              <w:b/>
              <w:lang w:val="en"/>
            </w:rPr>
            <w:tab/>
          </w:r>
          <w:r w:rsidRPr="001D36F4">
            <w:rPr>
              <w:rFonts w:ascii="Times New Roman" w:hAnsi="Times New Roman" w:cs="Times New Roman"/>
              <w:lang w:val="en"/>
            </w:rPr>
            <w:t>Restorative justice practices arose as a new method of response to adverse behavior or crimes, posed as an alterna</w:t>
          </w:r>
          <w:r w:rsidR="00553374">
            <w:rPr>
              <w:rFonts w:ascii="Times New Roman" w:hAnsi="Times New Roman" w:cs="Times New Roman"/>
              <w:lang w:val="en"/>
            </w:rPr>
            <w:t>tive to harsh and punitive zero-</w:t>
          </w:r>
          <w:r w:rsidRPr="001D36F4">
            <w:rPr>
              <w:rFonts w:ascii="Times New Roman" w:hAnsi="Times New Roman" w:cs="Times New Roman"/>
              <w:lang w:val="en"/>
            </w:rPr>
            <w:t>tolerance policies in school discipline (Stinchcomb, Bazemore, &amp; Riestenberg, 2006). Restorative justice in the disciplinary sphere is comparable to the rest</w:t>
          </w:r>
          <w:r w:rsidR="001A37A8">
            <w:rPr>
              <w:rFonts w:ascii="Times New Roman" w:hAnsi="Times New Roman" w:cs="Times New Roman"/>
              <w:lang w:val="en"/>
            </w:rPr>
            <w:t xml:space="preserve">orative approaches used to repair the harm caused </w:t>
          </w:r>
          <w:r w:rsidRPr="001D36F4">
            <w:rPr>
              <w:rFonts w:ascii="Times New Roman" w:hAnsi="Times New Roman" w:cs="Times New Roman"/>
              <w:lang w:val="en"/>
            </w:rPr>
            <w:t xml:space="preserve">by focusing on the community, victims, and the offenders (Macready, 2009). Though restorative justice surfaces in various ways, the core principles can be summarized in three points that surface in Restoring Justice by Daniel Van Ness and Karen Heetderks Strong. The first goal is to mend the harm done, meaning that the community, victims, and offenders work on repairing the hurt from the crime. The second goal is to involve stakeholders of the community, meaning the active involvement of everyone fully involved in the early justice process. The final goal is to alter the relationship between the local government and the community (Van Ness &amp; Strong, 1997). Restorative justice in schools can be seen as empowerment to youth who have done wrong while also holding the </w:t>
          </w:r>
          <w:r w:rsidR="001A37A8">
            <w:rPr>
              <w:rFonts w:ascii="Times New Roman" w:hAnsi="Times New Roman" w:cs="Times New Roman"/>
              <w:lang w:val="en"/>
            </w:rPr>
            <w:t xml:space="preserve">student accountable in lieu of isolation </w:t>
          </w:r>
          <w:r w:rsidRPr="001D36F4">
            <w:rPr>
              <w:rFonts w:ascii="Times New Roman" w:hAnsi="Times New Roman" w:cs="Times New Roman"/>
              <w:lang w:val="en"/>
            </w:rPr>
            <w:t xml:space="preserve">as a means of punishment (Knight &amp; Wadhwa, 2014). </w:t>
          </w:r>
        </w:p>
        <w:p w14:paraId="7BCF8D8A" w14:textId="63E276B8" w:rsidR="001D36F4" w:rsidRPr="008C5D53" w:rsidRDefault="001D36F4" w:rsidP="008C5D53">
          <w:pPr>
            <w:spacing w:line="480" w:lineRule="auto"/>
            <w:rPr>
              <w:rFonts w:ascii="Times New Roman" w:hAnsi="Times New Roman" w:cs="Times New Roman"/>
              <w:lang w:val="en"/>
            </w:rPr>
          </w:pPr>
          <w:r>
            <w:rPr>
              <w:rFonts w:ascii="Times New Roman" w:hAnsi="Times New Roman" w:cs="Times New Roman"/>
              <w:b/>
              <w:lang w:val="en"/>
            </w:rPr>
            <w:tab/>
          </w:r>
          <w:r w:rsidRPr="001D36F4">
            <w:rPr>
              <w:rFonts w:ascii="Times New Roman" w:hAnsi="Times New Roman" w:cs="Times New Roman"/>
              <w:lang w:val="en"/>
            </w:rPr>
            <w:t>Restorative justice can be seen as a way to address a plethora of student misconduct infractions including but not limited to: assault, bullying, drugs, property damage, theft, and even weapon possession (Morrison, 2007). However, student violations that break federal and state laws are harder to change, as legislation in some cases dictates</w:t>
          </w:r>
          <w:r w:rsidR="002176A4">
            <w:rPr>
              <w:rFonts w:ascii="Times New Roman" w:hAnsi="Times New Roman" w:cs="Times New Roman"/>
              <w:lang w:val="en"/>
            </w:rPr>
            <w:t xml:space="preserve"> harsher</w:t>
          </w:r>
          <w:r w:rsidRPr="001D36F4">
            <w:rPr>
              <w:rFonts w:ascii="Times New Roman" w:hAnsi="Times New Roman" w:cs="Times New Roman"/>
              <w:lang w:val="en"/>
            </w:rPr>
            <w:t xml:space="preserve"> retribution</w:t>
          </w:r>
          <w:r w:rsidR="002176A4">
            <w:rPr>
              <w:rFonts w:ascii="Times New Roman" w:hAnsi="Times New Roman" w:cs="Times New Roman"/>
              <w:lang w:val="en"/>
            </w:rPr>
            <w:t xml:space="preserve"> as defined by federal law that takes precedence over state law</w:t>
          </w:r>
          <w:r w:rsidRPr="001D36F4">
            <w:rPr>
              <w:rFonts w:ascii="Times New Roman" w:hAnsi="Times New Roman" w:cs="Times New Roman"/>
              <w:lang w:val="en"/>
            </w:rPr>
            <w:t xml:space="preserve"> (Karp &amp; Breslin 2011). Restorative practices when used in lieu of expulsions and suspensions, have been proved to create healthy relationships between teachers and students, lessen the disparities of disciplinary infractions between students, and ameliorate </w:t>
          </w:r>
          <w:r w:rsidR="008C5D53">
            <w:rPr>
              <w:rFonts w:ascii="Times New Roman" w:hAnsi="Times New Roman" w:cs="Times New Roman"/>
              <w:lang w:val="en"/>
            </w:rPr>
            <w:t xml:space="preserve">the </w:t>
          </w:r>
          <w:r w:rsidRPr="001D36F4">
            <w:rPr>
              <w:rFonts w:ascii="Times New Roman" w:hAnsi="Times New Roman" w:cs="Times New Roman"/>
              <w:lang w:val="en"/>
            </w:rPr>
            <w:t>school climate</w:t>
          </w:r>
          <w:r w:rsidR="008C5D53">
            <w:rPr>
              <w:rFonts w:ascii="Times New Roman" w:hAnsi="Times New Roman" w:cs="Times New Roman"/>
              <w:lang w:val="en"/>
            </w:rPr>
            <w:t xml:space="preserve"> through a </w:t>
          </w:r>
          <w:r w:rsidR="008C5D53" w:rsidRPr="008C5D53">
            <w:rPr>
              <w:rFonts w:ascii="Times New Roman" w:hAnsi="Times New Roman" w:cs="Times New Roman"/>
              <w:lang w:val="en"/>
            </w:rPr>
            <w:t>rehabilitative approach instead of a punitive one.</w:t>
          </w:r>
          <w:r w:rsidRPr="001D36F4">
            <w:rPr>
              <w:rFonts w:ascii="Times New Roman" w:hAnsi="Times New Roman" w:cs="Times New Roman"/>
              <w:lang w:val="en"/>
            </w:rPr>
            <w:t xml:space="preserve"> (National Opportunity to Learn, 2014). As seen in Colorado, schools may use restorative practice by having teachers lead a restorative circle discussion with the student to address misconduct or apply the more serious method of holding panels</w:t>
          </w:r>
          <w:r w:rsidR="008C5D53">
            <w:rPr>
              <w:rFonts w:ascii="Times New Roman" w:hAnsi="Times New Roman" w:cs="Times New Roman"/>
              <w:lang w:val="en"/>
            </w:rPr>
            <w:t xml:space="preserve">. These measures </w:t>
          </w:r>
          <w:r w:rsidRPr="001D36F4">
            <w:rPr>
              <w:rFonts w:ascii="Times New Roman" w:hAnsi="Times New Roman" w:cs="Times New Roman"/>
              <w:lang w:val="en"/>
            </w:rPr>
            <w:t>allow students who commit offensives to hear and learn from victims of similar conduct breaches and the lasting impact on their lives</w:t>
          </w:r>
          <w:r w:rsidR="008C5D53">
            <w:rPr>
              <w:rFonts w:ascii="Times New Roman" w:hAnsi="Times New Roman" w:cs="Times New Roman"/>
              <w:lang w:val="en"/>
            </w:rPr>
            <w:t xml:space="preserve">, </w:t>
          </w:r>
          <w:r w:rsidR="008C5D53" w:rsidRPr="008C5D53">
            <w:rPr>
              <w:rFonts w:ascii="Times New Roman" w:hAnsi="Times New Roman" w:cs="Times New Roman"/>
              <w:lang w:val="en"/>
            </w:rPr>
            <w:t xml:space="preserve">persuading them to reflect on their actions </w:t>
          </w:r>
          <w:r w:rsidRPr="001D36F4">
            <w:rPr>
              <w:rFonts w:ascii="Times New Roman" w:hAnsi="Times New Roman" w:cs="Times New Roman"/>
              <w:lang w:val="en"/>
            </w:rPr>
            <w:t xml:space="preserve">(Karp &amp; Breslin 2011). Healing circles consist of recognizing the harm, sharing of impact on and by community members, and concluding with substantial ways for the student who commits an offensive to mend the problem (Zehr 1990). </w:t>
          </w:r>
        </w:p>
        <w:p w14:paraId="11DF41F7" w14:textId="4A8AAB0B" w:rsidR="001D36F4" w:rsidRDefault="001D36F4" w:rsidP="001D36F4">
          <w:pPr>
            <w:spacing w:line="480" w:lineRule="auto"/>
            <w:rPr>
              <w:rFonts w:ascii="Times New Roman" w:hAnsi="Times New Roman" w:cs="Times New Roman"/>
              <w:b/>
              <w:lang w:val="en"/>
            </w:rPr>
          </w:pPr>
          <w:r>
            <w:rPr>
              <w:rFonts w:ascii="Times New Roman" w:hAnsi="Times New Roman" w:cs="Times New Roman"/>
              <w:b/>
              <w:lang w:val="en"/>
            </w:rPr>
            <w:tab/>
          </w:r>
          <w:r w:rsidRPr="001D36F4">
            <w:rPr>
              <w:rFonts w:ascii="Times New Roman" w:hAnsi="Times New Roman" w:cs="Times New Roman"/>
              <w:lang w:val="en"/>
            </w:rPr>
            <w:t xml:space="preserve">However, schools with higher percentages of African American students are more likely to use punitive discipline measures, as well as less likely to implement restorative justice in their disciplinary methods (Payne &amp; Welch, 2015). School districts that implement restorative justice practices in lieu of zero tolerance </w:t>
          </w:r>
          <w:r w:rsidR="007C6D51">
            <w:rPr>
              <w:rFonts w:ascii="Times New Roman" w:hAnsi="Times New Roman" w:cs="Times New Roman"/>
              <w:lang w:val="en"/>
            </w:rPr>
            <w:t xml:space="preserve">policies </w:t>
          </w:r>
          <w:r w:rsidRPr="001D36F4">
            <w:rPr>
              <w:rFonts w:ascii="Times New Roman" w:hAnsi="Times New Roman" w:cs="Times New Roman"/>
              <w:lang w:val="en"/>
            </w:rPr>
            <w:t>b</w:t>
          </w:r>
          <w:r w:rsidR="00ED7682">
            <w:rPr>
              <w:rFonts w:ascii="Times New Roman" w:hAnsi="Times New Roman" w:cs="Times New Roman"/>
              <w:lang w:val="en"/>
            </w:rPr>
            <w:t>uild more community involvement.  After o</w:t>
          </w:r>
          <w:r w:rsidRPr="001D36F4">
            <w:rPr>
              <w:rFonts w:ascii="Times New Roman" w:hAnsi="Times New Roman" w:cs="Times New Roman"/>
              <w:lang w:val="en"/>
            </w:rPr>
            <w:t>ne school district in Denver shifted their disciplinary process to restorative justice after gauging feedback from the district attorney, the local police, and community partners</w:t>
          </w:r>
          <w:r w:rsidR="00ED7682">
            <w:rPr>
              <w:rFonts w:ascii="Times New Roman" w:hAnsi="Times New Roman" w:cs="Times New Roman"/>
              <w:lang w:val="en"/>
            </w:rPr>
            <w:t>, they formed more community relationships from open communication to the public</w:t>
          </w:r>
          <w:r w:rsidRPr="001D36F4">
            <w:rPr>
              <w:rFonts w:ascii="Times New Roman" w:hAnsi="Times New Roman" w:cs="Times New Roman"/>
              <w:lang w:val="en"/>
            </w:rPr>
            <w:t xml:space="preserve"> (Schacter, 2010). When one Arizona school district implemented restorative practices in lieu of expulsion and suspension, in-school calls for police were reduced from 300 in the previous school year to a mere 2 in the school year of restorative practice implementation (Bazemore &amp; Schiff, 2004).</w:t>
          </w:r>
        </w:p>
        <w:p w14:paraId="178D24F0" w14:textId="5908A262" w:rsidR="001D36F4" w:rsidRPr="001D36F4" w:rsidRDefault="001D36F4" w:rsidP="001D36F4">
          <w:pPr>
            <w:spacing w:line="480" w:lineRule="auto"/>
            <w:rPr>
              <w:rFonts w:ascii="Times New Roman" w:hAnsi="Times New Roman" w:cs="Times New Roman"/>
              <w:b/>
              <w:lang w:val="en"/>
            </w:rPr>
          </w:pPr>
          <w:r>
            <w:rPr>
              <w:rFonts w:ascii="Times New Roman" w:hAnsi="Times New Roman" w:cs="Times New Roman"/>
              <w:b/>
              <w:lang w:val="en"/>
            </w:rPr>
            <w:tab/>
          </w:r>
          <w:r w:rsidRPr="001D36F4">
            <w:rPr>
              <w:rFonts w:ascii="Times New Roman" w:hAnsi="Times New Roman" w:cs="Times New Roman"/>
              <w:lang w:val="en"/>
            </w:rPr>
            <w:t>In Minnesota, Nellie Stone Johnson Elementary ‘s rate of out-of-school suspension rate was reduced by 65% while Ramsey International Fine Arts Center saw a drop of 45% in their out of school suspension rates after both schools implemented restorative justice practices (Stinchcomb, Bazemore, &amp; Riestenberg, 2006). A statewide report of Minnesota found that implementation of restorative practices in schools and consistent application of restorative justice practices and principles resulted in a significant decrease of susp</w:t>
          </w:r>
          <w:r w:rsidR="0022601A">
            <w:rPr>
              <w:rFonts w:ascii="Times New Roman" w:hAnsi="Times New Roman" w:cs="Times New Roman"/>
              <w:lang w:val="en"/>
            </w:rPr>
            <w:t>ensions and behavior referrals. T</w:t>
          </w:r>
          <w:r w:rsidR="00603579">
            <w:rPr>
              <w:rFonts w:ascii="Times New Roman" w:hAnsi="Times New Roman" w:cs="Times New Roman"/>
              <w:lang w:val="en"/>
            </w:rPr>
            <w:t xml:space="preserve">hrough having </w:t>
          </w:r>
          <w:r w:rsidR="00603579" w:rsidRPr="001D36F4">
            <w:rPr>
              <w:rFonts w:ascii="Times New Roman" w:hAnsi="Times New Roman" w:cs="Times New Roman"/>
              <w:lang w:val="en"/>
            </w:rPr>
            <w:t>teachers trained in restorative justice practices using restorative circles, classroom management, and behavioral management</w:t>
          </w:r>
          <w:r w:rsidR="0022601A">
            <w:rPr>
              <w:rFonts w:ascii="Times New Roman" w:hAnsi="Times New Roman" w:cs="Times New Roman"/>
              <w:lang w:val="en"/>
            </w:rPr>
            <w:t>, school s</w:t>
          </w:r>
          <w:r w:rsidR="0022601A" w:rsidRPr="001D36F4">
            <w:rPr>
              <w:rFonts w:ascii="Times New Roman" w:hAnsi="Times New Roman" w:cs="Times New Roman"/>
              <w:lang w:val="en"/>
            </w:rPr>
            <w:t>usp</w:t>
          </w:r>
          <w:r w:rsidR="0022601A">
            <w:rPr>
              <w:rFonts w:ascii="Times New Roman" w:hAnsi="Times New Roman" w:cs="Times New Roman"/>
              <w:lang w:val="en"/>
            </w:rPr>
            <w:t xml:space="preserve">ensions and behavior rates fell between </w:t>
          </w:r>
          <w:r w:rsidR="0022601A" w:rsidRPr="001D36F4">
            <w:rPr>
              <w:rFonts w:ascii="Times New Roman" w:hAnsi="Times New Roman" w:cs="Times New Roman"/>
              <w:lang w:val="en"/>
            </w:rPr>
            <w:t>50-70%</w:t>
          </w:r>
          <w:r w:rsidR="0022601A">
            <w:rPr>
              <w:rFonts w:ascii="Times New Roman" w:hAnsi="Times New Roman" w:cs="Times New Roman"/>
              <w:lang w:val="en"/>
            </w:rPr>
            <w:t xml:space="preserve"> overall</w:t>
          </w:r>
          <w:r w:rsidRPr="001D36F4">
            <w:rPr>
              <w:rFonts w:ascii="Times New Roman" w:hAnsi="Times New Roman" w:cs="Times New Roman"/>
              <w:lang w:val="en"/>
            </w:rPr>
            <w:t xml:space="preserve">. Furthermore, teachers who implemented the use of these restorative practices saw students increase academically and gained much higher levels of satisfaction of professional satisfaction with their jobs (Minnesota Department of Children, Family &amp; Learning, 2002). Scholarly literature has found that restorative justice practices are successful in reducing the number of minority students expelled while increasing the number of students satisfied with their educational experience. </w:t>
          </w:r>
        </w:p>
        <w:p w14:paraId="38FAA8D7" w14:textId="77777777" w:rsidR="001D36F4" w:rsidRDefault="001D36F4" w:rsidP="001D36F4">
          <w:pPr>
            <w:spacing w:line="480" w:lineRule="auto"/>
            <w:rPr>
              <w:rFonts w:ascii="Times New Roman" w:hAnsi="Times New Roman" w:cs="Times New Roman"/>
              <w:b/>
              <w:lang w:val="en"/>
            </w:rPr>
          </w:pPr>
          <w:r w:rsidRPr="001D36F4">
            <w:rPr>
              <w:rFonts w:ascii="Times New Roman" w:hAnsi="Times New Roman" w:cs="Times New Roman"/>
              <w:b/>
              <w:lang w:val="en"/>
            </w:rPr>
            <w:t xml:space="preserve">Dismantling of the School-to-Prison-Pipeline </w:t>
          </w:r>
        </w:p>
        <w:p w14:paraId="4690720B" w14:textId="1A9E16BA" w:rsidR="001D36F4" w:rsidRDefault="001D36F4" w:rsidP="001D36F4">
          <w:pPr>
            <w:spacing w:line="480" w:lineRule="auto"/>
            <w:rPr>
              <w:rFonts w:ascii="Times New Roman" w:hAnsi="Times New Roman" w:cs="Times New Roman"/>
              <w:b/>
              <w:lang w:val="en"/>
            </w:rPr>
          </w:pPr>
          <w:r>
            <w:rPr>
              <w:rFonts w:ascii="Times New Roman" w:hAnsi="Times New Roman" w:cs="Times New Roman"/>
              <w:b/>
              <w:lang w:val="en"/>
            </w:rPr>
            <w:tab/>
          </w:r>
          <w:r w:rsidRPr="001D36F4">
            <w:rPr>
              <w:rFonts w:ascii="Times New Roman" w:hAnsi="Times New Roman" w:cs="Times New Roman"/>
              <w:lang w:val="en"/>
            </w:rPr>
            <w:t xml:space="preserve">Various well-established organizations, such as the American Bar Association, the American Civil Liberties Union, and the Council of State Governments Justice Center have put forward resources that identify the types of legislative measures needed to dismantle the school-to-prison pipeline. The American Bar Association specifically calls for an examination of various practices that span different areas beyond school discipline, as it is through the convergences of practices, laws, and policies through the legal community that the school-to-prison pipeline continues (ABA, 2018). </w:t>
          </w:r>
          <w:r w:rsidR="00A52C42">
            <w:rPr>
              <w:rFonts w:ascii="Times New Roman" w:hAnsi="Times New Roman" w:cs="Times New Roman"/>
              <w:lang w:val="en"/>
            </w:rPr>
            <w:t xml:space="preserve">Due to the fact that laws set the </w:t>
          </w:r>
          <w:r w:rsidRPr="001D36F4">
            <w:rPr>
              <w:rFonts w:ascii="Times New Roman" w:hAnsi="Times New Roman" w:cs="Times New Roman"/>
              <w:lang w:val="en"/>
            </w:rPr>
            <w:t xml:space="preserve">guidelines for norms, they prove to be an effective way to address the issue of the school-to-prison pipeline. </w:t>
          </w:r>
        </w:p>
        <w:p w14:paraId="0DFC9B2E" w14:textId="77777777" w:rsidR="001D36F4" w:rsidRDefault="001D36F4" w:rsidP="001D36F4">
          <w:pPr>
            <w:spacing w:line="480" w:lineRule="auto"/>
            <w:rPr>
              <w:rFonts w:ascii="Times New Roman" w:hAnsi="Times New Roman" w:cs="Times New Roman"/>
              <w:b/>
              <w:lang w:val="en"/>
            </w:rPr>
          </w:pPr>
          <w:r>
            <w:rPr>
              <w:rFonts w:ascii="Times New Roman" w:hAnsi="Times New Roman" w:cs="Times New Roman"/>
              <w:b/>
              <w:lang w:val="en"/>
            </w:rPr>
            <w:tab/>
          </w:r>
          <w:r w:rsidRPr="001D36F4">
            <w:rPr>
              <w:rFonts w:ascii="Times New Roman" w:hAnsi="Times New Roman" w:cs="Times New Roman"/>
              <w:lang w:val="en"/>
            </w:rPr>
            <w:t>Approaches to address the dismantlement of the school-to-prison pipeline can be seen through school and/or district level policy revision, or through state legislative reform (Kim, Losen, &amp; Hewitt, 2010). However, it is possible for other methods intended to end the school-to-prison pipeline to feed into the two approaches. Community action campaigns and grassroots organization contribute to the dismantlement of the pipeline, as campaigns and grassroots organization bring issues to the attention of legislators and move them to take action (Boyd, 2009).</w:t>
          </w:r>
        </w:p>
        <w:p w14:paraId="0426D5B9" w14:textId="1AFF94B5" w:rsidR="001D36F4" w:rsidRDefault="001D36F4" w:rsidP="001D36F4">
          <w:pPr>
            <w:spacing w:line="480" w:lineRule="auto"/>
            <w:rPr>
              <w:rFonts w:ascii="Times New Roman" w:hAnsi="Times New Roman" w:cs="Times New Roman"/>
              <w:b/>
              <w:lang w:val="en"/>
            </w:rPr>
          </w:pPr>
          <w:r>
            <w:rPr>
              <w:rFonts w:ascii="Times New Roman" w:hAnsi="Times New Roman" w:cs="Times New Roman"/>
              <w:b/>
              <w:lang w:val="en"/>
            </w:rPr>
            <w:tab/>
          </w:r>
          <w:r w:rsidRPr="001D36F4">
            <w:rPr>
              <w:rFonts w:ascii="Times New Roman" w:hAnsi="Times New Roman" w:cs="Times New Roman"/>
              <w:lang w:val="en"/>
            </w:rPr>
            <w:t xml:space="preserve">Through an examination of different foundations and their policy recommendations, it is clear that a diverse combination of recommendations must be taken to dismantle the school to prison pipeline (Lospennato, 2009). The American Bar Association advocates for the removal of zero-tolerance discipline policies that disproportionately impact students of color, LGBTQ students, </w:t>
          </w:r>
          <w:r w:rsidR="00A9774C">
            <w:rPr>
              <w:rFonts w:ascii="Times New Roman" w:hAnsi="Times New Roman" w:cs="Times New Roman"/>
              <w:lang w:val="en"/>
            </w:rPr>
            <w:t xml:space="preserve">and students with disabilities. The American Bar Association also calls for </w:t>
          </w:r>
          <w:r w:rsidRPr="001D36F4">
            <w:rPr>
              <w:rFonts w:ascii="Times New Roman" w:hAnsi="Times New Roman" w:cs="Times New Roman"/>
              <w:lang w:val="en"/>
            </w:rPr>
            <w:t>the reporting of school discipline with differentiation from law enforcement discipline to the Office of Civil Rights, a</w:t>
          </w:r>
          <w:r w:rsidR="00A9774C">
            <w:rPr>
              <w:rFonts w:ascii="Times New Roman" w:hAnsi="Times New Roman" w:cs="Times New Roman"/>
              <w:lang w:val="en"/>
            </w:rPr>
            <w:t>nd for the support of l</w:t>
          </w:r>
          <w:r w:rsidRPr="001D36F4">
            <w:rPr>
              <w:rFonts w:ascii="Times New Roman" w:hAnsi="Times New Roman" w:cs="Times New Roman"/>
              <w:lang w:val="en"/>
            </w:rPr>
            <w:t xml:space="preserve">egislation that forbids the use of expulsions, suspensions, and referrals to law enforcement for low level offenses as part of their recommendations to end the school-to-prison-pipeline (ABA, 2018). </w:t>
          </w:r>
        </w:p>
        <w:p w14:paraId="0B188A5B" w14:textId="2432647F" w:rsidR="001D36F4" w:rsidRPr="001D36F4" w:rsidRDefault="001D36F4" w:rsidP="001D36F4">
          <w:pPr>
            <w:spacing w:line="480" w:lineRule="auto"/>
            <w:rPr>
              <w:rFonts w:ascii="Times New Roman" w:hAnsi="Times New Roman" w:cs="Times New Roman"/>
              <w:b/>
              <w:lang w:val="en"/>
            </w:rPr>
          </w:pPr>
          <w:r>
            <w:rPr>
              <w:rFonts w:ascii="Times New Roman" w:hAnsi="Times New Roman" w:cs="Times New Roman"/>
              <w:b/>
              <w:lang w:val="en"/>
            </w:rPr>
            <w:tab/>
          </w:r>
          <w:r w:rsidRPr="001D36F4">
            <w:rPr>
              <w:rFonts w:ascii="Times New Roman" w:hAnsi="Times New Roman" w:cs="Times New Roman"/>
              <w:lang w:val="en"/>
            </w:rPr>
            <w:t>While important to note the American Bar Association’s</w:t>
          </w:r>
          <w:r w:rsidR="00694048">
            <w:rPr>
              <w:rFonts w:ascii="Times New Roman" w:hAnsi="Times New Roman" w:cs="Times New Roman"/>
              <w:lang w:val="en"/>
            </w:rPr>
            <w:t xml:space="preserve"> (ABA(</w:t>
          </w:r>
          <w:r w:rsidRPr="001D36F4">
            <w:rPr>
              <w:rFonts w:ascii="Times New Roman" w:hAnsi="Times New Roman" w:cs="Times New Roman"/>
              <w:lang w:val="en"/>
            </w:rPr>
            <w:t xml:space="preserve"> framework, the policy recommendations between different organizations have slightly different focus points. The American Civil Liberties Union</w:t>
          </w:r>
          <w:r w:rsidR="00694048">
            <w:rPr>
              <w:rFonts w:ascii="Times New Roman" w:hAnsi="Times New Roman" w:cs="Times New Roman"/>
              <w:lang w:val="en"/>
            </w:rPr>
            <w:t xml:space="preserve"> (ACLU)</w:t>
          </w:r>
          <w:r w:rsidRPr="001D36F4">
            <w:rPr>
              <w:rFonts w:ascii="Times New Roman" w:hAnsi="Times New Roman" w:cs="Times New Roman"/>
              <w:lang w:val="en"/>
            </w:rPr>
            <w:t xml:space="preserve">, in addition to advocating for equitable legislation and transparent discipline data, advocates for less spending on police enforcement in districts and states with already inadequate resources for schools, teachers, counselors, and mental health services (ACLU, 2018). Similarly to the findings of the ACLU and the ABA, Scholars Daniel J. Losen and Russell J. Skiba recommend further collection of school discipline data, with an emphasis to differentiate race and gender of students (Losen &amp; Skiba, 2010). As shown through the literature above, there is a strong argument made on the actions to be taken, lending credibility to these policy approaches. </w:t>
          </w:r>
        </w:p>
        <w:p w14:paraId="29BC0D7E" w14:textId="10ED2FD4" w:rsidR="001D36F4" w:rsidRPr="001D36F4" w:rsidRDefault="001D36F4" w:rsidP="001D36F4">
          <w:pPr>
            <w:spacing w:line="480" w:lineRule="auto"/>
            <w:rPr>
              <w:rFonts w:ascii="Times New Roman" w:hAnsi="Times New Roman" w:cs="Times New Roman"/>
              <w:b/>
              <w:lang w:val="en"/>
            </w:rPr>
          </w:pPr>
          <w:r w:rsidRPr="001D36F4">
            <w:rPr>
              <w:rFonts w:ascii="Times New Roman" w:hAnsi="Times New Roman" w:cs="Times New Roman"/>
              <w:b/>
              <w:lang w:val="en"/>
            </w:rPr>
            <w:t>The School-to-Prison Pipeline in Maryland</w:t>
          </w:r>
          <w:r w:rsidRPr="001D36F4">
            <w:rPr>
              <w:rFonts w:ascii="Times New Roman" w:hAnsi="Times New Roman" w:cs="Times New Roman"/>
              <w:lang w:val="en"/>
            </w:rPr>
            <w:t xml:space="preserve"> </w:t>
          </w:r>
        </w:p>
        <w:p w14:paraId="2E5E530C" w14:textId="76509BF9" w:rsidR="001D36F4" w:rsidRPr="001D36F4" w:rsidRDefault="00AC703F" w:rsidP="001D36F4">
          <w:pPr>
            <w:spacing w:line="480" w:lineRule="auto"/>
            <w:rPr>
              <w:rFonts w:ascii="Times New Roman" w:hAnsi="Times New Roman" w:cs="Times New Roman"/>
              <w:lang w:val="en"/>
            </w:rPr>
          </w:pPr>
          <w:r>
            <w:rPr>
              <w:rFonts w:ascii="Times New Roman" w:hAnsi="Times New Roman" w:cs="Times New Roman"/>
              <w:lang w:val="en"/>
            </w:rPr>
            <w:tab/>
          </w:r>
          <w:r w:rsidR="001D36F4" w:rsidRPr="001D36F4">
            <w:rPr>
              <w:rFonts w:ascii="Times New Roman" w:hAnsi="Times New Roman" w:cs="Times New Roman"/>
              <w:lang w:val="en"/>
            </w:rPr>
            <w:t>The school to prison pipeline is less of a phenomenon and more of a reality for minority students in classrooms across America. African American students are suspended at twice the rate of their white classmates and these differences in school discipline can start as early as kindergarten and continue to 12th grade (Losen &amp; Skiba, 2010). Furthermore, the impact of suspension and expulsion makes minority students three times more likely to enter the criminal justice system, which already is disproportionately imprisoning minorities (Fabelo, Plotkin, Carmichael, Marchbanks, &amp; Booth, 2011 and Annie E. Casey, 2009). Zero-tolerance and curfew laws are seen to feed into this system, as they impact minority youth in greater amounts than white youth, despite only accounting for a small portion of a population (Skiba, Horner, Chung, Rausch, May, &amp; Tobin, 2011, and Hirshel, Dean, &amp; Dumond, 2016).</w:t>
          </w:r>
        </w:p>
        <w:p w14:paraId="73A4B6A4" w14:textId="77777777" w:rsidR="001D36F4" w:rsidRPr="001D36F4" w:rsidRDefault="001D36F4" w:rsidP="001D36F4">
          <w:pPr>
            <w:spacing w:line="480" w:lineRule="auto"/>
            <w:rPr>
              <w:rFonts w:ascii="Times New Roman" w:hAnsi="Times New Roman" w:cs="Times New Roman"/>
              <w:lang w:val="en"/>
            </w:rPr>
          </w:pPr>
          <w:r w:rsidRPr="001D36F4">
            <w:rPr>
              <w:rFonts w:ascii="Times New Roman" w:hAnsi="Times New Roman" w:cs="Times New Roman"/>
              <w:lang w:val="en"/>
            </w:rPr>
            <w:t xml:space="preserve">    As the literature has shown, the school-to-prison pipeline is a nation-wide phenomenon, impacting minority students across state lines. In the state of Maryland, student discipline data showed a clear difference in the discipline of white students and minority students (Krezmien, 2006). However, Maryland later appears as one of the states who has been able to implement legislative reform to address the dismantlement of the school-to-prison pipeline (ABA, 2018).  The state of Maryland serves as a model for evaluating the dismantlement of the school to prison pipeline in several ways. </w:t>
          </w:r>
        </w:p>
        <w:p w14:paraId="10FFB621" w14:textId="77777777" w:rsidR="001D36F4" w:rsidRPr="001D36F4" w:rsidRDefault="001D36F4" w:rsidP="001D36F4">
          <w:pPr>
            <w:spacing w:line="480" w:lineRule="auto"/>
            <w:rPr>
              <w:rFonts w:ascii="Times New Roman" w:hAnsi="Times New Roman" w:cs="Times New Roman"/>
              <w:lang w:val="en"/>
            </w:rPr>
          </w:pPr>
          <w:r w:rsidRPr="001D36F4">
            <w:rPr>
              <w:rFonts w:ascii="Times New Roman" w:hAnsi="Times New Roman" w:cs="Times New Roman"/>
              <w:lang w:val="en"/>
            </w:rPr>
            <w:t xml:space="preserve">    As of 2017, Maryland public schools support 893,689 pupils with white students amounting for only 37.3% of the population (Maryland Public School Enrollment by Race/Ethnicity and Gender and Number of Schools, 2017). Maryland, like many other states, constructed school disciplinary policies under zero tolerance rules. Yet Maryland successfully reduced their overall suspension rate of students through an examination of ten academic school years. Using the data obtained by the Annie E. Casey Foundation, the decrease in the overall rate of public school suspensions for Maryland appears in the figure below:</w:t>
          </w:r>
        </w:p>
        <w:p w14:paraId="575E2988" w14:textId="3E855D8B" w:rsidR="003A5210" w:rsidRPr="003A5210" w:rsidRDefault="003A5210" w:rsidP="001D36F4">
          <w:pPr>
            <w:spacing w:line="480" w:lineRule="auto"/>
            <w:rPr>
              <w:rFonts w:ascii="Times New Roman" w:hAnsi="Times New Roman" w:cs="Times New Roman"/>
              <w:lang w:val="en"/>
            </w:rPr>
          </w:pPr>
        </w:p>
        <w:p w14:paraId="526C214B" w14:textId="77777777" w:rsidR="003A5210" w:rsidRPr="003A5210" w:rsidRDefault="003A5210" w:rsidP="002545B0">
          <w:pPr>
            <w:spacing w:line="480" w:lineRule="auto"/>
            <w:jc w:val="center"/>
            <w:rPr>
              <w:rFonts w:ascii="Times New Roman" w:hAnsi="Times New Roman" w:cs="Times New Roman"/>
              <w:lang w:val="en"/>
            </w:rPr>
          </w:pPr>
          <w:r w:rsidRPr="003A5210">
            <w:rPr>
              <w:rFonts w:ascii="Times New Roman" w:hAnsi="Times New Roman" w:cs="Times New Roman"/>
              <w:i/>
              <w:lang w:val="en"/>
            </w:rPr>
            <w:t>Figure 1: Maryland Suspension Rate from 2008-2018 (Annie E. Casey Foundation)</w:t>
          </w:r>
        </w:p>
        <w:p w14:paraId="194620C0" w14:textId="6A9F473C" w:rsidR="003A5210" w:rsidRPr="003A5210" w:rsidRDefault="00CB40A9" w:rsidP="003A5210">
          <w:pPr>
            <w:spacing w:line="480" w:lineRule="auto"/>
            <w:rPr>
              <w:rFonts w:ascii="Times New Roman" w:hAnsi="Times New Roman" w:cs="Times New Roman"/>
              <w:i/>
              <w:lang w:val="en"/>
            </w:rPr>
          </w:pPr>
          <w:r>
            <w:rPr>
              <w:rFonts w:ascii="Times New Roman" w:hAnsi="Times New Roman" w:cs="Times New Roman"/>
              <w:i/>
              <w:noProof/>
            </w:rPr>
            <w:drawing>
              <wp:inline distT="0" distB="0" distL="0" distR="0" wp14:anchorId="3A6A5D75" wp14:editId="3E8E7D2C">
                <wp:extent cx="4819650" cy="3771900"/>
                <wp:effectExtent l="0" t="0" r="6350" b="12700"/>
                <wp:docPr id="2" name="Picture 2" descr="Macintosh HD:Users:Nicole:Desktop:98687027-d648-4bb6-9fdc-f3adcd701c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Nicole:Desktop:98687027-d648-4bb6-9fdc-f3adcd701c19.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19650" cy="3771900"/>
                        </a:xfrm>
                        <a:prstGeom prst="rect">
                          <a:avLst/>
                        </a:prstGeom>
                        <a:noFill/>
                        <a:ln>
                          <a:noFill/>
                        </a:ln>
                      </pic:spPr>
                    </pic:pic>
                  </a:graphicData>
                </a:graphic>
              </wp:inline>
            </w:drawing>
          </w:r>
        </w:p>
        <w:p w14:paraId="32632BCF" w14:textId="48EC275A" w:rsidR="003A5210" w:rsidRPr="003A5210" w:rsidRDefault="003A5210" w:rsidP="003A5210">
          <w:pPr>
            <w:spacing w:line="480" w:lineRule="auto"/>
            <w:rPr>
              <w:rFonts w:ascii="Times New Roman" w:hAnsi="Times New Roman" w:cs="Times New Roman"/>
              <w:lang w:val="en"/>
            </w:rPr>
          </w:pPr>
          <w:r w:rsidRPr="003A5210">
            <w:rPr>
              <w:rFonts w:ascii="Times New Roman" w:hAnsi="Times New Roman" w:cs="Times New Roman"/>
              <w:lang w:val="en"/>
            </w:rPr>
            <w:tab/>
            <w:t>As seen in the figure above, Maryland has been effective in reducing the number of student suspensions in schools by three whole</w:t>
          </w:r>
          <w:r w:rsidR="00E37A5C">
            <w:rPr>
              <w:rFonts w:ascii="Times New Roman" w:hAnsi="Times New Roman" w:cs="Times New Roman"/>
              <w:lang w:val="en"/>
            </w:rPr>
            <w:t xml:space="preserve"> percentage points, which conveys</w:t>
          </w:r>
          <w:r w:rsidRPr="003A5210">
            <w:rPr>
              <w:rFonts w:ascii="Times New Roman" w:hAnsi="Times New Roman" w:cs="Times New Roman"/>
              <w:lang w:val="en"/>
            </w:rPr>
            <w:t xml:space="preserve"> the state has made progress </w:t>
          </w:r>
          <w:r w:rsidR="00E37A5C">
            <w:rPr>
              <w:rFonts w:ascii="Times New Roman" w:hAnsi="Times New Roman" w:cs="Times New Roman"/>
              <w:lang w:val="en"/>
            </w:rPr>
            <w:t>through addressing the school-to-prison pipeline</w:t>
          </w:r>
          <w:r w:rsidRPr="003A5210">
            <w:rPr>
              <w:rFonts w:ascii="Times New Roman" w:hAnsi="Times New Roman" w:cs="Times New Roman"/>
              <w:lang w:val="en"/>
            </w:rPr>
            <w:t>. This decrease points to the effective measures implemented by the state of Maryland, as the state is progressive in school discipline reform for its significant reduction of the</w:t>
          </w:r>
          <w:r w:rsidR="00B37856">
            <w:rPr>
              <w:rFonts w:ascii="Times New Roman" w:hAnsi="Times New Roman" w:cs="Times New Roman"/>
              <w:lang w:val="en"/>
            </w:rPr>
            <w:t xml:space="preserve"> nu</w:t>
          </w:r>
          <w:r w:rsidR="00553374">
            <w:rPr>
              <w:rFonts w:ascii="Times New Roman" w:hAnsi="Times New Roman" w:cs="Times New Roman"/>
              <w:lang w:val="en"/>
            </w:rPr>
            <w:t>mber of student suspensions. Furt</w:t>
          </w:r>
          <w:r w:rsidR="00B37856">
            <w:rPr>
              <w:rFonts w:ascii="Times New Roman" w:hAnsi="Times New Roman" w:cs="Times New Roman"/>
              <w:lang w:val="en"/>
            </w:rPr>
            <w:t>hermore, Maryland</w:t>
          </w:r>
          <w:r w:rsidRPr="003A5210">
            <w:rPr>
              <w:rFonts w:ascii="Times New Roman" w:hAnsi="Times New Roman" w:cs="Times New Roman"/>
              <w:lang w:val="en"/>
            </w:rPr>
            <w:t xml:space="preserve"> has implemented state and local laws addressing the use of expulsion and suspension and implementing restorative practices in lieu of the aforementioned options (ABA, 2018). Maryland has been able to effectively reduce the number of juvenile youth arrests between the ages of 10-17, during the same years that the school suspension rate in the state has declined. This can be seen in figure 2 below:</w:t>
          </w:r>
        </w:p>
        <w:p w14:paraId="219477AC" w14:textId="77777777" w:rsidR="003A5210" w:rsidRPr="003A5210" w:rsidRDefault="003A5210" w:rsidP="002545B0">
          <w:pPr>
            <w:spacing w:line="480" w:lineRule="auto"/>
            <w:jc w:val="center"/>
            <w:rPr>
              <w:rFonts w:ascii="Times New Roman" w:hAnsi="Times New Roman" w:cs="Times New Roman"/>
              <w:lang w:val="en"/>
            </w:rPr>
          </w:pPr>
          <w:r w:rsidRPr="003A5210">
            <w:rPr>
              <w:rFonts w:ascii="Times New Roman" w:hAnsi="Times New Roman" w:cs="Times New Roman"/>
              <w:i/>
              <w:lang w:val="en"/>
            </w:rPr>
            <w:t>Figure 2: Maryland Juvenile Arrests Throughout the Years (Annie E. Casey Foundation)</w:t>
          </w:r>
        </w:p>
        <w:p w14:paraId="3F515451" w14:textId="1E731A42" w:rsidR="000F15FA" w:rsidRDefault="00D93AE9" w:rsidP="005B0FD9">
          <w:pPr>
            <w:spacing w:line="480" w:lineRule="auto"/>
            <w:rPr>
              <w:rFonts w:ascii="Times New Roman" w:hAnsi="Times New Roman" w:cs="Times New Roman"/>
              <w:i/>
              <w:lang w:val="en"/>
            </w:rPr>
          </w:pPr>
          <w:r w:rsidRPr="003A5210">
            <w:rPr>
              <w:rFonts w:ascii="Times New Roman" w:hAnsi="Times New Roman" w:cs="Times New Roman"/>
              <w:noProof/>
            </w:rPr>
            <w:drawing>
              <wp:inline distT="0" distB="0" distL="0" distR="0" wp14:anchorId="40C30661" wp14:editId="14D89E1E">
                <wp:extent cx="4800600" cy="3898648"/>
                <wp:effectExtent l="0" t="0" r="0" b="0"/>
                <wp:docPr id="4" name="Picture 4" descr="Macintosh HD:Users:Nicole:Desktop:7f301bdb-244b-4419-a00f-c8cb3db0e69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Nicole:Desktop:7f301bdb-244b-4419-a00f-c8cb3db0e69f.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10106" cy="3906368"/>
                        </a:xfrm>
                        <a:prstGeom prst="rect">
                          <a:avLst/>
                        </a:prstGeom>
                        <a:noFill/>
                        <a:ln>
                          <a:noFill/>
                        </a:ln>
                      </pic:spPr>
                    </pic:pic>
                  </a:graphicData>
                </a:graphic>
              </wp:inline>
            </w:drawing>
          </w:r>
        </w:p>
        <w:p w14:paraId="3891DD28" w14:textId="6C86833F" w:rsidR="000F15FA" w:rsidRDefault="000F15FA" w:rsidP="005B0FD9">
          <w:pPr>
            <w:spacing w:line="480" w:lineRule="auto"/>
            <w:rPr>
              <w:rFonts w:ascii="Times New Roman" w:hAnsi="Times New Roman" w:cs="Times New Roman"/>
              <w:i/>
              <w:lang w:val="en"/>
            </w:rPr>
          </w:pPr>
          <w:r>
            <w:rPr>
              <w:rFonts w:ascii="Times New Roman" w:hAnsi="Times New Roman" w:cs="Times New Roman"/>
              <w:i/>
              <w:lang w:val="en"/>
            </w:rPr>
            <w:tab/>
          </w:r>
          <w:r w:rsidR="005B0FD9" w:rsidRPr="005B0FD9">
            <w:rPr>
              <w:rFonts w:ascii="Times New Roman" w:hAnsi="Times New Roman" w:cs="Times New Roman"/>
              <w:lang w:val="en"/>
            </w:rPr>
            <w:t>This decline in juvenile arrests is significant, as it shows that the state of Maryland has been able to effectively reduce the number of youth that enters the school-to-prison-pipeline. Furthermore, Maryland is significant as the state has been able to reduce youth suspension rates in addition to reducing the number of youth who enter the juvenile criminal justice system. This dual decline as seen in the state validates the existence of the school-to-prison-pipeline, as it shows how the school disciplinary system and the juvenile criminal justice system overlap, but furthermore demonstrates</w:t>
          </w:r>
          <w:r w:rsidR="007E2257">
            <w:rPr>
              <w:rFonts w:ascii="Times New Roman" w:hAnsi="Times New Roman" w:cs="Times New Roman"/>
              <w:lang w:val="en"/>
            </w:rPr>
            <w:t xml:space="preserve"> the state’s </w:t>
          </w:r>
          <w:r w:rsidR="005B0FD9" w:rsidRPr="005B0FD9">
            <w:rPr>
              <w:rFonts w:ascii="Times New Roman" w:hAnsi="Times New Roman" w:cs="Times New Roman"/>
              <w:lang w:val="en"/>
            </w:rPr>
            <w:t xml:space="preserve">progress on dismantling the school-to-prison pipeline. </w:t>
          </w:r>
        </w:p>
        <w:p w14:paraId="0EF44BCF" w14:textId="73BC1EE9" w:rsidR="005B0FD9" w:rsidRPr="000F15FA" w:rsidRDefault="000F15FA" w:rsidP="005B0FD9">
          <w:pPr>
            <w:spacing w:line="480" w:lineRule="auto"/>
            <w:rPr>
              <w:rFonts w:ascii="Times New Roman" w:hAnsi="Times New Roman" w:cs="Times New Roman"/>
              <w:i/>
              <w:lang w:val="en"/>
            </w:rPr>
          </w:pPr>
          <w:r>
            <w:rPr>
              <w:rFonts w:ascii="Times New Roman" w:hAnsi="Times New Roman" w:cs="Times New Roman"/>
              <w:i/>
              <w:lang w:val="en"/>
            </w:rPr>
            <w:tab/>
          </w:r>
          <w:r w:rsidR="005B0FD9" w:rsidRPr="005B0FD9">
            <w:rPr>
              <w:rFonts w:ascii="Times New Roman" w:hAnsi="Times New Roman" w:cs="Times New Roman"/>
              <w:lang w:val="en"/>
            </w:rPr>
            <w:t>As the state has been able to address the entrance of youth into the school-to-prison-pipeline through both the school disciplinary process and juvenile arrest rates, Maryland has proven itself as a leading state through its dismantlement of the school-to-prison-pipeline. Yet is the state of Mary</w:t>
          </w:r>
          <w:r w:rsidR="006508DD">
            <w:rPr>
              <w:rFonts w:ascii="Times New Roman" w:hAnsi="Times New Roman" w:cs="Times New Roman"/>
              <w:lang w:val="en"/>
            </w:rPr>
            <w:t>land actually taking action</w:t>
          </w:r>
          <w:r w:rsidR="005B0FD9" w:rsidRPr="005B0FD9">
            <w:rPr>
              <w:rFonts w:ascii="Times New Roman" w:hAnsi="Times New Roman" w:cs="Times New Roman"/>
              <w:lang w:val="en"/>
            </w:rPr>
            <w:t>, o</w:t>
          </w:r>
          <w:r w:rsidR="006508DD">
            <w:rPr>
              <w:rFonts w:ascii="Times New Roman" w:hAnsi="Times New Roman" w:cs="Times New Roman"/>
              <w:lang w:val="en"/>
            </w:rPr>
            <w:t>r is it failing to give all students an equitable education</w:t>
          </w:r>
          <w:r w:rsidR="005B0FD9" w:rsidRPr="005B0FD9">
            <w:rPr>
              <w:rFonts w:ascii="Times New Roman" w:hAnsi="Times New Roman" w:cs="Times New Roman"/>
              <w:lang w:val="en"/>
            </w:rPr>
            <w:t>? And in what areas does the state need improvement so it can continue its address of the dismantlement of the school-to-prison-pipeline? Maryland will be evaluated using a framework of the best practices put forth by the American Bar Association, the American Civil Liberties Union, and the Council of State Governments Justice Center. D</w:t>
          </w:r>
          <w:r w:rsidR="005E7284">
            <w:rPr>
              <w:rFonts w:ascii="Times New Roman" w:hAnsi="Times New Roman" w:cs="Times New Roman"/>
              <w:lang w:val="en"/>
            </w:rPr>
            <w:t xml:space="preserve">oing so will allow this thesis </w:t>
          </w:r>
          <w:r w:rsidR="005B0FD9" w:rsidRPr="005B0FD9">
            <w:rPr>
              <w:rFonts w:ascii="Times New Roman" w:hAnsi="Times New Roman" w:cs="Times New Roman"/>
              <w:lang w:val="en"/>
            </w:rPr>
            <w:t xml:space="preserve">the ability to track what progress has been made </w:t>
          </w:r>
          <w:r w:rsidR="005E7284">
            <w:rPr>
              <w:rFonts w:ascii="Times New Roman" w:hAnsi="Times New Roman" w:cs="Times New Roman"/>
              <w:lang w:val="en"/>
            </w:rPr>
            <w:t>in the state. This matters as the steps Maryland has or has not taken can serve as an example for other states attempting to dismantle their own school-to-prison-pipeline.</w:t>
          </w:r>
        </w:p>
        <w:p w14:paraId="145CB199" w14:textId="77777777" w:rsidR="005B0FD9" w:rsidRDefault="005B0FD9" w:rsidP="005B0FD9">
          <w:pPr>
            <w:spacing w:line="480" w:lineRule="auto"/>
            <w:rPr>
              <w:rFonts w:ascii="Times New Roman" w:hAnsi="Times New Roman" w:cs="Times New Roman"/>
              <w:lang w:val="en"/>
            </w:rPr>
          </w:pPr>
        </w:p>
        <w:p w14:paraId="1CF1CFA5" w14:textId="77777777" w:rsidR="005E7284" w:rsidRDefault="005E7284" w:rsidP="005B0FD9">
          <w:pPr>
            <w:spacing w:line="480" w:lineRule="auto"/>
            <w:rPr>
              <w:rFonts w:ascii="Times New Roman" w:hAnsi="Times New Roman" w:cs="Times New Roman"/>
              <w:lang w:val="en"/>
            </w:rPr>
          </w:pPr>
        </w:p>
        <w:p w14:paraId="7597370D" w14:textId="1A15D246" w:rsidR="001D36F4" w:rsidRPr="005B0FD9" w:rsidRDefault="009A3BA1" w:rsidP="005B0FD9">
          <w:pPr>
            <w:spacing w:line="480" w:lineRule="auto"/>
            <w:rPr>
              <w:rFonts w:ascii="Times New Roman" w:hAnsi="Times New Roman" w:cs="Times New Roman"/>
            </w:rPr>
          </w:pPr>
        </w:p>
      </w:sdtContent>
    </w:sdt>
    <w:p w14:paraId="02EC9196" w14:textId="41918582" w:rsidR="002616EB" w:rsidRPr="002616EB" w:rsidRDefault="00CB40A9" w:rsidP="002616EB">
      <w:pPr>
        <w:spacing w:line="480" w:lineRule="auto"/>
        <w:jc w:val="center"/>
        <w:rPr>
          <w:rFonts w:ascii="Times New Roman" w:hAnsi="Times New Roman" w:cs="Times New Roman"/>
        </w:rPr>
      </w:pPr>
      <w:r w:rsidRPr="00CB40A9">
        <w:rPr>
          <w:rFonts w:ascii="Times New Roman" w:hAnsi="Times New Roman" w:cs="Times New Roman"/>
          <w:b/>
          <w:bCs/>
        </w:rPr>
        <w:t>Chapter Two: Framework</w:t>
      </w:r>
    </w:p>
    <w:p w14:paraId="0E1717F6" w14:textId="3BE86741" w:rsidR="002616EB" w:rsidRDefault="002616EB" w:rsidP="002616EB">
      <w:pPr>
        <w:spacing w:line="480" w:lineRule="auto"/>
        <w:rPr>
          <w:rFonts w:ascii="Times New Roman" w:hAnsi="Times New Roman" w:cs="Times New Roman"/>
        </w:rPr>
      </w:pPr>
      <w:r>
        <w:rPr>
          <w:rFonts w:ascii="Times New Roman" w:hAnsi="Times New Roman" w:cs="Times New Roman"/>
        </w:rPr>
        <w:tab/>
      </w:r>
      <w:r w:rsidRPr="002616EB">
        <w:rPr>
          <w:rFonts w:ascii="Times New Roman" w:hAnsi="Times New Roman" w:cs="Times New Roman"/>
        </w:rPr>
        <w:t>This project aims to answer the question, how and why Maryland has been effective in its efforts to dismantle the-school-to-prison pipeline? Data from the past eight to ten years regarding school suspension rates and the number of youth who enter the juvenile criminal justice</w:t>
      </w:r>
      <w:r w:rsidR="00DD0684">
        <w:rPr>
          <w:rFonts w:ascii="Times New Roman" w:hAnsi="Times New Roman" w:cs="Times New Roman"/>
        </w:rPr>
        <w:t xml:space="preserve"> system</w:t>
      </w:r>
      <w:r w:rsidRPr="002616EB">
        <w:rPr>
          <w:rFonts w:ascii="Times New Roman" w:hAnsi="Times New Roman" w:cs="Times New Roman"/>
        </w:rPr>
        <w:t xml:space="preserve"> has fallen significantly in the state. For this specific project, Maryland’s efforts to dismantle the school-to-prison-pipeline will be examined through a combination of frameworks constructed through the work of the American Bar Association, the American Civil Liberties Union, and the Council of State Governments Justice Center. For this project, the framework was developed through a combination of the best practices in legislative, community, and reporting efforts to dismantle</w:t>
      </w:r>
      <w:r>
        <w:rPr>
          <w:rFonts w:ascii="Times New Roman" w:hAnsi="Times New Roman" w:cs="Times New Roman"/>
        </w:rPr>
        <w:t xml:space="preserve"> the school-to-prison pipeline.</w:t>
      </w:r>
    </w:p>
    <w:p w14:paraId="2A1D946F" w14:textId="26D35E52" w:rsidR="002616EB" w:rsidRDefault="002616EB" w:rsidP="002616EB">
      <w:pPr>
        <w:spacing w:line="480" w:lineRule="auto"/>
        <w:rPr>
          <w:rFonts w:ascii="Times New Roman" w:hAnsi="Times New Roman" w:cs="Times New Roman"/>
        </w:rPr>
      </w:pPr>
      <w:r>
        <w:rPr>
          <w:rFonts w:ascii="Times New Roman" w:hAnsi="Times New Roman" w:cs="Times New Roman"/>
        </w:rPr>
        <w:tab/>
      </w:r>
      <w:r w:rsidRPr="002616EB">
        <w:rPr>
          <w:rFonts w:ascii="Times New Roman" w:hAnsi="Times New Roman" w:cs="Times New Roman"/>
        </w:rPr>
        <w:t>The American Bar Association’s framework was selected due to the organization’s dedication to the study and practice of equitable law for all Americans. Through the ABA’s various town halls across the United States, analysis of national school data from the U.S. Department of Education’</w:t>
      </w:r>
      <w:r w:rsidR="003B2E87">
        <w:rPr>
          <w:rFonts w:ascii="Times New Roman" w:hAnsi="Times New Roman" w:cs="Times New Roman"/>
        </w:rPr>
        <w:t xml:space="preserve">s Civil Rights Data Collection </w:t>
      </w:r>
      <w:r w:rsidRPr="002616EB">
        <w:rPr>
          <w:rFonts w:ascii="Times New Roman" w:hAnsi="Times New Roman" w:cs="Times New Roman"/>
        </w:rPr>
        <w:t>and examination of laws statewide</w:t>
      </w:r>
      <w:r w:rsidR="003B2E87">
        <w:rPr>
          <w:rFonts w:ascii="Times New Roman" w:hAnsi="Times New Roman" w:cs="Times New Roman"/>
        </w:rPr>
        <w:t>,</w:t>
      </w:r>
      <w:r w:rsidRPr="002616EB">
        <w:rPr>
          <w:rFonts w:ascii="Times New Roman" w:hAnsi="Times New Roman" w:cs="Times New Roman"/>
        </w:rPr>
        <w:t xml:space="preserve"> their findings created a comprehensi</w:t>
      </w:r>
      <w:r w:rsidR="003B2E87">
        <w:rPr>
          <w:rFonts w:ascii="Times New Roman" w:hAnsi="Times New Roman" w:cs="Times New Roman"/>
        </w:rPr>
        <w:t>ve overview of legislative measures</w:t>
      </w:r>
      <w:r w:rsidR="008C6CE0">
        <w:rPr>
          <w:rFonts w:ascii="Times New Roman" w:hAnsi="Times New Roman" w:cs="Times New Roman"/>
        </w:rPr>
        <w:t xml:space="preserve"> that</w:t>
      </w:r>
      <w:r w:rsidRPr="002616EB">
        <w:rPr>
          <w:rFonts w:ascii="Times New Roman" w:hAnsi="Times New Roman" w:cs="Times New Roman"/>
        </w:rPr>
        <w:t xml:space="preserve"> states should model for dismantling the school-to-prison-pipeline through law. For the legislative overview portion of this project, recommendations were chosen from the America</w:t>
      </w:r>
      <w:r>
        <w:rPr>
          <w:rFonts w:ascii="Times New Roman" w:hAnsi="Times New Roman" w:cs="Times New Roman"/>
        </w:rPr>
        <w:t>n Bar Association  (ABA, 2018).</w:t>
      </w:r>
    </w:p>
    <w:p w14:paraId="63C5850E" w14:textId="77777777" w:rsidR="002616EB" w:rsidRDefault="002616EB" w:rsidP="002616EB">
      <w:pPr>
        <w:spacing w:line="480" w:lineRule="auto"/>
        <w:rPr>
          <w:rFonts w:ascii="Times New Roman" w:hAnsi="Times New Roman" w:cs="Times New Roman"/>
        </w:rPr>
      </w:pPr>
      <w:r>
        <w:rPr>
          <w:rFonts w:ascii="Times New Roman" w:hAnsi="Times New Roman" w:cs="Times New Roman"/>
        </w:rPr>
        <w:tab/>
      </w:r>
      <w:r w:rsidRPr="002616EB">
        <w:rPr>
          <w:rFonts w:ascii="Times New Roman" w:hAnsi="Times New Roman" w:cs="Times New Roman"/>
        </w:rPr>
        <w:t xml:space="preserve">The American Civil Liberties Union was chosen for its continued dedication to protecting the individual liberties and rights upheld by the American Constitution. The ACLU’s report focuses on the importance of resource and education funding, focusing on an audience of advocates, educators, students, and parents. The American Civil Liberties Union, in addition to advocating for equitable legislation and transparent discipline data, advocates for less spending on police enforcement in districts and states with already inadequate resources for schools, teachers, counselors, and mental health services. For the community and state efforts evaluation section of this project’s framework, recommendations came from the American Civil Liberties Union (ACLU, 2018). </w:t>
      </w:r>
    </w:p>
    <w:p w14:paraId="4D16EE57" w14:textId="198B8E23" w:rsidR="002616EB" w:rsidRDefault="002616EB" w:rsidP="002616EB">
      <w:pPr>
        <w:spacing w:line="480" w:lineRule="auto"/>
        <w:rPr>
          <w:rFonts w:ascii="Times New Roman" w:hAnsi="Times New Roman" w:cs="Times New Roman"/>
        </w:rPr>
      </w:pPr>
      <w:r>
        <w:rPr>
          <w:rFonts w:ascii="Times New Roman" w:hAnsi="Times New Roman" w:cs="Times New Roman"/>
        </w:rPr>
        <w:tab/>
      </w:r>
      <w:r w:rsidRPr="002616EB">
        <w:rPr>
          <w:rFonts w:ascii="Times New Roman" w:hAnsi="Times New Roman" w:cs="Times New Roman"/>
        </w:rPr>
        <w:t>The Council of State Governments Justice Center</w:t>
      </w:r>
      <w:r w:rsidR="00B01718">
        <w:rPr>
          <w:rFonts w:ascii="Times New Roman" w:hAnsi="Times New Roman" w:cs="Times New Roman"/>
        </w:rPr>
        <w:t xml:space="preserve"> (CSGJC)</w:t>
      </w:r>
      <w:r w:rsidRPr="002616EB">
        <w:rPr>
          <w:rFonts w:ascii="Times New Roman" w:hAnsi="Times New Roman" w:cs="Times New Roman"/>
        </w:rPr>
        <w:t xml:space="preserve"> is a nonpartisan organization that focuses on criminal justice research strategies that ensure federal, state, and local laws across the United States of America serve to uphold justice for all. The CSGJC was chosen based on its inclusion of data collection as an important aspect, as well as its overlapping factors with the American Bar Association. For data collection and supplemental community efforts evaluation portion of this project’s framework, The Council of State Governments Justi</w:t>
      </w:r>
      <w:r>
        <w:rPr>
          <w:rFonts w:ascii="Times New Roman" w:hAnsi="Times New Roman" w:cs="Times New Roman"/>
        </w:rPr>
        <w:t>ce Center serves as the source.</w:t>
      </w:r>
    </w:p>
    <w:p w14:paraId="0DF04BB1" w14:textId="509B0D8E" w:rsidR="002616EB" w:rsidRDefault="002616EB" w:rsidP="002616EB">
      <w:pPr>
        <w:spacing w:line="480" w:lineRule="auto"/>
        <w:rPr>
          <w:rFonts w:ascii="Times New Roman" w:hAnsi="Times New Roman" w:cs="Times New Roman"/>
        </w:rPr>
      </w:pPr>
      <w:r>
        <w:rPr>
          <w:rFonts w:ascii="Times New Roman" w:hAnsi="Times New Roman" w:cs="Times New Roman"/>
        </w:rPr>
        <w:tab/>
      </w:r>
      <w:r w:rsidRPr="002616EB">
        <w:rPr>
          <w:rFonts w:ascii="Times New Roman" w:hAnsi="Times New Roman" w:cs="Times New Roman"/>
        </w:rPr>
        <w:t>The combined framework contains best practices in the areas of legal and policy measures, data collection, and community advocacy, as diverse methods and a mixture of different approaches is an eff</w:t>
      </w:r>
      <w:r w:rsidR="00D5782F">
        <w:rPr>
          <w:rFonts w:ascii="Times New Roman" w:hAnsi="Times New Roman" w:cs="Times New Roman"/>
        </w:rPr>
        <w:t>ective way to combat the school-to-</w:t>
      </w:r>
      <w:r w:rsidRPr="002616EB">
        <w:rPr>
          <w:rFonts w:ascii="Times New Roman" w:hAnsi="Times New Roman" w:cs="Times New Roman"/>
        </w:rPr>
        <w:t xml:space="preserve">prison pipeline (Lospennato, 2009). Various scholars and advocates working in the field of restorative justice hold the recommendations made by the three different organizations in high regard. Scholars Daniel J. Losen and Russell J. Skiba recommend further collection of school discipline data, with an emphasis to differentiate of </w:t>
      </w:r>
      <w:r w:rsidR="00D5782F">
        <w:rPr>
          <w:rFonts w:ascii="Times New Roman" w:hAnsi="Times New Roman" w:cs="Times New Roman"/>
        </w:rPr>
        <w:t xml:space="preserve">the </w:t>
      </w:r>
      <w:r w:rsidRPr="002616EB">
        <w:rPr>
          <w:rFonts w:ascii="Times New Roman" w:hAnsi="Times New Roman" w:cs="Times New Roman"/>
        </w:rPr>
        <w:t>race and gender of students (Losen &amp; Skiba, 2010). Although this project is focusing on a close case analysis on the state of Maryland specifically, the framework that arises can be applicable across the United States. Through this project’s examination of state-level legislative, community, and data collection efforts, comprehensive evaluation for other states attempting to dismantle the school-to-prison-pipeline can be applied.</w:t>
      </w:r>
    </w:p>
    <w:p w14:paraId="75AB8213" w14:textId="13B3F5F9" w:rsidR="002616EB" w:rsidRDefault="002616EB" w:rsidP="002616EB">
      <w:pPr>
        <w:spacing w:line="480" w:lineRule="auto"/>
        <w:rPr>
          <w:rFonts w:ascii="Times New Roman" w:hAnsi="Times New Roman" w:cs="Times New Roman"/>
        </w:rPr>
      </w:pPr>
      <w:r>
        <w:rPr>
          <w:rFonts w:ascii="Times New Roman" w:hAnsi="Times New Roman" w:cs="Times New Roman"/>
        </w:rPr>
        <w:tab/>
      </w:r>
      <w:r w:rsidRPr="002616EB">
        <w:rPr>
          <w:rFonts w:ascii="Times New Roman" w:hAnsi="Times New Roman" w:cs="Times New Roman"/>
        </w:rPr>
        <w:t xml:space="preserve"> In the explanation of the framework for the analysis of Maryland, it is important to firstly note that this evaluation will be done through cons</w:t>
      </w:r>
      <w:r w:rsidR="00E00F6D">
        <w:rPr>
          <w:rFonts w:ascii="Times New Roman" w:hAnsi="Times New Roman" w:cs="Times New Roman"/>
        </w:rPr>
        <w:t xml:space="preserve">iderable research that analysis of the passage or failure of </w:t>
      </w:r>
      <w:r w:rsidRPr="002616EB">
        <w:rPr>
          <w:rFonts w:ascii="Times New Roman" w:hAnsi="Times New Roman" w:cs="Times New Roman"/>
        </w:rPr>
        <w:t xml:space="preserve">legislative reforms but is not simply limited to the passage or failure of bills. This study will </w:t>
      </w:r>
      <w:r w:rsidR="00E00F6D">
        <w:rPr>
          <w:rFonts w:ascii="Times New Roman" w:hAnsi="Times New Roman" w:cs="Times New Roman"/>
        </w:rPr>
        <w:t>further draw on</w:t>
      </w:r>
      <w:r w:rsidRPr="002616EB">
        <w:rPr>
          <w:rFonts w:ascii="Times New Roman" w:hAnsi="Times New Roman" w:cs="Times New Roman"/>
        </w:rPr>
        <w:t>: federal bills, Maryland house bills, Maryland Senate bills, and Maryland State Board of Education revisions. This study will include relevant current findings pertaining to funding apportionment and allocation</w:t>
      </w:r>
      <w:r w:rsidR="003240B2">
        <w:rPr>
          <w:rFonts w:ascii="Times New Roman" w:hAnsi="Times New Roman" w:cs="Times New Roman"/>
        </w:rPr>
        <w:t xml:space="preserve"> formula to fund education,</w:t>
      </w:r>
      <w:r w:rsidRPr="002616EB">
        <w:rPr>
          <w:rFonts w:ascii="Times New Roman" w:hAnsi="Times New Roman" w:cs="Times New Roman"/>
        </w:rPr>
        <w:t xml:space="preserve"> as the State of Maryland </w:t>
      </w:r>
      <w:r w:rsidR="00D2573F">
        <w:rPr>
          <w:rFonts w:ascii="Times New Roman" w:hAnsi="Times New Roman" w:cs="Times New Roman"/>
        </w:rPr>
        <w:t>i</w:t>
      </w:r>
      <w:r w:rsidR="003240B2">
        <w:rPr>
          <w:rFonts w:ascii="Times New Roman" w:hAnsi="Times New Roman" w:cs="Times New Roman"/>
        </w:rPr>
        <w:t xml:space="preserve">s currently making </w:t>
      </w:r>
      <w:r w:rsidRPr="002616EB">
        <w:rPr>
          <w:rFonts w:ascii="Times New Roman" w:hAnsi="Times New Roman" w:cs="Times New Roman"/>
        </w:rPr>
        <w:t xml:space="preserve">revisions </w:t>
      </w:r>
      <w:r w:rsidR="003240B2">
        <w:rPr>
          <w:rFonts w:ascii="Times New Roman" w:hAnsi="Times New Roman" w:cs="Times New Roman"/>
        </w:rPr>
        <w:t xml:space="preserve">on </w:t>
      </w:r>
      <w:r w:rsidRPr="002616EB">
        <w:rPr>
          <w:rFonts w:ascii="Times New Roman" w:hAnsi="Times New Roman" w:cs="Times New Roman"/>
        </w:rPr>
        <w:t>edu</w:t>
      </w:r>
      <w:r>
        <w:rPr>
          <w:rFonts w:ascii="Times New Roman" w:hAnsi="Times New Roman" w:cs="Times New Roman"/>
        </w:rPr>
        <w:t>cational spending in the state.</w:t>
      </w:r>
    </w:p>
    <w:p w14:paraId="1BBBC83C" w14:textId="6B0C0CF7" w:rsidR="002616EB" w:rsidRDefault="002616EB" w:rsidP="002616EB">
      <w:pPr>
        <w:spacing w:line="480" w:lineRule="auto"/>
        <w:rPr>
          <w:rFonts w:ascii="Times New Roman" w:hAnsi="Times New Roman" w:cs="Times New Roman"/>
        </w:rPr>
      </w:pPr>
      <w:r>
        <w:rPr>
          <w:rFonts w:ascii="Times New Roman" w:hAnsi="Times New Roman" w:cs="Times New Roman"/>
        </w:rPr>
        <w:tab/>
      </w:r>
      <w:r w:rsidRPr="002616EB">
        <w:rPr>
          <w:rFonts w:ascii="Times New Roman" w:hAnsi="Times New Roman" w:cs="Times New Roman"/>
        </w:rPr>
        <w:t xml:space="preserve">The </w:t>
      </w:r>
      <w:r w:rsidR="00D2573F">
        <w:rPr>
          <w:rFonts w:ascii="Times New Roman" w:hAnsi="Times New Roman" w:cs="Times New Roman"/>
        </w:rPr>
        <w:t>study</w:t>
      </w:r>
      <w:r w:rsidRPr="002616EB">
        <w:rPr>
          <w:rFonts w:ascii="Times New Roman" w:hAnsi="Times New Roman" w:cs="Times New Roman"/>
        </w:rPr>
        <w:t xml:space="preserve"> will </w:t>
      </w:r>
      <w:r w:rsidR="00D2573F">
        <w:rPr>
          <w:rFonts w:ascii="Times New Roman" w:hAnsi="Times New Roman" w:cs="Times New Roman"/>
        </w:rPr>
        <w:t xml:space="preserve">further </w:t>
      </w:r>
      <w:r w:rsidRPr="002616EB">
        <w:rPr>
          <w:rFonts w:ascii="Times New Roman" w:hAnsi="Times New Roman" w:cs="Times New Roman"/>
        </w:rPr>
        <w:t xml:space="preserve">be </w:t>
      </w:r>
      <w:r w:rsidR="00D2573F">
        <w:rPr>
          <w:rFonts w:ascii="Times New Roman" w:hAnsi="Times New Roman" w:cs="Times New Roman"/>
        </w:rPr>
        <w:t>analyze</w:t>
      </w:r>
      <w:r w:rsidRPr="002616EB">
        <w:rPr>
          <w:rFonts w:ascii="Times New Roman" w:hAnsi="Times New Roman" w:cs="Times New Roman"/>
        </w:rPr>
        <w:t>d through the ability of the state to implement measures on the local and eventual state level. These measures will also be evaluated in relation to the passage of significant federal legislation that inspired state-level legislation, such as the Gun-Free Schools Act. The importance of funding as an incentive and means to implement these measures in Maryland will also be evaluated through the examination of Maryland’s state education formula. The proposed revisions to this funding apportionment will also be explored, as well as the comparison of education and police spending in the most diverse county in the state. Relevant news reports, school board documents, state report findings, and will also be considered through the analysis. For the sake of ease, all fifteen recommendations will be separated into three different sections focusing on legislative, state and community efforts, and data collection.</w:t>
      </w:r>
    </w:p>
    <w:p w14:paraId="256035EC" w14:textId="4503F26D" w:rsidR="003012CA" w:rsidRDefault="002616EB" w:rsidP="002616EB">
      <w:pPr>
        <w:spacing w:line="480" w:lineRule="auto"/>
        <w:rPr>
          <w:rFonts w:ascii="Times New Roman" w:hAnsi="Times New Roman" w:cs="Times New Roman"/>
        </w:rPr>
      </w:pPr>
      <w:r>
        <w:rPr>
          <w:rFonts w:ascii="Times New Roman" w:hAnsi="Times New Roman" w:cs="Times New Roman"/>
        </w:rPr>
        <w:tab/>
      </w:r>
      <w:r w:rsidRPr="002616EB">
        <w:rPr>
          <w:rFonts w:ascii="Times New Roman" w:hAnsi="Times New Roman" w:cs="Times New Roman"/>
        </w:rPr>
        <w:t>After the fifteen recommendations have been explored through the analysis; the efforts of the state will be split into four separate sections to measure how effective measures in the state have really been. The four groups are as follows: The state has implemented effective measures, the state has attempted to implement measures, the state ha</w:t>
      </w:r>
      <w:r w:rsidR="00D2573F">
        <w:rPr>
          <w:rFonts w:ascii="Times New Roman" w:hAnsi="Times New Roman" w:cs="Times New Roman"/>
        </w:rPr>
        <w:t xml:space="preserve">s not effectively addressed the </w:t>
      </w:r>
      <w:r w:rsidRPr="002616EB">
        <w:rPr>
          <w:rFonts w:ascii="Times New Roman" w:hAnsi="Times New Roman" w:cs="Times New Roman"/>
        </w:rPr>
        <w:t>measure</w:t>
      </w:r>
      <w:r w:rsidR="00D2573F">
        <w:rPr>
          <w:rFonts w:ascii="Times New Roman" w:hAnsi="Times New Roman" w:cs="Times New Roman"/>
        </w:rPr>
        <w:t>s, as</w:t>
      </w:r>
      <w:r w:rsidRPr="002616EB">
        <w:rPr>
          <w:rFonts w:ascii="Times New Roman" w:hAnsi="Times New Roman" w:cs="Times New Roman"/>
        </w:rPr>
        <w:t xml:space="preserve"> further efforts to dismantle the school-to-prison-pipeline are needed in this area. </w:t>
      </w:r>
    </w:p>
    <w:p w14:paraId="03D3B3F5" w14:textId="4AD7B86D" w:rsidR="00E00F6D" w:rsidRDefault="003012CA" w:rsidP="00580C05">
      <w:pPr>
        <w:spacing w:line="480" w:lineRule="auto"/>
        <w:rPr>
          <w:rFonts w:ascii="Times New Roman" w:hAnsi="Times New Roman" w:cs="Times New Roman"/>
        </w:rPr>
      </w:pPr>
      <w:r>
        <w:rPr>
          <w:rFonts w:ascii="Times New Roman" w:hAnsi="Times New Roman" w:cs="Times New Roman"/>
        </w:rPr>
        <w:tab/>
      </w:r>
      <w:r w:rsidR="00D2573F">
        <w:rPr>
          <w:rFonts w:ascii="Times New Roman" w:hAnsi="Times New Roman" w:cs="Times New Roman"/>
        </w:rPr>
        <w:t>Fi</w:t>
      </w:r>
      <w:r w:rsidR="002616EB" w:rsidRPr="002616EB">
        <w:rPr>
          <w:rFonts w:ascii="Times New Roman" w:hAnsi="Times New Roman" w:cs="Times New Roman"/>
        </w:rPr>
        <w:t>r</w:t>
      </w:r>
      <w:r w:rsidR="00D2573F">
        <w:rPr>
          <w:rFonts w:ascii="Times New Roman" w:hAnsi="Times New Roman" w:cs="Times New Roman"/>
        </w:rPr>
        <w:t>st, for</w:t>
      </w:r>
      <w:r w:rsidR="002616EB" w:rsidRPr="002616EB">
        <w:rPr>
          <w:rFonts w:ascii="Times New Roman" w:hAnsi="Times New Roman" w:cs="Times New Roman"/>
        </w:rPr>
        <w:t xml:space="preserve"> a recommendat</w:t>
      </w:r>
      <w:r w:rsidR="006356C3">
        <w:rPr>
          <w:rFonts w:ascii="Times New Roman" w:hAnsi="Times New Roman" w:cs="Times New Roman"/>
        </w:rPr>
        <w:t>ion to qualify as the state not implementing</w:t>
      </w:r>
      <w:r w:rsidR="002616EB" w:rsidRPr="002616EB">
        <w:rPr>
          <w:rFonts w:ascii="Times New Roman" w:hAnsi="Times New Roman" w:cs="Times New Roman"/>
        </w:rPr>
        <w:t xml:space="preserve"> effective measures, legislation must successfully have passed and </w:t>
      </w:r>
      <w:r w:rsidR="00D2573F">
        <w:rPr>
          <w:rFonts w:ascii="Times New Roman" w:hAnsi="Times New Roman" w:cs="Times New Roman"/>
        </w:rPr>
        <w:t xml:space="preserve">been </w:t>
      </w:r>
      <w:r w:rsidR="002616EB" w:rsidRPr="002616EB">
        <w:rPr>
          <w:rFonts w:ascii="Times New Roman" w:hAnsi="Times New Roman" w:cs="Times New Roman"/>
        </w:rPr>
        <w:t xml:space="preserve">implemented throughout the state concerning the area of analysis. </w:t>
      </w:r>
      <w:r w:rsidR="00D2573F">
        <w:rPr>
          <w:rFonts w:ascii="Times New Roman" w:hAnsi="Times New Roman" w:cs="Times New Roman"/>
        </w:rPr>
        <w:t>Second, f</w:t>
      </w:r>
      <w:r w:rsidR="002616EB" w:rsidRPr="002616EB">
        <w:rPr>
          <w:rFonts w:ascii="Times New Roman" w:hAnsi="Times New Roman" w:cs="Times New Roman"/>
        </w:rPr>
        <w:t>or a recommendat</w:t>
      </w:r>
      <w:r w:rsidR="006356C3">
        <w:rPr>
          <w:rFonts w:ascii="Times New Roman" w:hAnsi="Times New Roman" w:cs="Times New Roman"/>
        </w:rPr>
        <w:t>ion to qualify as the state attempting</w:t>
      </w:r>
      <w:r w:rsidR="002616EB" w:rsidRPr="002616EB">
        <w:rPr>
          <w:rFonts w:ascii="Times New Roman" w:hAnsi="Times New Roman" w:cs="Times New Roman"/>
        </w:rPr>
        <w:t xml:space="preserve"> to implement measures,</w:t>
      </w:r>
      <w:r w:rsidR="008E60EB">
        <w:rPr>
          <w:rFonts w:ascii="Times New Roman" w:hAnsi="Times New Roman" w:cs="Times New Roman"/>
        </w:rPr>
        <w:t xml:space="preserve"> some steps must be taken </w:t>
      </w:r>
      <w:r w:rsidR="00D2573F">
        <w:rPr>
          <w:rFonts w:ascii="Times New Roman" w:hAnsi="Times New Roman" w:cs="Times New Roman"/>
        </w:rPr>
        <w:t xml:space="preserve">throughout the state </w:t>
      </w:r>
      <w:r w:rsidR="002616EB" w:rsidRPr="002616EB">
        <w:rPr>
          <w:rFonts w:ascii="Times New Roman" w:hAnsi="Times New Roman" w:cs="Times New Roman"/>
        </w:rPr>
        <w:t xml:space="preserve">regardless if they do or do not pass legislation. </w:t>
      </w:r>
      <w:r w:rsidR="00D2573F">
        <w:rPr>
          <w:rFonts w:ascii="Times New Roman" w:hAnsi="Times New Roman" w:cs="Times New Roman"/>
        </w:rPr>
        <w:t>Third, f</w:t>
      </w:r>
      <w:r w:rsidR="002616EB" w:rsidRPr="002616EB">
        <w:rPr>
          <w:rFonts w:ascii="Times New Roman" w:hAnsi="Times New Roman" w:cs="Times New Roman"/>
        </w:rPr>
        <w:t>or a recommendation to q</w:t>
      </w:r>
      <w:r w:rsidR="006356C3">
        <w:rPr>
          <w:rFonts w:ascii="Times New Roman" w:hAnsi="Times New Roman" w:cs="Times New Roman"/>
        </w:rPr>
        <w:t xml:space="preserve">ualify </w:t>
      </w:r>
      <w:r w:rsidR="002616EB" w:rsidRPr="002616EB">
        <w:rPr>
          <w:rFonts w:ascii="Times New Roman" w:hAnsi="Times New Roman" w:cs="Times New Roman"/>
        </w:rPr>
        <w:t>as the st</w:t>
      </w:r>
      <w:r w:rsidR="006356C3">
        <w:rPr>
          <w:rFonts w:ascii="Times New Roman" w:hAnsi="Times New Roman" w:cs="Times New Roman"/>
        </w:rPr>
        <w:t xml:space="preserve">ate </w:t>
      </w:r>
      <w:r w:rsidR="00D2573F">
        <w:rPr>
          <w:rFonts w:ascii="Times New Roman" w:hAnsi="Times New Roman" w:cs="Times New Roman"/>
        </w:rPr>
        <w:t>not effectively addressing</w:t>
      </w:r>
      <w:r w:rsidR="002616EB" w:rsidRPr="002616EB">
        <w:rPr>
          <w:rFonts w:ascii="Times New Roman" w:hAnsi="Times New Roman" w:cs="Times New Roman"/>
        </w:rPr>
        <w:t xml:space="preserve"> this measure, the state must attempt either no measures to address the specific measure or implemented measures that contradict the intended purpose of the recommendation</w:t>
      </w:r>
      <w:r w:rsidR="00D2573F">
        <w:rPr>
          <w:rFonts w:ascii="Times New Roman" w:hAnsi="Times New Roman" w:cs="Times New Roman"/>
        </w:rPr>
        <w:t xml:space="preserve">. </w:t>
      </w:r>
      <w:r w:rsidR="00D2573F" w:rsidRPr="00D2573F">
        <w:rPr>
          <w:rFonts w:ascii="Times New Roman" w:hAnsi="Times New Roman" w:cs="Times New Roman"/>
        </w:rPr>
        <w:t xml:space="preserve">Fourth, for a recommendation to qualify as </w:t>
      </w:r>
      <w:r w:rsidR="00D2573F">
        <w:rPr>
          <w:rFonts w:ascii="Times New Roman" w:hAnsi="Times New Roman" w:cs="Times New Roman"/>
        </w:rPr>
        <w:t xml:space="preserve">requiring </w:t>
      </w:r>
      <w:r w:rsidR="00D2573F" w:rsidRPr="00D2573F">
        <w:rPr>
          <w:rFonts w:ascii="Times New Roman" w:hAnsi="Times New Roman" w:cs="Times New Roman"/>
        </w:rPr>
        <w:t xml:space="preserve">further efforts </w:t>
      </w:r>
      <w:r w:rsidR="00D2573F">
        <w:rPr>
          <w:rFonts w:ascii="Times New Roman" w:hAnsi="Times New Roman" w:cs="Times New Roman"/>
        </w:rPr>
        <w:t>by</w:t>
      </w:r>
      <w:r w:rsidR="00D2573F" w:rsidRPr="00D2573F">
        <w:rPr>
          <w:rFonts w:ascii="Times New Roman" w:hAnsi="Times New Roman" w:cs="Times New Roman"/>
        </w:rPr>
        <w:t xml:space="preserve"> the state,</w:t>
      </w:r>
      <w:r w:rsidR="00D2573F">
        <w:rPr>
          <w:rFonts w:ascii="Times New Roman" w:hAnsi="Times New Roman" w:cs="Times New Roman"/>
        </w:rPr>
        <w:t xml:space="preserve"> some but not all </w:t>
      </w:r>
      <w:r w:rsidR="00D2573F" w:rsidRPr="00D2573F">
        <w:rPr>
          <w:rFonts w:ascii="Times New Roman" w:hAnsi="Times New Roman" w:cs="Times New Roman"/>
        </w:rPr>
        <w:t xml:space="preserve">efforts to address the specific </w:t>
      </w:r>
      <w:r w:rsidR="00D2573F">
        <w:rPr>
          <w:rFonts w:ascii="Times New Roman" w:hAnsi="Times New Roman" w:cs="Times New Roman"/>
        </w:rPr>
        <w:t xml:space="preserve">area </w:t>
      </w:r>
      <w:r w:rsidR="00D2573F" w:rsidRPr="00D2573F">
        <w:rPr>
          <w:rFonts w:ascii="Times New Roman" w:hAnsi="Times New Roman" w:cs="Times New Roman"/>
        </w:rPr>
        <w:t xml:space="preserve">measures </w:t>
      </w:r>
      <w:r w:rsidR="00D2573F">
        <w:rPr>
          <w:rFonts w:ascii="Times New Roman" w:hAnsi="Times New Roman" w:cs="Times New Roman"/>
        </w:rPr>
        <w:t xml:space="preserve">in that state, </w:t>
      </w:r>
      <w:r w:rsidR="006356C3">
        <w:rPr>
          <w:rFonts w:ascii="Times New Roman" w:hAnsi="Times New Roman" w:cs="Times New Roman"/>
        </w:rPr>
        <w:t>must not have been</w:t>
      </w:r>
      <w:r w:rsidR="00D2573F">
        <w:rPr>
          <w:rFonts w:ascii="Times New Roman" w:hAnsi="Times New Roman" w:cs="Times New Roman"/>
        </w:rPr>
        <w:t xml:space="preserve"> taken</w:t>
      </w:r>
      <w:r w:rsidR="00D2573F" w:rsidRPr="00D2573F">
        <w:rPr>
          <w:rFonts w:ascii="Times New Roman" w:hAnsi="Times New Roman" w:cs="Times New Roman"/>
        </w:rPr>
        <w:t xml:space="preserve"> to dismantle the school-to-prison pipeline.  </w:t>
      </w:r>
      <w:r w:rsidR="002616EB" w:rsidRPr="002616EB">
        <w:rPr>
          <w:rFonts w:ascii="Times New Roman" w:hAnsi="Times New Roman" w:cs="Times New Roman"/>
        </w:rPr>
        <w:t xml:space="preserve"> </w:t>
      </w:r>
    </w:p>
    <w:p w14:paraId="7E9C83CC" w14:textId="70A0F7D1" w:rsidR="00D5782F" w:rsidRPr="00580C05" w:rsidRDefault="00E00F6D" w:rsidP="00580C05">
      <w:pPr>
        <w:spacing w:line="480" w:lineRule="auto"/>
        <w:rPr>
          <w:rFonts w:ascii="Times New Roman" w:hAnsi="Times New Roman" w:cs="Times New Roman"/>
        </w:rPr>
      </w:pPr>
      <w:r>
        <w:rPr>
          <w:rFonts w:ascii="Times New Roman" w:hAnsi="Times New Roman" w:cs="Times New Roman"/>
        </w:rPr>
        <w:tab/>
      </w:r>
      <w:r w:rsidR="002616EB" w:rsidRPr="002616EB">
        <w:rPr>
          <w:rFonts w:ascii="Times New Roman" w:hAnsi="Times New Roman" w:cs="Times New Roman"/>
        </w:rPr>
        <w:t>All fifteen recommendations will be evaluated based on the state’s efforts to effectively address each measure, and then compiled into a figure to display the findings of the analysis through a table. This figure can be found in the discussi</w:t>
      </w:r>
      <w:r w:rsidR="002616EB">
        <w:rPr>
          <w:rFonts w:ascii="Times New Roman" w:hAnsi="Times New Roman" w:cs="Times New Roman"/>
        </w:rPr>
        <w:t xml:space="preserve">on portion of this project. </w:t>
      </w:r>
      <w:r w:rsidR="002616EB" w:rsidRPr="002616EB">
        <w:rPr>
          <w:rFonts w:ascii="Times New Roman" w:hAnsi="Times New Roman" w:cs="Times New Roman"/>
        </w:rPr>
        <w:t>As stated previously, this study will use a combined restorative framework built on the recommendations of the American Bar Association, the American Civil Liberties Union, and the Council of State Governme</w:t>
      </w:r>
      <w:r w:rsidR="002616EB">
        <w:rPr>
          <w:rFonts w:ascii="Times New Roman" w:hAnsi="Times New Roman" w:cs="Times New Roman"/>
        </w:rPr>
        <w:t xml:space="preserve">nts Justice Center. </w:t>
      </w:r>
      <w:r w:rsidR="00D5782F">
        <w:rPr>
          <w:rFonts w:ascii="Times New Roman" w:hAnsi="Times New Roman" w:cs="Times New Roman"/>
        </w:rPr>
        <w:t xml:space="preserve">Each recommendation is followed by the organization from which it was drawn. </w:t>
      </w:r>
      <w:r w:rsidR="002616EB">
        <w:rPr>
          <w:rFonts w:ascii="Times New Roman" w:hAnsi="Times New Roman" w:cs="Times New Roman"/>
        </w:rPr>
        <w:t xml:space="preserve">The fifteen </w:t>
      </w:r>
      <w:r w:rsidR="002616EB" w:rsidRPr="002616EB">
        <w:rPr>
          <w:rFonts w:ascii="Times New Roman" w:hAnsi="Times New Roman" w:cs="Times New Roman"/>
        </w:rPr>
        <w:t xml:space="preserve">recommendations begin with legislative efforts through numbers 1- 4, continues with and community areas examined through 5-12, and concludes with data collection efforts </w:t>
      </w:r>
      <w:r w:rsidR="006356C3">
        <w:rPr>
          <w:rFonts w:ascii="Times New Roman" w:hAnsi="Times New Roman" w:cs="Times New Roman"/>
        </w:rPr>
        <w:t xml:space="preserve">which </w:t>
      </w:r>
      <w:r w:rsidR="002616EB" w:rsidRPr="002616EB">
        <w:rPr>
          <w:rFonts w:ascii="Times New Roman" w:hAnsi="Times New Roman" w:cs="Times New Roman"/>
        </w:rPr>
        <w:t>are examined through 13-15. The recommendations are as follows:</w:t>
      </w:r>
    </w:p>
    <w:p w14:paraId="7ED75F1B" w14:textId="28D7230E" w:rsidR="009D3DA1" w:rsidRDefault="000B43D7" w:rsidP="009D3DA1">
      <w:pPr>
        <w:pStyle w:val="ListParagraph"/>
        <w:numPr>
          <w:ilvl w:val="0"/>
          <w:numId w:val="1"/>
        </w:numPr>
        <w:spacing w:line="276" w:lineRule="auto"/>
        <w:rPr>
          <w:rFonts w:ascii="Times New Roman" w:hAnsi="Times New Roman" w:cs="Times New Roman"/>
        </w:rPr>
      </w:pPr>
      <w:r w:rsidRPr="00871F07">
        <w:rPr>
          <w:rFonts w:ascii="Times New Roman" w:hAnsi="Times New Roman" w:cs="Times New Roman"/>
        </w:rPr>
        <w:t>The removal of Zero Tolerance po</w:t>
      </w:r>
      <w:r w:rsidR="009D3DA1">
        <w:rPr>
          <w:rFonts w:ascii="Times New Roman" w:hAnsi="Times New Roman" w:cs="Times New Roman"/>
        </w:rPr>
        <w:t>licies from schools (ABA, 2018)</w:t>
      </w:r>
    </w:p>
    <w:p w14:paraId="6068A042" w14:textId="77777777" w:rsidR="00C85240" w:rsidRPr="00C85240" w:rsidRDefault="00C85240" w:rsidP="00C85240">
      <w:pPr>
        <w:spacing w:line="276" w:lineRule="auto"/>
        <w:rPr>
          <w:rFonts w:ascii="Times New Roman" w:hAnsi="Times New Roman" w:cs="Times New Roman"/>
        </w:rPr>
      </w:pPr>
    </w:p>
    <w:p w14:paraId="10A5A923" w14:textId="502501BD" w:rsidR="00C85240" w:rsidRPr="00C85240" w:rsidRDefault="000B43D7" w:rsidP="00C85240">
      <w:pPr>
        <w:pStyle w:val="ListParagraph"/>
        <w:numPr>
          <w:ilvl w:val="0"/>
          <w:numId w:val="1"/>
        </w:numPr>
        <w:spacing w:line="276" w:lineRule="auto"/>
        <w:rPr>
          <w:rFonts w:ascii="Times New Roman" w:hAnsi="Times New Roman" w:cs="Times New Roman"/>
        </w:rPr>
      </w:pPr>
      <w:r w:rsidRPr="00871F07">
        <w:rPr>
          <w:rFonts w:ascii="Times New Roman" w:hAnsi="Times New Roman" w:cs="Times New Roman"/>
        </w:rPr>
        <w:t>Support legislation limiting the use of expulsions and suspensions</w:t>
      </w:r>
      <w:r w:rsidR="009D3DA1">
        <w:rPr>
          <w:rFonts w:ascii="Times New Roman" w:hAnsi="Times New Roman" w:cs="Times New Roman"/>
        </w:rPr>
        <w:t xml:space="preserve"> in schools (ABA, 2018)</w:t>
      </w:r>
    </w:p>
    <w:p w14:paraId="40F84CC3" w14:textId="77777777" w:rsidR="00C85240" w:rsidRPr="00C85240" w:rsidRDefault="00C85240" w:rsidP="00C85240">
      <w:pPr>
        <w:spacing w:line="276" w:lineRule="auto"/>
        <w:rPr>
          <w:rFonts w:ascii="Times New Roman" w:hAnsi="Times New Roman" w:cs="Times New Roman"/>
        </w:rPr>
      </w:pPr>
    </w:p>
    <w:p w14:paraId="4874395F" w14:textId="6772BD68" w:rsidR="00C85240" w:rsidRDefault="000B43D7" w:rsidP="009D3DA1">
      <w:pPr>
        <w:pStyle w:val="ListParagraph"/>
        <w:numPr>
          <w:ilvl w:val="0"/>
          <w:numId w:val="1"/>
        </w:numPr>
        <w:spacing w:line="276" w:lineRule="auto"/>
        <w:rPr>
          <w:rFonts w:ascii="Times New Roman" w:hAnsi="Times New Roman" w:cs="Times New Roman"/>
        </w:rPr>
      </w:pPr>
      <w:r w:rsidRPr="00871F07">
        <w:rPr>
          <w:rFonts w:ascii="Times New Roman" w:hAnsi="Times New Roman" w:cs="Times New Roman"/>
        </w:rPr>
        <w:t>Support legislation eliminating the criminalization of youth (ABA, 2018)</w:t>
      </w:r>
    </w:p>
    <w:p w14:paraId="37D92BE1" w14:textId="77777777" w:rsidR="00C85240" w:rsidRPr="00C85240" w:rsidRDefault="00C85240" w:rsidP="00C85240">
      <w:pPr>
        <w:spacing w:line="276" w:lineRule="auto"/>
        <w:rPr>
          <w:rFonts w:ascii="Times New Roman" w:hAnsi="Times New Roman" w:cs="Times New Roman"/>
        </w:rPr>
      </w:pPr>
    </w:p>
    <w:p w14:paraId="02F078C5" w14:textId="77777777" w:rsidR="00871F07" w:rsidRDefault="000B43D7" w:rsidP="009D3DA1">
      <w:pPr>
        <w:pStyle w:val="ListParagraph"/>
        <w:numPr>
          <w:ilvl w:val="0"/>
          <w:numId w:val="1"/>
        </w:numPr>
        <w:spacing w:line="276" w:lineRule="auto"/>
        <w:rPr>
          <w:rFonts w:ascii="Times New Roman" w:hAnsi="Times New Roman" w:cs="Times New Roman"/>
        </w:rPr>
      </w:pPr>
      <w:r w:rsidRPr="00871F07">
        <w:rPr>
          <w:rFonts w:ascii="Times New Roman" w:hAnsi="Times New Roman" w:cs="Times New Roman"/>
        </w:rPr>
        <w:t>Support legislation implementing alternative</w:t>
      </w:r>
      <w:r w:rsidR="00871F07">
        <w:rPr>
          <w:rFonts w:ascii="Times New Roman" w:hAnsi="Times New Roman" w:cs="Times New Roman"/>
        </w:rPr>
        <w:t xml:space="preserve"> strategies in schools (ABA, </w:t>
      </w:r>
      <w:r w:rsidRPr="00871F07">
        <w:rPr>
          <w:rFonts w:ascii="Times New Roman" w:hAnsi="Times New Roman" w:cs="Times New Roman"/>
        </w:rPr>
        <w:t>2018)</w:t>
      </w:r>
    </w:p>
    <w:p w14:paraId="36C0987C" w14:textId="77777777" w:rsidR="00C85240" w:rsidRPr="00C85240" w:rsidRDefault="00C85240" w:rsidP="00C85240">
      <w:pPr>
        <w:spacing w:line="276" w:lineRule="auto"/>
        <w:rPr>
          <w:rFonts w:ascii="Times New Roman" w:hAnsi="Times New Roman" w:cs="Times New Roman"/>
        </w:rPr>
      </w:pPr>
    </w:p>
    <w:p w14:paraId="3F573827" w14:textId="3DB6167F" w:rsidR="000B43D7" w:rsidRDefault="000B43D7" w:rsidP="009D3DA1">
      <w:pPr>
        <w:pStyle w:val="ListParagraph"/>
        <w:numPr>
          <w:ilvl w:val="0"/>
          <w:numId w:val="1"/>
        </w:numPr>
        <w:spacing w:line="276" w:lineRule="auto"/>
        <w:rPr>
          <w:rFonts w:ascii="Times New Roman" w:hAnsi="Times New Roman" w:cs="Times New Roman"/>
        </w:rPr>
      </w:pPr>
      <w:r w:rsidRPr="00871F07">
        <w:rPr>
          <w:rFonts w:ascii="Times New Roman" w:hAnsi="Times New Roman" w:cs="Times New Roman"/>
        </w:rPr>
        <w:t>Support alternative strategies to support student misbehavior, specif</w:t>
      </w:r>
      <w:r w:rsidR="00871F07">
        <w:rPr>
          <w:rFonts w:ascii="Times New Roman" w:hAnsi="Times New Roman" w:cs="Times New Roman"/>
        </w:rPr>
        <w:t xml:space="preserve">ically </w:t>
      </w:r>
      <w:r w:rsidR="00871F07">
        <w:rPr>
          <w:rFonts w:ascii="Times New Roman" w:hAnsi="Times New Roman" w:cs="Times New Roman"/>
        </w:rPr>
        <w:tab/>
      </w:r>
      <w:r w:rsidR="00C85240">
        <w:rPr>
          <w:rFonts w:ascii="Times New Roman" w:hAnsi="Times New Roman" w:cs="Times New Roman"/>
        </w:rPr>
        <w:t>restorative justice (ABA, 2018)</w:t>
      </w:r>
    </w:p>
    <w:p w14:paraId="3FD25BC9" w14:textId="77777777" w:rsidR="00C85240" w:rsidRPr="00C85240" w:rsidRDefault="00C85240" w:rsidP="00C85240">
      <w:pPr>
        <w:spacing w:line="276" w:lineRule="auto"/>
        <w:rPr>
          <w:rFonts w:ascii="Times New Roman" w:hAnsi="Times New Roman" w:cs="Times New Roman"/>
        </w:rPr>
      </w:pPr>
    </w:p>
    <w:p w14:paraId="5B8B6AD3" w14:textId="0A26B883" w:rsidR="00871F07" w:rsidRDefault="000B43D7" w:rsidP="009D3DA1">
      <w:pPr>
        <w:pStyle w:val="ListParagraph"/>
        <w:numPr>
          <w:ilvl w:val="0"/>
          <w:numId w:val="1"/>
        </w:numPr>
        <w:spacing w:line="276" w:lineRule="auto"/>
        <w:rPr>
          <w:rFonts w:ascii="Times New Roman" w:hAnsi="Times New Roman" w:cs="Times New Roman"/>
        </w:rPr>
      </w:pPr>
      <w:r w:rsidRPr="00871F07">
        <w:rPr>
          <w:rFonts w:ascii="Times New Roman" w:hAnsi="Times New Roman" w:cs="Times New Roman"/>
        </w:rPr>
        <w:t>Provide appropriate training for school res</w:t>
      </w:r>
      <w:r w:rsidR="00871F07" w:rsidRPr="00871F07">
        <w:rPr>
          <w:rFonts w:ascii="Times New Roman" w:hAnsi="Times New Roman" w:cs="Times New Roman"/>
        </w:rPr>
        <w:t xml:space="preserve">ource officers (ABA, 2018 and CSGJ, </w:t>
      </w:r>
      <w:r w:rsidR="00871F07" w:rsidRPr="00871F07">
        <w:rPr>
          <w:rFonts w:ascii="Times New Roman" w:hAnsi="Times New Roman" w:cs="Times New Roman"/>
        </w:rPr>
        <w:tab/>
      </w:r>
      <w:r w:rsidR="00C85240">
        <w:rPr>
          <w:rFonts w:ascii="Times New Roman" w:hAnsi="Times New Roman" w:cs="Times New Roman"/>
        </w:rPr>
        <w:t>2014)</w:t>
      </w:r>
    </w:p>
    <w:p w14:paraId="24271393" w14:textId="77777777" w:rsidR="00C85240" w:rsidRPr="00C85240" w:rsidRDefault="00C85240" w:rsidP="00C85240">
      <w:pPr>
        <w:spacing w:line="276" w:lineRule="auto"/>
        <w:rPr>
          <w:rFonts w:ascii="Times New Roman" w:hAnsi="Times New Roman" w:cs="Times New Roman"/>
        </w:rPr>
      </w:pPr>
    </w:p>
    <w:p w14:paraId="4D961689" w14:textId="77777777" w:rsidR="00871F07" w:rsidRDefault="000B43D7" w:rsidP="009D3DA1">
      <w:pPr>
        <w:pStyle w:val="ListParagraph"/>
        <w:numPr>
          <w:ilvl w:val="0"/>
          <w:numId w:val="1"/>
        </w:numPr>
        <w:spacing w:line="276" w:lineRule="auto"/>
        <w:rPr>
          <w:rFonts w:ascii="Times New Roman" w:hAnsi="Times New Roman" w:cs="Times New Roman"/>
        </w:rPr>
      </w:pPr>
      <w:r w:rsidRPr="00871F07">
        <w:rPr>
          <w:rFonts w:ascii="Times New Roman" w:hAnsi="Times New Roman" w:cs="Times New Roman"/>
        </w:rPr>
        <w:t>Avoid additional spending on police i</w:t>
      </w:r>
      <w:r w:rsidR="00871F07">
        <w:rPr>
          <w:rFonts w:ascii="Times New Roman" w:hAnsi="Times New Roman" w:cs="Times New Roman"/>
        </w:rPr>
        <w:t xml:space="preserve">n districts where inadequate </w:t>
      </w:r>
      <w:r w:rsidRPr="00871F07">
        <w:rPr>
          <w:rFonts w:ascii="Times New Roman" w:hAnsi="Times New Roman" w:cs="Times New Roman"/>
        </w:rPr>
        <w:t xml:space="preserve">resources for </w:t>
      </w:r>
      <w:r w:rsidR="00871F07">
        <w:rPr>
          <w:rFonts w:ascii="Times New Roman" w:hAnsi="Times New Roman" w:cs="Times New Roman"/>
        </w:rPr>
        <w:tab/>
      </w:r>
      <w:r w:rsidRPr="00871F07">
        <w:rPr>
          <w:rFonts w:ascii="Times New Roman" w:hAnsi="Times New Roman" w:cs="Times New Roman"/>
        </w:rPr>
        <w:t>schools exist (ACLU, 2018)</w:t>
      </w:r>
    </w:p>
    <w:p w14:paraId="411CA8BF" w14:textId="77777777" w:rsidR="00C85240" w:rsidRPr="00C85240" w:rsidRDefault="00C85240" w:rsidP="00C85240">
      <w:pPr>
        <w:spacing w:line="276" w:lineRule="auto"/>
        <w:rPr>
          <w:rFonts w:ascii="Times New Roman" w:hAnsi="Times New Roman" w:cs="Times New Roman"/>
        </w:rPr>
      </w:pPr>
    </w:p>
    <w:p w14:paraId="15815750" w14:textId="0B690B7C" w:rsidR="00871F07" w:rsidRDefault="000B43D7" w:rsidP="009D3DA1">
      <w:pPr>
        <w:pStyle w:val="ListParagraph"/>
        <w:numPr>
          <w:ilvl w:val="0"/>
          <w:numId w:val="1"/>
        </w:numPr>
        <w:spacing w:line="276" w:lineRule="auto"/>
        <w:rPr>
          <w:rFonts w:ascii="Times New Roman" w:hAnsi="Times New Roman" w:cs="Times New Roman"/>
        </w:rPr>
      </w:pPr>
      <w:r w:rsidRPr="00871F07">
        <w:rPr>
          <w:rFonts w:ascii="Times New Roman" w:hAnsi="Times New Roman" w:cs="Times New Roman"/>
        </w:rPr>
        <w:t xml:space="preserve">State level administers include resource inequality when crafting decisions on </w:t>
      </w:r>
      <w:r w:rsidR="00871F07">
        <w:rPr>
          <w:rFonts w:ascii="Times New Roman" w:hAnsi="Times New Roman" w:cs="Times New Roman"/>
        </w:rPr>
        <w:tab/>
      </w:r>
      <w:r w:rsidRPr="00871F07">
        <w:rPr>
          <w:rFonts w:ascii="Times New Roman" w:hAnsi="Times New Roman" w:cs="Times New Roman"/>
        </w:rPr>
        <w:t xml:space="preserve">allocations intended to improve school security and climate (ACLU, </w:t>
      </w:r>
      <w:r w:rsidR="00871F07">
        <w:rPr>
          <w:rFonts w:ascii="Times New Roman" w:hAnsi="Times New Roman" w:cs="Times New Roman"/>
        </w:rPr>
        <w:tab/>
      </w:r>
      <w:r w:rsidR="00C85240">
        <w:rPr>
          <w:rFonts w:ascii="Times New Roman" w:hAnsi="Times New Roman" w:cs="Times New Roman"/>
        </w:rPr>
        <w:t>2018)</w:t>
      </w:r>
    </w:p>
    <w:p w14:paraId="6A990531" w14:textId="77777777" w:rsidR="00C85240" w:rsidRPr="00C85240" w:rsidRDefault="00C85240" w:rsidP="00C85240">
      <w:pPr>
        <w:spacing w:line="276" w:lineRule="auto"/>
        <w:rPr>
          <w:rFonts w:ascii="Times New Roman" w:hAnsi="Times New Roman" w:cs="Times New Roman"/>
        </w:rPr>
      </w:pPr>
    </w:p>
    <w:p w14:paraId="74A18C7B" w14:textId="42833AE6" w:rsidR="00871F07" w:rsidRDefault="000B43D7" w:rsidP="009D3DA1">
      <w:pPr>
        <w:pStyle w:val="ListParagraph"/>
        <w:numPr>
          <w:ilvl w:val="0"/>
          <w:numId w:val="1"/>
        </w:numPr>
        <w:spacing w:line="276" w:lineRule="auto"/>
        <w:rPr>
          <w:rFonts w:ascii="Times New Roman" w:hAnsi="Times New Roman" w:cs="Times New Roman"/>
        </w:rPr>
      </w:pPr>
      <w:r w:rsidRPr="00871F07">
        <w:rPr>
          <w:rFonts w:ascii="Times New Roman" w:hAnsi="Times New Roman" w:cs="Times New Roman"/>
        </w:rPr>
        <w:t>Support ongoing meetings where educators, s</w:t>
      </w:r>
      <w:r w:rsidR="00871F07" w:rsidRPr="00871F07">
        <w:rPr>
          <w:rFonts w:ascii="Times New Roman" w:hAnsi="Times New Roman" w:cs="Times New Roman"/>
        </w:rPr>
        <w:t xml:space="preserve">chool and state officials, </w:t>
      </w:r>
      <w:r w:rsidRPr="00871F07">
        <w:rPr>
          <w:rFonts w:ascii="Times New Roman" w:hAnsi="Times New Roman" w:cs="Times New Roman"/>
        </w:rPr>
        <w:t xml:space="preserve">convene </w:t>
      </w:r>
      <w:r w:rsidR="00871F07">
        <w:rPr>
          <w:rFonts w:ascii="Times New Roman" w:hAnsi="Times New Roman" w:cs="Times New Roman"/>
        </w:rPr>
        <w:tab/>
      </w:r>
      <w:r w:rsidRPr="00871F07">
        <w:rPr>
          <w:rFonts w:ascii="Times New Roman" w:hAnsi="Times New Roman" w:cs="Times New Roman"/>
        </w:rPr>
        <w:t>together to address dismantlement of the school t</w:t>
      </w:r>
      <w:r w:rsidR="00871F07" w:rsidRPr="00871F07">
        <w:rPr>
          <w:rFonts w:ascii="Times New Roman" w:hAnsi="Times New Roman" w:cs="Times New Roman"/>
        </w:rPr>
        <w:t xml:space="preserve">o prison pipeline (ABA, </w:t>
      </w:r>
      <w:r w:rsidR="00871F07">
        <w:rPr>
          <w:rFonts w:ascii="Times New Roman" w:hAnsi="Times New Roman" w:cs="Times New Roman"/>
        </w:rPr>
        <w:tab/>
      </w:r>
      <w:r w:rsidR="00C85240">
        <w:rPr>
          <w:rFonts w:ascii="Times New Roman" w:hAnsi="Times New Roman" w:cs="Times New Roman"/>
        </w:rPr>
        <w:t>2018)</w:t>
      </w:r>
    </w:p>
    <w:p w14:paraId="56DEF5A9" w14:textId="77777777" w:rsidR="00C85240" w:rsidRPr="00C85240" w:rsidRDefault="00C85240" w:rsidP="00C85240">
      <w:pPr>
        <w:spacing w:line="276" w:lineRule="auto"/>
        <w:rPr>
          <w:rFonts w:ascii="Times New Roman" w:hAnsi="Times New Roman" w:cs="Times New Roman"/>
        </w:rPr>
      </w:pPr>
    </w:p>
    <w:p w14:paraId="751A6648" w14:textId="03FA8DD9" w:rsidR="00871F07" w:rsidRDefault="000B43D7" w:rsidP="009D3DA1">
      <w:pPr>
        <w:pStyle w:val="ListParagraph"/>
        <w:numPr>
          <w:ilvl w:val="0"/>
          <w:numId w:val="1"/>
        </w:numPr>
        <w:spacing w:line="276" w:lineRule="auto"/>
        <w:rPr>
          <w:rFonts w:ascii="Times New Roman" w:hAnsi="Times New Roman" w:cs="Times New Roman"/>
        </w:rPr>
      </w:pPr>
      <w:r w:rsidRPr="00871F07">
        <w:rPr>
          <w:rFonts w:ascii="Times New Roman" w:hAnsi="Times New Roman" w:cs="Times New Roman"/>
        </w:rPr>
        <w:t xml:space="preserve">Develop and require school resource officers </w:t>
      </w:r>
      <w:r w:rsidR="00871F07">
        <w:rPr>
          <w:rFonts w:ascii="Times New Roman" w:hAnsi="Times New Roman" w:cs="Times New Roman"/>
        </w:rPr>
        <w:t xml:space="preserve">to require training dealing </w:t>
      </w:r>
      <w:r w:rsidRPr="00871F07">
        <w:rPr>
          <w:rFonts w:ascii="Times New Roman" w:hAnsi="Times New Roman" w:cs="Times New Roman"/>
        </w:rPr>
        <w:t xml:space="preserve">with </w:t>
      </w:r>
      <w:r w:rsidR="00871F07">
        <w:rPr>
          <w:rFonts w:ascii="Times New Roman" w:hAnsi="Times New Roman" w:cs="Times New Roman"/>
        </w:rPr>
        <w:tab/>
      </w:r>
      <w:r w:rsidRPr="00871F07">
        <w:rPr>
          <w:rFonts w:ascii="Times New Roman" w:hAnsi="Times New Roman" w:cs="Times New Roman"/>
        </w:rPr>
        <w:t>youth with disabilities</w:t>
      </w:r>
      <w:r w:rsidR="00C85240">
        <w:rPr>
          <w:rFonts w:ascii="Times New Roman" w:hAnsi="Times New Roman" w:cs="Times New Roman"/>
        </w:rPr>
        <w:t xml:space="preserve"> and LGBTQ students (ABA, 2018)</w:t>
      </w:r>
    </w:p>
    <w:p w14:paraId="20B612C3" w14:textId="77777777" w:rsidR="00C85240" w:rsidRPr="00C85240" w:rsidRDefault="00C85240" w:rsidP="00C85240">
      <w:pPr>
        <w:spacing w:line="276" w:lineRule="auto"/>
        <w:rPr>
          <w:rFonts w:ascii="Times New Roman" w:hAnsi="Times New Roman" w:cs="Times New Roman"/>
        </w:rPr>
      </w:pPr>
    </w:p>
    <w:p w14:paraId="1C90F75E" w14:textId="561EE9E5" w:rsidR="00871F07" w:rsidRDefault="000B43D7" w:rsidP="009D3DA1">
      <w:pPr>
        <w:pStyle w:val="ListParagraph"/>
        <w:numPr>
          <w:ilvl w:val="0"/>
          <w:numId w:val="1"/>
        </w:numPr>
        <w:spacing w:line="276" w:lineRule="auto"/>
        <w:rPr>
          <w:rFonts w:ascii="Times New Roman" w:hAnsi="Times New Roman" w:cs="Times New Roman"/>
        </w:rPr>
      </w:pPr>
      <w:r w:rsidRPr="00871F07">
        <w:rPr>
          <w:rFonts w:ascii="Times New Roman" w:hAnsi="Times New Roman" w:cs="Times New Roman"/>
        </w:rPr>
        <w:t>Develop trainings for school faculty and admin</w:t>
      </w:r>
      <w:r w:rsidR="00871F07" w:rsidRPr="00871F07">
        <w:rPr>
          <w:rFonts w:ascii="Times New Roman" w:hAnsi="Times New Roman" w:cs="Times New Roman"/>
        </w:rPr>
        <w:t>istration (etc.) for de-</w:t>
      </w:r>
      <w:r w:rsidRPr="00871F07">
        <w:rPr>
          <w:rFonts w:ascii="Times New Roman" w:hAnsi="Times New Roman" w:cs="Times New Roman"/>
        </w:rPr>
        <w:t xml:space="preserve">biasing and </w:t>
      </w:r>
      <w:r w:rsidR="00871F07">
        <w:rPr>
          <w:rFonts w:ascii="Times New Roman" w:hAnsi="Times New Roman" w:cs="Times New Roman"/>
        </w:rPr>
        <w:tab/>
      </w:r>
      <w:r w:rsidRPr="00871F07">
        <w:rPr>
          <w:rFonts w:ascii="Times New Roman" w:hAnsi="Times New Roman" w:cs="Times New Roman"/>
        </w:rPr>
        <w:t>implicit bias training</w:t>
      </w:r>
      <w:r w:rsidR="00C85240">
        <w:rPr>
          <w:rFonts w:ascii="Times New Roman" w:hAnsi="Times New Roman" w:cs="Times New Roman"/>
        </w:rPr>
        <w:t xml:space="preserve"> (ACLU, 2018)</w:t>
      </w:r>
    </w:p>
    <w:p w14:paraId="310634A8" w14:textId="77777777" w:rsidR="00C85240" w:rsidRPr="00C85240" w:rsidRDefault="00C85240" w:rsidP="00C85240">
      <w:pPr>
        <w:spacing w:line="276" w:lineRule="auto"/>
        <w:rPr>
          <w:rFonts w:ascii="Times New Roman" w:hAnsi="Times New Roman" w:cs="Times New Roman"/>
        </w:rPr>
      </w:pPr>
    </w:p>
    <w:p w14:paraId="4C2C4FD6" w14:textId="175A47A8" w:rsidR="00C85240" w:rsidRDefault="000B43D7" w:rsidP="00C85240">
      <w:pPr>
        <w:pStyle w:val="ListParagraph"/>
        <w:numPr>
          <w:ilvl w:val="0"/>
          <w:numId w:val="1"/>
        </w:numPr>
        <w:spacing w:line="276" w:lineRule="auto"/>
        <w:rPr>
          <w:rFonts w:ascii="Times New Roman" w:hAnsi="Times New Roman" w:cs="Times New Roman"/>
        </w:rPr>
      </w:pPr>
      <w:r w:rsidRPr="00871F07">
        <w:rPr>
          <w:rFonts w:ascii="Times New Roman" w:hAnsi="Times New Roman" w:cs="Times New Roman"/>
        </w:rPr>
        <w:t>Encourage engagement in youth ment</w:t>
      </w:r>
      <w:r w:rsidR="00871F07">
        <w:rPr>
          <w:rFonts w:ascii="Times New Roman" w:hAnsi="Times New Roman" w:cs="Times New Roman"/>
        </w:rPr>
        <w:t xml:space="preserve">oring initiatives and create </w:t>
      </w:r>
      <w:r w:rsidRPr="00871F07">
        <w:rPr>
          <w:rFonts w:ascii="Times New Roman" w:hAnsi="Times New Roman" w:cs="Times New Roman"/>
        </w:rPr>
        <w:t xml:space="preserve">partnerships with </w:t>
      </w:r>
      <w:r w:rsidR="00871F07">
        <w:rPr>
          <w:rFonts w:ascii="Times New Roman" w:hAnsi="Times New Roman" w:cs="Times New Roman"/>
        </w:rPr>
        <w:tab/>
      </w:r>
      <w:r w:rsidRPr="00871F07">
        <w:rPr>
          <w:rFonts w:ascii="Times New Roman" w:hAnsi="Times New Roman" w:cs="Times New Roman"/>
        </w:rPr>
        <w:t xml:space="preserve">organizations that offer university preparation and alternative </w:t>
      </w:r>
      <w:r w:rsidR="00871F07">
        <w:rPr>
          <w:rFonts w:ascii="Times New Roman" w:hAnsi="Times New Roman" w:cs="Times New Roman"/>
        </w:rPr>
        <w:tab/>
      </w:r>
      <w:r w:rsidRPr="00871F07">
        <w:rPr>
          <w:rFonts w:ascii="Times New Roman" w:hAnsi="Times New Roman" w:cs="Times New Roman"/>
        </w:rPr>
        <w:t>certifications (</w:t>
      </w:r>
      <w:r w:rsidR="00C85240">
        <w:rPr>
          <w:rFonts w:ascii="Times New Roman" w:hAnsi="Times New Roman" w:cs="Times New Roman"/>
        </w:rPr>
        <w:t>ABA, 2018 and ACLU, 2018)</w:t>
      </w:r>
    </w:p>
    <w:p w14:paraId="7D7BB099" w14:textId="77777777" w:rsidR="00C85240" w:rsidRPr="00C85240" w:rsidRDefault="00C85240" w:rsidP="00C85240">
      <w:pPr>
        <w:spacing w:line="276" w:lineRule="auto"/>
        <w:rPr>
          <w:rFonts w:ascii="Times New Roman" w:hAnsi="Times New Roman" w:cs="Times New Roman"/>
        </w:rPr>
      </w:pPr>
    </w:p>
    <w:p w14:paraId="58A1645E" w14:textId="02678785" w:rsidR="00871F07" w:rsidRDefault="000B43D7" w:rsidP="009D3DA1">
      <w:pPr>
        <w:pStyle w:val="ListParagraph"/>
        <w:numPr>
          <w:ilvl w:val="0"/>
          <w:numId w:val="1"/>
        </w:numPr>
        <w:spacing w:line="276" w:lineRule="auto"/>
        <w:rPr>
          <w:rFonts w:ascii="Times New Roman" w:hAnsi="Times New Roman" w:cs="Times New Roman"/>
        </w:rPr>
      </w:pPr>
      <w:r w:rsidRPr="00871F07">
        <w:rPr>
          <w:rFonts w:ascii="Times New Roman" w:hAnsi="Times New Roman" w:cs="Times New Roman"/>
        </w:rPr>
        <w:t>Provide for annual and more detailed report</w:t>
      </w:r>
      <w:r w:rsidR="00871F07" w:rsidRPr="00871F07">
        <w:rPr>
          <w:rFonts w:ascii="Times New Roman" w:hAnsi="Times New Roman" w:cs="Times New Roman"/>
        </w:rPr>
        <w:t xml:space="preserve">ing of school suspensions and </w:t>
      </w:r>
      <w:r w:rsidR="00871F07">
        <w:rPr>
          <w:rFonts w:ascii="Times New Roman" w:hAnsi="Times New Roman" w:cs="Times New Roman"/>
        </w:rPr>
        <w:tab/>
      </w:r>
      <w:r w:rsidR="00C85240">
        <w:rPr>
          <w:rFonts w:ascii="Times New Roman" w:hAnsi="Times New Roman" w:cs="Times New Roman"/>
        </w:rPr>
        <w:t>expulsions (ABA, 2018)</w:t>
      </w:r>
    </w:p>
    <w:p w14:paraId="591B2BAE" w14:textId="77777777" w:rsidR="00C85240" w:rsidRPr="00C85240" w:rsidRDefault="00C85240" w:rsidP="00C85240">
      <w:pPr>
        <w:spacing w:line="276" w:lineRule="auto"/>
        <w:rPr>
          <w:rFonts w:ascii="Times New Roman" w:hAnsi="Times New Roman" w:cs="Times New Roman"/>
        </w:rPr>
      </w:pPr>
    </w:p>
    <w:p w14:paraId="7B529682" w14:textId="1896C946" w:rsidR="00C85240" w:rsidRDefault="000B43D7" w:rsidP="00C85240">
      <w:pPr>
        <w:pStyle w:val="ListParagraph"/>
        <w:numPr>
          <w:ilvl w:val="0"/>
          <w:numId w:val="1"/>
        </w:numPr>
        <w:spacing w:line="276" w:lineRule="auto"/>
        <w:rPr>
          <w:rFonts w:ascii="Times New Roman" w:hAnsi="Times New Roman" w:cs="Times New Roman"/>
        </w:rPr>
      </w:pPr>
      <w:r w:rsidRPr="00871F07">
        <w:rPr>
          <w:rFonts w:ascii="Times New Roman" w:hAnsi="Times New Roman" w:cs="Times New Roman"/>
        </w:rPr>
        <w:t>Publicly report on the disciplinary data reported (CSGJ, 2014)</w:t>
      </w:r>
    </w:p>
    <w:p w14:paraId="1F4664B1" w14:textId="77777777" w:rsidR="002616EB" w:rsidRPr="002616EB" w:rsidRDefault="002616EB" w:rsidP="002616EB">
      <w:pPr>
        <w:spacing w:line="276" w:lineRule="auto"/>
        <w:rPr>
          <w:rFonts w:ascii="Times New Roman" w:hAnsi="Times New Roman" w:cs="Times New Roman"/>
        </w:rPr>
      </w:pPr>
    </w:p>
    <w:p w14:paraId="42367E63" w14:textId="1A3518A5" w:rsidR="000B43D7" w:rsidRPr="00871F07" w:rsidRDefault="000B43D7" w:rsidP="009D3DA1">
      <w:pPr>
        <w:pStyle w:val="ListParagraph"/>
        <w:numPr>
          <w:ilvl w:val="0"/>
          <w:numId w:val="1"/>
        </w:numPr>
        <w:spacing w:line="276" w:lineRule="auto"/>
        <w:rPr>
          <w:rFonts w:ascii="Times New Roman" w:hAnsi="Times New Roman" w:cs="Times New Roman"/>
        </w:rPr>
      </w:pPr>
      <w:r w:rsidRPr="00871F07">
        <w:rPr>
          <w:rFonts w:ascii="Times New Roman" w:hAnsi="Times New Roman" w:cs="Times New Roman"/>
        </w:rPr>
        <w:t>Steps to ensure that all the Civil Rights Data Center</w:t>
      </w:r>
      <w:r w:rsidR="00871F07">
        <w:rPr>
          <w:rFonts w:ascii="Times New Roman" w:hAnsi="Times New Roman" w:cs="Times New Roman"/>
        </w:rPr>
        <w:t xml:space="preserve"> reporting criteria is </w:t>
      </w:r>
      <w:r w:rsidRPr="00871F07">
        <w:rPr>
          <w:rFonts w:ascii="Times New Roman" w:hAnsi="Times New Roman" w:cs="Times New Roman"/>
        </w:rPr>
        <w:t xml:space="preserve">met </w:t>
      </w:r>
      <w:r w:rsidR="00871F07">
        <w:rPr>
          <w:rFonts w:ascii="Times New Roman" w:hAnsi="Times New Roman" w:cs="Times New Roman"/>
        </w:rPr>
        <w:tab/>
      </w:r>
      <w:r w:rsidRPr="00871F07">
        <w:rPr>
          <w:rFonts w:ascii="Times New Roman" w:hAnsi="Times New Roman" w:cs="Times New Roman"/>
        </w:rPr>
        <w:t>regarding data and school-based arrests or</w:t>
      </w:r>
      <w:r w:rsidR="00871F07">
        <w:rPr>
          <w:rFonts w:ascii="Times New Roman" w:hAnsi="Times New Roman" w:cs="Times New Roman"/>
        </w:rPr>
        <w:t xml:space="preserve"> referral to law enforcement </w:t>
      </w:r>
      <w:r w:rsidR="00871F07">
        <w:rPr>
          <w:rFonts w:ascii="Times New Roman" w:hAnsi="Times New Roman" w:cs="Times New Roman"/>
        </w:rPr>
        <w:tab/>
      </w:r>
      <w:r w:rsidRPr="00871F07">
        <w:rPr>
          <w:rFonts w:ascii="Times New Roman" w:hAnsi="Times New Roman" w:cs="Times New Roman"/>
        </w:rPr>
        <w:t>(ACLU, 2018).</w:t>
      </w:r>
    </w:p>
    <w:p w14:paraId="3F9B8038" w14:textId="77777777" w:rsidR="000B43D7" w:rsidRPr="000B43D7" w:rsidRDefault="000B43D7" w:rsidP="00871F07">
      <w:pPr>
        <w:rPr>
          <w:rFonts w:ascii="Times New Roman" w:hAnsi="Times New Roman" w:cs="Times New Roman"/>
        </w:rPr>
      </w:pPr>
      <w:r w:rsidRPr="000B43D7">
        <w:rPr>
          <w:rFonts w:ascii="Times New Roman" w:hAnsi="Times New Roman" w:cs="Times New Roman"/>
          <w:b/>
          <w:bCs/>
        </w:rPr>
        <w:t xml:space="preserve"> </w:t>
      </w:r>
    </w:p>
    <w:p w14:paraId="4B92CAFF" w14:textId="77777777" w:rsidR="000B43D7" w:rsidRPr="000B43D7" w:rsidRDefault="000B43D7" w:rsidP="000B43D7">
      <w:pPr>
        <w:spacing w:line="480" w:lineRule="auto"/>
        <w:rPr>
          <w:rFonts w:ascii="Times New Roman" w:hAnsi="Times New Roman" w:cs="Times New Roman"/>
        </w:rPr>
      </w:pPr>
    </w:p>
    <w:p w14:paraId="5C58E314" w14:textId="77777777" w:rsidR="00CB40A9" w:rsidRPr="003A5210" w:rsidRDefault="00CB40A9" w:rsidP="003A5210">
      <w:pPr>
        <w:spacing w:line="480" w:lineRule="auto"/>
        <w:rPr>
          <w:rFonts w:ascii="Times New Roman" w:hAnsi="Times New Roman" w:cs="Times New Roman"/>
        </w:rPr>
      </w:pPr>
    </w:p>
    <w:p w14:paraId="1500AB36" w14:textId="77777777" w:rsidR="000D4A2A" w:rsidRDefault="000D4A2A" w:rsidP="003A5210">
      <w:pPr>
        <w:spacing w:line="480" w:lineRule="auto"/>
        <w:rPr>
          <w:rFonts w:ascii="Times New Roman" w:hAnsi="Times New Roman" w:cs="Times New Roman"/>
        </w:rPr>
      </w:pPr>
    </w:p>
    <w:p w14:paraId="1161FB30" w14:textId="77777777" w:rsidR="009D3DA1" w:rsidRDefault="009D3DA1" w:rsidP="003A5210">
      <w:pPr>
        <w:spacing w:line="480" w:lineRule="auto"/>
        <w:rPr>
          <w:rFonts w:ascii="Times New Roman" w:hAnsi="Times New Roman" w:cs="Times New Roman"/>
        </w:rPr>
      </w:pPr>
    </w:p>
    <w:p w14:paraId="444AB229" w14:textId="77777777" w:rsidR="00C85240" w:rsidRDefault="00C85240" w:rsidP="000D4A2A">
      <w:pPr>
        <w:spacing w:line="480" w:lineRule="auto"/>
        <w:jc w:val="center"/>
        <w:rPr>
          <w:rFonts w:ascii="Times New Roman" w:eastAsia="Times New Roman" w:hAnsi="Times New Roman" w:cs="Times New Roman"/>
          <w:b/>
        </w:rPr>
      </w:pPr>
    </w:p>
    <w:p w14:paraId="00A1AB36" w14:textId="77777777" w:rsidR="00C85240" w:rsidRDefault="00C85240" w:rsidP="000D4A2A">
      <w:pPr>
        <w:spacing w:line="480" w:lineRule="auto"/>
        <w:jc w:val="center"/>
        <w:rPr>
          <w:rFonts w:ascii="Times New Roman" w:eastAsia="Times New Roman" w:hAnsi="Times New Roman" w:cs="Times New Roman"/>
          <w:b/>
        </w:rPr>
      </w:pPr>
    </w:p>
    <w:p w14:paraId="5531E1B3" w14:textId="77777777" w:rsidR="00C85240" w:rsidRDefault="00C85240" w:rsidP="000D4A2A">
      <w:pPr>
        <w:spacing w:line="480" w:lineRule="auto"/>
        <w:jc w:val="center"/>
        <w:rPr>
          <w:rFonts w:ascii="Times New Roman" w:eastAsia="Times New Roman" w:hAnsi="Times New Roman" w:cs="Times New Roman"/>
          <w:b/>
        </w:rPr>
      </w:pPr>
    </w:p>
    <w:p w14:paraId="75AC7AE0" w14:textId="77777777" w:rsidR="00C85240" w:rsidRDefault="00C85240" w:rsidP="000D4A2A">
      <w:pPr>
        <w:spacing w:line="480" w:lineRule="auto"/>
        <w:jc w:val="center"/>
        <w:rPr>
          <w:rFonts w:ascii="Times New Roman" w:eastAsia="Times New Roman" w:hAnsi="Times New Roman" w:cs="Times New Roman"/>
          <w:b/>
        </w:rPr>
      </w:pPr>
    </w:p>
    <w:p w14:paraId="74F2C96D" w14:textId="77777777" w:rsidR="00C85240" w:rsidRDefault="00C85240" w:rsidP="000D4A2A">
      <w:pPr>
        <w:spacing w:line="480" w:lineRule="auto"/>
        <w:jc w:val="center"/>
        <w:rPr>
          <w:rFonts w:ascii="Times New Roman" w:eastAsia="Times New Roman" w:hAnsi="Times New Roman" w:cs="Times New Roman"/>
          <w:b/>
        </w:rPr>
      </w:pPr>
    </w:p>
    <w:p w14:paraId="212643B9" w14:textId="77777777" w:rsidR="00C85240" w:rsidRDefault="00C85240" w:rsidP="000D4A2A">
      <w:pPr>
        <w:spacing w:line="480" w:lineRule="auto"/>
        <w:jc w:val="center"/>
        <w:rPr>
          <w:rFonts w:ascii="Times New Roman" w:eastAsia="Times New Roman" w:hAnsi="Times New Roman" w:cs="Times New Roman"/>
          <w:b/>
        </w:rPr>
      </w:pPr>
    </w:p>
    <w:p w14:paraId="5400E40D" w14:textId="77777777" w:rsidR="00C85240" w:rsidRDefault="00C85240" w:rsidP="000D4A2A">
      <w:pPr>
        <w:spacing w:line="480" w:lineRule="auto"/>
        <w:jc w:val="center"/>
        <w:rPr>
          <w:rFonts w:ascii="Times New Roman" w:eastAsia="Times New Roman" w:hAnsi="Times New Roman" w:cs="Times New Roman"/>
          <w:b/>
        </w:rPr>
      </w:pPr>
    </w:p>
    <w:p w14:paraId="4139AA61" w14:textId="77777777" w:rsidR="00C85240" w:rsidRDefault="00C85240" w:rsidP="000D4A2A">
      <w:pPr>
        <w:spacing w:line="480" w:lineRule="auto"/>
        <w:jc w:val="center"/>
        <w:rPr>
          <w:rFonts w:ascii="Times New Roman" w:eastAsia="Times New Roman" w:hAnsi="Times New Roman" w:cs="Times New Roman"/>
          <w:b/>
        </w:rPr>
      </w:pPr>
    </w:p>
    <w:p w14:paraId="5C4A150B" w14:textId="77777777" w:rsidR="00C85240" w:rsidRDefault="00C85240" w:rsidP="000D4A2A">
      <w:pPr>
        <w:spacing w:line="480" w:lineRule="auto"/>
        <w:jc w:val="center"/>
        <w:rPr>
          <w:rFonts w:ascii="Times New Roman" w:eastAsia="Times New Roman" w:hAnsi="Times New Roman" w:cs="Times New Roman"/>
          <w:b/>
        </w:rPr>
      </w:pPr>
    </w:p>
    <w:p w14:paraId="21161D9E" w14:textId="77777777" w:rsidR="00C85240" w:rsidRDefault="00C85240" w:rsidP="000D4A2A">
      <w:pPr>
        <w:spacing w:line="480" w:lineRule="auto"/>
        <w:jc w:val="center"/>
        <w:rPr>
          <w:rFonts w:ascii="Times New Roman" w:eastAsia="Times New Roman" w:hAnsi="Times New Roman" w:cs="Times New Roman"/>
          <w:b/>
        </w:rPr>
      </w:pPr>
    </w:p>
    <w:p w14:paraId="687AE8F9" w14:textId="77777777" w:rsidR="00C85240" w:rsidRDefault="00C85240" w:rsidP="000D4A2A">
      <w:pPr>
        <w:spacing w:line="480" w:lineRule="auto"/>
        <w:jc w:val="center"/>
        <w:rPr>
          <w:rFonts w:ascii="Times New Roman" w:eastAsia="Times New Roman" w:hAnsi="Times New Roman" w:cs="Times New Roman"/>
          <w:b/>
        </w:rPr>
      </w:pPr>
    </w:p>
    <w:p w14:paraId="4E488999" w14:textId="77777777" w:rsidR="00C85240" w:rsidRDefault="00C85240" w:rsidP="000D4A2A">
      <w:pPr>
        <w:spacing w:line="480" w:lineRule="auto"/>
        <w:jc w:val="center"/>
        <w:rPr>
          <w:rFonts w:ascii="Times New Roman" w:eastAsia="Times New Roman" w:hAnsi="Times New Roman" w:cs="Times New Roman"/>
          <w:b/>
        </w:rPr>
      </w:pPr>
    </w:p>
    <w:p w14:paraId="311A8B03" w14:textId="77777777" w:rsidR="003012CA" w:rsidRDefault="003012CA" w:rsidP="002F2D8B">
      <w:pPr>
        <w:spacing w:line="480" w:lineRule="auto"/>
        <w:jc w:val="center"/>
        <w:rPr>
          <w:rFonts w:ascii="Times New Roman" w:eastAsia="Times New Roman" w:hAnsi="Times New Roman" w:cs="Times New Roman"/>
          <w:b/>
        </w:rPr>
      </w:pPr>
    </w:p>
    <w:p w14:paraId="5566FC95" w14:textId="77777777" w:rsidR="00052A32" w:rsidRDefault="00052A32" w:rsidP="002F2D8B">
      <w:pPr>
        <w:spacing w:line="480" w:lineRule="auto"/>
        <w:jc w:val="center"/>
        <w:rPr>
          <w:rFonts w:ascii="Times New Roman" w:hAnsi="Times New Roman" w:cs="Times New Roman"/>
          <w:b/>
          <w:bCs/>
          <w:color w:val="000000"/>
        </w:rPr>
      </w:pPr>
    </w:p>
    <w:p w14:paraId="691CB76D" w14:textId="77777777" w:rsidR="002F2D8B" w:rsidRPr="002F2D8B" w:rsidRDefault="002F2D8B" w:rsidP="002F2D8B">
      <w:pPr>
        <w:spacing w:line="480" w:lineRule="auto"/>
        <w:jc w:val="center"/>
        <w:rPr>
          <w:rFonts w:ascii="Times" w:hAnsi="Times" w:cs="Times New Roman"/>
          <w:sz w:val="20"/>
          <w:szCs w:val="20"/>
        </w:rPr>
      </w:pPr>
      <w:r w:rsidRPr="002F2D8B">
        <w:rPr>
          <w:rFonts w:ascii="Times New Roman" w:hAnsi="Times New Roman" w:cs="Times New Roman"/>
          <w:b/>
          <w:bCs/>
          <w:color w:val="000000"/>
        </w:rPr>
        <w:t>Chapter Three: Analysis</w:t>
      </w:r>
    </w:p>
    <w:p w14:paraId="0DB5CF01" w14:textId="5BEB65AF"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Using the framework</w:t>
      </w:r>
      <w:r w:rsidR="009A782C">
        <w:rPr>
          <w:rFonts w:ascii="Times New Roman" w:hAnsi="Times New Roman" w:cs="Times New Roman"/>
          <w:color w:val="000000"/>
        </w:rPr>
        <w:t xml:space="preserve"> of fifteen</w:t>
      </w:r>
      <w:r w:rsidR="009A782C" w:rsidRPr="002F2D8B">
        <w:rPr>
          <w:rFonts w:ascii="Times New Roman" w:hAnsi="Times New Roman" w:cs="Times New Roman"/>
          <w:color w:val="000000"/>
        </w:rPr>
        <w:t xml:space="preserve"> recommendations</w:t>
      </w:r>
      <w:r w:rsidRPr="002F2D8B">
        <w:rPr>
          <w:rFonts w:ascii="Times New Roman" w:hAnsi="Times New Roman" w:cs="Times New Roman"/>
          <w:color w:val="000000"/>
        </w:rPr>
        <w:t xml:space="preserve"> found above, the analysis of how well Maryland has or has not progressed in dismantling the school-to-prison-pipeline can be found below. Building on the existing literature, these fifteen recommendations span acr</w:t>
      </w:r>
      <w:r w:rsidR="00B43593">
        <w:rPr>
          <w:rFonts w:ascii="Times New Roman" w:hAnsi="Times New Roman" w:cs="Times New Roman"/>
          <w:color w:val="000000"/>
        </w:rPr>
        <w:t>oss diverse topics such as zero-</w:t>
      </w:r>
      <w:r w:rsidRPr="002F2D8B">
        <w:rPr>
          <w:rFonts w:ascii="Times New Roman" w:hAnsi="Times New Roman" w:cs="Times New Roman"/>
          <w:color w:val="000000"/>
        </w:rPr>
        <w:t>tolerance policies or the support of alternative strategies to address student misbehavior. Each of the fifteen rec</w:t>
      </w:r>
      <w:r w:rsidR="006356C3">
        <w:rPr>
          <w:rFonts w:ascii="Times New Roman" w:hAnsi="Times New Roman" w:cs="Times New Roman"/>
          <w:color w:val="000000"/>
        </w:rPr>
        <w:t xml:space="preserve">ommendations can be found below. They are </w:t>
      </w:r>
      <w:r w:rsidRPr="002F2D8B">
        <w:rPr>
          <w:rFonts w:ascii="Times New Roman" w:hAnsi="Times New Roman" w:cs="Times New Roman"/>
          <w:color w:val="000000"/>
        </w:rPr>
        <w:t>enumerated and followed by the assessment of each respective recommendation.</w:t>
      </w:r>
    </w:p>
    <w:p w14:paraId="12D31D40" w14:textId="18B44374" w:rsidR="002F2D8B" w:rsidRPr="002F2D8B" w:rsidRDefault="00B43593" w:rsidP="002F2D8B">
      <w:pPr>
        <w:rPr>
          <w:rFonts w:ascii="Times" w:hAnsi="Times" w:cs="Times New Roman"/>
          <w:sz w:val="20"/>
          <w:szCs w:val="20"/>
        </w:rPr>
      </w:pPr>
      <w:r>
        <w:rPr>
          <w:rFonts w:ascii="Times New Roman" w:hAnsi="Times New Roman" w:cs="Times New Roman"/>
          <w:b/>
          <w:bCs/>
          <w:color w:val="000000"/>
        </w:rPr>
        <w:t>1. The Removal of Zero-</w:t>
      </w:r>
      <w:r w:rsidR="002F2D8B" w:rsidRPr="002F2D8B">
        <w:rPr>
          <w:rFonts w:ascii="Times New Roman" w:hAnsi="Times New Roman" w:cs="Times New Roman"/>
          <w:b/>
          <w:bCs/>
          <w:color w:val="000000"/>
        </w:rPr>
        <w:t>Tolerance Policies  </w:t>
      </w:r>
    </w:p>
    <w:p w14:paraId="4815E974" w14:textId="77777777" w:rsidR="002F2D8B" w:rsidRPr="002F2D8B" w:rsidRDefault="002F2D8B" w:rsidP="002F2D8B">
      <w:pPr>
        <w:rPr>
          <w:rFonts w:ascii="Times" w:hAnsi="Times" w:cs="Times New Roman"/>
          <w:sz w:val="20"/>
          <w:szCs w:val="20"/>
        </w:rPr>
      </w:pPr>
      <w:r w:rsidRPr="002F2D8B">
        <w:rPr>
          <w:rFonts w:ascii="Times New Roman" w:hAnsi="Times New Roman" w:cs="Times New Roman"/>
          <w:b/>
          <w:bCs/>
          <w:color w:val="000000"/>
        </w:rPr>
        <w:t xml:space="preserve"> </w:t>
      </w:r>
    </w:p>
    <w:p w14:paraId="0BA9F2BE" w14:textId="66F89AFF"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r>
      <w:r w:rsidR="009A782C">
        <w:rPr>
          <w:rFonts w:ascii="Times New Roman" w:hAnsi="Times New Roman" w:cs="Times New Roman"/>
          <w:color w:val="000000"/>
        </w:rPr>
        <w:t>Though the terminology of “zero-</w:t>
      </w:r>
      <w:r w:rsidRPr="002F2D8B">
        <w:rPr>
          <w:rFonts w:ascii="Times New Roman" w:hAnsi="Times New Roman" w:cs="Times New Roman"/>
          <w:color w:val="000000"/>
        </w:rPr>
        <w:t>tolerance” has never explicitly appeared in state law or official state school regula</w:t>
      </w:r>
      <w:r w:rsidR="00A52032">
        <w:rPr>
          <w:rFonts w:ascii="Times New Roman" w:hAnsi="Times New Roman" w:cs="Times New Roman"/>
          <w:color w:val="000000"/>
        </w:rPr>
        <w:t>tions, Maryland adopted zero-t</w:t>
      </w:r>
      <w:r w:rsidRPr="002F2D8B">
        <w:rPr>
          <w:rFonts w:ascii="Times New Roman" w:hAnsi="Times New Roman" w:cs="Times New Roman"/>
          <w:color w:val="000000"/>
        </w:rPr>
        <w:t>oler</w:t>
      </w:r>
      <w:r w:rsidR="006356C3">
        <w:rPr>
          <w:rFonts w:ascii="Times New Roman" w:hAnsi="Times New Roman" w:cs="Times New Roman"/>
          <w:color w:val="000000"/>
        </w:rPr>
        <w:t>ance policies as more of an ideology</w:t>
      </w:r>
      <w:r w:rsidRPr="002F2D8B">
        <w:rPr>
          <w:rFonts w:ascii="Times New Roman" w:hAnsi="Times New Roman" w:cs="Times New Roman"/>
          <w:color w:val="000000"/>
        </w:rPr>
        <w:t xml:space="preserve"> </w:t>
      </w:r>
      <w:r w:rsidR="006356C3">
        <w:rPr>
          <w:rFonts w:ascii="Times New Roman" w:hAnsi="Times New Roman" w:cs="Times New Roman"/>
          <w:color w:val="000000"/>
        </w:rPr>
        <w:t>than a specific stipulation</w:t>
      </w:r>
      <w:r w:rsidRPr="002F2D8B">
        <w:rPr>
          <w:rFonts w:ascii="Times New Roman" w:hAnsi="Times New Roman" w:cs="Times New Roman"/>
          <w:color w:val="000000"/>
        </w:rPr>
        <w:t xml:space="preserve"> to follow in school disciplinary measures. In recent years, Maryland has attempted to </w:t>
      </w:r>
      <w:r w:rsidR="00B43593">
        <w:rPr>
          <w:rFonts w:ascii="Times New Roman" w:hAnsi="Times New Roman" w:cs="Times New Roman"/>
          <w:color w:val="000000"/>
        </w:rPr>
        <w:t>remove the state’s implied zero-</w:t>
      </w:r>
      <w:r w:rsidRPr="002F2D8B">
        <w:rPr>
          <w:rFonts w:ascii="Times New Roman" w:hAnsi="Times New Roman" w:cs="Times New Roman"/>
          <w:color w:val="000000"/>
        </w:rPr>
        <w:t>tolerance policies through several routes</w:t>
      </w:r>
      <w:r w:rsidR="006356C3">
        <w:rPr>
          <w:rFonts w:ascii="Times New Roman" w:hAnsi="Times New Roman" w:cs="Times New Roman"/>
          <w:color w:val="000000"/>
        </w:rPr>
        <w:t xml:space="preserve"> due to being promoted by a case filed against them</w:t>
      </w:r>
      <w:r w:rsidRPr="002F2D8B">
        <w:rPr>
          <w:rFonts w:ascii="Times New Roman" w:hAnsi="Times New Roman" w:cs="Times New Roman"/>
          <w:color w:val="000000"/>
        </w:rPr>
        <w:t>. During the 2008-2009 school year, a ninth grader in Dorchester County, Maryland was given a yearlong suspension in response to fighting with another student in th</w:t>
      </w:r>
      <w:r w:rsidR="00A52032">
        <w:rPr>
          <w:rFonts w:ascii="Times New Roman" w:hAnsi="Times New Roman" w:cs="Times New Roman"/>
          <w:color w:val="000000"/>
        </w:rPr>
        <w:t>e cafeteria. Following her year-</w:t>
      </w:r>
      <w:r w:rsidRPr="002F2D8B">
        <w:rPr>
          <w:rFonts w:ascii="Times New Roman" w:hAnsi="Times New Roman" w:cs="Times New Roman"/>
          <w:color w:val="000000"/>
        </w:rPr>
        <w:t>long suspension, the student received a modest amount of homework for the courses of English and Math.</w:t>
      </w:r>
    </w:p>
    <w:p w14:paraId="11D21035" w14:textId="6DC82BDF"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 xml:space="preserve"> The small amount of work combined with the yearlong punitive measure prompted the mother of the student, Atanya C. to appeal the suspension to the Dorchester County Board of Education (</w:t>
      </w:r>
      <w:r w:rsidRPr="002F2D8B">
        <w:rPr>
          <w:rFonts w:ascii="Times New Roman" w:hAnsi="Times New Roman" w:cs="Times New Roman"/>
          <w:i/>
          <w:iCs/>
          <w:color w:val="000000"/>
        </w:rPr>
        <w:t>Atanya C. V. Dorchester County Board of Education, 2009).</w:t>
      </w:r>
      <w:r w:rsidRPr="002F2D8B">
        <w:rPr>
          <w:rFonts w:ascii="Times New Roman" w:hAnsi="Times New Roman" w:cs="Times New Roman"/>
          <w:color w:val="000000"/>
        </w:rPr>
        <w:t xml:space="preserve"> The Dorchester County Board of Education moved to vacate the appeal and the Maryland State Board of Education supported this action. This appeal served as a pivotal moment as it sparked an evaluation and eventual reform of school discipline in the state (</w:t>
      </w:r>
      <w:r w:rsidRPr="002F2D8B">
        <w:rPr>
          <w:rFonts w:ascii="Times New Roman" w:hAnsi="Times New Roman" w:cs="Times New Roman"/>
          <w:i/>
          <w:iCs/>
          <w:color w:val="000000"/>
        </w:rPr>
        <w:t xml:space="preserve">School Discipline and Academic Success: Related Parts of Maryland’s Education Reform, </w:t>
      </w:r>
      <w:r w:rsidRPr="002F2D8B">
        <w:rPr>
          <w:rFonts w:ascii="Times New Roman" w:hAnsi="Times New Roman" w:cs="Times New Roman"/>
          <w:color w:val="000000"/>
        </w:rPr>
        <w:t xml:space="preserve">2012). Following the appeal of Atanya C, the Maryland State Department of Education received approval from the Maryland State Board to assess the usage of long-term expulsion and suspension throughout schools. </w:t>
      </w:r>
      <w:r w:rsidR="006356C3">
        <w:rPr>
          <w:rFonts w:ascii="Times New Roman" w:hAnsi="Times New Roman" w:cs="Times New Roman"/>
          <w:color w:val="000000"/>
        </w:rPr>
        <w:t>Then in</w:t>
      </w:r>
      <w:r w:rsidRPr="002F2D8B">
        <w:rPr>
          <w:rFonts w:ascii="Times New Roman" w:hAnsi="Times New Roman" w:cs="Times New Roman"/>
          <w:color w:val="000000"/>
        </w:rPr>
        <w:t xml:space="preserve"> August of 2010, the report of </w:t>
      </w:r>
      <w:r w:rsidRPr="002F2D8B">
        <w:rPr>
          <w:rFonts w:ascii="Times New Roman" w:hAnsi="Times New Roman" w:cs="Times New Roman"/>
          <w:i/>
          <w:iCs/>
          <w:color w:val="000000"/>
        </w:rPr>
        <w:t xml:space="preserve">Study of Student Long Term Suspensions and Expulsions </w:t>
      </w:r>
      <w:r w:rsidRPr="002F2D8B">
        <w:rPr>
          <w:rFonts w:ascii="Times New Roman" w:hAnsi="Times New Roman" w:cs="Times New Roman"/>
          <w:color w:val="000000"/>
        </w:rPr>
        <w:t>was released and recommended important revision including restorative justice, partnerships with community organizations, and amendments to the student code of conducts in schools statewide. Between the years of 2009 to 2014, the Maryland State Department of Education began requiring school boards to prohibit zero-tolerance policies (</w:t>
      </w:r>
      <w:r w:rsidRPr="002F2D8B">
        <w:rPr>
          <w:rFonts w:ascii="Times New Roman" w:hAnsi="Times New Roman" w:cs="Times New Roman"/>
          <w:i/>
          <w:iCs/>
          <w:color w:val="000000"/>
        </w:rPr>
        <w:t xml:space="preserve">Report to the Maryland State Board of Education on the Provision of Educational Services to Long-Term Suspended and Expelled Students in Maryland Public Schools, </w:t>
      </w:r>
      <w:r w:rsidRPr="002F2D8B">
        <w:rPr>
          <w:rFonts w:ascii="Times New Roman" w:hAnsi="Times New Roman" w:cs="Times New Roman"/>
          <w:color w:val="000000"/>
        </w:rPr>
        <w:t>2010).</w:t>
      </w:r>
    </w:p>
    <w:p w14:paraId="42C48909" w14:textId="20C2CBB8"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Further change</w:t>
      </w:r>
      <w:r w:rsidR="006F3B19">
        <w:rPr>
          <w:rFonts w:ascii="Times New Roman" w:hAnsi="Times New Roman" w:cs="Times New Roman"/>
          <w:color w:val="000000"/>
        </w:rPr>
        <w:t xml:space="preserve"> rose in the state school system after </w:t>
      </w:r>
      <w:r w:rsidRPr="002F2D8B">
        <w:rPr>
          <w:rFonts w:ascii="Times New Roman" w:hAnsi="Times New Roman" w:cs="Times New Roman"/>
          <w:color w:val="000000"/>
        </w:rPr>
        <w:t xml:space="preserve">the release of Maryland State Board’s report, </w:t>
      </w:r>
      <w:r w:rsidRPr="002F2D8B">
        <w:rPr>
          <w:rFonts w:ascii="Times New Roman" w:hAnsi="Times New Roman" w:cs="Times New Roman"/>
          <w:i/>
          <w:iCs/>
          <w:color w:val="000000"/>
        </w:rPr>
        <w:t xml:space="preserve">School Discipline and Academic Success: Related Parts of Maryland’s Education Reform, </w:t>
      </w:r>
      <w:r w:rsidRPr="002F2D8B">
        <w:rPr>
          <w:rFonts w:ascii="Times New Roman" w:hAnsi="Times New Roman" w:cs="Times New Roman"/>
          <w:color w:val="000000"/>
        </w:rPr>
        <w:t>the Maryland State Department of Education utilized the recommendation of the findings. The 2012 report advocated a move away from punitive disciplinary practices in schools and towards more rehabilitative disciplinary measures in Maryland schools (Maryland Department of Education, 2012). The State Department of Education has updated its discipline regulations as follows:</w:t>
      </w:r>
    </w:p>
    <w:p w14:paraId="08C9F890" w14:textId="33D81E0A" w:rsidR="002F2D8B" w:rsidRPr="002F2D8B" w:rsidRDefault="000F4BE0" w:rsidP="002F2D8B">
      <w:pPr>
        <w:spacing w:line="480" w:lineRule="auto"/>
        <w:rPr>
          <w:rFonts w:ascii="Times" w:hAnsi="Times" w:cs="Times New Roman"/>
          <w:sz w:val="20"/>
          <w:szCs w:val="20"/>
        </w:rPr>
      </w:pPr>
      <w:r>
        <w:rPr>
          <w:rFonts w:ascii="Times New Roman" w:hAnsi="Times New Roman" w:cs="Times New Roman"/>
          <w:color w:val="000000"/>
        </w:rPr>
        <w:tab/>
      </w:r>
      <w:r w:rsidR="002F2D8B" w:rsidRPr="002F2D8B">
        <w:rPr>
          <w:rFonts w:ascii="Times New Roman" w:hAnsi="Times New Roman" w:cs="Times New Roman"/>
          <w:color w:val="000000"/>
        </w:rPr>
        <w:t xml:space="preserve">1. Reflect a discipline philosophy based on the goals of fostering, teaching, and </w:t>
      </w:r>
      <w:r>
        <w:rPr>
          <w:rFonts w:ascii="Times New Roman" w:hAnsi="Times New Roman" w:cs="Times New Roman"/>
          <w:color w:val="000000"/>
        </w:rPr>
        <w:tab/>
      </w:r>
      <w:r w:rsidR="002F2D8B" w:rsidRPr="002F2D8B">
        <w:rPr>
          <w:rFonts w:ascii="Times New Roman" w:hAnsi="Times New Roman" w:cs="Times New Roman"/>
          <w:color w:val="000000"/>
        </w:rPr>
        <w:t xml:space="preserve">acknowledging positive behavior. 2. Be designed to keep students connected to </w:t>
      </w:r>
      <w:r>
        <w:rPr>
          <w:rFonts w:ascii="Times New Roman" w:hAnsi="Times New Roman" w:cs="Times New Roman"/>
          <w:color w:val="000000"/>
        </w:rPr>
        <w:tab/>
      </w:r>
      <w:r w:rsidR="002F2D8B" w:rsidRPr="002F2D8B">
        <w:rPr>
          <w:rFonts w:ascii="Times New Roman" w:hAnsi="Times New Roman" w:cs="Times New Roman"/>
          <w:color w:val="000000"/>
        </w:rPr>
        <w:t xml:space="preserve">school so that they may graduate college and career ready 3. Describe the conduct </w:t>
      </w:r>
      <w:r>
        <w:rPr>
          <w:rFonts w:ascii="Times New Roman" w:hAnsi="Times New Roman" w:cs="Times New Roman"/>
          <w:color w:val="000000"/>
        </w:rPr>
        <w:tab/>
      </w:r>
      <w:r w:rsidR="002F2D8B" w:rsidRPr="002F2D8B">
        <w:rPr>
          <w:rFonts w:ascii="Times New Roman" w:hAnsi="Times New Roman" w:cs="Times New Roman"/>
          <w:color w:val="000000"/>
        </w:rPr>
        <w:t xml:space="preserve">that may lead to in school and out-of school suspension or expulsion. 4. Allow for </w:t>
      </w:r>
      <w:r>
        <w:rPr>
          <w:rFonts w:ascii="Times New Roman" w:hAnsi="Times New Roman" w:cs="Times New Roman"/>
          <w:color w:val="000000"/>
        </w:rPr>
        <w:tab/>
      </w:r>
      <w:r w:rsidR="002F2D8B" w:rsidRPr="002F2D8B">
        <w:rPr>
          <w:rFonts w:ascii="Times New Roman" w:hAnsi="Times New Roman" w:cs="Times New Roman"/>
          <w:color w:val="000000"/>
        </w:rPr>
        <w:t xml:space="preserve">discretion in imposing discipline 5. Address the ways the educational and </w:t>
      </w:r>
      <w:r>
        <w:rPr>
          <w:rFonts w:ascii="Times New Roman" w:hAnsi="Times New Roman" w:cs="Times New Roman"/>
          <w:color w:val="000000"/>
        </w:rPr>
        <w:tab/>
      </w:r>
      <w:r w:rsidR="002F2D8B" w:rsidRPr="002F2D8B">
        <w:rPr>
          <w:rFonts w:ascii="Times New Roman" w:hAnsi="Times New Roman" w:cs="Times New Roman"/>
          <w:color w:val="000000"/>
        </w:rPr>
        <w:t>counseling needs of suspended students will be met 6. Explain why and how long-</w:t>
      </w:r>
      <w:r>
        <w:rPr>
          <w:rFonts w:ascii="Times New Roman" w:hAnsi="Times New Roman" w:cs="Times New Roman"/>
          <w:color w:val="000000"/>
        </w:rPr>
        <w:tab/>
      </w:r>
      <w:r w:rsidR="002F2D8B" w:rsidRPr="002F2D8B">
        <w:rPr>
          <w:rFonts w:ascii="Times New Roman" w:hAnsi="Times New Roman" w:cs="Times New Roman"/>
          <w:color w:val="000000"/>
        </w:rPr>
        <w:t xml:space="preserve">term suspensions or expulsions are a last resort (Title 13A State Board of </w:t>
      </w:r>
      <w:r>
        <w:rPr>
          <w:rFonts w:ascii="Times New Roman" w:hAnsi="Times New Roman" w:cs="Times New Roman"/>
          <w:color w:val="000000"/>
        </w:rPr>
        <w:tab/>
      </w:r>
      <w:r w:rsidR="002F2D8B" w:rsidRPr="002F2D8B">
        <w:rPr>
          <w:rFonts w:ascii="Times New Roman" w:hAnsi="Times New Roman" w:cs="Times New Roman"/>
          <w:color w:val="000000"/>
        </w:rPr>
        <w:t>Education; Subtitle 08 STUDENTS, 2014).</w:t>
      </w:r>
    </w:p>
    <w:p w14:paraId="47515B11" w14:textId="77777777"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The shift in new discipline philosophy displays the measures Maryland has taken away from the use of zero-tolerance implied policies. By moving away from punitive discipline measures, Maryland has been able to significantly remove zero-tolerance implied school discipline policy from public schools in the state.</w:t>
      </w:r>
    </w:p>
    <w:p w14:paraId="171F8234" w14:textId="2C415ED3" w:rsidR="002F2D8B" w:rsidRPr="002F2D8B" w:rsidRDefault="009113AF" w:rsidP="002F2D8B">
      <w:pPr>
        <w:spacing w:line="480" w:lineRule="auto"/>
        <w:rPr>
          <w:rFonts w:ascii="Times" w:hAnsi="Times" w:cs="Times New Roman"/>
          <w:sz w:val="20"/>
          <w:szCs w:val="20"/>
        </w:rPr>
      </w:pPr>
      <w:r>
        <w:rPr>
          <w:rFonts w:ascii="Times New Roman" w:hAnsi="Times New Roman" w:cs="Times New Roman"/>
          <w:color w:val="000000"/>
        </w:rPr>
        <w:tab/>
        <w:t>Movements towards ending zero-</w:t>
      </w:r>
      <w:r w:rsidR="002F2D8B" w:rsidRPr="002F2D8B">
        <w:rPr>
          <w:rFonts w:ascii="Times New Roman" w:hAnsi="Times New Roman" w:cs="Times New Roman"/>
          <w:color w:val="000000"/>
        </w:rPr>
        <w:t>tolerance policies have inspired the state of Maryland to take action. In 2016, the Obama administration introduced new education guidelines, mitigating the use of school police and urging schools away from ze</w:t>
      </w:r>
      <w:r>
        <w:rPr>
          <w:rFonts w:ascii="Times New Roman" w:hAnsi="Times New Roman" w:cs="Times New Roman"/>
          <w:color w:val="000000"/>
        </w:rPr>
        <w:t>ro-tolerance policies. A</w:t>
      </w:r>
      <w:r w:rsidR="002F2D8B" w:rsidRPr="002F2D8B">
        <w:rPr>
          <w:rFonts w:ascii="Times New Roman" w:hAnsi="Times New Roman" w:cs="Times New Roman"/>
          <w:color w:val="000000"/>
        </w:rPr>
        <w:t>s of 2019</w:t>
      </w:r>
      <w:r w:rsidR="00C74E2A">
        <w:rPr>
          <w:rFonts w:ascii="Times New Roman" w:hAnsi="Times New Roman" w:cs="Times New Roman"/>
          <w:color w:val="000000"/>
        </w:rPr>
        <w:t xml:space="preserve">, </w:t>
      </w:r>
      <w:r w:rsidR="00C74E2A" w:rsidRPr="002F2D8B">
        <w:rPr>
          <w:rFonts w:ascii="Times New Roman" w:hAnsi="Times New Roman" w:cs="Times New Roman"/>
          <w:color w:val="000000"/>
        </w:rPr>
        <w:t>the</w:t>
      </w:r>
      <w:r w:rsidR="002F2D8B" w:rsidRPr="002F2D8B">
        <w:rPr>
          <w:rFonts w:ascii="Times New Roman" w:hAnsi="Times New Roman" w:cs="Times New Roman"/>
          <w:color w:val="000000"/>
        </w:rPr>
        <w:t xml:space="preserve"> Trump Administration has made no move to endorse the new education guidelines. Yet the state of Maryland along with all other states across the United St</w:t>
      </w:r>
      <w:r w:rsidR="006356C3">
        <w:rPr>
          <w:rFonts w:ascii="Times New Roman" w:hAnsi="Times New Roman" w:cs="Times New Roman"/>
          <w:color w:val="000000"/>
        </w:rPr>
        <w:t>ates of America had the option</w:t>
      </w:r>
      <w:r w:rsidR="002F2D8B" w:rsidRPr="002F2D8B">
        <w:rPr>
          <w:rFonts w:ascii="Times New Roman" w:hAnsi="Times New Roman" w:cs="Times New Roman"/>
          <w:color w:val="000000"/>
        </w:rPr>
        <w:t xml:space="preserve"> to adopt their own method of dealing with </w:t>
      </w:r>
      <w:r w:rsidR="006356C3">
        <w:rPr>
          <w:rFonts w:ascii="Times New Roman" w:hAnsi="Times New Roman" w:cs="Times New Roman"/>
          <w:color w:val="000000"/>
        </w:rPr>
        <w:t>zero-</w:t>
      </w:r>
      <w:r w:rsidR="002F2D8B" w:rsidRPr="002F2D8B">
        <w:rPr>
          <w:rFonts w:ascii="Times New Roman" w:hAnsi="Times New Roman" w:cs="Times New Roman"/>
          <w:color w:val="000000"/>
        </w:rPr>
        <w:t>tolerance policies (</w:t>
      </w:r>
      <w:r w:rsidR="002F2D8B" w:rsidRPr="002F2D8B">
        <w:rPr>
          <w:rFonts w:ascii="Times New Roman" w:hAnsi="Times New Roman" w:cs="Times New Roman"/>
          <w:i/>
          <w:iCs/>
          <w:color w:val="000000"/>
        </w:rPr>
        <w:t>School Discipline: A Look Backward and Forward</w:t>
      </w:r>
      <w:r w:rsidR="002F2D8B" w:rsidRPr="002F2D8B">
        <w:rPr>
          <w:rFonts w:ascii="Times New Roman" w:hAnsi="Times New Roman" w:cs="Times New Roman"/>
          <w:color w:val="000000"/>
        </w:rPr>
        <w:t>, 2018,</w:t>
      </w:r>
      <w:r w:rsidR="00580029">
        <w:rPr>
          <w:rFonts w:ascii="Times New Roman" w:hAnsi="Times New Roman" w:cs="Times New Roman"/>
          <w:color w:val="000000"/>
        </w:rPr>
        <w:t>)</w:t>
      </w:r>
      <w:r w:rsidR="002F2D8B" w:rsidRPr="002F2D8B">
        <w:rPr>
          <w:rFonts w:ascii="Times New Roman" w:hAnsi="Times New Roman" w:cs="Times New Roman"/>
          <w:color w:val="000000"/>
        </w:rPr>
        <w:t xml:space="preserve"> Maryland </w:t>
      </w:r>
      <w:r w:rsidR="00580029">
        <w:rPr>
          <w:rFonts w:ascii="Times New Roman" w:hAnsi="Times New Roman" w:cs="Times New Roman"/>
          <w:color w:val="000000"/>
        </w:rPr>
        <w:t xml:space="preserve">has </w:t>
      </w:r>
      <w:r w:rsidR="002F2D8B" w:rsidRPr="002F2D8B">
        <w:rPr>
          <w:rFonts w:ascii="Times New Roman" w:hAnsi="Times New Roman" w:cs="Times New Roman"/>
          <w:color w:val="000000"/>
        </w:rPr>
        <w:t>been able to effectively im</w:t>
      </w:r>
      <w:r>
        <w:rPr>
          <w:rFonts w:ascii="Times New Roman" w:hAnsi="Times New Roman" w:cs="Times New Roman"/>
          <w:color w:val="000000"/>
        </w:rPr>
        <w:t>plement measures to remove zero-</w:t>
      </w:r>
      <w:r w:rsidR="002F2D8B" w:rsidRPr="002F2D8B">
        <w:rPr>
          <w:rFonts w:ascii="Times New Roman" w:hAnsi="Times New Roman" w:cs="Times New Roman"/>
          <w:color w:val="000000"/>
        </w:rPr>
        <w:t>tolerance policies through changes in the Maryland Department of Education discipline philosophy</w:t>
      </w:r>
      <w:r w:rsidR="00580029">
        <w:rPr>
          <w:rFonts w:ascii="Times New Roman" w:hAnsi="Times New Roman" w:cs="Times New Roman"/>
          <w:color w:val="000000"/>
        </w:rPr>
        <w:t xml:space="preserve">, making the state active in the dismantlement of the school-to-prison-pipeline in this area. </w:t>
      </w:r>
    </w:p>
    <w:p w14:paraId="2ED2D55D" w14:textId="77777777" w:rsidR="002F2D8B" w:rsidRPr="002F2D8B" w:rsidRDefault="002F2D8B" w:rsidP="002F2D8B">
      <w:pPr>
        <w:rPr>
          <w:rFonts w:ascii="Times" w:hAnsi="Times" w:cs="Times New Roman"/>
          <w:sz w:val="20"/>
          <w:szCs w:val="20"/>
        </w:rPr>
      </w:pPr>
      <w:r w:rsidRPr="002F2D8B">
        <w:rPr>
          <w:rFonts w:ascii="Times New Roman" w:hAnsi="Times New Roman" w:cs="Times New Roman"/>
          <w:b/>
          <w:bCs/>
          <w:color w:val="000000"/>
        </w:rPr>
        <w:t>2. Legislation Limiting the Use of Expulsions</w:t>
      </w:r>
    </w:p>
    <w:p w14:paraId="69502DC5" w14:textId="77777777" w:rsidR="002F2D8B" w:rsidRPr="002F2D8B" w:rsidRDefault="002F2D8B" w:rsidP="002F2D8B">
      <w:pPr>
        <w:rPr>
          <w:rFonts w:ascii="Times" w:hAnsi="Times" w:cs="Times New Roman"/>
          <w:sz w:val="20"/>
          <w:szCs w:val="20"/>
        </w:rPr>
      </w:pPr>
      <w:r w:rsidRPr="002F2D8B">
        <w:rPr>
          <w:rFonts w:ascii="Times New Roman" w:hAnsi="Times New Roman" w:cs="Times New Roman"/>
          <w:b/>
          <w:bCs/>
          <w:color w:val="000000"/>
        </w:rPr>
        <w:t xml:space="preserve"> </w:t>
      </w:r>
    </w:p>
    <w:p w14:paraId="43F8C85E" w14:textId="5BEE7CF9"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Maryland has been able to curb the use of expulsion and suspension through various bills that eventually became state law. Under the Education – Truancy Rates – Positive Behavioral Interventions and Support Programs and Behavior Modification Programs Act in 2008, the county board of education for schools must now implement support programs in collaboration with the Maryland State Department of Education, depending on the circumstance. Truancy, or unjustifi</w:t>
      </w:r>
      <w:r w:rsidR="006356C3">
        <w:rPr>
          <w:rFonts w:ascii="Times New Roman" w:hAnsi="Times New Roman" w:cs="Times New Roman"/>
          <w:color w:val="000000"/>
        </w:rPr>
        <w:t xml:space="preserve">ed absence away from school, is </w:t>
      </w:r>
      <w:r w:rsidRPr="002F2D8B">
        <w:rPr>
          <w:rFonts w:ascii="Times New Roman" w:hAnsi="Times New Roman" w:cs="Times New Roman"/>
          <w:color w:val="000000"/>
        </w:rPr>
        <w:t xml:space="preserve">no longer justified by expulsion or suspension under state law since the passage of the bill during the 2008 school year. This newer piece of legislation forbids the suspension of students for missing school, an offense </w:t>
      </w:r>
      <w:r w:rsidR="00B43593">
        <w:rPr>
          <w:rFonts w:ascii="Times New Roman" w:hAnsi="Times New Roman" w:cs="Times New Roman"/>
          <w:color w:val="000000"/>
        </w:rPr>
        <w:t>that was justifiable under zero-</w:t>
      </w:r>
      <w:r w:rsidRPr="002F2D8B">
        <w:rPr>
          <w:rFonts w:ascii="Times New Roman" w:hAnsi="Times New Roman" w:cs="Times New Roman"/>
          <w:color w:val="000000"/>
        </w:rPr>
        <w:t>tolerance influence on student codes of conducts previously held in the state. Since the bill was passed, this can now be found in the State’s Constitution under the Education Articles (Education. Art. §7-302.2).</w:t>
      </w:r>
    </w:p>
    <w:p w14:paraId="3A2B83E8" w14:textId="0AF7D176"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Further revisions were made to the state’s Education Articles through the Disciplinary Actions – Suspension and Expulsion Revision. This amendment was ratified in July of 2017. Senate Bill 651 prohibits the expulsion or suspension of students from kindergarten, first, or second grade, excluding exceptions of federal law that dictate mandatory expulsion or suspension. It is important to note that this bi</w:t>
      </w:r>
      <w:r w:rsidR="00BF42FF">
        <w:rPr>
          <w:rFonts w:ascii="Times New Roman" w:hAnsi="Times New Roman" w:cs="Times New Roman"/>
          <w:color w:val="000000"/>
        </w:rPr>
        <w:t>ll was sponsored by Democratic D</w:t>
      </w:r>
      <w:r w:rsidRPr="002F2D8B">
        <w:rPr>
          <w:rFonts w:ascii="Times New Roman" w:hAnsi="Times New Roman" w:cs="Times New Roman"/>
          <w:color w:val="000000"/>
        </w:rPr>
        <w:t>elegate Will Smith, who sponsored the version of the bill that passed through the MD house. Yet MD Senate Republicans voted against the bill, citing suspension as a motivator for parents to meet with school officials. However, as Democrats outnumber Republicans throughout the state, the legislation passed and was eventually signed into law by Governor Larry Hogan (Dresser, 2017).</w:t>
      </w:r>
    </w:p>
    <w:p w14:paraId="3270393E" w14:textId="1D295D4D" w:rsidR="002F2D8B" w:rsidRPr="002F2D8B" w:rsidRDefault="002F2D8B" w:rsidP="002F2D8B">
      <w:pPr>
        <w:spacing w:line="480" w:lineRule="auto"/>
        <w:ind w:firstLine="720"/>
        <w:rPr>
          <w:rFonts w:ascii="Times" w:hAnsi="Times" w:cs="Times New Roman"/>
          <w:sz w:val="20"/>
          <w:szCs w:val="20"/>
        </w:rPr>
      </w:pPr>
      <w:r w:rsidRPr="002F2D8B">
        <w:rPr>
          <w:rFonts w:ascii="Times New Roman" w:hAnsi="Times New Roman" w:cs="Times New Roman"/>
          <w:color w:val="000000"/>
        </w:rPr>
        <w:t xml:space="preserve"> State law now requires </w:t>
      </w:r>
      <w:r w:rsidR="006356C3">
        <w:rPr>
          <w:rFonts w:ascii="Times New Roman" w:hAnsi="Times New Roman" w:cs="Times New Roman"/>
          <w:color w:val="000000"/>
        </w:rPr>
        <w:t xml:space="preserve">that </w:t>
      </w:r>
      <w:r w:rsidRPr="002F2D8B">
        <w:rPr>
          <w:rFonts w:ascii="Times New Roman" w:hAnsi="Times New Roman" w:cs="Times New Roman"/>
          <w:color w:val="000000"/>
        </w:rPr>
        <w:t xml:space="preserve">suspensions of up to five days </w:t>
      </w:r>
      <w:r w:rsidR="006356C3">
        <w:rPr>
          <w:rFonts w:ascii="Times New Roman" w:hAnsi="Times New Roman" w:cs="Times New Roman"/>
          <w:color w:val="000000"/>
        </w:rPr>
        <w:t xml:space="preserve">are </w:t>
      </w:r>
      <w:r w:rsidRPr="002F2D8B">
        <w:rPr>
          <w:rFonts w:ascii="Times New Roman" w:hAnsi="Times New Roman" w:cs="Times New Roman"/>
          <w:color w:val="000000"/>
        </w:rPr>
        <w:t xml:space="preserve">be met with steps to accommodate the student through school administration and mental health counselors or other professionals ( </w:t>
      </w:r>
      <w:r w:rsidRPr="002F2D8B">
        <w:rPr>
          <w:rFonts w:ascii="Times New Roman" w:hAnsi="Times New Roman" w:cs="Times New Roman"/>
          <w:i/>
          <w:iCs/>
          <w:color w:val="000000"/>
        </w:rPr>
        <w:t>COMAR 13A.08.01.11 (C) Disciplinary Actions – Suspension and Expulsion; PERMISSION TO PUBLISH</w:t>
      </w:r>
      <w:r w:rsidRPr="002F2D8B">
        <w:rPr>
          <w:rFonts w:ascii="Times New Roman" w:hAnsi="Times New Roman" w:cs="Times New Roman"/>
          <w:color w:val="000000"/>
        </w:rPr>
        <w:t>, 2017). Furthermore, suspensions of ten days or more are required to be investigated and approved by the superintendent in addition to holding a meeting with the student’s parents or guardians. The only exception to this</w:t>
      </w:r>
      <w:r w:rsidR="006356C3">
        <w:rPr>
          <w:rFonts w:ascii="Times New Roman" w:hAnsi="Times New Roman" w:cs="Times New Roman"/>
          <w:color w:val="000000"/>
        </w:rPr>
        <w:t xml:space="preserve"> now ratified law arises when </w:t>
      </w:r>
      <w:r w:rsidRPr="002F2D8B">
        <w:rPr>
          <w:rFonts w:ascii="Times New Roman" w:hAnsi="Times New Roman" w:cs="Times New Roman"/>
          <w:color w:val="000000"/>
        </w:rPr>
        <w:t>a student violate</w:t>
      </w:r>
      <w:r w:rsidR="006F44D2">
        <w:rPr>
          <w:rFonts w:ascii="Times New Roman" w:hAnsi="Times New Roman" w:cs="Times New Roman"/>
          <w:color w:val="000000"/>
        </w:rPr>
        <w:t>s</w:t>
      </w:r>
      <w:r w:rsidRPr="002F2D8B">
        <w:rPr>
          <w:rFonts w:ascii="Times New Roman" w:hAnsi="Times New Roman" w:cs="Times New Roman"/>
          <w:color w:val="000000"/>
        </w:rPr>
        <w:t xml:space="preserve"> a provision of The Gun-</w:t>
      </w:r>
      <w:r w:rsidR="006F44D2">
        <w:rPr>
          <w:rFonts w:ascii="Times New Roman" w:hAnsi="Times New Roman" w:cs="Times New Roman"/>
          <w:color w:val="000000"/>
        </w:rPr>
        <w:t>Free Schools Act. The Act</w:t>
      </w:r>
      <w:r w:rsidRPr="002F2D8B">
        <w:rPr>
          <w:rFonts w:ascii="Times New Roman" w:hAnsi="Times New Roman" w:cs="Times New Roman"/>
          <w:color w:val="000000"/>
        </w:rPr>
        <w:t xml:space="preserve"> is a federal mandate dictating automatic suspen</w:t>
      </w:r>
      <w:r w:rsidR="006F44D2">
        <w:rPr>
          <w:rFonts w:ascii="Times New Roman" w:hAnsi="Times New Roman" w:cs="Times New Roman"/>
          <w:color w:val="000000"/>
        </w:rPr>
        <w:t xml:space="preserve">sion for no less than a year </w:t>
      </w:r>
      <w:r w:rsidRPr="002F2D8B">
        <w:rPr>
          <w:rFonts w:ascii="Times New Roman" w:hAnsi="Times New Roman" w:cs="Times New Roman"/>
          <w:color w:val="000000"/>
        </w:rPr>
        <w:t xml:space="preserve">if the student is assessed to be of an imminent threat to the safety of other students, staff, and their self. This can be found in Maryland’s state Constitution, under Ed. Art. §7-305.1. As forbidden by state law, the state has been </w:t>
      </w:r>
      <w:r w:rsidR="00580029">
        <w:rPr>
          <w:rFonts w:ascii="Times New Roman" w:hAnsi="Times New Roman" w:cs="Times New Roman"/>
          <w:color w:val="000000"/>
        </w:rPr>
        <w:t xml:space="preserve">active in the dismantlement of the school-to-prison-pipeline in this area, </w:t>
      </w:r>
      <w:r w:rsidR="006F44D2">
        <w:rPr>
          <w:rFonts w:ascii="Times New Roman" w:hAnsi="Times New Roman" w:cs="Times New Roman"/>
          <w:color w:val="000000"/>
        </w:rPr>
        <w:t xml:space="preserve">going as </w:t>
      </w:r>
      <w:r w:rsidR="00B43593">
        <w:rPr>
          <w:rFonts w:ascii="Times New Roman" w:hAnsi="Times New Roman" w:cs="Times New Roman"/>
          <w:color w:val="000000"/>
        </w:rPr>
        <w:t xml:space="preserve">far as </w:t>
      </w:r>
      <w:r w:rsidRPr="002F2D8B">
        <w:rPr>
          <w:rFonts w:ascii="Times New Roman" w:hAnsi="Times New Roman" w:cs="Times New Roman"/>
          <w:color w:val="000000"/>
        </w:rPr>
        <w:t xml:space="preserve">to require the justification and approval of suspensions of ten days or more. </w:t>
      </w:r>
    </w:p>
    <w:p w14:paraId="1650D0D3" w14:textId="77777777" w:rsidR="002F2D8B" w:rsidRPr="002F2D8B" w:rsidRDefault="002F2D8B" w:rsidP="002F2D8B">
      <w:pPr>
        <w:rPr>
          <w:rFonts w:ascii="Times" w:hAnsi="Times" w:cs="Times New Roman"/>
          <w:sz w:val="20"/>
          <w:szCs w:val="20"/>
        </w:rPr>
      </w:pPr>
      <w:r w:rsidRPr="002F2D8B">
        <w:rPr>
          <w:rFonts w:ascii="Times New Roman" w:hAnsi="Times New Roman" w:cs="Times New Roman"/>
          <w:b/>
          <w:bCs/>
          <w:color w:val="000000"/>
        </w:rPr>
        <w:t>3. Support Legislation Eliminating the Criminalization of Youth</w:t>
      </w:r>
    </w:p>
    <w:p w14:paraId="3567E533" w14:textId="77777777" w:rsidR="002F2D8B" w:rsidRPr="002F2D8B" w:rsidRDefault="002F2D8B" w:rsidP="002F2D8B">
      <w:pPr>
        <w:rPr>
          <w:rFonts w:ascii="Times" w:hAnsi="Times" w:cs="Times New Roman"/>
          <w:sz w:val="20"/>
          <w:szCs w:val="20"/>
        </w:rPr>
      </w:pPr>
      <w:r w:rsidRPr="002F2D8B">
        <w:rPr>
          <w:rFonts w:ascii="Times New Roman" w:hAnsi="Times New Roman" w:cs="Times New Roman"/>
          <w:b/>
          <w:bCs/>
          <w:color w:val="000000"/>
        </w:rPr>
        <w:t xml:space="preserve"> </w:t>
      </w:r>
    </w:p>
    <w:p w14:paraId="7854E469" w14:textId="2E559595" w:rsidR="00D14C89" w:rsidRDefault="002F2D8B" w:rsidP="002F2D8B">
      <w:pPr>
        <w:spacing w:line="480" w:lineRule="auto"/>
        <w:rPr>
          <w:rFonts w:ascii="Times New Roman" w:hAnsi="Times New Roman" w:cs="Times New Roman"/>
          <w:color w:val="00000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In 2013, the city of Baltimore passed a law titled “Minors-Curfew Reform”. Previously to the passage of Council Bill 13-0261, youth in</w:t>
      </w:r>
      <w:r w:rsidR="00F36A7C">
        <w:rPr>
          <w:rFonts w:ascii="Times New Roman" w:hAnsi="Times New Roman" w:cs="Times New Roman"/>
          <w:color w:val="000000"/>
        </w:rPr>
        <w:t xml:space="preserve"> the city were able to socialize in public places </w:t>
      </w:r>
      <w:r w:rsidRPr="002F2D8B">
        <w:rPr>
          <w:rFonts w:ascii="Times New Roman" w:hAnsi="Times New Roman" w:cs="Times New Roman"/>
          <w:color w:val="000000"/>
        </w:rPr>
        <w:t>until 11 pm on weeknights and 12 am on weekends (</w:t>
      </w:r>
      <w:r w:rsidRPr="002F2D8B">
        <w:rPr>
          <w:rFonts w:ascii="Times New Roman" w:hAnsi="Times New Roman" w:cs="Times New Roman"/>
          <w:i/>
          <w:iCs/>
          <w:color w:val="000000"/>
        </w:rPr>
        <w:t>CITY OF BALTIMORE COUNCIL BILL 13-0261</w:t>
      </w:r>
      <w:r w:rsidRPr="002F2D8B">
        <w:rPr>
          <w:rFonts w:ascii="Times New Roman" w:hAnsi="Times New Roman" w:cs="Times New Roman"/>
          <w:color w:val="000000"/>
        </w:rPr>
        <w:t>, 2013). Under this new law, minors under the age of fourteen are prohibited from being around or in a public place between the hours of 9pm-6am. Under this violation, parents can receive a civil warning that can escalate to both criminal and civil penalties. The fine can cost anywhere between $300-$500. Family members with minors caught violating this curfew notice</w:t>
      </w:r>
      <w:r w:rsidR="0083448B">
        <w:rPr>
          <w:rFonts w:ascii="Times New Roman" w:hAnsi="Times New Roman" w:cs="Times New Roman"/>
          <w:color w:val="000000"/>
        </w:rPr>
        <w:t>. For those</w:t>
      </w:r>
      <w:r w:rsidRPr="002F2D8B">
        <w:rPr>
          <w:rFonts w:ascii="Times New Roman" w:hAnsi="Times New Roman" w:cs="Times New Roman"/>
          <w:color w:val="000000"/>
        </w:rPr>
        <w:t xml:space="preserve"> who cannot pay the citation</w:t>
      </w:r>
      <w:r w:rsidR="0083448B">
        <w:rPr>
          <w:rFonts w:ascii="Times New Roman" w:hAnsi="Times New Roman" w:cs="Times New Roman"/>
          <w:color w:val="000000"/>
        </w:rPr>
        <w:t xml:space="preserve">, they must attend mandated </w:t>
      </w:r>
      <w:r w:rsidRPr="002F2D8B">
        <w:rPr>
          <w:rFonts w:ascii="Times New Roman" w:hAnsi="Times New Roman" w:cs="Times New Roman"/>
          <w:color w:val="000000"/>
        </w:rPr>
        <w:t xml:space="preserve">family counseling under the new provisions. (Baltimore City Code. Art. 19). </w:t>
      </w:r>
    </w:p>
    <w:p w14:paraId="7B3D6B4C" w14:textId="478E7659" w:rsidR="002F2D8B" w:rsidRPr="002F2D8B" w:rsidRDefault="00D14C89" w:rsidP="002F2D8B">
      <w:pPr>
        <w:spacing w:line="480" w:lineRule="auto"/>
        <w:rPr>
          <w:rFonts w:ascii="Times" w:hAnsi="Times" w:cs="Times New Roman"/>
          <w:sz w:val="20"/>
          <w:szCs w:val="20"/>
        </w:rPr>
      </w:pPr>
      <w:r>
        <w:rPr>
          <w:rFonts w:ascii="Times New Roman" w:hAnsi="Times New Roman" w:cs="Times New Roman"/>
          <w:color w:val="000000"/>
        </w:rPr>
        <w:tab/>
      </w:r>
      <w:r w:rsidR="002F2D8B" w:rsidRPr="002F2D8B">
        <w:rPr>
          <w:rFonts w:ascii="Times New Roman" w:hAnsi="Times New Roman" w:cs="Times New Roman"/>
          <w:color w:val="000000"/>
        </w:rPr>
        <w:t xml:space="preserve">The American Civil Liberties Union of Maryland protested against the passage of this law due to </w:t>
      </w:r>
      <w:r w:rsidR="006F44D2">
        <w:rPr>
          <w:rFonts w:ascii="Times New Roman" w:hAnsi="Times New Roman" w:cs="Times New Roman"/>
          <w:color w:val="000000"/>
        </w:rPr>
        <w:t>the</w:t>
      </w:r>
      <w:r w:rsidR="002F2D8B" w:rsidRPr="002F2D8B">
        <w:rPr>
          <w:rFonts w:ascii="Times New Roman" w:hAnsi="Times New Roman" w:cs="Times New Roman"/>
          <w:color w:val="000000"/>
        </w:rPr>
        <w:t xml:space="preserve"> repercussion</w:t>
      </w:r>
      <w:r w:rsidR="006F44D2">
        <w:rPr>
          <w:rFonts w:ascii="Times New Roman" w:hAnsi="Times New Roman" w:cs="Times New Roman"/>
          <w:color w:val="000000"/>
        </w:rPr>
        <w:t>s</w:t>
      </w:r>
      <w:r w:rsidR="002F2D8B" w:rsidRPr="002F2D8B">
        <w:rPr>
          <w:rFonts w:ascii="Times New Roman" w:hAnsi="Times New Roman" w:cs="Times New Roman"/>
          <w:color w:val="000000"/>
        </w:rPr>
        <w:t xml:space="preserve"> on the youth of Baltimore City. Their opposition was fueled by the idea that the reformed curfew law infringes on the rights of parents to oversee their children as well as effectively confines youth to their homes after 9 pm. Furthermore the A.C.L.U. brought to light the reality that following the passage of this bill, youth will be more likely to be handcuffed and crim</w:t>
      </w:r>
      <w:r w:rsidR="009D6806">
        <w:rPr>
          <w:rFonts w:ascii="Times New Roman" w:hAnsi="Times New Roman" w:cs="Times New Roman"/>
          <w:color w:val="000000"/>
        </w:rPr>
        <w:t>inalized. Though seemingly well-</w:t>
      </w:r>
      <w:r w:rsidR="002F2D8B" w:rsidRPr="002F2D8B">
        <w:rPr>
          <w:rFonts w:ascii="Times New Roman" w:hAnsi="Times New Roman" w:cs="Times New Roman"/>
          <w:color w:val="000000"/>
        </w:rPr>
        <w:t>intentioned to keep children safe, the A.C.L.U argued that this bill causes more harm than good (Kumar, 2014).</w:t>
      </w:r>
      <w:r>
        <w:rPr>
          <w:rFonts w:ascii="Times" w:hAnsi="Times" w:cs="Times New Roman"/>
          <w:sz w:val="20"/>
          <w:szCs w:val="20"/>
        </w:rPr>
        <w:t xml:space="preserve"> </w:t>
      </w:r>
      <w:r w:rsidR="002F2D8B" w:rsidRPr="002F2D8B">
        <w:rPr>
          <w:rFonts w:ascii="Times New Roman" w:hAnsi="Times New Roman" w:cs="Times New Roman"/>
          <w:color w:val="000000"/>
        </w:rPr>
        <w:t>Regardless of the efforts made to protest this bill by the A.C.L.U. of Maryland and a variety of community partners, Council Bill 13-0261 was passed by the Baltimore City Council with only two no votes. In response to the curfew laws in 2014, the Homeless Person Representation Project and the A.C.L.U crafted an alternative plan in regards to the youth curfew law. The plan showed support for decreasing police involvement, increasing social services when needed, p</w:t>
      </w:r>
      <w:r w:rsidR="00FA5EA5">
        <w:rPr>
          <w:rFonts w:ascii="Times New Roman" w:hAnsi="Times New Roman" w:cs="Times New Roman"/>
          <w:color w:val="000000"/>
        </w:rPr>
        <w:t xml:space="preserve">olice use only when youth are </w:t>
      </w:r>
      <w:r w:rsidR="002F2D8B" w:rsidRPr="002F2D8B">
        <w:rPr>
          <w:rFonts w:ascii="Times New Roman" w:hAnsi="Times New Roman" w:cs="Times New Roman"/>
          <w:color w:val="000000"/>
        </w:rPr>
        <w:t>proven to be</w:t>
      </w:r>
      <w:r w:rsidR="009D6806">
        <w:rPr>
          <w:rFonts w:ascii="Times New Roman" w:hAnsi="Times New Roman" w:cs="Times New Roman"/>
          <w:color w:val="000000"/>
        </w:rPr>
        <w:t xml:space="preserve"> a threat</w:t>
      </w:r>
      <w:r w:rsidR="002F2D8B" w:rsidRPr="002F2D8B">
        <w:rPr>
          <w:rFonts w:ascii="Times New Roman" w:hAnsi="Times New Roman" w:cs="Times New Roman"/>
          <w:color w:val="000000"/>
        </w:rPr>
        <w:t xml:space="preserve"> to others or to themselves, and for community organizations to continue working with youth and families in need to target better solutions to the curfew (ACLU, 2014). The recommendations mentioned in the report, titled </w:t>
      </w:r>
      <w:r w:rsidR="002F2D8B" w:rsidRPr="002F2D8B">
        <w:rPr>
          <w:rFonts w:ascii="Times New Roman" w:hAnsi="Times New Roman" w:cs="Times New Roman"/>
          <w:i/>
          <w:iCs/>
          <w:color w:val="000000"/>
        </w:rPr>
        <w:t xml:space="preserve">Supporting Baltimore’s Young People to Be Safe: An Alternative Plan to the Expansion of Baltimore’s Youth Curfew, </w:t>
      </w:r>
      <w:r w:rsidR="002F2D8B" w:rsidRPr="002F2D8B">
        <w:rPr>
          <w:rFonts w:ascii="Times New Roman" w:hAnsi="Times New Roman" w:cs="Times New Roman"/>
          <w:color w:val="000000"/>
        </w:rPr>
        <w:t>were not integrated into the Council Bill.</w:t>
      </w:r>
    </w:p>
    <w:p w14:paraId="7E4A46B4" w14:textId="77777777"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 xml:space="preserve">The death of Freddie Gray served as another pivotal moment, based on its outcome on curfew laws for youth in Baltimore City. Freddie Gray was arrested in Baltimore on April 12th, 2015 after being apprehended for possession of a weapon in the form of a knife. During Gray’s arrest, he sustained injuries that ultimately led to his death. Gray’s death sparked outrage across Baltimore communities, inspiring protests, marches, and the destruction of city property by some outraged city citizens (Stone, 2016). For one week following the protests, Mayor Rawlings-Blake issued a curfew citywide, for juveniles and adults alike, from the hours of 10 pm to 5 am  (Rector, 2015). Justification for the continued use of the youth curfew in Baltimore City arises through § 34-2. Legislative findings, which seek to generalize youth altogether. The City Code argues that the increase in juvenile delinquency is linked to the number of youth who visit public spaces without adult supervision during late hours of the night and that the curfew law for youth aims to combat truancy and school absences (§ 34-2. Legislative findings). </w:t>
      </w:r>
    </w:p>
    <w:p w14:paraId="02877097" w14:textId="651E3B15" w:rsidR="002F2D8B" w:rsidRPr="002F2D8B" w:rsidRDefault="002F2D8B" w:rsidP="002F2D8B">
      <w:pPr>
        <w:spacing w:line="480" w:lineRule="auto"/>
        <w:ind w:firstLine="720"/>
        <w:rPr>
          <w:rFonts w:ascii="Times" w:hAnsi="Times" w:cs="Times New Roman"/>
          <w:sz w:val="20"/>
          <w:szCs w:val="20"/>
        </w:rPr>
      </w:pPr>
      <w:r w:rsidRPr="002F2D8B">
        <w:rPr>
          <w:rFonts w:ascii="Times New Roman" w:hAnsi="Times New Roman" w:cs="Times New Roman"/>
          <w:color w:val="000000"/>
        </w:rPr>
        <w:t>Another interesting distinction to make is how the implementation of youth curfew laws have played a form of complementary racism throughout the private sector of the state. Several privately owned and operated malls that o</w:t>
      </w:r>
      <w:r w:rsidR="009D6806">
        <w:rPr>
          <w:rFonts w:ascii="Times New Roman" w:hAnsi="Times New Roman" w:cs="Times New Roman"/>
          <w:color w:val="000000"/>
        </w:rPr>
        <w:t>perate across Maryland have begu</w:t>
      </w:r>
      <w:r w:rsidRPr="002F2D8B">
        <w:rPr>
          <w:rFonts w:ascii="Times New Roman" w:hAnsi="Times New Roman" w:cs="Times New Roman"/>
          <w:color w:val="000000"/>
        </w:rPr>
        <w:t xml:space="preserve">n to implement their own form of curfew laws. This can be seen through the implementation of youth curfew policies found at the Towson, White Marsh, and Mondawmin </w:t>
      </w:r>
      <w:r w:rsidR="009D6806" w:rsidRPr="002F2D8B">
        <w:rPr>
          <w:rFonts w:ascii="Times New Roman" w:hAnsi="Times New Roman" w:cs="Times New Roman"/>
          <w:color w:val="000000"/>
        </w:rPr>
        <w:t>malls. Yet</w:t>
      </w:r>
      <w:r w:rsidRPr="002F2D8B">
        <w:rPr>
          <w:rFonts w:ascii="Times New Roman" w:hAnsi="Times New Roman" w:cs="Times New Roman"/>
          <w:color w:val="000000"/>
        </w:rPr>
        <w:t xml:space="preserve"> these policies are not implemented throughout malls across the state equally, which is a significant distinction this project seeks to make.</w:t>
      </w:r>
    </w:p>
    <w:p w14:paraId="7AA04730" w14:textId="584AB39B" w:rsidR="00F33C0B" w:rsidRDefault="002F2D8B" w:rsidP="002F2D8B">
      <w:pPr>
        <w:spacing w:line="480" w:lineRule="auto"/>
        <w:ind w:firstLine="720"/>
        <w:rPr>
          <w:rFonts w:ascii="Times New Roman" w:hAnsi="Times New Roman" w:cs="Times New Roman"/>
          <w:color w:val="000000"/>
        </w:rPr>
      </w:pPr>
      <w:r w:rsidRPr="002F2D8B">
        <w:rPr>
          <w:rFonts w:ascii="Times New Roman" w:hAnsi="Times New Roman" w:cs="Times New Roman"/>
          <w:color w:val="000000"/>
        </w:rPr>
        <w:t>Following an altercation of teenagers and police officers in December of 2015</w:t>
      </w:r>
      <w:r w:rsidR="009D6806">
        <w:rPr>
          <w:rFonts w:ascii="Times New Roman" w:hAnsi="Times New Roman" w:cs="Times New Roman"/>
          <w:color w:val="000000"/>
        </w:rPr>
        <w:t xml:space="preserve"> that resulted in one juvenile </w:t>
      </w:r>
      <w:r w:rsidRPr="002F2D8B">
        <w:rPr>
          <w:rFonts w:ascii="Times New Roman" w:hAnsi="Times New Roman" w:cs="Times New Roman"/>
          <w:color w:val="000000"/>
        </w:rPr>
        <w:t>charge of second-degree assault, Baltimore County Executive Kevin Kamenetz along with Baltimore County Councilman David Marks both expressed support for the enactment of a curfew policy at the Towson Town Center (Wood, 2015). As a result of this one action, coupled with pressure from county officials, in the following year unaccompanied youth under the age of eighteen are banned from the mall after 5</w:t>
      </w:r>
      <w:r w:rsidR="009D6806">
        <w:rPr>
          <w:rFonts w:ascii="Times New Roman" w:hAnsi="Times New Roman" w:cs="Times New Roman"/>
          <w:color w:val="000000"/>
        </w:rPr>
        <w:t xml:space="preserve"> </w:t>
      </w:r>
      <w:r w:rsidRPr="002F2D8B">
        <w:rPr>
          <w:rFonts w:ascii="Times New Roman" w:hAnsi="Times New Roman" w:cs="Times New Roman"/>
          <w:color w:val="000000"/>
        </w:rPr>
        <w:t>pm (Cohn, 2015) Despite the literature showing that zero-tolerance policies and curfew laws are unjust, it appears curfew laws were privately implemented by independent businesses in Maryland from the pressure of local officials after one isolated incident, ironically a similar one strike policy. As the state of Maryla</w:t>
      </w:r>
      <w:r w:rsidR="00D1497C">
        <w:rPr>
          <w:rFonts w:ascii="Times New Roman" w:hAnsi="Times New Roman" w:cs="Times New Roman"/>
          <w:color w:val="000000"/>
        </w:rPr>
        <w:t xml:space="preserve">nd has implemented curfew laws </w:t>
      </w:r>
      <w:r w:rsidRPr="002F2D8B">
        <w:rPr>
          <w:rFonts w:ascii="Times New Roman" w:hAnsi="Times New Roman" w:cs="Times New Roman"/>
          <w:color w:val="000000"/>
        </w:rPr>
        <w:t xml:space="preserve">and disregarded the MDACLU’s concerns it </w:t>
      </w:r>
      <w:r w:rsidR="00F33C0B">
        <w:rPr>
          <w:rFonts w:ascii="Times New Roman" w:hAnsi="Times New Roman" w:cs="Times New Roman"/>
          <w:color w:val="000000"/>
        </w:rPr>
        <w:t xml:space="preserve">is clear that the state has failed to take action in its </w:t>
      </w:r>
      <w:r w:rsidRPr="002F2D8B">
        <w:rPr>
          <w:rFonts w:ascii="Times New Roman" w:hAnsi="Times New Roman" w:cs="Times New Roman"/>
          <w:color w:val="000000"/>
        </w:rPr>
        <w:t>addre</w:t>
      </w:r>
      <w:r w:rsidR="00F33C0B">
        <w:rPr>
          <w:rFonts w:ascii="Times New Roman" w:hAnsi="Times New Roman" w:cs="Times New Roman"/>
          <w:color w:val="000000"/>
        </w:rPr>
        <w:t xml:space="preserve">ss the criminalization of youth, making further efforts </w:t>
      </w:r>
      <w:r w:rsidRPr="002F2D8B">
        <w:rPr>
          <w:rFonts w:ascii="Times New Roman" w:hAnsi="Times New Roman" w:cs="Times New Roman"/>
          <w:color w:val="000000"/>
        </w:rPr>
        <w:t>needed</w:t>
      </w:r>
      <w:r w:rsidR="00F33C0B">
        <w:rPr>
          <w:rFonts w:ascii="Times New Roman" w:hAnsi="Times New Roman" w:cs="Times New Roman"/>
          <w:color w:val="000000"/>
        </w:rPr>
        <w:t xml:space="preserve"> in this area</w:t>
      </w:r>
      <w:r w:rsidRPr="002F2D8B">
        <w:rPr>
          <w:rFonts w:ascii="Times New Roman" w:hAnsi="Times New Roman" w:cs="Times New Roman"/>
          <w:color w:val="000000"/>
        </w:rPr>
        <w:t>.</w:t>
      </w:r>
    </w:p>
    <w:p w14:paraId="20F6F473" w14:textId="71D8093A" w:rsidR="002F2D8B" w:rsidRPr="002F2D8B" w:rsidRDefault="002F2D8B" w:rsidP="002F2D8B">
      <w:pPr>
        <w:spacing w:line="480" w:lineRule="auto"/>
        <w:ind w:firstLine="720"/>
        <w:rPr>
          <w:rFonts w:ascii="Times" w:hAnsi="Times" w:cs="Times New Roman"/>
          <w:sz w:val="20"/>
          <w:szCs w:val="20"/>
        </w:rPr>
      </w:pPr>
      <w:r w:rsidRPr="002F2D8B">
        <w:rPr>
          <w:rFonts w:ascii="Times New Roman" w:hAnsi="Times New Roman" w:cs="Times New Roman"/>
          <w:color w:val="000000"/>
        </w:rPr>
        <w:t xml:space="preserve">  </w:t>
      </w:r>
    </w:p>
    <w:p w14:paraId="3D0C9DF8" w14:textId="30013F69" w:rsidR="002F2D8B" w:rsidRPr="00D1497C" w:rsidRDefault="002F2D8B" w:rsidP="002F2D8B">
      <w:pPr>
        <w:spacing w:line="480" w:lineRule="auto"/>
        <w:rPr>
          <w:rFonts w:ascii="Times New Roman" w:hAnsi="Times New Roman" w:cs="Times New Roman"/>
          <w:b/>
          <w:bCs/>
          <w:color w:val="000000"/>
        </w:rPr>
      </w:pPr>
      <w:r w:rsidRPr="002F2D8B">
        <w:rPr>
          <w:rFonts w:ascii="Times New Roman" w:hAnsi="Times New Roman" w:cs="Times New Roman"/>
          <w:b/>
          <w:bCs/>
          <w:color w:val="000000"/>
        </w:rPr>
        <w:t>4. Support Legislation Implementing Alternative Strategies in Schools</w:t>
      </w:r>
      <w:r w:rsidR="00F33C0B">
        <w:rPr>
          <w:rFonts w:ascii="Times New Roman" w:hAnsi="Times New Roman" w:cs="Times New Roman"/>
          <w:b/>
          <w:bCs/>
          <w:color w:val="000000"/>
        </w:rPr>
        <w:t>, Specifically Restorative Justice</w:t>
      </w:r>
    </w:p>
    <w:p w14:paraId="28151ACC" w14:textId="7DDFC329"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Efforts made to study best practices to replace disciplinary practices in the state were put on the state house floor in 2016. However, both measures H.B. 1136 and H.B. 1466 which aimed to implement research backed alternative strategies and combat the school-to-prison pipeline in Maryland failed to reach a consensus in the Maryland State House and died in committee (Education of The Commission of States, 2018). The following year, legislative efforts to address this issue arose on the Maryland House floor once again. Yet this measure was able to gain traction and eventually become law. The passag</w:t>
      </w:r>
      <w:r w:rsidR="00BC4CBC">
        <w:rPr>
          <w:rFonts w:ascii="Times New Roman" w:hAnsi="Times New Roman" w:cs="Times New Roman"/>
          <w:color w:val="000000"/>
        </w:rPr>
        <w:t>e of H.B. 1287 in the Maryland S</w:t>
      </w:r>
      <w:r w:rsidRPr="002F2D8B">
        <w:rPr>
          <w:rFonts w:ascii="Times New Roman" w:hAnsi="Times New Roman" w:cs="Times New Roman"/>
          <w:color w:val="000000"/>
        </w:rPr>
        <w:t>enate which established the Commission on the School-to-Prison Pipeline was able to achieve what H.B. 116 and H.B. 1466 failed to do. This can be seen through the principle outlined in the bill that states, “The establishment of a Collaborative Action Plan, which could create a statewide framework for redesigning public school discipline practices around restorative justice practices and eliminating the school–to–prison pipeline in Maryland” (H.B. 1287, 2017).  This principle states that the Commission must make recommendations to implement alternative restorative justice practices in the state, should they have researched backed findings.</w:t>
      </w:r>
    </w:p>
    <w:p w14:paraId="4CB1C692" w14:textId="77777777"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State law also dictates that school systems must be involved with a model to create intervention and prevention ideas and plans that encourage positive behavior for students. This can be found through the bill’s core principle, which states, “The purpose of this section is to require each county board of education to provide a continuum model of prevention and intervention activities and programs that encourage and promote positive behavior and reduce disruption” (Edu. Art. § 7-304). This law aims to create more ways students can avoid receiving disciplinary action and encourages more collaboration between students and supportive structures.  </w:t>
      </w:r>
    </w:p>
    <w:p w14:paraId="5B17CFB7" w14:textId="77777777" w:rsidR="006F44D2" w:rsidRDefault="006F44D2" w:rsidP="002F2D8B">
      <w:pPr>
        <w:spacing w:line="480" w:lineRule="auto"/>
        <w:rPr>
          <w:rFonts w:ascii="Times New Roman" w:hAnsi="Times New Roman" w:cs="Times New Roman"/>
          <w:color w:val="000000"/>
        </w:rPr>
      </w:pPr>
      <w:r>
        <w:rPr>
          <w:rFonts w:ascii="Times New Roman" w:hAnsi="Times New Roman" w:cs="Times New Roman"/>
          <w:color w:val="000000"/>
        </w:rPr>
        <w:tab/>
      </w:r>
      <w:r w:rsidR="002F2D8B" w:rsidRPr="002F2D8B">
        <w:rPr>
          <w:rFonts w:ascii="Times New Roman" w:hAnsi="Times New Roman" w:cs="Times New Roman"/>
          <w:color w:val="000000"/>
        </w:rPr>
        <w:t xml:space="preserve">State law also dictates that elementary schools that receive a suspension rate of 10% of their population must implement a </w:t>
      </w:r>
      <w:r w:rsidRPr="002F2D8B">
        <w:rPr>
          <w:rFonts w:ascii="Times New Roman" w:hAnsi="Times New Roman" w:cs="Times New Roman"/>
          <w:color w:val="000000"/>
        </w:rPr>
        <w:t>Positive Behavioral Interventions and Supports</w:t>
      </w:r>
      <w:r>
        <w:rPr>
          <w:rFonts w:ascii="Times New Roman" w:hAnsi="Times New Roman" w:cs="Times New Roman"/>
          <w:color w:val="000000"/>
        </w:rPr>
        <w:t xml:space="preserve"> (</w:t>
      </w:r>
      <w:r w:rsidR="002F2D8B" w:rsidRPr="002F2D8B">
        <w:rPr>
          <w:rFonts w:ascii="Times New Roman" w:hAnsi="Times New Roman" w:cs="Times New Roman"/>
          <w:color w:val="000000"/>
        </w:rPr>
        <w:t>P.B.I.S.</w:t>
      </w:r>
      <w:r>
        <w:rPr>
          <w:rFonts w:ascii="Times New Roman" w:hAnsi="Times New Roman" w:cs="Times New Roman"/>
          <w:color w:val="000000"/>
        </w:rPr>
        <w:t>)</w:t>
      </w:r>
      <w:r w:rsidR="002F2D8B" w:rsidRPr="002F2D8B">
        <w:rPr>
          <w:rFonts w:ascii="Times New Roman" w:hAnsi="Times New Roman" w:cs="Times New Roman"/>
          <w:color w:val="000000"/>
        </w:rPr>
        <w:t xml:space="preserve"> program or another program to address alternate strategies in collaboration with the Maryland State Department of Education. Furthermore, if a school obtains a truancy rate that exceeds one percent of the school’s total enrollment, they must also implement a P.B.I.S. program or alternative method after collaboration with the Maryland State Department of Education. Students who are expelled from schools between the grades of kindergarten to twelfth grade for truancy must be referred to the school’s active intervention plan to address the absence under state law (</w:t>
      </w:r>
      <w:r>
        <w:rPr>
          <w:rFonts w:ascii="Times New Roman" w:hAnsi="Times New Roman" w:cs="Times New Roman"/>
          <w:color w:val="000000"/>
        </w:rPr>
        <w:t xml:space="preserve">Ed. Art. §7-302.2). </w:t>
      </w:r>
    </w:p>
    <w:p w14:paraId="4FD429C7" w14:textId="72BAF138" w:rsidR="002F2D8B" w:rsidRDefault="006F44D2" w:rsidP="002F2D8B">
      <w:pPr>
        <w:spacing w:line="480" w:lineRule="auto"/>
        <w:rPr>
          <w:rFonts w:ascii="Times New Roman" w:hAnsi="Times New Roman" w:cs="Times New Roman"/>
          <w:color w:val="000000"/>
        </w:rPr>
      </w:pPr>
      <w:r>
        <w:rPr>
          <w:rFonts w:ascii="Times New Roman" w:hAnsi="Times New Roman" w:cs="Times New Roman"/>
          <w:color w:val="000000"/>
        </w:rPr>
        <w:tab/>
        <w:t xml:space="preserve">More specifically, P.B.I.S. </w:t>
      </w:r>
      <w:r w:rsidR="002F2D8B" w:rsidRPr="002F2D8B">
        <w:rPr>
          <w:rFonts w:ascii="Times New Roman" w:hAnsi="Times New Roman" w:cs="Times New Roman"/>
          <w:color w:val="000000"/>
        </w:rPr>
        <w:t>is a program that began in 1999 and is presently still being utilized in Maryland schools in 2018 today.</w:t>
      </w:r>
      <w:r>
        <w:rPr>
          <w:rFonts w:ascii="Times" w:hAnsi="Times" w:cs="Times New Roman"/>
          <w:sz w:val="20"/>
          <w:szCs w:val="20"/>
        </w:rPr>
        <w:t xml:space="preserve"> </w:t>
      </w:r>
      <w:r>
        <w:rPr>
          <w:rFonts w:ascii="Times New Roman" w:hAnsi="Times New Roman" w:cs="Times New Roman"/>
          <w:color w:val="000000"/>
        </w:rPr>
        <w:t>P</w:t>
      </w:r>
      <w:r w:rsidR="002F2D8B" w:rsidRPr="002F2D8B">
        <w:rPr>
          <w:rFonts w:ascii="Times New Roman" w:hAnsi="Times New Roman" w:cs="Times New Roman"/>
          <w:color w:val="000000"/>
        </w:rPr>
        <w:t>.B.I.S. is supported by Sheppard Pratt Health System, the Maryland State Department of Education, The Center for Youth Violence Prevention, and Maryland school districts. P.B.I.S. The plans that P.B.I.S. aims to implement in Maryland schools follow four principles, “(a) data to support decision-making; (b) measurable outcomes supported and evaluated by data; (c) practices which provide evidence that outcomes are achievable and support students and staff, and; (d) systems that efficiently and effectively support implementation of these practices” (Maryland Positive Behavioral Interventions and Supports, 2009). This is meant to decrease the number of students who have previously fallen through institutional cracks, as this model creates a more stable foundation for youth to avoid suspensions and expulsions. Supporting the creation of P.B.I.S. since 1999, the stat</w:t>
      </w:r>
      <w:r w:rsidR="00F33C0B">
        <w:rPr>
          <w:rFonts w:ascii="Times New Roman" w:hAnsi="Times New Roman" w:cs="Times New Roman"/>
          <w:color w:val="000000"/>
        </w:rPr>
        <w:t xml:space="preserve">e has shown measures have been </w:t>
      </w:r>
      <w:r w:rsidR="002F2D8B" w:rsidRPr="002F2D8B">
        <w:rPr>
          <w:rFonts w:ascii="Times New Roman" w:hAnsi="Times New Roman" w:cs="Times New Roman"/>
          <w:color w:val="000000"/>
        </w:rPr>
        <w:t xml:space="preserve">taken to address this issue. </w:t>
      </w:r>
    </w:p>
    <w:p w14:paraId="08C4DF31" w14:textId="77777777" w:rsidR="006F44D2" w:rsidRPr="002F2D8B" w:rsidRDefault="006F44D2" w:rsidP="002F2D8B">
      <w:pPr>
        <w:spacing w:line="480" w:lineRule="auto"/>
        <w:rPr>
          <w:rFonts w:ascii="Times" w:hAnsi="Times" w:cs="Times New Roman"/>
          <w:sz w:val="20"/>
          <w:szCs w:val="20"/>
        </w:rPr>
      </w:pPr>
    </w:p>
    <w:p w14:paraId="1953AA16" w14:textId="77777777" w:rsidR="002F2D8B" w:rsidRPr="002F2D8B" w:rsidRDefault="002F2D8B" w:rsidP="002F2D8B">
      <w:pPr>
        <w:rPr>
          <w:rFonts w:ascii="Times" w:hAnsi="Times" w:cs="Times New Roman"/>
          <w:sz w:val="20"/>
          <w:szCs w:val="20"/>
        </w:rPr>
      </w:pPr>
      <w:r w:rsidRPr="002F2D8B">
        <w:rPr>
          <w:rFonts w:ascii="Times New Roman" w:hAnsi="Times New Roman" w:cs="Times New Roman"/>
          <w:b/>
          <w:bCs/>
          <w:color w:val="000000"/>
        </w:rPr>
        <w:t>5. Support Legislation Implementing Alternative Strategies in Schools</w:t>
      </w:r>
    </w:p>
    <w:p w14:paraId="39B0CBF5" w14:textId="77777777" w:rsidR="002F2D8B" w:rsidRPr="002F2D8B" w:rsidRDefault="002F2D8B" w:rsidP="002F2D8B">
      <w:pPr>
        <w:rPr>
          <w:rFonts w:ascii="Times" w:hAnsi="Times" w:cs="Times New Roman"/>
          <w:sz w:val="20"/>
          <w:szCs w:val="20"/>
        </w:rPr>
      </w:pPr>
      <w:r w:rsidRPr="002F2D8B">
        <w:rPr>
          <w:rFonts w:ascii="Times New Roman" w:hAnsi="Times New Roman" w:cs="Times New Roman"/>
          <w:b/>
          <w:bCs/>
          <w:color w:val="000000"/>
        </w:rPr>
        <w:t xml:space="preserve"> </w:t>
      </w:r>
    </w:p>
    <w:p w14:paraId="4E8D5829" w14:textId="77777777"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 xml:space="preserve">In February of 2012, the Maryland State Board released the findings of their examination of school discipline practices over a period of two years. The study’s report, titled </w:t>
      </w:r>
      <w:r w:rsidRPr="002F2D8B">
        <w:rPr>
          <w:rFonts w:ascii="Times New Roman" w:hAnsi="Times New Roman" w:cs="Times New Roman"/>
          <w:i/>
          <w:iCs/>
          <w:color w:val="000000"/>
        </w:rPr>
        <w:t>A</w:t>
      </w:r>
      <w:r w:rsidRPr="002F2D8B">
        <w:rPr>
          <w:rFonts w:ascii="Times New Roman" w:hAnsi="Times New Roman" w:cs="Times New Roman"/>
          <w:color w:val="000000"/>
        </w:rPr>
        <w:t xml:space="preserve"> </w:t>
      </w:r>
      <w:r w:rsidRPr="002F2D8B">
        <w:rPr>
          <w:rFonts w:ascii="Times New Roman" w:hAnsi="Times New Roman" w:cs="Times New Roman"/>
          <w:i/>
          <w:iCs/>
          <w:color w:val="000000"/>
        </w:rPr>
        <w:t>Safe School, Successful Students and A Fair and Equitable Disciplinary Process Go Hand in</w:t>
      </w:r>
      <w:r w:rsidRPr="002F2D8B">
        <w:rPr>
          <w:rFonts w:ascii="Times New Roman" w:hAnsi="Times New Roman" w:cs="Times New Roman"/>
          <w:color w:val="000000"/>
        </w:rPr>
        <w:t xml:space="preserve"> </w:t>
      </w:r>
      <w:r w:rsidRPr="002F2D8B">
        <w:rPr>
          <w:rFonts w:ascii="Times New Roman" w:hAnsi="Times New Roman" w:cs="Times New Roman"/>
          <w:i/>
          <w:iCs/>
          <w:color w:val="000000"/>
        </w:rPr>
        <w:t xml:space="preserve">Hand </w:t>
      </w:r>
      <w:r w:rsidRPr="002F2D8B">
        <w:rPr>
          <w:rFonts w:ascii="Times New Roman" w:hAnsi="Times New Roman" w:cs="Times New Roman"/>
          <w:color w:val="000000"/>
        </w:rPr>
        <w:t>explored the disciplinary process in a draft report with a variety of partners such as the American Civil Liberties Union, the Maryland Disability Law Center, and the National Association of Advancement for Colored People (</w:t>
      </w:r>
      <w:r w:rsidRPr="002F2D8B">
        <w:rPr>
          <w:rFonts w:ascii="Times New Roman" w:hAnsi="Times New Roman" w:cs="Times New Roman"/>
          <w:i/>
          <w:iCs/>
          <w:color w:val="000000"/>
        </w:rPr>
        <w:t>A Safe School, Successful Students, and A Fair and Equitable Disciplinary Process Go Hand in Hand A Study of School Discipline Practices and Proposed Regulatory Changes, 2012)</w:t>
      </w:r>
      <w:r w:rsidRPr="002F2D8B">
        <w:rPr>
          <w:rFonts w:ascii="Times New Roman" w:hAnsi="Times New Roman" w:cs="Times New Roman"/>
          <w:color w:val="000000"/>
        </w:rPr>
        <w:t xml:space="preserve">. The report also included various parent and teacher associations, which all contributed to this exploration of the disciplinary process across all public schools in the state of Maryland. </w:t>
      </w:r>
    </w:p>
    <w:p w14:paraId="1F7BF4CA" w14:textId="77777777"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The full report with the new disciplinary methods to be adopted in Maryland was released in July of 2012. This report created new reforms for discipline in state schools, focused on keeping kids in school instead of expulsion or suspensions. The reforms are as follows:</w:t>
      </w:r>
    </w:p>
    <w:p w14:paraId="716A9F54" w14:textId="63864DF3"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(1) Reflect a rehabilitative discipline philosophy bas</w:t>
      </w:r>
      <w:r w:rsidR="00F33C0B">
        <w:rPr>
          <w:rFonts w:ascii="Times New Roman" w:hAnsi="Times New Roman" w:cs="Times New Roman"/>
          <w:color w:val="000000"/>
        </w:rPr>
        <w:t xml:space="preserve">ed on the goals of fostering, </w:t>
      </w:r>
      <w:r w:rsidR="00F33C0B">
        <w:rPr>
          <w:rFonts w:ascii="Times New Roman" w:hAnsi="Times New Roman" w:cs="Times New Roman"/>
          <w:color w:val="000000"/>
        </w:rPr>
        <w:tab/>
      </w:r>
      <w:r w:rsidRPr="002F2D8B">
        <w:rPr>
          <w:rFonts w:ascii="Times New Roman" w:hAnsi="Times New Roman" w:cs="Times New Roman"/>
          <w:color w:val="000000"/>
        </w:rPr>
        <w:t xml:space="preserve">teaching and acknowledging positive behavior; (2) Are designed to keep students </w:t>
      </w:r>
      <w:r w:rsidR="00F33C0B">
        <w:rPr>
          <w:rFonts w:ascii="Times New Roman" w:hAnsi="Times New Roman" w:cs="Times New Roman"/>
          <w:color w:val="000000"/>
        </w:rPr>
        <w:tab/>
      </w:r>
      <w:r w:rsidRPr="002F2D8B">
        <w:rPr>
          <w:rFonts w:ascii="Times New Roman" w:hAnsi="Times New Roman" w:cs="Times New Roman"/>
          <w:color w:val="000000"/>
        </w:rPr>
        <w:t>in school so that they may graduate college an</w:t>
      </w:r>
      <w:r w:rsidR="00F33C0B">
        <w:rPr>
          <w:rFonts w:ascii="Times New Roman" w:hAnsi="Times New Roman" w:cs="Times New Roman"/>
          <w:color w:val="000000"/>
        </w:rPr>
        <w:t xml:space="preserve">d career ready; (3) Prohibit </w:t>
      </w:r>
      <w:r w:rsidR="00F33C0B">
        <w:rPr>
          <w:rFonts w:ascii="Times New Roman" w:hAnsi="Times New Roman" w:cs="Times New Roman"/>
          <w:color w:val="000000"/>
        </w:rPr>
        <w:tab/>
      </w:r>
      <w:r w:rsidRPr="002F2D8B">
        <w:rPr>
          <w:rFonts w:ascii="Times New Roman" w:hAnsi="Times New Roman" w:cs="Times New Roman"/>
          <w:color w:val="000000"/>
        </w:rPr>
        <w:t>disciplinary policies that trigger automatic discipline with</w:t>
      </w:r>
      <w:r w:rsidR="00F33C0B">
        <w:rPr>
          <w:rFonts w:ascii="Times New Roman" w:hAnsi="Times New Roman" w:cs="Times New Roman"/>
          <w:color w:val="000000"/>
        </w:rPr>
        <w:t xml:space="preserve">out the use of discretion; </w:t>
      </w:r>
      <w:r w:rsidR="00F33C0B">
        <w:rPr>
          <w:rFonts w:ascii="Times New Roman" w:hAnsi="Times New Roman" w:cs="Times New Roman"/>
          <w:color w:val="000000"/>
        </w:rPr>
        <w:tab/>
      </w:r>
      <w:r w:rsidRPr="002F2D8B">
        <w:rPr>
          <w:rFonts w:ascii="Times New Roman" w:hAnsi="Times New Roman" w:cs="Times New Roman"/>
          <w:color w:val="000000"/>
        </w:rPr>
        <w:t>(4) Explain why and how long-term suspension or ex</w:t>
      </w:r>
      <w:r w:rsidR="00F33C0B">
        <w:rPr>
          <w:rFonts w:ascii="Times New Roman" w:hAnsi="Times New Roman" w:cs="Times New Roman"/>
          <w:color w:val="000000"/>
        </w:rPr>
        <w:t xml:space="preserve">pulsions are last resort </w:t>
      </w:r>
      <w:r w:rsidR="00F33C0B">
        <w:rPr>
          <w:rFonts w:ascii="Times New Roman" w:hAnsi="Times New Roman" w:cs="Times New Roman"/>
          <w:color w:val="000000"/>
        </w:rPr>
        <w:tab/>
      </w:r>
      <w:r w:rsidRPr="002F2D8B">
        <w:rPr>
          <w:rFonts w:ascii="Times New Roman" w:hAnsi="Times New Roman" w:cs="Times New Roman"/>
          <w:color w:val="000000"/>
        </w:rPr>
        <w:t>options (</w:t>
      </w:r>
      <w:r w:rsidRPr="002F2D8B">
        <w:rPr>
          <w:rFonts w:ascii="Times New Roman" w:hAnsi="Times New Roman" w:cs="Times New Roman"/>
          <w:i/>
          <w:iCs/>
          <w:color w:val="000000"/>
        </w:rPr>
        <w:t xml:space="preserve">School Discipline and Academic Success: Related Parts of </w:t>
      </w:r>
      <w:r w:rsidR="00F33C0B">
        <w:rPr>
          <w:rFonts w:ascii="Times New Roman" w:hAnsi="Times New Roman" w:cs="Times New Roman"/>
          <w:i/>
          <w:iCs/>
          <w:color w:val="000000"/>
        </w:rPr>
        <w:tab/>
        <w:t xml:space="preserve">Maryland's </w:t>
      </w:r>
      <w:r w:rsidRPr="002F2D8B">
        <w:rPr>
          <w:rFonts w:ascii="Times New Roman" w:hAnsi="Times New Roman" w:cs="Times New Roman"/>
          <w:i/>
          <w:iCs/>
          <w:color w:val="000000"/>
        </w:rPr>
        <w:t xml:space="preserve">Education Reform, </w:t>
      </w:r>
      <w:r w:rsidRPr="002F2D8B">
        <w:rPr>
          <w:rFonts w:ascii="Times New Roman" w:hAnsi="Times New Roman" w:cs="Times New Roman"/>
          <w:color w:val="000000"/>
        </w:rPr>
        <w:t>2012).</w:t>
      </w:r>
    </w:p>
    <w:p w14:paraId="226F5154" w14:textId="08E0F854"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The emphasis on moving away from suspension and towards keeping kids in school serves to support various alternative strategies to address and support the misbehavior of students. This new ideology of discipli</w:t>
      </w:r>
      <w:r w:rsidR="00397778">
        <w:rPr>
          <w:rFonts w:ascii="Times New Roman" w:hAnsi="Times New Roman" w:cs="Times New Roman"/>
          <w:color w:val="000000"/>
        </w:rPr>
        <w:t xml:space="preserve">ne reform builds further </w:t>
      </w:r>
      <w:r w:rsidRPr="002F2D8B">
        <w:rPr>
          <w:rFonts w:ascii="Times New Roman" w:hAnsi="Times New Roman" w:cs="Times New Roman"/>
          <w:color w:val="000000"/>
        </w:rPr>
        <w:t xml:space="preserve">on the previous report published early in 2012, </w:t>
      </w:r>
      <w:r w:rsidRPr="002F2D8B">
        <w:rPr>
          <w:rFonts w:ascii="Times New Roman" w:hAnsi="Times New Roman" w:cs="Times New Roman"/>
          <w:i/>
          <w:iCs/>
          <w:color w:val="000000"/>
        </w:rPr>
        <w:t xml:space="preserve">School Discipline and Academic Success: Related Parts of Maryland’s Education Reform. </w:t>
      </w:r>
      <w:r w:rsidRPr="002F2D8B">
        <w:rPr>
          <w:rFonts w:ascii="Times New Roman" w:hAnsi="Times New Roman" w:cs="Times New Roman"/>
          <w:color w:val="000000"/>
        </w:rPr>
        <w:t>While the previous report sought to s</w:t>
      </w:r>
      <w:r w:rsidR="006F44D2">
        <w:rPr>
          <w:rFonts w:ascii="Times New Roman" w:hAnsi="Times New Roman" w:cs="Times New Roman"/>
          <w:color w:val="000000"/>
        </w:rPr>
        <w:t>hift the role of ingrained zero-</w:t>
      </w:r>
      <w:r w:rsidRPr="002F2D8B">
        <w:rPr>
          <w:rFonts w:ascii="Times New Roman" w:hAnsi="Times New Roman" w:cs="Times New Roman"/>
          <w:color w:val="000000"/>
        </w:rPr>
        <w:t>tolerance policies in school discipline, this report clarifies the need for fai</w:t>
      </w:r>
      <w:r w:rsidR="00CD77F6">
        <w:rPr>
          <w:rFonts w:ascii="Times New Roman" w:hAnsi="Times New Roman" w:cs="Times New Roman"/>
          <w:color w:val="000000"/>
        </w:rPr>
        <w:t>rness and equity when disciplining</w:t>
      </w:r>
      <w:r w:rsidRPr="002F2D8B">
        <w:rPr>
          <w:rFonts w:ascii="Times New Roman" w:hAnsi="Times New Roman" w:cs="Times New Roman"/>
          <w:color w:val="000000"/>
        </w:rPr>
        <w:t xml:space="preserve"> students of different backgrounds.</w:t>
      </w:r>
    </w:p>
    <w:p w14:paraId="238FC814" w14:textId="1D18FFF9"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r>
      <w:r w:rsidR="00CD77F6" w:rsidRPr="002F2D8B">
        <w:rPr>
          <w:rFonts w:ascii="Times New Roman" w:hAnsi="Times New Roman" w:cs="Times New Roman"/>
          <w:color w:val="000000"/>
        </w:rPr>
        <w:t>Democratic House Delegate Alonzo T. Washington, who represents Prince George’s County in Maryland, sponsored the Commission on the School-to-Prison Pipeline and Restorative Practices Act</w:t>
      </w:r>
      <w:r w:rsidR="006F44D2">
        <w:rPr>
          <w:rFonts w:ascii="Times New Roman" w:hAnsi="Times New Roman" w:cs="Times New Roman"/>
          <w:color w:val="000000"/>
        </w:rPr>
        <w:t xml:space="preserve">. </w:t>
      </w:r>
      <w:r w:rsidR="00CD77F6" w:rsidRPr="002F2D8B">
        <w:rPr>
          <w:rFonts w:ascii="Times New Roman" w:hAnsi="Times New Roman" w:cs="Times New Roman"/>
          <w:color w:val="000000"/>
        </w:rPr>
        <w:t>Governor Larry Hogan signed the Act into law</w:t>
      </w:r>
      <w:r w:rsidRPr="002F2D8B">
        <w:rPr>
          <w:rFonts w:ascii="Times New Roman" w:hAnsi="Times New Roman" w:cs="Times New Roman"/>
          <w:color w:val="000000"/>
        </w:rPr>
        <w:t xml:space="preserve"> in May of 2017. The act defined restorative practices in education, specifically as </w:t>
      </w:r>
      <w:r w:rsidR="006F44D2">
        <w:rPr>
          <w:rFonts w:ascii="Times New Roman" w:hAnsi="Times New Roman" w:cs="Times New Roman"/>
          <w:color w:val="000000"/>
        </w:rPr>
        <w:t xml:space="preserve">practices that </w:t>
      </w:r>
      <w:r w:rsidRPr="002F2D8B">
        <w:rPr>
          <w:rFonts w:ascii="Times New Roman" w:hAnsi="Times New Roman" w:cs="Times New Roman"/>
          <w:color w:val="000000"/>
        </w:rPr>
        <w:t>“support peacemaking and solve conflict by building a community setting in a school setting” and “focus on repairing the harm to the community through dialogue that emphasizes individual accountability and helps build a sense of belonging, safety, and social responsibility in the school community” (House Bill 1287). Furthermore, this bill established a Commission on the School-to-Prison Pipeline to evaluate an</w:t>
      </w:r>
      <w:r w:rsidR="006F44D2">
        <w:rPr>
          <w:rFonts w:ascii="Times New Roman" w:hAnsi="Times New Roman" w:cs="Times New Roman"/>
          <w:color w:val="000000"/>
        </w:rPr>
        <w:t xml:space="preserve">d review disciplinary practices in </w:t>
      </w:r>
      <w:r w:rsidRPr="002F2D8B">
        <w:rPr>
          <w:rFonts w:ascii="Times New Roman" w:hAnsi="Times New Roman" w:cs="Times New Roman"/>
          <w:color w:val="000000"/>
        </w:rPr>
        <w:t xml:space="preserve">Maryland public schools, research recommendations regarding restorative practices, </w:t>
      </w:r>
      <w:r w:rsidR="006F44D2">
        <w:rPr>
          <w:rFonts w:ascii="Times New Roman" w:hAnsi="Times New Roman" w:cs="Times New Roman"/>
          <w:color w:val="000000"/>
        </w:rPr>
        <w:t xml:space="preserve">and </w:t>
      </w:r>
      <w:r w:rsidRPr="002F2D8B">
        <w:rPr>
          <w:rFonts w:ascii="Times New Roman" w:hAnsi="Times New Roman" w:cs="Times New Roman"/>
          <w:color w:val="000000"/>
        </w:rPr>
        <w:t>archive educationa</w:t>
      </w:r>
      <w:r w:rsidR="006F44D2">
        <w:rPr>
          <w:rFonts w:ascii="Times New Roman" w:hAnsi="Times New Roman" w:cs="Times New Roman"/>
          <w:color w:val="000000"/>
        </w:rPr>
        <w:t xml:space="preserve">l records of Maryland students. They were reviewed in order to </w:t>
      </w:r>
      <w:r w:rsidRPr="002F2D8B">
        <w:rPr>
          <w:rFonts w:ascii="Times New Roman" w:hAnsi="Times New Roman" w:cs="Times New Roman"/>
          <w:color w:val="000000"/>
        </w:rPr>
        <w:t>consider</w:t>
      </w:r>
      <w:r w:rsidR="006F44D2">
        <w:rPr>
          <w:rFonts w:ascii="Times New Roman" w:hAnsi="Times New Roman" w:cs="Times New Roman"/>
          <w:color w:val="000000"/>
        </w:rPr>
        <w:t xml:space="preserve"> the</w:t>
      </w:r>
      <w:r w:rsidRPr="002F2D8B">
        <w:rPr>
          <w:rFonts w:ascii="Times New Roman" w:hAnsi="Times New Roman" w:cs="Times New Roman"/>
          <w:color w:val="000000"/>
        </w:rPr>
        <w:t xml:space="preserve"> best practices for training schoo</w:t>
      </w:r>
      <w:r w:rsidR="006F44D2">
        <w:rPr>
          <w:rFonts w:ascii="Times New Roman" w:hAnsi="Times New Roman" w:cs="Times New Roman"/>
          <w:color w:val="000000"/>
        </w:rPr>
        <w:t xml:space="preserve">l personnel across the country and to </w:t>
      </w:r>
      <w:r w:rsidRPr="002F2D8B">
        <w:rPr>
          <w:rFonts w:ascii="Times New Roman" w:hAnsi="Times New Roman" w:cs="Times New Roman"/>
          <w:color w:val="000000"/>
        </w:rPr>
        <w:t xml:space="preserve">study best practices for parent integration in </w:t>
      </w:r>
      <w:r w:rsidR="00E3178C">
        <w:rPr>
          <w:rFonts w:ascii="Times New Roman" w:hAnsi="Times New Roman" w:cs="Times New Roman"/>
          <w:color w:val="000000"/>
        </w:rPr>
        <w:t xml:space="preserve">the </w:t>
      </w:r>
      <w:r w:rsidRPr="002F2D8B">
        <w:rPr>
          <w:rFonts w:ascii="Times New Roman" w:hAnsi="Times New Roman" w:cs="Times New Roman"/>
          <w:color w:val="000000"/>
        </w:rPr>
        <w:t>elimination of the school-to-prison pipeline and restorative practices. As legislation has been supported implementing alternative strategies to support student misbehavior in Maryland, the state has aptly</w:t>
      </w:r>
      <w:r w:rsidR="00F33C0B">
        <w:rPr>
          <w:rFonts w:ascii="Times New Roman" w:hAnsi="Times New Roman" w:cs="Times New Roman"/>
          <w:color w:val="000000"/>
        </w:rPr>
        <w:t xml:space="preserve"> and actively</w:t>
      </w:r>
      <w:r w:rsidRPr="002F2D8B">
        <w:rPr>
          <w:rFonts w:ascii="Times New Roman" w:hAnsi="Times New Roman" w:cs="Times New Roman"/>
          <w:color w:val="000000"/>
        </w:rPr>
        <w:t xml:space="preserve"> taken measures to address this particular issue.</w:t>
      </w:r>
    </w:p>
    <w:p w14:paraId="5DFB6275" w14:textId="77777777"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b/>
          <w:bCs/>
          <w:color w:val="000000"/>
        </w:rPr>
        <w:t>6. Provide Appropriate Training for School Resource Officers</w:t>
      </w:r>
    </w:p>
    <w:p w14:paraId="0FFD0F61" w14:textId="02C39AF7"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 xml:space="preserve">School resource officers can be understood as officers employed through law enforcement, placed, and assigned to work in state schools (Theriot, 2009). In 2018, Maryland passed legislation that requires schools to either employ SROs or </w:t>
      </w:r>
      <w:r w:rsidR="006F44D2">
        <w:rPr>
          <w:rFonts w:ascii="Times New Roman" w:hAnsi="Times New Roman" w:cs="Times New Roman"/>
          <w:color w:val="000000"/>
        </w:rPr>
        <w:t xml:space="preserve">a law enforcement plan of action present </w:t>
      </w:r>
      <w:r w:rsidRPr="002F2D8B">
        <w:rPr>
          <w:rFonts w:ascii="Times New Roman" w:hAnsi="Times New Roman" w:cs="Times New Roman"/>
          <w:color w:val="000000"/>
        </w:rPr>
        <w:t>in all schools statewide under the Maryland Safe to Learn Act, sponsored by Democratic Senator Kathy Klausmeier. Before getting into the details of the Maryland Safe to Learn Act, it is important to consider the senator who sponsored this bill that eventually became state law. The bill was sponsored by Democratic State Senator Kathe</w:t>
      </w:r>
      <w:r w:rsidR="006F44D2">
        <w:rPr>
          <w:rFonts w:ascii="Times New Roman" w:hAnsi="Times New Roman" w:cs="Times New Roman"/>
          <w:color w:val="000000"/>
        </w:rPr>
        <w:t>rine “Kathy” Klausmeier, a life</w:t>
      </w:r>
      <w:r w:rsidRPr="002F2D8B">
        <w:rPr>
          <w:rFonts w:ascii="Times New Roman" w:hAnsi="Times New Roman" w:cs="Times New Roman"/>
          <w:color w:val="000000"/>
        </w:rPr>
        <w:t>long Marylander who represents the 8th district of the state. Senator Klausmeier has a background in education and community activism through her time serving as the Parent Teacher Association of the Gunpowder Elementary School (Wood, 2019).</w:t>
      </w:r>
    </w:p>
    <w:p w14:paraId="7A43ACCA" w14:textId="77777777"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The Maryland Safe to Learn Act requires that each school resource officer attend specialized training through an approved program by the 1st of September 2019. The Maryland Center for School Safety under state law works with each school district to create special training that targets issues that occur in their specific area. School resource officers or SROs in the state of Maryland must attend a yearly firearms training, required under state law COMAR 12.10.04. Though only in some counties, not all, School Resource Officers are allowed to be armed on school grounds (S.B. 1265, 2018).</w:t>
      </w:r>
    </w:p>
    <w:p w14:paraId="1148B633" w14:textId="5612F942"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Yet throughout different schools across the state, additional speci</w:t>
      </w:r>
      <w:r w:rsidR="006F44D2">
        <w:rPr>
          <w:rFonts w:ascii="Times New Roman" w:hAnsi="Times New Roman" w:cs="Times New Roman"/>
          <w:color w:val="000000"/>
        </w:rPr>
        <w:t>alized areas of training differ</w:t>
      </w:r>
      <w:r w:rsidRPr="002F2D8B">
        <w:rPr>
          <w:rFonts w:ascii="Times New Roman" w:hAnsi="Times New Roman" w:cs="Times New Roman"/>
          <w:color w:val="000000"/>
        </w:rPr>
        <w:t xml:space="preserve"> fro</w:t>
      </w:r>
      <w:r w:rsidR="002A6B49">
        <w:rPr>
          <w:rFonts w:ascii="Times New Roman" w:hAnsi="Times New Roman" w:cs="Times New Roman"/>
          <w:color w:val="000000"/>
        </w:rPr>
        <w:t xml:space="preserve">m school to school. For example, </w:t>
      </w:r>
      <w:r w:rsidRPr="002F2D8B">
        <w:rPr>
          <w:rFonts w:ascii="Times New Roman" w:hAnsi="Times New Roman" w:cs="Times New Roman"/>
          <w:color w:val="000000"/>
        </w:rPr>
        <w:t>SROs in Baltimore City must attend at least eighteen hours of additional training, dealing with a plethora of topics such as “Building Trust in a Diverse Community” and “Harnessing the Power of Behavioral Change” (</w:t>
      </w:r>
      <w:r w:rsidRPr="002F2D8B">
        <w:rPr>
          <w:rFonts w:ascii="Times New Roman" w:hAnsi="Times New Roman" w:cs="Times New Roman"/>
          <w:i/>
          <w:iCs/>
          <w:color w:val="000000"/>
        </w:rPr>
        <w:t xml:space="preserve">Specialized Training; Baltimore City School Police, </w:t>
      </w:r>
      <w:r w:rsidRPr="002F2D8B">
        <w:rPr>
          <w:rFonts w:ascii="Times New Roman" w:hAnsi="Times New Roman" w:cs="Times New Roman"/>
          <w:color w:val="000000"/>
        </w:rPr>
        <w:t>2018).</w:t>
      </w:r>
      <w:r w:rsidRPr="002F2D8B">
        <w:rPr>
          <w:rFonts w:ascii="Times New Roman" w:hAnsi="Times New Roman" w:cs="Times New Roman"/>
          <w:i/>
          <w:iCs/>
          <w:color w:val="000000"/>
        </w:rPr>
        <w:t xml:space="preserve"> </w:t>
      </w:r>
      <w:r w:rsidRPr="002F2D8B">
        <w:rPr>
          <w:rFonts w:ascii="Times New Roman" w:hAnsi="Times New Roman" w:cs="Times New Roman"/>
          <w:color w:val="000000"/>
        </w:rPr>
        <w:t>Different school districts specify additional training based on the issues that impact their school the most, as no formal standard for specialized training exists quite yet.</w:t>
      </w:r>
    </w:p>
    <w:p w14:paraId="38FB6FF1" w14:textId="6898A962" w:rsidR="002A6B49" w:rsidRDefault="002F2D8B" w:rsidP="002F2D8B">
      <w:pPr>
        <w:spacing w:line="480" w:lineRule="auto"/>
        <w:rPr>
          <w:rFonts w:ascii="Times New Roman" w:hAnsi="Times New Roman" w:cs="Times New Roman"/>
          <w:color w:val="00000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Most recently, a shooting took place at Frederick Douglass High School in Baltimore City on February 8th, 2019. The shooting involved an adult dispute and was not classified as an active shooter. In response to this shooting, the Baltimore Schoo</w:t>
      </w:r>
      <w:r w:rsidR="006F44D2">
        <w:rPr>
          <w:rFonts w:ascii="Times New Roman" w:hAnsi="Times New Roman" w:cs="Times New Roman"/>
          <w:color w:val="000000"/>
        </w:rPr>
        <w:t>l Board reversed a previous</w:t>
      </w:r>
      <w:r w:rsidRPr="002F2D8B">
        <w:rPr>
          <w:rFonts w:ascii="Times New Roman" w:hAnsi="Times New Roman" w:cs="Times New Roman"/>
          <w:color w:val="000000"/>
        </w:rPr>
        <w:t xml:space="preserve"> decision to arm all school resource officers</w:t>
      </w:r>
      <w:r w:rsidR="00266FE2">
        <w:rPr>
          <w:rFonts w:ascii="Times New Roman" w:hAnsi="Times New Roman" w:cs="Times New Roman"/>
          <w:color w:val="000000"/>
        </w:rPr>
        <w:t>.</w:t>
      </w:r>
      <w:r w:rsidRPr="002F2D8B">
        <w:rPr>
          <w:rFonts w:ascii="Times New Roman" w:hAnsi="Times New Roman" w:cs="Times New Roman"/>
          <w:color w:val="000000"/>
        </w:rPr>
        <w:t xml:space="preserve"> </w:t>
      </w:r>
      <w:r w:rsidR="00266FE2">
        <w:rPr>
          <w:rFonts w:ascii="Times New Roman" w:hAnsi="Times New Roman" w:cs="Times New Roman"/>
          <w:color w:val="000000"/>
        </w:rPr>
        <w:t>The previous vote went from</w:t>
      </w:r>
      <w:r w:rsidRPr="002F2D8B">
        <w:rPr>
          <w:rFonts w:ascii="Times New Roman" w:hAnsi="Times New Roman" w:cs="Times New Roman"/>
          <w:color w:val="000000"/>
        </w:rPr>
        <w:t xml:space="preserve"> 0-10 </w:t>
      </w:r>
      <w:r w:rsidR="00266FE2">
        <w:rPr>
          <w:rFonts w:ascii="Times New Roman" w:hAnsi="Times New Roman" w:cs="Times New Roman"/>
          <w:color w:val="000000"/>
        </w:rPr>
        <w:t xml:space="preserve">against to </w:t>
      </w:r>
      <w:r w:rsidRPr="002F2D8B">
        <w:rPr>
          <w:rFonts w:ascii="Times New Roman" w:hAnsi="Times New Roman" w:cs="Times New Roman"/>
          <w:color w:val="000000"/>
        </w:rPr>
        <w:t>8-2</w:t>
      </w:r>
      <w:r w:rsidR="00266FE2">
        <w:rPr>
          <w:rFonts w:ascii="Times New Roman" w:hAnsi="Times New Roman" w:cs="Times New Roman"/>
          <w:color w:val="000000"/>
        </w:rPr>
        <w:t xml:space="preserve"> in favor of the change</w:t>
      </w:r>
      <w:r w:rsidR="007179CA">
        <w:rPr>
          <w:rFonts w:ascii="Times New Roman" w:hAnsi="Times New Roman" w:cs="Times New Roman"/>
          <w:color w:val="000000"/>
        </w:rPr>
        <w:t xml:space="preserve">. The vote in favor of having armed SROs </w:t>
      </w:r>
      <w:r w:rsidRPr="002F2D8B">
        <w:rPr>
          <w:rFonts w:ascii="Times New Roman" w:hAnsi="Times New Roman" w:cs="Times New Roman"/>
          <w:color w:val="000000"/>
        </w:rPr>
        <w:t>would change current state law that forbids school police from carrying weapons inside school buildings, only allowing for their presence when patro</w:t>
      </w:r>
      <w:r w:rsidR="00266FE2">
        <w:rPr>
          <w:rFonts w:ascii="Times New Roman" w:hAnsi="Times New Roman" w:cs="Times New Roman"/>
          <w:color w:val="000000"/>
        </w:rPr>
        <w:t xml:space="preserve">lling outside on school grounds. Now SROs can be armed inside and outside school property </w:t>
      </w:r>
      <w:r w:rsidRPr="002F2D8B">
        <w:rPr>
          <w:rFonts w:ascii="Times New Roman" w:hAnsi="Times New Roman" w:cs="Times New Roman"/>
          <w:color w:val="000000"/>
        </w:rPr>
        <w:t>(</w:t>
      </w:r>
      <w:r w:rsidRPr="002F2D8B">
        <w:rPr>
          <w:rFonts w:ascii="Times New Roman" w:hAnsi="Times New Roman" w:cs="Times New Roman"/>
          <w:i/>
          <w:iCs/>
          <w:color w:val="000000"/>
        </w:rPr>
        <w:t>After Douglass Shooting, Baltimore School Board Reverses Position, Supports Bill Allowing Officers to be Armed</w:t>
      </w:r>
      <w:r w:rsidRPr="002F2D8B">
        <w:rPr>
          <w:rFonts w:ascii="Times New Roman" w:hAnsi="Times New Roman" w:cs="Times New Roman"/>
          <w:color w:val="000000"/>
        </w:rPr>
        <w:t>, 2019). Baltimore is the only city in Maryland with a sworn po</w:t>
      </w:r>
      <w:r w:rsidR="00FA5EA5">
        <w:rPr>
          <w:rFonts w:ascii="Times New Roman" w:hAnsi="Times New Roman" w:cs="Times New Roman"/>
          <w:color w:val="000000"/>
        </w:rPr>
        <w:t xml:space="preserve">lice force, and this factor </w:t>
      </w:r>
      <w:r w:rsidRPr="002F2D8B">
        <w:rPr>
          <w:rFonts w:ascii="Times New Roman" w:hAnsi="Times New Roman" w:cs="Times New Roman"/>
          <w:color w:val="000000"/>
        </w:rPr>
        <w:t xml:space="preserve">becomes significant when the racial makeup of Baltimore in comparison to the rest of the state is considered. </w:t>
      </w:r>
    </w:p>
    <w:p w14:paraId="6F387658" w14:textId="3D6BE41D" w:rsidR="00F33C0B" w:rsidRDefault="002A6B49" w:rsidP="002F2D8B">
      <w:pPr>
        <w:spacing w:line="480" w:lineRule="auto"/>
        <w:rPr>
          <w:rFonts w:ascii="Times New Roman" w:hAnsi="Times New Roman" w:cs="Times New Roman"/>
          <w:color w:val="000000"/>
        </w:rPr>
      </w:pPr>
      <w:r>
        <w:rPr>
          <w:rFonts w:ascii="Times New Roman" w:hAnsi="Times New Roman" w:cs="Times New Roman"/>
          <w:color w:val="000000"/>
        </w:rPr>
        <w:tab/>
      </w:r>
      <w:r w:rsidR="002F2D8B" w:rsidRPr="002F2D8B">
        <w:rPr>
          <w:rFonts w:ascii="Times New Roman" w:hAnsi="Times New Roman" w:cs="Times New Roman"/>
          <w:color w:val="000000"/>
        </w:rPr>
        <w:t>More recently in March of 2019, the House of Delegates for Baltimore city voted against the measure to arm police officers in city schools (</w:t>
      </w:r>
      <w:r w:rsidR="00300088">
        <w:rPr>
          <w:rFonts w:ascii="Times New Roman" w:hAnsi="Times New Roman" w:cs="Times New Roman"/>
          <w:color w:val="000000"/>
        </w:rPr>
        <w:t xml:space="preserve">(A) </w:t>
      </w:r>
      <w:r w:rsidR="002F2D8B" w:rsidRPr="002F2D8B">
        <w:rPr>
          <w:rFonts w:ascii="Times New Roman" w:hAnsi="Times New Roman" w:cs="Times New Roman"/>
          <w:color w:val="000000"/>
        </w:rPr>
        <w:t xml:space="preserve">Broadwater, 2019). This vote shows that the Baltimore House of Delegates has addressed the issues of school policing with regards to the continued policing of minority youth in Baltimore City. Though the state has taken some measures to require </w:t>
      </w:r>
      <w:r w:rsidR="00565223">
        <w:rPr>
          <w:rFonts w:ascii="Times New Roman" w:hAnsi="Times New Roman" w:cs="Times New Roman"/>
          <w:color w:val="000000"/>
        </w:rPr>
        <w:t>additional hours of training</w:t>
      </w:r>
      <w:r w:rsidR="002F2D8B" w:rsidRPr="002F2D8B">
        <w:rPr>
          <w:rFonts w:ascii="Times New Roman" w:hAnsi="Times New Roman" w:cs="Times New Roman"/>
          <w:color w:val="000000"/>
        </w:rPr>
        <w:t xml:space="preserve"> as seen above, there is much leeway in what specific training each SRO chooses to attend. </w:t>
      </w:r>
      <w:r w:rsidR="007179CA">
        <w:rPr>
          <w:rFonts w:ascii="Times New Roman" w:hAnsi="Times New Roman" w:cs="Times New Roman"/>
          <w:color w:val="000000"/>
        </w:rPr>
        <w:t>T</w:t>
      </w:r>
      <w:r w:rsidR="002F2D8B" w:rsidRPr="002F2D8B">
        <w:rPr>
          <w:rFonts w:ascii="Times New Roman" w:hAnsi="Times New Roman" w:cs="Times New Roman"/>
          <w:color w:val="000000"/>
        </w:rPr>
        <w:t>he state has only atte</w:t>
      </w:r>
      <w:r w:rsidR="007179CA">
        <w:rPr>
          <w:rFonts w:ascii="Times New Roman" w:hAnsi="Times New Roman" w:cs="Times New Roman"/>
          <w:color w:val="000000"/>
        </w:rPr>
        <w:t>mpted to address this iss</w:t>
      </w:r>
      <w:r w:rsidR="00F32A4E">
        <w:rPr>
          <w:rFonts w:ascii="Times New Roman" w:hAnsi="Times New Roman" w:cs="Times New Roman"/>
          <w:color w:val="000000"/>
        </w:rPr>
        <w:t xml:space="preserve">ue as diversity training is not </w:t>
      </w:r>
      <w:r w:rsidR="007179CA">
        <w:rPr>
          <w:rFonts w:ascii="Times New Roman" w:hAnsi="Times New Roman" w:cs="Times New Roman"/>
          <w:color w:val="000000"/>
        </w:rPr>
        <w:t xml:space="preserve">yet mandatory for all SROs; </w:t>
      </w:r>
      <w:r w:rsidR="002F2D8B" w:rsidRPr="002F2D8B">
        <w:rPr>
          <w:rFonts w:ascii="Times New Roman" w:hAnsi="Times New Roman" w:cs="Times New Roman"/>
          <w:color w:val="000000"/>
        </w:rPr>
        <w:t>further efforts are needed in this area.</w:t>
      </w:r>
    </w:p>
    <w:p w14:paraId="64210E18" w14:textId="77777777" w:rsidR="00F33C0B" w:rsidRPr="002F2D8B" w:rsidRDefault="00F33C0B" w:rsidP="002F2D8B">
      <w:pPr>
        <w:spacing w:line="480" w:lineRule="auto"/>
        <w:rPr>
          <w:rFonts w:ascii="Times" w:hAnsi="Times" w:cs="Times New Roman"/>
          <w:sz w:val="20"/>
          <w:szCs w:val="20"/>
        </w:rPr>
      </w:pPr>
    </w:p>
    <w:p w14:paraId="01FE4A24" w14:textId="77777777"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b/>
          <w:bCs/>
          <w:color w:val="000000"/>
        </w:rPr>
        <w:t>7.</w:t>
      </w:r>
      <w:r w:rsidRPr="002F2D8B">
        <w:rPr>
          <w:rFonts w:ascii="Times New Roman" w:hAnsi="Times New Roman" w:cs="Times New Roman"/>
          <w:color w:val="000000"/>
        </w:rPr>
        <w:t xml:space="preserve"> </w:t>
      </w:r>
      <w:r w:rsidRPr="002F2D8B">
        <w:rPr>
          <w:rFonts w:ascii="Times New Roman" w:hAnsi="Times New Roman" w:cs="Times New Roman"/>
          <w:b/>
          <w:bCs/>
          <w:color w:val="000000"/>
        </w:rPr>
        <w:t>Avoid Additional Spending on Police in Districts Where Inadequate Resources for Schools Exist</w:t>
      </w:r>
    </w:p>
    <w:p w14:paraId="136EFE9A" w14:textId="77777777"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Maryland’s Education funding has been created under the premise that local and state funding should be enough to presume all students who reside in the state are able to achieve and meet all academic performance standards. Maryland has long dictated education spending by local, property, and income tax by county. Known as wealth equalization, this system ideally allows for education spending in a county to be relative to the income, tax, and revenue of those who work and reside in each respective county. In theory, this education funding method allows for state aid to enter as only an offset for counties that have severe financial differences (</w:t>
      </w:r>
      <w:r w:rsidRPr="002F2D8B">
        <w:rPr>
          <w:rFonts w:ascii="Times New Roman" w:hAnsi="Times New Roman" w:cs="Times New Roman"/>
          <w:i/>
          <w:iCs/>
          <w:color w:val="000000"/>
        </w:rPr>
        <w:t>Overview of Education Funding in Maryland; Presentation to the House Ways and Means Committee Education Subcommittee</w:t>
      </w:r>
      <w:r w:rsidRPr="002F2D8B">
        <w:rPr>
          <w:rFonts w:ascii="Times New Roman" w:hAnsi="Times New Roman" w:cs="Times New Roman"/>
          <w:color w:val="000000"/>
        </w:rPr>
        <w:t>, 2018).</w:t>
      </w:r>
    </w:p>
    <w:p w14:paraId="242A2447" w14:textId="2B5BE511"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Yet this has not always been the reality across counties in the state. In as early as 1992, the Maryland chapter of the American Civil Liberties Union with a campaign to ensure equitable education funding</w:t>
      </w:r>
      <w:r w:rsidR="00FA5EA5">
        <w:rPr>
          <w:rFonts w:ascii="Times New Roman" w:hAnsi="Times New Roman" w:cs="Times New Roman"/>
          <w:color w:val="000000"/>
        </w:rPr>
        <w:t xml:space="preserve"> is obtained for all students in the state. This </w:t>
      </w:r>
      <w:r w:rsidRPr="002F2D8B">
        <w:rPr>
          <w:rFonts w:ascii="Times New Roman" w:hAnsi="Times New Roman" w:cs="Times New Roman"/>
          <w:color w:val="000000"/>
        </w:rPr>
        <w:t xml:space="preserve">lead to the filling of the lawsuit </w:t>
      </w:r>
      <w:r w:rsidRPr="002F2D8B">
        <w:rPr>
          <w:rFonts w:ascii="Times New Roman" w:hAnsi="Times New Roman" w:cs="Times New Roman"/>
          <w:i/>
          <w:iCs/>
          <w:color w:val="000000"/>
        </w:rPr>
        <w:t>Bradford vs. Maryland State Board of Education</w:t>
      </w:r>
      <w:r w:rsidRPr="002F2D8B">
        <w:rPr>
          <w:rFonts w:ascii="Times New Roman" w:hAnsi="Times New Roman" w:cs="Times New Roman"/>
          <w:color w:val="000000"/>
        </w:rPr>
        <w:t xml:space="preserve"> on behalf of the American Civil Liberties Union of Maryland (The American Civil Liberties Union of Maryland, 2005).</w:t>
      </w:r>
    </w:p>
    <w:p w14:paraId="7FBE8976" w14:textId="77777777" w:rsidR="002F2D8B" w:rsidRPr="002F2D8B" w:rsidRDefault="002F2D8B" w:rsidP="002F2D8B">
      <w:pPr>
        <w:spacing w:line="480" w:lineRule="auto"/>
        <w:ind w:firstLine="720"/>
        <w:rPr>
          <w:rFonts w:ascii="Times" w:hAnsi="Times" w:cs="Times New Roman"/>
          <w:sz w:val="20"/>
          <w:szCs w:val="20"/>
        </w:rPr>
      </w:pPr>
      <w:r w:rsidRPr="002F2D8B">
        <w:rPr>
          <w:rFonts w:ascii="Times New Roman" w:hAnsi="Times New Roman" w:cs="Times New Roman"/>
          <w:color w:val="000000"/>
        </w:rPr>
        <w:t xml:space="preserve">In 2017 an overview report by the Maryland Department of Legislative Services was published entitled </w:t>
      </w:r>
      <w:r w:rsidRPr="002F2D8B">
        <w:rPr>
          <w:rFonts w:ascii="Times New Roman" w:hAnsi="Times New Roman" w:cs="Times New Roman"/>
          <w:i/>
          <w:iCs/>
          <w:color w:val="000000"/>
        </w:rPr>
        <w:t xml:space="preserve">Overview of Maryland Local Governments; Finances and Demographics. </w:t>
      </w:r>
      <w:r w:rsidRPr="002F2D8B">
        <w:rPr>
          <w:rFonts w:ascii="Times New Roman" w:hAnsi="Times New Roman" w:cs="Times New Roman"/>
          <w:color w:val="000000"/>
        </w:rPr>
        <w:t>Across different Maryland counties, the average spending on education per county amounted to $15, 268 per student. A significant finding of this report was that the city of Baltimore was among the highest receiving county for education spending, amounting to $16, 942 per pupil (</w:t>
      </w:r>
      <w:r w:rsidRPr="002F2D8B">
        <w:rPr>
          <w:rFonts w:ascii="Times New Roman" w:hAnsi="Times New Roman" w:cs="Times New Roman"/>
          <w:i/>
          <w:iCs/>
          <w:color w:val="000000"/>
        </w:rPr>
        <w:t xml:space="preserve">Overview of Maryland Local Governments; Finances and Demographics, </w:t>
      </w:r>
      <w:r w:rsidRPr="002F2D8B">
        <w:rPr>
          <w:rFonts w:ascii="Times New Roman" w:hAnsi="Times New Roman" w:cs="Times New Roman"/>
          <w:color w:val="000000"/>
        </w:rPr>
        <w:t>2017</w:t>
      </w:r>
      <w:r w:rsidRPr="002F2D8B">
        <w:rPr>
          <w:rFonts w:ascii="Times New Roman" w:hAnsi="Times New Roman" w:cs="Times New Roman"/>
          <w:i/>
          <w:iCs/>
          <w:color w:val="000000"/>
        </w:rPr>
        <w:t>).</w:t>
      </w:r>
    </w:p>
    <w:p w14:paraId="4BAC739F" w14:textId="77777777"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Yet despite this amount of spending per pupil, Baltimore City Public Schools faced a deficit of $129 million dollars. Baltimore City which has seen an increase of wealth generation while a steady decrease in the number of students enrolled in public schools has been subjected to the same formula, which has created the vast deficit and fueled the conversation of education spending in the state (Broadwater &amp; Green, 2017).</w:t>
      </w:r>
    </w:p>
    <w:p w14:paraId="31DC6910" w14:textId="5124F033"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As of 2018, Baltimore City spends $1.3 billion on education. Yet in comparison to the amount increased for police spending in the county, this number appears minute. Baltimore City’s police budget increased this year after Mayor Catherine Pugh approved a measure to increase the police budget by $60 million, making the total amount $2.8 billion. The amount spent on police in Baltimore City is more than double the amount spent on education (Duncan, 2017 and Richman, 2018). As the spending on policing in comparison to education is va</w:t>
      </w:r>
      <w:r w:rsidR="00F33C0B">
        <w:rPr>
          <w:rFonts w:ascii="Times New Roman" w:hAnsi="Times New Roman" w:cs="Times New Roman"/>
          <w:color w:val="000000"/>
        </w:rPr>
        <w:t>stly unequal, the state has failed to address</w:t>
      </w:r>
      <w:r w:rsidRPr="002F2D8B">
        <w:rPr>
          <w:rFonts w:ascii="Times New Roman" w:hAnsi="Times New Roman" w:cs="Times New Roman"/>
          <w:color w:val="000000"/>
        </w:rPr>
        <w:t xml:space="preserve"> this measure and further efforts are needed in this area. </w:t>
      </w:r>
    </w:p>
    <w:p w14:paraId="6FB75D88" w14:textId="77777777"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b/>
          <w:bCs/>
          <w:color w:val="000000"/>
        </w:rPr>
        <w:t>8. State Level Administers Include Resource Inequality When Crafting Decisions on Allocations Intended to Improve School Security and Climate</w:t>
      </w:r>
    </w:p>
    <w:p w14:paraId="688C18A0" w14:textId="4A7AB9AD"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State level administers have made several attempts to address resource inequality in regards to public education spending in Maryland. In 2016, state legislation created The Commission on Innovation and Excellence in Education (or as it is known, the Kirwan Commission). The Commission is tasked with reviewing adequate funding for education in the state, as well as presenting innovative education reforms. Tasked with finding recommendations that innovate the state of Maryland, the Kirwan Commission released t</w:t>
      </w:r>
      <w:r w:rsidR="007179CA">
        <w:rPr>
          <w:rFonts w:ascii="Times New Roman" w:hAnsi="Times New Roman" w:cs="Times New Roman"/>
          <w:color w:val="000000"/>
        </w:rPr>
        <w:t xml:space="preserve">hese findings, stated below, and their proposed plan later </w:t>
      </w:r>
      <w:r w:rsidRPr="002F2D8B">
        <w:rPr>
          <w:rFonts w:ascii="Times New Roman" w:hAnsi="Times New Roman" w:cs="Times New Roman"/>
          <w:color w:val="000000"/>
        </w:rPr>
        <w:t>in the following year (Maryland Commission on Innovation &amp; Excellence in Education, 2018).</w:t>
      </w:r>
    </w:p>
    <w:p w14:paraId="61999375" w14:textId="1603E836"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 xml:space="preserve">The Kirwan Commission report in 2019 found the state funding for education in the state has not </w:t>
      </w:r>
      <w:r w:rsidRPr="00266FE2">
        <w:rPr>
          <w:rFonts w:ascii="Times New Roman" w:hAnsi="Times New Roman" w:cs="Times New Roman"/>
          <w:color w:val="000000"/>
        </w:rPr>
        <w:t>accounted for concentrated poverty nor the resources needed for students who are homeless.</w:t>
      </w:r>
      <w:r w:rsidR="007179CA" w:rsidRPr="00266FE2">
        <w:rPr>
          <w:rFonts w:ascii="Times New Roman" w:hAnsi="Times New Roman" w:cs="Times New Roman"/>
          <w:color w:val="000000"/>
        </w:rPr>
        <w:t xml:space="preserve"> The Commission recommends adding</w:t>
      </w:r>
      <w:r w:rsidRPr="00266FE2">
        <w:rPr>
          <w:rFonts w:ascii="Times New Roman" w:hAnsi="Times New Roman" w:cs="Times New Roman"/>
          <w:color w:val="000000"/>
        </w:rPr>
        <w:t xml:space="preserve"> </w:t>
      </w:r>
      <w:r w:rsidR="00266FE2" w:rsidRPr="00266FE2">
        <w:rPr>
          <w:rFonts w:ascii="Times New Roman" w:hAnsi="Times New Roman" w:cs="Times New Roman"/>
          <w:color w:val="000000"/>
        </w:rPr>
        <w:t xml:space="preserve">into the funding formula consideration for schools in areas of </w:t>
      </w:r>
      <w:r w:rsidRPr="00266FE2">
        <w:rPr>
          <w:rFonts w:ascii="Times New Roman" w:hAnsi="Times New Roman" w:cs="Times New Roman"/>
          <w:color w:val="000000"/>
        </w:rPr>
        <w:t>concentrated poverty to support students and familie</w:t>
      </w:r>
      <w:r w:rsidR="00FA5EA5" w:rsidRPr="00266FE2">
        <w:rPr>
          <w:rFonts w:ascii="Times New Roman" w:hAnsi="Times New Roman" w:cs="Times New Roman"/>
          <w:color w:val="000000"/>
        </w:rPr>
        <w:t>s in need of intensive services. In addition to this change, a new</w:t>
      </w:r>
      <w:r w:rsidRPr="00266FE2">
        <w:rPr>
          <w:rFonts w:ascii="Times New Roman" w:hAnsi="Times New Roman" w:cs="Times New Roman"/>
          <w:color w:val="000000"/>
        </w:rPr>
        <w:t xml:space="preserve"> </w:t>
      </w:r>
      <w:r w:rsidR="00266FE2" w:rsidRPr="00266FE2">
        <w:rPr>
          <w:rFonts w:ascii="Times New Roman" w:hAnsi="Times New Roman" w:cs="Times New Roman"/>
          <w:color w:val="000000"/>
        </w:rPr>
        <w:t xml:space="preserve">equitable </w:t>
      </w:r>
      <w:r w:rsidRPr="00266FE2">
        <w:rPr>
          <w:rFonts w:ascii="Times New Roman" w:hAnsi="Times New Roman" w:cs="Times New Roman"/>
          <w:color w:val="000000"/>
        </w:rPr>
        <w:t xml:space="preserve">fixed funding amount </w:t>
      </w:r>
      <w:r w:rsidR="00FA5EA5" w:rsidRPr="00266FE2">
        <w:rPr>
          <w:rFonts w:ascii="Times New Roman" w:hAnsi="Times New Roman" w:cs="Times New Roman"/>
          <w:color w:val="000000"/>
        </w:rPr>
        <w:t xml:space="preserve">should be </w:t>
      </w:r>
      <w:r w:rsidRPr="00266FE2">
        <w:rPr>
          <w:rFonts w:ascii="Times New Roman" w:hAnsi="Times New Roman" w:cs="Times New Roman"/>
          <w:color w:val="000000"/>
        </w:rPr>
        <w:t>allocated for schools that reside in poverty-concentrated areas</w:t>
      </w:r>
      <w:r w:rsidR="00FA5EA5" w:rsidRPr="00266FE2">
        <w:rPr>
          <w:rFonts w:ascii="Times New Roman" w:hAnsi="Times New Roman" w:cs="Times New Roman"/>
          <w:color w:val="000000"/>
        </w:rPr>
        <w:t xml:space="preserve"> specifically</w:t>
      </w:r>
      <w:r w:rsidRPr="00266FE2">
        <w:rPr>
          <w:rFonts w:ascii="Times New Roman" w:hAnsi="Times New Roman" w:cs="Times New Roman"/>
          <w:color w:val="000000"/>
        </w:rPr>
        <w:t>. These recommendations</w:t>
      </w:r>
      <w:r w:rsidRPr="002F2D8B">
        <w:rPr>
          <w:rFonts w:ascii="Times New Roman" w:hAnsi="Times New Roman" w:cs="Times New Roman"/>
          <w:color w:val="000000"/>
        </w:rPr>
        <w:t xml:space="preserve"> would help bring funds to schools with students in concentrated poverty </w:t>
      </w:r>
      <w:r w:rsidR="002B7C14">
        <w:rPr>
          <w:rFonts w:ascii="Times New Roman" w:hAnsi="Times New Roman" w:cs="Times New Roman"/>
          <w:color w:val="000000"/>
        </w:rPr>
        <w:t>areas, where t</w:t>
      </w:r>
      <w:r w:rsidRPr="002F2D8B">
        <w:rPr>
          <w:rFonts w:ascii="Times New Roman" w:hAnsi="Times New Roman" w:cs="Times New Roman"/>
          <w:color w:val="000000"/>
        </w:rPr>
        <w:t>he monetary access to implement programs</w:t>
      </w:r>
      <w:r w:rsidR="002B7C14">
        <w:rPr>
          <w:rFonts w:ascii="Times New Roman" w:hAnsi="Times New Roman" w:cs="Times New Roman"/>
          <w:color w:val="000000"/>
        </w:rPr>
        <w:t xml:space="preserve"> that support at-risk students is greatly needed to help them succeed. These recommendations and their implementation would make </w:t>
      </w:r>
      <w:r w:rsidRPr="002F2D8B">
        <w:rPr>
          <w:rFonts w:ascii="Times New Roman" w:hAnsi="Times New Roman" w:cs="Times New Roman"/>
          <w:color w:val="000000"/>
        </w:rPr>
        <w:t xml:space="preserve">Maryland’s education access more equitable </w:t>
      </w:r>
      <w:r w:rsidR="007179CA">
        <w:rPr>
          <w:rFonts w:ascii="Times New Roman" w:hAnsi="Times New Roman" w:cs="Times New Roman"/>
          <w:color w:val="000000"/>
        </w:rPr>
        <w:t xml:space="preserve">not only </w:t>
      </w:r>
      <w:r w:rsidR="002B7C14">
        <w:rPr>
          <w:rFonts w:ascii="Times New Roman" w:hAnsi="Times New Roman" w:cs="Times New Roman"/>
          <w:color w:val="000000"/>
        </w:rPr>
        <w:t xml:space="preserve">for students in Baltimore, but across the rest of the state as well </w:t>
      </w:r>
      <w:r w:rsidRPr="002F2D8B">
        <w:rPr>
          <w:rFonts w:ascii="Times New Roman" w:hAnsi="Times New Roman" w:cs="Times New Roman"/>
          <w:color w:val="000000"/>
        </w:rPr>
        <w:t>(Maryland Commission on Innovation &amp; Excellence in Education, 2019).</w:t>
      </w:r>
    </w:p>
    <w:p w14:paraId="5BBAC778" w14:textId="55BE4ACC"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However, the Kirwan Commission recommended an increase of education funding in the state to implement all the recommendations totaling $320 million. As of March 2019, the Maryland State Senate passed a measure approving $225 million for the Kirwan Commission’s implementation of recommendations. Because the anticipated funding of the Kirwan Commission’s report was not met, the Commission will be forced to significantly reduce the number of implementations that will go into effect in the state next year (</w:t>
      </w:r>
      <w:r w:rsidR="00300088">
        <w:rPr>
          <w:rFonts w:ascii="Times New Roman" w:hAnsi="Times New Roman" w:cs="Times New Roman"/>
          <w:color w:val="000000"/>
        </w:rPr>
        <w:t xml:space="preserve">(B) </w:t>
      </w:r>
      <w:r w:rsidR="006C55E5">
        <w:rPr>
          <w:rFonts w:ascii="Times New Roman" w:hAnsi="Times New Roman" w:cs="Times New Roman"/>
          <w:color w:val="000000"/>
        </w:rPr>
        <w:t xml:space="preserve">Broadwater, </w:t>
      </w:r>
      <w:r w:rsidRPr="002F2D8B">
        <w:rPr>
          <w:rFonts w:ascii="Times New Roman" w:hAnsi="Times New Roman" w:cs="Times New Roman"/>
          <w:color w:val="000000"/>
        </w:rPr>
        <w:t xml:space="preserve">2019). While the effort to make state legislators consider resource inequality when creating </w:t>
      </w:r>
      <w:r w:rsidR="006918A7">
        <w:rPr>
          <w:rFonts w:ascii="Times New Roman" w:hAnsi="Times New Roman" w:cs="Times New Roman"/>
          <w:color w:val="000000"/>
        </w:rPr>
        <w:t xml:space="preserve">decisions </w:t>
      </w:r>
      <w:r w:rsidR="007179CA">
        <w:rPr>
          <w:rFonts w:ascii="Times New Roman" w:hAnsi="Times New Roman" w:cs="Times New Roman"/>
          <w:color w:val="000000"/>
        </w:rPr>
        <w:t xml:space="preserve">that </w:t>
      </w:r>
      <w:r w:rsidR="006918A7">
        <w:rPr>
          <w:rFonts w:ascii="Times New Roman" w:hAnsi="Times New Roman" w:cs="Times New Roman"/>
          <w:color w:val="000000"/>
        </w:rPr>
        <w:t>made it to the state S</w:t>
      </w:r>
      <w:r w:rsidRPr="002F2D8B">
        <w:rPr>
          <w:rFonts w:ascii="Times New Roman" w:hAnsi="Times New Roman" w:cs="Times New Roman"/>
          <w:color w:val="000000"/>
        </w:rPr>
        <w:t xml:space="preserve">enate floor, the state of Maryland has not fully </w:t>
      </w:r>
      <w:r w:rsidRPr="00266FE2">
        <w:rPr>
          <w:rFonts w:ascii="Times New Roman" w:hAnsi="Times New Roman" w:cs="Times New Roman"/>
          <w:color w:val="000000"/>
        </w:rPr>
        <w:t>implemented these measures enough</w:t>
      </w:r>
      <w:r w:rsidR="00266FE2" w:rsidRPr="00266FE2">
        <w:rPr>
          <w:rFonts w:ascii="Times New Roman" w:hAnsi="Times New Roman" w:cs="Times New Roman"/>
          <w:color w:val="000000"/>
        </w:rPr>
        <w:t xml:space="preserve"> as there</w:t>
      </w:r>
      <w:r w:rsidR="00266FE2">
        <w:rPr>
          <w:rFonts w:ascii="Times New Roman" w:hAnsi="Times New Roman" w:cs="Times New Roman"/>
          <w:color w:val="000000"/>
        </w:rPr>
        <w:t xml:space="preserve"> was only partial approval of the Kirwan Commission’s plan. Maryland has only begun to address the</w:t>
      </w:r>
      <w:r w:rsidRPr="002F2D8B">
        <w:rPr>
          <w:rFonts w:ascii="Times New Roman" w:hAnsi="Times New Roman" w:cs="Times New Roman"/>
          <w:color w:val="000000"/>
        </w:rPr>
        <w:t xml:space="preserve"> pressing issue of the school-to-prison </w:t>
      </w:r>
      <w:r w:rsidR="00F33C0B">
        <w:rPr>
          <w:rFonts w:ascii="Times New Roman" w:hAnsi="Times New Roman" w:cs="Times New Roman"/>
          <w:color w:val="000000"/>
        </w:rPr>
        <w:t xml:space="preserve">pipeline on the state level, as </w:t>
      </w:r>
      <w:r w:rsidRPr="002F2D8B">
        <w:rPr>
          <w:rFonts w:ascii="Times New Roman" w:hAnsi="Times New Roman" w:cs="Times New Roman"/>
          <w:color w:val="000000"/>
        </w:rPr>
        <w:t xml:space="preserve">further efforts are needed to ensure this </w:t>
      </w:r>
      <w:r w:rsidR="00F33C0B">
        <w:rPr>
          <w:rFonts w:ascii="Times New Roman" w:hAnsi="Times New Roman" w:cs="Times New Roman"/>
          <w:color w:val="000000"/>
        </w:rPr>
        <w:t>recommendation</w:t>
      </w:r>
      <w:r w:rsidRPr="002F2D8B">
        <w:rPr>
          <w:rFonts w:ascii="Times New Roman" w:hAnsi="Times New Roman" w:cs="Times New Roman"/>
          <w:color w:val="000000"/>
        </w:rPr>
        <w:t xml:space="preserve"> is fully reached. </w:t>
      </w:r>
    </w:p>
    <w:p w14:paraId="278329E0" w14:textId="77777777" w:rsidR="002F2D8B" w:rsidRPr="002F2D8B" w:rsidRDefault="002F2D8B" w:rsidP="002F2D8B">
      <w:pPr>
        <w:rPr>
          <w:rFonts w:ascii="Times" w:hAnsi="Times" w:cs="Times New Roman"/>
          <w:sz w:val="20"/>
          <w:szCs w:val="20"/>
        </w:rPr>
      </w:pPr>
      <w:r w:rsidRPr="002F2D8B">
        <w:rPr>
          <w:rFonts w:ascii="Times New Roman" w:hAnsi="Times New Roman" w:cs="Times New Roman"/>
          <w:b/>
          <w:bCs/>
          <w:color w:val="000000"/>
        </w:rPr>
        <w:t>9. Support Ongoing Meetings Where Educators, School and State Officials, Convene Together to Address Dismantlement of the School to Prison Pipeline</w:t>
      </w:r>
    </w:p>
    <w:p w14:paraId="6DEA43B3" w14:textId="77777777" w:rsidR="002F2D8B" w:rsidRPr="002F2D8B" w:rsidRDefault="002F2D8B" w:rsidP="002F2D8B">
      <w:pPr>
        <w:rPr>
          <w:rFonts w:ascii="Times" w:hAnsi="Times" w:cs="Times New Roman"/>
          <w:sz w:val="20"/>
          <w:szCs w:val="20"/>
        </w:rPr>
      </w:pPr>
      <w:r w:rsidRPr="002F2D8B">
        <w:rPr>
          <w:rFonts w:ascii="Times New Roman" w:hAnsi="Times New Roman" w:cs="Times New Roman"/>
          <w:color w:val="000000"/>
        </w:rPr>
        <w:t xml:space="preserve"> </w:t>
      </w:r>
    </w:p>
    <w:p w14:paraId="6C64576F" w14:textId="7A47D8A6" w:rsidR="007179CA" w:rsidRDefault="002F2D8B" w:rsidP="002F2D8B">
      <w:pPr>
        <w:spacing w:line="480" w:lineRule="auto"/>
        <w:rPr>
          <w:rFonts w:ascii="Times New Roman" w:hAnsi="Times New Roman" w:cs="Times New Roman"/>
          <w:color w:val="00000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H.B. 1287 established the Commission on The School to Prison Pipeline, sponsored by Democratic Delegate Alonzo T. Washington. Under state law, this committee is enacted for the purpose of studying disciplinary measures implemented in Maryland schools in conjugation with relevant data tha</w:t>
      </w:r>
      <w:r w:rsidR="00F32A4E">
        <w:rPr>
          <w:rFonts w:ascii="Times New Roman" w:hAnsi="Times New Roman" w:cs="Times New Roman"/>
          <w:color w:val="000000"/>
        </w:rPr>
        <w:t xml:space="preserve">t examines the school-to-prison </w:t>
      </w:r>
      <w:r w:rsidRPr="002F2D8B">
        <w:rPr>
          <w:rFonts w:ascii="Times New Roman" w:hAnsi="Times New Roman" w:cs="Times New Roman"/>
          <w:color w:val="000000"/>
        </w:rPr>
        <w:t>pipeline. The Commission is composed of one state delegate, the State Superintendent, and various other members of the educational organizations that focus on equity, law, and dispute resolution. Under state law one student representative and one member from the American Civil Liberties Union must also serve on the board, along with representatives from schools, the state attorney's office, the Maryland Parent Teacher Association, and from the Maryland Association of School Resource Officers (</w:t>
      </w:r>
      <w:r w:rsidRPr="002F2D8B">
        <w:rPr>
          <w:rFonts w:ascii="Times New Roman" w:hAnsi="Times New Roman" w:cs="Times New Roman"/>
          <w:i/>
          <w:iCs/>
          <w:color w:val="000000"/>
        </w:rPr>
        <w:t>Maryland Commission on the School-to-Prison Pipeline and Restorative Practices</w:t>
      </w:r>
      <w:r w:rsidRPr="002F2D8B">
        <w:rPr>
          <w:rFonts w:ascii="Times New Roman" w:hAnsi="Times New Roman" w:cs="Times New Roman"/>
          <w:color w:val="000000"/>
        </w:rPr>
        <w:t xml:space="preserve">, 2017). </w:t>
      </w:r>
    </w:p>
    <w:p w14:paraId="2CC81416" w14:textId="4C0344F9" w:rsidR="00F33C0B" w:rsidRPr="007179CA" w:rsidRDefault="007179CA" w:rsidP="002F2D8B">
      <w:pPr>
        <w:spacing w:line="480" w:lineRule="auto"/>
        <w:rPr>
          <w:rFonts w:ascii="Times" w:hAnsi="Times" w:cs="Times New Roman"/>
          <w:sz w:val="20"/>
          <w:szCs w:val="20"/>
        </w:rPr>
      </w:pPr>
      <w:r>
        <w:rPr>
          <w:rFonts w:ascii="Times New Roman" w:hAnsi="Times New Roman" w:cs="Times New Roman"/>
          <w:color w:val="000000"/>
        </w:rPr>
        <w:tab/>
      </w:r>
      <w:r w:rsidR="002F2D8B" w:rsidRPr="002F2D8B">
        <w:rPr>
          <w:rFonts w:ascii="Times New Roman" w:hAnsi="Times New Roman" w:cs="Times New Roman"/>
          <w:color w:val="000000"/>
        </w:rPr>
        <w:t>The commission has met every two months since 2017, to discuss best plans to address the school to prison pipeline. The Commission released a final report with recommendations that will be included in the various sections of this evaluation. As part of state law, the information and findings by the commission can be easily accessed for all on the University of Maryland Francis Carey School of Law website. (</w:t>
      </w:r>
      <w:r w:rsidR="002F2D8B" w:rsidRPr="002F2D8B">
        <w:rPr>
          <w:rFonts w:ascii="Times New Roman" w:hAnsi="Times New Roman" w:cs="Times New Roman"/>
          <w:i/>
          <w:iCs/>
          <w:color w:val="000000"/>
        </w:rPr>
        <w:t>Maryland Commission on the School-to-Prison Pipeline and Restorative Practices</w:t>
      </w:r>
      <w:r w:rsidR="002F2D8B" w:rsidRPr="002F2D8B">
        <w:rPr>
          <w:rFonts w:ascii="Times New Roman" w:hAnsi="Times New Roman" w:cs="Times New Roman"/>
          <w:color w:val="000000"/>
        </w:rPr>
        <w:t xml:space="preserve">, 2017). As the meetings have continued and are bound until the law’s expiration date, the state has </w:t>
      </w:r>
      <w:r w:rsidR="00F33C0B">
        <w:rPr>
          <w:rFonts w:ascii="Times New Roman" w:hAnsi="Times New Roman" w:cs="Times New Roman"/>
          <w:color w:val="000000"/>
        </w:rPr>
        <w:t>taken action through its support</w:t>
      </w:r>
      <w:r w:rsidR="002F2D8B" w:rsidRPr="002F2D8B">
        <w:rPr>
          <w:rFonts w:ascii="Times New Roman" w:hAnsi="Times New Roman" w:cs="Times New Roman"/>
          <w:color w:val="000000"/>
        </w:rPr>
        <w:t xml:space="preserve"> for </w:t>
      </w:r>
      <w:r w:rsidR="00084446">
        <w:rPr>
          <w:rFonts w:ascii="Times New Roman" w:hAnsi="Times New Roman" w:cs="Times New Roman"/>
          <w:color w:val="000000"/>
        </w:rPr>
        <w:t xml:space="preserve">the </w:t>
      </w:r>
      <w:r w:rsidR="002F2D8B" w:rsidRPr="002F2D8B">
        <w:rPr>
          <w:rFonts w:ascii="Times New Roman" w:hAnsi="Times New Roman" w:cs="Times New Roman"/>
          <w:color w:val="000000"/>
        </w:rPr>
        <w:t>ongoing meeting</w:t>
      </w:r>
      <w:r w:rsidR="00084446">
        <w:rPr>
          <w:rFonts w:ascii="Times New Roman" w:hAnsi="Times New Roman" w:cs="Times New Roman"/>
          <w:color w:val="000000"/>
        </w:rPr>
        <w:t>s of the Commission</w:t>
      </w:r>
      <w:r w:rsidR="002F2D8B" w:rsidRPr="002F2D8B">
        <w:rPr>
          <w:rFonts w:ascii="Times New Roman" w:hAnsi="Times New Roman" w:cs="Times New Roman"/>
          <w:color w:val="000000"/>
        </w:rPr>
        <w:t xml:space="preserve"> to</w:t>
      </w:r>
      <w:r w:rsidR="00F32A4E">
        <w:rPr>
          <w:rFonts w:ascii="Times New Roman" w:hAnsi="Times New Roman" w:cs="Times New Roman"/>
          <w:color w:val="000000"/>
        </w:rPr>
        <w:t xml:space="preserve"> dismantle the school-to-prison </w:t>
      </w:r>
      <w:r w:rsidR="002F2D8B" w:rsidRPr="002F2D8B">
        <w:rPr>
          <w:rFonts w:ascii="Times New Roman" w:hAnsi="Times New Roman" w:cs="Times New Roman"/>
          <w:color w:val="000000"/>
        </w:rPr>
        <w:t>pipeline.</w:t>
      </w:r>
    </w:p>
    <w:p w14:paraId="12B749B1" w14:textId="77777777" w:rsidR="00F33C0B" w:rsidRDefault="00F33C0B" w:rsidP="002F2D8B">
      <w:pPr>
        <w:spacing w:line="480" w:lineRule="auto"/>
        <w:rPr>
          <w:rFonts w:ascii="Times New Roman" w:hAnsi="Times New Roman" w:cs="Times New Roman"/>
          <w:b/>
          <w:bCs/>
          <w:color w:val="000000"/>
        </w:rPr>
      </w:pPr>
    </w:p>
    <w:p w14:paraId="1C200F65" w14:textId="77777777"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b/>
          <w:bCs/>
          <w:color w:val="000000"/>
        </w:rPr>
        <w:t>10. Develop and Require School Resource Officers to Require Training Dealing With Youth With Disabilities and LGBTQ Students</w:t>
      </w:r>
    </w:p>
    <w:p w14:paraId="14FB52B0" w14:textId="55FC9FFA"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As explored through the Maryland Safe to Learn Act earlier in this report, school resource officers in the state of Maryland are required to have specialized training. The Maryland Commission on the School-to-Prison Pipeline released a report in December of 2018 entitled “Maryland Commission on the School-to-Prison Pipeline and Restorative Practices; Report to the Maryland Governor and General Assembly pursuant to House Bill 1287” which explored the role of school resource officers (SROs). SROs in the state of Maryland are required by law to attend training that focuses on topics such as implicit bias, adolescent development, de-escalation,</w:t>
      </w:r>
      <w:r w:rsidR="007179CA">
        <w:rPr>
          <w:rFonts w:ascii="Times New Roman" w:hAnsi="Times New Roman" w:cs="Times New Roman"/>
          <w:color w:val="000000"/>
        </w:rPr>
        <w:t xml:space="preserve"> and cultural competency. However,</w:t>
      </w:r>
      <w:r w:rsidRPr="002F2D8B">
        <w:rPr>
          <w:rFonts w:ascii="Times New Roman" w:hAnsi="Times New Roman" w:cs="Times New Roman"/>
          <w:color w:val="000000"/>
        </w:rPr>
        <w:t xml:space="preserve"> the curriculum of th</w:t>
      </w:r>
      <w:r w:rsidR="007179CA">
        <w:rPr>
          <w:rFonts w:ascii="Times New Roman" w:hAnsi="Times New Roman" w:cs="Times New Roman"/>
          <w:color w:val="000000"/>
        </w:rPr>
        <w:t>ese specific training</w:t>
      </w:r>
      <w:r w:rsidR="00F265B1">
        <w:rPr>
          <w:rFonts w:ascii="Times New Roman" w:hAnsi="Times New Roman" w:cs="Times New Roman"/>
          <w:color w:val="000000"/>
        </w:rPr>
        <w:t xml:space="preserve"> sessions</w:t>
      </w:r>
      <w:r w:rsidRPr="002F2D8B">
        <w:rPr>
          <w:rFonts w:ascii="Times New Roman" w:hAnsi="Times New Roman" w:cs="Times New Roman"/>
          <w:color w:val="000000"/>
        </w:rPr>
        <w:t xml:space="preserve"> is unknown. In 2019, the state wi</w:t>
      </w:r>
      <w:r w:rsidR="00947561">
        <w:rPr>
          <w:rFonts w:ascii="Times New Roman" w:hAnsi="Times New Roman" w:cs="Times New Roman"/>
          <w:color w:val="000000"/>
        </w:rPr>
        <w:t xml:space="preserve">ll require all SROs to attend </w:t>
      </w:r>
      <w:r w:rsidRPr="002F2D8B">
        <w:rPr>
          <w:rFonts w:ascii="Times New Roman" w:hAnsi="Times New Roman" w:cs="Times New Roman"/>
          <w:color w:val="000000"/>
        </w:rPr>
        <w:t>40 hours of training</w:t>
      </w:r>
      <w:r w:rsidR="002378B3">
        <w:rPr>
          <w:rFonts w:ascii="Times New Roman" w:hAnsi="Times New Roman" w:cs="Times New Roman"/>
          <w:color w:val="000000"/>
        </w:rPr>
        <w:t xml:space="preserve"> overall</w:t>
      </w:r>
      <w:r w:rsidRPr="002F2D8B">
        <w:rPr>
          <w:rFonts w:ascii="Times New Roman" w:hAnsi="Times New Roman" w:cs="Times New Roman"/>
          <w:color w:val="000000"/>
        </w:rPr>
        <w:t xml:space="preserve"> that covers the topics addressed above (</w:t>
      </w:r>
      <w:r w:rsidRPr="002F2D8B">
        <w:rPr>
          <w:rFonts w:ascii="Times New Roman" w:hAnsi="Times New Roman" w:cs="Times New Roman"/>
          <w:i/>
          <w:iCs/>
          <w:color w:val="000000"/>
        </w:rPr>
        <w:t xml:space="preserve">Maryland Commission on the School-to-Prison Pipeline and Restorative Practices; Report to the Maryland Governor and General Assembly pursuant to House Bill 1287, </w:t>
      </w:r>
      <w:r w:rsidRPr="002F2D8B">
        <w:rPr>
          <w:rFonts w:ascii="Times New Roman" w:hAnsi="Times New Roman" w:cs="Times New Roman"/>
          <w:color w:val="000000"/>
        </w:rPr>
        <w:t>2017). While the state of Maryland has been able to implement more traini</w:t>
      </w:r>
      <w:r w:rsidR="00F265B1">
        <w:rPr>
          <w:rFonts w:ascii="Times New Roman" w:hAnsi="Times New Roman" w:cs="Times New Roman"/>
          <w:color w:val="000000"/>
        </w:rPr>
        <w:t xml:space="preserve">ng for SROs, specific training sessions </w:t>
      </w:r>
      <w:r w:rsidRPr="002F2D8B">
        <w:rPr>
          <w:rFonts w:ascii="Times New Roman" w:hAnsi="Times New Roman" w:cs="Times New Roman"/>
          <w:color w:val="000000"/>
        </w:rPr>
        <w:t>for LGBTQIA youth and students with disabilities have not been formally added to the new curriculum</w:t>
      </w:r>
    </w:p>
    <w:p w14:paraId="089FD7DF" w14:textId="0D1D7A88" w:rsidR="002F2D8B" w:rsidRPr="002F2D8B" w:rsidRDefault="007179CA" w:rsidP="002F2D8B">
      <w:pPr>
        <w:spacing w:line="480" w:lineRule="auto"/>
        <w:rPr>
          <w:rFonts w:ascii="Times" w:hAnsi="Times" w:cs="Times New Roman"/>
          <w:sz w:val="20"/>
          <w:szCs w:val="20"/>
        </w:rPr>
      </w:pPr>
      <w:r>
        <w:rPr>
          <w:rFonts w:ascii="Times New Roman" w:hAnsi="Times New Roman" w:cs="Times New Roman"/>
          <w:color w:val="000000"/>
        </w:rPr>
        <w:t xml:space="preserve">        </w:t>
      </w:r>
      <w:r>
        <w:rPr>
          <w:rFonts w:ascii="Times New Roman" w:hAnsi="Times New Roman" w:cs="Times New Roman"/>
          <w:color w:val="000000"/>
        </w:rPr>
        <w:tab/>
        <w:t>Other steps</w:t>
      </w:r>
      <w:r w:rsidR="002F2D8B" w:rsidRPr="002F2D8B">
        <w:rPr>
          <w:rFonts w:ascii="Times New Roman" w:hAnsi="Times New Roman" w:cs="Times New Roman"/>
          <w:color w:val="000000"/>
        </w:rPr>
        <w:t xml:space="preserve"> in the state to stop the continuation of students with disabilities into the school-to-prison pipeline have been taken. In 2017, the Maryland State Department of Education released a report entitled “Reducing and Eliminating Disproportionality in School Discipline Guidance Document”. This report served as a pivotal moment as it heightened the racial differences in suspensions of white and black students in the State, finding that African American students with disabilities suspensions totaled to 10% while white students with disabilities were suspended 2.3% of the time (</w:t>
      </w:r>
      <w:r w:rsidR="002F2D8B" w:rsidRPr="002F2D8B">
        <w:rPr>
          <w:rFonts w:ascii="Times New Roman" w:hAnsi="Times New Roman" w:cs="Times New Roman"/>
          <w:i/>
          <w:iCs/>
          <w:color w:val="000000"/>
        </w:rPr>
        <w:t xml:space="preserve">Reducing and Eliminating Disproportionality in School Discipline Guidance Document, </w:t>
      </w:r>
      <w:r w:rsidR="002F2D8B" w:rsidRPr="002F2D8B">
        <w:rPr>
          <w:rFonts w:ascii="Times New Roman" w:hAnsi="Times New Roman" w:cs="Times New Roman"/>
          <w:color w:val="000000"/>
        </w:rPr>
        <w:t>2017)</w:t>
      </w:r>
      <w:r w:rsidR="002F2D8B" w:rsidRPr="002F2D8B">
        <w:rPr>
          <w:rFonts w:ascii="Times New Roman" w:hAnsi="Times New Roman" w:cs="Times New Roman"/>
          <w:i/>
          <w:iCs/>
          <w:color w:val="000000"/>
        </w:rPr>
        <w:t>.</w:t>
      </w:r>
    </w:p>
    <w:p w14:paraId="68962FBD" w14:textId="79CD34B9"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This brought more attention to changing the issue, eventu</w:t>
      </w:r>
      <w:r w:rsidR="00F265B1">
        <w:rPr>
          <w:rFonts w:ascii="Times New Roman" w:hAnsi="Times New Roman" w:cs="Times New Roman"/>
          <w:color w:val="000000"/>
        </w:rPr>
        <w:t>ally reaching the MD House and S</w:t>
      </w:r>
      <w:r w:rsidRPr="002F2D8B">
        <w:rPr>
          <w:rFonts w:ascii="Times New Roman" w:hAnsi="Times New Roman" w:cs="Times New Roman"/>
          <w:color w:val="000000"/>
        </w:rPr>
        <w:t>enate floor. The Reducing and Eliminating Disproportionate/Discrepant Impact Act eventually passed in the house, its intent aimed to decrease the number of minority and special education students w</w:t>
      </w:r>
      <w:r w:rsidR="00F32A4E">
        <w:rPr>
          <w:rFonts w:ascii="Times New Roman" w:hAnsi="Times New Roman" w:cs="Times New Roman"/>
          <w:color w:val="000000"/>
        </w:rPr>
        <w:t xml:space="preserve">ho enter the school-to-prison </w:t>
      </w:r>
      <w:r w:rsidRPr="002F2D8B">
        <w:rPr>
          <w:rFonts w:ascii="Times New Roman" w:hAnsi="Times New Roman" w:cs="Times New Roman"/>
          <w:color w:val="000000"/>
        </w:rPr>
        <w:t>pipeline. COMAR 13A.08.01.21 states “If the Department identifies a school’s discipline process as having a disproportionate impact on minority students or a discrepant impact on special education students, the local school system shall prepare and present to the State Board a plan to reduce the impact within 1 year and eliminate it within 3 years” (COMAR 13.A.08.21). While this measure does not require SROs to have specific training, it does show that Maryland has made some effort to ensure students with disabilities do not funnel into the school-to-</w:t>
      </w:r>
      <w:r w:rsidR="00F32A4E">
        <w:rPr>
          <w:rFonts w:ascii="Times New Roman" w:hAnsi="Times New Roman" w:cs="Times New Roman"/>
          <w:color w:val="000000"/>
        </w:rPr>
        <w:t xml:space="preserve">prison </w:t>
      </w:r>
      <w:r w:rsidR="001C353D">
        <w:rPr>
          <w:rFonts w:ascii="Times New Roman" w:hAnsi="Times New Roman" w:cs="Times New Roman"/>
          <w:color w:val="000000"/>
        </w:rPr>
        <w:t xml:space="preserve">pipeline in the state. However, further efforts are needed to ensure that that School Resource Officers are able </w:t>
      </w:r>
      <w:r w:rsidR="00043254">
        <w:rPr>
          <w:rFonts w:ascii="Times New Roman" w:hAnsi="Times New Roman" w:cs="Times New Roman"/>
          <w:color w:val="000000"/>
        </w:rPr>
        <w:t>to be fully de-biased in their de-escalation of tense events.</w:t>
      </w:r>
    </w:p>
    <w:p w14:paraId="64B256CD" w14:textId="47A0B34D"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b/>
          <w:bCs/>
          <w:color w:val="000000"/>
        </w:rPr>
        <w:t xml:space="preserve">11. Develop and Require School Resource Officers to </w:t>
      </w:r>
      <w:r w:rsidR="007179CA">
        <w:rPr>
          <w:rFonts w:ascii="Times New Roman" w:hAnsi="Times New Roman" w:cs="Times New Roman"/>
          <w:b/>
          <w:bCs/>
          <w:color w:val="000000"/>
        </w:rPr>
        <w:t>Train to Deal with Youth w</w:t>
      </w:r>
      <w:r w:rsidRPr="002F2D8B">
        <w:rPr>
          <w:rFonts w:ascii="Times New Roman" w:hAnsi="Times New Roman" w:cs="Times New Roman"/>
          <w:b/>
          <w:bCs/>
          <w:color w:val="000000"/>
        </w:rPr>
        <w:t>ith Disabilities and LGBTQ Students</w:t>
      </w:r>
    </w:p>
    <w:p w14:paraId="28B8DAF4" w14:textId="031E3BEF"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 xml:space="preserve">As it currently exists, training for school administration and faculty de-biasing cannot be found implemented through all schools in the state. The Maryland Commission on the School-to-Prison-Pipeline and Restorative Practices </w:t>
      </w:r>
      <w:r w:rsidRPr="002F2D8B">
        <w:rPr>
          <w:rFonts w:ascii="Times New Roman" w:hAnsi="Times New Roman" w:cs="Times New Roman"/>
          <w:i/>
          <w:iCs/>
          <w:color w:val="000000"/>
        </w:rPr>
        <w:t xml:space="preserve">Final Report and Collaborative Action </w:t>
      </w:r>
      <w:r w:rsidRPr="002F2D8B">
        <w:rPr>
          <w:rFonts w:ascii="Times New Roman" w:hAnsi="Times New Roman" w:cs="Times New Roman"/>
          <w:color w:val="000000"/>
        </w:rPr>
        <w:t xml:space="preserve">recommends the schools in the state create </w:t>
      </w:r>
      <w:r w:rsidR="0022018E">
        <w:rPr>
          <w:rFonts w:ascii="Times New Roman" w:hAnsi="Times New Roman" w:cs="Times New Roman"/>
          <w:color w:val="000000"/>
        </w:rPr>
        <w:t>specific training sessions</w:t>
      </w:r>
      <w:r w:rsidRPr="002F2D8B">
        <w:rPr>
          <w:rFonts w:ascii="Times New Roman" w:hAnsi="Times New Roman" w:cs="Times New Roman"/>
          <w:color w:val="000000"/>
        </w:rPr>
        <w:t xml:space="preserve"> for school professionals and teach</w:t>
      </w:r>
      <w:r w:rsidR="007179CA">
        <w:rPr>
          <w:rFonts w:ascii="Times New Roman" w:hAnsi="Times New Roman" w:cs="Times New Roman"/>
          <w:color w:val="000000"/>
        </w:rPr>
        <w:t>ers including</w:t>
      </w:r>
      <w:r w:rsidRPr="002F2D8B">
        <w:rPr>
          <w:rFonts w:ascii="Times New Roman" w:hAnsi="Times New Roman" w:cs="Times New Roman"/>
          <w:color w:val="000000"/>
        </w:rPr>
        <w:t xml:space="preserve"> implicit bias, culturally relevant pedagogy, restorative approaches, and cultural competency prior to starting the school year. Furthermore, the Commission recommends that training focused on cultural competency, restorative approaches, culturally relevant pedagogy, and implicit bias be provided by local school districts to all persons working with children in all capacities (</w:t>
      </w:r>
      <w:r w:rsidRPr="002F2D8B">
        <w:rPr>
          <w:rFonts w:ascii="Times New Roman" w:hAnsi="Times New Roman" w:cs="Times New Roman"/>
          <w:i/>
          <w:iCs/>
          <w:color w:val="000000"/>
        </w:rPr>
        <w:t xml:space="preserve">Final Report and Collaborative Action, </w:t>
      </w:r>
      <w:r w:rsidRPr="002F2D8B">
        <w:rPr>
          <w:rFonts w:ascii="Times New Roman" w:hAnsi="Times New Roman" w:cs="Times New Roman"/>
          <w:color w:val="000000"/>
        </w:rPr>
        <w:t>2018).  Because these effor</w:t>
      </w:r>
      <w:r w:rsidR="00043254">
        <w:rPr>
          <w:rFonts w:ascii="Times New Roman" w:hAnsi="Times New Roman" w:cs="Times New Roman"/>
          <w:color w:val="000000"/>
        </w:rPr>
        <w:t xml:space="preserve">ts have been addressed within </w:t>
      </w:r>
      <w:r w:rsidRPr="002F2D8B">
        <w:rPr>
          <w:rFonts w:ascii="Times New Roman" w:hAnsi="Times New Roman" w:cs="Times New Roman"/>
          <w:color w:val="000000"/>
        </w:rPr>
        <w:t xml:space="preserve">the Maryland Commission’s findings, some efforts have been made in the state. However, further efforts are still needed. </w:t>
      </w:r>
    </w:p>
    <w:p w14:paraId="56B48C5E" w14:textId="77777777"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b/>
          <w:bCs/>
          <w:color w:val="000000"/>
        </w:rPr>
        <w:t>12. Encourage Engagement in Youth Mentoring Initiatives and Create Partnerships With Organizations That Offer University Preparation and Alternative Certifications.</w:t>
      </w:r>
    </w:p>
    <w:p w14:paraId="6779E829" w14:textId="76AD38E3"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The Kirwan Commission’s report recommends measures to increase youth engagement for students in the state. The report argues for st</w:t>
      </w:r>
      <w:r w:rsidR="00921301">
        <w:rPr>
          <w:rFonts w:ascii="Times New Roman" w:hAnsi="Times New Roman" w:cs="Times New Roman"/>
          <w:color w:val="000000"/>
        </w:rPr>
        <w:t>ate implementation of free pre-K</w:t>
      </w:r>
      <w:r w:rsidR="004659B5">
        <w:rPr>
          <w:rFonts w:ascii="Times New Roman" w:hAnsi="Times New Roman" w:cs="Times New Roman"/>
          <w:color w:val="000000"/>
        </w:rPr>
        <w:t xml:space="preserve"> for three and four-year-</w:t>
      </w:r>
      <w:r w:rsidRPr="002F2D8B">
        <w:rPr>
          <w:rFonts w:ascii="Times New Roman" w:hAnsi="Times New Roman" w:cs="Times New Roman"/>
          <w:color w:val="000000"/>
        </w:rPr>
        <w:t>olds in concentrated poverty areas. Furthermore, the report argues for the implementation of a college and career readiness standard implemented throughout all public high schools to help prepare students for their next steps after graduation. The plan argues for IB and AP courses, redesigned Technical and Career Education pathways with dual enrollment certi</w:t>
      </w:r>
      <w:r w:rsidR="007179CA">
        <w:rPr>
          <w:rFonts w:ascii="Times New Roman" w:hAnsi="Times New Roman" w:cs="Times New Roman"/>
          <w:color w:val="000000"/>
        </w:rPr>
        <w:t>ficates, and for the ability of</w:t>
      </w:r>
      <w:r w:rsidRPr="002F2D8B">
        <w:rPr>
          <w:rFonts w:ascii="Times New Roman" w:hAnsi="Times New Roman" w:cs="Times New Roman"/>
          <w:color w:val="000000"/>
        </w:rPr>
        <w:t xml:space="preserve"> students to obtain an Associate’s Degree while in high school (Maryland Commission on Innovation &amp; Excellence in Education, 2019).</w:t>
      </w:r>
    </w:p>
    <w:p w14:paraId="4ACC49F5" w14:textId="6FD74E5F"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 xml:space="preserve">The Kirwan Commission's report received approval from the Maryland Commission on the School-to-Prison-Pipeline and Restorative Practices. The Maryland Commission on the School-to-Prison-Pipeline and Restorative Practices recommends full implementation of the Kirwan Commission’s plan, as the link between school resources and the school-to-prison pipeline is one that </w:t>
      </w:r>
      <w:r w:rsidR="007179CA">
        <w:rPr>
          <w:rFonts w:ascii="Times New Roman" w:hAnsi="Times New Roman" w:cs="Times New Roman"/>
          <w:color w:val="000000"/>
        </w:rPr>
        <w:t xml:space="preserve">is </w:t>
      </w:r>
      <w:r w:rsidRPr="002F2D8B">
        <w:rPr>
          <w:rFonts w:ascii="Times New Roman" w:hAnsi="Times New Roman" w:cs="Times New Roman"/>
          <w:color w:val="000000"/>
        </w:rPr>
        <w:t>interwoven. The report from the Maryland Commission recommends the education of community partners and members on restorative practices and the creation of a social media campaign to engage with other actors outside school jurisdiction. The report also advocates that schools partner with community organizations that provide similar services so that the approach</w:t>
      </w:r>
      <w:r w:rsidR="00F32A4E">
        <w:rPr>
          <w:rFonts w:ascii="Times New Roman" w:hAnsi="Times New Roman" w:cs="Times New Roman"/>
          <w:color w:val="000000"/>
        </w:rPr>
        <w:t xml:space="preserve"> to ending the school-to-prison </w:t>
      </w:r>
      <w:r w:rsidRPr="002F2D8B">
        <w:rPr>
          <w:rFonts w:ascii="Times New Roman" w:hAnsi="Times New Roman" w:cs="Times New Roman"/>
          <w:color w:val="000000"/>
        </w:rPr>
        <w:t>pipeline extends beyond school (</w:t>
      </w:r>
      <w:r w:rsidRPr="002F2D8B">
        <w:rPr>
          <w:rFonts w:ascii="Times New Roman" w:hAnsi="Times New Roman" w:cs="Times New Roman"/>
          <w:i/>
          <w:iCs/>
          <w:color w:val="000000"/>
        </w:rPr>
        <w:t xml:space="preserve">Final Report and Collaborative Action, </w:t>
      </w:r>
      <w:r w:rsidRPr="002F2D8B">
        <w:rPr>
          <w:rFonts w:ascii="Times New Roman" w:hAnsi="Times New Roman" w:cs="Times New Roman"/>
          <w:color w:val="000000"/>
        </w:rPr>
        <w:t>2018). While these measures have reached the state legislators attention, formal moves towards its implementation must still be met.</w:t>
      </w:r>
    </w:p>
    <w:p w14:paraId="1A3E0669" w14:textId="77777777"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b/>
          <w:bCs/>
          <w:color w:val="000000"/>
        </w:rPr>
        <w:t>13. Provide For Annual and More Detailed Reporting of School Suspensions and Expulsions</w:t>
      </w:r>
      <w:r w:rsidRPr="002F2D8B">
        <w:rPr>
          <w:rFonts w:ascii="Times New Roman" w:hAnsi="Times New Roman" w:cs="Times New Roman"/>
          <w:color w:val="000000"/>
        </w:rPr>
        <w:t xml:space="preserve">    </w:t>
      </w:r>
      <w:r w:rsidRPr="002F2D8B">
        <w:rPr>
          <w:rFonts w:ascii="Times New Roman" w:hAnsi="Times New Roman" w:cs="Times New Roman"/>
          <w:color w:val="000000"/>
        </w:rPr>
        <w:tab/>
      </w:r>
    </w:p>
    <w:p w14:paraId="5888ABC8" w14:textId="1F714727"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Data concerning the annual reporting of school suspensions and expulsions can be seen as early as 2006, published on the Maryland Department of Education’s Web</w:t>
      </w:r>
      <w:r w:rsidR="00F12B40">
        <w:rPr>
          <w:rFonts w:ascii="Times New Roman" w:hAnsi="Times New Roman" w:cs="Times New Roman"/>
          <w:color w:val="000000"/>
        </w:rPr>
        <w:t>site with open access. The datasets regarding suspensions are</w:t>
      </w:r>
      <w:r w:rsidRPr="002F2D8B">
        <w:rPr>
          <w:rFonts w:ascii="Times New Roman" w:hAnsi="Times New Roman" w:cs="Times New Roman"/>
          <w:color w:val="000000"/>
        </w:rPr>
        <w:t xml:space="preserve"> separated</w:t>
      </w:r>
      <w:r w:rsidR="0096543C">
        <w:rPr>
          <w:rFonts w:ascii="Times New Roman" w:hAnsi="Times New Roman" w:cs="Times New Roman"/>
          <w:color w:val="000000"/>
        </w:rPr>
        <w:t xml:space="preserve"> into</w:t>
      </w:r>
      <w:r w:rsidR="009F66DE">
        <w:rPr>
          <w:rFonts w:ascii="Times New Roman" w:hAnsi="Times New Roman" w:cs="Times New Roman"/>
          <w:color w:val="000000"/>
        </w:rPr>
        <w:t xml:space="preserve"> two section</w:t>
      </w:r>
      <w:r w:rsidR="0096543C">
        <w:rPr>
          <w:rFonts w:ascii="Times New Roman" w:hAnsi="Times New Roman" w:cs="Times New Roman"/>
          <w:color w:val="000000"/>
        </w:rPr>
        <w:t>s</w:t>
      </w:r>
      <w:r w:rsidR="009F66DE">
        <w:rPr>
          <w:rFonts w:ascii="Times New Roman" w:hAnsi="Times New Roman" w:cs="Times New Roman"/>
          <w:color w:val="000000"/>
        </w:rPr>
        <w:t>, suspensions in school and suspensions</w:t>
      </w:r>
      <w:r w:rsidRPr="002F2D8B">
        <w:rPr>
          <w:rFonts w:ascii="Times New Roman" w:hAnsi="Times New Roman" w:cs="Times New Roman"/>
          <w:color w:val="000000"/>
        </w:rPr>
        <w:t xml:space="preserve"> out of school (</w:t>
      </w:r>
      <w:r w:rsidRPr="002F2D8B">
        <w:rPr>
          <w:rFonts w:ascii="Times New Roman" w:hAnsi="Times New Roman" w:cs="Times New Roman"/>
          <w:i/>
          <w:iCs/>
          <w:color w:val="000000"/>
        </w:rPr>
        <w:t xml:space="preserve">Maryland Public School Suspension by School and Major Offense Category In School Suspension, </w:t>
      </w:r>
      <w:r w:rsidRPr="002F2D8B">
        <w:rPr>
          <w:rFonts w:ascii="Times New Roman" w:hAnsi="Times New Roman" w:cs="Times New Roman"/>
          <w:color w:val="000000"/>
        </w:rPr>
        <w:t>2007). This data can be found over a period of twelve school years, stemming from 2006 to as recently as 2018 (</w:t>
      </w:r>
      <w:r w:rsidRPr="002F2D8B">
        <w:rPr>
          <w:rFonts w:ascii="Times New Roman" w:hAnsi="Times New Roman" w:cs="Times New Roman"/>
          <w:i/>
          <w:iCs/>
          <w:color w:val="000000"/>
        </w:rPr>
        <w:t xml:space="preserve">Suspensions, Expulsions, and Health-Related Exclusions: Maryland Public Schools 2017-2018, </w:t>
      </w:r>
      <w:r w:rsidRPr="002F2D8B">
        <w:rPr>
          <w:rFonts w:ascii="Times New Roman" w:hAnsi="Times New Roman" w:cs="Times New Roman"/>
          <w:color w:val="000000"/>
        </w:rPr>
        <w:t>2018</w:t>
      </w:r>
      <w:r w:rsidRPr="002F2D8B">
        <w:rPr>
          <w:rFonts w:ascii="Times New Roman" w:hAnsi="Times New Roman" w:cs="Times New Roman"/>
          <w:i/>
          <w:iCs/>
          <w:color w:val="000000"/>
        </w:rPr>
        <w:t>).</w:t>
      </w:r>
    </w:p>
    <w:p w14:paraId="16103A01" w14:textId="7F3A28CF" w:rsidR="00043254" w:rsidRPr="00043254"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On the federal level, data concerning the reporting of school suspensions of Maryland students can be found as early as 2000 and as recently as 2013, as the state is evaluated under the Department of Education’s Office for Civil Rights data collection (</w:t>
      </w:r>
      <w:r w:rsidRPr="002F2D8B">
        <w:rPr>
          <w:rFonts w:ascii="Times New Roman" w:hAnsi="Times New Roman" w:cs="Times New Roman"/>
          <w:i/>
          <w:iCs/>
          <w:color w:val="000000"/>
        </w:rPr>
        <w:t xml:space="preserve">Civil Rights Data Collection: 2000 National and State Estimations, </w:t>
      </w:r>
      <w:r w:rsidRPr="002F2D8B">
        <w:rPr>
          <w:rFonts w:ascii="Times New Roman" w:hAnsi="Times New Roman" w:cs="Times New Roman"/>
          <w:color w:val="000000"/>
        </w:rPr>
        <w:t>2000).</w:t>
      </w:r>
      <w:r w:rsidRPr="002F2D8B">
        <w:rPr>
          <w:rFonts w:ascii="Times New Roman" w:hAnsi="Times New Roman" w:cs="Times New Roman"/>
          <w:i/>
          <w:iCs/>
          <w:color w:val="000000"/>
        </w:rPr>
        <w:t xml:space="preserve"> </w:t>
      </w:r>
      <w:r w:rsidRPr="002F2D8B">
        <w:rPr>
          <w:rFonts w:ascii="Times New Roman" w:hAnsi="Times New Roman" w:cs="Times New Roman"/>
          <w:color w:val="000000"/>
        </w:rPr>
        <w:t xml:space="preserve">In 2011 the Department of Education’s Office for Civil Rights began collecting data on out of school suspensions, which provided </w:t>
      </w:r>
      <w:r w:rsidR="007179CA">
        <w:rPr>
          <w:rFonts w:ascii="Times New Roman" w:hAnsi="Times New Roman" w:cs="Times New Roman"/>
          <w:color w:val="000000"/>
        </w:rPr>
        <w:t xml:space="preserve">a </w:t>
      </w:r>
      <w:r w:rsidR="00694D37">
        <w:rPr>
          <w:rFonts w:ascii="Times New Roman" w:hAnsi="Times New Roman" w:cs="Times New Roman"/>
          <w:color w:val="000000"/>
        </w:rPr>
        <w:t xml:space="preserve">more </w:t>
      </w:r>
      <w:r w:rsidRPr="002F2D8B">
        <w:rPr>
          <w:rFonts w:ascii="Times New Roman" w:hAnsi="Times New Roman" w:cs="Times New Roman"/>
          <w:color w:val="000000"/>
        </w:rPr>
        <w:t>holistic overview of disciplinary actions taken against students in the state of Maryland (</w:t>
      </w:r>
      <w:r w:rsidRPr="002F2D8B">
        <w:rPr>
          <w:rFonts w:ascii="Times New Roman" w:hAnsi="Times New Roman" w:cs="Times New Roman"/>
          <w:i/>
          <w:iCs/>
          <w:color w:val="000000"/>
        </w:rPr>
        <w:t xml:space="preserve">Civil Rights Data Collection: 2011-2012 National and State Estimations, </w:t>
      </w:r>
      <w:r w:rsidRPr="002F2D8B">
        <w:rPr>
          <w:rFonts w:ascii="Times New Roman" w:hAnsi="Times New Roman" w:cs="Times New Roman"/>
          <w:color w:val="000000"/>
        </w:rPr>
        <w:t>2012</w:t>
      </w:r>
      <w:r w:rsidRPr="00285A28">
        <w:rPr>
          <w:rFonts w:ascii="Times New Roman" w:hAnsi="Times New Roman" w:cs="Times New Roman"/>
          <w:color w:val="000000"/>
        </w:rPr>
        <w:t>).</w:t>
      </w:r>
      <w:r w:rsidR="00043254" w:rsidRPr="00285A28">
        <w:rPr>
          <w:rFonts w:ascii="Times" w:hAnsi="Times" w:cs="Times New Roman"/>
        </w:rPr>
        <w:t xml:space="preserve"> While the state has released the data from previous years, further efforts must be taken to ensure more transparent school discipline.</w:t>
      </w:r>
      <w:r w:rsidR="00043254">
        <w:rPr>
          <w:rFonts w:ascii="Times" w:hAnsi="Times" w:cs="Times New Roman"/>
          <w:sz w:val="20"/>
          <w:szCs w:val="20"/>
        </w:rPr>
        <w:t xml:space="preserve"> </w:t>
      </w:r>
    </w:p>
    <w:p w14:paraId="5413DF0C" w14:textId="77777777"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b/>
          <w:bCs/>
          <w:color w:val="000000"/>
        </w:rPr>
        <w:t>14. Publicly Report on the Disciplinary Data Reported</w:t>
      </w:r>
    </w:p>
    <w:p w14:paraId="1960BE08" w14:textId="77777777"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 xml:space="preserve">Disciplinary reports for all school discipline can be found released by the Maryland State Department of Education for the 2016 and the 2017 school years. The data in the report has been separated into expulsion, suspension, and offense based on Maryland public school records. In no shape or form is the data found in these reports meant to adhere to legislative requirements, which means they are not reviewed until the end of the actual school year </w:t>
      </w:r>
      <w:r w:rsidRPr="002F2D8B">
        <w:rPr>
          <w:rFonts w:ascii="Times New Roman" w:hAnsi="Times New Roman" w:cs="Times New Roman"/>
          <w:i/>
          <w:iCs/>
          <w:color w:val="000000"/>
        </w:rPr>
        <w:t>(Suspensions, Expulsions, and Health Related Exclusions; Maryland Public Schools 2016-2017</w:t>
      </w:r>
      <w:r w:rsidRPr="002F2D8B">
        <w:rPr>
          <w:rFonts w:ascii="Times New Roman" w:hAnsi="Times New Roman" w:cs="Times New Roman"/>
          <w:color w:val="000000"/>
        </w:rPr>
        <w:t>, 2017).</w:t>
      </w:r>
    </w:p>
    <w:p w14:paraId="2F66F73F" w14:textId="746975E1"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color w:val="000000"/>
        </w:rPr>
        <w:t xml:space="preserve">        </w:t>
      </w:r>
      <w:r w:rsidRPr="002F2D8B">
        <w:rPr>
          <w:rFonts w:ascii="Times New Roman" w:hAnsi="Times New Roman" w:cs="Times New Roman"/>
          <w:color w:val="000000"/>
        </w:rPr>
        <w:tab/>
        <w:t>The Commission on the school-to-priso</w:t>
      </w:r>
      <w:r w:rsidR="00F32A4E">
        <w:rPr>
          <w:rFonts w:ascii="Times New Roman" w:hAnsi="Times New Roman" w:cs="Times New Roman"/>
          <w:color w:val="000000"/>
        </w:rPr>
        <w:t xml:space="preserve">n </w:t>
      </w:r>
      <w:r w:rsidRPr="002F2D8B">
        <w:rPr>
          <w:rFonts w:ascii="Times New Roman" w:hAnsi="Times New Roman" w:cs="Times New Roman"/>
          <w:color w:val="000000"/>
        </w:rPr>
        <w:t>pipeline released a re</w:t>
      </w:r>
      <w:r w:rsidR="007179CA">
        <w:rPr>
          <w:rFonts w:ascii="Times New Roman" w:hAnsi="Times New Roman" w:cs="Times New Roman"/>
          <w:color w:val="000000"/>
        </w:rPr>
        <w:t xml:space="preserve">port in December of 2018 </w:t>
      </w:r>
      <w:r w:rsidRPr="002F2D8B">
        <w:rPr>
          <w:rFonts w:ascii="Times New Roman" w:hAnsi="Times New Roman" w:cs="Times New Roman"/>
          <w:color w:val="000000"/>
        </w:rPr>
        <w:t xml:space="preserve">entitled “Maryland Commission on the School-to-Prison Pipeline and Restorative Practices; Final Report and Collaborative Action Plan”. This report outlined several recommendations for improving disciplinary data collection in the state. </w:t>
      </w:r>
      <w:r w:rsidR="00947561">
        <w:rPr>
          <w:rFonts w:ascii="Times New Roman" w:hAnsi="Times New Roman" w:cs="Times New Roman"/>
          <w:color w:val="000000"/>
        </w:rPr>
        <w:t xml:space="preserve">The board recommends that </w:t>
      </w:r>
      <w:r w:rsidR="007179CA">
        <w:rPr>
          <w:rFonts w:ascii="Times New Roman" w:hAnsi="Times New Roman" w:cs="Times New Roman"/>
          <w:color w:val="000000"/>
        </w:rPr>
        <w:t>data on school discipline should</w:t>
      </w:r>
      <w:r w:rsidRPr="002F2D8B">
        <w:rPr>
          <w:rFonts w:ascii="Times New Roman" w:hAnsi="Times New Roman" w:cs="Times New Roman"/>
          <w:color w:val="000000"/>
        </w:rPr>
        <w:t xml:space="preserve"> be accessed by the public in a data-driven format (such as a Microsoft Excel sheet) and for the data to be divided into the subcategories of race, gend</w:t>
      </w:r>
      <w:r w:rsidR="007179CA">
        <w:rPr>
          <w:rFonts w:ascii="Times New Roman" w:hAnsi="Times New Roman" w:cs="Times New Roman"/>
          <w:color w:val="000000"/>
        </w:rPr>
        <w:t xml:space="preserve">er, socioeconomic status, and </w:t>
      </w:r>
      <w:r w:rsidRPr="002F2D8B">
        <w:rPr>
          <w:rFonts w:ascii="Times New Roman" w:hAnsi="Times New Roman" w:cs="Times New Roman"/>
          <w:color w:val="000000"/>
        </w:rPr>
        <w:t>English language proficiency for all public schools in the state. Furthermore, the Commission recommends that local and district schools should implement a disciplinary data collection that can be accessed by school leaders on a weekly basis with information regarding the discipline incident and restorative interventions (</w:t>
      </w:r>
      <w:r w:rsidRPr="002F2D8B">
        <w:rPr>
          <w:rFonts w:ascii="Times New Roman" w:hAnsi="Times New Roman" w:cs="Times New Roman"/>
          <w:i/>
          <w:iCs/>
          <w:color w:val="000000"/>
        </w:rPr>
        <w:t>Final Report and Collaborative Action, 2018).</w:t>
      </w:r>
      <w:r w:rsidR="007179CA">
        <w:rPr>
          <w:rFonts w:ascii="Times New Roman" w:hAnsi="Times New Roman" w:cs="Times New Roman"/>
          <w:color w:val="000000"/>
        </w:rPr>
        <w:t xml:space="preserve"> Due to the fact that </w:t>
      </w:r>
      <w:r w:rsidRPr="002F2D8B">
        <w:rPr>
          <w:rFonts w:ascii="Times New Roman" w:hAnsi="Times New Roman" w:cs="Times New Roman"/>
          <w:color w:val="000000"/>
        </w:rPr>
        <w:t xml:space="preserve">some of this data can be found, the state has taken some efforts to ensure that data is publically reported on. However, further efforts are needed as the state should continue to publicly report and compile previous data online from past school years, if possible. </w:t>
      </w:r>
    </w:p>
    <w:p w14:paraId="1C280A86" w14:textId="77777777" w:rsidR="002F2D8B" w:rsidRPr="002F2D8B" w:rsidRDefault="002F2D8B" w:rsidP="002F2D8B">
      <w:pPr>
        <w:spacing w:line="480" w:lineRule="auto"/>
        <w:rPr>
          <w:rFonts w:ascii="Times" w:hAnsi="Times" w:cs="Times New Roman"/>
          <w:sz w:val="20"/>
          <w:szCs w:val="20"/>
        </w:rPr>
      </w:pPr>
      <w:r w:rsidRPr="002F2D8B">
        <w:rPr>
          <w:rFonts w:ascii="Times New Roman" w:hAnsi="Times New Roman" w:cs="Times New Roman"/>
          <w:b/>
          <w:bCs/>
          <w:color w:val="000000"/>
        </w:rPr>
        <w:t>15. Steps to Ensure that all the Civil Rights Data Center Reporting Criteria is Met Regarding Data and School-Based Arrests or Referral to Law Enforcement  </w:t>
      </w:r>
      <w:r w:rsidRPr="002F2D8B">
        <w:rPr>
          <w:rFonts w:ascii="Times New Roman" w:hAnsi="Times New Roman" w:cs="Times New Roman"/>
          <w:b/>
          <w:bCs/>
          <w:color w:val="000000"/>
        </w:rPr>
        <w:tab/>
      </w:r>
    </w:p>
    <w:p w14:paraId="472879F7" w14:textId="7C2459F5" w:rsidR="002F2D8B" w:rsidRPr="002F2D8B" w:rsidRDefault="002F2D8B" w:rsidP="002F2D8B">
      <w:pPr>
        <w:spacing w:line="480" w:lineRule="auto"/>
        <w:rPr>
          <w:rFonts w:ascii="Times" w:eastAsia="Times New Roman" w:hAnsi="Times" w:cs="Times New Roman"/>
          <w:sz w:val="20"/>
          <w:szCs w:val="20"/>
        </w:rPr>
      </w:pPr>
      <w:r w:rsidRPr="002F2D8B">
        <w:rPr>
          <w:rFonts w:ascii="Times New Roman" w:eastAsia="Times New Roman" w:hAnsi="Times New Roman" w:cs="Times New Roman"/>
          <w:color w:val="000000"/>
        </w:rPr>
        <w:t xml:space="preserve">        </w:t>
      </w:r>
      <w:r w:rsidRPr="002F2D8B">
        <w:rPr>
          <w:rFonts w:ascii="Times New Roman" w:eastAsia="Times New Roman" w:hAnsi="Times New Roman" w:cs="Times New Roman"/>
          <w:color w:val="000000"/>
        </w:rPr>
        <w:tab/>
        <w:t xml:space="preserve">In regards to acquiring state-level data for school-based arrests and referrals to law enforcement, Maryland has attempted to make some moves towards this step. More recently in 2017, the </w:t>
      </w:r>
      <w:r w:rsidRPr="00266FE2">
        <w:rPr>
          <w:rFonts w:ascii="Times New Roman" w:eastAsia="Times New Roman" w:hAnsi="Times New Roman" w:cs="Times New Roman"/>
          <w:color w:val="000000"/>
        </w:rPr>
        <w:t xml:space="preserve">Maryland State Department of Education has begun to release data </w:t>
      </w:r>
      <w:r w:rsidR="007179CA" w:rsidRPr="00266FE2">
        <w:rPr>
          <w:rFonts w:ascii="Times New Roman" w:eastAsia="Times New Roman" w:hAnsi="Times New Roman" w:cs="Times New Roman"/>
          <w:color w:val="000000"/>
        </w:rPr>
        <w:t xml:space="preserve">annually regarding student arrests. This has been </w:t>
      </w:r>
      <w:r w:rsidRPr="00266FE2">
        <w:rPr>
          <w:rFonts w:ascii="Times New Roman" w:eastAsia="Times New Roman" w:hAnsi="Times New Roman" w:cs="Times New Roman"/>
          <w:color w:val="000000"/>
        </w:rPr>
        <w:t>under the direction of the Maryland State Board of Education (</w:t>
      </w:r>
      <w:r w:rsidRPr="00266FE2">
        <w:rPr>
          <w:rFonts w:ascii="Times New Roman" w:eastAsia="Times New Roman" w:hAnsi="Times New Roman" w:cs="Times New Roman"/>
          <w:i/>
          <w:iCs/>
          <w:color w:val="000000"/>
        </w:rPr>
        <w:t>School Discipline: A Look Backward</w:t>
      </w:r>
      <w:r w:rsidRPr="002F2D8B">
        <w:rPr>
          <w:rFonts w:ascii="Times New Roman" w:eastAsia="Times New Roman" w:hAnsi="Times New Roman" w:cs="Times New Roman"/>
          <w:i/>
          <w:iCs/>
          <w:color w:val="000000"/>
        </w:rPr>
        <w:t xml:space="preserve"> and Forward</w:t>
      </w:r>
      <w:r w:rsidR="007179CA">
        <w:rPr>
          <w:rFonts w:ascii="Times New Roman" w:eastAsia="Times New Roman" w:hAnsi="Times New Roman" w:cs="Times New Roman"/>
          <w:color w:val="000000"/>
        </w:rPr>
        <w:t>, 2018). However,</w:t>
      </w:r>
      <w:r w:rsidRPr="002F2D8B">
        <w:rPr>
          <w:rFonts w:ascii="Times New Roman" w:eastAsia="Times New Roman" w:hAnsi="Times New Roman" w:cs="Times New Roman"/>
          <w:color w:val="000000"/>
        </w:rPr>
        <w:t xml:space="preserve"> the state has taken no specific mandated measures to ensure that this information and the reporting criteria are both met across various schools. Further efforts are needed to ensure that this criterion is met without problem in the state.</w:t>
      </w:r>
    </w:p>
    <w:p w14:paraId="341B7CF5" w14:textId="77777777" w:rsidR="00285A28" w:rsidRDefault="00285A28" w:rsidP="00285A28">
      <w:pPr>
        <w:spacing w:line="480" w:lineRule="auto"/>
        <w:jc w:val="center"/>
        <w:rPr>
          <w:rFonts w:ascii="Times New Roman" w:hAnsi="Times New Roman" w:cs="Times New Roman"/>
          <w:b/>
          <w:bCs/>
          <w:color w:val="000000"/>
        </w:rPr>
      </w:pPr>
    </w:p>
    <w:p w14:paraId="1D95829F" w14:textId="77777777" w:rsidR="00285A28" w:rsidRDefault="00285A28" w:rsidP="00285A28">
      <w:pPr>
        <w:spacing w:line="480" w:lineRule="auto"/>
        <w:jc w:val="center"/>
        <w:rPr>
          <w:rFonts w:ascii="Times New Roman" w:hAnsi="Times New Roman" w:cs="Times New Roman"/>
          <w:b/>
          <w:bCs/>
          <w:color w:val="000000"/>
        </w:rPr>
      </w:pPr>
    </w:p>
    <w:p w14:paraId="7229965A" w14:textId="77777777" w:rsidR="00266FE2" w:rsidRDefault="00266FE2" w:rsidP="00285A28">
      <w:pPr>
        <w:spacing w:line="480" w:lineRule="auto"/>
        <w:jc w:val="center"/>
        <w:rPr>
          <w:rFonts w:ascii="Times New Roman" w:hAnsi="Times New Roman" w:cs="Times New Roman"/>
          <w:b/>
          <w:bCs/>
          <w:color w:val="000000"/>
        </w:rPr>
      </w:pPr>
    </w:p>
    <w:p w14:paraId="1EE685FB" w14:textId="77777777" w:rsidR="00266FE2" w:rsidRDefault="00266FE2" w:rsidP="00285A28">
      <w:pPr>
        <w:spacing w:line="480" w:lineRule="auto"/>
        <w:jc w:val="center"/>
        <w:rPr>
          <w:rFonts w:ascii="Times New Roman" w:hAnsi="Times New Roman" w:cs="Times New Roman"/>
          <w:b/>
          <w:bCs/>
          <w:color w:val="000000"/>
        </w:rPr>
      </w:pPr>
    </w:p>
    <w:p w14:paraId="50A22174" w14:textId="77777777" w:rsidR="00285A28" w:rsidRPr="00285A28" w:rsidRDefault="00285A28" w:rsidP="00285A28">
      <w:pPr>
        <w:spacing w:line="480" w:lineRule="auto"/>
        <w:jc w:val="center"/>
        <w:rPr>
          <w:rFonts w:ascii="Times" w:hAnsi="Times" w:cs="Times New Roman"/>
          <w:sz w:val="20"/>
          <w:szCs w:val="20"/>
        </w:rPr>
      </w:pPr>
      <w:r w:rsidRPr="00285A28">
        <w:rPr>
          <w:rFonts w:ascii="Times New Roman" w:hAnsi="Times New Roman" w:cs="Times New Roman"/>
          <w:b/>
          <w:bCs/>
          <w:color w:val="000000"/>
        </w:rPr>
        <w:t>Chapter Four: Discussion</w:t>
      </w:r>
    </w:p>
    <w:p w14:paraId="76EA50BB" w14:textId="4DFD8224" w:rsidR="00285A28" w:rsidRPr="00285A28" w:rsidRDefault="00285A28" w:rsidP="00285A28">
      <w:pPr>
        <w:spacing w:line="480" w:lineRule="auto"/>
        <w:rPr>
          <w:rFonts w:ascii="Times" w:hAnsi="Times" w:cs="Times New Roman"/>
          <w:sz w:val="20"/>
          <w:szCs w:val="20"/>
        </w:rPr>
      </w:pPr>
      <w:r w:rsidRPr="00285A28">
        <w:rPr>
          <w:rFonts w:ascii="Times New Roman" w:hAnsi="Times New Roman" w:cs="Times New Roman"/>
          <w:color w:val="000000"/>
        </w:rPr>
        <w:t xml:space="preserve">        </w:t>
      </w:r>
      <w:r w:rsidRPr="00285A28">
        <w:rPr>
          <w:rFonts w:ascii="Times New Roman" w:hAnsi="Times New Roman" w:cs="Times New Roman"/>
          <w:color w:val="000000"/>
        </w:rPr>
        <w:tab/>
        <w:t xml:space="preserve">For the sake of clarification of this study’s evaluation of all legislative measures made in each recommendation, the data is separated into four different categories. These categories are Maryland has taken action, Maryland has attempted to take action, Maryland has failed to take action, and further efforts are needed. These ranges signify the areas the state has taken action to address certain areas of the dismantlement of the </w:t>
      </w:r>
      <w:r w:rsidR="00F32A4E">
        <w:rPr>
          <w:rFonts w:ascii="Times New Roman" w:hAnsi="Times New Roman" w:cs="Times New Roman"/>
          <w:color w:val="000000"/>
        </w:rPr>
        <w:t xml:space="preserve">school-to-prison </w:t>
      </w:r>
      <w:r w:rsidRPr="00285A28">
        <w:rPr>
          <w:rFonts w:ascii="Times New Roman" w:hAnsi="Times New Roman" w:cs="Times New Roman"/>
          <w:color w:val="000000"/>
        </w:rPr>
        <w:t xml:space="preserve">pipeline. For Maryland to have taken action, there must be </w:t>
      </w:r>
      <w:r w:rsidR="002E65FC">
        <w:rPr>
          <w:rFonts w:ascii="Times New Roman" w:hAnsi="Times New Roman" w:cs="Times New Roman"/>
          <w:color w:val="000000"/>
        </w:rPr>
        <w:t xml:space="preserve">a </w:t>
      </w:r>
      <w:r w:rsidRPr="00285A28">
        <w:rPr>
          <w:rFonts w:ascii="Times New Roman" w:hAnsi="Times New Roman" w:cs="Times New Roman"/>
          <w:color w:val="000000"/>
        </w:rPr>
        <w:t>successful passage of law</w:t>
      </w:r>
      <w:r w:rsidR="002E65FC">
        <w:rPr>
          <w:rFonts w:ascii="Times New Roman" w:hAnsi="Times New Roman" w:cs="Times New Roman"/>
          <w:color w:val="000000"/>
        </w:rPr>
        <w:t>s</w:t>
      </w:r>
      <w:r w:rsidRPr="00285A28">
        <w:rPr>
          <w:rFonts w:ascii="Times New Roman" w:hAnsi="Times New Roman" w:cs="Times New Roman"/>
          <w:color w:val="000000"/>
        </w:rPr>
        <w:t xml:space="preserve"> that will improve efforts to address certain areas that </w:t>
      </w:r>
      <w:r w:rsidR="007179CA">
        <w:rPr>
          <w:rFonts w:ascii="Times New Roman" w:hAnsi="Times New Roman" w:cs="Times New Roman"/>
          <w:color w:val="000000"/>
        </w:rPr>
        <w:t>the recommendations touch upon. These areas include the removal of zero-</w:t>
      </w:r>
      <w:r w:rsidRPr="00285A28">
        <w:rPr>
          <w:rFonts w:ascii="Times New Roman" w:hAnsi="Times New Roman" w:cs="Times New Roman"/>
          <w:color w:val="000000"/>
        </w:rPr>
        <w:t>tolerance policies or the support of on</w:t>
      </w:r>
      <w:r w:rsidR="007179CA">
        <w:rPr>
          <w:rFonts w:ascii="Times New Roman" w:hAnsi="Times New Roman" w:cs="Times New Roman"/>
          <w:color w:val="000000"/>
        </w:rPr>
        <w:t xml:space="preserve">going meetings where educators and </w:t>
      </w:r>
      <w:r w:rsidRPr="00285A28">
        <w:rPr>
          <w:rFonts w:ascii="Times New Roman" w:hAnsi="Times New Roman" w:cs="Times New Roman"/>
          <w:color w:val="000000"/>
        </w:rPr>
        <w:t xml:space="preserve">school and state officials, convene together to address </w:t>
      </w:r>
      <w:r w:rsidR="007179CA">
        <w:rPr>
          <w:rFonts w:ascii="Times New Roman" w:hAnsi="Times New Roman" w:cs="Times New Roman"/>
          <w:color w:val="000000"/>
        </w:rPr>
        <w:t>dismantlement of the school-to-</w:t>
      </w:r>
      <w:r w:rsidRPr="00285A28">
        <w:rPr>
          <w:rFonts w:ascii="Times New Roman" w:hAnsi="Times New Roman" w:cs="Times New Roman"/>
          <w:color w:val="000000"/>
        </w:rPr>
        <w:t xml:space="preserve">prison pipeline. </w:t>
      </w:r>
    </w:p>
    <w:p w14:paraId="162814DD" w14:textId="5541C483" w:rsidR="00285A28" w:rsidRPr="00285A28" w:rsidRDefault="00285A28" w:rsidP="00285A28">
      <w:pPr>
        <w:spacing w:line="480" w:lineRule="auto"/>
        <w:ind w:firstLine="720"/>
        <w:rPr>
          <w:rFonts w:ascii="Times" w:hAnsi="Times" w:cs="Times New Roman"/>
          <w:sz w:val="20"/>
          <w:szCs w:val="20"/>
        </w:rPr>
      </w:pPr>
      <w:r w:rsidRPr="00285A28">
        <w:rPr>
          <w:rFonts w:ascii="Times New Roman" w:hAnsi="Times New Roman" w:cs="Times New Roman"/>
          <w:color w:val="000000"/>
        </w:rPr>
        <w:t xml:space="preserve">For Maryland to have attempted to take some action, there </w:t>
      </w:r>
      <w:r w:rsidR="00585497">
        <w:rPr>
          <w:rFonts w:ascii="Times New Roman" w:hAnsi="Times New Roman" w:cs="Times New Roman"/>
          <w:color w:val="000000"/>
        </w:rPr>
        <w:t>has to</w:t>
      </w:r>
      <w:r w:rsidRPr="00285A28">
        <w:rPr>
          <w:rFonts w:ascii="Times New Roman" w:hAnsi="Times New Roman" w:cs="Times New Roman"/>
          <w:color w:val="000000"/>
        </w:rPr>
        <w:t xml:space="preserve"> be some partial effort made to address the specific</w:t>
      </w:r>
      <w:r w:rsidR="00585497">
        <w:rPr>
          <w:rFonts w:ascii="Times New Roman" w:hAnsi="Times New Roman" w:cs="Times New Roman"/>
          <w:color w:val="000000"/>
        </w:rPr>
        <w:t xml:space="preserve"> recommendation</w:t>
      </w:r>
      <w:r w:rsidRPr="00285A28">
        <w:rPr>
          <w:rFonts w:ascii="Times New Roman" w:hAnsi="Times New Roman" w:cs="Times New Roman"/>
          <w:color w:val="000000"/>
        </w:rPr>
        <w:t xml:space="preserve">. This can be seen through the law mandating that school resource officers attend training, but no specific requirements for </w:t>
      </w:r>
      <w:r w:rsidR="002E65FC">
        <w:rPr>
          <w:rFonts w:ascii="Times New Roman" w:hAnsi="Times New Roman" w:cs="Times New Roman"/>
          <w:color w:val="000000"/>
        </w:rPr>
        <w:t>SRO trainings with</w:t>
      </w:r>
      <w:r w:rsidRPr="00285A28">
        <w:rPr>
          <w:rFonts w:ascii="Times New Roman" w:hAnsi="Times New Roman" w:cs="Times New Roman"/>
          <w:color w:val="000000"/>
        </w:rPr>
        <w:t xml:space="preserve"> LGBTQIA students or youth with disabilities.  For Maryland to have failed to take action, there must be no available information on the policy recommendation area or m</w:t>
      </w:r>
      <w:r w:rsidR="00585497">
        <w:rPr>
          <w:rFonts w:ascii="Times New Roman" w:hAnsi="Times New Roman" w:cs="Times New Roman"/>
          <w:color w:val="000000"/>
        </w:rPr>
        <w:t>ovement in the wrong direction; this can be seen</w:t>
      </w:r>
      <w:r w:rsidRPr="00285A28">
        <w:rPr>
          <w:rFonts w:ascii="Times New Roman" w:hAnsi="Times New Roman" w:cs="Times New Roman"/>
          <w:color w:val="000000"/>
        </w:rPr>
        <w:t xml:space="preserve"> through the continuation of legislation (expanding to include private policies) that criminalizes youth in the state. The overall evaluation of Maryland’s ability to dismantle the </w:t>
      </w:r>
      <w:r w:rsidR="00F32A4E">
        <w:rPr>
          <w:rFonts w:ascii="Times New Roman" w:hAnsi="Times New Roman" w:cs="Times New Roman"/>
          <w:color w:val="000000"/>
        </w:rPr>
        <w:t xml:space="preserve">school-to-prison </w:t>
      </w:r>
      <w:r w:rsidRPr="00285A28">
        <w:rPr>
          <w:rFonts w:ascii="Times New Roman" w:hAnsi="Times New Roman" w:cs="Times New Roman"/>
          <w:color w:val="000000"/>
        </w:rPr>
        <w:t>pipeline can be seen on the following page.</w:t>
      </w:r>
    </w:p>
    <w:p w14:paraId="1AB530BD" w14:textId="77777777" w:rsidR="00285A28" w:rsidRPr="00285A28" w:rsidRDefault="00285A28" w:rsidP="00285A28">
      <w:pPr>
        <w:rPr>
          <w:rFonts w:ascii="Times" w:eastAsia="Times New Roman" w:hAnsi="Times" w:cs="Times New Roman"/>
          <w:sz w:val="20"/>
          <w:szCs w:val="20"/>
        </w:rPr>
      </w:pPr>
    </w:p>
    <w:p w14:paraId="2D8F83EA" w14:textId="77777777" w:rsidR="00B643EE" w:rsidRPr="00B643EE" w:rsidRDefault="00B643EE" w:rsidP="00B643EE">
      <w:pPr>
        <w:spacing w:line="480" w:lineRule="auto"/>
        <w:rPr>
          <w:rFonts w:ascii="Times New Roman" w:hAnsi="Times New Roman" w:cs="Times New Roman"/>
          <w:b/>
        </w:rPr>
      </w:pPr>
    </w:p>
    <w:p w14:paraId="74CBAA88" w14:textId="77777777" w:rsidR="00B37C4F" w:rsidRPr="00B643EE" w:rsidRDefault="00B37C4F" w:rsidP="00B37C4F">
      <w:pPr>
        <w:rPr>
          <w:rFonts w:ascii="Times New Roman" w:hAnsi="Times New Roman" w:cs="Times New Roman"/>
          <w:b/>
        </w:rPr>
      </w:pPr>
      <w:r w:rsidRPr="00B643EE">
        <w:rPr>
          <w:rFonts w:ascii="Times New Roman" w:hAnsi="Times New Roman" w:cs="Times New Roman"/>
          <w:b/>
          <w:bCs/>
        </w:rPr>
        <w:t xml:space="preserve"> </w:t>
      </w:r>
    </w:p>
    <w:p w14:paraId="445A1B5E" w14:textId="77777777" w:rsidR="00B37C4F" w:rsidRDefault="00B37C4F" w:rsidP="00B37C4F">
      <w:pPr>
        <w:spacing w:line="480" w:lineRule="auto"/>
        <w:rPr>
          <w:rFonts w:ascii="Times New Roman" w:hAnsi="Times New Roman" w:cs="Times New Roman"/>
          <w:b/>
        </w:rPr>
      </w:pPr>
    </w:p>
    <w:tbl>
      <w:tblPr>
        <w:tblStyle w:val="TableGrid"/>
        <w:tblpPr w:leftFromText="180" w:rightFromText="180" w:vertAnchor="page" w:horzAnchor="page" w:tblpX="829" w:tblpY="2161"/>
        <w:tblW w:w="10263" w:type="dxa"/>
        <w:tblLook w:val="04A0" w:firstRow="1" w:lastRow="0" w:firstColumn="1" w:lastColumn="0" w:noHBand="0" w:noVBand="1"/>
      </w:tblPr>
      <w:tblGrid>
        <w:gridCol w:w="2586"/>
        <w:gridCol w:w="1726"/>
        <w:gridCol w:w="1726"/>
        <w:gridCol w:w="1726"/>
        <w:gridCol w:w="2499"/>
      </w:tblGrid>
      <w:tr w:rsidR="00167758" w14:paraId="256297A4" w14:textId="77777777" w:rsidTr="00167758">
        <w:trPr>
          <w:trHeight w:val="698"/>
        </w:trPr>
        <w:tc>
          <w:tcPr>
            <w:tcW w:w="2586" w:type="dxa"/>
          </w:tcPr>
          <w:p w14:paraId="78A5CD11" w14:textId="77777777" w:rsidR="00167758" w:rsidRPr="009C734A" w:rsidRDefault="00167758" w:rsidP="00167758">
            <w:pPr>
              <w:jc w:val="center"/>
              <w:rPr>
                <w:rFonts w:ascii="Times New Roman" w:hAnsi="Times New Roman" w:cs="Times New Roman"/>
                <w:b/>
              </w:rPr>
            </w:pPr>
            <w:r w:rsidRPr="009C734A">
              <w:rPr>
                <w:rFonts w:ascii="Times New Roman" w:hAnsi="Times New Roman" w:cs="Times New Roman"/>
                <w:b/>
              </w:rPr>
              <w:t>Recommendation</w:t>
            </w:r>
          </w:p>
          <w:p w14:paraId="0BB9054F" w14:textId="77777777" w:rsidR="00167758" w:rsidRPr="009C734A" w:rsidRDefault="00167758" w:rsidP="00167758">
            <w:pPr>
              <w:jc w:val="center"/>
              <w:rPr>
                <w:rFonts w:ascii="Times New Roman" w:hAnsi="Times New Roman" w:cs="Times New Roman"/>
                <w:b/>
              </w:rPr>
            </w:pPr>
            <w:r w:rsidRPr="009C734A">
              <w:rPr>
                <w:rFonts w:ascii="Times New Roman" w:hAnsi="Times New Roman" w:cs="Times New Roman"/>
                <w:b/>
              </w:rPr>
              <w:t>Area</w:t>
            </w:r>
          </w:p>
        </w:tc>
        <w:tc>
          <w:tcPr>
            <w:tcW w:w="1726" w:type="dxa"/>
          </w:tcPr>
          <w:p w14:paraId="540D4C30" w14:textId="77777777" w:rsidR="00167758" w:rsidRPr="009C734A" w:rsidRDefault="00167758" w:rsidP="00167758">
            <w:pPr>
              <w:jc w:val="center"/>
              <w:rPr>
                <w:rFonts w:ascii="Times New Roman" w:hAnsi="Times New Roman" w:cs="Times New Roman"/>
                <w:b/>
              </w:rPr>
            </w:pPr>
            <w:r w:rsidRPr="009C734A">
              <w:rPr>
                <w:rFonts w:ascii="Times New Roman" w:hAnsi="Times New Roman" w:cs="Times New Roman"/>
                <w:b/>
              </w:rPr>
              <w:t>Maryland has taken action</w:t>
            </w:r>
          </w:p>
        </w:tc>
        <w:tc>
          <w:tcPr>
            <w:tcW w:w="1726" w:type="dxa"/>
          </w:tcPr>
          <w:p w14:paraId="1D30B8E3" w14:textId="77777777" w:rsidR="00167758" w:rsidRPr="009C734A" w:rsidRDefault="00167758" w:rsidP="00167758">
            <w:pPr>
              <w:jc w:val="center"/>
              <w:rPr>
                <w:rFonts w:ascii="Times New Roman" w:hAnsi="Times New Roman" w:cs="Times New Roman"/>
                <w:b/>
              </w:rPr>
            </w:pPr>
            <w:r w:rsidRPr="009C734A">
              <w:rPr>
                <w:rFonts w:ascii="Times New Roman" w:hAnsi="Times New Roman" w:cs="Times New Roman"/>
                <w:b/>
              </w:rPr>
              <w:t>Maryland has attempted to take action</w:t>
            </w:r>
          </w:p>
        </w:tc>
        <w:tc>
          <w:tcPr>
            <w:tcW w:w="1726" w:type="dxa"/>
          </w:tcPr>
          <w:p w14:paraId="7131A212" w14:textId="77777777" w:rsidR="00167758" w:rsidRPr="009C734A" w:rsidRDefault="00167758" w:rsidP="00167758">
            <w:pPr>
              <w:jc w:val="center"/>
              <w:rPr>
                <w:rFonts w:ascii="Times New Roman" w:hAnsi="Times New Roman" w:cs="Times New Roman"/>
                <w:b/>
              </w:rPr>
            </w:pPr>
            <w:r w:rsidRPr="009C734A">
              <w:rPr>
                <w:rFonts w:ascii="Times New Roman" w:hAnsi="Times New Roman" w:cs="Times New Roman"/>
                <w:b/>
              </w:rPr>
              <w:t>Maryland has failed to take action</w:t>
            </w:r>
          </w:p>
        </w:tc>
        <w:tc>
          <w:tcPr>
            <w:tcW w:w="2499" w:type="dxa"/>
          </w:tcPr>
          <w:p w14:paraId="182382EE" w14:textId="77777777" w:rsidR="00167758" w:rsidRPr="009C734A" w:rsidRDefault="00167758" w:rsidP="00167758">
            <w:pPr>
              <w:jc w:val="center"/>
              <w:rPr>
                <w:rFonts w:ascii="Times New Roman" w:hAnsi="Times New Roman" w:cs="Times New Roman"/>
                <w:b/>
              </w:rPr>
            </w:pPr>
            <w:r w:rsidRPr="009C734A">
              <w:rPr>
                <w:rFonts w:ascii="Times New Roman" w:hAnsi="Times New Roman" w:cs="Times New Roman"/>
                <w:b/>
              </w:rPr>
              <w:t>Further efforts are needed</w:t>
            </w:r>
          </w:p>
        </w:tc>
      </w:tr>
      <w:tr w:rsidR="00167758" w14:paraId="3143DE11" w14:textId="77777777" w:rsidTr="00167758">
        <w:trPr>
          <w:trHeight w:val="416"/>
        </w:trPr>
        <w:tc>
          <w:tcPr>
            <w:tcW w:w="2586" w:type="dxa"/>
          </w:tcPr>
          <w:p w14:paraId="52602460" w14:textId="77777777" w:rsidR="00167758" w:rsidRPr="00C55B3C" w:rsidRDefault="00167758" w:rsidP="00167758">
            <w:pPr>
              <w:rPr>
                <w:rFonts w:ascii="Times New Roman" w:hAnsi="Times New Roman" w:cs="Times New Roman"/>
                <w:sz w:val="18"/>
                <w:szCs w:val="18"/>
              </w:rPr>
            </w:pPr>
            <w:r>
              <w:rPr>
                <w:rFonts w:ascii="Times New Roman" w:hAnsi="Times New Roman" w:cs="Times New Roman"/>
                <w:sz w:val="18"/>
                <w:szCs w:val="18"/>
              </w:rPr>
              <w:t>The removal of zero t</w:t>
            </w:r>
            <w:r w:rsidRPr="00C55B3C">
              <w:rPr>
                <w:rFonts w:ascii="Times New Roman" w:hAnsi="Times New Roman" w:cs="Times New Roman"/>
                <w:sz w:val="18"/>
                <w:szCs w:val="18"/>
              </w:rPr>
              <w:t>olerance policies from schools</w:t>
            </w:r>
          </w:p>
        </w:tc>
        <w:tc>
          <w:tcPr>
            <w:tcW w:w="1726" w:type="dxa"/>
          </w:tcPr>
          <w:p w14:paraId="4D6060C0" w14:textId="77777777" w:rsidR="00167758" w:rsidRPr="00C55B3C" w:rsidRDefault="00167758" w:rsidP="00167758">
            <w:pPr>
              <w:jc w:val="center"/>
              <w:rPr>
                <w:rFonts w:ascii="Times New Roman" w:hAnsi="Times New Roman" w:cs="Times New Roman"/>
                <w:color w:val="FF0000"/>
                <w:sz w:val="32"/>
                <w:szCs w:val="32"/>
              </w:rPr>
            </w:pPr>
            <w:r w:rsidRPr="00C55B3C">
              <w:rPr>
                <w:rFonts w:ascii="Zapf Dingbats" w:hAnsi="Zapf Dingbats" w:cs="Times New Roman"/>
                <w:color w:val="FF0000"/>
                <w:sz w:val="32"/>
                <w:szCs w:val="32"/>
              </w:rPr>
              <w:t>✔</w:t>
            </w:r>
          </w:p>
        </w:tc>
        <w:tc>
          <w:tcPr>
            <w:tcW w:w="1726" w:type="dxa"/>
          </w:tcPr>
          <w:p w14:paraId="056C727B" w14:textId="77777777" w:rsidR="00167758" w:rsidRPr="00C55B3C" w:rsidRDefault="00167758" w:rsidP="00167758">
            <w:pPr>
              <w:jc w:val="center"/>
              <w:rPr>
                <w:sz w:val="32"/>
                <w:szCs w:val="32"/>
              </w:rPr>
            </w:pPr>
          </w:p>
        </w:tc>
        <w:tc>
          <w:tcPr>
            <w:tcW w:w="1726" w:type="dxa"/>
          </w:tcPr>
          <w:p w14:paraId="2C708C29" w14:textId="77777777" w:rsidR="00167758" w:rsidRPr="00C55B3C" w:rsidRDefault="00167758" w:rsidP="00167758">
            <w:pPr>
              <w:jc w:val="center"/>
              <w:rPr>
                <w:sz w:val="32"/>
                <w:szCs w:val="32"/>
              </w:rPr>
            </w:pPr>
          </w:p>
        </w:tc>
        <w:tc>
          <w:tcPr>
            <w:tcW w:w="2499" w:type="dxa"/>
          </w:tcPr>
          <w:p w14:paraId="74BDD290" w14:textId="77777777" w:rsidR="00167758" w:rsidRPr="00C55B3C" w:rsidRDefault="00167758" w:rsidP="00167758">
            <w:pPr>
              <w:jc w:val="center"/>
              <w:rPr>
                <w:sz w:val="32"/>
                <w:szCs w:val="32"/>
              </w:rPr>
            </w:pPr>
          </w:p>
        </w:tc>
      </w:tr>
      <w:tr w:rsidR="00167758" w14:paraId="50BCC531" w14:textId="77777777" w:rsidTr="00167758">
        <w:trPr>
          <w:trHeight w:val="573"/>
        </w:trPr>
        <w:tc>
          <w:tcPr>
            <w:tcW w:w="2586" w:type="dxa"/>
          </w:tcPr>
          <w:p w14:paraId="13AB007B" w14:textId="77777777" w:rsidR="00167758" w:rsidRPr="00C55B3C" w:rsidRDefault="00167758" w:rsidP="00167758">
            <w:pPr>
              <w:rPr>
                <w:rFonts w:ascii="Times New Roman" w:hAnsi="Times New Roman" w:cs="Times New Roman"/>
                <w:sz w:val="18"/>
                <w:szCs w:val="18"/>
              </w:rPr>
            </w:pPr>
            <w:r w:rsidRPr="00C55B3C">
              <w:rPr>
                <w:rFonts w:ascii="Times New Roman" w:hAnsi="Times New Roman" w:cs="Times New Roman"/>
                <w:sz w:val="18"/>
                <w:szCs w:val="18"/>
              </w:rPr>
              <w:t>Support legislation limiting the use of expulsions and suspensions in schools</w:t>
            </w:r>
          </w:p>
        </w:tc>
        <w:tc>
          <w:tcPr>
            <w:tcW w:w="1726" w:type="dxa"/>
          </w:tcPr>
          <w:p w14:paraId="223E1B0B"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c>
          <w:tcPr>
            <w:tcW w:w="1726" w:type="dxa"/>
          </w:tcPr>
          <w:p w14:paraId="43A03CDA" w14:textId="77777777" w:rsidR="00167758" w:rsidRPr="00C55B3C" w:rsidRDefault="00167758" w:rsidP="00167758">
            <w:pPr>
              <w:jc w:val="center"/>
              <w:rPr>
                <w:sz w:val="32"/>
                <w:szCs w:val="32"/>
              </w:rPr>
            </w:pPr>
          </w:p>
        </w:tc>
        <w:tc>
          <w:tcPr>
            <w:tcW w:w="1726" w:type="dxa"/>
          </w:tcPr>
          <w:p w14:paraId="754B5873" w14:textId="77777777" w:rsidR="00167758" w:rsidRPr="00C55B3C" w:rsidRDefault="00167758" w:rsidP="00167758">
            <w:pPr>
              <w:jc w:val="center"/>
              <w:rPr>
                <w:sz w:val="32"/>
                <w:szCs w:val="32"/>
              </w:rPr>
            </w:pPr>
          </w:p>
        </w:tc>
        <w:tc>
          <w:tcPr>
            <w:tcW w:w="2499" w:type="dxa"/>
          </w:tcPr>
          <w:p w14:paraId="668D2B23" w14:textId="77777777" w:rsidR="00167758" w:rsidRPr="00C55B3C" w:rsidRDefault="00167758" w:rsidP="00167758">
            <w:pPr>
              <w:jc w:val="center"/>
              <w:rPr>
                <w:sz w:val="32"/>
                <w:szCs w:val="32"/>
              </w:rPr>
            </w:pPr>
          </w:p>
        </w:tc>
      </w:tr>
      <w:tr w:rsidR="00167758" w14:paraId="6C37416D" w14:textId="77777777" w:rsidTr="00167758">
        <w:trPr>
          <w:trHeight w:val="416"/>
        </w:trPr>
        <w:tc>
          <w:tcPr>
            <w:tcW w:w="2586" w:type="dxa"/>
          </w:tcPr>
          <w:p w14:paraId="74E5BCB8" w14:textId="77777777" w:rsidR="00167758" w:rsidRPr="00C55B3C" w:rsidRDefault="00167758" w:rsidP="00167758">
            <w:pPr>
              <w:rPr>
                <w:rFonts w:ascii="Times New Roman" w:hAnsi="Times New Roman" w:cs="Times New Roman"/>
                <w:sz w:val="18"/>
                <w:szCs w:val="18"/>
              </w:rPr>
            </w:pPr>
            <w:r w:rsidRPr="00C55B3C">
              <w:rPr>
                <w:rFonts w:ascii="Times New Roman" w:hAnsi="Times New Roman" w:cs="Times New Roman"/>
                <w:sz w:val="18"/>
                <w:szCs w:val="18"/>
              </w:rPr>
              <w:t>Support legislation eliminating the criminalization of youth</w:t>
            </w:r>
          </w:p>
        </w:tc>
        <w:tc>
          <w:tcPr>
            <w:tcW w:w="1726" w:type="dxa"/>
          </w:tcPr>
          <w:p w14:paraId="2C85C978" w14:textId="77777777" w:rsidR="00167758" w:rsidRPr="00C55B3C" w:rsidRDefault="00167758" w:rsidP="00167758">
            <w:pPr>
              <w:jc w:val="center"/>
              <w:rPr>
                <w:sz w:val="32"/>
                <w:szCs w:val="32"/>
              </w:rPr>
            </w:pPr>
          </w:p>
        </w:tc>
        <w:tc>
          <w:tcPr>
            <w:tcW w:w="1726" w:type="dxa"/>
          </w:tcPr>
          <w:p w14:paraId="238EC65B" w14:textId="77777777" w:rsidR="00167758" w:rsidRPr="00C55B3C" w:rsidRDefault="00167758" w:rsidP="00167758">
            <w:pPr>
              <w:jc w:val="center"/>
              <w:rPr>
                <w:sz w:val="32"/>
                <w:szCs w:val="32"/>
              </w:rPr>
            </w:pPr>
          </w:p>
        </w:tc>
        <w:tc>
          <w:tcPr>
            <w:tcW w:w="1726" w:type="dxa"/>
          </w:tcPr>
          <w:p w14:paraId="375C48A8"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c>
          <w:tcPr>
            <w:tcW w:w="2499" w:type="dxa"/>
          </w:tcPr>
          <w:p w14:paraId="6A5C2654"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r>
      <w:tr w:rsidR="00167758" w14:paraId="461CACD5" w14:textId="77777777" w:rsidTr="00167758">
        <w:trPr>
          <w:trHeight w:val="643"/>
        </w:trPr>
        <w:tc>
          <w:tcPr>
            <w:tcW w:w="2586" w:type="dxa"/>
          </w:tcPr>
          <w:p w14:paraId="1ED5D56E" w14:textId="77777777" w:rsidR="00167758" w:rsidRPr="00C55B3C" w:rsidRDefault="00167758" w:rsidP="00167758">
            <w:pPr>
              <w:rPr>
                <w:rFonts w:ascii="Times New Roman" w:hAnsi="Times New Roman" w:cs="Times New Roman"/>
                <w:sz w:val="18"/>
                <w:szCs w:val="18"/>
              </w:rPr>
            </w:pPr>
            <w:r w:rsidRPr="00C55B3C">
              <w:rPr>
                <w:rFonts w:ascii="Times New Roman" w:hAnsi="Times New Roman" w:cs="Times New Roman"/>
                <w:sz w:val="18"/>
                <w:szCs w:val="18"/>
              </w:rPr>
              <w:t>Support legislation implementing alternative strategies in schools</w:t>
            </w:r>
          </w:p>
        </w:tc>
        <w:tc>
          <w:tcPr>
            <w:tcW w:w="1726" w:type="dxa"/>
          </w:tcPr>
          <w:p w14:paraId="0C69A6EB"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c>
          <w:tcPr>
            <w:tcW w:w="1726" w:type="dxa"/>
          </w:tcPr>
          <w:p w14:paraId="4C354390" w14:textId="77777777" w:rsidR="00167758" w:rsidRPr="00C55B3C" w:rsidRDefault="00167758" w:rsidP="00167758">
            <w:pPr>
              <w:jc w:val="center"/>
              <w:rPr>
                <w:sz w:val="32"/>
                <w:szCs w:val="32"/>
              </w:rPr>
            </w:pPr>
          </w:p>
        </w:tc>
        <w:tc>
          <w:tcPr>
            <w:tcW w:w="1726" w:type="dxa"/>
          </w:tcPr>
          <w:p w14:paraId="326DBC03" w14:textId="77777777" w:rsidR="00167758" w:rsidRPr="00C55B3C" w:rsidRDefault="00167758" w:rsidP="00167758">
            <w:pPr>
              <w:jc w:val="center"/>
              <w:rPr>
                <w:sz w:val="32"/>
                <w:szCs w:val="32"/>
              </w:rPr>
            </w:pPr>
          </w:p>
        </w:tc>
        <w:tc>
          <w:tcPr>
            <w:tcW w:w="2499" w:type="dxa"/>
          </w:tcPr>
          <w:p w14:paraId="36D28A9E" w14:textId="77777777" w:rsidR="00167758" w:rsidRPr="00C55B3C" w:rsidRDefault="00167758" w:rsidP="00167758">
            <w:pPr>
              <w:jc w:val="center"/>
              <w:rPr>
                <w:sz w:val="32"/>
                <w:szCs w:val="32"/>
              </w:rPr>
            </w:pPr>
          </w:p>
        </w:tc>
      </w:tr>
      <w:tr w:rsidR="00167758" w14:paraId="6AB6269D" w14:textId="77777777" w:rsidTr="00167758">
        <w:trPr>
          <w:trHeight w:val="624"/>
        </w:trPr>
        <w:tc>
          <w:tcPr>
            <w:tcW w:w="2586" w:type="dxa"/>
          </w:tcPr>
          <w:p w14:paraId="551F54A0" w14:textId="77777777" w:rsidR="00167758" w:rsidRPr="00C55B3C" w:rsidRDefault="00167758" w:rsidP="00167758">
            <w:pPr>
              <w:rPr>
                <w:rFonts w:ascii="Times New Roman" w:hAnsi="Times New Roman" w:cs="Times New Roman"/>
                <w:sz w:val="18"/>
                <w:szCs w:val="18"/>
              </w:rPr>
            </w:pPr>
            <w:r w:rsidRPr="00C55B3C">
              <w:rPr>
                <w:rFonts w:ascii="Times New Roman" w:hAnsi="Times New Roman" w:cs="Times New Roman"/>
                <w:sz w:val="18"/>
                <w:szCs w:val="18"/>
              </w:rPr>
              <w:t>Support alternative strategies to support student misbehavior, specifically restorative justice</w:t>
            </w:r>
          </w:p>
        </w:tc>
        <w:tc>
          <w:tcPr>
            <w:tcW w:w="1726" w:type="dxa"/>
          </w:tcPr>
          <w:p w14:paraId="2DFE5186"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c>
          <w:tcPr>
            <w:tcW w:w="1726" w:type="dxa"/>
          </w:tcPr>
          <w:p w14:paraId="108A3B87" w14:textId="77777777" w:rsidR="00167758" w:rsidRPr="00C55B3C" w:rsidRDefault="00167758" w:rsidP="00167758">
            <w:pPr>
              <w:jc w:val="center"/>
              <w:rPr>
                <w:sz w:val="32"/>
                <w:szCs w:val="32"/>
              </w:rPr>
            </w:pPr>
          </w:p>
        </w:tc>
        <w:tc>
          <w:tcPr>
            <w:tcW w:w="1726" w:type="dxa"/>
          </w:tcPr>
          <w:p w14:paraId="221A6636" w14:textId="77777777" w:rsidR="00167758" w:rsidRPr="00C55B3C" w:rsidRDefault="00167758" w:rsidP="00167758">
            <w:pPr>
              <w:jc w:val="center"/>
              <w:rPr>
                <w:sz w:val="32"/>
                <w:szCs w:val="32"/>
              </w:rPr>
            </w:pPr>
          </w:p>
        </w:tc>
        <w:tc>
          <w:tcPr>
            <w:tcW w:w="2499" w:type="dxa"/>
          </w:tcPr>
          <w:p w14:paraId="69CFF9FC" w14:textId="77777777" w:rsidR="00167758" w:rsidRPr="00C55B3C" w:rsidRDefault="00167758" w:rsidP="00167758">
            <w:pPr>
              <w:jc w:val="center"/>
              <w:rPr>
                <w:sz w:val="32"/>
                <w:szCs w:val="32"/>
              </w:rPr>
            </w:pPr>
          </w:p>
        </w:tc>
      </w:tr>
      <w:tr w:rsidR="00167758" w14:paraId="246CA145" w14:textId="77777777" w:rsidTr="00167758">
        <w:trPr>
          <w:trHeight w:val="416"/>
        </w:trPr>
        <w:tc>
          <w:tcPr>
            <w:tcW w:w="2586" w:type="dxa"/>
          </w:tcPr>
          <w:p w14:paraId="68F44EB7" w14:textId="77777777" w:rsidR="00167758" w:rsidRPr="00C55B3C" w:rsidRDefault="00167758" w:rsidP="00167758">
            <w:pPr>
              <w:rPr>
                <w:sz w:val="18"/>
                <w:szCs w:val="18"/>
              </w:rPr>
            </w:pPr>
            <w:r w:rsidRPr="00C55B3C">
              <w:rPr>
                <w:rFonts w:ascii="Times New Roman" w:hAnsi="Times New Roman" w:cs="Times New Roman"/>
                <w:sz w:val="18"/>
                <w:szCs w:val="18"/>
              </w:rPr>
              <w:t>Provide appropriate training for school resource officers</w:t>
            </w:r>
          </w:p>
        </w:tc>
        <w:tc>
          <w:tcPr>
            <w:tcW w:w="1726" w:type="dxa"/>
          </w:tcPr>
          <w:p w14:paraId="7F7CC214" w14:textId="77777777" w:rsidR="00167758" w:rsidRPr="00C55B3C" w:rsidRDefault="00167758" w:rsidP="00167758">
            <w:pPr>
              <w:jc w:val="center"/>
              <w:rPr>
                <w:sz w:val="32"/>
                <w:szCs w:val="32"/>
              </w:rPr>
            </w:pPr>
          </w:p>
        </w:tc>
        <w:tc>
          <w:tcPr>
            <w:tcW w:w="1726" w:type="dxa"/>
          </w:tcPr>
          <w:p w14:paraId="702E8647"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c>
          <w:tcPr>
            <w:tcW w:w="1726" w:type="dxa"/>
          </w:tcPr>
          <w:p w14:paraId="43E24C4D" w14:textId="77777777" w:rsidR="00167758" w:rsidRPr="00C55B3C" w:rsidRDefault="00167758" w:rsidP="00167758">
            <w:pPr>
              <w:jc w:val="center"/>
              <w:rPr>
                <w:sz w:val="32"/>
                <w:szCs w:val="32"/>
              </w:rPr>
            </w:pPr>
          </w:p>
        </w:tc>
        <w:tc>
          <w:tcPr>
            <w:tcW w:w="2499" w:type="dxa"/>
          </w:tcPr>
          <w:p w14:paraId="5B95FF36"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r>
      <w:tr w:rsidR="00167758" w14:paraId="06B7B1D4" w14:textId="77777777" w:rsidTr="00167758">
        <w:trPr>
          <w:trHeight w:val="852"/>
        </w:trPr>
        <w:tc>
          <w:tcPr>
            <w:tcW w:w="2586" w:type="dxa"/>
          </w:tcPr>
          <w:p w14:paraId="7673A80F" w14:textId="77777777" w:rsidR="00167758" w:rsidRPr="00C55B3C" w:rsidRDefault="00167758" w:rsidP="00167758">
            <w:pPr>
              <w:rPr>
                <w:sz w:val="18"/>
                <w:szCs w:val="18"/>
              </w:rPr>
            </w:pPr>
            <w:r w:rsidRPr="00C55B3C">
              <w:rPr>
                <w:rFonts w:ascii="Times New Roman" w:hAnsi="Times New Roman" w:cs="Times New Roman"/>
                <w:sz w:val="18"/>
                <w:szCs w:val="18"/>
              </w:rPr>
              <w:t>Avoid additional spending on police in districts where inadequate resources for schools exist</w:t>
            </w:r>
          </w:p>
        </w:tc>
        <w:tc>
          <w:tcPr>
            <w:tcW w:w="1726" w:type="dxa"/>
          </w:tcPr>
          <w:p w14:paraId="4E03390A" w14:textId="77777777" w:rsidR="00167758" w:rsidRPr="00C55B3C" w:rsidRDefault="00167758" w:rsidP="00167758">
            <w:pPr>
              <w:jc w:val="center"/>
              <w:rPr>
                <w:sz w:val="32"/>
                <w:szCs w:val="32"/>
              </w:rPr>
            </w:pPr>
          </w:p>
        </w:tc>
        <w:tc>
          <w:tcPr>
            <w:tcW w:w="1726" w:type="dxa"/>
          </w:tcPr>
          <w:p w14:paraId="6CB01C8E" w14:textId="77777777" w:rsidR="00167758" w:rsidRPr="00C55B3C" w:rsidRDefault="00167758" w:rsidP="00167758">
            <w:pPr>
              <w:jc w:val="center"/>
              <w:rPr>
                <w:sz w:val="32"/>
                <w:szCs w:val="32"/>
              </w:rPr>
            </w:pPr>
          </w:p>
        </w:tc>
        <w:tc>
          <w:tcPr>
            <w:tcW w:w="1726" w:type="dxa"/>
          </w:tcPr>
          <w:p w14:paraId="3B447151"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c>
          <w:tcPr>
            <w:tcW w:w="2499" w:type="dxa"/>
          </w:tcPr>
          <w:p w14:paraId="4BBC0279"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r>
      <w:tr w:rsidR="00167758" w14:paraId="1F29C0FC" w14:textId="77777777" w:rsidTr="00167758">
        <w:trPr>
          <w:trHeight w:val="1057"/>
        </w:trPr>
        <w:tc>
          <w:tcPr>
            <w:tcW w:w="2586" w:type="dxa"/>
          </w:tcPr>
          <w:p w14:paraId="502DCBA3" w14:textId="77777777" w:rsidR="00167758" w:rsidRPr="00C55B3C" w:rsidRDefault="00167758" w:rsidP="00167758">
            <w:pPr>
              <w:rPr>
                <w:sz w:val="18"/>
                <w:szCs w:val="18"/>
              </w:rPr>
            </w:pPr>
            <w:r w:rsidRPr="00C55B3C">
              <w:rPr>
                <w:rFonts w:ascii="Times New Roman" w:hAnsi="Times New Roman" w:cs="Times New Roman"/>
                <w:sz w:val="18"/>
                <w:szCs w:val="18"/>
              </w:rPr>
              <w:t>State level administers include resource inequality when crafting decisions on allocations intended to improve school security and climate</w:t>
            </w:r>
          </w:p>
        </w:tc>
        <w:tc>
          <w:tcPr>
            <w:tcW w:w="1726" w:type="dxa"/>
          </w:tcPr>
          <w:p w14:paraId="07E9F9D8" w14:textId="77777777" w:rsidR="00167758" w:rsidRPr="00C55B3C" w:rsidRDefault="00167758" w:rsidP="00167758">
            <w:pPr>
              <w:jc w:val="center"/>
              <w:rPr>
                <w:sz w:val="32"/>
                <w:szCs w:val="32"/>
              </w:rPr>
            </w:pPr>
          </w:p>
        </w:tc>
        <w:tc>
          <w:tcPr>
            <w:tcW w:w="1726" w:type="dxa"/>
          </w:tcPr>
          <w:p w14:paraId="36228DD7"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c>
          <w:tcPr>
            <w:tcW w:w="1726" w:type="dxa"/>
          </w:tcPr>
          <w:p w14:paraId="66A837B0" w14:textId="77777777" w:rsidR="00167758" w:rsidRPr="00C55B3C" w:rsidRDefault="00167758" w:rsidP="00167758">
            <w:pPr>
              <w:jc w:val="center"/>
              <w:rPr>
                <w:sz w:val="32"/>
                <w:szCs w:val="32"/>
              </w:rPr>
            </w:pPr>
          </w:p>
        </w:tc>
        <w:tc>
          <w:tcPr>
            <w:tcW w:w="2499" w:type="dxa"/>
          </w:tcPr>
          <w:p w14:paraId="5E6D38D2"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r>
      <w:tr w:rsidR="00167758" w14:paraId="63FD6493" w14:textId="77777777" w:rsidTr="00167758">
        <w:trPr>
          <w:trHeight w:val="1057"/>
        </w:trPr>
        <w:tc>
          <w:tcPr>
            <w:tcW w:w="2586" w:type="dxa"/>
          </w:tcPr>
          <w:p w14:paraId="1FDD3E38" w14:textId="77777777" w:rsidR="00167758" w:rsidRPr="00C55B3C" w:rsidRDefault="00167758" w:rsidP="00167758">
            <w:pPr>
              <w:rPr>
                <w:sz w:val="18"/>
                <w:szCs w:val="18"/>
              </w:rPr>
            </w:pPr>
            <w:r w:rsidRPr="00C55B3C">
              <w:rPr>
                <w:rFonts w:ascii="Times New Roman" w:hAnsi="Times New Roman" w:cs="Times New Roman"/>
                <w:sz w:val="18"/>
                <w:szCs w:val="18"/>
              </w:rPr>
              <w:t>Support ongoing meetings where educators, school and state officials, convene together to address dismantlement of the school to prison pipeline</w:t>
            </w:r>
          </w:p>
        </w:tc>
        <w:tc>
          <w:tcPr>
            <w:tcW w:w="1726" w:type="dxa"/>
          </w:tcPr>
          <w:p w14:paraId="05A8A671"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c>
          <w:tcPr>
            <w:tcW w:w="1726" w:type="dxa"/>
          </w:tcPr>
          <w:p w14:paraId="3205E417" w14:textId="77777777" w:rsidR="00167758" w:rsidRPr="00C55B3C" w:rsidRDefault="00167758" w:rsidP="00167758">
            <w:pPr>
              <w:jc w:val="center"/>
              <w:rPr>
                <w:sz w:val="32"/>
                <w:szCs w:val="32"/>
              </w:rPr>
            </w:pPr>
          </w:p>
        </w:tc>
        <w:tc>
          <w:tcPr>
            <w:tcW w:w="1726" w:type="dxa"/>
          </w:tcPr>
          <w:p w14:paraId="270C122F" w14:textId="77777777" w:rsidR="00167758" w:rsidRPr="00C55B3C" w:rsidRDefault="00167758" w:rsidP="00167758">
            <w:pPr>
              <w:jc w:val="center"/>
              <w:rPr>
                <w:sz w:val="32"/>
                <w:szCs w:val="32"/>
              </w:rPr>
            </w:pPr>
          </w:p>
        </w:tc>
        <w:tc>
          <w:tcPr>
            <w:tcW w:w="2499" w:type="dxa"/>
          </w:tcPr>
          <w:p w14:paraId="15226806" w14:textId="77777777" w:rsidR="00167758" w:rsidRPr="00C55B3C" w:rsidRDefault="00167758" w:rsidP="00167758">
            <w:pPr>
              <w:jc w:val="center"/>
              <w:rPr>
                <w:sz w:val="32"/>
                <w:szCs w:val="32"/>
              </w:rPr>
            </w:pPr>
          </w:p>
        </w:tc>
      </w:tr>
      <w:tr w:rsidR="00167758" w14:paraId="2B5B57C1" w14:textId="77777777" w:rsidTr="00167758">
        <w:trPr>
          <w:trHeight w:val="1057"/>
        </w:trPr>
        <w:tc>
          <w:tcPr>
            <w:tcW w:w="2586" w:type="dxa"/>
          </w:tcPr>
          <w:p w14:paraId="0B0856AA" w14:textId="77777777" w:rsidR="00167758" w:rsidRPr="00C55B3C" w:rsidRDefault="00167758" w:rsidP="00167758">
            <w:pPr>
              <w:rPr>
                <w:sz w:val="18"/>
                <w:szCs w:val="18"/>
              </w:rPr>
            </w:pPr>
            <w:r w:rsidRPr="00C55B3C">
              <w:rPr>
                <w:rFonts w:ascii="Times New Roman" w:hAnsi="Times New Roman" w:cs="Times New Roman"/>
                <w:sz w:val="18"/>
                <w:szCs w:val="18"/>
              </w:rPr>
              <w:t>Develop and require school resource officers to require training dealing with youth with disabilities and LGBTQ students</w:t>
            </w:r>
          </w:p>
        </w:tc>
        <w:tc>
          <w:tcPr>
            <w:tcW w:w="1726" w:type="dxa"/>
          </w:tcPr>
          <w:p w14:paraId="59F16384" w14:textId="77777777" w:rsidR="00167758" w:rsidRPr="00C55B3C" w:rsidRDefault="00167758" w:rsidP="00167758">
            <w:pPr>
              <w:jc w:val="center"/>
              <w:rPr>
                <w:sz w:val="32"/>
                <w:szCs w:val="32"/>
              </w:rPr>
            </w:pPr>
          </w:p>
        </w:tc>
        <w:tc>
          <w:tcPr>
            <w:tcW w:w="1726" w:type="dxa"/>
          </w:tcPr>
          <w:p w14:paraId="1C839BCB"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c>
          <w:tcPr>
            <w:tcW w:w="1726" w:type="dxa"/>
          </w:tcPr>
          <w:p w14:paraId="7FFC703E" w14:textId="77777777" w:rsidR="00167758" w:rsidRPr="00C55B3C" w:rsidRDefault="00167758" w:rsidP="00167758">
            <w:pPr>
              <w:jc w:val="center"/>
              <w:rPr>
                <w:sz w:val="32"/>
                <w:szCs w:val="32"/>
              </w:rPr>
            </w:pPr>
          </w:p>
        </w:tc>
        <w:tc>
          <w:tcPr>
            <w:tcW w:w="2499" w:type="dxa"/>
          </w:tcPr>
          <w:p w14:paraId="126AEEE4"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r>
      <w:tr w:rsidR="00167758" w14:paraId="2E7E2AF8" w14:textId="77777777" w:rsidTr="00167758">
        <w:trPr>
          <w:trHeight w:val="852"/>
        </w:trPr>
        <w:tc>
          <w:tcPr>
            <w:tcW w:w="2586" w:type="dxa"/>
          </w:tcPr>
          <w:p w14:paraId="6A42400E" w14:textId="77777777" w:rsidR="00167758" w:rsidRPr="00C55B3C" w:rsidRDefault="00167758" w:rsidP="00167758">
            <w:pPr>
              <w:rPr>
                <w:sz w:val="18"/>
                <w:szCs w:val="18"/>
              </w:rPr>
            </w:pPr>
            <w:r w:rsidRPr="00C55B3C">
              <w:rPr>
                <w:rFonts w:ascii="Times New Roman" w:hAnsi="Times New Roman" w:cs="Times New Roman"/>
                <w:sz w:val="18"/>
                <w:szCs w:val="18"/>
              </w:rPr>
              <w:t>Develop trainings for school faculty and administration (etc.) for de-biasing and implicit bias training</w:t>
            </w:r>
          </w:p>
        </w:tc>
        <w:tc>
          <w:tcPr>
            <w:tcW w:w="1726" w:type="dxa"/>
          </w:tcPr>
          <w:p w14:paraId="0AA05B17" w14:textId="77777777" w:rsidR="00167758" w:rsidRPr="00C55B3C" w:rsidRDefault="00167758" w:rsidP="00167758">
            <w:pPr>
              <w:jc w:val="center"/>
              <w:rPr>
                <w:sz w:val="32"/>
                <w:szCs w:val="32"/>
              </w:rPr>
            </w:pPr>
          </w:p>
        </w:tc>
        <w:tc>
          <w:tcPr>
            <w:tcW w:w="1726" w:type="dxa"/>
          </w:tcPr>
          <w:p w14:paraId="44D33A73"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c>
          <w:tcPr>
            <w:tcW w:w="1726" w:type="dxa"/>
          </w:tcPr>
          <w:p w14:paraId="76763759" w14:textId="77777777" w:rsidR="00167758" w:rsidRPr="00C55B3C" w:rsidRDefault="00167758" w:rsidP="00167758">
            <w:pPr>
              <w:jc w:val="center"/>
              <w:rPr>
                <w:sz w:val="32"/>
                <w:szCs w:val="32"/>
              </w:rPr>
            </w:pPr>
          </w:p>
        </w:tc>
        <w:tc>
          <w:tcPr>
            <w:tcW w:w="2499" w:type="dxa"/>
          </w:tcPr>
          <w:p w14:paraId="30364EEA"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r>
      <w:tr w:rsidR="00167758" w14:paraId="03E98057" w14:textId="77777777" w:rsidTr="00167758">
        <w:trPr>
          <w:trHeight w:val="1266"/>
        </w:trPr>
        <w:tc>
          <w:tcPr>
            <w:tcW w:w="2586" w:type="dxa"/>
          </w:tcPr>
          <w:p w14:paraId="39433C45" w14:textId="77777777" w:rsidR="00167758" w:rsidRPr="00C55B3C" w:rsidRDefault="00167758" w:rsidP="00167758">
            <w:pPr>
              <w:rPr>
                <w:sz w:val="18"/>
                <w:szCs w:val="18"/>
              </w:rPr>
            </w:pPr>
            <w:r w:rsidRPr="00C55B3C">
              <w:rPr>
                <w:rFonts w:ascii="Times New Roman" w:hAnsi="Times New Roman" w:cs="Times New Roman"/>
                <w:sz w:val="18"/>
                <w:szCs w:val="18"/>
              </w:rPr>
              <w:t>Encourage engagement in youth mentoring initiatives and create partnerships with organizations that offer university preparation and alternative certifications</w:t>
            </w:r>
          </w:p>
        </w:tc>
        <w:tc>
          <w:tcPr>
            <w:tcW w:w="1726" w:type="dxa"/>
          </w:tcPr>
          <w:p w14:paraId="636BE42D" w14:textId="77777777" w:rsidR="00167758" w:rsidRPr="00C55B3C" w:rsidRDefault="00167758" w:rsidP="00167758">
            <w:pPr>
              <w:jc w:val="center"/>
              <w:rPr>
                <w:sz w:val="32"/>
                <w:szCs w:val="32"/>
              </w:rPr>
            </w:pPr>
          </w:p>
        </w:tc>
        <w:tc>
          <w:tcPr>
            <w:tcW w:w="1726" w:type="dxa"/>
          </w:tcPr>
          <w:p w14:paraId="3D1D8CA2"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c>
          <w:tcPr>
            <w:tcW w:w="1726" w:type="dxa"/>
          </w:tcPr>
          <w:p w14:paraId="31A8E71D" w14:textId="77777777" w:rsidR="00167758" w:rsidRPr="00C55B3C" w:rsidRDefault="00167758" w:rsidP="00167758">
            <w:pPr>
              <w:jc w:val="center"/>
              <w:rPr>
                <w:sz w:val="32"/>
                <w:szCs w:val="32"/>
              </w:rPr>
            </w:pPr>
          </w:p>
        </w:tc>
        <w:tc>
          <w:tcPr>
            <w:tcW w:w="2499" w:type="dxa"/>
          </w:tcPr>
          <w:p w14:paraId="37B70938"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r>
      <w:tr w:rsidR="00167758" w14:paraId="1E8D81F8" w14:textId="77777777" w:rsidTr="00167758">
        <w:trPr>
          <w:trHeight w:val="643"/>
        </w:trPr>
        <w:tc>
          <w:tcPr>
            <w:tcW w:w="2586" w:type="dxa"/>
          </w:tcPr>
          <w:p w14:paraId="2FED38A9" w14:textId="77777777" w:rsidR="00167758" w:rsidRPr="00C55B3C" w:rsidRDefault="00167758" w:rsidP="00167758">
            <w:pPr>
              <w:rPr>
                <w:sz w:val="18"/>
                <w:szCs w:val="18"/>
              </w:rPr>
            </w:pPr>
            <w:r w:rsidRPr="00C55B3C">
              <w:rPr>
                <w:rFonts w:ascii="Times New Roman" w:hAnsi="Times New Roman" w:cs="Times New Roman"/>
                <w:sz w:val="18"/>
                <w:szCs w:val="18"/>
              </w:rPr>
              <w:t>Provide for annual and more detailed reporting of school suspensions and expulsions</w:t>
            </w:r>
          </w:p>
        </w:tc>
        <w:tc>
          <w:tcPr>
            <w:tcW w:w="1726" w:type="dxa"/>
          </w:tcPr>
          <w:p w14:paraId="3AA387EE" w14:textId="77777777" w:rsidR="00167758" w:rsidRPr="00C55B3C" w:rsidRDefault="00167758" w:rsidP="00167758">
            <w:pPr>
              <w:jc w:val="center"/>
              <w:rPr>
                <w:sz w:val="32"/>
                <w:szCs w:val="32"/>
              </w:rPr>
            </w:pPr>
          </w:p>
        </w:tc>
        <w:tc>
          <w:tcPr>
            <w:tcW w:w="1726" w:type="dxa"/>
          </w:tcPr>
          <w:p w14:paraId="2EA29BD0"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c>
          <w:tcPr>
            <w:tcW w:w="1726" w:type="dxa"/>
          </w:tcPr>
          <w:p w14:paraId="2F40590C" w14:textId="77777777" w:rsidR="00167758" w:rsidRPr="00C55B3C" w:rsidRDefault="00167758" w:rsidP="00167758">
            <w:pPr>
              <w:jc w:val="center"/>
              <w:rPr>
                <w:sz w:val="32"/>
                <w:szCs w:val="32"/>
              </w:rPr>
            </w:pPr>
          </w:p>
        </w:tc>
        <w:tc>
          <w:tcPr>
            <w:tcW w:w="2499" w:type="dxa"/>
          </w:tcPr>
          <w:p w14:paraId="52A4FD12"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r>
      <w:tr w:rsidR="00167758" w14:paraId="240568AB" w14:textId="77777777" w:rsidTr="00167758">
        <w:trPr>
          <w:trHeight w:val="416"/>
        </w:trPr>
        <w:tc>
          <w:tcPr>
            <w:tcW w:w="2586" w:type="dxa"/>
          </w:tcPr>
          <w:p w14:paraId="35BFC62F" w14:textId="77777777" w:rsidR="00167758" w:rsidRPr="00C55B3C" w:rsidRDefault="00167758" w:rsidP="00167758">
            <w:pPr>
              <w:rPr>
                <w:sz w:val="18"/>
                <w:szCs w:val="18"/>
              </w:rPr>
            </w:pPr>
            <w:r w:rsidRPr="00C55B3C">
              <w:rPr>
                <w:rFonts w:ascii="Times New Roman" w:hAnsi="Times New Roman" w:cs="Times New Roman"/>
                <w:sz w:val="18"/>
                <w:szCs w:val="18"/>
              </w:rPr>
              <w:t>Publicly report on the disciplinary data reported</w:t>
            </w:r>
          </w:p>
        </w:tc>
        <w:tc>
          <w:tcPr>
            <w:tcW w:w="1726" w:type="dxa"/>
          </w:tcPr>
          <w:p w14:paraId="1922D0AB" w14:textId="77777777" w:rsidR="00167758" w:rsidRPr="00C55B3C" w:rsidRDefault="00167758" w:rsidP="00167758">
            <w:pPr>
              <w:jc w:val="center"/>
              <w:rPr>
                <w:sz w:val="32"/>
                <w:szCs w:val="32"/>
              </w:rPr>
            </w:pPr>
          </w:p>
        </w:tc>
        <w:tc>
          <w:tcPr>
            <w:tcW w:w="1726" w:type="dxa"/>
          </w:tcPr>
          <w:p w14:paraId="67ABF08F"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c>
          <w:tcPr>
            <w:tcW w:w="1726" w:type="dxa"/>
          </w:tcPr>
          <w:p w14:paraId="4A387FE1" w14:textId="77777777" w:rsidR="00167758" w:rsidRPr="00C55B3C" w:rsidRDefault="00167758" w:rsidP="00167758">
            <w:pPr>
              <w:jc w:val="center"/>
              <w:rPr>
                <w:sz w:val="32"/>
                <w:szCs w:val="32"/>
              </w:rPr>
            </w:pPr>
          </w:p>
        </w:tc>
        <w:tc>
          <w:tcPr>
            <w:tcW w:w="2499" w:type="dxa"/>
          </w:tcPr>
          <w:p w14:paraId="748EC416"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r>
      <w:tr w:rsidR="00167758" w14:paraId="6B71BF9C" w14:textId="77777777" w:rsidTr="00167758">
        <w:trPr>
          <w:trHeight w:val="689"/>
        </w:trPr>
        <w:tc>
          <w:tcPr>
            <w:tcW w:w="2586" w:type="dxa"/>
          </w:tcPr>
          <w:p w14:paraId="7E8D3884" w14:textId="77777777" w:rsidR="00167758" w:rsidRPr="00C55B3C" w:rsidRDefault="00167758" w:rsidP="00167758">
            <w:pPr>
              <w:rPr>
                <w:sz w:val="18"/>
                <w:szCs w:val="18"/>
              </w:rPr>
            </w:pPr>
            <w:r w:rsidRPr="00C55B3C">
              <w:rPr>
                <w:rFonts w:ascii="Times New Roman" w:hAnsi="Times New Roman" w:cs="Times New Roman"/>
                <w:sz w:val="18"/>
                <w:szCs w:val="18"/>
              </w:rPr>
              <w:t>Steps to ensure that all the Civil Rights Data Center reporting criteria is met regarding data and school-based arrests or referral to law enforcement</w:t>
            </w:r>
          </w:p>
        </w:tc>
        <w:tc>
          <w:tcPr>
            <w:tcW w:w="1726" w:type="dxa"/>
          </w:tcPr>
          <w:p w14:paraId="0ABE1C56" w14:textId="77777777" w:rsidR="00167758" w:rsidRPr="00C55B3C" w:rsidRDefault="00167758" w:rsidP="00167758">
            <w:pPr>
              <w:jc w:val="center"/>
              <w:rPr>
                <w:sz w:val="32"/>
                <w:szCs w:val="32"/>
              </w:rPr>
            </w:pPr>
          </w:p>
        </w:tc>
        <w:tc>
          <w:tcPr>
            <w:tcW w:w="1726" w:type="dxa"/>
          </w:tcPr>
          <w:p w14:paraId="3A51D6CD" w14:textId="77777777" w:rsidR="00167758" w:rsidRPr="00C55B3C" w:rsidRDefault="00167758" w:rsidP="00167758">
            <w:pPr>
              <w:jc w:val="center"/>
              <w:rPr>
                <w:sz w:val="32"/>
                <w:szCs w:val="32"/>
              </w:rPr>
            </w:pPr>
          </w:p>
        </w:tc>
        <w:tc>
          <w:tcPr>
            <w:tcW w:w="1726" w:type="dxa"/>
          </w:tcPr>
          <w:p w14:paraId="70AA3BDB" w14:textId="77777777" w:rsidR="00167758" w:rsidRPr="00C55B3C" w:rsidRDefault="00167758" w:rsidP="00167758">
            <w:pPr>
              <w:jc w:val="center"/>
              <w:rPr>
                <w:sz w:val="32"/>
                <w:szCs w:val="32"/>
              </w:rPr>
            </w:pPr>
          </w:p>
        </w:tc>
        <w:tc>
          <w:tcPr>
            <w:tcW w:w="2499" w:type="dxa"/>
          </w:tcPr>
          <w:p w14:paraId="4DC7220A" w14:textId="77777777" w:rsidR="00167758" w:rsidRPr="00C55B3C" w:rsidRDefault="00167758" w:rsidP="00167758">
            <w:pPr>
              <w:jc w:val="center"/>
              <w:rPr>
                <w:sz w:val="32"/>
                <w:szCs w:val="32"/>
              </w:rPr>
            </w:pPr>
            <w:r w:rsidRPr="00C55B3C">
              <w:rPr>
                <w:rFonts w:ascii="Zapf Dingbats" w:hAnsi="Zapf Dingbats" w:cs="Times New Roman"/>
                <w:color w:val="FF0000"/>
                <w:sz w:val="32"/>
                <w:szCs w:val="32"/>
              </w:rPr>
              <w:t>✔</w:t>
            </w:r>
          </w:p>
        </w:tc>
      </w:tr>
    </w:tbl>
    <w:p w14:paraId="3070CE2B" w14:textId="77777777" w:rsidR="00167758" w:rsidRDefault="00167758" w:rsidP="00167758">
      <w:pPr>
        <w:pStyle w:val="normal0"/>
        <w:spacing w:line="480" w:lineRule="auto"/>
        <w:jc w:val="center"/>
        <w:rPr>
          <w:rFonts w:ascii="Times New Roman" w:eastAsia="Times New Roman" w:hAnsi="Times New Roman" w:cs="Times New Roman"/>
          <w:i/>
          <w:sz w:val="24"/>
          <w:szCs w:val="24"/>
        </w:rPr>
      </w:pPr>
      <w:r w:rsidRPr="00C611C0">
        <w:rPr>
          <w:rFonts w:ascii="Times New Roman" w:eastAsia="Times New Roman" w:hAnsi="Times New Roman" w:cs="Times New Roman"/>
          <w:i/>
          <w:sz w:val="24"/>
          <w:szCs w:val="24"/>
        </w:rPr>
        <w:t>Figure 3: Overall Evaluation of MD Efforts</w:t>
      </w:r>
    </w:p>
    <w:p w14:paraId="7C67C6C9" w14:textId="5A2AC552" w:rsidR="00CE2AB5" w:rsidRPr="00CE2AB5" w:rsidRDefault="005F18C1" w:rsidP="00CE2AB5">
      <w:pPr>
        <w:pStyle w:val="NormalWeb"/>
        <w:spacing w:line="480" w:lineRule="auto"/>
        <w:rPr>
          <w:rFonts w:ascii="Times" w:hAnsi="Times"/>
          <w:sz w:val="20"/>
          <w:szCs w:val="20"/>
        </w:rPr>
      </w:pPr>
      <w:r>
        <w:rPr>
          <w:i/>
        </w:rPr>
        <w:tab/>
      </w:r>
      <w:r w:rsidR="00CE2AB5" w:rsidRPr="00CE2AB5">
        <w:rPr>
          <w:color w:val="000000"/>
        </w:rPr>
        <w:t>Maryland has taken action for five of the fifteen policy recommendations. Maryland has been able to remove zero-tolerance disciplinary policies by shifting school discipline</w:t>
      </w:r>
      <w:r w:rsidR="00B43593">
        <w:rPr>
          <w:color w:val="000000"/>
        </w:rPr>
        <w:t xml:space="preserve"> policy and by phasing out zero-</w:t>
      </w:r>
      <w:r w:rsidR="00CE2AB5" w:rsidRPr="00CE2AB5">
        <w:rPr>
          <w:color w:val="000000"/>
        </w:rPr>
        <w:t>tolerance policies in schools from 2009-2014. The state has been able to pass legislation that limits the use of expulsion and suspension for students in kindergarten, first</w:t>
      </w:r>
      <w:r w:rsidR="00585497">
        <w:rPr>
          <w:color w:val="000000"/>
        </w:rPr>
        <w:t xml:space="preserve"> grade</w:t>
      </w:r>
      <w:r w:rsidR="00CE2AB5" w:rsidRPr="00CE2AB5">
        <w:rPr>
          <w:color w:val="000000"/>
        </w:rPr>
        <w:t>, and second grade through the passage of legislation in 2008. Maryland has supported various legislation that implements alternative strategies in schools, as school board philosophy shifted to include restorative justice and rehabilitative measures for students in 2012. Maryland has done an exemplary job of supporting ongoing meetings where educators, school and state officials, convene together to address the disman</w:t>
      </w:r>
      <w:r w:rsidR="00F32A4E">
        <w:rPr>
          <w:color w:val="000000"/>
        </w:rPr>
        <w:t xml:space="preserve">tlement of the school-to-prison </w:t>
      </w:r>
      <w:r w:rsidR="00CE2AB5" w:rsidRPr="00CE2AB5">
        <w:rPr>
          <w:color w:val="000000"/>
        </w:rPr>
        <w:t>pipeline under the passage of H.B. 1287. The Maryland Commission on The School to Prison Pipeline and Restoratives Practices has created reports and recommendations for the state’s government that ensure MD is moving in the right direction and giving each student a fair chance to succeed.</w:t>
      </w:r>
    </w:p>
    <w:p w14:paraId="344205CE" w14:textId="07EBBCC2" w:rsidR="00CE2AB5" w:rsidRPr="00CE2AB5" w:rsidRDefault="00CE2AB5" w:rsidP="00CE2AB5">
      <w:pPr>
        <w:spacing w:line="480" w:lineRule="auto"/>
        <w:rPr>
          <w:rFonts w:ascii="Times" w:hAnsi="Times" w:cs="Times New Roman"/>
          <w:sz w:val="20"/>
          <w:szCs w:val="20"/>
        </w:rPr>
      </w:pPr>
      <w:r w:rsidRPr="00CE2AB5">
        <w:rPr>
          <w:rFonts w:ascii="Times New Roman" w:hAnsi="Times New Roman" w:cs="Times New Roman"/>
          <w:color w:val="000000"/>
        </w:rPr>
        <w:t xml:space="preserve">        </w:t>
      </w:r>
      <w:r w:rsidRPr="00CE2AB5">
        <w:rPr>
          <w:rFonts w:ascii="Times New Roman" w:hAnsi="Times New Roman" w:cs="Times New Roman"/>
          <w:color w:val="000000"/>
        </w:rPr>
        <w:tab/>
        <w:t>The state has attempted to address seven of the fifteen measures, partially making progress on further recommendations to disma</w:t>
      </w:r>
      <w:r w:rsidR="00F32A4E">
        <w:rPr>
          <w:rFonts w:ascii="Times New Roman" w:hAnsi="Times New Roman" w:cs="Times New Roman"/>
          <w:color w:val="000000"/>
        </w:rPr>
        <w:t xml:space="preserve">ntle the school-to-prison </w:t>
      </w:r>
      <w:r w:rsidRPr="00CE2AB5">
        <w:rPr>
          <w:rFonts w:ascii="Times New Roman" w:hAnsi="Times New Roman" w:cs="Times New Roman"/>
          <w:color w:val="000000"/>
        </w:rPr>
        <w:t>pipeline as seen in figure 3 above. While the state does mandate mandatory firearm training for school resource officers, the current legislation does not mandate specific requirements conce</w:t>
      </w:r>
      <w:r w:rsidR="00F45451">
        <w:rPr>
          <w:rFonts w:ascii="Times New Roman" w:hAnsi="Times New Roman" w:cs="Times New Roman"/>
          <w:color w:val="000000"/>
        </w:rPr>
        <w:t>rning specialized hours for</w:t>
      </w:r>
      <w:r w:rsidRPr="00CE2AB5">
        <w:rPr>
          <w:rFonts w:ascii="Times New Roman" w:hAnsi="Times New Roman" w:cs="Times New Roman"/>
          <w:color w:val="000000"/>
        </w:rPr>
        <w:t xml:space="preserve"> training all school resource officers. As school resource officers are able to pick and choose what trainings they attend, there is the potential for de-bias training to not take precedence. Furthermore, no state-level legislation requires this training for school resource officers. State level administrators have attempted to include resource inequality as seen through the Kirwan Commission, yet the failure to implement the full recommendations of the Commission point to only partial progress made by the state in this area. The state is slowly improving the reporting of data regarding school suspensions and expulsions, though a cohesive list of various school records cannot be easily found on the Maryland Department of Education’s website. The public reporting of this annual data cannot be found back to back, as it begins only in the 2000s. Moving forward, this recommendation can be easily implemented. While the Kirwan Commission has advocated for more investment into community partnerships and college preparation for high school students, the inability to implement the full plan leaves more to be desired in the area for Maryland.</w:t>
      </w:r>
    </w:p>
    <w:p w14:paraId="63E5822E" w14:textId="5696E09F" w:rsidR="00CE2AB5" w:rsidRPr="00CE2AB5" w:rsidRDefault="00CE2AB5" w:rsidP="00CE2AB5">
      <w:pPr>
        <w:spacing w:line="480" w:lineRule="auto"/>
        <w:rPr>
          <w:rFonts w:ascii="Times" w:hAnsi="Times" w:cs="Times New Roman"/>
          <w:sz w:val="20"/>
          <w:szCs w:val="20"/>
        </w:rPr>
      </w:pPr>
      <w:r w:rsidRPr="00CE2AB5">
        <w:rPr>
          <w:rFonts w:ascii="Times New Roman" w:hAnsi="Times New Roman" w:cs="Times New Roman"/>
          <w:color w:val="000000"/>
        </w:rPr>
        <w:t xml:space="preserve">        </w:t>
      </w:r>
      <w:r w:rsidRPr="00CE2AB5">
        <w:rPr>
          <w:rFonts w:ascii="Times New Roman" w:hAnsi="Times New Roman" w:cs="Times New Roman"/>
          <w:color w:val="000000"/>
        </w:rPr>
        <w:tab/>
        <w:t>The state of Maryland is failing to take action to</w:t>
      </w:r>
      <w:r w:rsidR="00097D19">
        <w:rPr>
          <w:rFonts w:ascii="Times New Roman" w:hAnsi="Times New Roman" w:cs="Times New Roman"/>
          <w:color w:val="000000"/>
        </w:rPr>
        <w:t xml:space="preserve"> dismantle the school-to-prison </w:t>
      </w:r>
      <w:r w:rsidRPr="00CE2AB5">
        <w:rPr>
          <w:rFonts w:ascii="Times New Roman" w:hAnsi="Times New Roman" w:cs="Times New Roman"/>
          <w:color w:val="000000"/>
        </w:rPr>
        <w:t>pipeline in two areas. The continued push for a youth curfew ban, which various scholars have proven to be racist and ineffective at reducing youth crime, shows that the state has been unable to support legislation that eliminates the criminalization of youth. Furthermore, youth policing has expanded in the state beyond just laws, as privately owned malls have be</w:t>
      </w:r>
      <w:r>
        <w:rPr>
          <w:rFonts w:ascii="Times New Roman" w:hAnsi="Times New Roman" w:cs="Times New Roman"/>
          <w:color w:val="000000"/>
        </w:rPr>
        <w:t>gun to implement their own versi</w:t>
      </w:r>
      <w:r w:rsidRPr="00CE2AB5">
        <w:rPr>
          <w:rFonts w:ascii="Times New Roman" w:hAnsi="Times New Roman" w:cs="Times New Roman"/>
          <w:color w:val="000000"/>
        </w:rPr>
        <w:t xml:space="preserve">on of curfew laws. Police spending in Baltimore City in comparison to education spending in the city displays the failure of the state to avoid </w:t>
      </w:r>
      <w:r w:rsidRPr="00266FE2">
        <w:rPr>
          <w:rFonts w:ascii="Times New Roman" w:hAnsi="Times New Roman" w:cs="Times New Roman"/>
          <w:color w:val="000000"/>
        </w:rPr>
        <w:t>spending additional dollars on policing in districts where inadequate resources already exist. Finally, the state</w:t>
      </w:r>
      <w:r w:rsidR="00F45451" w:rsidRPr="00266FE2">
        <w:rPr>
          <w:rFonts w:ascii="Times New Roman" w:hAnsi="Times New Roman" w:cs="Times New Roman"/>
          <w:color w:val="000000"/>
        </w:rPr>
        <w:t xml:space="preserve">’s failure </w:t>
      </w:r>
      <w:r w:rsidRPr="00266FE2">
        <w:rPr>
          <w:rFonts w:ascii="Times New Roman" w:hAnsi="Times New Roman" w:cs="Times New Roman"/>
          <w:color w:val="000000"/>
        </w:rPr>
        <w:t>to take action in the areas of reporting data to the C</w:t>
      </w:r>
      <w:r w:rsidR="00525690">
        <w:rPr>
          <w:rFonts w:ascii="Times New Roman" w:hAnsi="Times New Roman" w:cs="Times New Roman"/>
          <w:color w:val="000000"/>
        </w:rPr>
        <w:t>ivil Rights Center has</w:t>
      </w:r>
      <w:r w:rsidR="00F45451" w:rsidRPr="00266FE2">
        <w:rPr>
          <w:rFonts w:ascii="Times New Roman" w:hAnsi="Times New Roman" w:cs="Times New Roman"/>
          <w:color w:val="000000"/>
        </w:rPr>
        <w:t xml:space="preserve"> been seen</w:t>
      </w:r>
      <w:r w:rsidRPr="00266FE2">
        <w:rPr>
          <w:rFonts w:ascii="Times New Roman" w:hAnsi="Times New Roman" w:cs="Times New Roman"/>
          <w:color w:val="000000"/>
        </w:rPr>
        <w:t xml:space="preserve"> throughout various</w:t>
      </w:r>
      <w:r w:rsidRPr="00CE2AB5">
        <w:rPr>
          <w:rFonts w:ascii="Times New Roman" w:hAnsi="Times New Roman" w:cs="Times New Roman"/>
          <w:color w:val="000000"/>
        </w:rPr>
        <w:t xml:space="preserve"> schools across the state. No moves have been made on the state level to ensure this criterion is met, though Maryland’s school data is accessible on the Civil Rights Center for Data Collection. However, this process and how this information is transferred is not transparent for citizens throughout the state of Maryland.</w:t>
      </w:r>
    </w:p>
    <w:p w14:paraId="76C01073" w14:textId="0EA40FD8" w:rsidR="00CE2AB5" w:rsidRPr="00CE2AB5" w:rsidRDefault="00CE2AB5" w:rsidP="00CE2AB5">
      <w:pPr>
        <w:spacing w:line="480" w:lineRule="auto"/>
        <w:rPr>
          <w:rFonts w:ascii="Times" w:hAnsi="Times" w:cs="Times New Roman"/>
          <w:sz w:val="20"/>
          <w:szCs w:val="20"/>
        </w:rPr>
      </w:pPr>
      <w:r w:rsidRPr="00CE2AB5">
        <w:rPr>
          <w:rFonts w:ascii="Times New Roman" w:hAnsi="Times New Roman" w:cs="Times New Roman"/>
          <w:color w:val="000000"/>
        </w:rPr>
        <w:t xml:space="preserve">        </w:t>
      </w:r>
      <w:r w:rsidRPr="00CE2AB5">
        <w:rPr>
          <w:rFonts w:ascii="Times New Roman" w:hAnsi="Times New Roman" w:cs="Times New Roman"/>
          <w:color w:val="000000"/>
        </w:rPr>
        <w:tab/>
      </w:r>
      <w:r w:rsidR="00BB4A3D" w:rsidRPr="00BB4A3D">
        <w:rPr>
          <w:rFonts w:ascii="Times New Roman" w:hAnsi="Times New Roman" w:cs="Times New Roman"/>
          <w:color w:val="000000"/>
        </w:rPr>
        <w:t>Though this study does create a general framework to evaluate the effort of a state's dismantlement of the school-to-prison pipeline that can be used on all states within the United States, there are specific historical and political factors for Maryland that would potentially not be applicable in other states</w:t>
      </w:r>
      <w:r w:rsidRPr="00CE2AB5">
        <w:rPr>
          <w:rFonts w:ascii="Times New Roman" w:hAnsi="Times New Roman" w:cs="Times New Roman"/>
          <w:color w:val="000000"/>
        </w:rPr>
        <w:t>. Maryland’s historical and political background holds great significance on the</w:t>
      </w:r>
      <w:r>
        <w:rPr>
          <w:rFonts w:ascii="Times New Roman" w:hAnsi="Times New Roman" w:cs="Times New Roman"/>
          <w:color w:val="000000"/>
        </w:rPr>
        <w:t xml:space="preserve"> impact and </w:t>
      </w:r>
      <w:r w:rsidRPr="00CE2AB5">
        <w:rPr>
          <w:rFonts w:ascii="Times New Roman" w:hAnsi="Times New Roman" w:cs="Times New Roman"/>
          <w:color w:val="000000"/>
        </w:rPr>
        <w:t>ability</w:t>
      </w:r>
      <w:r>
        <w:rPr>
          <w:rFonts w:ascii="Times New Roman" w:hAnsi="Times New Roman" w:cs="Times New Roman"/>
          <w:color w:val="000000"/>
        </w:rPr>
        <w:t xml:space="preserve"> of the state</w:t>
      </w:r>
      <w:r w:rsidRPr="00CE2AB5">
        <w:rPr>
          <w:rFonts w:ascii="Times New Roman" w:hAnsi="Times New Roman" w:cs="Times New Roman"/>
          <w:color w:val="000000"/>
        </w:rPr>
        <w:t xml:space="preserve"> </w:t>
      </w:r>
      <w:r w:rsidR="00097D19">
        <w:rPr>
          <w:rFonts w:ascii="Times New Roman" w:hAnsi="Times New Roman" w:cs="Times New Roman"/>
          <w:color w:val="000000"/>
        </w:rPr>
        <w:t xml:space="preserve">to address the school-to-prison </w:t>
      </w:r>
      <w:r w:rsidRPr="00CE2AB5">
        <w:rPr>
          <w:rFonts w:ascii="Times New Roman" w:hAnsi="Times New Roman" w:cs="Times New Roman"/>
          <w:color w:val="000000"/>
        </w:rPr>
        <w:t>pipeline on the state legislative level.</w:t>
      </w:r>
    </w:p>
    <w:p w14:paraId="414401A4" w14:textId="6B387A2A" w:rsidR="00CE2AB5" w:rsidRPr="00CE2AB5" w:rsidRDefault="00CE2AB5" w:rsidP="00CE2AB5">
      <w:pPr>
        <w:spacing w:line="480" w:lineRule="auto"/>
        <w:rPr>
          <w:rFonts w:ascii="Times" w:hAnsi="Times" w:cs="Times New Roman"/>
          <w:sz w:val="20"/>
          <w:szCs w:val="20"/>
        </w:rPr>
      </w:pPr>
      <w:r w:rsidRPr="00CE2AB5">
        <w:rPr>
          <w:rFonts w:ascii="Times New Roman" w:hAnsi="Times New Roman" w:cs="Times New Roman"/>
          <w:color w:val="000000"/>
        </w:rPr>
        <w:t xml:space="preserve">        </w:t>
      </w:r>
      <w:r w:rsidRPr="00CE2AB5">
        <w:rPr>
          <w:rFonts w:ascii="Times New Roman" w:hAnsi="Times New Roman" w:cs="Times New Roman"/>
          <w:color w:val="000000"/>
        </w:rPr>
        <w:tab/>
        <w:t>Maryland’s history of diverse populations dates back to the 1800s, as the state’s racial dynamics stem from slavery. In 1850, enslaved and free African Americans accounted for 30% of the state’s population (Fields, 1987). The population today reflects a more diverse makeup in comparison to other states on the east coast, partially due to the number of freed African-Americans who continued to reside in Maryland po</w:t>
      </w:r>
      <w:r w:rsidR="00921301">
        <w:rPr>
          <w:rFonts w:ascii="Times New Roman" w:hAnsi="Times New Roman" w:cs="Times New Roman"/>
          <w:color w:val="000000"/>
        </w:rPr>
        <w:t>st-slavery. The racial makeup</w:t>
      </w:r>
      <w:r w:rsidRPr="00CE2AB5">
        <w:rPr>
          <w:rFonts w:ascii="Times New Roman" w:hAnsi="Times New Roman" w:cs="Times New Roman"/>
          <w:color w:val="000000"/>
        </w:rPr>
        <w:t xml:space="preserve"> of Maryland has further implications on the politics of the state, as the significance of race and political makeup have shaped the legislation and reform in the state today.</w:t>
      </w:r>
    </w:p>
    <w:p w14:paraId="65C5ED07" w14:textId="3BE3C718" w:rsidR="00F45451" w:rsidRDefault="00CE2AB5" w:rsidP="00CE2AB5">
      <w:pPr>
        <w:spacing w:line="480" w:lineRule="auto"/>
        <w:rPr>
          <w:rFonts w:ascii="Times New Roman" w:hAnsi="Times New Roman" w:cs="Times New Roman"/>
          <w:color w:val="000000"/>
        </w:rPr>
      </w:pPr>
      <w:r w:rsidRPr="00CE2AB5">
        <w:rPr>
          <w:rFonts w:ascii="Times New Roman" w:hAnsi="Times New Roman" w:cs="Times New Roman"/>
          <w:color w:val="000000"/>
        </w:rPr>
        <w:t xml:space="preserve">        </w:t>
      </w:r>
      <w:r w:rsidRPr="00CE2AB5">
        <w:rPr>
          <w:rFonts w:ascii="Times New Roman" w:hAnsi="Times New Roman" w:cs="Times New Roman"/>
          <w:color w:val="000000"/>
        </w:rPr>
        <w:tab/>
        <w:t xml:space="preserve">Maryland has long been a democratic state, starting </w:t>
      </w:r>
      <w:r w:rsidR="00AD45B6">
        <w:rPr>
          <w:rFonts w:ascii="Times New Roman" w:hAnsi="Times New Roman" w:cs="Times New Roman"/>
          <w:color w:val="000000"/>
        </w:rPr>
        <w:t xml:space="preserve">as early as the 1820s when </w:t>
      </w:r>
      <w:r w:rsidRPr="00CE2AB5">
        <w:rPr>
          <w:rFonts w:ascii="Times New Roman" w:hAnsi="Times New Roman" w:cs="Times New Roman"/>
          <w:color w:val="000000"/>
        </w:rPr>
        <w:t>Andrew Jackson began organizing in the state for his presidential bid. The Maryland Democratic Party is among the oldest political organizations in the United States, as its formation in 1827 continues to have strong political influence on the state today (Willis &amp; Smith, 2012). While many years have passed, Democrats continue to have a strong influence in Maryland. In as recently as 2015, one study found that 55% of adults in Maryland identify as Democrats or leaning towards Democrat (Pew Researc</w:t>
      </w:r>
      <w:r w:rsidR="00F45451">
        <w:rPr>
          <w:rFonts w:ascii="Times New Roman" w:hAnsi="Times New Roman" w:cs="Times New Roman"/>
          <w:color w:val="000000"/>
        </w:rPr>
        <w:t>h Center, 2015). The governor and those who are</w:t>
      </w:r>
      <w:r w:rsidR="00525690">
        <w:rPr>
          <w:rFonts w:ascii="Times New Roman" w:hAnsi="Times New Roman" w:cs="Times New Roman"/>
          <w:color w:val="000000"/>
        </w:rPr>
        <w:t xml:space="preserve"> elected to the Senate, and H</w:t>
      </w:r>
      <w:r w:rsidRPr="00CE2AB5">
        <w:rPr>
          <w:rFonts w:ascii="Times New Roman" w:hAnsi="Times New Roman" w:cs="Times New Roman"/>
          <w:color w:val="000000"/>
        </w:rPr>
        <w:t>ouse of Maryland have been roles con</w:t>
      </w:r>
      <w:r w:rsidR="00F45451">
        <w:rPr>
          <w:rFonts w:ascii="Times New Roman" w:hAnsi="Times New Roman" w:cs="Times New Roman"/>
          <w:color w:val="000000"/>
        </w:rPr>
        <w:t xml:space="preserve">sistently filled by Democrats. </w:t>
      </w:r>
      <w:r w:rsidR="00AD45B6" w:rsidRPr="00AD45B6">
        <w:rPr>
          <w:rFonts w:ascii="Times New Roman" w:hAnsi="Times New Roman" w:cs="Times New Roman"/>
          <w:color w:val="000000"/>
        </w:rPr>
        <w:t>The powerful roots of grassroots organization in the state thus existed long before and after the political switch of the</w:t>
      </w:r>
      <w:r w:rsidR="00AD45B6">
        <w:rPr>
          <w:rFonts w:ascii="Times New Roman" w:hAnsi="Times New Roman" w:cs="Times New Roman"/>
          <w:color w:val="000000"/>
        </w:rPr>
        <w:t xml:space="preserve"> Democratic and Republican parties</w:t>
      </w:r>
      <w:r w:rsidR="00AD45B6" w:rsidRPr="00AD45B6">
        <w:rPr>
          <w:rFonts w:ascii="Times New Roman" w:hAnsi="Times New Roman" w:cs="Times New Roman"/>
          <w:color w:val="000000"/>
        </w:rPr>
        <w:t>.</w:t>
      </w:r>
    </w:p>
    <w:p w14:paraId="4A7CF989" w14:textId="6043A3DE" w:rsidR="00CE2AB5" w:rsidRDefault="00F45451" w:rsidP="00CE2AB5">
      <w:pPr>
        <w:spacing w:line="480" w:lineRule="auto"/>
        <w:rPr>
          <w:rFonts w:ascii="Times New Roman" w:hAnsi="Times New Roman" w:cs="Times New Roman"/>
          <w:color w:val="000000"/>
        </w:rPr>
      </w:pPr>
      <w:r>
        <w:rPr>
          <w:rFonts w:ascii="Times New Roman" w:hAnsi="Times New Roman" w:cs="Times New Roman"/>
          <w:color w:val="000000"/>
        </w:rPr>
        <w:tab/>
        <w:t>Furthermore, b</w:t>
      </w:r>
      <w:r w:rsidR="00CE2AB5" w:rsidRPr="00CE2AB5">
        <w:rPr>
          <w:rFonts w:ascii="Times New Roman" w:hAnsi="Times New Roman" w:cs="Times New Roman"/>
          <w:color w:val="000000"/>
        </w:rPr>
        <w:t>etween the years of 1992-2019, the state of Maryland has upheld 19 years of Democratic trifectas. Though the state has had a number of Republican governors, there has never been one Republican trifecta in Maryland (Ballotpedia.org). Thus Maryland’s overwhelmingly Democratic government has been able to address education as an issue in the state. Even with a Republican governor Larry Hogan from 201</w:t>
      </w:r>
      <w:r w:rsidR="005F18C1">
        <w:rPr>
          <w:rFonts w:ascii="Times New Roman" w:hAnsi="Times New Roman" w:cs="Times New Roman"/>
          <w:color w:val="000000"/>
        </w:rPr>
        <w:t>5-2019, the Maryland House and S</w:t>
      </w:r>
      <w:r w:rsidR="00CE2AB5" w:rsidRPr="00CE2AB5">
        <w:rPr>
          <w:rFonts w:ascii="Times New Roman" w:hAnsi="Times New Roman" w:cs="Times New Roman"/>
          <w:color w:val="000000"/>
        </w:rPr>
        <w:t xml:space="preserve">enate were overwhelmingly Democratic. Though Maryland has had a Republican governor, Governor Hogan’s moderate approach to state politics has impacted the state favorably. Governor Hogan has centered his last and current term on economic development of the state and has pursued various measures that appeal to both the Democrats and Republicans who reside in the state of Maryland. </w:t>
      </w:r>
    </w:p>
    <w:p w14:paraId="68FFBFC6" w14:textId="7DABF385" w:rsidR="00CE2AB5" w:rsidRPr="00CE2AB5" w:rsidRDefault="00CE2AB5" w:rsidP="00CE2AB5">
      <w:pPr>
        <w:spacing w:line="480" w:lineRule="auto"/>
        <w:rPr>
          <w:rFonts w:ascii="Times New Roman" w:hAnsi="Times New Roman" w:cs="Times New Roman"/>
          <w:color w:val="000000"/>
        </w:rPr>
      </w:pPr>
      <w:r>
        <w:rPr>
          <w:rFonts w:ascii="Times New Roman" w:hAnsi="Times New Roman" w:cs="Times New Roman"/>
          <w:color w:val="000000"/>
        </w:rPr>
        <w:tab/>
      </w:r>
      <w:r w:rsidRPr="00CE2AB5">
        <w:rPr>
          <w:rFonts w:ascii="Times New Roman" w:hAnsi="Times New Roman" w:cs="Times New Roman"/>
          <w:color w:val="000000"/>
        </w:rPr>
        <w:t xml:space="preserve">By pursuing </w:t>
      </w:r>
      <w:r w:rsidR="00921301">
        <w:rPr>
          <w:rFonts w:ascii="Times New Roman" w:hAnsi="Times New Roman" w:cs="Times New Roman"/>
          <w:color w:val="000000"/>
        </w:rPr>
        <w:t xml:space="preserve">issues like transportation and economic development, Governor Hogan appeals to both Democrats and Republicans in the state through his approach on universal issues that impact all Marylanders </w:t>
      </w:r>
      <w:r w:rsidRPr="00CE2AB5">
        <w:rPr>
          <w:rFonts w:ascii="Times New Roman" w:hAnsi="Times New Roman" w:cs="Times New Roman"/>
          <w:color w:val="000000"/>
        </w:rPr>
        <w:t xml:space="preserve">(Kromer, 2018).  Having a moderate Republican pursue legislation in an overwhelmingly </w:t>
      </w:r>
      <w:r w:rsidR="0022440A" w:rsidRPr="0022440A">
        <w:rPr>
          <w:rFonts w:ascii="Times New Roman" w:hAnsi="Times New Roman" w:cs="Times New Roman"/>
          <w:color w:val="000000"/>
        </w:rPr>
        <w:t>Democratic</w:t>
      </w:r>
      <w:r w:rsidR="00525690">
        <w:rPr>
          <w:rFonts w:ascii="Times New Roman" w:hAnsi="Times New Roman" w:cs="Times New Roman"/>
          <w:color w:val="000000"/>
        </w:rPr>
        <w:t xml:space="preserve"> H</w:t>
      </w:r>
      <w:r w:rsidRPr="0022440A">
        <w:rPr>
          <w:rFonts w:ascii="Times New Roman" w:hAnsi="Times New Roman" w:cs="Times New Roman"/>
          <w:color w:val="000000"/>
        </w:rPr>
        <w:t>ouse</w:t>
      </w:r>
      <w:r w:rsidR="00525690">
        <w:rPr>
          <w:rFonts w:ascii="Times New Roman" w:hAnsi="Times New Roman" w:cs="Times New Roman"/>
          <w:color w:val="000000"/>
        </w:rPr>
        <w:t xml:space="preserve"> and Se</w:t>
      </w:r>
      <w:r w:rsidR="00F45451">
        <w:rPr>
          <w:rFonts w:ascii="Times New Roman" w:hAnsi="Times New Roman" w:cs="Times New Roman"/>
          <w:color w:val="000000"/>
        </w:rPr>
        <w:t xml:space="preserve">nate have </w:t>
      </w:r>
      <w:r w:rsidRPr="00CE2AB5">
        <w:rPr>
          <w:rFonts w:ascii="Times New Roman" w:hAnsi="Times New Roman" w:cs="Times New Roman"/>
          <w:color w:val="000000"/>
        </w:rPr>
        <w:t>created endeavors to better education in the state, as this has been an issue addressed by both political parties. In Maryland, bipartisan legislation has been the easiest measures tha</w:t>
      </w:r>
      <w:r w:rsidR="005F18C1">
        <w:rPr>
          <w:rFonts w:ascii="Times New Roman" w:hAnsi="Times New Roman" w:cs="Times New Roman"/>
          <w:color w:val="000000"/>
        </w:rPr>
        <w:t>t have been passed through the House and S</w:t>
      </w:r>
      <w:r w:rsidR="00F45451">
        <w:rPr>
          <w:rFonts w:ascii="Times New Roman" w:hAnsi="Times New Roman" w:cs="Times New Roman"/>
          <w:color w:val="000000"/>
        </w:rPr>
        <w:t>enate. Therefore, e</w:t>
      </w:r>
      <w:r w:rsidRPr="00CE2AB5">
        <w:rPr>
          <w:rFonts w:ascii="Times New Roman" w:hAnsi="Times New Roman" w:cs="Times New Roman"/>
          <w:color w:val="000000"/>
        </w:rPr>
        <w:t>ducation issues in the same regard have been a viable issue for both Republican and Democratic candidates in the state to tackle, as education serves as a unifier for both political parties to address</w:t>
      </w:r>
      <w:r w:rsidR="00921301">
        <w:rPr>
          <w:rFonts w:ascii="Times New Roman" w:hAnsi="Times New Roman" w:cs="Times New Roman"/>
          <w:color w:val="000000"/>
        </w:rPr>
        <w:t>, as seen through the passage of The Maryland Safe Schools Act</w:t>
      </w:r>
      <w:r w:rsidRPr="00CE2AB5">
        <w:rPr>
          <w:rFonts w:ascii="Times New Roman" w:hAnsi="Times New Roman" w:cs="Times New Roman"/>
          <w:color w:val="000000"/>
        </w:rPr>
        <w:t>.</w:t>
      </w:r>
    </w:p>
    <w:p w14:paraId="6F4CA3BC" w14:textId="7A9162BA" w:rsidR="002D03F8" w:rsidRPr="002D03F8" w:rsidRDefault="00CE2AB5" w:rsidP="00CE2AB5">
      <w:pPr>
        <w:spacing w:line="480" w:lineRule="auto"/>
        <w:rPr>
          <w:rFonts w:ascii="Times New Roman" w:hAnsi="Times New Roman" w:cs="Times New Roman"/>
          <w:color w:val="000000"/>
        </w:rPr>
      </w:pPr>
      <w:r w:rsidRPr="00CE2AB5">
        <w:rPr>
          <w:rFonts w:ascii="Times New Roman" w:hAnsi="Times New Roman" w:cs="Times New Roman"/>
          <w:color w:val="000000"/>
        </w:rPr>
        <w:t xml:space="preserve">        </w:t>
      </w:r>
      <w:r w:rsidRPr="00CE2AB5">
        <w:rPr>
          <w:rFonts w:ascii="Times New Roman" w:hAnsi="Times New Roman" w:cs="Times New Roman"/>
          <w:color w:val="000000"/>
        </w:rPr>
        <w:tab/>
        <w:t xml:space="preserve">While the measures the state of Maryland has been taking are impressive, the force that has been driving reform in the state is the sole reason for these measures to break ground on the MD House and Senate floor. Various actors have been pushing for </w:t>
      </w:r>
      <w:r w:rsidR="009D44C1">
        <w:rPr>
          <w:rFonts w:ascii="Times New Roman" w:hAnsi="Times New Roman" w:cs="Times New Roman"/>
          <w:color w:val="000000"/>
        </w:rPr>
        <w:t xml:space="preserve">reform in the state on </w:t>
      </w:r>
      <w:r w:rsidR="005F18C1">
        <w:rPr>
          <w:rFonts w:ascii="Times New Roman" w:hAnsi="Times New Roman" w:cs="Times New Roman"/>
          <w:color w:val="000000"/>
        </w:rPr>
        <w:t>behalf of</w:t>
      </w:r>
      <w:r w:rsidRPr="00CE2AB5">
        <w:rPr>
          <w:rFonts w:ascii="Times New Roman" w:hAnsi="Times New Roman" w:cs="Times New Roman"/>
          <w:color w:val="000000"/>
        </w:rPr>
        <w:t xml:space="preserve"> students. Democratic Senator Kathy Klausmeier, Delegate Alonzo T. Washington, and Delegate Will Smith have been prominent sponsors of progressive legislation in the state. Political party</w:t>
      </w:r>
      <w:r w:rsidR="005F18C1">
        <w:rPr>
          <w:rFonts w:ascii="Times New Roman" w:hAnsi="Times New Roman" w:cs="Times New Roman"/>
          <w:color w:val="000000"/>
        </w:rPr>
        <w:t xml:space="preserve"> affiliation</w:t>
      </w:r>
      <w:r w:rsidRPr="00CE2AB5">
        <w:rPr>
          <w:rFonts w:ascii="Times New Roman" w:hAnsi="Times New Roman" w:cs="Times New Roman"/>
          <w:color w:val="000000"/>
        </w:rPr>
        <w:t>, on</w:t>
      </w:r>
      <w:r w:rsidR="005F18C1">
        <w:rPr>
          <w:rFonts w:ascii="Times New Roman" w:hAnsi="Times New Roman" w:cs="Times New Roman"/>
          <w:color w:val="000000"/>
        </w:rPr>
        <w:t>c</w:t>
      </w:r>
      <w:r w:rsidRPr="00CE2AB5">
        <w:rPr>
          <w:rFonts w:ascii="Times New Roman" w:hAnsi="Times New Roman" w:cs="Times New Roman"/>
          <w:color w:val="000000"/>
        </w:rPr>
        <w:t xml:space="preserve">e again, is important to note as these reforms </w:t>
      </w:r>
      <w:r w:rsidR="009D44C1">
        <w:rPr>
          <w:rFonts w:ascii="Times New Roman" w:hAnsi="Times New Roman" w:cs="Times New Roman"/>
          <w:color w:val="000000"/>
        </w:rPr>
        <w:t>are led overwhelmingly</w:t>
      </w:r>
      <w:r w:rsidR="005F18C1">
        <w:rPr>
          <w:rFonts w:ascii="Times New Roman" w:hAnsi="Times New Roman" w:cs="Times New Roman"/>
          <w:color w:val="000000"/>
        </w:rPr>
        <w:t xml:space="preserve"> by </w:t>
      </w:r>
      <w:r w:rsidR="009D44C1">
        <w:rPr>
          <w:rFonts w:ascii="Times New Roman" w:hAnsi="Times New Roman" w:cs="Times New Roman"/>
          <w:color w:val="000000"/>
        </w:rPr>
        <w:t xml:space="preserve">the </w:t>
      </w:r>
      <w:r w:rsidR="00A34FCB">
        <w:rPr>
          <w:rFonts w:ascii="Times New Roman" w:hAnsi="Times New Roman" w:cs="Times New Roman"/>
          <w:color w:val="000000"/>
        </w:rPr>
        <w:t>democratic Maryland House and S</w:t>
      </w:r>
      <w:r w:rsidRPr="00CE2AB5">
        <w:rPr>
          <w:rFonts w:ascii="Times New Roman" w:hAnsi="Times New Roman" w:cs="Times New Roman"/>
          <w:color w:val="000000"/>
        </w:rPr>
        <w:t>enate. However, these issues</w:t>
      </w:r>
      <w:r w:rsidR="00A34FCB">
        <w:rPr>
          <w:rFonts w:ascii="Times New Roman" w:hAnsi="Times New Roman" w:cs="Times New Roman"/>
          <w:color w:val="000000"/>
        </w:rPr>
        <w:t xml:space="preserve"> were eventually signed into law by a R</w:t>
      </w:r>
      <w:r w:rsidRPr="00CE2AB5">
        <w:rPr>
          <w:rFonts w:ascii="Times New Roman" w:hAnsi="Times New Roman" w:cs="Times New Roman"/>
          <w:color w:val="000000"/>
        </w:rPr>
        <w:t xml:space="preserve">epublican Governor. Perhaps the unique nature of Maryland’s political makeup has forced more bipartisan legislation. However, </w:t>
      </w:r>
      <w:r w:rsidR="0022440A">
        <w:rPr>
          <w:rFonts w:ascii="Times New Roman" w:hAnsi="Times New Roman" w:cs="Times New Roman"/>
          <w:color w:val="000000"/>
        </w:rPr>
        <w:t>the efforts that have</w:t>
      </w:r>
      <w:r w:rsidRPr="00CE2AB5">
        <w:rPr>
          <w:rFonts w:ascii="Times New Roman" w:hAnsi="Times New Roman" w:cs="Times New Roman"/>
          <w:color w:val="000000"/>
        </w:rPr>
        <w:t xml:space="preserve"> been taken to</w:t>
      </w:r>
      <w:r w:rsidR="00097D19">
        <w:rPr>
          <w:rFonts w:ascii="Times New Roman" w:hAnsi="Times New Roman" w:cs="Times New Roman"/>
          <w:color w:val="000000"/>
        </w:rPr>
        <w:t xml:space="preserve"> dismantle the school-to-prison </w:t>
      </w:r>
      <w:r w:rsidRPr="00CE2AB5">
        <w:rPr>
          <w:rFonts w:ascii="Times New Roman" w:hAnsi="Times New Roman" w:cs="Times New Roman"/>
          <w:color w:val="000000"/>
        </w:rPr>
        <w:t>pipe</w:t>
      </w:r>
      <w:r>
        <w:rPr>
          <w:rFonts w:ascii="Times New Roman" w:hAnsi="Times New Roman" w:cs="Times New Roman"/>
          <w:color w:val="000000"/>
        </w:rPr>
        <w:t>line in th</w:t>
      </w:r>
      <w:r w:rsidR="0022440A">
        <w:rPr>
          <w:rFonts w:ascii="Times New Roman" w:hAnsi="Times New Roman" w:cs="Times New Roman"/>
          <w:color w:val="000000"/>
        </w:rPr>
        <w:t xml:space="preserve">e state are </w:t>
      </w:r>
      <w:r>
        <w:rPr>
          <w:rFonts w:ascii="Times New Roman" w:hAnsi="Times New Roman" w:cs="Times New Roman"/>
          <w:color w:val="000000"/>
        </w:rPr>
        <w:t>not one that</w:t>
      </w:r>
      <w:r w:rsidRPr="00CE2AB5">
        <w:rPr>
          <w:rFonts w:ascii="Times New Roman" w:hAnsi="Times New Roman" w:cs="Times New Roman"/>
          <w:color w:val="000000"/>
        </w:rPr>
        <w:t xml:space="preserve"> occurred purely on the legislative level.</w:t>
      </w:r>
    </w:p>
    <w:p w14:paraId="10E1BD6A" w14:textId="7239DED3" w:rsidR="00CE2AB5" w:rsidRPr="00CE2AB5" w:rsidRDefault="002D03F8" w:rsidP="00CE2AB5">
      <w:pPr>
        <w:spacing w:line="480" w:lineRule="auto"/>
        <w:ind w:firstLine="720"/>
        <w:rPr>
          <w:rFonts w:ascii="Times" w:hAnsi="Times" w:cs="Times New Roman"/>
          <w:sz w:val="20"/>
          <w:szCs w:val="20"/>
        </w:rPr>
      </w:pPr>
      <w:r w:rsidRPr="002D03F8">
        <w:rPr>
          <w:rFonts w:ascii="Times New Roman" w:hAnsi="Times New Roman" w:cs="Times New Roman"/>
          <w:color w:val="000000"/>
        </w:rPr>
        <w:t>However, grassroots efforts taken in the state expand beyond the political mobilization of just politicians.</w:t>
      </w:r>
      <w:r>
        <w:rPr>
          <w:rFonts w:ascii="Times New Roman" w:hAnsi="Times New Roman" w:cs="Times New Roman"/>
          <w:color w:val="000000"/>
        </w:rPr>
        <w:t xml:space="preserve"> </w:t>
      </w:r>
      <w:r w:rsidR="00CE2AB5" w:rsidRPr="002D03F8">
        <w:rPr>
          <w:rFonts w:ascii="Times New Roman" w:hAnsi="Times New Roman" w:cs="Times New Roman"/>
          <w:color w:val="000000"/>
        </w:rPr>
        <w:t>The Maryland ACLU began</w:t>
      </w:r>
      <w:r w:rsidR="00CE2AB5" w:rsidRPr="00CE2AB5">
        <w:rPr>
          <w:rFonts w:ascii="Times New Roman" w:hAnsi="Times New Roman" w:cs="Times New Roman"/>
          <w:color w:val="000000"/>
        </w:rPr>
        <w:t xml:space="preserve"> the fight for educational advancement in the state as early as 1992, with a campaign to ensure equitable edu</w:t>
      </w:r>
      <w:r w:rsidR="009D44C1">
        <w:rPr>
          <w:rFonts w:ascii="Times New Roman" w:hAnsi="Times New Roman" w:cs="Times New Roman"/>
          <w:color w:val="000000"/>
        </w:rPr>
        <w:t>cation funding in the state. This</w:t>
      </w:r>
      <w:r w:rsidR="00CE2AB5" w:rsidRPr="00CE2AB5">
        <w:rPr>
          <w:rFonts w:ascii="Times New Roman" w:hAnsi="Times New Roman" w:cs="Times New Roman"/>
          <w:color w:val="000000"/>
        </w:rPr>
        <w:t xml:space="preserve"> lead</w:t>
      </w:r>
      <w:r w:rsidR="009D44C1">
        <w:rPr>
          <w:rFonts w:ascii="Times New Roman" w:hAnsi="Times New Roman" w:cs="Times New Roman"/>
          <w:color w:val="000000"/>
        </w:rPr>
        <w:t>s</w:t>
      </w:r>
      <w:r w:rsidR="00CE2AB5" w:rsidRPr="00CE2AB5">
        <w:rPr>
          <w:rFonts w:ascii="Times New Roman" w:hAnsi="Times New Roman" w:cs="Times New Roman"/>
          <w:color w:val="000000"/>
        </w:rPr>
        <w:t xml:space="preserve"> to the filling of the lawsuit </w:t>
      </w:r>
      <w:r w:rsidR="00CE2AB5" w:rsidRPr="00CE2AB5">
        <w:rPr>
          <w:rFonts w:ascii="Times New Roman" w:hAnsi="Times New Roman" w:cs="Times New Roman"/>
          <w:i/>
          <w:iCs/>
          <w:color w:val="000000"/>
        </w:rPr>
        <w:t>Bradford vs. Maryland State Board of Education</w:t>
      </w:r>
      <w:r w:rsidR="00CE2AB5" w:rsidRPr="00CE2AB5">
        <w:rPr>
          <w:rFonts w:ascii="Times New Roman" w:hAnsi="Times New Roman" w:cs="Times New Roman"/>
          <w:color w:val="000000"/>
        </w:rPr>
        <w:t xml:space="preserve"> on behalf of the American Civil Liberties Union of Maryland (The American Civil Liberties Union of Maryland, 2005). Furthermore, the ACLU of MD has been able to generate support and organization in favor of bills that aim to reduce education disparity in the state. This can be seen in 2007, as the ACLU of MD began organizing in support of legislation limiting student expulsions for truancy. The following year in 2008, legislation was written and passed that forbids the expulsion of students in kindergarten, first, and second grade (The American Civil Liberties Union of Maryland</w:t>
      </w:r>
      <w:r w:rsidR="00CE2AB5" w:rsidRPr="00CE2AB5">
        <w:rPr>
          <w:rFonts w:ascii="Times New Roman" w:hAnsi="Times New Roman" w:cs="Times New Roman"/>
          <w:i/>
          <w:iCs/>
          <w:color w:val="000000"/>
        </w:rPr>
        <w:t xml:space="preserve">, </w:t>
      </w:r>
      <w:r w:rsidR="00CE2AB5" w:rsidRPr="00CE2AB5">
        <w:rPr>
          <w:rFonts w:ascii="Times New Roman" w:hAnsi="Times New Roman" w:cs="Times New Roman"/>
          <w:color w:val="000000"/>
        </w:rPr>
        <w:t>2007</w:t>
      </w:r>
      <w:r w:rsidR="00CE2AB5" w:rsidRPr="00CE2AB5">
        <w:rPr>
          <w:rFonts w:ascii="Times New Roman" w:hAnsi="Times New Roman" w:cs="Times New Roman"/>
          <w:i/>
          <w:iCs/>
          <w:color w:val="000000"/>
        </w:rPr>
        <w:t>)</w:t>
      </w:r>
      <w:r w:rsidR="00CE2AB5" w:rsidRPr="00CE2AB5">
        <w:rPr>
          <w:rFonts w:ascii="Times New Roman" w:hAnsi="Times New Roman" w:cs="Times New Roman"/>
          <w:color w:val="000000"/>
        </w:rPr>
        <w:t>. This is just one example of grassroots organizing in the state th</w:t>
      </w:r>
      <w:r w:rsidR="00A34FCB">
        <w:rPr>
          <w:rFonts w:ascii="Times New Roman" w:hAnsi="Times New Roman" w:cs="Times New Roman"/>
          <w:color w:val="000000"/>
        </w:rPr>
        <w:t>at has led to action on the MD House and S</w:t>
      </w:r>
      <w:r w:rsidR="00CE2AB5" w:rsidRPr="00CE2AB5">
        <w:rPr>
          <w:rFonts w:ascii="Times New Roman" w:hAnsi="Times New Roman" w:cs="Times New Roman"/>
          <w:color w:val="000000"/>
        </w:rPr>
        <w:t>enate floor. Grassroots organizing can be seen further through coalition building between non-profit organizations in the state. For example, The Maryland Coalition to Reform School Discipline</w:t>
      </w:r>
      <w:r>
        <w:rPr>
          <w:rFonts w:ascii="Times New Roman" w:hAnsi="Times New Roman" w:cs="Times New Roman"/>
          <w:color w:val="000000"/>
        </w:rPr>
        <w:t xml:space="preserve"> (MCRSD)</w:t>
      </w:r>
      <w:r w:rsidR="00CE2AB5" w:rsidRPr="00CE2AB5">
        <w:rPr>
          <w:rFonts w:ascii="Times New Roman" w:hAnsi="Times New Roman" w:cs="Times New Roman"/>
          <w:color w:val="000000"/>
        </w:rPr>
        <w:t xml:space="preserve"> consists of various organizations to partner for education reform in Maryland.</w:t>
      </w:r>
    </w:p>
    <w:p w14:paraId="3F2C4AE6" w14:textId="3B4F7F39" w:rsidR="00CE2AB5" w:rsidRPr="00CE2AB5" w:rsidRDefault="00CE2AB5" w:rsidP="00CE2AB5">
      <w:pPr>
        <w:spacing w:line="480" w:lineRule="auto"/>
        <w:rPr>
          <w:rFonts w:ascii="Times" w:hAnsi="Times" w:cs="Times New Roman"/>
          <w:sz w:val="20"/>
          <w:szCs w:val="20"/>
        </w:rPr>
      </w:pPr>
      <w:r w:rsidRPr="00CE2AB5">
        <w:rPr>
          <w:rFonts w:ascii="Times New Roman" w:hAnsi="Times New Roman" w:cs="Times New Roman"/>
          <w:color w:val="000000"/>
        </w:rPr>
        <w:t xml:space="preserve">        </w:t>
      </w:r>
      <w:r w:rsidRPr="00CE2AB5">
        <w:rPr>
          <w:rFonts w:ascii="Times New Roman" w:hAnsi="Times New Roman" w:cs="Times New Roman"/>
          <w:color w:val="000000"/>
        </w:rPr>
        <w:tab/>
      </w:r>
      <w:r w:rsidRPr="002D03F8">
        <w:rPr>
          <w:rFonts w:ascii="Times New Roman" w:hAnsi="Times New Roman" w:cs="Times New Roman"/>
          <w:color w:val="000000"/>
        </w:rPr>
        <w:t>The MCRSD is made up of the American Civil Liberties Union of Maryland, Advocates for Children and Youth, the Office of the Public Defender, and the Disability Law Center (ACLU-MD, 2015). Thus</w:t>
      </w:r>
      <w:r w:rsidR="009D44C1" w:rsidRPr="002D03F8">
        <w:rPr>
          <w:rFonts w:ascii="Times New Roman" w:hAnsi="Times New Roman" w:cs="Times New Roman"/>
          <w:color w:val="000000"/>
        </w:rPr>
        <w:t>,</w:t>
      </w:r>
      <w:r w:rsidRPr="002D03F8">
        <w:rPr>
          <w:rFonts w:ascii="Times New Roman" w:hAnsi="Times New Roman" w:cs="Times New Roman"/>
          <w:color w:val="000000"/>
        </w:rPr>
        <w:t xml:space="preserve"> grassroots organizations have</w:t>
      </w:r>
      <w:r w:rsidRPr="00CE2AB5">
        <w:rPr>
          <w:rFonts w:ascii="Times New Roman" w:hAnsi="Times New Roman" w:cs="Times New Roman"/>
          <w:color w:val="000000"/>
        </w:rPr>
        <w:t xml:space="preserve"> been monumental in their push for school discipline reform in the state. Through the actions of various actors, directly or indirectly involved with public education, reforms have been able to take shape beyond mere concept in the state. To fully understand how reform moves in the state, a timeline has been crafted on the following page detailing significant changes in the state concerning the dismantlement of the school-to-pris</w:t>
      </w:r>
      <w:r w:rsidR="00097D19">
        <w:rPr>
          <w:rFonts w:ascii="Times New Roman" w:hAnsi="Times New Roman" w:cs="Times New Roman"/>
          <w:color w:val="000000"/>
        </w:rPr>
        <w:t xml:space="preserve">on </w:t>
      </w:r>
      <w:r w:rsidRPr="00CE2AB5">
        <w:rPr>
          <w:rFonts w:ascii="Times New Roman" w:hAnsi="Times New Roman" w:cs="Times New Roman"/>
          <w:color w:val="000000"/>
        </w:rPr>
        <w:t>pipeline.</w:t>
      </w:r>
    </w:p>
    <w:p w14:paraId="214226A8" w14:textId="77777777" w:rsidR="00CE2AB5" w:rsidRDefault="00CE2AB5" w:rsidP="00CE2AB5">
      <w:pPr>
        <w:spacing w:line="480" w:lineRule="auto"/>
        <w:rPr>
          <w:rFonts w:ascii="Times New Roman" w:hAnsi="Times New Roman" w:cs="Times New Roman"/>
          <w:color w:val="000000"/>
        </w:rPr>
      </w:pPr>
      <w:r w:rsidRPr="00CE2AB5">
        <w:rPr>
          <w:rFonts w:ascii="Times New Roman" w:hAnsi="Times New Roman" w:cs="Times New Roman"/>
          <w:color w:val="000000"/>
        </w:rPr>
        <w:t xml:space="preserve">        </w:t>
      </w:r>
      <w:r w:rsidRPr="00CE2AB5">
        <w:rPr>
          <w:rFonts w:ascii="Times New Roman" w:hAnsi="Times New Roman" w:cs="Times New Roman"/>
          <w:color w:val="000000"/>
        </w:rPr>
        <w:tab/>
        <w:t>Organized by date, this timeline displays school reforms that have shaped disciplinary measures in Maryland public schools. Additionally, federal legislation and state-centered pivotal moments that have inspired or shaped disciplinary reform can be found below:</w:t>
      </w:r>
    </w:p>
    <w:p w14:paraId="4289670B" w14:textId="117D4CA6" w:rsidR="00107DEB" w:rsidRDefault="00107DEB" w:rsidP="00107DEB">
      <w:pPr>
        <w:rPr>
          <w:rFonts w:ascii="Times New Roman" w:eastAsia="Times New Roman" w:hAnsi="Times New Roman" w:cs="Times New Roman"/>
        </w:rPr>
      </w:pPr>
      <w:r>
        <w:rPr>
          <w:rFonts w:ascii="Times New Roman" w:eastAsia="Times New Roman" w:hAnsi="Times New Roman" w:cs="Times New Roman"/>
          <w:b/>
        </w:rPr>
        <w:tab/>
        <w:t xml:space="preserve">1994 A. </w:t>
      </w:r>
      <w:r>
        <w:rPr>
          <w:rFonts w:ascii="Times New Roman" w:eastAsia="Times New Roman" w:hAnsi="Times New Roman" w:cs="Times New Roman"/>
        </w:rPr>
        <w:t xml:space="preserve">Federal Congress passes </w:t>
      </w:r>
      <w:r w:rsidRPr="009014CC">
        <w:rPr>
          <w:rFonts w:ascii="Times New Roman" w:eastAsia="Times New Roman" w:hAnsi="Times New Roman" w:cs="Times New Roman"/>
        </w:rPr>
        <w:t>the Gun-Free School</w:t>
      </w:r>
      <w:r>
        <w:rPr>
          <w:rFonts w:ascii="Times New Roman" w:eastAsia="Times New Roman" w:hAnsi="Times New Roman" w:cs="Times New Roman"/>
        </w:rPr>
        <w:t xml:space="preserve">s Act, which encouraged </w:t>
      </w:r>
      <w:r>
        <w:rPr>
          <w:rFonts w:ascii="Times New Roman" w:eastAsia="Times New Roman" w:hAnsi="Times New Roman" w:cs="Times New Roman"/>
        </w:rPr>
        <w:tab/>
        <w:t xml:space="preserve">states </w:t>
      </w:r>
      <w:r w:rsidRPr="009014CC">
        <w:rPr>
          <w:rFonts w:ascii="Times New Roman" w:eastAsia="Times New Roman" w:hAnsi="Times New Roman" w:cs="Times New Roman"/>
        </w:rPr>
        <w:t>receiving fe</w:t>
      </w:r>
      <w:r w:rsidR="00842C8C">
        <w:rPr>
          <w:rFonts w:ascii="Times New Roman" w:eastAsia="Times New Roman" w:hAnsi="Times New Roman" w:cs="Times New Roman"/>
        </w:rPr>
        <w:t>deral funding to implement zero-</w:t>
      </w:r>
      <w:r w:rsidRPr="009014CC">
        <w:rPr>
          <w:rFonts w:ascii="Times New Roman" w:eastAsia="Times New Roman" w:hAnsi="Times New Roman" w:cs="Times New Roman"/>
        </w:rPr>
        <w:t xml:space="preserve">tolerance policies or laws </w:t>
      </w:r>
      <w:r>
        <w:rPr>
          <w:rFonts w:ascii="Times New Roman" w:eastAsia="Times New Roman" w:hAnsi="Times New Roman" w:cs="Times New Roman"/>
        </w:rPr>
        <w:tab/>
        <w:t xml:space="preserve">expelling </w:t>
      </w:r>
      <w:r w:rsidRPr="009014CC">
        <w:rPr>
          <w:rFonts w:ascii="Times New Roman" w:eastAsia="Times New Roman" w:hAnsi="Times New Roman" w:cs="Times New Roman"/>
        </w:rPr>
        <w:t xml:space="preserve">students for a minimum of one year for offensives such as bringing </w:t>
      </w:r>
      <w:r>
        <w:rPr>
          <w:rFonts w:ascii="Times New Roman" w:eastAsia="Times New Roman" w:hAnsi="Times New Roman" w:cs="Times New Roman"/>
        </w:rPr>
        <w:tab/>
        <w:t xml:space="preserve">weapons to </w:t>
      </w:r>
      <w:r w:rsidRPr="009014CC">
        <w:rPr>
          <w:rFonts w:ascii="Times New Roman" w:eastAsia="Times New Roman" w:hAnsi="Times New Roman" w:cs="Times New Roman"/>
        </w:rPr>
        <w:t>school.</w:t>
      </w:r>
    </w:p>
    <w:p w14:paraId="1423A82A" w14:textId="77777777" w:rsidR="00CA266B" w:rsidRPr="009C7969" w:rsidRDefault="00CA266B" w:rsidP="00107DEB">
      <w:pPr>
        <w:rPr>
          <w:rFonts w:ascii="Times New Roman" w:eastAsia="Times New Roman" w:hAnsi="Times New Roman" w:cs="Times New Roman"/>
        </w:rPr>
      </w:pPr>
    </w:p>
    <w:p w14:paraId="2C42DC13" w14:textId="77777777" w:rsidR="00107DEB" w:rsidRDefault="00107DEB" w:rsidP="00107DEB">
      <w:pPr>
        <w:rPr>
          <w:rFonts w:ascii="Times New Roman" w:eastAsia="Times New Roman" w:hAnsi="Times New Roman" w:cs="Times New Roman"/>
        </w:rPr>
      </w:pPr>
      <w:r w:rsidRPr="009014CC">
        <w:rPr>
          <w:rFonts w:ascii="Times New Roman" w:eastAsia="Times New Roman" w:hAnsi="Times New Roman" w:cs="Times New Roman"/>
        </w:rPr>
        <w:tab/>
      </w:r>
      <w:r>
        <w:rPr>
          <w:rFonts w:ascii="Times New Roman" w:eastAsia="Times New Roman" w:hAnsi="Times New Roman" w:cs="Times New Roman"/>
          <w:b/>
        </w:rPr>
        <w:t>1994 B</w:t>
      </w:r>
      <w:r w:rsidRPr="009014CC">
        <w:rPr>
          <w:rFonts w:ascii="Times New Roman" w:eastAsia="Times New Roman" w:hAnsi="Times New Roman" w:cs="Times New Roman"/>
          <w:b/>
        </w:rPr>
        <w:t>.</w:t>
      </w:r>
      <w:r w:rsidRPr="009014CC">
        <w:rPr>
          <w:rFonts w:ascii="Times New Roman" w:eastAsia="Times New Roman" w:hAnsi="Times New Roman" w:cs="Times New Roman"/>
        </w:rPr>
        <w:t xml:space="preserve"> Maryland passes its own education article requiring a mandatory one-</w:t>
      </w:r>
      <w:r w:rsidRPr="009014CC">
        <w:rPr>
          <w:rFonts w:ascii="Times New Roman" w:eastAsia="Times New Roman" w:hAnsi="Times New Roman" w:cs="Times New Roman"/>
        </w:rPr>
        <w:tab/>
        <w:t xml:space="preserve">year expulsion for students who bring firearms to school. </w:t>
      </w:r>
    </w:p>
    <w:p w14:paraId="36F6FC78" w14:textId="77777777" w:rsidR="00CA266B" w:rsidRPr="009014CC" w:rsidRDefault="00CA266B" w:rsidP="00107DEB">
      <w:pPr>
        <w:rPr>
          <w:rFonts w:ascii="Times New Roman" w:eastAsia="Times New Roman" w:hAnsi="Times New Roman" w:cs="Times New Roman"/>
        </w:rPr>
      </w:pPr>
    </w:p>
    <w:p w14:paraId="1C019EE5" w14:textId="77777777" w:rsidR="00107DEB" w:rsidRDefault="00107DEB" w:rsidP="00107DEB">
      <w:pPr>
        <w:rPr>
          <w:rFonts w:ascii="Times New Roman" w:eastAsia="Times New Roman" w:hAnsi="Times New Roman" w:cs="Times New Roman"/>
        </w:rPr>
      </w:pPr>
      <w:r>
        <w:rPr>
          <w:rFonts w:ascii="Times New Roman" w:eastAsia="Times New Roman" w:hAnsi="Times New Roman" w:cs="Times New Roman"/>
          <w:b/>
        </w:rPr>
        <w:tab/>
        <w:t>1994 C</w:t>
      </w:r>
      <w:r w:rsidRPr="009014CC">
        <w:rPr>
          <w:rFonts w:ascii="Times New Roman" w:eastAsia="Times New Roman" w:hAnsi="Times New Roman" w:cs="Times New Roman"/>
          <w:b/>
        </w:rPr>
        <w:t xml:space="preserve">.  </w:t>
      </w:r>
      <w:r w:rsidRPr="009014CC">
        <w:rPr>
          <w:rFonts w:ascii="Times New Roman" w:eastAsia="Times New Roman" w:hAnsi="Times New Roman" w:cs="Times New Roman"/>
          <w:i/>
        </w:rPr>
        <w:t>Bradford v. Maryland State Board of Education</w:t>
      </w:r>
      <w:r w:rsidRPr="009014CC">
        <w:rPr>
          <w:rFonts w:ascii="Times New Roman" w:eastAsia="Times New Roman" w:hAnsi="Times New Roman" w:cs="Times New Roman"/>
        </w:rPr>
        <w:t xml:space="preserve"> is filed by the American </w:t>
      </w:r>
      <w:r w:rsidRPr="009014CC">
        <w:rPr>
          <w:rFonts w:ascii="Times New Roman" w:eastAsia="Times New Roman" w:hAnsi="Times New Roman" w:cs="Times New Roman"/>
        </w:rPr>
        <w:tab/>
        <w:t xml:space="preserve">Civil Liberties Union of Maryland on behalf of school children in Baltimore City. </w:t>
      </w:r>
      <w:r w:rsidRPr="009014CC">
        <w:rPr>
          <w:rFonts w:ascii="Times New Roman" w:eastAsia="Times New Roman" w:hAnsi="Times New Roman" w:cs="Times New Roman"/>
        </w:rPr>
        <w:tab/>
        <w:t xml:space="preserve">The lawsuit advocates that Baltimore is offering students inadequate funding and </w:t>
      </w:r>
      <w:r w:rsidRPr="009014CC">
        <w:rPr>
          <w:rFonts w:ascii="Times New Roman" w:eastAsia="Times New Roman" w:hAnsi="Times New Roman" w:cs="Times New Roman"/>
        </w:rPr>
        <w:tab/>
        <w:t xml:space="preserve">that Maryland’s education formula does not equitably fund each part of the state. </w:t>
      </w:r>
    </w:p>
    <w:p w14:paraId="3C405DB0" w14:textId="77777777" w:rsidR="00CA266B" w:rsidRPr="009014CC" w:rsidRDefault="00CA266B" w:rsidP="00107DEB">
      <w:pPr>
        <w:rPr>
          <w:rFonts w:ascii="Times New Roman" w:eastAsia="Times New Roman" w:hAnsi="Times New Roman" w:cs="Times New Roman"/>
        </w:rPr>
      </w:pPr>
    </w:p>
    <w:p w14:paraId="05397071" w14:textId="77777777" w:rsidR="00107DEB" w:rsidRDefault="00107DEB" w:rsidP="00107DEB">
      <w:pPr>
        <w:rPr>
          <w:rFonts w:ascii="Times New Roman" w:eastAsia="Times New Roman" w:hAnsi="Times New Roman" w:cs="Times New Roman"/>
          <w:b/>
        </w:rPr>
      </w:pPr>
      <w:r w:rsidRPr="009014CC">
        <w:rPr>
          <w:rFonts w:ascii="Times New Roman" w:eastAsia="Times New Roman" w:hAnsi="Times New Roman" w:cs="Times New Roman"/>
        </w:rPr>
        <w:tab/>
      </w:r>
      <w:r w:rsidRPr="009014CC">
        <w:rPr>
          <w:rFonts w:ascii="Times New Roman" w:eastAsia="Times New Roman" w:hAnsi="Times New Roman" w:cs="Times New Roman"/>
          <w:b/>
        </w:rPr>
        <w:t xml:space="preserve">1996 </w:t>
      </w:r>
      <w:r w:rsidRPr="009014CC">
        <w:rPr>
          <w:rFonts w:ascii="Times New Roman" w:eastAsia="Times New Roman" w:hAnsi="Times New Roman" w:cs="Times New Roman"/>
        </w:rPr>
        <w:t xml:space="preserve">A judge rules in favor of </w:t>
      </w:r>
      <w:r w:rsidRPr="009014CC">
        <w:rPr>
          <w:rFonts w:ascii="Times New Roman" w:eastAsia="Times New Roman" w:hAnsi="Times New Roman" w:cs="Times New Roman"/>
          <w:i/>
        </w:rPr>
        <w:t>Bradford v. Maryland State Board of Education</w:t>
      </w:r>
      <w:r w:rsidRPr="009014CC">
        <w:rPr>
          <w:rFonts w:ascii="Times New Roman" w:eastAsia="Times New Roman" w:hAnsi="Times New Roman" w:cs="Times New Roman"/>
        </w:rPr>
        <w:t xml:space="preserve"> </w:t>
      </w:r>
      <w:r w:rsidRPr="009014CC">
        <w:rPr>
          <w:rFonts w:ascii="Times New Roman" w:eastAsia="Times New Roman" w:hAnsi="Times New Roman" w:cs="Times New Roman"/>
        </w:rPr>
        <w:tab/>
        <w:t xml:space="preserve">finds that Maryland’s education funding is not giving each student in the state an </w:t>
      </w:r>
      <w:r w:rsidRPr="009014CC">
        <w:rPr>
          <w:rFonts w:ascii="Times New Roman" w:eastAsia="Times New Roman" w:hAnsi="Times New Roman" w:cs="Times New Roman"/>
        </w:rPr>
        <w:tab/>
        <w:t>adequate education</w:t>
      </w:r>
      <w:r w:rsidRPr="009014CC">
        <w:rPr>
          <w:rFonts w:ascii="Times New Roman" w:eastAsia="Times New Roman" w:hAnsi="Times New Roman" w:cs="Times New Roman"/>
          <w:b/>
        </w:rPr>
        <w:t>.</w:t>
      </w:r>
    </w:p>
    <w:p w14:paraId="0C56F777" w14:textId="77777777" w:rsidR="00CA266B" w:rsidRPr="009014CC" w:rsidRDefault="00CA266B" w:rsidP="00107DEB">
      <w:pPr>
        <w:rPr>
          <w:rFonts w:ascii="Times New Roman" w:eastAsia="Times New Roman" w:hAnsi="Times New Roman" w:cs="Times New Roman"/>
          <w:b/>
        </w:rPr>
      </w:pPr>
    </w:p>
    <w:p w14:paraId="079B49D7" w14:textId="3DD48DF4" w:rsidR="00107DEB" w:rsidRDefault="00107DEB" w:rsidP="00107DEB">
      <w:pPr>
        <w:rPr>
          <w:rFonts w:ascii="Times New Roman" w:eastAsia="Times New Roman" w:hAnsi="Times New Roman" w:cs="Times New Roman"/>
        </w:rPr>
      </w:pPr>
      <w:r w:rsidRPr="009014CC">
        <w:rPr>
          <w:rFonts w:ascii="Times New Roman" w:eastAsia="Times New Roman" w:hAnsi="Times New Roman" w:cs="Times New Roman"/>
        </w:rPr>
        <w:tab/>
      </w:r>
      <w:r w:rsidRPr="009014CC">
        <w:rPr>
          <w:rFonts w:ascii="Times New Roman" w:eastAsia="Times New Roman" w:hAnsi="Times New Roman" w:cs="Times New Roman"/>
          <w:b/>
        </w:rPr>
        <w:t>1999 A</w:t>
      </w:r>
      <w:r w:rsidRPr="009014CC">
        <w:rPr>
          <w:rFonts w:ascii="Times New Roman" w:eastAsia="Times New Roman" w:hAnsi="Times New Roman" w:cs="Times New Roman"/>
        </w:rPr>
        <w:t xml:space="preserve">. Positive Behavioral Interventions and Supports </w:t>
      </w:r>
      <w:r w:rsidR="009D44C1">
        <w:rPr>
          <w:rFonts w:ascii="Times New Roman" w:eastAsia="Times New Roman" w:hAnsi="Times New Roman" w:cs="Times New Roman"/>
        </w:rPr>
        <w:t xml:space="preserve">(PBIS) </w:t>
      </w:r>
      <w:r w:rsidRPr="009014CC">
        <w:rPr>
          <w:rFonts w:ascii="Times New Roman" w:eastAsia="Times New Roman" w:hAnsi="Times New Roman" w:cs="Times New Roman"/>
        </w:rPr>
        <w:t>program</w:t>
      </w:r>
      <w:r w:rsidR="009D44C1">
        <w:rPr>
          <w:rFonts w:ascii="Times New Roman" w:eastAsia="Times New Roman" w:hAnsi="Times New Roman" w:cs="Times New Roman"/>
        </w:rPr>
        <w:t xml:space="preserve">, a joint </w:t>
      </w:r>
      <w:r w:rsidR="009D44C1">
        <w:rPr>
          <w:rFonts w:ascii="Times New Roman" w:eastAsia="Times New Roman" w:hAnsi="Times New Roman" w:cs="Times New Roman"/>
        </w:rPr>
        <w:tab/>
        <w:t xml:space="preserve">effort </w:t>
      </w:r>
      <w:r w:rsidR="00842C8C">
        <w:rPr>
          <w:rFonts w:ascii="Times New Roman" w:eastAsia="Times New Roman" w:hAnsi="Times New Roman" w:cs="Times New Roman"/>
        </w:rPr>
        <w:t xml:space="preserve">bolstered by </w:t>
      </w:r>
      <w:r w:rsidRPr="009014CC">
        <w:rPr>
          <w:rFonts w:ascii="Times New Roman" w:eastAsia="Times New Roman" w:hAnsi="Times New Roman" w:cs="Times New Roman"/>
        </w:rPr>
        <w:t>Sheppard Pratt Health System, th</w:t>
      </w:r>
      <w:r w:rsidR="009D44C1">
        <w:rPr>
          <w:rFonts w:ascii="Times New Roman" w:eastAsia="Times New Roman" w:hAnsi="Times New Roman" w:cs="Times New Roman"/>
        </w:rPr>
        <w:t xml:space="preserve">e Maryland State Department </w:t>
      </w:r>
      <w:r w:rsidR="009D44C1">
        <w:rPr>
          <w:rFonts w:ascii="Times New Roman" w:eastAsia="Times New Roman" w:hAnsi="Times New Roman" w:cs="Times New Roman"/>
        </w:rPr>
        <w:tab/>
        <w:t xml:space="preserve">of </w:t>
      </w:r>
      <w:r w:rsidRPr="009014CC">
        <w:rPr>
          <w:rFonts w:ascii="Times New Roman" w:eastAsia="Times New Roman" w:hAnsi="Times New Roman" w:cs="Times New Roman"/>
        </w:rPr>
        <w:t xml:space="preserve">Education, The Center for Youth Violence Prevention, and Maryland school </w:t>
      </w:r>
      <w:r w:rsidRPr="009014CC">
        <w:rPr>
          <w:rFonts w:ascii="Times New Roman" w:eastAsia="Times New Roman" w:hAnsi="Times New Roman" w:cs="Times New Roman"/>
        </w:rPr>
        <w:tab/>
        <w:t>districts. PBIS is created and slowly implemented in MD public schools.</w:t>
      </w:r>
    </w:p>
    <w:p w14:paraId="7F60517D" w14:textId="77777777" w:rsidR="00CA266B" w:rsidRPr="009014CC" w:rsidRDefault="00CA266B" w:rsidP="00107DEB">
      <w:pPr>
        <w:rPr>
          <w:rFonts w:ascii="Times New Roman" w:eastAsia="Times New Roman" w:hAnsi="Times New Roman" w:cs="Times New Roman"/>
        </w:rPr>
      </w:pPr>
    </w:p>
    <w:p w14:paraId="6B6C65B7" w14:textId="77777777" w:rsidR="00107DEB" w:rsidRDefault="00107DEB" w:rsidP="00107DEB">
      <w:pPr>
        <w:rPr>
          <w:rFonts w:ascii="Times New Roman" w:eastAsia="Times New Roman" w:hAnsi="Times New Roman" w:cs="Times New Roman"/>
        </w:rPr>
      </w:pPr>
      <w:r w:rsidRPr="009014CC">
        <w:rPr>
          <w:rFonts w:ascii="Times New Roman" w:eastAsia="Times New Roman" w:hAnsi="Times New Roman" w:cs="Times New Roman"/>
        </w:rPr>
        <w:tab/>
      </w:r>
      <w:r w:rsidRPr="009014CC">
        <w:rPr>
          <w:rFonts w:ascii="Times New Roman" w:eastAsia="Times New Roman" w:hAnsi="Times New Roman" w:cs="Times New Roman"/>
          <w:b/>
        </w:rPr>
        <w:t>1999 B.</w:t>
      </w:r>
      <w:r w:rsidRPr="009014CC">
        <w:rPr>
          <w:rFonts w:ascii="Times New Roman" w:eastAsia="Times New Roman" w:hAnsi="Times New Roman" w:cs="Times New Roman"/>
        </w:rPr>
        <w:t xml:space="preserve"> Maryland House established the Commission on Education, Finance, </w:t>
      </w:r>
      <w:r w:rsidRPr="009014CC">
        <w:rPr>
          <w:rFonts w:ascii="Times New Roman" w:eastAsia="Times New Roman" w:hAnsi="Times New Roman" w:cs="Times New Roman"/>
        </w:rPr>
        <w:tab/>
        <w:t xml:space="preserve">Equity, and Excellence (also known as the Thornton Commission) to help the </w:t>
      </w:r>
      <w:r w:rsidRPr="009014CC">
        <w:rPr>
          <w:rFonts w:ascii="Times New Roman" w:eastAsia="Times New Roman" w:hAnsi="Times New Roman" w:cs="Times New Roman"/>
        </w:rPr>
        <w:tab/>
        <w:t xml:space="preserve">state achieve a better school finance system for funding state schools.  </w:t>
      </w:r>
    </w:p>
    <w:p w14:paraId="2D2330A2" w14:textId="77777777" w:rsidR="00CA266B" w:rsidRPr="009014CC" w:rsidRDefault="00CA266B" w:rsidP="00107DEB">
      <w:pPr>
        <w:rPr>
          <w:rFonts w:ascii="Times New Roman" w:eastAsia="Times New Roman" w:hAnsi="Times New Roman" w:cs="Times New Roman"/>
        </w:rPr>
      </w:pPr>
    </w:p>
    <w:p w14:paraId="3887088E" w14:textId="77777777" w:rsidR="00107DEB" w:rsidRDefault="00107DEB" w:rsidP="00107DEB">
      <w:pPr>
        <w:rPr>
          <w:rFonts w:ascii="Times New Roman" w:eastAsia="Times New Roman" w:hAnsi="Times New Roman" w:cs="Times New Roman"/>
        </w:rPr>
      </w:pPr>
      <w:r w:rsidRPr="009014CC">
        <w:rPr>
          <w:rFonts w:ascii="Times New Roman" w:eastAsia="Times New Roman" w:hAnsi="Times New Roman" w:cs="Times New Roman"/>
        </w:rPr>
        <w:tab/>
      </w:r>
      <w:r w:rsidRPr="009014CC">
        <w:rPr>
          <w:rFonts w:ascii="Times New Roman" w:eastAsia="Times New Roman" w:hAnsi="Times New Roman" w:cs="Times New Roman"/>
          <w:b/>
        </w:rPr>
        <w:t xml:space="preserve">2002. </w:t>
      </w:r>
      <w:r w:rsidRPr="009014CC">
        <w:rPr>
          <w:rFonts w:ascii="Times New Roman" w:eastAsia="Times New Roman" w:hAnsi="Times New Roman" w:cs="Times New Roman"/>
        </w:rPr>
        <w:t xml:space="preserve">The Thorton Commission’s findings helped pass The Bridge to Excellence </w:t>
      </w:r>
      <w:r w:rsidRPr="009014CC">
        <w:rPr>
          <w:rFonts w:ascii="Times New Roman" w:eastAsia="Times New Roman" w:hAnsi="Times New Roman" w:cs="Times New Roman"/>
        </w:rPr>
        <w:tab/>
        <w:t xml:space="preserve">in Public Schools Act. This restructured the publish school finance system and </w:t>
      </w:r>
      <w:r w:rsidRPr="009014CC">
        <w:rPr>
          <w:rFonts w:ascii="Times New Roman" w:eastAsia="Times New Roman" w:hAnsi="Times New Roman" w:cs="Times New Roman"/>
        </w:rPr>
        <w:tab/>
        <w:t xml:space="preserve">increased state education aid to $1.3 billion gradually between the upcoming </w:t>
      </w:r>
      <w:r w:rsidRPr="009014CC">
        <w:rPr>
          <w:rFonts w:ascii="Times New Roman" w:eastAsia="Times New Roman" w:hAnsi="Times New Roman" w:cs="Times New Roman"/>
        </w:rPr>
        <w:tab/>
        <w:t xml:space="preserve">years of 2003-2008. </w:t>
      </w:r>
    </w:p>
    <w:p w14:paraId="3A0D7305" w14:textId="77777777" w:rsidR="00CA266B" w:rsidRPr="009014CC" w:rsidRDefault="00CA266B" w:rsidP="00107DEB">
      <w:pPr>
        <w:rPr>
          <w:rFonts w:ascii="Times New Roman" w:eastAsia="Times New Roman" w:hAnsi="Times New Roman" w:cs="Times New Roman"/>
        </w:rPr>
      </w:pPr>
    </w:p>
    <w:p w14:paraId="2F5FF8CB" w14:textId="681BFD2F" w:rsidR="00107DEB" w:rsidRDefault="00107DEB" w:rsidP="00107DEB">
      <w:pPr>
        <w:rPr>
          <w:rFonts w:ascii="Times New Roman" w:eastAsia="Times New Roman" w:hAnsi="Times New Roman" w:cs="Times New Roman"/>
        </w:rPr>
      </w:pPr>
      <w:r w:rsidRPr="009014CC">
        <w:rPr>
          <w:rFonts w:ascii="Times New Roman" w:eastAsia="Times New Roman" w:hAnsi="Times New Roman" w:cs="Times New Roman"/>
        </w:rPr>
        <w:tab/>
      </w:r>
      <w:r w:rsidRPr="009014CC">
        <w:rPr>
          <w:rFonts w:ascii="Times New Roman" w:eastAsia="Times New Roman" w:hAnsi="Times New Roman" w:cs="Times New Roman"/>
          <w:b/>
        </w:rPr>
        <w:t xml:space="preserve">2003. </w:t>
      </w:r>
      <w:r w:rsidRPr="002D03F8">
        <w:rPr>
          <w:rFonts w:ascii="Times New Roman" w:eastAsia="Times New Roman" w:hAnsi="Times New Roman" w:cs="Times New Roman"/>
        </w:rPr>
        <w:t>The Thorton Commission’s findings are implemented in</w:t>
      </w:r>
      <w:r w:rsidR="002D03F8" w:rsidRPr="002D03F8">
        <w:rPr>
          <w:rFonts w:ascii="Times New Roman" w:eastAsia="Times New Roman" w:hAnsi="Times New Roman" w:cs="Times New Roman"/>
        </w:rPr>
        <w:t xml:space="preserve">to the state budget </w:t>
      </w:r>
      <w:r w:rsidR="002D03F8" w:rsidRPr="002D03F8">
        <w:rPr>
          <w:rFonts w:ascii="Times New Roman" w:eastAsia="Times New Roman" w:hAnsi="Times New Roman" w:cs="Times New Roman"/>
        </w:rPr>
        <w:tab/>
        <w:t>for education</w:t>
      </w:r>
      <w:r w:rsidR="002D03F8">
        <w:rPr>
          <w:rFonts w:ascii="Times New Roman" w:eastAsia="Times New Roman" w:hAnsi="Times New Roman" w:cs="Times New Roman"/>
        </w:rPr>
        <w:t xml:space="preserve"> spending.</w:t>
      </w:r>
    </w:p>
    <w:p w14:paraId="31025B30" w14:textId="77777777" w:rsidR="00CA266B" w:rsidRPr="009014CC" w:rsidRDefault="00CA266B" w:rsidP="00107DEB">
      <w:pPr>
        <w:rPr>
          <w:rFonts w:ascii="Times New Roman" w:eastAsia="Times New Roman" w:hAnsi="Times New Roman" w:cs="Times New Roman"/>
        </w:rPr>
      </w:pPr>
    </w:p>
    <w:p w14:paraId="0FD848FC" w14:textId="77777777" w:rsidR="00107DEB" w:rsidRDefault="00107DEB" w:rsidP="00107DEB">
      <w:pPr>
        <w:rPr>
          <w:rFonts w:ascii="Times New Roman" w:eastAsia="Times New Roman" w:hAnsi="Times New Roman" w:cs="Times New Roman"/>
        </w:rPr>
      </w:pPr>
      <w:r w:rsidRPr="009014CC">
        <w:rPr>
          <w:rFonts w:ascii="Times New Roman" w:eastAsia="Times New Roman" w:hAnsi="Times New Roman" w:cs="Times New Roman"/>
        </w:rPr>
        <w:tab/>
      </w:r>
      <w:r w:rsidRPr="009014CC">
        <w:rPr>
          <w:rFonts w:ascii="Times New Roman" w:eastAsia="Times New Roman" w:hAnsi="Times New Roman" w:cs="Times New Roman"/>
          <w:b/>
        </w:rPr>
        <w:t xml:space="preserve">2006.  </w:t>
      </w:r>
      <w:r w:rsidRPr="009014CC">
        <w:rPr>
          <w:rFonts w:ascii="Times New Roman" w:eastAsia="Times New Roman" w:hAnsi="Times New Roman" w:cs="Times New Roman"/>
        </w:rPr>
        <w:t xml:space="preserve">Data concerning school expulsions and suspensions begin to be published </w:t>
      </w:r>
      <w:r w:rsidRPr="009014CC">
        <w:rPr>
          <w:rFonts w:ascii="Times New Roman" w:eastAsia="Times New Roman" w:hAnsi="Times New Roman" w:cs="Times New Roman"/>
        </w:rPr>
        <w:tab/>
        <w:t xml:space="preserve">openly on the Maryland Department of Education’s Website. This data begins </w:t>
      </w:r>
      <w:r w:rsidRPr="009014CC">
        <w:rPr>
          <w:rFonts w:ascii="Times New Roman" w:eastAsia="Times New Roman" w:hAnsi="Times New Roman" w:cs="Times New Roman"/>
        </w:rPr>
        <w:tab/>
        <w:t xml:space="preserve">from the 2006 school year and continues to be updated as recently as 2018. </w:t>
      </w:r>
    </w:p>
    <w:p w14:paraId="42710825" w14:textId="77777777" w:rsidR="00CA266B" w:rsidRPr="009014CC" w:rsidRDefault="00CA266B" w:rsidP="00107DEB">
      <w:pPr>
        <w:rPr>
          <w:rFonts w:ascii="Times New Roman" w:eastAsia="Times New Roman" w:hAnsi="Times New Roman" w:cs="Times New Roman"/>
        </w:rPr>
      </w:pPr>
    </w:p>
    <w:p w14:paraId="777498BA" w14:textId="77777777" w:rsidR="00107DEB" w:rsidRDefault="00107DEB" w:rsidP="00107DEB">
      <w:pPr>
        <w:rPr>
          <w:rFonts w:ascii="Times New Roman" w:eastAsia="Times New Roman" w:hAnsi="Times New Roman" w:cs="Times New Roman"/>
        </w:rPr>
      </w:pPr>
      <w:r w:rsidRPr="009014CC">
        <w:rPr>
          <w:rFonts w:ascii="Times New Roman" w:eastAsia="Times New Roman" w:hAnsi="Times New Roman" w:cs="Times New Roman"/>
        </w:rPr>
        <w:tab/>
      </w:r>
      <w:r w:rsidRPr="009014CC">
        <w:rPr>
          <w:rFonts w:ascii="Times New Roman" w:eastAsia="Times New Roman" w:hAnsi="Times New Roman" w:cs="Times New Roman"/>
          <w:b/>
        </w:rPr>
        <w:t>2007.</w:t>
      </w:r>
      <w:r w:rsidRPr="009014CC">
        <w:rPr>
          <w:rFonts w:ascii="Times New Roman" w:eastAsia="Times New Roman" w:hAnsi="Times New Roman" w:cs="Times New Roman"/>
        </w:rPr>
        <w:t xml:space="preserve"> The American Civil Liberties Union begins its push to support legislation </w:t>
      </w:r>
      <w:r w:rsidRPr="009014CC">
        <w:rPr>
          <w:rFonts w:ascii="Times New Roman" w:eastAsia="Times New Roman" w:hAnsi="Times New Roman" w:cs="Times New Roman"/>
        </w:rPr>
        <w:tab/>
        <w:t>limiting the use of expulsion and suspension in schools across the state.</w:t>
      </w:r>
    </w:p>
    <w:p w14:paraId="055246C4" w14:textId="77777777" w:rsidR="00CA266B" w:rsidRPr="009014CC" w:rsidRDefault="00CA266B" w:rsidP="00107DEB">
      <w:pPr>
        <w:rPr>
          <w:rFonts w:ascii="Times New Roman" w:eastAsia="Times New Roman" w:hAnsi="Times New Roman" w:cs="Times New Roman"/>
        </w:rPr>
      </w:pPr>
    </w:p>
    <w:p w14:paraId="4F1405B7" w14:textId="77777777" w:rsidR="00107DEB" w:rsidRDefault="00107DEB" w:rsidP="00107DEB">
      <w:pPr>
        <w:rPr>
          <w:rFonts w:ascii="Times New Roman" w:eastAsia="Times New Roman" w:hAnsi="Times New Roman" w:cs="Times New Roman"/>
        </w:rPr>
      </w:pPr>
      <w:r w:rsidRPr="009014CC">
        <w:rPr>
          <w:rFonts w:ascii="Times New Roman" w:eastAsia="Times New Roman" w:hAnsi="Times New Roman" w:cs="Times New Roman"/>
        </w:rPr>
        <w:tab/>
      </w:r>
      <w:r w:rsidRPr="009014CC">
        <w:rPr>
          <w:rFonts w:ascii="Times New Roman" w:eastAsia="Times New Roman" w:hAnsi="Times New Roman" w:cs="Times New Roman"/>
          <w:b/>
        </w:rPr>
        <w:t xml:space="preserve">2008 A.  </w:t>
      </w:r>
      <w:r w:rsidRPr="009014CC">
        <w:rPr>
          <w:rFonts w:ascii="Times New Roman" w:eastAsia="Times New Roman" w:hAnsi="Times New Roman" w:cs="Times New Roman"/>
        </w:rPr>
        <w:t xml:space="preserve">Maryland passes legislation forbidding the use of expulsions for students </w:t>
      </w:r>
      <w:r w:rsidRPr="009014CC">
        <w:rPr>
          <w:rFonts w:ascii="Times New Roman" w:eastAsia="Times New Roman" w:hAnsi="Times New Roman" w:cs="Times New Roman"/>
        </w:rPr>
        <w:tab/>
        <w:t xml:space="preserve">in kindergarten, first, and second grade. </w:t>
      </w:r>
    </w:p>
    <w:p w14:paraId="3091BC5E" w14:textId="77777777" w:rsidR="00705D4A" w:rsidRPr="009014CC" w:rsidRDefault="00705D4A" w:rsidP="00107DEB">
      <w:pPr>
        <w:rPr>
          <w:rFonts w:ascii="Times New Roman" w:eastAsia="Times New Roman" w:hAnsi="Times New Roman" w:cs="Times New Roman"/>
        </w:rPr>
      </w:pPr>
    </w:p>
    <w:p w14:paraId="4E2C17EB" w14:textId="77777777" w:rsidR="00107DEB" w:rsidRDefault="00107DEB" w:rsidP="00107DEB">
      <w:pPr>
        <w:rPr>
          <w:rFonts w:ascii="Times New Roman" w:eastAsia="Times New Roman" w:hAnsi="Times New Roman" w:cs="Times New Roman"/>
        </w:rPr>
      </w:pPr>
      <w:r w:rsidRPr="009014CC">
        <w:rPr>
          <w:rFonts w:ascii="Times New Roman" w:eastAsia="Times New Roman" w:hAnsi="Times New Roman" w:cs="Times New Roman"/>
        </w:rPr>
        <w:tab/>
      </w:r>
      <w:r w:rsidRPr="009014CC">
        <w:rPr>
          <w:rFonts w:ascii="Times New Roman" w:eastAsia="Times New Roman" w:hAnsi="Times New Roman" w:cs="Times New Roman"/>
          <w:b/>
        </w:rPr>
        <w:t>2008 B.</w:t>
      </w:r>
      <w:r w:rsidRPr="009014CC">
        <w:rPr>
          <w:rFonts w:ascii="Times New Roman" w:eastAsia="Times New Roman" w:hAnsi="Times New Roman" w:cs="Times New Roman"/>
        </w:rPr>
        <w:t xml:space="preserve"> A student in Dorchester County, Maryland is given a yearlong suspension </w:t>
      </w:r>
      <w:r w:rsidRPr="009014CC">
        <w:rPr>
          <w:rFonts w:ascii="Times New Roman" w:eastAsia="Times New Roman" w:hAnsi="Times New Roman" w:cs="Times New Roman"/>
        </w:rPr>
        <w:tab/>
        <w:t xml:space="preserve">under implied zero-tolerance policies in the state. The student received modest </w:t>
      </w:r>
      <w:r w:rsidRPr="009014CC">
        <w:rPr>
          <w:rFonts w:ascii="Times New Roman" w:eastAsia="Times New Roman" w:hAnsi="Times New Roman" w:cs="Times New Roman"/>
        </w:rPr>
        <w:tab/>
        <w:t xml:space="preserve">amounts of homework, which prompted her mother to bring this suspension to the </w:t>
      </w:r>
      <w:r w:rsidRPr="009014CC">
        <w:rPr>
          <w:rFonts w:ascii="Times New Roman" w:eastAsia="Times New Roman" w:hAnsi="Times New Roman" w:cs="Times New Roman"/>
        </w:rPr>
        <w:tab/>
        <w:t>school board</w:t>
      </w:r>
    </w:p>
    <w:p w14:paraId="61F42D60" w14:textId="77777777" w:rsidR="00705D4A" w:rsidRPr="009014CC" w:rsidRDefault="00705D4A" w:rsidP="00107DEB">
      <w:pPr>
        <w:rPr>
          <w:rFonts w:ascii="Times New Roman" w:eastAsia="Times New Roman" w:hAnsi="Times New Roman" w:cs="Times New Roman"/>
        </w:rPr>
      </w:pPr>
    </w:p>
    <w:p w14:paraId="0C9E756E" w14:textId="65A445A9" w:rsidR="00107DEB" w:rsidRDefault="00107DEB" w:rsidP="00107DEB">
      <w:pPr>
        <w:rPr>
          <w:rFonts w:ascii="Times New Roman" w:eastAsia="Times New Roman" w:hAnsi="Times New Roman" w:cs="Times New Roman"/>
          <w:iCs/>
        </w:rPr>
      </w:pPr>
      <w:r w:rsidRPr="009014CC">
        <w:rPr>
          <w:rFonts w:ascii="Times New Roman" w:eastAsia="Times New Roman" w:hAnsi="Times New Roman" w:cs="Times New Roman"/>
        </w:rPr>
        <w:tab/>
      </w:r>
      <w:r w:rsidRPr="009014CC">
        <w:rPr>
          <w:rFonts w:ascii="Times New Roman" w:eastAsia="Times New Roman" w:hAnsi="Times New Roman" w:cs="Times New Roman"/>
          <w:b/>
        </w:rPr>
        <w:t>2009 A.</w:t>
      </w:r>
      <w:r w:rsidRPr="009014CC">
        <w:rPr>
          <w:rFonts w:ascii="Times New Roman" w:eastAsia="Times New Roman" w:hAnsi="Times New Roman" w:cs="Times New Roman"/>
        </w:rPr>
        <w:t xml:space="preserve"> The student’s mother files an official appeal that reaches the Maryland </w:t>
      </w:r>
      <w:r w:rsidRPr="009014CC">
        <w:rPr>
          <w:rFonts w:ascii="Times New Roman" w:eastAsia="Times New Roman" w:hAnsi="Times New Roman" w:cs="Times New Roman"/>
        </w:rPr>
        <w:tab/>
        <w:t xml:space="preserve">State Board of Education. </w:t>
      </w:r>
      <w:r w:rsidRPr="009014CC">
        <w:rPr>
          <w:rFonts w:ascii="Times New Roman" w:eastAsia="Times New Roman" w:hAnsi="Times New Roman" w:cs="Times New Roman"/>
          <w:i/>
          <w:iCs/>
        </w:rPr>
        <w:t>Atanya C. V. Dorchester County Board of Education</w:t>
      </w:r>
      <w:r w:rsidR="009D44C1">
        <w:rPr>
          <w:rFonts w:ascii="Times New Roman" w:eastAsia="Times New Roman" w:hAnsi="Times New Roman" w:cs="Times New Roman"/>
          <w:iCs/>
        </w:rPr>
        <w:t xml:space="preserve"> </w:t>
      </w:r>
      <w:r w:rsidR="009D44C1">
        <w:rPr>
          <w:rFonts w:ascii="Times New Roman" w:eastAsia="Times New Roman" w:hAnsi="Times New Roman" w:cs="Times New Roman"/>
          <w:iCs/>
        </w:rPr>
        <w:tab/>
        <w:t xml:space="preserve">serves as a pivotal moment. This is due to the fact that </w:t>
      </w:r>
      <w:r w:rsidRPr="009014CC">
        <w:rPr>
          <w:rFonts w:ascii="Times New Roman" w:eastAsia="Times New Roman" w:hAnsi="Times New Roman" w:cs="Times New Roman"/>
          <w:iCs/>
        </w:rPr>
        <w:t>even though the app</w:t>
      </w:r>
      <w:r w:rsidR="009D44C1">
        <w:rPr>
          <w:rFonts w:ascii="Times New Roman" w:eastAsia="Times New Roman" w:hAnsi="Times New Roman" w:cs="Times New Roman"/>
          <w:iCs/>
        </w:rPr>
        <w:t xml:space="preserve">eal </w:t>
      </w:r>
      <w:r w:rsidR="009D44C1">
        <w:rPr>
          <w:rFonts w:ascii="Times New Roman" w:eastAsia="Times New Roman" w:hAnsi="Times New Roman" w:cs="Times New Roman"/>
          <w:iCs/>
        </w:rPr>
        <w:tab/>
        <w:t xml:space="preserve">was vacated, it sparked an </w:t>
      </w:r>
      <w:r w:rsidRPr="009014CC">
        <w:rPr>
          <w:rFonts w:ascii="Times New Roman" w:eastAsia="Times New Roman" w:hAnsi="Times New Roman" w:cs="Times New Roman"/>
          <w:iCs/>
        </w:rPr>
        <w:t xml:space="preserve">evaluation of long-term suspensions and expulsions in </w:t>
      </w:r>
      <w:r w:rsidR="009D44C1">
        <w:rPr>
          <w:rFonts w:ascii="Times New Roman" w:eastAsia="Times New Roman" w:hAnsi="Times New Roman" w:cs="Times New Roman"/>
          <w:iCs/>
        </w:rPr>
        <w:tab/>
      </w:r>
      <w:r w:rsidRPr="009014CC">
        <w:rPr>
          <w:rFonts w:ascii="Times New Roman" w:eastAsia="Times New Roman" w:hAnsi="Times New Roman" w:cs="Times New Roman"/>
          <w:iCs/>
        </w:rPr>
        <w:t xml:space="preserve">the state. </w:t>
      </w:r>
    </w:p>
    <w:p w14:paraId="6F7DA3CC" w14:textId="77777777" w:rsidR="00705D4A" w:rsidRPr="009014CC" w:rsidRDefault="00705D4A" w:rsidP="00107DEB">
      <w:pPr>
        <w:rPr>
          <w:rFonts w:ascii="Times New Roman" w:eastAsia="Times New Roman" w:hAnsi="Times New Roman" w:cs="Times New Roman"/>
          <w:iCs/>
        </w:rPr>
      </w:pPr>
    </w:p>
    <w:p w14:paraId="360BB562" w14:textId="10D5333D" w:rsidR="00107DEB" w:rsidRDefault="00107DEB" w:rsidP="00107DEB">
      <w:pPr>
        <w:rPr>
          <w:rFonts w:ascii="Times New Roman" w:eastAsia="Times New Roman" w:hAnsi="Times New Roman" w:cs="Times New Roman"/>
          <w:iCs/>
        </w:rPr>
      </w:pPr>
      <w:r w:rsidRPr="009014CC">
        <w:rPr>
          <w:rFonts w:ascii="Times New Roman" w:eastAsia="Times New Roman" w:hAnsi="Times New Roman" w:cs="Times New Roman"/>
          <w:b/>
          <w:iCs/>
        </w:rPr>
        <w:tab/>
        <w:t xml:space="preserve">2009 B. </w:t>
      </w:r>
      <w:r w:rsidR="009D44C1" w:rsidRPr="009D44C1">
        <w:rPr>
          <w:rFonts w:ascii="Times New Roman" w:eastAsia="Times New Roman" w:hAnsi="Times New Roman" w:cs="Times New Roman"/>
          <w:iCs/>
        </w:rPr>
        <w:t>The</w:t>
      </w:r>
      <w:r w:rsidR="009D44C1">
        <w:rPr>
          <w:rFonts w:ascii="Times New Roman" w:eastAsia="Times New Roman" w:hAnsi="Times New Roman" w:cs="Times New Roman"/>
          <w:b/>
          <w:iCs/>
        </w:rPr>
        <w:t xml:space="preserve"> </w:t>
      </w:r>
      <w:r w:rsidRPr="009014CC">
        <w:rPr>
          <w:rFonts w:ascii="Times New Roman" w:eastAsia="Times New Roman" w:hAnsi="Times New Roman" w:cs="Times New Roman"/>
          <w:iCs/>
        </w:rPr>
        <w:t>Maryland State Department of Education</w:t>
      </w:r>
      <w:r w:rsidR="009D44C1">
        <w:rPr>
          <w:rFonts w:ascii="Times New Roman" w:eastAsia="Times New Roman" w:hAnsi="Times New Roman" w:cs="Times New Roman"/>
          <w:iCs/>
        </w:rPr>
        <w:t xml:space="preserve"> now requires school boards </w:t>
      </w:r>
      <w:r w:rsidR="009D44C1">
        <w:rPr>
          <w:rFonts w:ascii="Times New Roman" w:eastAsia="Times New Roman" w:hAnsi="Times New Roman" w:cs="Times New Roman"/>
          <w:iCs/>
        </w:rPr>
        <w:tab/>
        <w:t xml:space="preserve">in </w:t>
      </w:r>
      <w:r w:rsidRPr="009014CC">
        <w:rPr>
          <w:rFonts w:ascii="Times New Roman" w:eastAsia="Times New Roman" w:hAnsi="Times New Roman" w:cs="Times New Roman"/>
          <w:iCs/>
        </w:rPr>
        <w:t xml:space="preserve">the state to prohibit zero-tolerance policies for students. </w:t>
      </w:r>
    </w:p>
    <w:p w14:paraId="4201C6D7" w14:textId="77777777" w:rsidR="00705D4A" w:rsidRPr="009014CC" w:rsidRDefault="00705D4A" w:rsidP="00107DEB">
      <w:pPr>
        <w:rPr>
          <w:rFonts w:ascii="Times New Roman" w:eastAsia="Times New Roman" w:hAnsi="Times New Roman" w:cs="Times New Roman"/>
          <w:iCs/>
        </w:rPr>
      </w:pPr>
    </w:p>
    <w:p w14:paraId="7A3A41D2" w14:textId="59471931" w:rsidR="00107DEB" w:rsidRDefault="00107DEB" w:rsidP="00107DEB">
      <w:pPr>
        <w:rPr>
          <w:rFonts w:ascii="Times New Roman" w:eastAsia="Times New Roman" w:hAnsi="Times New Roman" w:cs="Times New Roman"/>
        </w:rPr>
      </w:pPr>
      <w:r w:rsidRPr="009014CC">
        <w:rPr>
          <w:rFonts w:ascii="Times New Roman" w:eastAsia="Times New Roman" w:hAnsi="Times New Roman" w:cs="Times New Roman"/>
          <w:iCs/>
        </w:rPr>
        <w:tab/>
      </w:r>
      <w:r w:rsidRPr="009014CC">
        <w:rPr>
          <w:rFonts w:ascii="Times New Roman" w:eastAsia="Times New Roman" w:hAnsi="Times New Roman" w:cs="Times New Roman"/>
          <w:b/>
          <w:iCs/>
        </w:rPr>
        <w:t>2010.</w:t>
      </w:r>
      <w:r w:rsidRPr="009014CC">
        <w:rPr>
          <w:rFonts w:ascii="Times New Roman" w:eastAsia="Times New Roman" w:hAnsi="Times New Roman" w:cs="Times New Roman"/>
          <w:iCs/>
        </w:rPr>
        <w:t xml:space="preserve">  Maryland State Board releases their study, </w:t>
      </w:r>
      <w:r w:rsidRPr="009014CC">
        <w:rPr>
          <w:rFonts w:ascii="Times New Roman" w:eastAsia="Times New Roman" w:hAnsi="Times New Roman" w:cs="Times New Roman"/>
          <w:i/>
          <w:iCs/>
        </w:rPr>
        <w:t xml:space="preserve">Study of Student Long Term </w:t>
      </w:r>
      <w:r w:rsidRPr="009014CC">
        <w:rPr>
          <w:rFonts w:ascii="Times New Roman" w:eastAsia="Times New Roman" w:hAnsi="Times New Roman" w:cs="Times New Roman"/>
          <w:i/>
          <w:iCs/>
        </w:rPr>
        <w:tab/>
        <w:t xml:space="preserve">Suspensions and Expulsions. </w:t>
      </w:r>
      <w:r w:rsidRPr="009014CC">
        <w:rPr>
          <w:rFonts w:ascii="Times New Roman" w:eastAsia="Times New Roman" w:hAnsi="Times New Roman" w:cs="Times New Roman"/>
          <w:iCs/>
        </w:rPr>
        <w:t xml:space="preserve">Recommends the implementation of </w:t>
      </w:r>
      <w:r w:rsidRPr="009014CC">
        <w:rPr>
          <w:rFonts w:ascii="Times New Roman" w:eastAsia="Times New Roman" w:hAnsi="Times New Roman" w:cs="Times New Roman"/>
        </w:rPr>
        <w:t xml:space="preserve">restorative </w:t>
      </w:r>
      <w:r w:rsidRPr="009014CC">
        <w:rPr>
          <w:rFonts w:ascii="Times New Roman" w:eastAsia="Times New Roman" w:hAnsi="Times New Roman" w:cs="Times New Roman"/>
        </w:rPr>
        <w:tab/>
        <w:t xml:space="preserve">justice, partnerships with community organizations, and amendments </w:t>
      </w:r>
      <w:r w:rsidR="009D44C1">
        <w:rPr>
          <w:rFonts w:ascii="Times New Roman" w:eastAsia="Times New Roman" w:hAnsi="Times New Roman" w:cs="Times New Roman"/>
        </w:rPr>
        <w:t xml:space="preserve">to the </w:t>
      </w:r>
      <w:r w:rsidR="009D44C1">
        <w:rPr>
          <w:rFonts w:ascii="Times New Roman" w:eastAsia="Times New Roman" w:hAnsi="Times New Roman" w:cs="Times New Roman"/>
        </w:rPr>
        <w:tab/>
        <w:t>student code of conduct</w:t>
      </w:r>
      <w:r w:rsidRPr="009014CC">
        <w:rPr>
          <w:rFonts w:ascii="Times New Roman" w:eastAsia="Times New Roman" w:hAnsi="Times New Roman" w:cs="Times New Roman"/>
        </w:rPr>
        <w:t xml:space="preserve"> in schools statewide.</w:t>
      </w:r>
    </w:p>
    <w:p w14:paraId="5935F827" w14:textId="77777777" w:rsidR="00705D4A" w:rsidRPr="009014CC" w:rsidRDefault="00705D4A" w:rsidP="00107DEB">
      <w:pPr>
        <w:rPr>
          <w:rFonts w:ascii="Times New Roman" w:eastAsia="Times New Roman" w:hAnsi="Times New Roman" w:cs="Times New Roman"/>
        </w:rPr>
      </w:pPr>
    </w:p>
    <w:p w14:paraId="27FC1199" w14:textId="77777777" w:rsidR="00107DEB" w:rsidRDefault="00107DEB" w:rsidP="00107DEB">
      <w:pPr>
        <w:rPr>
          <w:rFonts w:ascii="Times New Roman" w:eastAsia="Times New Roman" w:hAnsi="Times New Roman" w:cs="Times New Roman"/>
        </w:rPr>
      </w:pPr>
      <w:r w:rsidRPr="009014CC">
        <w:rPr>
          <w:rFonts w:ascii="Times New Roman" w:eastAsia="Times New Roman" w:hAnsi="Times New Roman" w:cs="Times New Roman"/>
        </w:rPr>
        <w:tab/>
      </w:r>
      <w:r w:rsidRPr="009014CC">
        <w:rPr>
          <w:rFonts w:ascii="Times New Roman" w:eastAsia="Times New Roman" w:hAnsi="Times New Roman" w:cs="Times New Roman"/>
          <w:b/>
        </w:rPr>
        <w:t xml:space="preserve">2011. </w:t>
      </w:r>
      <w:r w:rsidRPr="009014CC">
        <w:rPr>
          <w:rFonts w:ascii="Times New Roman" w:eastAsia="Times New Roman" w:hAnsi="Times New Roman" w:cs="Times New Roman"/>
        </w:rPr>
        <w:t xml:space="preserve">The Department of Education’s Office for Civil Rights Data Collection </w:t>
      </w:r>
      <w:r w:rsidRPr="009014CC">
        <w:rPr>
          <w:rFonts w:ascii="Times New Roman" w:eastAsia="Times New Roman" w:hAnsi="Times New Roman" w:cs="Times New Roman"/>
        </w:rPr>
        <w:tab/>
        <w:t>begins data collection of out of school suspensions, previously not included.</w:t>
      </w:r>
    </w:p>
    <w:p w14:paraId="067DC60A" w14:textId="77777777" w:rsidR="00705D4A" w:rsidRPr="009014CC" w:rsidRDefault="00705D4A" w:rsidP="00107DEB">
      <w:pPr>
        <w:rPr>
          <w:rFonts w:ascii="Times New Roman" w:eastAsia="Times New Roman" w:hAnsi="Times New Roman" w:cs="Times New Roman"/>
        </w:rPr>
      </w:pPr>
    </w:p>
    <w:p w14:paraId="0C3BDB40" w14:textId="77777777" w:rsidR="00107DEB" w:rsidRPr="009014CC" w:rsidRDefault="00107DEB" w:rsidP="00107DEB">
      <w:pPr>
        <w:rPr>
          <w:rFonts w:ascii="Times New Roman" w:hAnsi="Times New Roman" w:cs="Times New Roman"/>
        </w:rPr>
      </w:pPr>
      <w:r w:rsidRPr="009014CC">
        <w:rPr>
          <w:rFonts w:ascii="Times New Roman" w:eastAsia="Times New Roman" w:hAnsi="Times New Roman" w:cs="Times New Roman"/>
        </w:rPr>
        <w:tab/>
      </w:r>
      <w:r w:rsidRPr="009014CC">
        <w:rPr>
          <w:rFonts w:ascii="Times New Roman" w:eastAsia="Times New Roman" w:hAnsi="Times New Roman" w:cs="Times New Roman"/>
          <w:b/>
        </w:rPr>
        <w:t xml:space="preserve">2012 A. </w:t>
      </w:r>
      <w:r w:rsidRPr="009014CC">
        <w:rPr>
          <w:rFonts w:ascii="Times New Roman" w:eastAsia="Times New Roman" w:hAnsi="Times New Roman" w:cs="Times New Roman"/>
        </w:rPr>
        <w:t xml:space="preserve">The Maryland State Board of Education releases their report, </w:t>
      </w:r>
      <w:r w:rsidRPr="009014CC">
        <w:rPr>
          <w:rFonts w:ascii="Times New Roman" w:hAnsi="Times New Roman" w:cs="Times New Roman"/>
          <w:i/>
          <w:iCs/>
          <w:color w:val="000000"/>
        </w:rPr>
        <w:t>A</w:t>
      </w:r>
    </w:p>
    <w:p w14:paraId="6F56D05B" w14:textId="3A20EBA0" w:rsidR="00107DEB" w:rsidRDefault="00107DEB" w:rsidP="00107DEB">
      <w:pPr>
        <w:rPr>
          <w:rFonts w:ascii="Times New Roman" w:hAnsi="Times New Roman" w:cs="Times New Roman"/>
          <w:iCs/>
          <w:color w:val="000000"/>
        </w:rPr>
      </w:pPr>
      <w:r w:rsidRPr="009014CC">
        <w:rPr>
          <w:rFonts w:ascii="Times New Roman" w:hAnsi="Times New Roman" w:cs="Times New Roman"/>
          <w:i/>
          <w:iCs/>
          <w:color w:val="000000"/>
        </w:rPr>
        <w:tab/>
        <w:t xml:space="preserve">Safe School, Successful Students and A Fair and Equitable Disciplinary Process </w:t>
      </w:r>
      <w:r w:rsidRPr="009014CC">
        <w:rPr>
          <w:rFonts w:ascii="Times New Roman" w:hAnsi="Times New Roman" w:cs="Times New Roman"/>
          <w:i/>
          <w:iCs/>
          <w:color w:val="000000"/>
        </w:rPr>
        <w:tab/>
        <w:t>Go Hand in</w:t>
      </w:r>
      <w:r w:rsidRPr="009014CC">
        <w:rPr>
          <w:rFonts w:ascii="Times New Roman" w:hAnsi="Times New Roman" w:cs="Times New Roman"/>
        </w:rPr>
        <w:t xml:space="preserve"> </w:t>
      </w:r>
      <w:r w:rsidRPr="009014CC">
        <w:rPr>
          <w:rFonts w:ascii="Times New Roman" w:hAnsi="Times New Roman" w:cs="Times New Roman"/>
          <w:i/>
          <w:iCs/>
          <w:color w:val="000000"/>
        </w:rPr>
        <w:t xml:space="preserve">Hand. </w:t>
      </w:r>
      <w:r w:rsidR="009D44C1">
        <w:rPr>
          <w:rFonts w:ascii="Times New Roman" w:hAnsi="Times New Roman" w:cs="Times New Roman"/>
          <w:iCs/>
          <w:color w:val="000000"/>
        </w:rPr>
        <w:t>It i</w:t>
      </w:r>
      <w:r w:rsidRPr="009014CC">
        <w:rPr>
          <w:rFonts w:ascii="Times New Roman" w:hAnsi="Times New Roman" w:cs="Times New Roman"/>
          <w:iCs/>
          <w:color w:val="000000"/>
        </w:rPr>
        <w:t>ncluded a variety of non-profit organi</w:t>
      </w:r>
      <w:r w:rsidR="00586845">
        <w:rPr>
          <w:rFonts w:ascii="Times New Roman" w:hAnsi="Times New Roman" w:cs="Times New Roman"/>
          <w:iCs/>
          <w:color w:val="000000"/>
        </w:rPr>
        <w:t xml:space="preserve">zations, including the </w:t>
      </w:r>
      <w:r w:rsidR="00586845">
        <w:rPr>
          <w:rFonts w:ascii="Times New Roman" w:hAnsi="Times New Roman" w:cs="Times New Roman"/>
          <w:iCs/>
          <w:color w:val="000000"/>
        </w:rPr>
        <w:tab/>
        <w:t>NAACP, t</w:t>
      </w:r>
      <w:r w:rsidRPr="009014CC">
        <w:rPr>
          <w:rFonts w:ascii="Times New Roman" w:hAnsi="Times New Roman" w:cs="Times New Roman"/>
          <w:iCs/>
          <w:color w:val="000000"/>
        </w:rPr>
        <w:t>he MDACLU, and the Maryland Disability Law Center.</w:t>
      </w:r>
    </w:p>
    <w:p w14:paraId="22232741" w14:textId="77777777" w:rsidR="00705D4A" w:rsidRPr="009014CC" w:rsidRDefault="00705D4A" w:rsidP="00107DEB">
      <w:pPr>
        <w:rPr>
          <w:rFonts w:ascii="Times New Roman" w:hAnsi="Times New Roman" w:cs="Times New Roman"/>
        </w:rPr>
      </w:pPr>
    </w:p>
    <w:p w14:paraId="70843668" w14:textId="77777777" w:rsidR="00107DEB" w:rsidRPr="009014CC" w:rsidRDefault="00107DEB" w:rsidP="00107DEB">
      <w:pPr>
        <w:rPr>
          <w:rFonts w:ascii="Times New Roman" w:eastAsia="Times New Roman" w:hAnsi="Times New Roman" w:cs="Times New Roman"/>
          <w:iCs/>
        </w:rPr>
      </w:pPr>
      <w:r w:rsidRPr="009014CC">
        <w:rPr>
          <w:rFonts w:ascii="Times New Roman" w:eastAsia="Times New Roman" w:hAnsi="Times New Roman" w:cs="Times New Roman"/>
        </w:rPr>
        <w:tab/>
      </w:r>
      <w:r w:rsidRPr="009014CC">
        <w:rPr>
          <w:rFonts w:ascii="Times New Roman" w:eastAsia="Times New Roman" w:hAnsi="Times New Roman" w:cs="Times New Roman"/>
          <w:b/>
        </w:rPr>
        <w:t xml:space="preserve">2012 B. </w:t>
      </w:r>
      <w:r w:rsidRPr="009014CC">
        <w:rPr>
          <w:rFonts w:ascii="Times New Roman" w:eastAsia="Times New Roman" w:hAnsi="Times New Roman" w:cs="Times New Roman"/>
        </w:rPr>
        <w:t xml:space="preserve">Maryland State Board of Education releases their report titled </w:t>
      </w:r>
      <w:r w:rsidRPr="009014CC">
        <w:rPr>
          <w:rFonts w:ascii="Times New Roman" w:eastAsia="Times New Roman" w:hAnsi="Times New Roman" w:cs="Times New Roman"/>
          <w:i/>
          <w:iCs/>
        </w:rPr>
        <w:t xml:space="preserve">School </w:t>
      </w:r>
      <w:r w:rsidRPr="009014CC">
        <w:rPr>
          <w:rFonts w:ascii="Times New Roman" w:eastAsia="Times New Roman" w:hAnsi="Times New Roman" w:cs="Times New Roman"/>
          <w:i/>
          <w:iCs/>
        </w:rPr>
        <w:tab/>
        <w:t xml:space="preserve">Discipline and Academic Success: Related Parts of Maryland’s Education </w:t>
      </w:r>
      <w:r w:rsidRPr="009014CC">
        <w:rPr>
          <w:rFonts w:ascii="Times New Roman" w:eastAsia="Times New Roman" w:hAnsi="Times New Roman" w:cs="Times New Roman"/>
          <w:i/>
          <w:iCs/>
        </w:rPr>
        <w:tab/>
        <w:t xml:space="preserve">Reform. </w:t>
      </w:r>
      <w:r w:rsidRPr="009014CC">
        <w:rPr>
          <w:rFonts w:ascii="Times New Roman" w:eastAsia="Times New Roman" w:hAnsi="Times New Roman" w:cs="Times New Roman"/>
          <w:iCs/>
        </w:rPr>
        <w:t xml:space="preserve">This report moved MD away from punitive disciplinary measures and </w:t>
      </w:r>
      <w:r w:rsidRPr="009014CC">
        <w:rPr>
          <w:rFonts w:ascii="Times New Roman" w:eastAsia="Times New Roman" w:hAnsi="Times New Roman" w:cs="Times New Roman"/>
          <w:iCs/>
        </w:rPr>
        <w:tab/>
        <w:t>towards rehabilitative disciplinary measures in schools across the state.</w:t>
      </w:r>
    </w:p>
    <w:p w14:paraId="1B281DA8" w14:textId="77777777" w:rsidR="00107DEB" w:rsidRDefault="00107DEB" w:rsidP="00107DEB">
      <w:pPr>
        <w:rPr>
          <w:rFonts w:ascii="Times New Roman" w:eastAsia="Times New Roman" w:hAnsi="Times New Roman" w:cs="Times New Roman"/>
          <w:iCs/>
        </w:rPr>
      </w:pPr>
      <w:r w:rsidRPr="009014CC">
        <w:rPr>
          <w:rFonts w:ascii="Times New Roman" w:eastAsia="Times New Roman" w:hAnsi="Times New Roman" w:cs="Times New Roman"/>
          <w:iCs/>
        </w:rPr>
        <w:tab/>
      </w:r>
      <w:r w:rsidRPr="009014CC">
        <w:rPr>
          <w:rFonts w:ascii="Times New Roman" w:eastAsia="Times New Roman" w:hAnsi="Times New Roman" w:cs="Times New Roman"/>
          <w:b/>
          <w:iCs/>
        </w:rPr>
        <w:t xml:space="preserve">2013. </w:t>
      </w:r>
      <w:r w:rsidRPr="009014CC">
        <w:rPr>
          <w:rFonts w:ascii="Times New Roman" w:eastAsia="Times New Roman" w:hAnsi="Times New Roman" w:cs="Times New Roman"/>
          <w:iCs/>
        </w:rPr>
        <w:t xml:space="preserve">Baltimore City, Maryland passes the “Minors-Curfew Reform” law. </w:t>
      </w:r>
      <w:r w:rsidRPr="009014CC">
        <w:rPr>
          <w:rFonts w:ascii="Times New Roman" w:eastAsia="Times New Roman" w:hAnsi="Times New Roman" w:cs="Times New Roman"/>
          <w:iCs/>
        </w:rPr>
        <w:tab/>
        <w:t xml:space="preserve">Mandates that minors under the age of fourteen are prohibited around or in a </w:t>
      </w:r>
      <w:r w:rsidRPr="009014CC">
        <w:rPr>
          <w:rFonts w:ascii="Times New Roman" w:eastAsia="Times New Roman" w:hAnsi="Times New Roman" w:cs="Times New Roman"/>
          <w:iCs/>
        </w:rPr>
        <w:tab/>
        <w:t xml:space="preserve">public place between the hours of 9pm-6am. </w:t>
      </w:r>
    </w:p>
    <w:p w14:paraId="39A5B63D" w14:textId="77777777" w:rsidR="00705D4A" w:rsidRPr="009014CC" w:rsidRDefault="00705D4A" w:rsidP="00107DEB">
      <w:pPr>
        <w:rPr>
          <w:rFonts w:ascii="Times New Roman" w:eastAsia="Times New Roman" w:hAnsi="Times New Roman" w:cs="Times New Roman"/>
          <w:iCs/>
        </w:rPr>
      </w:pPr>
    </w:p>
    <w:p w14:paraId="6D0682D5" w14:textId="77777777" w:rsidR="00107DEB" w:rsidRDefault="00107DEB" w:rsidP="00107DEB">
      <w:pPr>
        <w:rPr>
          <w:rFonts w:ascii="Times New Roman" w:hAnsi="Times New Roman" w:cs="Times New Roman"/>
          <w:i/>
          <w:iCs/>
          <w:color w:val="000000"/>
        </w:rPr>
      </w:pPr>
      <w:r w:rsidRPr="009014CC">
        <w:rPr>
          <w:rFonts w:ascii="Times New Roman" w:eastAsia="Times New Roman" w:hAnsi="Times New Roman" w:cs="Times New Roman"/>
          <w:iCs/>
        </w:rPr>
        <w:tab/>
      </w:r>
      <w:r w:rsidRPr="009014CC">
        <w:rPr>
          <w:rFonts w:ascii="Times New Roman" w:eastAsia="Times New Roman" w:hAnsi="Times New Roman" w:cs="Times New Roman"/>
          <w:b/>
          <w:iCs/>
        </w:rPr>
        <w:t xml:space="preserve">2014. </w:t>
      </w:r>
      <w:r w:rsidRPr="009014CC">
        <w:rPr>
          <w:rFonts w:ascii="Times New Roman" w:eastAsia="Times New Roman" w:hAnsi="Times New Roman" w:cs="Times New Roman"/>
          <w:iCs/>
        </w:rPr>
        <w:t xml:space="preserve">In response to Baltimore’s “Minors-Curfew Reform” law, the MDACLU </w:t>
      </w:r>
      <w:r w:rsidRPr="009014CC">
        <w:rPr>
          <w:rFonts w:ascii="Times New Roman" w:eastAsia="Times New Roman" w:hAnsi="Times New Roman" w:cs="Times New Roman"/>
          <w:iCs/>
        </w:rPr>
        <w:tab/>
        <w:t xml:space="preserve">and the Homeless Person Representation Project craft an alternative plan for the </w:t>
      </w:r>
      <w:r w:rsidRPr="009014CC">
        <w:rPr>
          <w:rFonts w:ascii="Times New Roman" w:eastAsia="Times New Roman" w:hAnsi="Times New Roman" w:cs="Times New Roman"/>
          <w:iCs/>
        </w:rPr>
        <w:tab/>
        <w:t xml:space="preserve">city. This report is titled </w:t>
      </w:r>
      <w:r w:rsidRPr="009014CC">
        <w:rPr>
          <w:rFonts w:ascii="Times New Roman" w:hAnsi="Times New Roman" w:cs="Times New Roman"/>
          <w:i/>
          <w:iCs/>
          <w:color w:val="000000"/>
        </w:rPr>
        <w:t xml:space="preserve">Supporting Baltimore’s Young People to Be Safe: An </w:t>
      </w:r>
      <w:r w:rsidRPr="009014CC">
        <w:rPr>
          <w:rFonts w:ascii="Times New Roman" w:hAnsi="Times New Roman" w:cs="Times New Roman"/>
          <w:i/>
          <w:iCs/>
          <w:color w:val="000000"/>
        </w:rPr>
        <w:tab/>
        <w:t>Alternative Plan to the Expansion of Baltimore’s Youth Curfew</w:t>
      </w:r>
    </w:p>
    <w:p w14:paraId="254D22E5" w14:textId="77777777" w:rsidR="00705D4A" w:rsidRPr="009014CC" w:rsidRDefault="00705D4A" w:rsidP="00107DEB">
      <w:pPr>
        <w:rPr>
          <w:rFonts w:ascii="Times New Roman" w:hAnsi="Times New Roman" w:cs="Times New Roman"/>
          <w:i/>
          <w:iCs/>
          <w:color w:val="000000"/>
        </w:rPr>
      </w:pPr>
    </w:p>
    <w:p w14:paraId="2DD60630" w14:textId="0FC3F1CD" w:rsidR="00107DEB" w:rsidRDefault="00107DEB" w:rsidP="00107DEB">
      <w:pPr>
        <w:rPr>
          <w:rFonts w:ascii="Times New Roman" w:hAnsi="Times New Roman" w:cs="Times New Roman"/>
          <w:iCs/>
          <w:color w:val="000000"/>
        </w:rPr>
      </w:pPr>
      <w:r w:rsidRPr="009014CC">
        <w:rPr>
          <w:rFonts w:ascii="Times New Roman" w:hAnsi="Times New Roman" w:cs="Times New Roman"/>
          <w:iCs/>
          <w:color w:val="000000"/>
        </w:rPr>
        <w:tab/>
      </w:r>
      <w:r w:rsidRPr="009014CC">
        <w:rPr>
          <w:rFonts w:ascii="Times New Roman" w:hAnsi="Times New Roman" w:cs="Times New Roman"/>
          <w:b/>
          <w:iCs/>
          <w:color w:val="000000"/>
        </w:rPr>
        <w:t xml:space="preserve">2015. </w:t>
      </w:r>
      <w:r w:rsidRPr="009014CC">
        <w:rPr>
          <w:rFonts w:ascii="Times New Roman" w:hAnsi="Times New Roman" w:cs="Times New Roman"/>
          <w:iCs/>
          <w:color w:val="000000"/>
        </w:rPr>
        <w:t xml:space="preserve">Freddie Gray passes away due to injuries sustained through his police </w:t>
      </w:r>
      <w:r w:rsidRPr="009014CC">
        <w:rPr>
          <w:rFonts w:ascii="Times New Roman" w:hAnsi="Times New Roman" w:cs="Times New Roman"/>
          <w:iCs/>
          <w:color w:val="000000"/>
        </w:rPr>
        <w:tab/>
        <w:t>detainment. Baltimore City c</w:t>
      </w:r>
      <w:r w:rsidR="00586845">
        <w:rPr>
          <w:rFonts w:ascii="Times New Roman" w:hAnsi="Times New Roman" w:cs="Times New Roman"/>
          <w:iCs/>
          <w:color w:val="000000"/>
        </w:rPr>
        <w:t xml:space="preserve">itizens hold peaceful protests and marches and some </w:t>
      </w:r>
      <w:r w:rsidR="00586845">
        <w:rPr>
          <w:rFonts w:ascii="Times New Roman" w:hAnsi="Times New Roman" w:cs="Times New Roman"/>
          <w:iCs/>
          <w:color w:val="000000"/>
        </w:rPr>
        <w:tab/>
        <w:t>turn</w:t>
      </w:r>
      <w:r w:rsidRPr="009014CC">
        <w:rPr>
          <w:rFonts w:ascii="Times New Roman" w:hAnsi="Times New Roman" w:cs="Times New Roman"/>
          <w:iCs/>
          <w:color w:val="000000"/>
        </w:rPr>
        <w:t xml:space="preserve"> to destruction and vandalism. Baltimore Mayor implements a citywide </w:t>
      </w:r>
      <w:r w:rsidRPr="009014CC">
        <w:rPr>
          <w:rFonts w:ascii="Times New Roman" w:hAnsi="Times New Roman" w:cs="Times New Roman"/>
          <w:iCs/>
          <w:color w:val="000000"/>
        </w:rPr>
        <w:tab/>
        <w:t xml:space="preserve">curfew for juveniles and adults alike between the hours of 10pm-5am. </w:t>
      </w:r>
    </w:p>
    <w:p w14:paraId="1B4071C7" w14:textId="77777777" w:rsidR="00705D4A" w:rsidRDefault="00705D4A" w:rsidP="00107DEB">
      <w:pPr>
        <w:rPr>
          <w:rFonts w:ascii="Times New Roman" w:hAnsi="Times New Roman" w:cs="Times New Roman"/>
          <w:iCs/>
          <w:color w:val="000000"/>
        </w:rPr>
      </w:pPr>
    </w:p>
    <w:p w14:paraId="06B82CFE" w14:textId="77777777" w:rsidR="00107DEB" w:rsidRDefault="00107DEB" w:rsidP="00107DEB">
      <w:pPr>
        <w:rPr>
          <w:rFonts w:ascii="Times New Roman" w:hAnsi="Times New Roman" w:cs="Times New Roman"/>
          <w:iCs/>
          <w:color w:val="000000"/>
        </w:rPr>
      </w:pPr>
      <w:r>
        <w:rPr>
          <w:rFonts w:ascii="Times New Roman" w:hAnsi="Times New Roman" w:cs="Times New Roman"/>
          <w:iCs/>
          <w:color w:val="000000"/>
        </w:rPr>
        <w:tab/>
      </w:r>
      <w:r>
        <w:rPr>
          <w:rFonts w:ascii="Times New Roman" w:hAnsi="Times New Roman" w:cs="Times New Roman"/>
          <w:b/>
          <w:iCs/>
          <w:color w:val="000000"/>
        </w:rPr>
        <w:t xml:space="preserve">2016 A. </w:t>
      </w:r>
      <w:r>
        <w:rPr>
          <w:rFonts w:ascii="Times New Roman" w:hAnsi="Times New Roman" w:cs="Times New Roman"/>
          <w:iCs/>
          <w:color w:val="000000"/>
        </w:rPr>
        <w:t xml:space="preserve">The Obama Administration releases new federal guidelines for education, </w:t>
      </w:r>
      <w:r>
        <w:rPr>
          <w:rFonts w:ascii="Times New Roman" w:hAnsi="Times New Roman" w:cs="Times New Roman"/>
          <w:iCs/>
          <w:color w:val="000000"/>
        </w:rPr>
        <w:tab/>
        <w:t xml:space="preserve">appealing to schools across the United States of America to move away from </w:t>
      </w:r>
      <w:r>
        <w:rPr>
          <w:rFonts w:ascii="Times New Roman" w:hAnsi="Times New Roman" w:cs="Times New Roman"/>
          <w:iCs/>
          <w:color w:val="000000"/>
        </w:rPr>
        <w:tab/>
        <w:t xml:space="preserve">zero-tolerance policies and create more equitable school discipline for all </w:t>
      </w:r>
      <w:r>
        <w:rPr>
          <w:rFonts w:ascii="Times New Roman" w:hAnsi="Times New Roman" w:cs="Times New Roman"/>
          <w:iCs/>
          <w:color w:val="000000"/>
        </w:rPr>
        <w:tab/>
        <w:t>students.</w:t>
      </w:r>
    </w:p>
    <w:p w14:paraId="125996D1" w14:textId="77777777" w:rsidR="00705D4A" w:rsidRPr="00061A7E" w:rsidRDefault="00705D4A" w:rsidP="00107DEB">
      <w:pPr>
        <w:rPr>
          <w:rFonts w:ascii="Times New Roman" w:hAnsi="Times New Roman" w:cs="Times New Roman"/>
          <w:iCs/>
          <w:color w:val="000000"/>
        </w:rPr>
      </w:pPr>
    </w:p>
    <w:p w14:paraId="62A2BFAC" w14:textId="22AD6EDE" w:rsidR="00107DEB" w:rsidRDefault="00107DEB" w:rsidP="00107DEB">
      <w:pPr>
        <w:rPr>
          <w:rFonts w:ascii="Times New Roman" w:hAnsi="Times New Roman" w:cs="Times New Roman"/>
          <w:iCs/>
          <w:color w:val="000000"/>
        </w:rPr>
      </w:pPr>
      <w:r w:rsidRPr="009014CC">
        <w:rPr>
          <w:rFonts w:ascii="Times New Roman" w:hAnsi="Times New Roman" w:cs="Times New Roman"/>
          <w:iCs/>
          <w:color w:val="000000"/>
        </w:rPr>
        <w:tab/>
      </w:r>
      <w:r>
        <w:rPr>
          <w:rFonts w:ascii="Times New Roman" w:hAnsi="Times New Roman" w:cs="Times New Roman"/>
          <w:b/>
          <w:iCs/>
          <w:color w:val="000000"/>
        </w:rPr>
        <w:t>2016 B</w:t>
      </w:r>
      <w:r w:rsidRPr="009014CC">
        <w:rPr>
          <w:rFonts w:ascii="Times New Roman" w:hAnsi="Times New Roman" w:cs="Times New Roman"/>
          <w:b/>
          <w:iCs/>
          <w:color w:val="000000"/>
        </w:rPr>
        <w:t xml:space="preserve">. </w:t>
      </w:r>
      <w:r w:rsidRPr="009014CC">
        <w:rPr>
          <w:rFonts w:ascii="Times New Roman" w:hAnsi="Times New Roman" w:cs="Times New Roman"/>
          <w:iCs/>
          <w:color w:val="000000"/>
        </w:rPr>
        <w:t xml:space="preserve">Two measures, H.B. 1136 and H.B. 1466, which aimed </w:t>
      </w:r>
      <w:r w:rsidR="00097D19">
        <w:rPr>
          <w:rFonts w:ascii="Times New Roman" w:hAnsi="Times New Roman" w:cs="Times New Roman"/>
          <w:iCs/>
          <w:color w:val="000000"/>
        </w:rPr>
        <w:t xml:space="preserve">to combat the </w:t>
      </w:r>
      <w:r w:rsidR="00097D19">
        <w:rPr>
          <w:rFonts w:ascii="Times New Roman" w:hAnsi="Times New Roman" w:cs="Times New Roman"/>
          <w:iCs/>
          <w:color w:val="000000"/>
        </w:rPr>
        <w:tab/>
        <w:t xml:space="preserve">school-to-prison </w:t>
      </w:r>
      <w:r w:rsidRPr="009014CC">
        <w:rPr>
          <w:rFonts w:ascii="Times New Roman" w:hAnsi="Times New Roman" w:cs="Times New Roman"/>
          <w:iCs/>
          <w:color w:val="000000"/>
        </w:rPr>
        <w:t xml:space="preserve">pipeline and to support research back alternate discipline plans </w:t>
      </w:r>
      <w:r w:rsidRPr="009014CC">
        <w:rPr>
          <w:rFonts w:ascii="Times New Roman" w:hAnsi="Times New Roman" w:cs="Times New Roman"/>
          <w:iCs/>
          <w:color w:val="000000"/>
        </w:rPr>
        <w:tab/>
        <w:t>reach the house floor. Both bills fail to pass.</w:t>
      </w:r>
    </w:p>
    <w:p w14:paraId="11FB9A42" w14:textId="77777777" w:rsidR="00705D4A" w:rsidRPr="009014CC" w:rsidRDefault="00705D4A" w:rsidP="00107DEB">
      <w:pPr>
        <w:rPr>
          <w:rFonts w:ascii="Times New Roman" w:hAnsi="Times New Roman" w:cs="Times New Roman"/>
          <w:iCs/>
          <w:color w:val="000000"/>
        </w:rPr>
      </w:pPr>
    </w:p>
    <w:p w14:paraId="18A01A8E" w14:textId="77777777" w:rsidR="00107DEB" w:rsidRDefault="00107DEB" w:rsidP="00107DEB">
      <w:pPr>
        <w:rPr>
          <w:rFonts w:ascii="Times New Roman" w:hAnsi="Times New Roman" w:cs="Times New Roman"/>
          <w:color w:val="000000"/>
        </w:rPr>
      </w:pPr>
      <w:r w:rsidRPr="009014CC">
        <w:rPr>
          <w:rFonts w:ascii="Times New Roman" w:hAnsi="Times New Roman" w:cs="Times New Roman"/>
          <w:iCs/>
          <w:color w:val="000000"/>
        </w:rPr>
        <w:tab/>
      </w:r>
      <w:r>
        <w:rPr>
          <w:rFonts w:ascii="Times New Roman" w:hAnsi="Times New Roman" w:cs="Times New Roman"/>
          <w:b/>
          <w:iCs/>
          <w:color w:val="000000"/>
        </w:rPr>
        <w:t>2016 C</w:t>
      </w:r>
      <w:r w:rsidRPr="009014CC">
        <w:rPr>
          <w:rFonts w:ascii="Times New Roman" w:hAnsi="Times New Roman" w:cs="Times New Roman"/>
          <w:b/>
          <w:iCs/>
          <w:color w:val="000000"/>
        </w:rPr>
        <w:t xml:space="preserve">. </w:t>
      </w:r>
      <w:r w:rsidRPr="009014CC">
        <w:rPr>
          <w:rFonts w:ascii="Times New Roman" w:hAnsi="Times New Roman" w:cs="Times New Roman"/>
          <w:iCs/>
          <w:color w:val="000000"/>
        </w:rPr>
        <w:t xml:space="preserve">MD state law creates </w:t>
      </w:r>
      <w:r w:rsidRPr="009014CC">
        <w:rPr>
          <w:rFonts w:ascii="Times New Roman" w:hAnsi="Times New Roman" w:cs="Times New Roman"/>
          <w:color w:val="000000"/>
        </w:rPr>
        <w:t xml:space="preserve">The Commission on Innovation and Excellence in </w:t>
      </w:r>
      <w:r w:rsidRPr="009014CC">
        <w:rPr>
          <w:rFonts w:ascii="Times New Roman" w:hAnsi="Times New Roman" w:cs="Times New Roman"/>
          <w:color w:val="000000"/>
        </w:rPr>
        <w:tab/>
        <w:t xml:space="preserve">Education (aka the Kirwan Commission). The Commission reviewed funding for </w:t>
      </w:r>
      <w:r w:rsidRPr="009014CC">
        <w:rPr>
          <w:rFonts w:ascii="Times New Roman" w:hAnsi="Times New Roman" w:cs="Times New Roman"/>
          <w:color w:val="000000"/>
        </w:rPr>
        <w:tab/>
        <w:t>education in the state and to present innovative education reforms</w:t>
      </w:r>
    </w:p>
    <w:p w14:paraId="7C5990A4" w14:textId="77777777" w:rsidR="00705D4A" w:rsidRPr="009014CC" w:rsidRDefault="00705D4A" w:rsidP="00107DEB">
      <w:pPr>
        <w:rPr>
          <w:rFonts w:ascii="Times New Roman" w:hAnsi="Times New Roman" w:cs="Times New Roman"/>
          <w:color w:val="000000"/>
        </w:rPr>
      </w:pPr>
    </w:p>
    <w:p w14:paraId="512770BC" w14:textId="77777777" w:rsidR="00107DEB" w:rsidRDefault="00107DEB" w:rsidP="00107DEB">
      <w:pPr>
        <w:rPr>
          <w:rFonts w:ascii="Times New Roman" w:hAnsi="Times New Roman" w:cs="Times New Roman"/>
          <w:color w:val="000000"/>
        </w:rPr>
      </w:pPr>
      <w:r w:rsidRPr="009014CC">
        <w:rPr>
          <w:rFonts w:ascii="Times New Roman" w:hAnsi="Times New Roman" w:cs="Times New Roman"/>
          <w:color w:val="000000"/>
        </w:rPr>
        <w:tab/>
      </w:r>
      <w:r w:rsidRPr="009014CC">
        <w:rPr>
          <w:rFonts w:ascii="Times New Roman" w:hAnsi="Times New Roman" w:cs="Times New Roman"/>
          <w:b/>
          <w:color w:val="000000"/>
        </w:rPr>
        <w:t xml:space="preserve">2017. </w:t>
      </w:r>
      <w:r w:rsidRPr="009014CC">
        <w:rPr>
          <w:rFonts w:ascii="Times New Roman" w:hAnsi="Times New Roman" w:cs="Times New Roman"/>
          <w:color w:val="000000"/>
        </w:rPr>
        <w:t>H.B. 1287 becomes state law, establishing the Commission on the School-</w:t>
      </w:r>
      <w:r w:rsidRPr="009014CC">
        <w:rPr>
          <w:rFonts w:ascii="Times New Roman" w:hAnsi="Times New Roman" w:cs="Times New Roman"/>
          <w:color w:val="000000"/>
        </w:rPr>
        <w:tab/>
        <w:t xml:space="preserve">to-Prison Pipeline. The Commission must craft recommendations to implement </w:t>
      </w:r>
      <w:r w:rsidRPr="009014CC">
        <w:rPr>
          <w:rFonts w:ascii="Times New Roman" w:hAnsi="Times New Roman" w:cs="Times New Roman"/>
          <w:color w:val="000000"/>
        </w:rPr>
        <w:tab/>
        <w:t xml:space="preserve">alternative restorative justice practices in the state, should they have researched </w:t>
      </w:r>
      <w:r w:rsidRPr="009014CC">
        <w:rPr>
          <w:rFonts w:ascii="Times New Roman" w:hAnsi="Times New Roman" w:cs="Times New Roman"/>
          <w:color w:val="000000"/>
        </w:rPr>
        <w:tab/>
        <w:t>backed findings.</w:t>
      </w:r>
    </w:p>
    <w:p w14:paraId="130EEC66" w14:textId="77777777" w:rsidR="00705D4A" w:rsidRPr="009014CC" w:rsidRDefault="00705D4A" w:rsidP="00107DEB">
      <w:pPr>
        <w:rPr>
          <w:rFonts w:ascii="Times New Roman" w:hAnsi="Times New Roman" w:cs="Times New Roman"/>
          <w:color w:val="000000"/>
        </w:rPr>
      </w:pPr>
    </w:p>
    <w:p w14:paraId="711CAA25" w14:textId="77777777" w:rsidR="00107DEB" w:rsidRDefault="00107DEB" w:rsidP="00107DEB">
      <w:pPr>
        <w:rPr>
          <w:rFonts w:ascii="Times New Roman" w:hAnsi="Times New Roman" w:cs="Times New Roman"/>
          <w:color w:val="000000"/>
        </w:rPr>
      </w:pPr>
      <w:r w:rsidRPr="009014CC">
        <w:rPr>
          <w:rFonts w:ascii="Times New Roman" w:hAnsi="Times New Roman" w:cs="Times New Roman"/>
          <w:color w:val="000000"/>
        </w:rPr>
        <w:tab/>
      </w:r>
      <w:r w:rsidRPr="009014CC">
        <w:rPr>
          <w:rFonts w:ascii="Times New Roman" w:hAnsi="Times New Roman" w:cs="Times New Roman"/>
          <w:b/>
          <w:color w:val="000000"/>
        </w:rPr>
        <w:t xml:space="preserve">2018 A. </w:t>
      </w:r>
      <w:r w:rsidRPr="009014CC">
        <w:rPr>
          <w:rFonts w:ascii="Times New Roman" w:hAnsi="Times New Roman" w:cs="Times New Roman"/>
          <w:color w:val="000000"/>
        </w:rPr>
        <w:t xml:space="preserve">The Maryland Safe to Learn Act passes through the house. This law </w:t>
      </w:r>
      <w:r w:rsidRPr="009014CC">
        <w:rPr>
          <w:rFonts w:ascii="Times New Roman" w:hAnsi="Times New Roman" w:cs="Times New Roman"/>
          <w:color w:val="000000"/>
        </w:rPr>
        <w:tab/>
        <w:t xml:space="preserve">mandates that all statewide school safety resource officers must attend specialized </w:t>
      </w:r>
      <w:r w:rsidRPr="009014CC">
        <w:rPr>
          <w:rFonts w:ascii="Times New Roman" w:hAnsi="Times New Roman" w:cs="Times New Roman"/>
          <w:color w:val="000000"/>
        </w:rPr>
        <w:tab/>
        <w:t>training by September of 2019.</w:t>
      </w:r>
    </w:p>
    <w:p w14:paraId="3E8FD29B" w14:textId="77777777" w:rsidR="00705D4A" w:rsidRPr="009014CC" w:rsidRDefault="00705D4A" w:rsidP="00107DEB">
      <w:pPr>
        <w:rPr>
          <w:rFonts w:ascii="Times New Roman" w:hAnsi="Times New Roman" w:cs="Times New Roman"/>
          <w:color w:val="000000"/>
        </w:rPr>
      </w:pPr>
    </w:p>
    <w:p w14:paraId="73B84313" w14:textId="77777777" w:rsidR="00107DEB" w:rsidRDefault="00107DEB" w:rsidP="00107DEB">
      <w:pPr>
        <w:rPr>
          <w:rFonts w:ascii="Times New Roman" w:hAnsi="Times New Roman" w:cs="Times New Roman"/>
          <w:color w:val="222222"/>
          <w:shd w:val="clear" w:color="auto" w:fill="FFFFFF"/>
        </w:rPr>
      </w:pPr>
      <w:r w:rsidRPr="009014CC">
        <w:rPr>
          <w:rFonts w:ascii="Times New Roman" w:hAnsi="Times New Roman" w:cs="Times New Roman"/>
          <w:color w:val="000000"/>
        </w:rPr>
        <w:tab/>
      </w:r>
      <w:r w:rsidRPr="009014CC">
        <w:rPr>
          <w:rFonts w:ascii="Times New Roman" w:hAnsi="Times New Roman" w:cs="Times New Roman"/>
          <w:b/>
          <w:color w:val="000000"/>
        </w:rPr>
        <w:t xml:space="preserve">2018 B.  </w:t>
      </w:r>
      <w:r w:rsidRPr="009014CC">
        <w:rPr>
          <w:rFonts w:ascii="Times New Roman" w:hAnsi="Times New Roman" w:cs="Times New Roman"/>
          <w:color w:val="000000"/>
        </w:rPr>
        <w:t xml:space="preserve">The </w:t>
      </w:r>
      <w:r w:rsidRPr="009014CC">
        <w:rPr>
          <w:rFonts w:ascii="Times New Roman" w:hAnsi="Times New Roman" w:cs="Times New Roman"/>
          <w:i/>
          <w:color w:val="000000"/>
        </w:rPr>
        <w:t xml:space="preserve">Maryland Commission on the School-to-Prison Pipeline and </w:t>
      </w:r>
      <w:r w:rsidRPr="009014CC">
        <w:rPr>
          <w:rFonts w:ascii="Times New Roman" w:hAnsi="Times New Roman" w:cs="Times New Roman"/>
          <w:i/>
          <w:color w:val="000000"/>
        </w:rPr>
        <w:tab/>
        <w:t>Restorative Practices; Final Report and Collaborative Action Plan</w:t>
      </w:r>
      <w:r w:rsidRPr="009014CC">
        <w:rPr>
          <w:rFonts w:ascii="Times New Roman" w:hAnsi="Times New Roman" w:cs="Times New Roman"/>
          <w:color w:val="000000"/>
        </w:rPr>
        <w:t xml:space="preserve"> is released. </w:t>
      </w:r>
      <w:r w:rsidRPr="009014CC">
        <w:rPr>
          <w:rFonts w:ascii="Times New Roman" w:hAnsi="Times New Roman" w:cs="Times New Roman"/>
          <w:color w:val="000000"/>
        </w:rPr>
        <w:tab/>
      </w:r>
      <w:r w:rsidRPr="009014CC">
        <w:rPr>
          <w:rFonts w:ascii="Times New Roman" w:hAnsi="Times New Roman" w:cs="Times New Roman"/>
          <w:color w:val="222222"/>
          <w:shd w:val="clear" w:color="auto" w:fill="FFFFFF"/>
        </w:rPr>
        <w:t xml:space="preserve">The Maryland Commission on the School-to-Prison-Pipeline and Restorative </w:t>
      </w:r>
      <w:r w:rsidRPr="009014CC">
        <w:rPr>
          <w:rFonts w:ascii="Times New Roman" w:hAnsi="Times New Roman" w:cs="Times New Roman"/>
          <w:color w:val="222222"/>
          <w:shd w:val="clear" w:color="auto" w:fill="FFFFFF"/>
        </w:rPr>
        <w:tab/>
        <w:t xml:space="preserve">Practices recommends full implementation of the Kirwan Commission’s plan, as </w:t>
      </w:r>
      <w:r w:rsidRPr="009014CC">
        <w:rPr>
          <w:rFonts w:ascii="Times New Roman" w:hAnsi="Times New Roman" w:cs="Times New Roman"/>
          <w:color w:val="222222"/>
          <w:shd w:val="clear" w:color="auto" w:fill="FFFFFF"/>
        </w:rPr>
        <w:tab/>
        <w:t xml:space="preserve">the link between school resources and the school-to-prison pipeline is one that </w:t>
      </w:r>
      <w:r w:rsidRPr="009014CC">
        <w:rPr>
          <w:rFonts w:ascii="Times New Roman" w:hAnsi="Times New Roman" w:cs="Times New Roman"/>
          <w:color w:val="222222"/>
          <w:shd w:val="clear" w:color="auto" w:fill="FFFFFF"/>
        </w:rPr>
        <w:tab/>
        <w:t>interwoven.</w:t>
      </w:r>
    </w:p>
    <w:p w14:paraId="2E8F5E13" w14:textId="77777777" w:rsidR="00705D4A" w:rsidRPr="009014CC" w:rsidRDefault="00705D4A" w:rsidP="00107DEB">
      <w:pPr>
        <w:rPr>
          <w:rFonts w:ascii="Times New Roman" w:hAnsi="Times New Roman" w:cs="Times New Roman"/>
          <w:color w:val="000000"/>
        </w:rPr>
      </w:pPr>
    </w:p>
    <w:p w14:paraId="30E0C668" w14:textId="17BC2337" w:rsidR="00CE2AB5" w:rsidRPr="00CE2AB5" w:rsidRDefault="00107DEB" w:rsidP="00CE2AB5">
      <w:pPr>
        <w:rPr>
          <w:rFonts w:ascii="Times New Roman" w:hAnsi="Times New Roman" w:cs="Times New Roman"/>
          <w:color w:val="000000"/>
        </w:rPr>
      </w:pPr>
      <w:r w:rsidRPr="009014CC">
        <w:rPr>
          <w:rFonts w:ascii="Times New Roman" w:hAnsi="Times New Roman" w:cs="Times New Roman"/>
          <w:color w:val="000000"/>
        </w:rPr>
        <w:tab/>
      </w:r>
      <w:r w:rsidRPr="009014CC">
        <w:rPr>
          <w:rFonts w:ascii="Times New Roman" w:hAnsi="Times New Roman" w:cs="Times New Roman"/>
          <w:b/>
          <w:color w:val="000000"/>
        </w:rPr>
        <w:t xml:space="preserve">2019. </w:t>
      </w:r>
      <w:r w:rsidRPr="009014CC">
        <w:rPr>
          <w:rFonts w:ascii="Times New Roman" w:hAnsi="Times New Roman" w:cs="Times New Roman"/>
          <w:color w:val="000000"/>
        </w:rPr>
        <w:t>School resource officers must now attend</w:t>
      </w:r>
      <w:r w:rsidR="00121E43">
        <w:rPr>
          <w:rFonts w:ascii="Times New Roman" w:hAnsi="Times New Roman" w:cs="Times New Roman"/>
          <w:color w:val="000000"/>
        </w:rPr>
        <w:t xml:space="preserve"> an</w:t>
      </w:r>
      <w:r w:rsidRPr="009014CC">
        <w:rPr>
          <w:rFonts w:ascii="Times New Roman" w:hAnsi="Times New Roman" w:cs="Times New Roman"/>
          <w:color w:val="000000"/>
        </w:rPr>
        <w:t xml:space="preserve"> additional forty hours of </w:t>
      </w:r>
      <w:r w:rsidRPr="009014CC">
        <w:rPr>
          <w:rFonts w:ascii="Times New Roman" w:hAnsi="Times New Roman" w:cs="Times New Roman"/>
          <w:color w:val="000000"/>
        </w:rPr>
        <w:tab/>
        <w:t>specialized training in areas such as implicit bias, adolescent development, de-</w:t>
      </w:r>
      <w:r w:rsidRPr="009014CC">
        <w:rPr>
          <w:rFonts w:ascii="Times New Roman" w:hAnsi="Times New Roman" w:cs="Times New Roman"/>
          <w:color w:val="000000"/>
        </w:rPr>
        <w:tab/>
        <w:t>escalation, and cultural competency.</w:t>
      </w:r>
    </w:p>
    <w:p w14:paraId="0B6139C6" w14:textId="77777777" w:rsidR="00CE2AB5" w:rsidRPr="00CE2AB5" w:rsidRDefault="00CE2AB5" w:rsidP="00CE2AB5">
      <w:pPr>
        <w:rPr>
          <w:rFonts w:ascii="Times" w:hAnsi="Times" w:cs="Times New Roman"/>
          <w:sz w:val="20"/>
          <w:szCs w:val="20"/>
        </w:rPr>
      </w:pPr>
      <w:r w:rsidRPr="00CE2AB5">
        <w:rPr>
          <w:rFonts w:ascii="Times New Roman" w:hAnsi="Times New Roman" w:cs="Times New Roman"/>
          <w:b/>
          <w:bCs/>
          <w:color w:val="000000"/>
        </w:rPr>
        <w:t xml:space="preserve"> </w:t>
      </w:r>
    </w:p>
    <w:p w14:paraId="2BF20905" w14:textId="6B7D9527" w:rsidR="00CE2AB5" w:rsidRPr="00CE2AB5" w:rsidRDefault="00CE2AB5" w:rsidP="00CE2AB5">
      <w:pPr>
        <w:spacing w:line="480" w:lineRule="auto"/>
        <w:rPr>
          <w:rFonts w:ascii="Times" w:hAnsi="Times" w:cs="Times New Roman"/>
          <w:sz w:val="20"/>
          <w:szCs w:val="20"/>
        </w:rPr>
      </w:pPr>
      <w:r w:rsidRPr="00CE2AB5">
        <w:rPr>
          <w:rFonts w:ascii="Times New Roman" w:hAnsi="Times New Roman" w:cs="Times New Roman"/>
          <w:color w:val="000000"/>
        </w:rPr>
        <w:t xml:space="preserve">        </w:t>
      </w:r>
      <w:r w:rsidRPr="00CE2AB5">
        <w:rPr>
          <w:rFonts w:ascii="Times New Roman" w:hAnsi="Times New Roman" w:cs="Times New Roman"/>
          <w:color w:val="000000"/>
        </w:rPr>
        <w:tab/>
        <w:t>The key point to note in the timeline is the closeness of dates through reforms made in the state. This can be seen through the Maryland Chapter of the Am</w:t>
      </w:r>
      <w:r w:rsidR="00586845">
        <w:rPr>
          <w:rFonts w:ascii="Times New Roman" w:hAnsi="Times New Roman" w:cs="Times New Roman"/>
          <w:color w:val="000000"/>
        </w:rPr>
        <w:t>erican Civil Liberties Union</w:t>
      </w:r>
      <w:r w:rsidR="00EB35B6">
        <w:rPr>
          <w:rFonts w:ascii="Times New Roman" w:hAnsi="Times New Roman" w:cs="Times New Roman"/>
          <w:color w:val="000000"/>
        </w:rPr>
        <w:t xml:space="preserve"> (MDACLU)</w:t>
      </w:r>
      <w:r w:rsidR="00586845">
        <w:rPr>
          <w:rFonts w:ascii="Times New Roman" w:hAnsi="Times New Roman" w:cs="Times New Roman"/>
          <w:color w:val="000000"/>
        </w:rPr>
        <w:t xml:space="preserve"> fi</w:t>
      </w:r>
      <w:r w:rsidRPr="00CE2AB5">
        <w:rPr>
          <w:rFonts w:ascii="Times New Roman" w:hAnsi="Times New Roman" w:cs="Times New Roman"/>
          <w:color w:val="000000"/>
        </w:rPr>
        <w:t xml:space="preserve">ling </w:t>
      </w:r>
      <w:r w:rsidRPr="00CE2AB5">
        <w:rPr>
          <w:rFonts w:ascii="Times New Roman" w:hAnsi="Times New Roman" w:cs="Times New Roman"/>
          <w:i/>
          <w:iCs/>
          <w:color w:val="000000"/>
        </w:rPr>
        <w:t>Bradford v. The Maryland State Board of Education</w:t>
      </w:r>
      <w:r w:rsidRPr="00CE2AB5">
        <w:rPr>
          <w:rFonts w:ascii="Times New Roman" w:hAnsi="Times New Roman" w:cs="Times New Roman"/>
          <w:color w:val="000000"/>
        </w:rPr>
        <w:t xml:space="preserve"> in the same year that Maryland passes its own form of the Gun-</w:t>
      </w:r>
      <w:r w:rsidR="00EB35B6">
        <w:rPr>
          <w:rFonts w:ascii="Times New Roman" w:hAnsi="Times New Roman" w:cs="Times New Roman"/>
          <w:color w:val="000000"/>
        </w:rPr>
        <w:t>Free Schools Act. This filing by</w:t>
      </w:r>
      <w:r w:rsidRPr="00CE2AB5">
        <w:rPr>
          <w:rFonts w:ascii="Times New Roman" w:hAnsi="Times New Roman" w:cs="Times New Roman"/>
          <w:color w:val="000000"/>
        </w:rPr>
        <w:t xml:space="preserve"> the MDACLU points out the injustice students in Baltimore City are facing in comparison to the rest of the state in regards to the education they are receiving based on their location. Two short years later, a Maryland judge rules in favor of the MDACLU. This inspires research and change througho</w:t>
      </w:r>
      <w:r w:rsidR="00182709">
        <w:rPr>
          <w:rFonts w:ascii="Times New Roman" w:hAnsi="Times New Roman" w:cs="Times New Roman"/>
          <w:color w:val="000000"/>
        </w:rPr>
        <w:t>ut the MD House and S</w:t>
      </w:r>
      <w:r w:rsidRPr="00CE2AB5">
        <w:rPr>
          <w:rFonts w:ascii="Times New Roman" w:hAnsi="Times New Roman" w:cs="Times New Roman"/>
          <w:color w:val="000000"/>
        </w:rPr>
        <w:t>enate, resulting in the eventual creation of The Commission on Education, Finance, Equity, and Excellence in 1999.</w:t>
      </w:r>
    </w:p>
    <w:p w14:paraId="7F50BF1B" w14:textId="5C2C148C" w:rsidR="00CE2AB5" w:rsidRPr="00CE2AB5" w:rsidRDefault="00CE2AB5" w:rsidP="00121E43">
      <w:pPr>
        <w:spacing w:line="480" w:lineRule="auto"/>
        <w:rPr>
          <w:rFonts w:ascii="Times" w:eastAsia="Times New Roman" w:hAnsi="Times" w:cs="Times New Roman"/>
          <w:sz w:val="20"/>
          <w:szCs w:val="20"/>
        </w:rPr>
      </w:pPr>
      <w:r w:rsidRPr="00CE2AB5">
        <w:rPr>
          <w:rFonts w:ascii="Times New Roman" w:eastAsia="Times New Roman" w:hAnsi="Times New Roman" w:cs="Times New Roman"/>
          <w:color w:val="000000"/>
        </w:rPr>
        <w:t xml:space="preserve">        </w:t>
      </w:r>
      <w:r w:rsidRPr="00CE2AB5">
        <w:rPr>
          <w:rFonts w:ascii="Times New Roman" w:eastAsia="Times New Roman" w:hAnsi="Times New Roman" w:cs="Times New Roman"/>
          <w:color w:val="000000"/>
        </w:rPr>
        <w:tab/>
        <w:t>Reform in the state happens quickly, in part due to the political and historical background. Organizations like</w:t>
      </w:r>
      <w:r w:rsidR="00182709">
        <w:rPr>
          <w:rFonts w:ascii="Times New Roman" w:eastAsia="Times New Roman" w:hAnsi="Times New Roman" w:cs="Times New Roman"/>
          <w:color w:val="000000"/>
        </w:rPr>
        <w:t xml:space="preserve"> the MDACLU protest, inform </w:t>
      </w:r>
      <w:r w:rsidRPr="00CE2AB5">
        <w:rPr>
          <w:rFonts w:ascii="Times New Roman" w:eastAsia="Times New Roman" w:hAnsi="Times New Roman" w:cs="Times New Roman"/>
          <w:color w:val="000000"/>
        </w:rPr>
        <w:t>and lobby on behalf of education bills that benefit youth in the state. Though there have been times that reforms stagnate, grassroots organizations and political pressure on local politicians to</w:t>
      </w:r>
      <w:r w:rsidR="00822884">
        <w:rPr>
          <w:rFonts w:ascii="Times New Roman" w:eastAsia="Times New Roman" w:hAnsi="Times New Roman" w:cs="Times New Roman"/>
          <w:color w:val="000000"/>
        </w:rPr>
        <w:t xml:space="preserve"> dismantle the school-to-prison </w:t>
      </w:r>
      <w:r w:rsidRPr="00CE2AB5">
        <w:rPr>
          <w:rFonts w:ascii="Times New Roman" w:eastAsia="Times New Roman" w:hAnsi="Times New Roman" w:cs="Times New Roman"/>
          <w:color w:val="000000"/>
        </w:rPr>
        <w:t>pipeline in Maryland has resulted in legislative change in the state that benefits youth.</w:t>
      </w:r>
      <w:r w:rsidR="00121E43">
        <w:rPr>
          <w:rFonts w:ascii="Times New Roman" w:eastAsia="Times New Roman" w:hAnsi="Times New Roman" w:cs="Times New Roman"/>
          <w:color w:val="000000"/>
        </w:rPr>
        <w:t xml:space="preserve"> However, Maryland’s unique political and historical background has shaped the </w:t>
      </w:r>
      <w:r w:rsidR="00725E01">
        <w:rPr>
          <w:rFonts w:ascii="Times New Roman" w:eastAsia="Times New Roman" w:hAnsi="Times New Roman" w:cs="Times New Roman"/>
          <w:color w:val="000000"/>
        </w:rPr>
        <w:t xml:space="preserve">specific </w:t>
      </w:r>
      <w:r w:rsidR="00121E43">
        <w:rPr>
          <w:rFonts w:ascii="Times New Roman" w:eastAsia="Times New Roman" w:hAnsi="Times New Roman" w:cs="Times New Roman"/>
          <w:color w:val="000000"/>
        </w:rPr>
        <w:t xml:space="preserve">ways these reforms have </w:t>
      </w:r>
      <w:r w:rsidR="00586845">
        <w:rPr>
          <w:rFonts w:ascii="Times New Roman" w:eastAsia="Times New Roman" w:hAnsi="Times New Roman" w:cs="Times New Roman"/>
          <w:color w:val="000000"/>
        </w:rPr>
        <w:t>been formed</w:t>
      </w:r>
      <w:r w:rsidR="00121E43">
        <w:rPr>
          <w:rFonts w:ascii="Times New Roman" w:eastAsia="Times New Roman" w:hAnsi="Times New Roman" w:cs="Times New Roman"/>
          <w:color w:val="000000"/>
        </w:rPr>
        <w:t xml:space="preserve"> in the state. </w:t>
      </w:r>
    </w:p>
    <w:p w14:paraId="2B211CD3" w14:textId="305B9D60" w:rsidR="00CE2AB5" w:rsidRDefault="00CE2AB5" w:rsidP="00121E43">
      <w:pPr>
        <w:pStyle w:val="normal0"/>
        <w:spacing w:line="480" w:lineRule="auto"/>
        <w:rPr>
          <w:rFonts w:ascii="Times New Roman" w:eastAsia="Times New Roman" w:hAnsi="Times New Roman" w:cs="Times New Roman"/>
          <w:noProof/>
          <w:sz w:val="24"/>
          <w:szCs w:val="24"/>
          <w:lang w:val="en-US"/>
        </w:rPr>
      </w:pPr>
    </w:p>
    <w:p w14:paraId="0986B34D" w14:textId="77777777" w:rsidR="00E40090" w:rsidRDefault="00E40090" w:rsidP="00121E43">
      <w:pPr>
        <w:pStyle w:val="normal0"/>
        <w:spacing w:line="480" w:lineRule="auto"/>
        <w:rPr>
          <w:rFonts w:ascii="Times New Roman" w:eastAsia="Times New Roman" w:hAnsi="Times New Roman" w:cs="Times New Roman"/>
          <w:noProof/>
          <w:sz w:val="24"/>
          <w:szCs w:val="24"/>
          <w:lang w:val="en-US"/>
        </w:rPr>
      </w:pPr>
    </w:p>
    <w:p w14:paraId="6C1648CA" w14:textId="77777777" w:rsidR="00E40090" w:rsidRDefault="00E40090" w:rsidP="00121E43">
      <w:pPr>
        <w:pStyle w:val="normal0"/>
        <w:spacing w:line="480" w:lineRule="auto"/>
        <w:rPr>
          <w:rFonts w:ascii="Times New Roman" w:eastAsia="Times New Roman" w:hAnsi="Times New Roman" w:cs="Times New Roman"/>
          <w:noProof/>
          <w:sz w:val="24"/>
          <w:szCs w:val="24"/>
          <w:lang w:val="en-US"/>
        </w:rPr>
      </w:pPr>
    </w:p>
    <w:p w14:paraId="4D18C99B" w14:textId="77777777" w:rsidR="00705D4A" w:rsidRDefault="00705D4A" w:rsidP="00121E43">
      <w:pPr>
        <w:pStyle w:val="normal0"/>
        <w:spacing w:line="480" w:lineRule="auto"/>
        <w:rPr>
          <w:rFonts w:ascii="Times New Roman" w:eastAsia="Times New Roman" w:hAnsi="Times New Roman" w:cs="Times New Roman"/>
          <w:noProof/>
          <w:sz w:val="24"/>
          <w:szCs w:val="24"/>
          <w:lang w:val="en-US"/>
        </w:rPr>
      </w:pPr>
    </w:p>
    <w:p w14:paraId="6B2FF542" w14:textId="77777777" w:rsidR="00E40090" w:rsidRDefault="00E40090" w:rsidP="00121E43">
      <w:pPr>
        <w:pStyle w:val="normal0"/>
        <w:spacing w:line="480" w:lineRule="auto"/>
        <w:rPr>
          <w:rFonts w:ascii="Times New Roman" w:eastAsia="Times New Roman" w:hAnsi="Times New Roman" w:cs="Times New Roman"/>
          <w:noProof/>
          <w:sz w:val="24"/>
          <w:szCs w:val="24"/>
          <w:lang w:val="en-US"/>
        </w:rPr>
      </w:pPr>
    </w:p>
    <w:p w14:paraId="26F19D16" w14:textId="77777777" w:rsidR="00181451" w:rsidRDefault="00181451" w:rsidP="00E40090">
      <w:pPr>
        <w:spacing w:line="480" w:lineRule="auto"/>
        <w:jc w:val="center"/>
        <w:rPr>
          <w:rFonts w:ascii="Times New Roman" w:hAnsi="Times New Roman" w:cs="Times New Roman"/>
          <w:b/>
          <w:bCs/>
          <w:color w:val="000000"/>
        </w:rPr>
      </w:pPr>
    </w:p>
    <w:p w14:paraId="1E242338" w14:textId="77777777" w:rsidR="00181451" w:rsidRDefault="00181451" w:rsidP="00E40090">
      <w:pPr>
        <w:spacing w:line="480" w:lineRule="auto"/>
        <w:jc w:val="center"/>
        <w:rPr>
          <w:rFonts w:ascii="Times New Roman" w:hAnsi="Times New Roman" w:cs="Times New Roman"/>
          <w:b/>
          <w:bCs/>
          <w:color w:val="000000"/>
        </w:rPr>
      </w:pPr>
    </w:p>
    <w:p w14:paraId="6B67E718" w14:textId="77777777" w:rsidR="00181451" w:rsidRDefault="00181451" w:rsidP="00E40090">
      <w:pPr>
        <w:spacing w:line="480" w:lineRule="auto"/>
        <w:jc w:val="center"/>
        <w:rPr>
          <w:rFonts w:ascii="Times New Roman" w:hAnsi="Times New Roman" w:cs="Times New Roman"/>
          <w:b/>
          <w:bCs/>
          <w:color w:val="000000"/>
        </w:rPr>
      </w:pPr>
    </w:p>
    <w:p w14:paraId="0C197610" w14:textId="77777777" w:rsidR="00181451" w:rsidRDefault="00181451" w:rsidP="00E40090">
      <w:pPr>
        <w:spacing w:line="480" w:lineRule="auto"/>
        <w:jc w:val="center"/>
        <w:rPr>
          <w:rFonts w:ascii="Times New Roman" w:hAnsi="Times New Roman" w:cs="Times New Roman"/>
          <w:b/>
          <w:bCs/>
          <w:color w:val="000000"/>
        </w:rPr>
      </w:pPr>
    </w:p>
    <w:p w14:paraId="47D2FE7B" w14:textId="77777777" w:rsidR="00181451" w:rsidRDefault="00181451" w:rsidP="00E40090">
      <w:pPr>
        <w:spacing w:line="480" w:lineRule="auto"/>
        <w:jc w:val="center"/>
        <w:rPr>
          <w:rFonts w:ascii="Times New Roman" w:hAnsi="Times New Roman" w:cs="Times New Roman"/>
          <w:b/>
          <w:bCs/>
          <w:color w:val="000000"/>
        </w:rPr>
      </w:pPr>
    </w:p>
    <w:p w14:paraId="04799725" w14:textId="77777777" w:rsidR="00181451" w:rsidRDefault="00181451" w:rsidP="00E40090">
      <w:pPr>
        <w:spacing w:line="480" w:lineRule="auto"/>
        <w:jc w:val="center"/>
        <w:rPr>
          <w:rFonts w:ascii="Times New Roman" w:hAnsi="Times New Roman" w:cs="Times New Roman"/>
          <w:b/>
          <w:bCs/>
          <w:color w:val="000000"/>
        </w:rPr>
      </w:pPr>
    </w:p>
    <w:p w14:paraId="47A80D7B" w14:textId="77777777" w:rsidR="00181451" w:rsidRDefault="00181451" w:rsidP="00E40090">
      <w:pPr>
        <w:spacing w:line="480" w:lineRule="auto"/>
        <w:jc w:val="center"/>
        <w:rPr>
          <w:rFonts w:ascii="Times New Roman" w:hAnsi="Times New Roman" w:cs="Times New Roman"/>
          <w:b/>
          <w:bCs/>
          <w:color w:val="000000"/>
        </w:rPr>
      </w:pPr>
    </w:p>
    <w:p w14:paraId="1519F384" w14:textId="77777777" w:rsidR="00181451" w:rsidRDefault="00181451" w:rsidP="00E40090">
      <w:pPr>
        <w:spacing w:line="480" w:lineRule="auto"/>
        <w:jc w:val="center"/>
        <w:rPr>
          <w:rFonts w:ascii="Times New Roman" w:hAnsi="Times New Roman" w:cs="Times New Roman"/>
          <w:b/>
          <w:bCs/>
          <w:color w:val="000000"/>
        </w:rPr>
      </w:pPr>
    </w:p>
    <w:p w14:paraId="1F9FBB8A" w14:textId="77777777" w:rsidR="00181451" w:rsidRDefault="00181451" w:rsidP="00E40090">
      <w:pPr>
        <w:spacing w:line="480" w:lineRule="auto"/>
        <w:jc w:val="center"/>
        <w:rPr>
          <w:rFonts w:ascii="Times New Roman" w:hAnsi="Times New Roman" w:cs="Times New Roman"/>
          <w:b/>
          <w:bCs/>
          <w:color w:val="000000"/>
        </w:rPr>
      </w:pPr>
    </w:p>
    <w:p w14:paraId="4DEA5388" w14:textId="77777777" w:rsidR="00181451" w:rsidRDefault="00181451" w:rsidP="00E40090">
      <w:pPr>
        <w:spacing w:line="480" w:lineRule="auto"/>
        <w:jc w:val="center"/>
        <w:rPr>
          <w:rFonts w:ascii="Times New Roman" w:hAnsi="Times New Roman" w:cs="Times New Roman"/>
          <w:b/>
          <w:bCs/>
          <w:color w:val="000000"/>
        </w:rPr>
      </w:pPr>
    </w:p>
    <w:p w14:paraId="31935D4D" w14:textId="77777777" w:rsidR="00181451" w:rsidRDefault="00181451" w:rsidP="00E40090">
      <w:pPr>
        <w:spacing w:line="480" w:lineRule="auto"/>
        <w:jc w:val="center"/>
        <w:rPr>
          <w:rFonts w:ascii="Times New Roman" w:hAnsi="Times New Roman" w:cs="Times New Roman"/>
          <w:b/>
          <w:bCs/>
          <w:color w:val="000000"/>
        </w:rPr>
      </w:pPr>
    </w:p>
    <w:p w14:paraId="7D6F2517" w14:textId="77777777" w:rsidR="00181451" w:rsidRDefault="00181451" w:rsidP="00E40090">
      <w:pPr>
        <w:spacing w:line="480" w:lineRule="auto"/>
        <w:jc w:val="center"/>
        <w:rPr>
          <w:rFonts w:ascii="Times New Roman" w:hAnsi="Times New Roman" w:cs="Times New Roman"/>
          <w:b/>
          <w:bCs/>
          <w:color w:val="000000"/>
        </w:rPr>
      </w:pPr>
    </w:p>
    <w:p w14:paraId="2BEEE68E" w14:textId="77777777" w:rsidR="00181451" w:rsidRDefault="00181451" w:rsidP="00E40090">
      <w:pPr>
        <w:spacing w:line="480" w:lineRule="auto"/>
        <w:jc w:val="center"/>
        <w:rPr>
          <w:rFonts w:ascii="Times New Roman" w:hAnsi="Times New Roman" w:cs="Times New Roman"/>
          <w:b/>
          <w:bCs/>
          <w:color w:val="000000"/>
        </w:rPr>
      </w:pPr>
    </w:p>
    <w:p w14:paraId="070FB187" w14:textId="77777777" w:rsidR="00181451" w:rsidRDefault="00181451" w:rsidP="00E40090">
      <w:pPr>
        <w:spacing w:line="480" w:lineRule="auto"/>
        <w:jc w:val="center"/>
        <w:rPr>
          <w:rFonts w:ascii="Times New Roman" w:hAnsi="Times New Roman" w:cs="Times New Roman"/>
          <w:b/>
          <w:bCs/>
          <w:color w:val="000000"/>
        </w:rPr>
      </w:pPr>
    </w:p>
    <w:p w14:paraId="001A36A7" w14:textId="77777777" w:rsidR="00181451" w:rsidRDefault="00181451" w:rsidP="00E40090">
      <w:pPr>
        <w:spacing w:line="480" w:lineRule="auto"/>
        <w:jc w:val="center"/>
        <w:rPr>
          <w:rFonts w:ascii="Times New Roman" w:hAnsi="Times New Roman" w:cs="Times New Roman"/>
          <w:b/>
          <w:bCs/>
          <w:color w:val="000000"/>
        </w:rPr>
      </w:pPr>
    </w:p>
    <w:p w14:paraId="08AF5766" w14:textId="77777777" w:rsidR="00181451" w:rsidRDefault="00181451" w:rsidP="00E40090">
      <w:pPr>
        <w:spacing w:line="480" w:lineRule="auto"/>
        <w:jc w:val="center"/>
        <w:rPr>
          <w:rFonts w:ascii="Times New Roman" w:hAnsi="Times New Roman" w:cs="Times New Roman"/>
          <w:b/>
          <w:bCs/>
          <w:color w:val="000000"/>
        </w:rPr>
      </w:pPr>
    </w:p>
    <w:p w14:paraId="5340746C" w14:textId="77777777" w:rsidR="00E40090" w:rsidRPr="00E40090" w:rsidRDefault="00E40090" w:rsidP="00E40090">
      <w:pPr>
        <w:spacing w:line="480" w:lineRule="auto"/>
        <w:jc w:val="center"/>
        <w:rPr>
          <w:rFonts w:ascii="Times" w:hAnsi="Times" w:cs="Times New Roman"/>
          <w:sz w:val="20"/>
          <w:szCs w:val="20"/>
        </w:rPr>
      </w:pPr>
      <w:r w:rsidRPr="00E40090">
        <w:rPr>
          <w:rFonts w:ascii="Times New Roman" w:hAnsi="Times New Roman" w:cs="Times New Roman"/>
          <w:b/>
          <w:bCs/>
          <w:color w:val="000000"/>
        </w:rPr>
        <w:t>Chapter Five: Conclusion</w:t>
      </w:r>
    </w:p>
    <w:p w14:paraId="6ABF2E0C" w14:textId="0CB77B3E" w:rsidR="00E40090" w:rsidRPr="00E40090" w:rsidRDefault="00822884" w:rsidP="00E40090">
      <w:pPr>
        <w:spacing w:line="480" w:lineRule="auto"/>
        <w:rPr>
          <w:rFonts w:ascii="Times" w:hAnsi="Times" w:cs="Times New Roman"/>
          <w:sz w:val="20"/>
          <w:szCs w:val="20"/>
        </w:rPr>
      </w:pPr>
      <w:r>
        <w:rPr>
          <w:rFonts w:ascii="Times New Roman" w:hAnsi="Times New Roman" w:cs="Times New Roman"/>
          <w:color w:val="000000"/>
        </w:rPr>
        <w:t xml:space="preserve">        </w:t>
      </w:r>
      <w:r>
        <w:rPr>
          <w:rFonts w:ascii="Times New Roman" w:hAnsi="Times New Roman" w:cs="Times New Roman"/>
          <w:color w:val="000000"/>
        </w:rPr>
        <w:tab/>
        <w:t xml:space="preserve">The school-to-prison </w:t>
      </w:r>
      <w:r w:rsidR="00E40090" w:rsidRPr="00E40090">
        <w:rPr>
          <w:rFonts w:ascii="Times New Roman" w:hAnsi="Times New Roman" w:cs="Times New Roman"/>
          <w:color w:val="000000"/>
        </w:rPr>
        <w:t xml:space="preserve">pipeline is less of a phenomenon and much more of a reality for students with disabilities, minority youth, and LGBTQIA students in Maryland. Following the federal government’s passing of the Gun-Free-Schools Act, Maryland was </w:t>
      </w:r>
      <w:r w:rsidR="00181451">
        <w:rPr>
          <w:rFonts w:ascii="Times New Roman" w:hAnsi="Times New Roman" w:cs="Times New Roman"/>
          <w:color w:val="000000"/>
        </w:rPr>
        <w:t xml:space="preserve">still </w:t>
      </w:r>
      <w:r w:rsidR="00E40090" w:rsidRPr="00E40090">
        <w:rPr>
          <w:rFonts w:ascii="Times New Roman" w:hAnsi="Times New Roman" w:cs="Times New Roman"/>
          <w:color w:val="000000"/>
        </w:rPr>
        <w:t>not exempt from the many states that implemented their own versions of zero-tolerance policies. Instead of continuing the systematic fu</w:t>
      </w:r>
      <w:r>
        <w:rPr>
          <w:rFonts w:ascii="Times New Roman" w:hAnsi="Times New Roman" w:cs="Times New Roman"/>
          <w:color w:val="000000"/>
        </w:rPr>
        <w:t xml:space="preserve">nneling of the school-to-prison </w:t>
      </w:r>
      <w:r w:rsidR="00E40090" w:rsidRPr="00E40090">
        <w:rPr>
          <w:rFonts w:ascii="Times New Roman" w:hAnsi="Times New Roman" w:cs="Times New Roman"/>
          <w:color w:val="000000"/>
        </w:rPr>
        <w:t>pipeline, the state took steps toward progress. The reason Maryland has been mostly successful in implement</w:t>
      </w:r>
      <w:r w:rsidR="00181451">
        <w:rPr>
          <w:rFonts w:ascii="Times New Roman" w:hAnsi="Times New Roman" w:cs="Times New Roman"/>
          <w:color w:val="000000"/>
        </w:rPr>
        <w:t>i</w:t>
      </w:r>
      <w:r w:rsidR="0083162A">
        <w:rPr>
          <w:rFonts w:ascii="Times New Roman" w:hAnsi="Times New Roman" w:cs="Times New Roman"/>
          <w:color w:val="000000"/>
        </w:rPr>
        <w:t xml:space="preserve">ng the recommendations offered </w:t>
      </w:r>
      <w:r w:rsidR="00E40090" w:rsidRPr="00E40090">
        <w:rPr>
          <w:rFonts w:ascii="Times New Roman" w:hAnsi="Times New Roman" w:cs="Times New Roman"/>
          <w:color w:val="000000"/>
        </w:rPr>
        <w:t>points to the combination of historical, political, and situational experiences unique to the state.</w:t>
      </w:r>
    </w:p>
    <w:p w14:paraId="435661E5" w14:textId="2765E352" w:rsidR="00E40090" w:rsidRPr="00E40090" w:rsidRDefault="00E40090" w:rsidP="00E40090">
      <w:pPr>
        <w:spacing w:line="480" w:lineRule="auto"/>
        <w:rPr>
          <w:rFonts w:ascii="Times" w:hAnsi="Times" w:cs="Times New Roman"/>
          <w:sz w:val="20"/>
          <w:szCs w:val="20"/>
        </w:rPr>
      </w:pPr>
      <w:r w:rsidRPr="00E40090">
        <w:rPr>
          <w:rFonts w:ascii="Times New Roman" w:hAnsi="Times New Roman" w:cs="Times New Roman"/>
          <w:color w:val="000000"/>
        </w:rPr>
        <w:t xml:space="preserve">        </w:t>
      </w:r>
      <w:r w:rsidRPr="00E40090">
        <w:rPr>
          <w:rFonts w:ascii="Times New Roman" w:hAnsi="Times New Roman" w:cs="Times New Roman"/>
          <w:color w:val="000000"/>
        </w:rPr>
        <w:tab/>
        <w:t xml:space="preserve">Maryland’s historical backgrounds play a significant role in </w:t>
      </w:r>
      <w:r w:rsidR="00822884">
        <w:rPr>
          <w:rFonts w:ascii="Times New Roman" w:hAnsi="Times New Roman" w:cs="Times New Roman"/>
          <w:color w:val="000000"/>
        </w:rPr>
        <w:t xml:space="preserve">addressing the school-to-prison </w:t>
      </w:r>
      <w:r w:rsidRPr="00E40090">
        <w:rPr>
          <w:rFonts w:ascii="Times New Roman" w:hAnsi="Times New Roman" w:cs="Times New Roman"/>
          <w:color w:val="000000"/>
        </w:rPr>
        <w:t>pipeline, as the racial diversity of the state today is nothing new. As a former slave state, Maryland has a widely diverse range of citizens stemming from the late 1800s. Once African-Americans were freed after the practice of slavery was abolished, they settled down in the state and began to engage with the community. On</w:t>
      </w:r>
      <w:r w:rsidR="00181451">
        <w:rPr>
          <w:rFonts w:ascii="Times New Roman" w:hAnsi="Times New Roman" w:cs="Times New Roman"/>
          <w:color w:val="000000"/>
        </w:rPr>
        <w:t>c</w:t>
      </w:r>
      <w:r w:rsidRPr="00E40090">
        <w:rPr>
          <w:rFonts w:ascii="Times New Roman" w:hAnsi="Times New Roman" w:cs="Times New Roman"/>
          <w:color w:val="000000"/>
        </w:rPr>
        <w:t>e the fifteenth amendment passed, the voice of Black Marylanders became integral in state politics. Political participation of Black Americans helped push the state into a Democratic state.</w:t>
      </w:r>
    </w:p>
    <w:p w14:paraId="63F6585E" w14:textId="6976D9F4" w:rsidR="00E40090" w:rsidRPr="00E40090" w:rsidRDefault="00E40090" w:rsidP="00E40090">
      <w:pPr>
        <w:spacing w:line="480" w:lineRule="auto"/>
        <w:rPr>
          <w:rFonts w:ascii="Times" w:hAnsi="Times" w:cs="Times New Roman"/>
          <w:sz w:val="20"/>
          <w:szCs w:val="20"/>
        </w:rPr>
      </w:pPr>
      <w:r w:rsidRPr="00E40090">
        <w:rPr>
          <w:rFonts w:ascii="Times New Roman" w:hAnsi="Times New Roman" w:cs="Times New Roman"/>
          <w:color w:val="000000"/>
        </w:rPr>
        <w:t xml:space="preserve">        </w:t>
      </w:r>
      <w:r w:rsidRPr="00E40090">
        <w:rPr>
          <w:rFonts w:ascii="Times New Roman" w:hAnsi="Times New Roman" w:cs="Times New Roman"/>
          <w:color w:val="000000"/>
        </w:rPr>
        <w:tab/>
        <w:t xml:space="preserve">Maryland’s political background plays another part in the state’s ability to dismantle the school-to-prison pipeline, as the state has long held ties to the Democratic Party. The strong Democratic influence on the state has shaped the ability for these reforms to get passed in the state. Maryland is home to one of the oldest political establishments in the United States, as the Maryland Democratic Party formed in 1827 and continues to have a strong presence in the state today. An overwhelmingly blue </w:t>
      </w:r>
      <w:r w:rsidR="00315906">
        <w:rPr>
          <w:rFonts w:ascii="Times New Roman" w:hAnsi="Times New Roman" w:cs="Times New Roman"/>
          <w:color w:val="000000"/>
        </w:rPr>
        <w:t>House and S</w:t>
      </w:r>
      <w:r w:rsidRPr="00E40090">
        <w:rPr>
          <w:rFonts w:ascii="Times New Roman" w:hAnsi="Times New Roman" w:cs="Times New Roman"/>
          <w:color w:val="000000"/>
        </w:rPr>
        <w:t>enate, coupled with a moderate Republican governor, creates a favorable environment for these recommendations to be implemented.</w:t>
      </w:r>
    </w:p>
    <w:p w14:paraId="7CA9079B" w14:textId="1BA13C82" w:rsidR="00E40090" w:rsidRPr="00E40090" w:rsidRDefault="00E40090" w:rsidP="00E40090">
      <w:pPr>
        <w:spacing w:line="480" w:lineRule="auto"/>
        <w:rPr>
          <w:rFonts w:ascii="Times" w:hAnsi="Times" w:cs="Times New Roman"/>
          <w:sz w:val="20"/>
          <w:szCs w:val="20"/>
        </w:rPr>
      </w:pPr>
      <w:r w:rsidRPr="00E40090">
        <w:rPr>
          <w:rFonts w:ascii="Times New Roman" w:hAnsi="Times New Roman" w:cs="Times New Roman"/>
          <w:b/>
          <w:bCs/>
          <w:color w:val="000000"/>
        </w:rPr>
        <w:t xml:space="preserve">        </w:t>
      </w:r>
      <w:r w:rsidRPr="00E40090">
        <w:rPr>
          <w:rFonts w:ascii="Times New Roman" w:hAnsi="Times New Roman" w:cs="Times New Roman"/>
          <w:b/>
          <w:bCs/>
          <w:color w:val="000000"/>
        </w:rPr>
        <w:tab/>
      </w:r>
      <w:r w:rsidRPr="00E40090">
        <w:rPr>
          <w:rFonts w:ascii="Times New Roman" w:hAnsi="Times New Roman" w:cs="Times New Roman"/>
          <w:color w:val="000000"/>
        </w:rPr>
        <w:t>The state of Maryland has been able to effectively implement one-third of the fifteen recommendations to their full extent and attempt to implement six recommendations. Maryland has thus made progress towards di</w:t>
      </w:r>
      <w:r w:rsidR="00822884">
        <w:rPr>
          <w:rFonts w:ascii="Times New Roman" w:hAnsi="Times New Roman" w:cs="Times New Roman"/>
          <w:color w:val="000000"/>
        </w:rPr>
        <w:t xml:space="preserve">smantling the school-to-prison </w:t>
      </w:r>
      <w:r w:rsidRPr="00E40090">
        <w:rPr>
          <w:rFonts w:ascii="Times New Roman" w:hAnsi="Times New Roman" w:cs="Times New Roman"/>
          <w:color w:val="000000"/>
        </w:rPr>
        <w:t xml:space="preserve">pipeline in the state, as eleven of the fifteen policy recommendations have been brought to the attention of the state government. The state </w:t>
      </w:r>
      <w:r w:rsidR="00181451">
        <w:rPr>
          <w:rFonts w:ascii="Times New Roman" w:hAnsi="Times New Roman" w:cs="Times New Roman"/>
          <w:color w:val="000000"/>
        </w:rPr>
        <w:t xml:space="preserve">has been 73% effective in taking action, tackling the recommendations to various extents, </w:t>
      </w:r>
      <w:r w:rsidR="00AA3D27">
        <w:rPr>
          <w:rFonts w:ascii="Times New Roman" w:hAnsi="Times New Roman" w:cs="Times New Roman"/>
          <w:color w:val="000000"/>
        </w:rPr>
        <w:t xml:space="preserve">in its </w:t>
      </w:r>
      <w:r w:rsidRPr="00E40090">
        <w:rPr>
          <w:rFonts w:ascii="Times New Roman" w:hAnsi="Times New Roman" w:cs="Times New Roman"/>
          <w:color w:val="000000"/>
        </w:rPr>
        <w:t>address the disman</w:t>
      </w:r>
      <w:r w:rsidR="00822884">
        <w:rPr>
          <w:rFonts w:ascii="Times New Roman" w:hAnsi="Times New Roman" w:cs="Times New Roman"/>
          <w:color w:val="000000"/>
        </w:rPr>
        <w:t xml:space="preserve">tlement of the school-to-prison </w:t>
      </w:r>
      <w:r w:rsidRPr="00E40090">
        <w:rPr>
          <w:rFonts w:ascii="Times New Roman" w:hAnsi="Times New Roman" w:cs="Times New Roman"/>
          <w:color w:val="000000"/>
        </w:rPr>
        <w:t>pipeline for youth in Maryland.</w:t>
      </w:r>
    </w:p>
    <w:p w14:paraId="7B95B001" w14:textId="59149086" w:rsidR="00E40090" w:rsidRPr="00E40090" w:rsidRDefault="00E40090" w:rsidP="00E40090">
      <w:pPr>
        <w:spacing w:line="480" w:lineRule="auto"/>
        <w:ind w:firstLine="720"/>
        <w:rPr>
          <w:rFonts w:ascii="Times" w:hAnsi="Times" w:cs="Times New Roman"/>
          <w:sz w:val="20"/>
          <w:szCs w:val="20"/>
        </w:rPr>
      </w:pPr>
      <w:r w:rsidRPr="00E40090">
        <w:rPr>
          <w:rFonts w:ascii="Times New Roman" w:hAnsi="Times New Roman" w:cs="Times New Roman"/>
          <w:color w:val="000000"/>
        </w:rPr>
        <w:t xml:space="preserve">Moving forward, it is recommended that the state continue the support the work done by the Kirwan Commission and the Maryland Commission on The School to Prison Pipeline. Although the Kirwan Commission did not receive all the funding necessary to implement all the changes that would help revitalize the state of education in Maryland and help prevent early </w:t>
      </w:r>
      <w:r w:rsidR="00822884">
        <w:rPr>
          <w:rFonts w:ascii="Times New Roman" w:hAnsi="Times New Roman" w:cs="Times New Roman"/>
          <w:color w:val="000000"/>
        </w:rPr>
        <w:t xml:space="preserve">entry into the school-to-prison </w:t>
      </w:r>
      <w:r w:rsidRPr="00E40090">
        <w:rPr>
          <w:rFonts w:ascii="Times New Roman" w:hAnsi="Times New Roman" w:cs="Times New Roman"/>
          <w:color w:val="000000"/>
        </w:rPr>
        <w:t>pipeline, the partial approval is an auspicious sign that this fight is not over quite yet. The state is se</w:t>
      </w:r>
      <w:r w:rsidR="00AA3D27">
        <w:rPr>
          <w:rFonts w:ascii="Times New Roman" w:hAnsi="Times New Roman" w:cs="Times New Roman"/>
          <w:color w:val="000000"/>
        </w:rPr>
        <w:t xml:space="preserve">t to have a final vote later </w:t>
      </w:r>
      <w:r w:rsidRPr="00E40090">
        <w:rPr>
          <w:rFonts w:ascii="Times New Roman" w:hAnsi="Times New Roman" w:cs="Times New Roman"/>
          <w:color w:val="000000"/>
        </w:rPr>
        <w:t>in the year, proving yet again that the state has been dedicated to addressing and preventing the conti</w:t>
      </w:r>
      <w:r w:rsidR="00822884">
        <w:rPr>
          <w:rFonts w:ascii="Times New Roman" w:hAnsi="Times New Roman" w:cs="Times New Roman"/>
          <w:color w:val="000000"/>
        </w:rPr>
        <w:t xml:space="preserve">nuation of the school-to-prison </w:t>
      </w:r>
      <w:r w:rsidRPr="00E40090">
        <w:rPr>
          <w:rFonts w:ascii="Times New Roman" w:hAnsi="Times New Roman" w:cs="Times New Roman"/>
          <w:color w:val="000000"/>
        </w:rPr>
        <w:t>pipeline.</w:t>
      </w:r>
    </w:p>
    <w:p w14:paraId="7ED664D5" w14:textId="3FABA067" w:rsidR="00E40090" w:rsidRPr="00E40090" w:rsidRDefault="00E40090" w:rsidP="0032329B">
      <w:pPr>
        <w:spacing w:line="480" w:lineRule="auto"/>
        <w:rPr>
          <w:rFonts w:ascii="Times" w:hAnsi="Times" w:cs="Times New Roman"/>
          <w:sz w:val="20"/>
          <w:szCs w:val="20"/>
        </w:rPr>
      </w:pPr>
      <w:r w:rsidRPr="00E40090">
        <w:rPr>
          <w:rFonts w:ascii="Times New Roman" w:hAnsi="Times New Roman" w:cs="Times New Roman"/>
          <w:color w:val="000000"/>
        </w:rPr>
        <w:t xml:space="preserve">        </w:t>
      </w:r>
      <w:r w:rsidRPr="00E40090">
        <w:rPr>
          <w:rFonts w:ascii="Times New Roman" w:hAnsi="Times New Roman" w:cs="Times New Roman"/>
          <w:color w:val="000000"/>
        </w:rPr>
        <w:tab/>
      </w:r>
      <w:r w:rsidR="00AA3D27" w:rsidRPr="00AA3D27">
        <w:rPr>
          <w:rFonts w:ascii="Times New Roman" w:hAnsi="Times New Roman" w:cs="Times New Roman"/>
          <w:color w:val="000000"/>
        </w:rPr>
        <w:t xml:space="preserve">Two main points of concern for Maryland can be seen through the continued criminalization of youth through the curfew laws in the state and the continued increase of police spending in districts where inadequate resources already exist. </w:t>
      </w:r>
      <w:r w:rsidRPr="00E40090">
        <w:rPr>
          <w:rFonts w:ascii="Times New Roman" w:hAnsi="Times New Roman" w:cs="Times New Roman"/>
          <w:color w:val="000000"/>
        </w:rPr>
        <w:t>It is recommended that the state partner with the Maryland American Civil Liberties Union to create a task force to address the unnecessary criminalization of youth in the state. For the state’s prioritization of police over education, the Kirwan Commission’s findings should be taken more into account. In order for the state of Maryland to effectively</w:t>
      </w:r>
      <w:r w:rsidR="00822884">
        <w:rPr>
          <w:rFonts w:ascii="Times New Roman" w:hAnsi="Times New Roman" w:cs="Times New Roman"/>
          <w:color w:val="000000"/>
        </w:rPr>
        <w:t xml:space="preserve"> dismantle the school-to-prison </w:t>
      </w:r>
      <w:r w:rsidRPr="00E40090">
        <w:rPr>
          <w:rFonts w:ascii="Times New Roman" w:hAnsi="Times New Roman" w:cs="Times New Roman"/>
          <w:color w:val="000000"/>
        </w:rPr>
        <w:t>pipeline, action must not be reactive. By implementing universal pre-K for three and four-year-olds and dual associate degree programs throughout high schools in Maryland, the state can</w:t>
      </w:r>
      <w:r w:rsidR="00822884">
        <w:rPr>
          <w:rFonts w:ascii="Times New Roman" w:hAnsi="Times New Roman" w:cs="Times New Roman"/>
          <w:color w:val="000000"/>
        </w:rPr>
        <w:t xml:space="preserve"> eradicate the school-to-prison </w:t>
      </w:r>
      <w:r w:rsidRPr="00E40090">
        <w:rPr>
          <w:rFonts w:ascii="Times New Roman" w:hAnsi="Times New Roman" w:cs="Times New Roman"/>
          <w:color w:val="000000"/>
        </w:rPr>
        <w:t>pipeline and allow for all students in Maryland to receive a first-class education</w:t>
      </w:r>
      <w:r w:rsidR="0032329B">
        <w:rPr>
          <w:rFonts w:ascii="Times New Roman" w:hAnsi="Times New Roman" w:cs="Times New Roman"/>
          <w:color w:val="000000"/>
        </w:rPr>
        <w:t>.</w:t>
      </w:r>
    </w:p>
    <w:p w14:paraId="01E73AA4" w14:textId="5FF7CABE" w:rsidR="00E40090" w:rsidRPr="00E40090" w:rsidRDefault="00E40090" w:rsidP="00E40090">
      <w:pPr>
        <w:spacing w:line="480" w:lineRule="auto"/>
        <w:ind w:firstLine="720"/>
        <w:rPr>
          <w:rFonts w:ascii="Times" w:hAnsi="Times" w:cs="Times New Roman"/>
          <w:sz w:val="20"/>
          <w:szCs w:val="20"/>
        </w:rPr>
      </w:pPr>
      <w:r w:rsidRPr="00E40090">
        <w:rPr>
          <w:rFonts w:ascii="Times New Roman" w:hAnsi="Times New Roman" w:cs="Times New Roman"/>
          <w:color w:val="000000"/>
        </w:rPr>
        <w:t xml:space="preserve">This </w:t>
      </w:r>
      <w:r w:rsidR="0032329B">
        <w:rPr>
          <w:rFonts w:ascii="Times New Roman" w:hAnsi="Times New Roman" w:cs="Times New Roman"/>
          <w:color w:val="000000"/>
        </w:rPr>
        <w:t>study’s significance lies in its</w:t>
      </w:r>
      <w:r w:rsidRPr="00E40090">
        <w:rPr>
          <w:rFonts w:ascii="Times New Roman" w:hAnsi="Times New Roman" w:cs="Times New Roman"/>
          <w:color w:val="000000"/>
        </w:rPr>
        <w:t xml:space="preserve"> ability to closely examine the state of Maryland in comparison to recommendations lead by well-established forerunners of The American Civil Liberties Union, The American Bar Association, and The Council of State Governments Justice Center. These organizations are at the forefront of examining injustices across the United States, and Maryland excels by all three standards. This research’s significance lies in Maryland’s effectiveness in addressing the school-to-prison pipeline. Only failing to implement fully two of the fifteen recommendations, Maryland has made great strides in addressing the funneling of</w:t>
      </w:r>
      <w:r w:rsidR="00AA3D27">
        <w:rPr>
          <w:rFonts w:ascii="Times New Roman" w:hAnsi="Times New Roman" w:cs="Times New Roman"/>
          <w:color w:val="000000"/>
        </w:rPr>
        <w:t xml:space="preserve"> a disproportionate number </w:t>
      </w:r>
      <w:r w:rsidRPr="00E40090">
        <w:rPr>
          <w:rFonts w:ascii="Times New Roman" w:hAnsi="Times New Roman" w:cs="Times New Roman"/>
          <w:color w:val="000000"/>
        </w:rPr>
        <w:t>of students out of the classroom and into juvenile detention centers.</w:t>
      </w:r>
    </w:p>
    <w:p w14:paraId="17B2E909" w14:textId="39E8BC97" w:rsidR="00A70CB5" w:rsidRDefault="00E40090" w:rsidP="00A70CB5">
      <w:pPr>
        <w:spacing w:line="480" w:lineRule="auto"/>
        <w:ind w:firstLine="720"/>
        <w:rPr>
          <w:rFonts w:ascii="Times New Roman" w:hAnsi="Times New Roman" w:cs="Times New Roman"/>
          <w:color w:val="000000"/>
        </w:rPr>
      </w:pPr>
      <w:r w:rsidRPr="00E40090">
        <w:rPr>
          <w:rFonts w:ascii="Times New Roman" w:hAnsi="Times New Roman" w:cs="Times New Roman"/>
          <w:color w:val="000000"/>
        </w:rPr>
        <w:t xml:space="preserve">Though the framework used in this project sought to examine the state of Maryland specifically, the design can be applied to various places across the United States of America. </w:t>
      </w:r>
      <w:r w:rsidR="00A70CB5" w:rsidRPr="00A70CB5">
        <w:rPr>
          <w:rFonts w:ascii="Times New Roman" w:hAnsi="Times New Roman" w:cs="Times New Roman"/>
          <w:color w:val="000000"/>
        </w:rPr>
        <w:t>Using a combined framework from various</w:t>
      </w:r>
      <w:r w:rsidR="00AA3D27">
        <w:rPr>
          <w:rFonts w:ascii="Times New Roman" w:hAnsi="Times New Roman" w:cs="Times New Roman"/>
          <w:color w:val="000000"/>
        </w:rPr>
        <w:t xml:space="preserve"> organizations</w:t>
      </w:r>
      <w:r w:rsidR="00A70CB5">
        <w:rPr>
          <w:rFonts w:ascii="Times New Roman" w:hAnsi="Times New Roman" w:cs="Times New Roman"/>
          <w:color w:val="000000"/>
        </w:rPr>
        <w:t xml:space="preserve">, this approach serves as a </w:t>
      </w:r>
      <w:r w:rsidR="0032329B">
        <w:rPr>
          <w:rFonts w:ascii="Times New Roman" w:hAnsi="Times New Roman" w:cs="Times New Roman"/>
          <w:color w:val="000000"/>
        </w:rPr>
        <w:t>h</w:t>
      </w:r>
      <w:r w:rsidR="0032329B" w:rsidRPr="0032329B">
        <w:rPr>
          <w:rFonts w:ascii="Times New Roman" w:hAnsi="Times New Roman" w:cs="Times New Roman"/>
          <w:color w:val="000000"/>
        </w:rPr>
        <w:t xml:space="preserve">olistic </w:t>
      </w:r>
      <w:r w:rsidR="0032329B">
        <w:rPr>
          <w:rFonts w:ascii="Times New Roman" w:hAnsi="Times New Roman" w:cs="Times New Roman"/>
          <w:color w:val="000000"/>
        </w:rPr>
        <w:t>overview of the various ways disman</w:t>
      </w:r>
      <w:r w:rsidR="00822884">
        <w:rPr>
          <w:rFonts w:ascii="Times New Roman" w:hAnsi="Times New Roman" w:cs="Times New Roman"/>
          <w:color w:val="000000"/>
        </w:rPr>
        <w:t xml:space="preserve">tlement of the school-to-prison </w:t>
      </w:r>
      <w:r w:rsidR="0032329B">
        <w:rPr>
          <w:rFonts w:ascii="Times New Roman" w:hAnsi="Times New Roman" w:cs="Times New Roman"/>
          <w:color w:val="000000"/>
        </w:rPr>
        <w:t xml:space="preserve">pipeline should arise in states attempting to address issues of disparities. </w:t>
      </w:r>
    </w:p>
    <w:p w14:paraId="28C37176" w14:textId="476126D9" w:rsidR="00A70CB5" w:rsidRPr="00A70CB5" w:rsidRDefault="00A70CB5" w:rsidP="00A70CB5">
      <w:pPr>
        <w:spacing w:line="480" w:lineRule="auto"/>
        <w:ind w:firstLine="720"/>
        <w:rPr>
          <w:rFonts w:ascii="Times New Roman" w:hAnsi="Times New Roman" w:cs="Times New Roman"/>
          <w:color w:val="000000"/>
        </w:rPr>
      </w:pPr>
      <w:r w:rsidRPr="00A70CB5">
        <w:rPr>
          <w:rFonts w:ascii="Times New Roman" w:hAnsi="Times New Roman" w:cs="Times New Roman"/>
          <w:color w:val="000000"/>
        </w:rPr>
        <w:t>The disman</w:t>
      </w:r>
      <w:r w:rsidR="00822884">
        <w:rPr>
          <w:rFonts w:ascii="Times New Roman" w:hAnsi="Times New Roman" w:cs="Times New Roman"/>
          <w:color w:val="000000"/>
        </w:rPr>
        <w:t xml:space="preserve">tlement of the school-to-prison </w:t>
      </w:r>
      <w:r w:rsidRPr="00A70CB5">
        <w:rPr>
          <w:rFonts w:ascii="Times New Roman" w:hAnsi="Times New Roman" w:cs="Times New Roman"/>
          <w:color w:val="000000"/>
        </w:rPr>
        <w:t xml:space="preserve">pipeline is more than just a public good. The equitable treatment of all citizens through school discipline policies and legislation, specifically those that seek to uphold order while avoiding the infringement of individual rights, will benefit </w:t>
      </w:r>
      <w:r w:rsidR="00AA3D27">
        <w:rPr>
          <w:rFonts w:ascii="Times New Roman" w:hAnsi="Times New Roman" w:cs="Times New Roman"/>
          <w:color w:val="000000"/>
        </w:rPr>
        <w:t xml:space="preserve">the </w:t>
      </w:r>
      <w:r w:rsidRPr="00A70CB5">
        <w:rPr>
          <w:rFonts w:ascii="Times New Roman" w:hAnsi="Times New Roman" w:cs="Times New Roman"/>
          <w:color w:val="000000"/>
        </w:rPr>
        <w:t>greater society as a whole. Engaged students grow up to be engaged citizens, ones who contribute to the economic means of a nation through employment and taxes. If no intervention to the school-to-pipeline arises, minority youth will instead be funneled out of school and into detention systems. From t</w:t>
      </w:r>
      <w:r w:rsidR="00AA3D27">
        <w:rPr>
          <w:rFonts w:ascii="Times New Roman" w:hAnsi="Times New Roman" w:cs="Times New Roman"/>
          <w:color w:val="000000"/>
        </w:rPr>
        <w:t>here, people will have no opportunity</w:t>
      </w:r>
      <w:r w:rsidRPr="00A70CB5">
        <w:rPr>
          <w:rFonts w:ascii="Times New Roman" w:hAnsi="Times New Roman" w:cs="Times New Roman"/>
          <w:color w:val="000000"/>
        </w:rPr>
        <w:t xml:space="preserve"> to contribute to society. </w:t>
      </w:r>
      <w:r w:rsidR="00315906">
        <w:rPr>
          <w:rFonts w:ascii="Times New Roman" w:hAnsi="Times New Roman" w:cs="Times New Roman"/>
          <w:color w:val="000000"/>
        </w:rPr>
        <w:t>Ano</w:t>
      </w:r>
      <w:r w:rsidRPr="00A70CB5">
        <w:rPr>
          <w:rFonts w:ascii="Times New Roman" w:hAnsi="Times New Roman" w:cs="Times New Roman"/>
          <w:color w:val="000000"/>
        </w:rPr>
        <w:t xml:space="preserve">ther point to consider is the economic costs of the increasing rate of people imprisoned in the United States, as the steadily growing number of prisoners results in more economic spending to provide for those imprisoned. </w:t>
      </w:r>
    </w:p>
    <w:p w14:paraId="4DCE49C5" w14:textId="75FFC413" w:rsidR="0032329B" w:rsidRPr="00E40090" w:rsidRDefault="0032329B" w:rsidP="0032329B">
      <w:pPr>
        <w:spacing w:line="480" w:lineRule="auto"/>
        <w:rPr>
          <w:rFonts w:ascii="Times" w:hAnsi="Times" w:cs="Times New Roman"/>
          <w:sz w:val="20"/>
          <w:szCs w:val="20"/>
        </w:rPr>
      </w:pPr>
      <w:r>
        <w:rPr>
          <w:rFonts w:ascii="Times New Roman" w:hAnsi="Times New Roman" w:cs="Times New Roman"/>
          <w:color w:val="000000"/>
        </w:rPr>
        <w:tab/>
      </w:r>
      <w:r w:rsidRPr="00E40090">
        <w:rPr>
          <w:rFonts w:ascii="Times New Roman" w:hAnsi="Times New Roman" w:cs="Times New Roman"/>
          <w:color w:val="000000"/>
        </w:rPr>
        <w:t xml:space="preserve">The findings of this project point towards proof that Maryland is taking </w:t>
      </w:r>
      <w:r w:rsidR="0083162A">
        <w:rPr>
          <w:rFonts w:ascii="Times New Roman" w:hAnsi="Times New Roman" w:cs="Times New Roman"/>
          <w:color w:val="000000"/>
        </w:rPr>
        <w:t xml:space="preserve">an </w:t>
      </w:r>
      <w:r w:rsidRPr="00E40090">
        <w:rPr>
          <w:rFonts w:ascii="Times New Roman" w:hAnsi="Times New Roman" w:cs="Times New Roman"/>
          <w:color w:val="000000"/>
        </w:rPr>
        <w:t>active effort to</w:t>
      </w:r>
      <w:r w:rsidR="00315906">
        <w:rPr>
          <w:rFonts w:ascii="Times New Roman" w:hAnsi="Times New Roman" w:cs="Times New Roman"/>
          <w:color w:val="000000"/>
        </w:rPr>
        <w:t xml:space="preserve"> dismantle the school-to-prison </w:t>
      </w:r>
      <w:r w:rsidRPr="00E40090">
        <w:rPr>
          <w:rFonts w:ascii="Times New Roman" w:hAnsi="Times New Roman" w:cs="Times New Roman"/>
          <w:color w:val="000000"/>
        </w:rPr>
        <w:t>pipeline. While Maryland has made significant areas of improvement in most areas, the state is not exempt from the continued policing of youth through legislative policies. Further measures must be taken to ensure that this phenomenon ceases to be a reality that minority, LGBTQIA youth and youth with disabilities face. Maryland’s historical and political background has shaped favorable conditions in the state, which have helped legislati</w:t>
      </w:r>
      <w:r w:rsidR="00315906">
        <w:rPr>
          <w:rFonts w:ascii="Times New Roman" w:hAnsi="Times New Roman" w:cs="Times New Roman"/>
          <w:color w:val="000000"/>
        </w:rPr>
        <w:t>ve reforms pass through the MD House and S</w:t>
      </w:r>
      <w:r w:rsidRPr="00E40090">
        <w:rPr>
          <w:rFonts w:ascii="Times New Roman" w:hAnsi="Times New Roman" w:cs="Times New Roman"/>
          <w:color w:val="000000"/>
        </w:rPr>
        <w:t xml:space="preserve">enate. Through a combined effort of progressive politics, grassroots organization by non-profit foundations, </w:t>
      </w:r>
      <w:r w:rsidR="00AA3D27">
        <w:rPr>
          <w:rFonts w:ascii="Times New Roman" w:hAnsi="Times New Roman" w:cs="Times New Roman"/>
          <w:color w:val="000000"/>
        </w:rPr>
        <w:t xml:space="preserve">and </w:t>
      </w:r>
      <w:r w:rsidRPr="00E40090">
        <w:rPr>
          <w:rFonts w:ascii="Times New Roman" w:hAnsi="Times New Roman" w:cs="Times New Roman"/>
          <w:color w:val="000000"/>
        </w:rPr>
        <w:t>active and engaged citizens, Maryland has been able to significantly reduce the number of minority youth that f</w:t>
      </w:r>
      <w:r w:rsidR="00822884">
        <w:rPr>
          <w:rFonts w:ascii="Times New Roman" w:hAnsi="Times New Roman" w:cs="Times New Roman"/>
          <w:color w:val="000000"/>
        </w:rPr>
        <w:t xml:space="preserve">unnel into the school-to-prison </w:t>
      </w:r>
      <w:r w:rsidRPr="00E40090">
        <w:rPr>
          <w:rFonts w:ascii="Times New Roman" w:hAnsi="Times New Roman" w:cs="Times New Roman"/>
          <w:color w:val="000000"/>
        </w:rPr>
        <w:t>pipeline. Maryland has be</w:t>
      </w:r>
      <w:r w:rsidR="00AA3D27">
        <w:rPr>
          <w:rFonts w:ascii="Times New Roman" w:hAnsi="Times New Roman" w:cs="Times New Roman"/>
          <w:color w:val="000000"/>
        </w:rPr>
        <w:t>en able to make education an issue of priority</w:t>
      </w:r>
      <w:r w:rsidRPr="00E40090">
        <w:rPr>
          <w:rFonts w:ascii="Times New Roman" w:hAnsi="Times New Roman" w:cs="Times New Roman"/>
          <w:color w:val="000000"/>
        </w:rPr>
        <w:t>, not a partisan one.</w:t>
      </w:r>
    </w:p>
    <w:p w14:paraId="7DF0D9E9" w14:textId="6F78FEB6" w:rsidR="0032329B" w:rsidRDefault="0032329B" w:rsidP="0032329B">
      <w:pPr>
        <w:spacing w:line="480" w:lineRule="auto"/>
        <w:rPr>
          <w:rFonts w:ascii="Times New Roman" w:hAnsi="Times New Roman" w:cs="Times New Roman"/>
          <w:color w:val="000000"/>
        </w:rPr>
      </w:pPr>
      <w:r w:rsidRPr="00E40090">
        <w:rPr>
          <w:rFonts w:ascii="Times New Roman" w:hAnsi="Times New Roman" w:cs="Times New Roman"/>
          <w:color w:val="000000"/>
        </w:rPr>
        <w:t xml:space="preserve">        </w:t>
      </w:r>
      <w:r w:rsidRPr="00E40090">
        <w:rPr>
          <w:rFonts w:ascii="Times New Roman" w:hAnsi="Times New Roman" w:cs="Times New Roman"/>
          <w:color w:val="000000"/>
        </w:rPr>
        <w:tab/>
        <w:t>Though there is still</w:t>
      </w:r>
      <w:r w:rsidR="00315906">
        <w:rPr>
          <w:rFonts w:ascii="Times New Roman" w:hAnsi="Times New Roman" w:cs="Times New Roman"/>
          <w:color w:val="000000"/>
        </w:rPr>
        <w:t xml:space="preserve"> </w:t>
      </w:r>
      <w:r w:rsidRPr="00E40090">
        <w:rPr>
          <w:rFonts w:ascii="Times New Roman" w:hAnsi="Times New Roman" w:cs="Times New Roman"/>
          <w:color w:val="000000"/>
        </w:rPr>
        <w:t>room for improvement in the state</w:t>
      </w:r>
      <w:r w:rsidR="007B7276">
        <w:rPr>
          <w:rFonts w:ascii="Times New Roman" w:hAnsi="Times New Roman" w:cs="Times New Roman"/>
          <w:color w:val="000000"/>
        </w:rPr>
        <w:t xml:space="preserve"> of Maryland</w:t>
      </w:r>
      <w:r w:rsidRPr="00E40090">
        <w:rPr>
          <w:rFonts w:ascii="Times New Roman" w:hAnsi="Times New Roman" w:cs="Times New Roman"/>
          <w:color w:val="000000"/>
        </w:rPr>
        <w:t>, particularly in the areas of police spending in comparison to education spending in Baltimore City, Maryland’s pro</w:t>
      </w:r>
      <w:r w:rsidR="00AA3D27">
        <w:rPr>
          <w:rFonts w:ascii="Times New Roman" w:hAnsi="Times New Roman" w:cs="Times New Roman"/>
          <w:color w:val="000000"/>
        </w:rPr>
        <w:t>gress</w:t>
      </w:r>
      <w:r w:rsidRPr="00E40090">
        <w:rPr>
          <w:rFonts w:ascii="Times New Roman" w:hAnsi="Times New Roman" w:cs="Times New Roman"/>
          <w:color w:val="000000"/>
        </w:rPr>
        <w:t xml:space="preserve"> in d</w:t>
      </w:r>
      <w:r w:rsidR="00822884">
        <w:rPr>
          <w:rFonts w:ascii="Times New Roman" w:hAnsi="Times New Roman" w:cs="Times New Roman"/>
          <w:color w:val="000000"/>
        </w:rPr>
        <w:t xml:space="preserve">ismantling the school-to-prison </w:t>
      </w:r>
      <w:r w:rsidRPr="00E40090">
        <w:rPr>
          <w:rFonts w:ascii="Times New Roman" w:hAnsi="Times New Roman" w:cs="Times New Roman"/>
          <w:color w:val="000000"/>
        </w:rPr>
        <w:t>pipeline is positive. Through combined efforts of various actors across the state, moderate reform has been accomplished in the state. Education issues in the state are up for d</w:t>
      </w:r>
      <w:r w:rsidR="00315906">
        <w:rPr>
          <w:rFonts w:ascii="Times New Roman" w:hAnsi="Times New Roman" w:cs="Times New Roman"/>
          <w:color w:val="000000"/>
        </w:rPr>
        <w:t xml:space="preserve">ebate each legislative session </w:t>
      </w:r>
      <w:r w:rsidRPr="00E40090">
        <w:rPr>
          <w:rFonts w:ascii="Times New Roman" w:hAnsi="Times New Roman" w:cs="Times New Roman"/>
          <w:color w:val="000000"/>
        </w:rPr>
        <w:t>and hav</w:t>
      </w:r>
      <w:r w:rsidR="00AA3D27">
        <w:rPr>
          <w:rFonts w:ascii="Times New Roman" w:hAnsi="Times New Roman" w:cs="Times New Roman"/>
          <w:color w:val="000000"/>
        </w:rPr>
        <w:t>e the potential to vastly improve</w:t>
      </w:r>
      <w:r w:rsidRPr="00E40090">
        <w:rPr>
          <w:rFonts w:ascii="Times New Roman" w:hAnsi="Times New Roman" w:cs="Times New Roman"/>
          <w:color w:val="000000"/>
        </w:rPr>
        <w:t xml:space="preserve"> some of the findings of this study in the next several years. </w:t>
      </w:r>
      <w:r w:rsidR="00AA3D27">
        <w:rPr>
          <w:rFonts w:ascii="Times New Roman" w:hAnsi="Times New Roman" w:cs="Times New Roman"/>
          <w:color w:val="000000"/>
        </w:rPr>
        <w:t>For now, however,</w:t>
      </w:r>
      <w:r w:rsidRPr="00E40090">
        <w:rPr>
          <w:rFonts w:ascii="Times New Roman" w:hAnsi="Times New Roman" w:cs="Times New Roman"/>
          <w:color w:val="000000"/>
        </w:rPr>
        <w:t xml:space="preserve"> Maryland should serve as an example to other states looking to begin their own disman</w:t>
      </w:r>
      <w:r w:rsidR="00822884">
        <w:rPr>
          <w:rFonts w:ascii="Times New Roman" w:hAnsi="Times New Roman" w:cs="Times New Roman"/>
          <w:color w:val="000000"/>
        </w:rPr>
        <w:t xml:space="preserve">tlement of the school-to-prison </w:t>
      </w:r>
      <w:r w:rsidRPr="00E40090">
        <w:rPr>
          <w:rFonts w:ascii="Times New Roman" w:hAnsi="Times New Roman" w:cs="Times New Roman"/>
          <w:color w:val="000000"/>
        </w:rPr>
        <w:t xml:space="preserve">pipeline, excluding the state’s failed efforts to reduce legislation </w:t>
      </w:r>
      <w:r w:rsidR="00AA3D27">
        <w:rPr>
          <w:rFonts w:ascii="Times New Roman" w:hAnsi="Times New Roman" w:cs="Times New Roman"/>
          <w:color w:val="000000"/>
        </w:rPr>
        <w:t xml:space="preserve">that criminalizes </w:t>
      </w:r>
      <w:r w:rsidRPr="00E40090">
        <w:rPr>
          <w:rFonts w:ascii="Times New Roman" w:hAnsi="Times New Roman" w:cs="Times New Roman"/>
          <w:color w:val="000000"/>
        </w:rPr>
        <w:t>youth.</w:t>
      </w:r>
    </w:p>
    <w:p w14:paraId="408ED948" w14:textId="77777777" w:rsidR="007B7276" w:rsidRDefault="007B7276" w:rsidP="0032329B">
      <w:pPr>
        <w:spacing w:line="480" w:lineRule="auto"/>
        <w:rPr>
          <w:rFonts w:ascii="Times New Roman" w:hAnsi="Times New Roman" w:cs="Times New Roman"/>
          <w:color w:val="000000"/>
        </w:rPr>
      </w:pPr>
    </w:p>
    <w:p w14:paraId="4332843C" w14:textId="77777777" w:rsidR="007B7276" w:rsidRDefault="007B7276" w:rsidP="0032329B">
      <w:pPr>
        <w:spacing w:line="480" w:lineRule="auto"/>
        <w:rPr>
          <w:rFonts w:ascii="Times New Roman" w:hAnsi="Times New Roman" w:cs="Times New Roman"/>
          <w:color w:val="000000"/>
        </w:rPr>
      </w:pPr>
    </w:p>
    <w:p w14:paraId="0407CCEA" w14:textId="77777777" w:rsidR="007B7276" w:rsidRDefault="007B7276" w:rsidP="0032329B">
      <w:pPr>
        <w:spacing w:line="480" w:lineRule="auto"/>
        <w:rPr>
          <w:rFonts w:ascii="Times New Roman" w:hAnsi="Times New Roman" w:cs="Times New Roman"/>
          <w:color w:val="000000"/>
        </w:rPr>
      </w:pPr>
    </w:p>
    <w:p w14:paraId="3A4CDBB0" w14:textId="77777777" w:rsidR="007B7276" w:rsidRDefault="007B7276" w:rsidP="0032329B">
      <w:pPr>
        <w:spacing w:line="480" w:lineRule="auto"/>
        <w:rPr>
          <w:rFonts w:ascii="Times New Roman" w:hAnsi="Times New Roman" w:cs="Times New Roman"/>
          <w:color w:val="000000"/>
        </w:rPr>
      </w:pPr>
    </w:p>
    <w:p w14:paraId="3194CEFF" w14:textId="77777777" w:rsidR="007B7276" w:rsidRDefault="007B7276" w:rsidP="0032329B">
      <w:pPr>
        <w:spacing w:line="480" w:lineRule="auto"/>
        <w:rPr>
          <w:rFonts w:ascii="Times New Roman" w:hAnsi="Times New Roman" w:cs="Times New Roman"/>
          <w:color w:val="000000"/>
        </w:rPr>
      </w:pPr>
    </w:p>
    <w:p w14:paraId="34D5E13B" w14:textId="77777777" w:rsidR="007B7276" w:rsidRDefault="007B7276" w:rsidP="0032329B">
      <w:pPr>
        <w:spacing w:line="480" w:lineRule="auto"/>
        <w:rPr>
          <w:rFonts w:ascii="Times New Roman" w:hAnsi="Times New Roman" w:cs="Times New Roman"/>
          <w:color w:val="000000"/>
        </w:rPr>
      </w:pPr>
    </w:p>
    <w:p w14:paraId="0C2E710C" w14:textId="77777777" w:rsidR="007B7276" w:rsidRDefault="007B7276" w:rsidP="0032329B">
      <w:pPr>
        <w:spacing w:line="480" w:lineRule="auto"/>
        <w:rPr>
          <w:rFonts w:ascii="Times New Roman" w:hAnsi="Times New Roman" w:cs="Times New Roman"/>
          <w:color w:val="000000"/>
        </w:rPr>
      </w:pPr>
    </w:p>
    <w:p w14:paraId="6CB3A050" w14:textId="77777777" w:rsidR="007B7276" w:rsidRDefault="007B7276" w:rsidP="0032329B">
      <w:pPr>
        <w:spacing w:line="480" w:lineRule="auto"/>
        <w:rPr>
          <w:rFonts w:ascii="Times New Roman" w:hAnsi="Times New Roman" w:cs="Times New Roman"/>
          <w:color w:val="000000"/>
        </w:rPr>
      </w:pPr>
    </w:p>
    <w:p w14:paraId="421A1DCA" w14:textId="77777777" w:rsidR="007B7276" w:rsidRDefault="007B7276" w:rsidP="0032329B">
      <w:pPr>
        <w:spacing w:line="480" w:lineRule="auto"/>
        <w:rPr>
          <w:rFonts w:ascii="Times New Roman" w:hAnsi="Times New Roman" w:cs="Times New Roman"/>
          <w:color w:val="000000"/>
        </w:rPr>
      </w:pPr>
    </w:p>
    <w:p w14:paraId="7EF5AA9E" w14:textId="77777777" w:rsidR="007B7276" w:rsidRDefault="007B7276" w:rsidP="0032329B">
      <w:pPr>
        <w:spacing w:line="480" w:lineRule="auto"/>
        <w:rPr>
          <w:rFonts w:ascii="Times New Roman" w:hAnsi="Times New Roman" w:cs="Times New Roman"/>
          <w:color w:val="000000"/>
        </w:rPr>
      </w:pPr>
    </w:p>
    <w:p w14:paraId="319F603E" w14:textId="77777777" w:rsidR="007B7276" w:rsidRDefault="007B7276" w:rsidP="0032329B">
      <w:pPr>
        <w:spacing w:line="480" w:lineRule="auto"/>
        <w:rPr>
          <w:rFonts w:ascii="Times New Roman" w:hAnsi="Times New Roman" w:cs="Times New Roman"/>
          <w:color w:val="000000"/>
        </w:rPr>
      </w:pPr>
    </w:p>
    <w:p w14:paraId="4A3BF347" w14:textId="77777777" w:rsidR="007B7276" w:rsidRDefault="007B7276" w:rsidP="0032329B">
      <w:pPr>
        <w:spacing w:line="480" w:lineRule="auto"/>
        <w:rPr>
          <w:rFonts w:ascii="Times New Roman" w:hAnsi="Times New Roman" w:cs="Times New Roman"/>
          <w:color w:val="000000"/>
        </w:rPr>
      </w:pPr>
    </w:p>
    <w:p w14:paraId="78F0D2F1" w14:textId="77777777" w:rsidR="007B7276" w:rsidRDefault="007B7276" w:rsidP="0032329B">
      <w:pPr>
        <w:spacing w:line="480" w:lineRule="auto"/>
        <w:rPr>
          <w:rFonts w:ascii="Times New Roman" w:hAnsi="Times New Roman" w:cs="Times New Roman"/>
          <w:color w:val="000000"/>
        </w:rPr>
      </w:pPr>
    </w:p>
    <w:p w14:paraId="49D953D2" w14:textId="77777777" w:rsidR="007B7276" w:rsidRDefault="007B7276" w:rsidP="0032329B">
      <w:pPr>
        <w:spacing w:line="480" w:lineRule="auto"/>
        <w:rPr>
          <w:rFonts w:ascii="Times New Roman" w:hAnsi="Times New Roman" w:cs="Times New Roman"/>
          <w:color w:val="000000"/>
        </w:rPr>
      </w:pPr>
    </w:p>
    <w:p w14:paraId="31718B43" w14:textId="77777777" w:rsidR="007B7276" w:rsidRDefault="007B7276" w:rsidP="0032329B">
      <w:pPr>
        <w:spacing w:line="480" w:lineRule="auto"/>
        <w:rPr>
          <w:rFonts w:ascii="Times New Roman" w:hAnsi="Times New Roman" w:cs="Times New Roman"/>
          <w:color w:val="000000"/>
        </w:rPr>
      </w:pPr>
    </w:p>
    <w:p w14:paraId="6BF8595C" w14:textId="77777777" w:rsidR="007B7276" w:rsidRDefault="007B7276" w:rsidP="0032329B">
      <w:pPr>
        <w:spacing w:line="480" w:lineRule="auto"/>
        <w:rPr>
          <w:rFonts w:ascii="Times New Roman" w:hAnsi="Times New Roman" w:cs="Times New Roman"/>
          <w:color w:val="000000"/>
        </w:rPr>
      </w:pPr>
    </w:p>
    <w:p w14:paraId="439616D7" w14:textId="77777777" w:rsidR="007B7276" w:rsidRDefault="007B7276" w:rsidP="007B7276">
      <w:pPr>
        <w:spacing w:line="480" w:lineRule="auto"/>
        <w:jc w:val="center"/>
        <w:rPr>
          <w:rFonts w:ascii="Times New Roman" w:hAnsi="Times New Roman" w:cs="Times New Roman"/>
          <w:color w:val="000000"/>
        </w:rPr>
      </w:pPr>
    </w:p>
    <w:p w14:paraId="13263612" w14:textId="77777777" w:rsidR="00AA3D27" w:rsidRPr="007B7276" w:rsidRDefault="00AA3D27" w:rsidP="007B7276">
      <w:pPr>
        <w:spacing w:line="480" w:lineRule="auto"/>
        <w:jc w:val="center"/>
        <w:rPr>
          <w:rFonts w:ascii="Times New Roman" w:hAnsi="Times New Roman" w:cs="Times New Roman"/>
          <w:b/>
          <w:color w:val="000000"/>
          <w:lang w:val="en"/>
        </w:rPr>
      </w:pPr>
    </w:p>
    <w:p w14:paraId="4D0C29C1" w14:textId="77777777" w:rsidR="007B7276" w:rsidRPr="007B7276" w:rsidRDefault="007B7276" w:rsidP="007B7276">
      <w:pPr>
        <w:spacing w:line="480" w:lineRule="auto"/>
        <w:jc w:val="center"/>
        <w:rPr>
          <w:rFonts w:ascii="Times New Roman" w:hAnsi="Times New Roman" w:cs="Times New Roman"/>
          <w:b/>
          <w:color w:val="000000"/>
          <w:lang w:val="en"/>
        </w:rPr>
      </w:pPr>
      <w:r w:rsidRPr="007B7276">
        <w:rPr>
          <w:rFonts w:ascii="Times New Roman" w:hAnsi="Times New Roman" w:cs="Times New Roman"/>
          <w:b/>
          <w:color w:val="000000"/>
          <w:lang w:val="en"/>
        </w:rPr>
        <w:t>References</w:t>
      </w:r>
    </w:p>
    <w:p w14:paraId="66AABD28"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 A.B. 286. 2008. Reg. Sess. (MD, 2008).</w:t>
      </w:r>
    </w:p>
    <w:p w14:paraId="3F27A4E3"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Adams, K. (2003). </w:t>
      </w:r>
      <w:r w:rsidRPr="007B7276">
        <w:rPr>
          <w:rFonts w:ascii="Times New Roman" w:hAnsi="Times New Roman" w:cs="Times New Roman"/>
          <w:i/>
          <w:color w:val="000000"/>
          <w:lang w:val="en"/>
        </w:rPr>
        <w:t>The Effectiveness of Juvenile Curfews at Crime Prevention</w:t>
      </w:r>
      <w:r w:rsidRPr="007B7276">
        <w:rPr>
          <w:rFonts w:ascii="Times New Roman" w:hAnsi="Times New Roman" w:cs="Times New Roman"/>
          <w:color w:val="000000"/>
          <w:lang w:val="en"/>
        </w:rPr>
        <w:t xml:space="preserve">. The </w:t>
      </w:r>
      <w:r w:rsidRPr="007B7276">
        <w:rPr>
          <w:rFonts w:ascii="Times New Roman" w:hAnsi="Times New Roman" w:cs="Times New Roman"/>
          <w:color w:val="000000"/>
          <w:lang w:val="en"/>
        </w:rPr>
        <w:tab/>
        <w:t xml:space="preserve">ANNALS of the American Academy of Political and Social Science, 587(1), </w:t>
      </w:r>
      <w:r w:rsidRPr="007B7276">
        <w:rPr>
          <w:rFonts w:ascii="Times New Roman" w:hAnsi="Times New Roman" w:cs="Times New Roman"/>
          <w:color w:val="000000"/>
          <w:lang w:val="en"/>
        </w:rPr>
        <w:tab/>
        <w:t xml:space="preserve">136–159. </w:t>
      </w:r>
      <w:hyperlink r:id="rId10" w:history="1">
        <w:r w:rsidRPr="007B7276">
          <w:rPr>
            <w:rStyle w:val="Hyperlink"/>
            <w:rFonts w:ascii="Times New Roman" w:hAnsi="Times New Roman" w:cs="Times New Roman"/>
            <w:lang w:val="en"/>
          </w:rPr>
          <w:t>https://doi.org/10.1177/0002716202250944</w:t>
        </w:r>
      </w:hyperlink>
    </w:p>
    <w:p w14:paraId="6EED6DE1"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rPr>
        <w:t xml:space="preserve">American Civil Liberties Union of Maryland. 2013. </w:t>
      </w:r>
      <w:r w:rsidRPr="007B7276">
        <w:rPr>
          <w:rFonts w:ascii="Times New Roman" w:hAnsi="Times New Roman" w:cs="Times New Roman"/>
          <w:i/>
          <w:iCs/>
          <w:color w:val="000000"/>
        </w:rPr>
        <w:t>CITY OF BALTIMORE</w:t>
      </w:r>
    </w:p>
    <w:p w14:paraId="259D53A4"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i/>
          <w:iCs/>
          <w:color w:val="000000"/>
        </w:rPr>
        <w:tab/>
        <w:t xml:space="preserve">COUNCIL BILL 13-0261 (First Reader). </w:t>
      </w:r>
      <w:r w:rsidRPr="007B7276">
        <w:rPr>
          <w:rFonts w:ascii="Times New Roman" w:hAnsi="Times New Roman" w:cs="Times New Roman"/>
          <w:color w:val="000000"/>
        </w:rPr>
        <w:t xml:space="preserve">[PDF file]. Retrieved from </w:t>
      </w:r>
      <w:r w:rsidRPr="007B7276">
        <w:rPr>
          <w:rFonts w:ascii="Times New Roman" w:hAnsi="Times New Roman" w:cs="Times New Roman"/>
          <w:color w:val="000000"/>
        </w:rPr>
        <w:tab/>
      </w:r>
      <w:hyperlink r:id="rId11" w:history="1">
        <w:r w:rsidRPr="007B7276">
          <w:rPr>
            <w:rStyle w:val="Hyperlink"/>
            <w:rFonts w:ascii="Times New Roman" w:hAnsi="Times New Roman" w:cs="Times New Roman"/>
          </w:rPr>
          <w:t>https://www.aclumd.org/sites/default/files/field_documents/10725_baltimore_curf</w:t>
        </w:r>
        <w:r w:rsidRPr="007B7276">
          <w:rPr>
            <w:rStyle w:val="Hyperlink"/>
            <w:rFonts w:ascii="Times New Roman" w:hAnsi="Times New Roman" w:cs="Times New Roman"/>
          </w:rPr>
          <w:tab/>
          <w:t>ew_bill.pdf</w:t>
        </w:r>
      </w:hyperlink>
    </w:p>
    <w:p w14:paraId="1F9E7AA5"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rPr>
        <w:t xml:space="preserve">American Civil Liberties Union. (2014). </w:t>
      </w:r>
      <w:r w:rsidRPr="007B7276">
        <w:rPr>
          <w:rFonts w:ascii="Times New Roman" w:hAnsi="Times New Roman" w:cs="Times New Roman"/>
          <w:i/>
          <w:iCs/>
          <w:color w:val="000000"/>
        </w:rPr>
        <w:t xml:space="preserve">Supporting Baltimore’s Young People to Be </w:t>
      </w:r>
      <w:r w:rsidRPr="007B7276">
        <w:rPr>
          <w:rFonts w:ascii="Times New Roman" w:hAnsi="Times New Roman" w:cs="Times New Roman"/>
          <w:i/>
          <w:iCs/>
          <w:color w:val="000000"/>
        </w:rPr>
        <w:tab/>
        <w:t xml:space="preserve">Safe: An Alternative Plan to the Expansion of Baltimore’s Youth Curfew. </w:t>
      </w:r>
      <w:r w:rsidRPr="007B7276">
        <w:rPr>
          <w:rFonts w:ascii="Times New Roman" w:hAnsi="Times New Roman" w:cs="Times New Roman"/>
          <w:color w:val="000000"/>
        </w:rPr>
        <w:t xml:space="preserve">[PDF </w:t>
      </w:r>
      <w:r w:rsidRPr="007B7276">
        <w:rPr>
          <w:rFonts w:ascii="Times New Roman" w:hAnsi="Times New Roman" w:cs="Times New Roman"/>
          <w:color w:val="000000"/>
        </w:rPr>
        <w:tab/>
        <w:t xml:space="preserve">file]. Retrieved from </w:t>
      </w:r>
      <w:hyperlink w:history="1">
        <w:r w:rsidRPr="007B7276">
          <w:rPr>
            <w:rStyle w:val="Hyperlink"/>
            <w:rFonts w:ascii="Times New Roman" w:hAnsi="Times New Roman" w:cs="Times New Roman"/>
          </w:rPr>
          <w:t>https://www.aclu-</w:t>
        </w:r>
        <w:r w:rsidRPr="007B7276">
          <w:rPr>
            <w:rStyle w:val="Hyperlink"/>
            <w:rFonts w:ascii="Times New Roman" w:hAnsi="Times New Roman" w:cs="Times New Roman"/>
          </w:rPr>
          <w:tab/>
          <w:t>md.org/sites/default/files/field_documents/baltimore_youth_alternate_plan_5_28_</w:t>
        </w:r>
        <w:r w:rsidRPr="007B7276">
          <w:rPr>
            <w:rStyle w:val="Hyperlink"/>
            <w:rFonts w:ascii="Times New Roman" w:hAnsi="Times New Roman" w:cs="Times New Roman"/>
          </w:rPr>
          <w:tab/>
          <w:t>14_0.pdf</w:t>
        </w:r>
      </w:hyperlink>
    </w:p>
    <w:p w14:paraId="1DD3CB09"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American Civil Liberties Union. (2018). </w:t>
      </w:r>
      <w:r w:rsidRPr="007B7276">
        <w:rPr>
          <w:rFonts w:ascii="Times New Roman" w:hAnsi="Times New Roman" w:cs="Times New Roman"/>
          <w:i/>
          <w:color w:val="000000"/>
          <w:lang w:val="en"/>
        </w:rPr>
        <w:t xml:space="preserve">11 Million Days Lost Race, Discipline, and </w:t>
      </w:r>
      <w:r w:rsidRPr="007B7276">
        <w:rPr>
          <w:rFonts w:ascii="Times New Roman" w:hAnsi="Times New Roman" w:cs="Times New Roman"/>
          <w:i/>
          <w:color w:val="000000"/>
          <w:lang w:val="en"/>
        </w:rPr>
        <w:tab/>
        <w:t>Safety at U.S. Public Schools</w:t>
      </w:r>
      <w:r w:rsidRPr="007B7276">
        <w:rPr>
          <w:rFonts w:ascii="Times New Roman" w:hAnsi="Times New Roman" w:cs="Times New Roman"/>
          <w:color w:val="000000"/>
          <w:lang w:val="en"/>
        </w:rPr>
        <w:t xml:space="preserve">. Retrieved from </w:t>
      </w:r>
      <w:hyperlink r:id="rId12" w:history="1">
        <w:r w:rsidRPr="007B7276">
          <w:rPr>
            <w:rStyle w:val="Hyperlink"/>
            <w:rFonts w:ascii="Times New Roman" w:hAnsi="Times New Roman" w:cs="Times New Roman"/>
            <w:lang w:val="en"/>
          </w:rPr>
          <w:t>https://www.aclu.org/report/11-</w:t>
        </w:r>
        <w:r w:rsidRPr="007B7276">
          <w:rPr>
            <w:rStyle w:val="Hyperlink"/>
            <w:rFonts w:ascii="Times New Roman" w:hAnsi="Times New Roman" w:cs="Times New Roman"/>
            <w:lang w:val="en"/>
          </w:rPr>
          <w:tab/>
          <w:t>million-days-lost-race-discipline-and-safety-us-public-schools-part-1</w:t>
        </w:r>
      </w:hyperlink>
    </w:p>
    <w:p w14:paraId="6120C97F"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rPr>
        <w:t xml:space="preserve"> Art. 19. Police Ordinances. § 34-2. Legislative findings.</w:t>
      </w:r>
    </w:p>
    <w:p w14:paraId="41DEF3F0"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i/>
          <w:iCs/>
          <w:color w:val="000000"/>
        </w:rPr>
        <w:t>Atanya C. v. Dorchester Board of Education</w:t>
      </w:r>
      <w:r w:rsidRPr="007B7276">
        <w:rPr>
          <w:rFonts w:ascii="Times New Roman" w:hAnsi="Times New Roman" w:cs="Times New Roman"/>
          <w:color w:val="000000"/>
        </w:rPr>
        <w:t xml:space="preserve">. (2009). Maryland State Board of Education. </w:t>
      </w:r>
      <w:r w:rsidRPr="007B7276">
        <w:rPr>
          <w:rFonts w:ascii="Times New Roman" w:hAnsi="Times New Roman" w:cs="Times New Roman"/>
          <w:color w:val="000000"/>
        </w:rPr>
        <w:tab/>
        <w:t xml:space="preserve">Retrieved from </w:t>
      </w:r>
      <w:r w:rsidRPr="007B7276">
        <w:rPr>
          <w:rFonts w:ascii="Times New Roman" w:hAnsi="Times New Roman" w:cs="Times New Roman"/>
          <w:color w:val="000000"/>
        </w:rPr>
        <w:tab/>
      </w:r>
      <w:hyperlink r:id="rId13" w:history="1">
        <w:r w:rsidRPr="007B7276">
          <w:rPr>
            <w:rStyle w:val="Hyperlink"/>
            <w:rFonts w:ascii="Times New Roman" w:hAnsi="Times New Roman" w:cs="Times New Roman"/>
          </w:rPr>
          <w:t>http://archives.marylandpublicschools.org/NR/rdonlyres/A6C6BF4E-F762-4490-</w:t>
        </w:r>
        <w:r w:rsidRPr="007B7276">
          <w:rPr>
            <w:rStyle w:val="Hyperlink"/>
            <w:rFonts w:ascii="Times New Roman" w:hAnsi="Times New Roman" w:cs="Times New Roman"/>
          </w:rPr>
          <w:tab/>
          <w:t>AA41-B4C5611461A5/21105/CrockettAOpinion0926.pdf</w:t>
        </w:r>
      </w:hyperlink>
    </w:p>
    <w:p w14:paraId="2141201F" w14:textId="77777777" w:rsidR="007B7276" w:rsidRPr="007B7276" w:rsidRDefault="007B7276" w:rsidP="007B7276">
      <w:pPr>
        <w:spacing w:line="480" w:lineRule="auto"/>
        <w:rPr>
          <w:rFonts w:ascii="Times New Roman" w:hAnsi="Times New Roman" w:cs="Times New Roman"/>
          <w:color w:val="000000"/>
          <w:lang w:val="en"/>
        </w:rPr>
      </w:pPr>
    </w:p>
    <w:p w14:paraId="5A7A083F" w14:textId="77777777" w:rsidR="007B7276" w:rsidRPr="007B7276" w:rsidRDefault="007B7276" w:rsidP="007B7276">
      <w:pPr>
        <w:spacing w:line="480" w:lineRule="auto"/>
        <w:rPr>
          <w:rFonts w:ascii="Times New Roman" w:hAnsi="Times New Roman" w:cs="Times New Roman"/>
          <w:color w:val="000000"/>
          <w:u w:val="single"/>
          <w:lang w:val="en"/>
        </w:rPr>
      </w:pPr>
      <w:r w:rsidRPr="007B7276">
        <w:rPr>
          <w:rFonts w:ascii="Times New Roman" w:hAnsi="Times New Roman" w:cs="Times New Roman"/>
          <w:color w:val="000000"/>
          <w:lang w:val="en"/>
        </w:rPr>
        <w:t xml:space="preserve">"Angela Davis." AZQuotes.com. Wind and Fly LTD, 2018. 26 December 2018. </w:t>
      </w:r>
      <w:r w:rsidRPr="007B7276">
        <w:rPr>
          <w:rFonts w:ascii="Times New Roman" w:hAnsi="Times New Roman" w:cs="Times New Roman"/>
          <w:color w:val="000000"/>
          <w:lang w:val="en"/>
        </w:rPr>
        <w:tab/>
      </w:r>
      <w:hyperlink r:id="rId14">
        <w:r w:rsidRPr="007B7276">
          <w:rPr>
            <w:rStyle w:val="Hyperlink"/>
            <w:rFonts w:ascii="Times New Roman" w:hAnsi="Times New Roman" w:cs="Times New Roman"/>
            <w:lang w:val="en"/>
          </w:rPr>
          <w:t>https://www.azquotes.com/quote/824185</w:t>
        </w:r>
      </w:hyperlink>
    </w:p>
    <w:p w14:paraId="169B4190"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Baltimore City Code. Art. 19, </w:t>
      </w:r>
      <w:r w:rsidRPr="007B7276">
        <w:rPr>
          <w:rFonts w:ascii="Times New Roman" w:hAnsi="Times New Roman" w:cs="Times New Roman"/>
          <w:i/>
          <w:iCs/>
          <w:color w:val="000000"/>
          <w:lang w:val="en"/>
        </w:rPr>
        <w:t>Police Ordinances</w:t>
      </w:r>
      <w:r w:rsidRPr="007B7276">
        <w:rPr>
          <w:rFonts w:ascii="Times New Roman" w:hAnsi="Times New Roman" w:cs="Times New Roman"/>
          <w:color w:val="000000"/>
          <w:lang w:val="en"/>
        </w:rPr>
        <w:t xml:space="preserve">. </w:t>
      </w:r>
    </w:p>
    <w:p w14:paraId="5D2F01A2"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rPr>
        <w:t xml:space="preserve">Baltimore City Schools. 2018. [PDF file]. </w:t>
      </w:r>
      <w:r w:rsidRPr="007B7276">
        <w:rPr>
          <w:rFonts w:ascii="Times New Roman" w:hAnsi="Times New Roman" w:cs="Times New Roman"/>
          <w:i/>
          <w:iCs/>
          <w:color w:val="000000"/>
        </w:rPr>
        <w:t xml:space="preserve">Specialized Training; Baltimore City School </w:t>
      </w:r>
      <w:r w:rsidRPr="007B7276">
        <w:rPr>
          <w:rFonts w:ascii="Times New Roman" w:hAnsi="Times New Roman" w:cs="Times New Roman"/>
          <w:i/>
          <w:iCs/>
          <w:color w:val="000000"/>
        </w:rPr>
        <w:tab/>
        <w:t xml:space="preserve">Police. </w:t>
      </w:r>
      <w:r w:rsidRPr="007B7276">
        <w:rPr>
          <w:rFonts w:ascii="Times New Roman" w:hAnsi="Times New Roman" w:cs="Times New Roman"/>
          <w:color w:val="000000"/>
        </w:rPr>
        <w:t xml:space="preserve">Retrieved from </w:t>
      </w:r>
      <w:r w:rsidRPr="007B7276">
        <w:rPr>
          <w:rFonts w:ascii="Times New Roman" w:hAnsi="Times New Roman" w:cs="Times New Roman"/>
          <w:color w:val="000000"/>
        </w:rPr>
        <w:tab/>
      </w:r>
      <w:hyperlink r:id="rId15" w:history="1">
        <w:r w:rsidRPr="007B7276">
          <w:rPr>
            <w:rStyle w:val="Hyperlink"/>
            <w:rFonts w:ascii="Times New Roman" w:hAnsi="Times New Roman" w:cs="Times New Roman"/>
          </w:rPr>
          <w:t>https://www.baltimorecityschools.org/sites/default/files/2019-01/SchoolPolice-</w:t>
        </w:r>
        <w:r w:rsidRPr="007B7276">
          <w:rPr>
            <w:rStyle w:val="Hyperlink"/>
            <w:rFonts w:ascii="Times New Roman" w:hAnsi="Times New Roman" w:cs="Times New Roman"/>
          </w:rPr>
          <w:tab/>
          <w:t>TrainingSchedule-2018-19.pdf</w:t>
        </w:r>
      </w:hyperlink>
    </w:p>
    <w:p w14:paraId="6F5E9943"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Brady, K. P. (2002). </w:t>
      </w:r>
      <w:r w:rsidRPr="007B7276">
        <w:rPr>
          <w:rFonts w:ascii="Times New Roman" w:hAnsi="Times New Roman" w:cs="Times New Roman"/>
          <w:i/>
          <w:color w:val="000000"/>
          <w:lang w:val="en"/>
        </w:rPr>
        <w:t xml:space="preserve">Zero Tolerance or (In) Tolerance Policies--Weaponless School </w:t>
      </w:r>
      <w:r w:rsidRPr="007B7276">
        <w:rPr>
          <w:rFonts w:ascii="Times New Roman" w:hAnsi="Times New Roman" w:cs="Times New Roman"/>
          <w:i/>
          <w:color w:val="000000"/>
          <w:lang w:val="en"/>
        </w:rPr>
        <w:tab/>
        <w:t xml:space="preserve">Violence, Due Process, and the Law of Student Suspensions and Expulsions: An </w:t>
      </w:r>
      <w:r w:rsidRPr="007B7276">
        <w:rPr>
          <w:rFonts w:ascii="Times New Roman" w:hAnsi="Times New Roman" w:cs="Times New Roman"/>
          <w:i/>
          <w:color w:val="000000"/>
          <w:lang w:val="en"/>
        </w:rPr>
        <w:tab/>
        <w:t xml:space="preserve">Examination of Fuller v. Decatur Public School Board of Education School </w:t>
      </w:r>
      <w:r w:rsidRPr="007B7276">
        <w:rPr>
          <w:rFonts w:ascii="Times New Roman" w:hAnsi="Times New Roman" w:cs="Times New Roman"/>
          <w:i/>
          <w:color w:val="000000"/>
          <w:lang w:val="en"/>
        </w:rPr>
        <w:tab/>
        <w:t>District</w:t>
      </w:r>
      <w:r w:rsidRPr="007B7276">
        <w:rPr>
          <w:rFonts w:ascii="Times New Roman" w:hAnsi="Times New Roman" w:cs="Times New Roman"/>
          <w:color w:val="000000"/>
          <w:lang w:val="en"/>
        </w:rPr>
        <w:t>. BYU Educ. &amp; LJ, 159.</w:t>
      </w:r>
    </w:p>
    <w:p w14:paraId="1B2A9162"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Bazemore, G., &amp; Schiff, M. (2004</w:t>
      </w:r>
      <w:r w:rsidRPr="007B7276">
        <w:rPr>
          <w:rFonts w:ascii="Times New Roman" w:hAnsi="Times New Roman" w:cs="Times New Roman"/>
          <w:i/>
          <w:color w:val="000000"/>
          <w:lang w:val="en"/>
        </w:rPr>
        <w:t xml:space="preserve">). Juvenile Justice Reform and Restorative Justice: </w:t>
      </w:r>
      <w:r w:rsidRPr="007B7276">
        <w:rPr>
          <w:rFonts w:ascii="Times New Roman" w:hAnsi="Times New Roman" w:cs="Times New Roman"/>
          <w:i/>
          <w:color w:val="000000"/>
          <w:lang w:val="en"/>
        </w:rPr>
        <w:tab/>
        <w:t>Building Theory and Policy From Practice</w:t>
      </w:r>
      <w:r w:rsidRPr="007B7276">
        <w:rPr>
          <w:rFonts w:ascii="Times New Roman" w:hAnsi="Times New Roman" w:cs="Times New Roman"/>
          <w:color w:val="000000"/>
          <w:lang w:val="en"/>
        </w:rPr>
        <w:t>. Cullompton, UK: Willan.</w:t>
      </w:r>
    </w:p>
    <w:p w14:paraId="4B1821C3"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lang w:val="en"/>
        </w:rPr>
        <w:t xml:space="preserve">Broadwater, L. (2012, July 12). </w:t>
      </w:r>
      <w:r w:rsidRPr="007B7276">
        <w:rPr>
          <w:rFonts w:ascii="Times New Roman" w:hAnsi="Times New Roman" w:cs="Times New Roman"/>
          <w:color w:val="000000"/>
        </w:rPr>
        <w:t xml:space="preserve">Wells Fargo agrees to pay $175M settlement in pricing </w:t>
      </w:r>
      <w:r w:rsidRPr="007B7276">
        <w:rPr>
          <w:rFonts w:ascii="Times New Roman" w:hAnsi="Times New Roman" w:cs="Times New Roman"/>
          <w:color w:val="000000"/>
        </w:rPr>
        <w:tab/>
        <w:t xml:space="preserve">discrimination suit. Baltimore Sun. Retrieved from </w:t>
      </w:r>
      <w:r w:rsidRPr="007B7276">
        <w:rPr>
          <w:rFonts w:ascii="Times New Roman" w:hAnsi="Times New Roman" w:cs="Times New Roman"/>
          <w:color w:val="000000"/>
        </w:rPr>
        <w:tab/>
      </w:r>
      <w:hyperlink r:id="rId16" w:history="1">
        <w:r w:rsidRPr="007B7276">
          <w:rPr>
            <w:rStyle w:val="Hyperlink"/>
            <w:rFonts w:ascii="Times New Roman" w:hAnsi="Times New Roman" w:cs="Times New Roman"/>
          </w:rPr>
          <w:t>https://www.baltimoresun.com/news/bs-xpm-2012-07-12-bs-md-ci-wells-fargo-</w:t>
        </w:r>
      </w:hyperlink>
      <w:r w:rsidRPr="007B7276">
        <w:rPr>
          <w:rFonts w:ascii="Times New Roman" w:hAnsi="Times New Roman" w:cs="Times New Roman"/>
          <w:color w:val="000000"/>
        </w:rPr>
        <w:tab/>
        <w:t>20120712-story.html</w:t>
      </w:r>
    </w:p>
    <w:p w14:paraId="1B6D8EC7" w14:textId="4064201A" w:rsidR="007B7276" w:rsidRDefault="006C55E5" w:rsidP="007B7276">
      <w:pPr>
        <w:spacing w:line="480" w:lineRule="auto"/>
        <w:rPr>
          <w:rStyle w:val="Hyperlink"/>
          <w:rFonts w:ascii="Times New Roman" w:hAnsi="Times New Roman" w:cs="Times New Roman"/>
          <w:lang w:val="en"/>
        </w:rPr>
      </w:pPr>
      <w:r>
        <w:rPr>
          <w:rFonts w:ascii="Times New Roman" w:hAnsi="Times New Roman" w:cs="Times New Roman"/>
          <w:color w:val="000000"/>
        </w:rPr>
        <w:t xml:space="preserve">(A) </w:t>
      </w:r>
      <w:r w:rsidR="007B7276" w:rsidRPr="007B7276">
        <w:rPr>
          <w:rFonts w:ascii="Times New Roman" w:hAnsi="Times New Roman" w:cs="Times New Roman"/>
          <w:color w:val="000000"/>
        </w:rPr>
        <w:t xml:space="preserve">Broadwater, L. (2019, March 16). Baltimore delegates vote to kill state House bill </w:t>
      </w:r>
      <w:r w:rsidR="007B7276" w:rsidRPr="007B7276">
        <w:rPr>
          <w:rFonts w:ascii="Times New Roman" w:hAnsi="Times New Roman" w:cs="Times New Roman"/>
          <w:color w:val="000000"/>
        </w:rPr>
        <w:tab/>
        <w:t xml:space="preserve">allowing school police officers to carry guns inside schools. Baltimore Sun. </w:t>
      </w:r>
      <w:r w:rsidR="007B7276" w:rsidRPr="007B7276">
        <w:rPr>
          <w:rFonts w:ascii="Times New Roman" w:hAnsi="Times New Roman" w:cs="Times New Roman"/>
          <w:color w:val="000000"/>
        </w:rPr>
        <w:tab/>
        <w:t xml:space="preserve">Retrieved from </w:t>
      </w:r>
      <w:hyperlink r:id="rId17" w:history="1">
        <w:r w:rsidR="007B7276" w:rsidRPr="007B7276">
          <w:rPr>
            <w:rStyle w:val="Hyperlink"/>
            <w:rFonts w:ascii="Times New Roman" w:hAnsi="Times New Roman" w:cs="Times New Roman"/>
          </w:rPr>
          <w:t>https://www.baltimoresun.com/news/maryland/politics/bs-md-ci-</w:t>
        </w:r>
        <w:r w:rsidR="007B7276" w:rsidRPr="007B7276">
          <w:rPr>
            <w:rStyle w:val="Hyperlink"/>
            <w:rFonts w:ascii="Times New Roman" w:hAnsi="Times New Roman" w:cs="Times New Roman"/>
          </w:rPr>
          <w:tab/>
          <w:t>school-police-20190316-story.html</w:t>
        </w:r>
      </w:hyperlink>
      <w:r w:rsidR="007B7276" w:rsidRPr="007B7276">
        <w:rPr>
          <w:rFonts w:ascii="Times New Roman" w:hAnsi="Times New Roman" w:cs="Times New Roman"/>
          <w:color w:val="000000"/>
          <w:lang w:val="en"/>
        </w:rPr>
        <w:br/>
      </w:r>
      <w:r>
        <w:rPr>
          <w:rFonts w:ascii="Times New Roman" w:hAnsi="Times New Roman" w:cs="Times New Roman"/>
          <w:color w:val="000000"/>
          <w:lang w:val="en"/>
        </w:rPr>
        <w:t>(B)</w:t>
      </w:r>
      <w:r w:rsidR="00300088">
        <w:rPr>
          <w:rFonts w:ascii="Times New Roman" w:hAnsi="Times New Roman" w:cs="Times New Roman"/>
          <w:color w:val="000000"/>
          <w:lang w:val="en"/>
        </w:rPr>
        <w:t>---</w:t>
      </w:r>
      <w:r w:rsidR="007B7276" w:rsidRPr="007B7276">
        <w:rPr>
          <w:rFonts w:ascii="Times New Roman" w:hAnsi="Times New Roman" w:cs="Times New Roman"/>
          <w:color w:val="000000"/>
          <w:lang w:val="en"/>
        </w:rPr>
        <w:t xml:space="preserve">(2019, March 21). Maryland Senate passes </w:t>
      </w:r>
      <w:r>
        <w:rPr>
          <w:rFonts w:ascii="Times New Roman" w:hAnsi="Times New Roman" w:cs="Times New Roman"/>
          <w:color w:val="000000"/>
          <w:lang w:val="en"/>
        </w:rPr>
        <w:t xml:space="preserve">$46.6 billion budget with less </w:t>
      </w:r>
      <w:r w:rsidR="007B7276" w:rsidRPr="007B7276">
        <w:rPr>
          <w:rFonts w:ascii="Times New Roman" w:hAnsi="Times New Roman" w:cs="Times New Roman"/>
          <w:color w:val="000000"/>
          <w:lang w:val="en"/>
        </w:rPr>
        <w:t xml:space="preserve">money </w:t>
      </w:r>
      <w:r>
        <w:rPr>
          <w:rFonts w:ascii="Times New Roman" w:hAnsi="Times New Roman" w:cs="Times New Roman"/>
          <w:color w:val="000000"/>
          <w:lang w:val="en"/>
        </w:rPr>
        <w:tab/>
      </w:r>
      <w:r w:rsidR="007B7276" w:rsidRPr="007B7276">
        <w:rPr>
          <w:rFonts w:ascii="Times New Roman" w:hAnsi="Times New Roman" w:cs="Times New Roman"/>
          <w:color w:val="000000"/>
          <w:lang w:val="en"/>
        </w:rPr>
        <w:t xml:space="preserve">for public schools than House version. Baltimore Sun. Retrieved from </w:t>
      </w:r>
      <w:r w:rsidR="007B7276" w:rsidRPr="007B7276">
        <w:rPr>
          <w:rFonts w:ascii="Times New Roman" w:hAnsi="Times New Roman" w:cs="Times New Roman"/>
          <w:color w:val="000000"/>
          <w:lang w:val="en"/>
        </w:rPr>
        <w:tab/>
      </w:r>
      <w:hyperlink r:id="rId18" w:history="1">
        <w:r w:rsidR="007B7276" w:rsidRPr="007B7276">
          <w:rPr>
            <w:rStyle w:val="Hyperlink"/>
            <w:rFonts w:ascii="Times New Roman" w:hAnsi="Times New Roman" w:cs="Times New Roman"/>
            <w:lang w:val="en"/>
          </w:rPr>
          <w:t>https://www.baltimoresun.com/news/maryland/politics/bs-md-house-20190321-</w:t>
        </w:r>
        <w:r w:rsidR="007B7276" w:rsidRPr="007B7276">
          <w:rPr>
            <w:rStyle w:val="Hyperlink"/>
            <w:rFonts w:ascii="Times New Roman" w:hAnsi="Times New Roman" w:cs="Times New Roman"/>
            <w:lang w:val="en"/>
          </w:rPr>
          <w:tab/>
          <w:t>story.html</w:t>
        </w:r>
      </w:hyperlink>
    </w:p>
    <w:p w14:paraId="3AB835AE" w14:textId="47F029DB" w:rsidR="006C55E5" w:rsidRPr="006C55E5" w:rsidRDefault="006C55E5" w:rsidP="007B7276">
      <w:pPr>
        <w:spacing w:line="480" w:lineRule="auto"/>
        <w:rPr>
          <w:rFonts w:ascii="Times New Roman" w:hAnsi="Times New Roman" w:cs="Times New Roman"/>
        </w:rPr>
      </w:pPr>
      <w:r w:rsidRPr="006C55E5">
        <w:rPr>
          <w:rFonts w:ascii="Times New Roman" w:hAnsi="Times New Roman" w:cs="Times New Roman"/>
          <w:lang w:val="en"/>
        </w:rPr>
        <w:t xml:space="preserve">Broadwater, L., &amp; Green, E. L. (2017, January 22). </w:t>
      </w:r>
      <w:r w:rsidRPr="006C55E5">
        <w:rPr>
          <w:rFonts w:ascii="Times New Roman" w:hAnsi="Times New Roman" w:cs="Times New Roman"/>
          <w:i/>
          <w:iCs/>
          <w:lang w:val="en"/>
        </w:rPr>
        <w:t xml:space="preserve">Maryland Casinos are Pumping out </w:t>
      </w:r>
      <w:r w:rsidRPr="006C55E5">
        <w:rPr>
          <w:rFonts w:ascii="Times New Roman" w:hAnsi="Times New Roman" w:cs="Times New Roman"/>
          <w:i/>
          <w:iCs/>
          <w:lang w:val="en"/>
        </w:rPr>
        <w:tab/>
        <w:t xml:space="preserve">Billions for Education. So Why are There School Budget Deficits? </w:t>
      </w:r>
      <w:r w:rsidRPr="006C55E5">
        <w:rPr>
          <w:rFonts w:ascii="Times New Roman" w:hAnsi="Times New Roman" w:cs="Times New Roman"/>
          <w:lang w:val="en"/>
        </w:rPr>
        <w:t xml:space="preserve">Retrieved from </w:t>
      </w:r>
      <w:r w:rsidRPr="006C55E5">
        <w:rPr>
          <w:rFonts w:ascii="Times New Roman" w:hAnsi="Times New Roman" w:cs="Times New Roman"/>
          <w:lang w:val="en"/>
        </w:rPr>
        <w:tab/>
      </w:r>
      <w:hyperlink r:id="rId19" w:history="1">
        <w:r w:rsidRPr="006C55E5">
          <w:rPr>
            <w:rStyle w:val="Hyperlink"/>
            <w:rFonts w:ascii="Times New Roman" w:hAnsi="Times New Roman" w:cs="Times New Roman"/>
            <w:color w:val="auto"/>
            <w:lang w:val="en"/>
          </w:rPr>
          <w:t>https://www.baltimoresun.com/news/maryland/bs-md-casino-education-</w:t>
        </w:r>
        <w:r w:rsidRPr="006C55E5">
          <w:rPr>
            <w:rStyle w:val="Hyperlink"/>
            <w:rFonts w:ascii="Times New Roman" w:hAnsi="Times New Roman" w:cs="Times New Roman"/>
            <w:color w:val="auto"/>
            <w:lang w:val="en"/>
          </w:rPr>
          <w:tab/>
          <w:t>20170121-</w:t>
        </w:r>
        <w:r w:rsidRPr="006C55E5">
          <w:rPr>
            <w:rStyle w:val="Hyperlink"/>
            <w:rFonts w:ascii="Times New Roman" w:hAnsi="Times New Roman" w:cs="Times New Roman"/>
            <w:color w:val="auto"/>
            <w:lang w:val="en"/>
          </w:rPr>
          <w:tab/>
          <w:t>story.html</w:t>
        </w:r>
      </w:hyperlink>
    </w:p>
    <w:p w14:paraId="550B1BEB"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Centers for Disease Control and Prevention. </w:t>
      </w:r>
      <w:r w:rsidRPr="007B7276">
        <w:rPr>
          <w:rFonts w:ascii="Times New Roman" w:hAnsi="Times New Roman" w:cs="Times New Roman"/>
          <w:i/>
          <w:color w:val="000000"/>
          <w:lang w:val="en"/>
        </w:rPr>
        <w:t xml:space="preserve">Health Risk Behaviors Among Adolescents </w:t>
      </w:r>
      <w:r w:rsidRPr="007B7276">
        <w:rPr>
          <w:rFonts w:ascii="Times New Roman" w:hAnsi="Times New Roman" w:cs="Times New Roman"/>
          <w:i/>
          <w:color w:val="000000"/>
          <w:lang w:val="en"/>
        </w:rPr>
        <w:tab/>
        <w:t>Who Do and Do Not Attend School</w:t>
      </w:r>
      <w:r w:rsidRPr="007B7276">
        <w:rPr>
          <w:rFonts w:ascii="Times New Roman" w:hAnsi="Times New Roman" w:cs="Times New Roman"/>
          <w:color w:val="000000"/>
          <w:lang w:val="en"/>
        </w:rPr>
        <w:t xml:space="preserve">—United States, 1992. MMWR Morb Mortal </w:t>
      </w:r>
      <w:r w:rsidRPr="007B7276">
        <w:rPr>
          <w:rFonts w:ascii="Times New Roman" w:hAnsi="Times New Roman" w:cs="Times New Roman"/>
          <w:color w:val="000000"/>
          <w:lang w:val="en"/>
        </w:rPr>
        <w:tab/>
        <w:t>Wkly Rep.1994;43 :129– 132</w:t>
      </w:r>
    </w:p>
    <w:p w14:paraId="263AE5FB"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rPr>
        <w:t xml:space="preserve">Cohn, M. (September 16, 2016). Towson mall begins enforcing curfew for </w:t>
      </w:r>
      <w:r w:rsidRPr="007B7276">
        <w:rPr>
          <w:rFonts w:ascii="Times New Roman" w:hAnsi="Times New Roman" w:cs="Times New Roman"/>
          <w:color w:val="000000"/>
        </w:rPr>
        <w:tab/>
        <w:t xml:space="preserve">unaccompanied minors. Baltimore Sun. Retrieved from: </w:t>
      </w:r>
      <w:hyperlink r:id="rId20" w:history="1">
        <w:r w:rsidRPr="007B7276">
          <w:rPr>
            <w:rStyle w:val="Hyperlink"/>
            <w:rFonts w:ascii="Times New Roman" w:hAnsi="Times New Roman" w:cs="Times New Roman"/>
          </w:rPr>
          <w:tab/>
          <w:t>https://www.baltimoresun.com/news/maryland/baltimore-county/towson/bs-md-</w:t>
        </w:r>
        <w:r w:rsidRPr="007B7276">
          <w:rPr>
            <w:rStyle w:val="Hyperlink"/>
            <w:rFonts w:ascii="Times New Roman" w:hAnsi="Times New Roman" w:cs="Times New Roman"/>
          </w:rPr>
          <w:tab/>
          <w:t>co-towson-curfew-begins-20160916-story.html</w:t>
        </w:r>
      </w:hyperlink>
    </w:p>
    <w:p w14:paraId="3C959F55"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Comar 13.A.08.21</w:t>
      </w:r>
    </w:p>
    <w:p w14:paraId="530E4EDA"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Costenbader, V. &amp; Markson, S. (1998). </w:t>
      </w:r>
      <w:r w:rsidRPr="007B7276">
        <w:rPr>
          <w:rFonts w:ascii="Times New Roman" w:hAnsi="Times New Roman" w:cs="Times New Roman"/>
          <w:i/>
          <w:color w:val="000000"/>
          <w:lang w:val="en"/>
        </w:rPr>
        <w:t xml:space="preserve">School Suspension: A Study with Secondary </w:t>
      </w:r>
      <w:r w:rsidRPr="007B7276">
        <w:rPr>
          <w:rFonts w:ascii="Times New Roman" w:hAnsi="Times New Roman" w:cs="Times New Roman"/>
          <w:i/>
          <w:color w:val="000000"/>
          <w:lang w:val="en"/>
        </w:rPr>
        <w:tab/>
        <w:t>School Students</w:t>
      </w:r>
      <w:r w:rsidRPr="007B7276">
        <w:rPr>
          <w:rFonts w:ascii="Times New Roman" w:hAnsi="Times New Roman" w:cs="Times New Roman"/>
          <w:color w:val="000000"/>
          <w:lang w:val="en"/>
        </w:rPr>
        <w:t>. Journal of School Psychology, 36, 59-82.</w:t>
      </w:r>
    </w:p>
    <w:p w14:paraId="66F3EC44"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Daniel, Y., &amp; Bondy, K. (2008). </w:t>
      </w:r>
      <w:r w:rsidRPr="007B7276">
        <w:rPr>
          <w:rFonts w:ascii="Times New Roman" w:hAnsi="Times New Roman" w:cs="Times New Roman"/>
          <w:i/>
          <w:color w:val="000000"/>
          <w:lang w:val="en"/>
        </w:rPr>
        <w:t xml:space="preserve">Safe Schools and Zero Tolerance: Policy, Program and </w:t>
      </w:r>
      <w:r w:rsidRPr="007B7276">
        <w:rPr>
          <w:rFonts w:ascii="Times New Roman" w:hAnsi="Times New Roman" w:cs="Times New Roman"/>
          <w:i/>
          <w:color w:val="000000"/>
          <w:lang w:val="en"/>
        </w:rPr>
        <w:tab/>
        <w:t>Practice in Ontario</w:t>
      </w:r>
      <w:r w:rsidRPr="007B7276">
        <w:rPr>
          <w:rFonts w:ascii="Times New Roman" w:hAnsi="Times New Roman" w:cs="Times New Roman"/>
          <w:color w:val="000000"/>
          <w:lang w:val="en"/>
        </w:rPr>
        <w:t xml:space="preserve">. Canadian Journal of Educational Administration and Policy, </w:t>
      </w:r>
      <w:r w:rsidRPr="007B7276">
        <w:rPr>
          <w:rFonts w:ascii="Times New Roman" w:hAnsi="Times New Roman" w:cs="Times New Roman"/>
          <w:color w:val="000000"/>
          <w:lang w:val="en"/>
        </w:rPr>
        <w:tab/>
        <w:t>70, 1-20.</w:t>
      </w:r>
    </w:p>
    <w:p w14:paraId="36BBDC33" w14:textId="77777777" w:rsidR="007B7276" w:rsidRPr="007B7276" w:rsidRDefault="007B7276" w:rsidP="007B7276">
      <w:pPr>
        <w:spacing w:line="480" w:lineRule="auto"/>
        <w:rPr>
          <w:rFonts w:ascii="Times New Roman" w:hAnsi="Times New Roman" w:cs="Times New Roman"/>
          <w:color w:val="000000"/>
          <w:u w:val="single"/>
          <w:lang w:val="en"/>
        </w:rPr>
      </w:pPr>
      <w:r w:rsidRPr="007B7276">
        <w:rPr>
          <w:rFonts w:ascii="Times New Roman" w:hAnsi="Times New Roman" w:cs="Times New Roman"/>
          <w:color w:val="000000"/>
          <w:lang w:val="en"/>
        </w:rPr>
        <w:t>David Hirschel, J., Dean, C. W., &amp; Dumond, D. (2001). J</w:t>
      </w:r>
      <w:r w:rsidRPr="007B7276">
        <w:rPr>
          <w:rFonts w:ascii="Times New Roman" w:hAnsi="Times New Roman" w:cs="Times New Roman"/>
          <w:i/>
          <w:color w:val="000000"/>
          <w:lang w:val="en"/>
        </w:rPr>
        <w:t xml:space="preserve">uvenile Curfews and Race: A </w:t>
      </w:r>
      <w:r w:rsidRPr="007B7276">
        <w:rPr>
          <w:rFonts w:ascii="Times New Roman" w:hAnsi="Times New Roman" w:cs="Times New Roman"/>
          <w:i/>
          <w:color w:val="000000"/>
          <w:lang w:val="en"/>
        </w:rPr>
        <w:tab/>
        <w:t>Cautionary Note</w:t>
      </w:r>
      <w:r w:rsidRPr="007B7276">
        <w:rPr>
          <w:rFonts w:ascii="Times New Roman" w:hAnsi="Times New Roman" w:cs="Times New Roman"/>
          <w:color w:val="000000"/>
          <w:lang w:val="en"/>
        </w:rPr>
        <w:t xml:space="preserve">. Criminal Justice Policy Review, 12(3), 197–214. </w:t>
      </w:r>
      <w:r w:rsidRPr="007B7276">
        <w:rPr>
          <w:rFonts w:ascii="Times New Roman" w:hAnsi="Times New Roman" w:cs="Times New Roman"/>
          <w:color w:val="000000"/>
          <w:lang w:val="en"/>
        </w:rPr>
        <w:tab/>
      </w:r>
      <w:hyperlink r:id="rId21" w:history="1">
        <w:r w:rsidRPr="007B7276">
          <w:rPr>
            <w:rStyle w:val="Hyperlink"/>
            <w:rFonts w:ascii="Times New Roman" w:hAnsi="Times New Roman" w:cs="Times New Roman"/>
            <w:lang w:val="en"/>
          </w:rPr>
          <w:t>https://doi.org/10.1177/0887403401012003002</w:t>
        </w:r>
      </w:hyperlink>
    </w:p>
    <w:p w14:paraId="5FFB4ECB"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rPr>
        <w:t xml:space="preserve">Dresser, M. (March 22, 2017). Bill curbing suspensions, expulsions of youngest </w:t>
      </w:r>
      <w:r w:rsidRPr="007B7276">
        <w:rPr>
          <w:rFonts w:ascii="Times New Roman" w:hAnsi="Times New Roman" w:cs="Times New Roman"/>
          <w:color w:val="000000"/>
        </w:rPr>
        <w:tab/>
        <w:t xml:space="preserve">Maryland students nears final approval. Baltimore Sun. Retrieved from </w:t>
      </w:r>
      <w:r w:rsidRPr="007B7276">
        <w:rPr>
          <w:rFonts w:ascii="Times New Roman" w:hAnsi="Times New Roman" w:cs="Times New Roman"/>
          <w:color w:val="000000"/>
        </w:rPr>
        <w:tab/>
      </w:r>
      <w:hyperlink r:id="rId22" w:history="1">
        <w:r w:rsidRPr="007B7276">
          <w:rPr>
            <w:rStyle w:val="Hyperlink"/>
            <w:rFonts w:ascii="Times New Roman" w:hAnsi="Times New Roman" w:cs="Times New Roman"/>
          </w:rPr>
          <w:t>https://www.baltimoresun.com/news/maryland/politics/bs-md-suspension-</w:t>
        </w:r>
        <w:r w:rsidRPr="007B7276">
          <w:rPr>
            <w:rStyle w:val="Hyperlink"/>
            <w:rFonts w:ascii="Times New Roman" w:hAnsi="Times New Roman" w:cs="Times New Roman"/>
          </w:rPr>
          <w:tab/>
          <w:t>expulsion-20170322-story.html</w:t>
        </w:r>
      </w:hyperlink>
    </w:p>
    <w:p w14:paraId="470A9969" w14:textId="77777777" w:rsidR="007B7276" w:rsidRPr="007B7276" w:rsidRDefault="007B7276" w:rsidP="007B7276">
      <w:pPr>
        <w:spacing w:line="480" w:lineRule="auto"/>
        <w:rPr>
          <w:rFonts w:ascii="Times New Roman" w:hAnsi="Times New Roman" w:cs="Times New Roman"/>
          <w:color w:val="000000"/>
          <w:u w:val="single"/>
          <w:lang w:val="en"/>
        </w:rPr>
      </w:pPr>
      <w:r w:rsidRPr="007B7276">
        <w:rPr>
          <w:rFonts w:ascii="Times New Roman" w:hAnsi="Times New Roman" w:cs="Times New Roman"/>
          <w:color w:val="000000"/>
          <w:lang w:val="en"/>
        </w:rPr>
        <w:t xml:space="preserve">Duncan, I. (2017, June 7). Baltimore Council Passes Mayor Pugh's $2.8 Billion Budget, </w:t>
      </w:r>
      <w:r w:rsidRPr="007B7276">
        <w:rPr>
          <w:rFonts w:ascii="Times New Roman" w:hAnsi="Times New Roman" w:cs="Times New Roman"/>
          <w:color w:val="000000"/>
          <w:lang w:val="en"/>
        </w:rPr>
        <w:tab/>
        <w:t xml:space="preserve">Funding 100 New Officers and Tax Break. Retrieved from </w:t>
      </w:r>
      <w:r w:rsidRPr="007B7276">
        <w:rPr>
          <w:rFonts w:ascii="Times New Roman" w:hAnsi="Times New Roman" w:cs="Times New Roman"/>
          <w:color w:val="000000"/>
          <w:lang w:val="en"/>
        </w:rPr>
        <w:tab/>
      </w:r>
      <w:hyperlink r:id="rId23" w:history="1">
        <w:r w:rsidRPr="007B7276">
          <w:rPr>
            <w:rStyle w:val="Hyperlink"/>
            <w:rFonts w:ascii="Times New Roman" w:hAnsi="Times New Roman" w:cs="Times New Roman"/>
            <w:lang w:val="en"/>
          </w:rPr>
          <w:t>https://www.baltimoresun.com/news/maryland/politics/bs-md-ci-budget-passed-</w:t>
        </w:r>
        <w:r w:rsidRPr="007B7276">
          <w:rPr>
            <w:rStyle w:val="Hyperlink"/>
            <w:rFonts w:ascii="Times New Roman" w:hAnsi="Times New Roman" w:cs="Times New Roman"/>
            <w:lang w:val="en"/>
          </w:rPr>
          <w:tab/>
          <w:t>20180607-story.html</w:t>
        </w:r>
      </w:hyperlink>
    </w:p>
    <w:p w14:paraId="7CAC3EE9"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Dunbar, C., &amp; Villarruel, F. (2002). </w:t>
      </w:r>
      <w:r w:rsidRPr="007B7276">
        <w:rPr>
          <w:rFonts w:ascii="Times New Roman" w:hAnsi="Times New Roman" w:cs="Times New Roman"/>
          <w:i/>
          <w:color w:val="000000"/>
          <w:lang w:val="en"/>
        </w:rPr>
        <w:t xml:space="preserve">Urban School Leaders and the Implementation of </w:t>
      </w:r>
      <w:r w:rsidRPr="007B7276">
        <w:rPr>
          <w:rFonts w:ascii="Times New Roman" w:hAnsi="Times New Roman" w:cs="Times New Roman"/>
          <w:i/>
          <w:color w:val="000000"/>
          <w:lang w:val="en"/>
        </w:rPr>
        <w:tab/>
        <w:t>Zero-Tolerance Policies: An Examination of Its Implications</w:t>
      </w:r>
      <w:r w:rsidRPr="007B7276">
        <w:rPr>
          <w:rFonts w:ascii="Times New Roman" w:hAnsi="Times New Roman" w:cs="Times New Roman"/>
          <w:color w:val="000000"/>
          <w:lang w:val="en"/>
        </w:rPr>
        <w:t xml:space="preserve">. Peabody Journal of </w:t>
      </w:r>
      <w:r w:rsidRPr="007B7276">
        <w:rPr>
          <w:rFonts w:ascii="Times New Roman" w:hAnsi="Times New Roman" w:cs="Times New Roman"/>
          <w:color w:val="000000"/>
          <w:lang w:val="en"/>
        </w:rPr>
        <w:tab/>
        <w:t xml:space="preserve">Education, 77(1), 82-104. Retrieved from </w:t>
      </w:r>
      <w:hyperlink r:id="rId24" w:history="1">
        <w:r w:rsidRPr="007B7276">
          <w:rPr>
            <w:rStyle w:val="Hyperlink"/>
            <w:rFonts w:ascii="Times New Roman" w:hAnsi="Times New Roman" w:cs="Times New Roman"/>
            <w:lang w:val="en"/>
          </w:rPr>
          <w:t>http://www.jstor.org/stable/1492999</w:t>
        </w:r>
      </w:hyperlink>
    </w:p>
    <w:p w14:paraId="76F674D1"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Education. Art. §7-302.2</w:t>
      </w:r>
    </w:p>
    <w:p w14:paraId="67EC5FA6"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Education. Art. § 7-304</w:t>
      </w:r>
    </w:p>
    <w:p w14:paraId="721E4888"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Education. Art §7-305(b)</w:t>
      </w:r>
    </w:p>
    <w:p w14:paraId="0ED17276"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Education. Art. §7-305.1.</w:t>
      </w:r>
    </w:p>
    <w:p w14:paraId="1420BF75"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rPr>
        <w:t xml:space="preserve">Education Commission of The States. (2018). </w:t>
      </w:r>
      <w:r w:rsidRPr="007B7276">
        <w:rPr>
          <w:rFonts w:ascii="Times New Roman" w:hAnsi="Times New Roman" w:cs="Times New Roman"/>
          <w:i/>
          <w:iCs/>
          <w:color w:val="000000"/>
        </w:rPr>
        <w:t xml:space="preserve">Policy Snapshot: Alternative School </w:t>
      </w:r>
      <w:r w:rsidRPr="007B7276">
        <w:rPr>
          <w:rFonts w:ascii="Times New Roman" w:hAnsi="Times New Roman" w:cs="Times New Roman"/>
          <w:i/>
          <w:iCs/>
          <w:color w:val="000000"/>
        </w:rPr>
        <w:tab/>
        <w:t xml:space="preserve">Discipline Strategies. </w:t>
      </w:r>
      <w:r w:rsidRPr="007B7276">
        <w:rPr>
          <w:rFonts w:ascii="Times New Roman" w:hAnsi="Times New Roman" w:cs="Times New Roman"/>
          <w:color w:val="000000"/>
        </w:rPr>
        <w:t xml:space="preserve">[PDF file]. Retrieved from </w:t>
      </w:r>
      <w:hyperlink r:id="rId25" w:history="1">
        <w:r w:rsidRPr="007B7276">
          <w:rPr>
            <w:rStyle w:val="Hyperlink"/>
            <w:rFonts w:ascii="Times New Roman" w:hAnsi="Times New Roman" w:cs="Times New Roman"/>
          </w:rPr>
          <w:t>https://www.ecs.org/wp-</w:t>
        </w:r>
        <w:r w:rsidRPr="007B7276">
          <w:rPr>
            <w:rStyle w:val="Hyperlink"/>
            <w:rFonts w:ascii="Times New Roman" w:hAnsi="Times New Roman" w:cs="Times New Roman"/>
          </w:rPr>
          <w:tab/>
          <w:t>content/uploads/Alternative_School_Discipline_Strategies.pdf</w:t>
        </w:r>
      </w:hyperlink>
    </w:p>
    <w:p w14:paraId="475DB3E2"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Fabelo, T., Thompson, M. D., Plotkin, M., Carmichael, D., Marchbanks, M. P., &amp; Booth, </w:t>
      </w:r>
      <w:r w:rsidRPr="007B7276">
        <w:rPr>
          <w:rFonts w:ascii="Times New Roman" w:hAnsi="Times New Roman" w:cs="Times New Roman"/>
          <w:color w:val="000000"/>
          <w:lang w:val="en"/>
        </w:rPr>
        <w:tab/>
        <w:t xml:space="preserve">E. A. (2011). </w:t>
      </w:r>
      <w:r w:rsidRPr="007B7276">
        <w:rPr>
          <w:rFonts w:ascii="Times New Roman" w:hAnsi="Times New Roman" w:cs="Times New Roman"/>
          <w:i/>
          <w:color w:val="000000"/>
          <w:lang w:val="en"/>
        </w:rPr>
        <w:t xml:space="preserve">Breaking Schools’ Rules: A Statewide Study of How School </w:t>
      </w:r>
      <w:r w:rsidRPr="007B7276">
        <w:rPr>
          <w:rFonts w:ascii="Times New Roman" w:hAnsi="Times New Roman" w:cs="Times New Roman"/>
          <w:i/>
          <w:color w:val="000000"/>
          <w:lang w:val="en"/>
        </w:rPr>
        <w:tab/>
        <w:t>Discipline Relates to Students’ Success and Juvenile Justice Involvement</w:t>
      </w:r>
      <w:r w:rsidRPr="007B7276">
        <w:rPr>
          <w:rFonts w:ascii="Times New Roman" w:hAnsi="Times New Roman" w:cs="Times New Roman"/>
          <w:color w:val="000000"/>
          <w:lang w:val="en"/>
        </w:rPr>
        <w:t xml:space="preserve">. New </w:t>
      </w:r>
      <w:r w:rsidRPr="007B7276">
        <w:rPr>
          <w:rFonts w:ascii="Times New Roman" w:hAnsi="Times New Roman" w:cs="Times New Roman"/>
          <w:color w:val="000000"/>
          <w:lang w:val="en"/>
        </w:rPr>
        <w:tab/>
        <w:t>York: Council of State Governments Justice Center.</w:t>
      </w:r>
    </w:p>
    <w:p w14:paraId="70CAD0C5"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Fields, B. J. (1987). </w:t>
      </w:r>
      <w:r w:rsidRPr="007B7276">
        <w:rPr>
          <w:rFonts w:ascii="Times New Roman" w:hAnsi="Times New Roman" w:cs="Times New Roman"/>
          <w:i/>
          <w:iCs/>
          <w:color w:val="000000"/>
          <w:lang w:val="en"/>
        </w:rPr>
        <w:t xml:space="preserve">Slavery and freedom on the middle ground: Maryland during the </w:t>
      </w:r>
      <w:r w:rsidRPr="007B7276">
        <w:rPr>
          <w:rFonts w:ascii="Times New Roman" w:hAnsi="Times New Roman" w:cs="Times New Roman"/>
          <w:i/>
          <w:iCs/>
          <w:color w:val="000000"/>
          <w:lang w:val="en"/>
        </w:rPr>
        <w:tab/>
        <w:t>nineteenth century</w:t>
      </w:r>
      <w:r w:rsidRPr="007B7276">
        <w:rPr>
          <w:rFonts w:ascii="Times New Roman" w:hAnsi="Times New Roman" w:cs="Times New Roman"/>
          <w:color w:val="000000"/>
          <w:lang w:val="en"/>
        </w:rPr>
        <w:t> (Vol. 123). Yale University Press.</w:t>
      </w:r>
    </w:p>
    <w:p w14:paraId="2FB81672"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Hanson, A. L. (2005). </w:t>
      </w:r>
      <w:r w:rsidRPr="007B7276">
        <w:rPr>
          <w:rFonts w:ascii="Times New Roman" w:hAnsi="Times New Roman" w:cs="Times New Roman"/>
          <w:i/>
          <w:color w:val="000000"/>
          <w:lang w:val="en"/>
        </w:rPr>
        <w:t xml:space="preserve">Have Zero Tolerance School Discipline Policies Turned into </w:t>
      </w:r>
      <w:r w:rsidRPr="007B7276">
        <w:rPr>
          <w:rFonts w:ascii="Times New Roman" w:hAnsi="Times New Roman" w:cs="Times New Roman"/>
          <w:i/>
          <w:color w:val="000000"/>
          <w:lang w:val="en"/>
        </w:rPr>
        <w:tab/>
        <w:t xml:space="preserve">Nightmare the American Dream's Promise of Equal Educational Opportunity </w:t>
      </w:r>
      <w:r w:rsidRPr="007B7276">
        <w:rPr>
          <w:rFonts w:ascii="Times New Roman" w:hAnsi="Times New Roman" w:cs="Times New Roman"/>
          <w:i/>
          <w:color w:val="000000"/>
          <w:lang w:val="en"/>
        </w:rPr>
        <w:tab/>
        <w:t>Grounded in Brown v. Board of Education</w:t>
      </w:r>
      <w:r w:rsidRPr="007B7276">
        <w:rPr>
          <w:rFonts w:ascii="Times New Roman" w:hAnsi="Times New Roman" w:cs="Times New Roman"/>
          <w:color w:val="000000"/>
          <w:lang w:val="en"/>
        </w:rPr>
        <w:t xml:space="preserve">. UC Davis Journal of Juvenile Law </w:t>
      </w:r>
      <w:r w:rsidRPr="007B7276">
        <w:rPr>
          <w:rFonts w:ascii="Times New Roman" w:hAnsi="Times New Roman" w:cs="Times New Roman"/>
          <w:color w:val="000000"/>
          <w:lang w:val="en"/>
        </w:rPr>
        <w:tab/>
        <w:t>Policy9(2), 289-380.</w:t>
      </w:r>
    </w:p>
    <w:p w14:paraId="4441D713"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Henault, C. (2001). </w:t>
      </w:r>
      <w:r w:rsidRPr="007B7276">
        <w:rPr>
          <w:rFonts w:ascii="Times New Roman" w:hAnsi="Times New Roman" w:cs="Times New Roman"/>
          <w:i/>
          <w:color w:val="000000"/>
          <w:lang w:val="en"/>
        </w:rPr>
        <w:t>Zero Tolerance in Schools</w:t>
      </w:r>
      <w:r w:rsidRPr="007B7276">
        <w:rPr>
          <w:rFonts w:ascii="Times New Roman" w:hAnsi="Times New Roman" w:cs="Times New Roman"/>
          <w:color w:val="000000"/>
          <w:lang w:val="en"/>
        </w:rPr>
        <w:t>. JL &amp; Educ., 30, 547.</w:t>
      </w:r>
    </w:p>
    <w:p w14:paraId="2CE4CE91"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Hewitt, D. T., Losen, D. J., &amp; Kim, C. Y., (2010). </w:t>
      </w:r>
      <w:r w:rsidRPr="007B7276">
        <w:rPr>
          <w:rFonts w:ascii="Times New Roman" w:hAnsi="Times New Roman" w:cs="Times New Roman"/>
          <w:i/>
          <w:color w:val="000000"/>
          <w:lang w:val="en"/>
        </w:rPr>
        <w:t xml:space="preserve">The School-to-Prison Pipeline: </w:t>
      </w:r>
      <w:r w:rsidRPr="007B7276">
        <w:rPr>
          <w:rFonts w:ascii="Times New Roman" w:hAnsi="Times New Roman" w:cs="Times New Roman"/>
          <w:i/>
          <w:color w:val="000000"/>
          <w:lang w:val="en"/>
        </w:rPr>
        <w:tab/>
        <w:t>Structuring Legal Reform</w:t>
      </w:r>
      <w:r w:rsidRPr="007B7276">
        <w:rPr>
          <w:rFonts w:ascii="Times New Roman" w:hAnsi="Times New Roman" w:cs="Times New Roman"/>
          <w:color w:val="000000"/>
          <w:lang w:val="en"/>
        </w:rPr>
        <w:t>. NYU Press.</w:t>
      </w:r>
    </w:p>
    <w:p w14:paraId="60D56245"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Himmelstein, K. E. W., &amp; Bruckner, H. (2011). </w:t>
      </w:r>
      <w:r w:rsidRPr="007B7276">
        <w:rPr>
          <w:rFonts w:ascii="Times New Roman" w:hAnsi="Times New Roman" w:cs="Times New Roman"/>
          <w:i/>
          <w:color w:val="000000"/>
          <w:lang w:val="en"/>
        </w:rPr>
        <w:t xml:space="preserve">Criminal-Justice and School Sanctions </w:t>
      </w:r>
      <w:r w:rsidRPr="007B7276">
        <w:rPr>
          <w:rFonts w:ascii="Times New Roman" w:hAnsi="Times New Roman" w:cs="Times New Roman"/>
          <w:i/>
          <w:color w:val="000000"/>
          <w:lang w:val="en"/>
        </w:rPr>
        <w:tab/>
        <w:t>Against Nonheterosexual Youth: A National Longitudinal Study</w:t>
      </w:r>
      <w:r w:rsidRPr="007B7276">
        <w:rPr>
          <w:rFonts w:ascii="Times New Roman" w:hAnsi="Times New Roman" w:cs="Times New Roman"/>
          <w:color w:val="000000"/>
          <w:lang w:val="en"/>
        </w:rPr>
        <w:t xml:space="preserve">. Pediatrics, </w:t>
      </w:r>
      <w:r w:rsidRPr="007B7276">
        <w:rPr>
          <w:rFonts w:ascii="Times New Roman" w:hAnsi="Times New Roman" w:cs="Times New Roman"/>
          <w:color w:val="000000"/>
          <w:lang w:val="en"/>
        </w:rPr>
        <w:tab/>
        <w:t>127(1), 49–57 doi: 10.1542/peds.2009-2306</w:t>
      </w:r>
    </w:p>
    <w:p w14:paraId="7527E9D9" w14:textId="77777777" w:rsidR="007B7276" w:rsidRPr="007B7276" w:rsidRDefault="007B7276" w:rsidP="007B7276">
      <w:pPr>
        <w:spacing w:line="480" w:lineRule="auto"/>
        <w:rPr>
          <w:rFonts w:ascii="Times New Roman" w:hAnsi="Times New Roman" w:cs="Times New Roman"/>
          <w:bCs/>
          <w:color w:val="000000"/>
        </w:rPr>
      </w:pPr>
      <w:r w:rsidRPr="007B7276">
        <w:rPr>
          <w:rFonts w:ascii="Times New Roman" w:hAnsi="Times New Roman" w:cs="Times New Roman"/>
          <w:bCs/>
          <w:color w:val="000000"/>
        </w:rPr>
        <w:t>Humphrey, K.</w:t>
      </w:r>
      <w:r w:rsidRPr="007B7276">
        <w:rPr>
          <w:rFonts w:ascii="Times New Roman" w:hAnsi="Times New Roman" w:cs="Times New Roman"/>
          <w:b/>
          <w:bCs/>
          <w:color w:val="000000"/>
        </w:rPr>
        <w:t xml:space="preserve"> </w:t>
      </w:r>
      <w:r w:rsidRPr="007B7276">
        <w:rPr>
          <w:rFonts w:ascii="Times New Roman" w:hAnsi="Times New Roman" w:cs="Times New Roman"/>
          <w:bCs/>
          <w:color w:val="000000"/>
        </w:rPr>
        <w:t>(2015).</w:t>
      </w:r>
      <w:r w:rsidRPr="007B7276">
        <w:rPr>
          <w:rFonts w:ascii="Times New Roman" w:hAnsi="Times New Roman" w:cs="Times New Roman"/>
          <w:b/>
          <w:bCs/>
          <w:color w:val="000000"/>
        </w:rPr>
        <w:t xml:space="preserve"> </w:t>
      </w:r>
      <w:r w:rsidRPr="007B7276">
        <w:rPr>
          <w:rFonts w:ascii="Times New Roman" w:hAnsi="Times New Roman" w:cs="Times New Roman"/>
          <w:bCs/>
          <w:i/>
          <w:color w:val="000000"/>
        </w:rPr>
        <w:t xml:space="preserve">Statement of the Maryland Coalition to Reform School Discipline </w:t>
      </w:r>
      <w:r w:rsidRPr="007B7276">
        <w:rPr>
          <w:rFonts w:ascii="Times New Roman" w:hAnsi="Times New Roman" w:cs="Times New Roman"/>
          <w:bCs/>
          <w:i/>
          <w:color w:val="000000"/>
        </w:rPr>
        <w:tab/>
        <w:t xml:space="preserve">RE: BCPS Freddie Gray Related Disciplinary Actions. </w:t>
      </w:r>
      <w:r w:rsidRPr="007B7276">
        <w:rPr>
          <w:rFonts w:ascii="Times New Roman" w:hAnsi="Times New Roman" w:cs="Times New Roman"/>
          <w:bCs/>
          <w:color w:val="000000"/>
        </w:rPr>
        <w:t xml:space="preserve">Retrieved from </w:t>
      </w:r>
      <w:r w:rsidRPr="007B7276">
        <w:rPr>
          <w:rFonts w:ascii="Times New Roman" w:hAnsi="Times New Roman" w:cs="Times New Roman"/>
          <w:bCs/>
          <w:color w:val="000000"/>
        </w:rPr>
        <w:tab/>
      </w:r>
      <w:hyperlink r:id="rId26" w:history="1">
        <w:r w:rsidRPr="007B7276">
          <w:rPr>
            <w:rStyle w:val="Hyperlink"/>
            <w:rFonts w:ascii="Times New Roman" w:hAnsi="Times New Roman" w:cs="Times New Roman"/>
            <w:bCs/>
          </w:rPr>
          <w:t>https://www.aclu-md.org/en/press-releases/statement-maryland-coalition-reform-</w:t>
        </w:r>
        <w:r w:rsidRPr="007B7276">
          <w:rPr>
            <w:rStyle w:val="Hyperlink"/>
            <w:rFonts w:ascii="Times New Roman" w:hAnsi="Times New Roman" w:cs="Times New Roman"/>
            <w:bCs/>
          </w:rPr>
          <w:tab/>
          <w:t>school-discipline-re-bcps-freddie-gray-related</w:t>
        </w:r>
      </w:hyperlink>
    </w:p>
    <w:p w14:paraId="1743228B"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H.B. 1287, 2017 Reg. Session. (MD, 2017).</w:t>
      </w:r>
    </w:p>
    <w:p w14:paraId="0590F9F4"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Jessica S. Davis Ganao, Facelys Suero Silvestre, &amp; Jonathan W. Glenn. (2013</w:t>
      </w:r>
      <w:r w:rsidRPr="007B7276">
        <w:rPr>
          <w:rFonts w:ascii="Times New Roman" w:hAnsi="Times New Roman" w:cs="Times New Roman"/>
          <w:i/>
          <w:color w:val="000000"/>
          <w:lang w:val="en"/>
        </w:rPr>
        <w:t xml:space="preserve">). Assessing </w:t>
      </w:r>
      <w:r w:rsidRPr="007B7276">
        <w:rPr>
          <w:rFonts w:ascii="Times New Roman" w:hAnsi="Times New Roman" w:cs="Times New Roman"/>
          <w:i/>
          <w:color w:val="000000"/>
          <w:lang w:val="en"/>
        </w:rPr>
        <w:tab/>
        <w:t xml:space="preserve">the Differential Impact of Contextual Factors on School Suspension for Black and </w:t>
      </w:r>
      <w:r w:rsidRPr="007B7276">
        <w:rPr>
          <w:rFonts w:ascii="Times New Roman" w:hAnsi="Times New Roman" w:cs="Times New Roman"/>
          <w:i/>
          <w:color w:val="000000"/>
          <w:lang w:val="en"/>
        </w:rPr>
        <w:tab/>
        <w:t>White Students</w:t>
      </w:r>
      <w:r w:rsidRPr="007B7276">
        <w:rPr>
          <w:rFonts w:ascii="Times New Roman" w:hAnsi="Times New Roman" w:cs="Times New Roman"/>
          <w:color w:val="000000"/>
          <w:lang w:val="en"/>
        </w:rPr>
        <w:t xml:space="preserve">. The Journal of Negro Education, 82(4), 393-407. </w:t>
      </w:r>
      <w:r w:rsidRPr="007B7276">
        <w:rPr>
          <w:rFonts w:ascii="Times New Roman" w:hAnsi="Times New Roman" w:cs="Times New Roman"/>
          <w:color w:val="000000"/>
          <w:lang w:val="en"/>
        </w:rPr>
        <w:tab/>
        <w:t>doi:10.7709/jnegroeducation.82.4.0393</w:t>
      </w:r>
    </w:p>
    <w:p w14:paraId="25D1B5BF"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Karp, D. R., &amp; Breslin, B. (2001). </w:t>
      </w:r>
      <w:r w:rsidRPr="007B7276">
        <w:rPr>
          <w:rFonts w:ascii="Times New Roman" w:hAnsi="Times New Roman" w:cs="Times New Roman"/>
          <w:i/>
          <w:color w:val="000000"/>
          <w:lang w:val="en"/>
        </w:rPr>
        <w:t>Restorative Justice in School Communities.</w:t>
      </w:r>
      <w:r w:rsidRPr="007B7276">
        <w:rPr>
          <w:rFonts w:ascii="Times New Roman" w:hAnsi="Times New Roman" w:cs="Times New Roman"/>
          <w:color w:val="000000"/>
          <w:lang w:val="en"/>
        </w:rPr>
        <w:t xml:space="preserve"> Youth &amp; </w:t>
      </w:r>
      <w:r w:rsidRPr="007B7276">
        <w:rPr>
          <w:rFonts w:ascii="Times New Roman" w:hAnsi="Times New Roman" w:cs="Times New Roman"/>
          <w:color w:val="000000"/>
          <w:lang w:val="en"/>
        </w:rPr>
        <w:tab/>
        <w:t>Society, 33(2), 249-272.</w:t>
      </w:r>
    </w:p>
    <w:p w14:paraId="79362B63"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Knight, D., &amp; Wadhwa, A. (2014). </w:t>
      </w:r>
      <w:r w:rsidRPr="007B7276">
        <w:rPr>
          <w:rFonts w:ascii="Times New Roman" w:hAnsi="Times New Roman" w:cs="Times New Roman"/>
          <w:i/>
          <w:color w:val="000000"/>
          <w:lang w:val="en"/>
        </w:rPr>
        <w:t xml:space="preserve">Expanding Opportunity through Critical Restorative </w:t>
      </w:r>
      <w:r w:rsidRPr="007B7276">
        <w:rPr>
          <w:rFonts w:ascii="Times New Roman" w:hAnsi="Times New Roman" w:cs="Times New Roman"/>
          <w:i/>
          <w:color w:val="000000"/>
          <w:lang w:val="en"/>
        </w:rPr>
        <w:tab/>
        <w:t>Justice: Portraits of Resilience at the Individual and School Level</w:t>
      </w:r>
      <w:r w:rsidRPr="007B7276">
        <w:rPr>
          <w:rFonts w:ascii="Times New Roman" w:hAnsi="Times New Roman" w:cs="Times New Roman"/>
          <w:color w:val="000000"/>
          <w:lang w:val="en"/>
        </w:rPr>
        <w:t xml:space="preserve">. Schools: </w:t>
      </w:r>
      <w:r w:rsidRPr="007B7276">
        <w:rPr>
          <w:rFonts w:ascii="Times New Roman" w:hAnsi="Times New Roman" w:cs="Times New Roman"/>
          <w:color w:val="000000"/>
          <w:lang w:val="en"/>
        </w:rPr>
        <w:tab/>
        <w:t>Studies in Education, 11(1), 11-33. doi:10.1086/675745</w:t>
      </w:r>
    </w:p>
    <w:p w14:paraId="2E2B6E5A"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Krezmien, M. P., Leone, P. E., &amp; Achilles, G. M. (2006). </w:t>
      </w:r>
      <w:r w:rsidRPr="007B7276">
        <w:rPr>
          <w:rFonts w:ascii="Times New Roman" w:hAnsi="Times New Roman" w:cs="Times New Roman"/>
          <w:i/>
          <w:color w:val="000000"/>
          <w:lang w:val="en"/>
        </w:rPr>
        <w:t xml:space="preserve">Suspension, Race, and </w:t>
      </w:r>
      <w:r w:rsidRPr="007B7276">
        <w:rPr>
          <w:rFonts w:ascii="Times New Roman" w:hAnsi="Times New Roman" w:cs="Times New Roman"/>
          <w:i/>
          <w:color w:val="000000"/>
          <w:lang w:val="en"/>
        </w:rPr>
        <w:tab/>
        <w:t>Disability: Analysis of Statewide Practices and Reporting</w:t>
      </w:r>
      <w:r w:rsidRPr="007B7276">
        <w:rPr>
          <w:rFonts w:ascii="Times New Roman" w:hAnsi="Times New Roman" w:cs="Times New Roman"/>
          <w:color w:val="000000"/>
          <w:lang w:val="en"/>
        </w:rPr>
        <w:t xml:space="preserve">. Journal of Emotional </w:t>
      </w:r>
      <w:r w:rsidRPr="007B7276">
        <w:rPr>
          <w:rFonts w:ascii="Times New Roman" w:hAnsi="Times New Roman" w:cs="Times New Roman"/>
          <w:color w:val="000000"/>
          <w:lang w:val="en"/>
        </w:rPr>
        <w:tab/>
        <w:t xml:space="preserve">and Behavioral Disorders, 14(4), 217–226. </w:t>
      </w:r>
    </w:p>
    <w:p w14:paraId="53353010" w14:textId="77777777" w:rsidR="007B7276" w:rsidRPr="007B7276" w:rsidRDefault="007B7276" w:rsidP="007B7276">
      <w:pPr>
        <w:spacing w:line="480" w:lineRule="auto"/>
        <w:rPr>
          <w:rFonts w:ascii="Times New Roman" w:hAnsi="Times New Roman" w:cs="Times New Roman"/>
          <w:color w:val="000000"/>
          <w:u w:val="single"/>
          <w:lang w:val="en"/>
        </w:rPr>
      </w:pPr>
      <w:r w:rsidRPr="007B7276">
        <w:rPr>
          <w:rFonts w:ascii="Times New Roman" w:hAnsi="Times New Roman" w:cs="Times New Roman"/>
          <w:color w:val="000000"/>
          <w:lang w:val="en"/>
        </w:rPr>
        <w:tab/>
      </w:r>
      <w:hyperlink r:id="rId27" w:history="1">
        <w:r w:rsidRPr="007B7276">
          <w:rPr>
            <w:rStyle w:val="Hyperlink"/>
            <w:rFonts w:ascii="Times New Roman" w:hAnsi="Times New Roman" w:cs="Times New Roman"/>
            <w:lang w:val="en"/>
          </w:rPr>
          <w:t>https://doi.org/10.1177/10634266060140040501</w:t>
        </w:r>
      </w:hyperlink>
    </w:p>
    <w:p w14:paraId="3A81A696"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Kromer, M. (2018, November 7). Jealous didn't so much lose Md. gubernatorial race as </w:t>
      </w:r>
      <w:r w:rsidRPr="007B7276">
        <w:rPr>
          <w:rFonts w:ascii="Times New Roman" w:hAnsi="Times New Roman" w:cs="Times New Roman"/>
          <w:color w:val="000000"/>
          <w:lang w:val="en"/>
        </w:rPr>
        <w:tab/>
        <w:t xml:space="preserve">Hogan won it.  Baltimore Sun. Retrieved from </w:t>
      </w:r>
      <w:hyperlink r:id="rId28" w:history="1">
        <w:r w:rsidRPr="007B7276">
          <w:rPr>
            <w:rStyle w:val="Hyperlink"/>
            <w:rFonts w:ascii="Times New Roman" w:hAnsi="Times New Roman" w:cs="Times New Roman"/>
            <w:lang w:val="en"/>
          </w:rPr>
          <w:tab/>
          <w:t>https://www.baltimoresun.com/news/opinion/oped/bs-ed-op-1108-hogan-wins-</w:t>
        </w:r>
        <w:r w:rsidRPr="007B7276">
          <w:rPr>
            <w:rStyle w:val="Hyperlink"/>
            <w:rFonts w:ascii="Times New Roman" w:hAnsi="Times New Roman" w:cs="Times New Roman"/>
            <w:lang w:val="en"/>
          </w:rPr>
          <w:tab/>
          <w:t>20181106-story.html</w:t>
        </w:r>
      </w:hyperlink>
    </w:p>
    <w:p w14:paraId="1AE09AFE"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Kumar, Sonia. “Re: Bill No. 13-0261 – Minors – Curfew Reform.” Received by </w:t>
      </w:r>
      <w:r w:rsidRPr="007B7276">
        <w:rPr>
          <w:rFonts w:ascii="Times New Roman" w:hAnsi="Times New Roman" w:cs="Times New Roman"/>
          <w:color w:val="000000"/>
          <w:lang w:val="en"/>
        </w:rPr>
        <w:tab/>
        <w:t xml:space="preserve">Honorable President and Members of the City Council, 12 May 2014, </w:t>
      </w:r>
      <w:hyperlink r:id="rId29" w:history="1">
        <w:r w:rsidRPr="007B7276">
          <w:rPr>
            <w:rStyle w:val="Hyperlink"/>
            <w:rFonts w:ascii="Times New Roman" w:hAnsi="Times New Roman" w:cs="Times New Roman"/>
            <w:lang w:val="en"/>
          </w:rPr>
          <w:t>www.aclu-</w:t>
        </w:r>
        <w:r w:rsidRPr="007B7276">
          <w:rPr>
            <w:rStyle w:val="Hyperlink"/>
            <w:rFonts w:ascii="Times New Roman" w:hAnsi="Times New Roman" w:cs="Times New Roman"/>
            <w:lang w:val="en"/>
          </w:rPr>
          <w:tab/>
          <w:t>md.org/sites/default/files/legacy/files/aclu_curfew_opposition_5_12_14.pdf</w:t>
        </w:r>
      </w:hyperlink>
      <w:r w:rsidRPr="007B7276">
        <w:rPr>
          <w:rFonts w:ascii="Times New Roman" w:hAnsi="Times New Roman" w:cs="Times New Roman"/>
          <w:color w:val="000000"/>
          <w:lang w:val="en"/>
        </w:rPr>
        <w:t>.</w:t>
      </w:r>
    </w:p>
    <w:p w14:paraId="35A6B53A"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Kupchik, A., &amp; Ellis, N. (2008). </w:t>
      </w:r>
      <w:r w:rsidRPr="007B7276">
        <w:rPr>
          <w:rFonts w:ascii="Times New Roman" w:hAnsi="Times New Roman" w:cs="Times New Roman"/>
          <w:i/>
          <w:color w:val="000000"/>
          <w:lang w:val="en"/>
        </w:rPr>
        <w:t>School Discipline and Security: Fair for All Students?</w:t>
      </w:r>
      <w:r w:rsidRPr="007B7276">
        <w:rPr>
          <w:rFonts w:ascii="Times New Roman" w:hAnsi="Times New Roman" w:cs="Times New Roman"/>
          <w:color w:val="000000"/>
          <w:lang w:val="en"/>
        </w:rPr>
        <w:t xml:space="preserve"> </w:t>
      </w:r>
      <w:r w:rsidRPr="007B7276">
        <w:rPr>
          <w:rFonts w:ascii="Times New Roman" w:hAnsi="Times New Roman" w:cs="Times New Roman"/>
          <w:color w:val="000000"/>
          <w:lang w:val="en"/>
        </w:rPr>
        <w:tab/>
        <w:t xml:space="preserve">Youth &amp; Society, 39(4), 549–574. </w:t>
      </w:r>
      <w:hyperlink r:id="rId30" w:history="1">
        <w:r w:rsidRPr="007B7276">
          <w:rPr>
            <w:rStyle w:val="Hyperlink"/>
            <w:rFonts w:ascii="Times New Roman" w:hAnsi="Times New Roman" w:cs="Times New Roman"/>
            <w:lang w:val="en"/>
          </w:rPr>
          <w:t>https://doi.org/10.1177/0044118X07301956</w:t>
        </w:r>
      </w:hyperlink>
    </w:p>
    <w:p w14:paraId="57833953"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Lindsay, C. A., &amp; Hart, C. M. (2017</w:t>
      </w:r>
      <w:r w:rsidRPr="007B7276">
        <w:rPr>
          <w:rFonts w:ascii="Times New Roman" w:hAnsi="Times New Roman" w:cs="Times New Roman"/>
          <w:i/>
          <w:color w:val="000000"/>
          <w:lang w:val="en"/>
        </w:rPr>
        <w:t xml:space="preserve">). Teacher Race and School Discipline. </w:t>
      </w:r>
      <w:r w:rsidRPr="007B7276">
        <w:rPr>
          <w:rFonts w:ascii="Times New Roman" w:hAnsi="Times New Roman" w:cs="Times New Roman"/>
          <w:color w:val="000000"/>
          <w:lang w:val="en"/>
        </w:rPr>
        <w:t xml:space="preserve">Education </w:t>
      </w:r>
      <w:r w:rsidRPr="007B7276">
        <w:rPr>
          <w:rFonts w:ascii="Times New Roman" w:hAnsi="Times New Roman" w:cs="Times New Roman"/>
          <w:color w:val="000000"/>
          <w:lang w:val="en"/>
        </w:rPr>
        <w:tab/>
        <w:t>Next, 17(1).</w:t>
      </w:r>
    </w:p>
    <w:p w14:paraId="603B1B63" w14:textId="77777777" w:rsidR="007B7276" w:rsidRPr="007B7276" w:rsidRDefault="007B7276" w:rsidP="007B7276">
      <w:pPr>
        <w:spacing w:line="480" w:lineRule="auto"/>
        <w:rPr>
          <w:rFonts w:ascii="Times New Roman" w:hAnsi="Times New Roman" w:cs="Times New Roman"/>
          <w:i/>
          <w:color w:val="000000"/>
          <w:lang w:val="en"/>
        </w:rPr>
      </w:pPr>
      <w:r w:rsidRPr="007B7276">
        <w:rPr>
          <w:rFonts w:ascii="Times New Roman" w:hAnsi="Times New Roman" w:cs="Times New Roman"/>
          <w:color w:val="000000"/>
          <w:lang w:val="en"/>
        </w:rPr>
        <w:t xml:space="preserve">Losen, D. J., &amp; Skiba, R. J. (2010). </w:t>
      </w:r>
      <w:r w:rsidRPr="007B7276">
        <w:rPr>
          <w:rFonts w:ascii="Times New Roman" w:hAnsi="Times New Roman" w:cs="Times New Roman"/>
          <w:i/>
          <w:color w:val="000000"/>
          <w:lang w:val="en"/>
        </w:rPr>
        <w:t xml:space="preserve">Suspended Education: Urban Middle Schools in </w:t>
      </w:r>
      <w:r w:rsidRPr="007B7276">
        <w:rPr>
          <w:rFonts w:ascii="Times New Roman" w:hAnsi="Times New Roman" w:cs="Times New Roman"/>
          <w:i/>
          <w:color w:val="000000"/>
          <w:lang w:val="en"/>
        </w:rPr>
        <w:tab/>
        <w:t>Crisis.</w:t>
      </w:r>
    </w:p>
    <w:p w14:paraId="569696EE"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Lospennato, R. K. (2009). </w:t>
      </w:r>
      <w:r w:rsidRPr="007B7276">
        <w:rPr>
          <w:rFonts w:ascii="Times New Roman" w:hAnsi="Times New Roman" w:cs="Times New Roman"/>
          <w:i/>
          <w:color w:val="000000"/>
          <w:lang w:val="en"/>
        </w:rPr>
        <w:t>Multifaceted Strategies to Stop the School-to-Prison Pipeline.</w:t>
      </w:r>
      <w:r w:rsidRPr="007B7276">
        <w:rPr>
          <w:rFonts w:ascii="Times New Roman" w:hAnsi="Times New Roman" w:cs="Times New Roman"/>
          <w:color w:val="000000"/>
          <w:lang w:val="en"/>
        </w:rPr>
        <w:t xml:space="preserve"> </w:t>
      </w:r>
      <w:r w:rsidRPr="007B7276">
        <w:rPr>
          <w:rFonts w:ascii="Times New Roman" w:hAnsi="Times New Roman" w:cs="Times New Roman"/>
          <w:color w:val="000000"/>
          <w:lang w:val="en"/>
        </w:rPr>
        <w:tab/>
        <w:t>Clearinghouse Review 42(6), 528-541.</w:t>
      </w:r>
    </w:p>
    <w:p w14:paraId="6A290CDD"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Macallair, D., &amp; Males, M. (1998). </w:t>
      </w:r>
      <w:r w:rsidRPr="007B7276">
        <w:rPr>
          <w:rFonts w:ascii="Times New Roman" w:hAnsi="Times New Roman" w:cs="Times New Roman"/>
          <w:i/>
          <w:color w:val="000000"/>
          <w:lang w:val="en"/>
        </w:rPr>
        <w:t>The Impact of Juvenile Curfew Laws in California</w:t>
      </w:r>
      <w:r w:rsidRPr="007B7276">
        <w:rPr>
          <w:rFonts w:ascii="Times New Roman" w:hAnsi="Times New Roman" w:cs="Times New Roman"/>
          <w:color w:val="000000"/>
          <w:lang w:val="en"/>
        </w:rPr>
        <w:t>.</w:t>
      </w:r>
    </w:p>
    <w:p w14:paraId="43DF6369"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Macready, T. (2009). </w:t>
      </w:r>
      <w:r w:rsidRPr="007B7276">
        <w:rPr>
          <w:rFonts w:ascii="Times New Roman" w:hAnsi="Times New Roman" w:cs="Times New Roman"/>
          <w:i/>
          <w:color w:val="000000"/>
          <w:lang w:val="en"/>
        </w:rPr>
        <w:t>Learning Social Responsibility in Schools: A restorative practice.</w:t>
      </w:r>
      <w:r w:rsidRPr="007B7276">
        <w:rPr>
          <w:rFonts w:ascii="Times New Roman" w:hAnsi="Times New Roman" w:cs="Times New Roman"/>
          <w:color w:val="000000"/>
          <w:lang w:val="en"/>
        </w:rPr>
        <w:t xml:space="preserve"> </w:t>
      </w:r>
      <w:r w:rsidRPr="007B7276">
        <w:rPr>
          <w:rFonts w:ascii="Times New Roman" w:hAnsi="Times New Roman" w:cs="Times New Roman"/>
          <w:color w:val="000000"/>
          <w:lang w:val="en"/>
        </w:rPr>
        <w:tab/>
        <w:t>Educational Psychology in Practice, 25, 211-220.</w:t>
      </w:r>
    </w:p>
    <w:p w14:paraId="6BF586E9"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Males, M. A. (2000). Vernon, </w:t>
      </w:r>
      <w:r w:rsidRPr="007B7276">
        <w:rPr>
          <w:rFonts w:ascii="Times New Roman" w:hAnsi="Times New Roman" w:cs="Times New Roman"/>
          <w:i/>
          <w:color w:val="000000"/>
          <w:lang w:val="en"/>
        </w:rPr>
        <w:t xml:space="preserve">Connecticut's Juvenile Curfew: The Circumstances of </w:t>
      </w:r>
      <w:r w:rsidRPr="007B7276">
        <w:rPr>
          <w:rFonts w:ascii="Times New Roman" w:hAnsi="Times New Roman" w:cs="Times New Roman"/>
          <w:i/>
          <w:color w:val="000000"/>
          <w:lang w:val="en"/>
        </w:rPr>
        <w:tab/>
        <w:t>Youths Cited and Effects on Crime</w:t>
      </w:r>
      <w:r w:rsidRPr="007B7276">
        <w:rPr>
          <w:rFonts w:ascii="Times New Roman" w:hAnsi="Times New Roman" w:cs="Times New Roman"/>
          <w:color w:val="000000"/>
          <w:lang w:val="en"/>
        </w:rPr>
        <w:t>. Criminal Justice Policy Review, 11(3), 254-</w:t>
      </w:r>
      <w:r w:rsidRPr="007B7276">
        <w:rPr>
          <w:rFonts w:ascii="Times New Roman" w:hAnsi="Times New Roman" w:cs="Times New Roman"/>
          <w:color w:val="000000"/>
          <w:lang w:val="en"/>
        </w:rPr>
        <w:tab/>
        <w:t>267.</w:t>
      </w:r>
    </w:p>
    <w:p w14:paraId="45459BB2"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rPr>
        <w:t>Maryland Commission on Innovation &amp; Excellence in Education.</w:t>
      </w:r>
      <w:r w:rsidRPr="007B7276">
        <w:rPr>
          <w:rFonts w:ascii="Times New Roman" w:hAnsi="Times New Roman" w:cs="Times New Roman"/>
          <w:i/>
          <w:iCs/>
          <w:color w:val="000000"/>
        </w:rPr>
        <w:t xml:space="preserve"> Interim Report.</w:t>
      </w:r>
      <w:r w:rsidRPr="007B7276">
        <w:rPr>
          <w:rFonts w:ascii="Times New Roman" w:hAnsi="Times New Roman" w:cs="Times New Roman"/>
          <w:color w:val="000000"/>
        </w:rPr>
        <w:t xml:space="preserve"> 2019. </w:t>
      </w:r>
      <w:r w:rsidRPr="007B7276">
        <w:rPr>
          <w:rFonts w:ascii="Times New Roman" w:hAnsi="Times New Roman" w:cs="Times New Roman"/>
          <w:color w:val="000000"/>
        </w:rPr>
        <w:tab/>
        <w:t xml:space="preserve">Retrieved from </w:t>
      </w:r>
      <w:r w:rsidRPr="007B7276">
        <w:rPr>
          <w:rFonts w:ascii="Times New Roman" w:hAnsi="Times New Roman" w:cs="Times New Roman"/>
          <w:color w:val="000000"/>
        </w:rPr>
        <w:tab/>
      </w:r>
      <w:hyperlink r:id="rId31" w:history="1">
        <w:r w:rsidRPr="007B7276">
          <w:rPr>
            <w:rStyle w:val="Hyperlink"/>
            <w:rFonts w:ascii="Times New Roman" w:hAnsi="Times New Roman" w:cs="Times New Roman"/>
          </w:rPr>
          <w:t>http://dls.maryland.gov/pubs/prod/NoPblTabMtg/CmsnInnovEduc/2019-Interim-</w:t>
        </w:r>
        <w:r w:rsidRPr="007B7276">
          <w:rPr>
            <w:rStyle w:val="Hyperlink"/>
            <w:rFonts w:ascii="Times New Roman" w:hAnsi="Times New Roman" w:cs="Times New Roman"/>
          </w:rPr>
          <w:tab/>
          <w:t>Report-of-the-Commission.pdf</w:t>
        </w:r>
      </w:hyperlink>
    </w:p>
    <w:p w14:paraId="1A72C9AB"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Maryland Commission on Innovation &amp; Excellence in Education. </w:t>
      </w:r>
      <w:r w:rsidRPr="007B7276">
        <w:rPr>
          <w:rFonts w:ascii="Times New Roman" w:hAnsi="Times New Roman" w:cs="Times New Roman"/>
          <w:i/>
          <w:iCs/>
          <w:color w:val="000000"/>
          <w:lang w:val="en"/>
        </w:rPr>
        <w:t xml:space="preserve">Preliminary Report. </w:t>
      </w:r>
      <w:r w:rsidRPr="007B7276">
        <w:rPr>
          <w:rFonts w:ascii="Times New Roman" w:hAnsi="Times New Roman" w:cs="Times New Roman"/>
          <w:i/>
          <w:iCs/>
          <w:color w:val="000000"/>
          <w:lang w:val="en"/>
        </w:rPr>
        <w:tab/>
      </w:r>
      <w:r w:rsidRPr="007B7276">
        <w:rPr>
          <w:rFonts w:ascii="Times New Roman" w:hAnsi="Times New Roman" w:cs="Times New Roman"/>
          <w:color w:val="000000"/>
          <w:lang w:val="en"/>
        </w:rPr>
        <w:t xml:space="preserve">2018. Retrieved from </w:t>
      </w:r>
      <w:hyperlink w:history="1">
        <w:r w:rsidRPr="007B7276">
          <w:rPr>
            <w:rStyle w:val="Hyperlink"/>
            <w:rFonts w:ascii="Times New Roman" w:hAnsi="Times New Roman" w:cs="Times New Roman"/>
            <w:lang w:val="en"/>
          </w:rPr>
          <w:t>https://c-</w:t>
        </w:r>
        <w:r w:rsidRPr="007B7276">
          <w:rPr>
            <w:rStyle w:val="Hyperlink"/>
            <w:rFonts w:ascii="Times New Roman" w:hAnsi="Times New Roman" w:cs="Times New Roman"/>
            <w:lang w:val="en"/>
          </w:rPr>
          <w:tab/>
          <w:t>7npsfqifvt34x24emtx2enbszmboex2ehpw.g00.baltimoresun.com/g00/3_c-</w:t>
        </w:r>
        <w:r w:rsidRPr="007B7276">
          <w:rPr>
            <w:rStyle w:val="Hyperlink"/>
            <w:rFonts w:ascii="Times New Roman" w:hAnsi="Times New Roman" w:cs="Times New Roman"/>
            <w:lang w:val="en"/>
          </w:rPr>
          <w:tab/>
          <w:t>7x78x78x78.cbmujnpsftvo.dpn_/c-</w:t>
        </w:r>
        <w:r w:rsidRPr="007B7276">
          <w:rPr>
            <w:rStyle w:val="Hyperlink"/>
            <w:rFonts w:ascii="Times New Roman" w:hAnsi="Times New Roman" w:cs="Times New Roman"/>
            <w:lang w:val="en"/>
          </w:rPr>
          <w:tab/>
          <w:t>7NPSFQIFVT34x24iuuqx3ax2fx2femt.nbszmboe.hpwx2fqvctx2fqspex2fOpQcm</w:t>
        </w:r>
        <w:r w:rsidRPr="007B7276">
          <w:rPr>
            <w:rStyle w:val="Hyperlink"/>
            <w:rFonts w:ascii="Times New Roman" w:hAnsi="Times New Roman" w:cs="Times New Roman"/>
            <w:lang w:val="en"/>
          </w:rPr>
          <w:tab/>
          <w:t>UbcNuhx2fDntoJoopwFevdx2f3129-Qsfmjnjobsz-Sfqpsu-pg-uif-</w:t>
        </w:r>
        <w:r w:rsidRPr="007B7276">
          <w:rPr>
            <w:rStyle w:val="Hyperlink"/>
            <w:rFonts w:ascii="Times New Roman" w:hAnsi="Times New Roman" w:cs="Times New Roman"/>
            <w:lang w:val="en"/>
          </w:rPr>
          <w:tab/>
          <w:t>Dpnnjttjpo.qeg_$/$/$/$/$/$?i10c.ua=1&amp;i10c.dv=1</w:t>
        </w:r>
      </w:hyperlink>
    </w:p>
    <w:p w14:paraId="40AF5BF8"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i/>
          <w:iCs/>
          <w:color w:val="000000"/>
          <w:lang w:val="en"/>
        </w:rPr>
        <w:t>Maryland Commission on the School-to-Prison Pipeline and Restorative Practices</w:t>
      </w:r>
      <w:r w:rsidRPr="007B7276">
        <w:rPr>
          <w:rFonts w:ascii="Times New Roman" w:hAnsi="Times New Roman" w:cs="Times New Roman"/>
          <w:color w:val="000000"/>
          <w:lang w:val="en"/>
        </w:rPr>
        <w:t xml:space="preserve">. 2017. </w:t>
      </w:r>
      <w:r w:rsidRPr="007B7276">
        <w:rPr>
          <w:rFonts w:ascii="Times New Roman" w:hAnsi="Times New Roman" w:cs="Times New Roman"/>
          <w:color w:val="000000"/>
          <w:lang w:val="en"/>
        </w:rPr>
        <w:tab/>
        <w:t xml:space="preserve">Retrieved from </w:t>
      </w:r>
      <w:r w:rsidRPr="007B7276">
        <w:rPr>
          <w:rFonts w:ascii="Times New Roman" w:hAnsi="Times New Roman" w:cs="Times New Roman"/>
          <w:color w:val="000000"/>
          <w:lang w:val="en"/>
        </w:rPr>
        <w:tab/>
      </w:r>
      <w:hyperlink r:id="rId32" w:history="1">
        <w:r w:rsidRPr="007B7276">
          <w:rPr>
            <w:rStyle w:val="Hyperlink"/>
            <w:rFonts w:ascii="Times New Roman" w:hAnsi="Times New Roman" w:cs="Times New Roman"/>
            <w:lang w:val="en"/>
          </w:rPr>
          <w:t>https://www2.law.umaryland.edu/programs/cdrum/mcstpprp/meetings.html</w:t>
        </w:r>
      </w:hyperlink>
    </w:p>
    <w:p w14:paraId="22681170"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rPr>
        <w:t xml:space="preserve">Maryland Commission on the School-to-Prison-Pipeline and Restorative Practices. </w:t>
      </w:r>
      <w:r w:rsidRPr="007B7276">
        <w:rPr>
          <w:rFonts w:ascii="Times New Roman" w:hAnsi="Times New Roman" w:cs="Times New Roman"/>
          <w:i/>
          <w:iCs/>
          <w:color w:val="000000"/>
        </w:rPr>
        <w:t xml:space="preserve">Final </w:t>
      </w:r>
      <w:r w:rsidRPr="007B7276">
        <w:rPr>
          <w:rFonts w:ascii="Times New Roman" w:hAnsi="Times New Roman" w:cs="Times New Roman"/>
          <w:i/>
          <w:iCs/>
          <w:color w:val="000000"/>
        </w:rPr>
        <w:tab/>
        <w:t xml:space="preserve">Report and Collaborative Action. </w:t>
      </w:r>
      <w:r w:rsidRPr="007B7276">
        <w:rPr>
          <w:rFonts w:ascii="Times New Roman" w:hAnsi="Times New Roman" w:cs="Times New Roman"/>
          <w:color w:val="000000"/>
        </w:rPr>
        <w:t xml:space="preserve">2018. Retrieved from </w:t>
      </w:r>
      <w:r w:rsidRPr="007B7276">
        <w:rPr>
          <w:rFonts w:ascii="Times New Roman" w:hAnsi="Times New Roman" w:cs="Times New Roman"/>
          <w:color w:val="000000"/>
        </w:rPr>
        <w:tab/>
      </w:r>
      <w:hyperlink r:id="rId33" w:history="1">
        <w:r w:rsidRPr="007B7276">
          <w:rPr>
            <w:rStyle w:val="Hyperlink"/>
            <w:rFonts w:ascii="Times New Roman" w:hAnsi="Times New Roman" w:cs="Times New Roman"/>
          </w:rPr>
          <w:t>https://www.law.umaryland.edu/media/SOL/pdfs/Programs/ADR/STPP%20%20</w:t>
        </w:r>
        <w:r w:rsidRPr="007B7276">
          <w:rPr>
            <w:rStyle w:val="Hyperlink"/>
            <w:rFonts w:ascii="Times New Roman" w:hAnsi="Times New Roman" w:cs="Times New Roman"/>
          </w:rPr>
          <w:tab/>
          <w:t>RP%20Commission%20Final%20Report.pdf</w:t>
        </w:r>
      </w:hyperlink>
    </w:p>
    <w:p w14:paraId="0D71AF16"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Maryland Department of Legislative Services Office of Policy Analysis. </w:t>
      </w:r>
      <w:r w:rsidRPr="007B7276">
        <w:rPr>
          <w:rFonts w:ascii="Times New Roman" w:hAnsi="Times New Roman" w:cs="Times New Roman"/>
          <w:i/>
          <w:iCs/>
          <w:color w:val="000000"/>
          <w:lang w:val="en"/>
        </w:rPr>
        <w:t xml:space="preserve">Overview of </w:t>
      </w:r>
      <w:r w:rsidRPr="007B7276">
        <w:rPr>
          <w:rFonts w:ascii="Times New Roman" w:hAnsi="Times New Roman" w:cs="Times New Roman"/>
          <w:i/>
          <w:iCs/>
          <w:color w:val="000000"/>
          <w:lang w:val="en"/>
        </w:rPr>
        <w:tab/>
        <w:t xml:space="preserve">Education Funding in Maryland; Presentation to the House Ways and Means </w:t>
      </w:r>
      <w:r w:rsidRPr="007B7276">
        <w:rPr>
          <w:rFonts w:ascii="Times New Roman" w:hAnsi="Times New Roman" w:cs="Times New Roman"/>
          <w:i/>
          <w:iCs/>
          <w:color w:val="000000"/>
          <w:lang w:val="en"/>
        </w:rPr>
        <w:tab/>
        <w:t xml:space="preserve">Committee Education Subcommittee. </w:t>
      </w:r>
      <w:r w:rsidRPr="007B7276">
        <w:rPr>
          <w:rFonts w:ascii="Times New Roman" w:hAnsi="Times New Roman" w:cs="Times New Roman"/>
          <w:color w:val="000000"/>
          <w:lang w:val="en"/>
        </w:rPr>
        <w:t xml:space="preserve">2018. Retreived from </w:t>
      </w:r>
      <w:r w:rsidRPr="007B7276">
        <w:rPr>
          <w:rFonts w:ascii="Times New Roman" w:hAnsi="Times New Roman" w:cs="Times New Roman"/>
          <w:color w:val="000000"/>
          <w:lang w:val="en"/>
        </w:rPr>
        <w:tab/>
      </w:r>
      <w:hyperlink r:id="rId34" w:history="1">
        <w:r w:rsidRPr="007B7276">
          <w:rPr>
            <w:rStyle w:val="Hyperlink"/>
            <w:rFonts w:ascii="Times New Roman" w:hAnsi="Times New Roman" w:cs="Times New Roman"/>
            <w:lang w:val="en"/>
          </w:rPr>
          <w:t>http://dls.maryland.gov/pubs/prod/Educ/OverviewOfEducationFundingInMarylan</w:t>
        </w:r>
        <w:r w:rsidRPr="007B7276">
          <w:rPr>
            <w:rStyle w:val="Hyperlink"/>
            <w:rFonts w:ascii="Times New Roman" w:hAnsi="Times New Roman" w:cs="Times New Roman"/>
            <w:lang w:val="en"/>
          </w:rPr>
          <w:tab/>
          <w:t>d.pdf</w:t>
        </w:r>
      </w:hyperlink>
    </w:p>
    <w:p w14:paraId="5D5697B6"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rPr>
        <w:t xml:space="preserve">Maryland Department of Legislative Services Office of Policy Analysis. </w:t>
      </w:r>
      <w:r w:rsidRPr="007B7276">
        <w:rPr>
          <w:rFonts w:ascii="Times New Roman" w:hAnsi="Times New Roman" w:cs="Times New Roman"/>
          <w:i/>
          <w:iCs/>
          <w:color w:val="000000"/>
        </w:rPr>
        <w:t xml:space="preserve">Overview of </w:t>
      </w:r>
      <w:r w:rsidRPr="007B7276">
        <w:rPr>
          <w:rFonts w:ascii="Times New Roman" w:hAnsi="Times New Roman" w:cs="Times New Roman"/>
          <w:i/>
          <w:iCs/>
          <w:color w:val="000000"/>
        </w:rPr>
        <w:tab/>
        <w:t xml:space="preserve">Maryland Local Governments; Finances and Demographics. </w:t>
      </w:r>
      <w:r w:rsidRPr="007B7276">
        <w:rPr>
          <w:rFonts w:ascii="Times New Roman" w:hAnsi="Times New Roman" w:cs="Times New Roman"/>
          <w:color w:val="000000"/>
        </w:rPr>
        <w:t xml:space="preserve">2017. Retrieved </w:t>
      </w:r>
      <w:r w:rsidRPr="007B7276">
        <w:rPr>
          <w:rFonts w:ascii="Times New Roman" w:hAnsi="Times New Roman" w:cs="Times New Roman"/>
          <w:color w:val="000000"/>
        </w:rPr>
        <w:tab/>
        <w:t xml:space="preserve">from </w:t>
      </w:r>
      <w:hyperlink r:id="rId35" w:anchor="page=103" w:history="1">
        <w:r w:rsidRPr="007B7276">
          <w:rPr>
            <w:rStyle w:val="Hyperlink"/>
            <w:rFonts w:ascii="Times New Roman" w:hAnsi="Times New Roman" w:cs="Times New Roman"/>
          </w:rPr>
          <w:t>http://mgaleg.maryland.gov/Pubs/BudgetFiscal/2017-local-government-</w:t>
        </w:r>
        <w:r w:rsidRPr="007B7276">
          <w:rPr>
            <w:rStyle w:val="Hyperlink"/>
            <w:rFonts w:ascii="Times New Roman" w:hAnsi="Times New Roman" w:cs="Times New Roman"/>
          </w:rPr>
          <w:tab/>
          <w:t>finances-demographics.pdf#page=103</w:t>
        </w:r>
      </w:hyperlink>
    </w:p>
    <w:p w14:paraId="5E070E36"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Maryland State Board of Education.</w:t>
      </w:r>
      <w:r w:rsidRPr="007B7276">
        <w:rPr>
          <w:rFonts w:ascii="Times New Roman" w:hAnsi="Times New Roman" w:cs="Times New Roman"/>
          <w:i/>
          <w:iCs/>
          <w:color w:val="000000"/>
          <w:lang w:val="en"/>
        </w:rPr>
        <w:t xml:space="preserve"> A Safe School, Successful Students, and A Fair and </w:t>
      </w:r>
      <w:r w:rsidRPr="007B7276">
        <w:rPr>
          <w:rFonts w:ascii="Times New Roman" w:hAnsi="Times New Roman" w:cs="Times New Roman"/>
          <w:i/>
          <w:iCs/>
          <w:color w:val="000000"/>
          <w:lang w:val="en"/>
        </w:rPr>
        <w:tab/>
        <w:t xml:space="preserve">Equitable Disciplinary Process Go Hand in Hand A Study of School Discipline </w:t>
      </w:r>
      <w:r w:rsidRPr="007B7276">
        <w:rPr>
          <w:rFonts w:ascii="Times New Roman" w:hAnsi="Times New Roman" w:cs="Times New Roman"/>
          <w:i/>
          <w:iCs/>
          <w:color w:val="000000"/>
          <w:lang w:val="en"/>
        </w:rPr>
        <w:tab/>
        <w:t xml:space="preserve">Practices and Proposed Regulatory Changes. </w:t>
      </w:r>
      <w:r w:rsidRPr="007B7276">
        <w:rPr>
          <w:rFonts w:ascii="Times New Roman" w:hAnsi="Times New Roman" w:cs="Times New Roman"/>
          <w:color w:val="000000"/>
          <w:lang w:val="en"/>
        </w:rPr>
        <w:t xml:space="preserve">2012. [PDF file] Retrieved from </w:t>
      </w:r>
      <w:r w:rsidRPr="007B7276">
        <w:rPr>
          <w:rFonts w:ascii="Times New Roman" w:hAnsi="Times New Roman" w:cs="Times New Roman"/>
          <w:color w:val="000000"/>
          <w:lang w:val="en"/>
        </w:rPr>
        <w:tab/>
      </w:r>
      <w:hyperlink r:id="rId36" w:history="1">
        <w:r w:rsidRPr="007B7276">
          <w:rPr>
            <w:rStyle w:val="Hyperlink"/>
            <w:rFonts w:ascii="Times New Roman" w:hAnsi="Times New Roman" w:cs="Times New Roman"/>
            <w:lang w:val="en"/>
          </w:rPr>
          <w:t>http://marylandpublicschools.org/stateboard/Documents/StudentDiscipline/School</w:t>
        </w:r>
        <w:r w:rsidRPr="007B7276">
          <w:rPr>
            <w:rStyle w:val="Hyperlink"/>
            <w:rFonts w:ascii="Times New Roman" w:hAnsi="Times New Roman" w:cs="Times New Roman"/>
            <w:lang w:val="en"/>
          </w:rPr>
          <w:tab/>
          <w:t>DisciplineReport02272012.pdf</w:t>
        </w:r>
      </w:hyperlink>
    </w:p>
    <w:p w14:paraId="4FB91970"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Maryland State Board of Education. 2009. </w:t>
      </w:r>
      <w:r w:rsidRPr="007B7276">
        <w:rPr>
          <w:rFonts w:ascii="Times New Roman" w:hAnsi="Times New Roman" w:cs="Times New Roman"/>
          <w:i/>
          <w:iCs/>
          <w:color w:val="000000"/>
          <w:lang w:val="en"/>
        </w:rPr>
        <w:t xml:space="preserve">Atanya C. V. Dorchester County Board of </w:t>
      </w:r>
      <w:r w:rsidRPr="007B7276">
        <w:rPr>
          <w:rFonts w:ascii="Times New Roman" w:hAnsi="Times New Roman" w:cs="Times New Roman"/>
          <w:i/>
          <w:iCs/>
          <w:color w:val="000000"/>
          <w:lang w:val="en"/>
        </w:rPr>
        <w:tab/>
        <w:t>Education</w:t>
      </w:r>
      <w:r w:rsidRPr="007B7276">
        <w:rPr>
          <w:rFonts w:ascii="Times New Roman" w:hAnsi="Times New Roman" w:cs="Times New Roman"/>
          <w:color w:val="000000"/>
          <w:lang w:val="en"/>
        </w:rPr>
        <w:t>. [PDF file]. Retrieved from</w:t>
      </w:r>
      <w:hyperlink r:id="rId37" w:history="1">
        <w:r w:rsidRPr="007B7276">
          <w:rPr>
            <w:rStyle w:val="Hyperlink"/>
            <w:rFonts w:ascii="Times New Roman" w:hAnsi="Times New Roman" w:cs="Times New Roman"/>
            <w:lang w:val="en"/>
          </w:rPr>
          <w:t xml:space="preserve"> </w:t>
        </w:r>
        <w:r w:rsidRPr="007B7276">
          <w:rPr>
            <w:rStyle w:val="Hyperlink"/>
            <w:rFonts w:ascii="Times New Roman" w:hAnsi="Times New Roman" w:cs="Times New Roman"/>
            <w:lang w:val="en"/>
          </w:rPr>
          <w:tab/>
          <w:t>http://archives.marylandpublicschools.org/NR/rdonlyres/A6C6BF4E-F762-4490-</w:t>
        </w:r>
        <w:r w:rsidRPr="007B7276">
          <w:rPr>
            <w:rStyle w:val="Hyperlink"/>
            <w:rFonts w:ascii="Times New Roman" w:hAnsi="Times New Roman" w:cs="Times New Roman"/>
            <w:lang w:val="en"/>
          </w:rPr>
          <w:tab/>
          <w:t>AA41-B4C5611461A5/21105/CrockettAOpinion0926.pdf</w:t>
        </w:r>
      </w:hyperlink>
    </w:p>
    <w:p w14:paraId="0B11C624"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Maryland State Board of Education. </w:t>
      </w:r>
      <w:r w:rsidRPr="007B7276">
        <w:rPr>
          <w:rFonts w:ascii="Times New Roman" w:hAnsi="Times New Roman" w:cs="Times New Roman"/>
          <w:i/>
          <w:iCs/>
          <w:color w:val="000000"/>
          <w:lang w:val="en"/>
        </w:rPr>
        <w:t xml:space="preserve">COMAR 13A.08.01.11 (C) Disciplinary Actions – </w:t>
      </w:r>
      <w:r w:rsidRPr="007B7276">
        <w:rPr>
          <w:rFonts w:ascii="Times New Roman" w:hAnsi="Times New Roman" w:cs="Times New Roman"/>
          <w:i/>
          <w:iCs/>
          <w:color w:val="000000"/>
          <w:lang w:val="en"/>
        </w:rPr>
        <w:tab/>
        <w:t xml:space="preserve">Suspension and Expulsion; PERMISSION TO PUBLISH. </w:t>
      </w:r>
      <w:r w:rsidRPr="007B7276">
        <w:rPr>
          <w:rFonts w:ascii="Times New Roman" w:hAnsi="Times New Roman" w:cs="Times New Roman"/>
          <w:color w:val="000000"/>
          <w:lang w:val="en"/>
        </w:rPr>
        <w:t>2017. [PDF file].</w:t>
      </w:r>
      <w:r w:rsidRPr="007B7276">
        <w:rPr>
          <w:rFonts w:ascii="Times New Roman" w:hAnsi="Times New Roman" w:cs="Times New Roman"/>
          <w:i/>
          <w:iCs/>
          <w:color w:val="000000"/>
          <w:lang w:val="en"/>
        </w:rPr>
        <w:t xml:space="preserve"> </w:t>
      </w:r>
      <w:r w:rsidRPr="007B7276">
        <w:rPr>
          <w:rFonts w:ascii="Times New Roman" w:hAnsi="Times New Roman" w:cs="Times New Roman"/>
          <w:i/>
          <w:iCs/>
          <w:color w:val="000000"/>
          <w:lang w:val="en"/>
        </w:rPr>
        <w:tab/>
      </w:r>
      <w:r w:rsidRPr="007B7276">
        <w:rPr>
          <w:rFonts w:ascii="Times New Roman" w:hAnsi="Times New Roman" w:cs="Times New Roman"/>
          <w:color w:val="000000"/>
          <w:lang w:val="en"/>
        </w:rPr>
        <w:t xml:space="preserve">Retrieved from </w:t>
      </w:r>
      <w:r w:rsidRPr="007B7276">
        <w:rPr>
          <w:rFonts w:ascii="Times New Roman" w:hAnsi="Times New Roman" w:cs="Times New Roman"/>
          <w:color w:val="000000"/>
          <w:lang w:val="en"/>
        </w:rPr>
        <w:tab/>
      </w:r>
      <w:hyperlink r:id="rId38" w:history="1">
        <w:r w:rsidRPr="007B7276">
          <w:rPr>
            <w:rStyle w:val="Hyperlink"/>
            <w:rFonts w:ascii="Times New Roman" w:hAnsi="Times New Roman" w:cs="Times New Roman"/>
            <w:lang w:val="en"/>
          </w:rPr>
          <w:t>http://www.marylandpublicschools.org/stateboard/Documents/12052017/TabN-</w:t>
        </w:r>
        <w:r w:rsidRPr="007B7276">
          <w:rPr>
            <w:rStyle w:val="Hyperlink"/>
            <w:rFonts w:ascii="Times New Roman" w:hAnsi="Times New Roman" w:cs="Times New Roman"/>
            <w:lang w:val="en"/>
          </w:rPr>
          <w:tab/>
          <w:t>13A.08.01DisciplinaryActions.pdf</w:t>
        </w:r>
      </w:hyperlink>
    </w:p>
    <w:p w14:paraId="43EB0E7F"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rPr>
        <w:t xml:space="preserve">Maryland State Board of Education (2014). </w:t>
      </w:r>
      <w:r w:rsidRPr="007B7276">
        <w:rPr>
          <w:rFonts w:ascii="Times New Roman" w:hAnsi="Times New Roman" w:cs="Times New Roman"/>
          <w:i/>
          <w:iCs/>
          <w:color w:val="000000"/>
        </w:rPr>
        <w:t xml:space="preserve">COMAR 13A.08.01 General Regulations </w:t>
      </w:r>
      <w:r w:rsidRPr="007B7276">
        <w:rPr>
          <w:rFonts w:ascii="Times New Roman" w:hAnsi="Times New Roman" w:cs="Times New Roman"/>
          <w:i/>
          <w:iCs/>
          <w:color w:val="000000"/>
        </w:rPr>
        <w:tab/>
        <w:t xml:space="preserve">(Adoption). </w:t>
      </w:r>
      <w:r w:rsidRPr="007B7276">
        <w:rPr>
          <w:rFonts w:ascii="Times New Roman" w:hAnsi="Times New Roman" w:cs="Times New Roman"/>
          <w:color w:val="000000"/>
        </w:rPr>
        <w:t xml:space="preserve">Retrieved from </w:t>
      </w:r>
      <w:r w:rsidRPr="007B7276">
        <w:rPr>
          <w:rFonts w:ascii="Times New Roman" w:hAnsi="Times New Roman" w:cs="Times New Roman"/>
          <w:color w:val="000000"/>
        </w:rPr>
        <w:tab/>
      </w:r>
      <w:hyperlink r:id="rId39" w:history="1">
        <w:r w:rsidRPr="007B7276">
          <w:rPr>
            <w:rStyle w:val="Hyperlink"/>
            <w:rFonts w:ascii="Times New Roman" w:hAnsi="Times New Roman" w:cs="Times New Roman"/>
          </w:rPr>
          <w:t>http://archives.marylandpublicschools.org/stateboard/boardagenda/01282014/Tab</w:t>
        </w:r>
        <w:r w:rsidRPr="007B7276">
          <w:rPr>
            <w:rStyle w:val="Hyperlink"/>
            <w:rFonts w:ascii="Times New Roman" w:hAnsi="Times New Roman" w:cs="Times New Roman"/>
          </w:rPr>
          <w:tab/>
          <w:t>_H_COMAR_13A.08.01_DisciplineRegulations_Adoption.pdf</w:t>
        </w:r>
      </w:hyperlink>
    </w:p>
    <w:p w14:paraId="2B97F98D"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rPr>
        <w:t xml:space="preserve">Maryland State Board of Education. (2012). </w:t>
      </w:r>
      <w:r w:rsidRPr="007B7276">
        <w:rPr>
          <w:rFonts w:ascii="Times New Roman" w:hAnsi="Times New Roman" w:cs="Times New Roman"/>
          <w:i/>
          <w:iCs/>
          <w:color w:val="000000"/>
        </w:rPr>
        <w:t xml:space="preserve">School Discipline and Academic Success: </w:t>
      </w:r>
      <w:r w:rsidRPr="007B7276">
        <w:rPr>
          <w:rFonts w:ascii="Times New Roman" w:hAnsi="Times New Roman" w:cs="Times New Roman"/>
          <w:i/>
          <w:iCs/>
          <w:color w:val="000000"/>
        </w:rPr>
        <w:tab/>
        <w:t xml:space="preserve">Related Parts of Maryland's Education Reform. </w:t>
      </w:r>
      <w:r w:rsidRPr="007B7276">
        <w:rPr>
          <w:rFonts w:ascii="Times New Roman" w:hAnsi="Times New Roman" w:cs="Times New Roman"/>
          <w:color w:val="000000"/>
        </w:rPr>
        <w:t xml:space="preserve">Maryland. Retrieved from </w:t>
      </w:r>
      <w:r w:rsidRPr="007B7276">
        <w:rPr>
          <w:rFonts w:ascii="Times New Roman" w:hAnsi="Times New Roman" w:cs="Times New Roman"/>
          <w:color w:val="000000"/>
        </w:rPr>
        <w:tab/>
      </w:r>
      <w:hyperlink r:id="rId40" w:history="1">
        <w:r w:rsidRPr="007B7276">
          <w:rPr>
            <w:rStyle w:val="Hyperlink"/>
            <w:rFonts w:ascii="Times New Roman" w:hAnsi="Times New Roman" w:cs="Times New Roman"/>
          </w:rPr>
          <w:t>http://www.marylandpublicschools.org/stateboard/Documents/StudentDiscipline/</w:t>
        </w:r>
        <w:r w:rsidRPr="007B7276">
          <w:rPr>
            <w:rStyle w:val="Hyperlink"/>
            <w:rFonts w:ascii="Times New Roman" w:hAnsi="Times New Roman" w:cs="Times New Roman"/>
          </w:rPr>
          <w:tab/>
          <w:t>SchoolDisciplineandAcademicSuccessReport0712.pdf</w:t>
        </w:r>
      </w:hyperlink>
    </w:p>
    <w:p w14:paraId="004D60C8"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Maryland State Board of Education. </w:t>
      </w:r>
      <w:r w:rsidRPr="007B7276">
        <w:rPr>
          <w:rFonts w:ascii="Times New Roman" w:hAnsi="Times New Roman" w:cs="Times New Roman"/>
          <w:i/>
          <w:iCs/>
          <w:color w:val="000000"/>
          <w:lang w:val="en"/>
        </w:rPr>
        <w:t xml:space="preserve">School Discipline: A Look Backward and Forward. </w:t>
      </w:r>
      <w:r w:rsidRPr="007B7276">
        <w:rPr>
          <w:rFonts w:ascii="Times New Roman" w:hAnsi="Times New Roman" w:cs="Times New Roman"/>
          <w:i/>
          <w:iCs/>
          <w:color w:val="000000"/>
          <w:lang w:val="en"/>
        </w:rPr>
        <w:tab/>
      </w:r>
      <w:r w:rsidRPr="007B7276">
        <w:rPr>
          <w:rFonts w:ascii="Times New Roman" w:hAnsi="Times New Roman" w:cs="Times New Roman"/>
          <w:color w:val="000000"/>
          <w:lang w:val="en"/>
        </w:rPr>
        <w:t xml:space="preserve">2018. [PDF file]. Retrieved from </w:t>
      </w:r>
      <w:r w:rsidRPr="007B7276">
        <w:rPr>
          <w:rFonts w:ascii="Times New Roman" w:hAnsi="Times New Roman" w:cs="Times New Roman"/>
          <w:color w:val="000000"/>
          <w:lang w:val="en"/>
        </w:rPr>
        <w:tab/>
      </w:r>
      <w:hyperlink r:id="rId41" w:history="1">
        <w:r w:rsidRPr="007B7276">
          <w:rPr>
            <w:rStyle w:val="Hyperlink"/>
            <w:rFonts w:ascii="Times New Roman" w:hAnsi="Times New Roman" w:cs="Times New Roman"/>
            <w:lang w:val="en"/>
          </w:rPr>
          <w:t>http://marylandpublicschools.org/stateboard/Documents/09252018/TabK%20-</w:t>
        </w:r>
        <w:r w:rsidRPr="007B7276">
          <w:rPr>
            <w:rStyle w:val="Hyperlink"/>
            <w:rFonts w:ascii="Times New Roman" w:hAnsi="Times New Roman" w:cs="Times New Roman"/>
            <w:lang w:val="en"/>
          </w:rPr>
          <w:tab/>
          <w:t>SchoolDisciplineALookBackwardForward.pdf</w:t>
        </w:r>
      </w:hyperlink>
      <w:r w:rsidRPr="007B7276">
        <w:rPr>
          <w:rFonts w:ascii="Times New Roman" w:hAnsi="Times New Roman" w:cs="Times New Roman"/>
          <w:color w:val="000000"/>
          <w:lang w:val="en"/>
        </w:rPr>
        <w:t>.</w:t>
      </w:r>
    </w:p>
    <w:p w14:paraId="338681DE" w14:textId="77777777" w:rsidR="007B7276" w:rsidRPr="007B7276" w:rsidRDefault="007B7276" w:rsidP="007B7276">
      <w:pPr>
        <w:spacing w:line="480" w:lineRule="auto"/>
        <w:rPr>
          <w:rFonts w:ascii="Times New Roman" w:hAnsi="Times New Roman" w:cs="Times New Roman"/>
          <w:i/>
          <w:color w:val="000000"/>
          <w:lang w:val="en"/>
        </w:rPr>
      </w:pPr>
      <w:r w:rsidRPr="007B7276">
        <w:rPr>
          <w:rFonts w:ascii="Times New Roman" w:hAnsi="Times New Roman" w:cs="Times New Roman"/>
          <w:color w:val="000000"/>
          <w:lang w:val="en"/>
        </w:rPr>
        <w:t xml:space="preserve">Maryland State Department of Education Division of Curriculum, Research, Assessment, </w:t>
      </w:r>
      <w:r w:rsidRPr="007B7276">
        <w:rPr>
          <w:rFonts w:ascii="Times New Roman" w:hAnsi="Times New Roman" w:cs="Times New Roman"/>
          <w:color w:val="000000"/>
          <w:lang w:val="en"/>
        </w:rPr>
        <w:tab/>
        <w:t xml:space="preserve">and Accountability. 2017. </w:t>
      </w:r>
      <w:r w:rsidRPr="007B7276">
        <w:rPr>
          <w:rFonts w:ascii="Times New Roman" w:hAnsi="Times New Roman" w:cs="Times New Roman"/>
          <w:i/>
          <w:color w:val="000000"/>
          <w:lang w:val="en"/>
        </w:rPr>
        <w:t xml:space="preserve">Maryland Public School Enrollment by Race/Ethnicity </w:t>
      </w:r>
      <w:r w:rsidRPr="007B7276">
        <w:rPr>
          <w:rFonts w:ascii="Times New Roman" w:hAnsi="Times New Roman" w:cs="Times New Roman"/>
          <w:i/>
          <w:color w:val="000000"/>
          <w:lang w:val="en"/>
        </w:rPr>
        <w:tab/>
        <w:t>and Gender and Number of Schools Septmeber 20, 2017.</w:t>
      </w:r>
    </w:p>
    <w:p w14:paraId="4A30F7BE" w14:textId="77777777" w:rsidR="007B7276" w:rsidRPr="007B7276" w:rsidRDefault="007B7276" w:rsidP="007B7276">
      <w:pPr>
        <w:spacing w:line="480" w:lineRule="auto"/>
        <w:rPr>
          <w:rFonts w:ascii="Times New Roman" w:hAnsi="Times New Roman" w:cs="Times New Roman"/>
          <w:color w:val="000000"/>
          <w:u w:val="single"/>
        </w:rPr>
      </w:pPr>
      <w:r w:rsidRPr="007B7276">
        <w:rPr>
          <w:rFonts w:ascii="Times New Roman" w:hAnsi="Times New Roman" w:cs="Times New Roman"/>
          <w:color w:val="000000"/>
        </w:rPr>
        <w:t xml:space="preserve">Maryland State Department of Education. 2007. </w:t>
      </w:r>
      <w:r w:rsidRPr="007B7276">
        <w:rPr>
          <w:rFonts w:ascii="Times New Roman" w:hAnsi="Times New Roman" w:cs="Times New Roman"/>
          <w:i/>
          <w:iCs/>
          <w:color w:val="000000"/>
        </w:rPr>
        <w:t xml:space="preserve">Maryland Public School Suspension by </w:t>
      </w:r>
      <w:r w:rsidRPr="007B7276">
        <w:rPr>
          <w:rFonts w:ascii="Times New Roman" w:hAnsi="Times New Roman" w:cs="Times New Roman"/>
          <w:i/>
          <w:iCs/>
          <w:color w:val="000000"/>
        </w:rPr>
        <w:tab/>
        <w:t>School and Major Offense Category In School Suspension 2006-2007.</w:t>
      </w:r>
      <w:r w:rsidRPr="007B7276">
        <w:rPr>
          <w:rFonts w:ascii="Times New Roman" w:hAnsi="Times New Roman" w:cs="Times New Roman"/>
          <w:color w:val="000000"/>
        </w:rPr>
        <w:t xml:space="preserve"> Retrieved </w:t>
      </w:r>
      <w:r w:rsidRPr="007B7276">
        <w:rPr>
          <w:rFonts w:ascii="Times New Roman" w:hAnsi="Times New Roman" w:cs="Times New Roman"/>
          <w:color w:val="000000"/>
        </w:rPr>
        <w:tab/>
        <w:t xml:space="preserve">from </w:t>
      </w:r>
      <w:r w:rsidRPr="007B7276">
        <w:rPr>
          <w:rFonts w:ascii="Times New Roman" w:hAnsi="Times New Roman" w:cs="Times New Roman"/>
          <w:color w:val="000000"/>
        </w:rPr>
        <w:tab/>
      </w:r>
      <w:hyperlink r:id="rId42" w:history="1">
        <w:r w:rsidRPr="007B7276">
          <w:rPr>
            <w:rStyle w:val="Hyperlink"/>
            <w:rFonts w:ascii="Times New Roman" w:hAnsi="Times New Roman" w:cs="Times New Roman"/>
          </w:rPr>
          <w:t>http://marylandpublicschools.org/about/Documents/DCAA/SSP/20062007Student</w:t>
        </w:r>
        <w:r w:rsidRPr="007B7276">
          <w:rPr>
            <w:rStyle w:val="Hyperlink"/>
            <w:rFonts w:ascii="Times New Roman" w:hAnsi="Times New Roman" w:cs="Times New Roman"/>
          </w:rPr>
          <w:tab/>
          <w:t>/2007SuspensionsbySchoolIN.pdf</w:t>
        </w:r>
      </w:hyperlink>
    </w:p>
    <w:p w14:paraId="539D10EF"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u w:val="single"/>
          <w:lang w:val="en"/>
        </w:rPr>
        <w:t xml:space="preserve">Maryland State Department of Education. 2012. </w:t>
      </w:r>
      <w:r w:rsidRPr="007B7276">
        <w:rPr>
          <w:rFonts w:ascii="Times New Roman" w:hAnsi="Times New Roman" w:cs="Times New Roman"/>
          <w:i/>
          <w:color w:val="000000"/>
          <w:lang w:val="en"/>
        </w:rPr>
        <w:t xml:space="preserve">Bridge to Excellence In Public Schools </w:t>
      </w:r>
      <w:r w:rsidRPr="007B7276">
        <w:rPr>
          <w:rFonts w:ascii="Times New Roman" w:hAnsi="Times New Roman" w:cs="Times New Roman"/>
          <w:i/>
          <w:color w:val="000000"/>
          <w:lang w:val="en"/>
        </w:rPr>
        <w:tab/>
        <w:t xml:space="preserve">Act. </w:t>
      </w:r>
      <w:r w:rsidRPr="007B7276">
        <w:rPr>
          <w:rFonts w:ascii="Times New Roman" w:hAnsi="Times New Roman" w:cs="Times New Roman"/>
          <w:color w:val="000000"/>
          <w:lang w:val="en"/>
        </w:rPr>
        <w:t xml:space="preserve">Retrieved from </w:t>
      </w:r>
      <w:r w:rsidRPr="007B7276">
        <w:rPr>
          <w:rFonts w:ascii="Times New Roman" w:hAnsi="Times New Roman" w:cs="Times New Roman"/>
          <w:color w:val="000000"/>
          <w:lang w:val="en"/>
        </w:rPr>
        <w:tab/>
      </w:r>
      <w:hyperlink r:id="rId43" w:history="1">
        <w:r w:rsidRPr="007B7276">
          <w:rPr>
            <w:rStyle w:val="Hyperlink"/>
            <w:rFonts w:ascii="Times New Roman" w:hAnsi="Times New Roman" w:cs="Times New Roman"/>
            <w:lang w:val="en"/>
          </w:rPr>
          <w:t>http://archives.marylandpublicschools.org/NR/rdonlyres/841ABD3D-FC95-</w:t>
        </w:r>
        <w:r w:rsidRPr="007B7276">
          <w:rPr>
            <w:rStyle w:val="Hyperlink"/>
            <w:rFonts w:ascii="Times New Roman" w:hAnsi="Times New Roman" w:cs="Times New Roman"/>
            <w:lang w:val="en"/>
          </w:rPr>
          <w:tab/>
          <w:t>47AB-BB74-BD3C85A1EFB8/31364/FS_63_2012_.pdf</w:t>
        </w:r>
      </w:hyperlink>
    </w:p>
    <w:p w14:paraId="4B9F83A7"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rPr>
        <w:t xml:space="preserve">Maryland State Department of Education. </w:t>
      </w:r>
      <w:r w:rsidRPr="007B7276">
        <w:rPr>
          <w:rFonts w:ascii="Times New Roman" w:hAnsi="Times New Roman" w:cs="Times New Roman"/>
          <w:i/>
          <w:iCs/>
          <w:color w:val="000000"/>
        </w:rPr>
        <w:t xml:space="preserve">Reducing and Eliminating Disproportionality </w:t>
      </w:r>
      <w:r w:rsidRPr="007B7276">
        <w:rPr>
          <w:rFonts w:ascii="Times New Roman" w:hAnsi="Times New Roman" w:cs="Times New Roman"/>
          <w:i/>
          <w:iCs/>
          <w:color w:val="000000"/>
        </w:rPr>
        <w:tab/>
        <w:t xml:space="preserve">in School Discipline Guidance Document. </w:t>
      </w:r>
      <w:r w:rsidRPr="007B7276">
        <w:rPr>
          <w:rFonts w:ascii="Times New Roman" w:hAnsi="Times New Roman" w:cs="Times New Roman"/>
          <w:color w:val="000000"/>
        </w:rPr>
        <w:t xml:space="preserve">2017. Retrieved from </w:t>
      </w:r>
      <w:r w:rsidRPr="007B7276">
        <w:rPr>
          <w:rFonts w:ascii="Times New Roman" w:hAnsi="Times New Roman" w:cs="Times New Roman"/>
          <w:color w:val="000000"/>
        </w:rPr>
        <w:tab/>
      </w:r>
      <w:hyperlink r:id="rId44" w:history="1">
        <w:r w:rsidRPr="007B7276">
          <w:rPr>
            <w:rStyle w:val="Hyperlink"/>
            <w:rFonts w:ascii="Times New Roman" w:hAnsi="Times New Roman" w:cs="Times New Roman"/>
          </w:rPr>
          <w:t>http://marylandpublicschools.org/about/Documents/DSFSS/SSSP/TA/Disproporti</w:t>
        </w:r>
        <w:r w:rsidRPr="007B7276">
          <w:rPr>
            <w:rStyle w:val="Hyperlink"/>
            <w:rFonts w:ascii="Times New Roman" w:hAnsi="Times New Roman" w:cs="Times New Roman"/>
          </w:rPr>
          <w:tab/>
          <w:t>onalityDataGuidance012018.pdf</w:t>
        </w:r>
      </w:hyperlink>
    </w:p>
    <w:p w14:paraId="418A8DE9"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rPr>
        <w:t xml:space="preserve">Maryland State Department of Education, Division of Student, Family, and School </w:t>
      </w:r>
      <w:r w:rsidRPr="007B7276">
        <w:rPr>
          <w:rFonts w:ascii="Times New Roman" w:hAnsi="Times New Roman" w:cs="Times New Roman"/>
          <w:color w:val="000000"/>
        </w:rPr>
        <w:tab/>
        <w:t xml:space="preserve">Support. </w:t>
      </w:r>
      <w:r w:rsidRPr="007B7276">
        <w:rPr>
          <w:rFonts w:ascii="Times New Roman" w:hAnsi="Times New Roman" w:cs="Times New Roman"/>
          <w:i/>
          <w:iCs/>
          <w:color w:val="000000"/>
        </w:rPr>
        <w:t xml:space="preserve">Report to the Maryland State Board of Education on the Provision of </w:t>
      </w:r>
      <w:r w:rsidRPr="007B7276">
        <w:rPr>
          <w:rFonts w:ascii="Times New Roman" w:hAnsi="Times New Roman" w:cs="Times New Roman"/>
          <w:i/>
          <w:iCs/>
          <w:color w:val="000000"/>
        </w:rPr>
        <w:tab/>
        <w:t xml:space="preserve">Educational Services to Long-Term Suspended and Expelled Students in </w:t>
      </w:r>
      <w:r w:rsidRPr="007B7276">
        <w:rPr>
          <w:rFonts w:ascii="Times New Roman" w:hAnsi="Times New Roman" w:cs="Times New Roman"/>
          <w:i/>
          <w:iCs/>
          <w:color w:val="000000"/>
        </w:rPr>
        <w:tab/>
        <w:t xml:space="preserve">Maryland Public Schools.(2010). </w:t>
      </w:r>
      <w:r w:rsidRPr="007B7276">
        <w:rPr>
          <w:rFonts w:ascii="Times New Roman" w:hAnsi="Times New Roman" w:cs="Times New Roman"/>
          <w:color w:val="000000"/>
        </w:rPr>
        <w:t xml:space="preserve">Retrieved from </w:t>
      </w:r>
      <w:r w:rsidRPr="007B7276">
        <w:rPr>
          <w:rFonts w:ascii="Times New Roman" w:hAnsi="Times New Roman" w:cs="Times New Roman"/>
          <w:color w:val="000000"/>
        </w:rPr>
        <w:tab/>
      </w:r>
      <w:hyperlink r:id="rId45" w:history="1">
        <w:r w:rsidRPr="007B7276">
          <w:rPr>
            <w:rStyle w:val="Hyperlink"/>
            <w:rFonts w:ascii="Times New Roman" w:hAnsi="Times New Roman" w:cs="Times New Roman"/>
          </w:rPr>
          <w:t>http://archives.marylandpublicschools.org/NR/rdonlyres/3B33B5B7-E2FD-42E5-</w:t>
        </w:r>
        <w:r w:rsidRPr="007B7276">
          <w:rPr>
            <w:rStyle w:val="Hyperlink"/>
            <w:rFonts w:ascii="Times New Roman" w:hAnsi="Times New Roman" w:cs="Times New Roman"/>
          </w:rPr>
          <w:tab/>
          <w:t>9F09-</w:t>
        </w:r>
        <w:r w:rsidRPr="007B7276">
          <w:rPr>
            <w:rStyle w:val="Hyperlink"/>
            <w:rFonts w:ascii="Times New Roman" w:hAnsi="Times New Roman" w:cs="Times New Roman"/>
          </w:rPr>
          <w:tab/>
          <w:t>E4DDCC02F4EE/29217/ReporttoMSBEProvisionofEducationalServicestoLongT</w:t>
        </w:r>
        <w:r w:rsidRPr="007B7276">
          <w:rPr>
            <w:rStyle w:val="Hyperlink"/>
            <w:rFonts w:ascii="Times New Roman" w:hAnsi="Times New Roman" w:cs="Times New Roman"/>
          </w:rPr>
          <w:tab/>
          <w:t>e.pdf</w:t>
        </w:r>
      </w:hyperlink>
    </w:p>
    <w:p w14:paraId="7B73013A"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Maryland State Board of Education. </w:t>
      </w:r>
      <w:r w:rsidRPr="007B7276">
        <w:rPr>
          <w:rFonts w:ascii="Times New Roman" w:hAnsi="Times New Roman" w:cs="Times New Roman"/>
          <w:i/>
          <w:iCs/>
          <w:color w:val="000000"/>
          <w:lang w:val="en"/>
        </w:rPr>
        <w:t xml:space="preserve">School Discipline and Academic Success: Related </w:t>
      </w:r>
      <w:r w:rsidRPr="007B7276">
        <w:rPr>
          <w:rFonts w:ascii="Times New Roman" w:hAnsi="Times New Roman" w:cs="Times New Roman"/>
          <w:i/>
          <w:iCs/>
          <w:color w:val="000000"/>
          <w:lang w:val="en"/>
        </w:rPr>
        <w:tab/>
        <w:t xml:space="preserve">Parts of Maryland's Education Reform. </w:t>
      </w:r>
      <w:r w:rsidRPr="007B7276">
        <w:rPr>
          <w:rFonts w:ascii="Times New Roman" w:hAnsi="Times New Roman" w:cs="Times New Roman"/>
          <w:color w:val="000000"/>
          <w:lang w:val="en"/>
        </w:rPr>
        <w:t xml:space="preserve">2012. [PDF file]. Retrieved from </w:t>
      </w:r>
      <w:r w:rsidRPr="007B7276">
        <w:rPr>
          <w:rFonts w:ascii="Times New Roman" w:hAnsi="Times New Roman" w:cs="Times New Roman"/>
          <w:color w:val="000000"/>
          <w:lang w:val="en"/>
        </w:rPr>
        <w:tab/>
      </w:r>
      <w:hyperlink r:id="rId46" w:history="1">
        <w:r w:rsidRPr="007B7276">
          <w:rPr>
            <w:rStyle w:val="Hyperlink"/>
            <w:rFonts w:ascii="Times New Roman" w:hAnsi="Times New Roman" w:cs="Times New Roman"/>
            <w:lang w:val="en"/>
          </w:rPr>
          <w:t>http://www.marylandpublicschools.org/stateboard/Documents/StudentDiscipline/</w:t>
        </w:r>
      </w:hyperlink>
      <w:r w:rsidRPr="007B7276">
        <w:rPr>
          <w:rFonts w:ascii="Times New Roman" w:hAnsi="Times New Roman" w:cs="Times New Roman"/>
          <w:color w:val="000000"/>
          <w:lang w:val="en"/>
        </w:rPr>
        <w:tab/>
        <w:t>SchoolDisciplineandAcademicSuccessReport0712.pdf</w:t>
      </w:r>
      <w:r w:rsidRPr="007B7276">
        <w:rPr>
          <w:rFonts w:ascii="Times New Roman" w:hAnsi="Times New Roman" w:cs="Times New Roman"/>
          <w:i/>
          <w:iCs/>
          <w:color w:val="000000"/>
          <w:lang w:val="en"/>
        </w:rPr>
        <w:t xml:space="preserve"> </w:t>
      </w:r>
    </w:p>
    <w:p w14:paraId="06030942"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Maryland State Department of Education.</w:t>
      </w:r>
      <w:r w:rsidRPr="007B7276">
        <w:rPr>
          <w:rFonts w:ascii="Times New Roman" w:hAnsi="Times New Roman" w:cs="Times New Roman"/>
          <w:i/>
          <w:iCs/>
          <w:color w:val="000000"/>
          <w:lang w:val="en"/>
        </w:rPr>
        <w:t xml:space="preserve"> Suspensions, Expulsions, and Health Related </w:t>
      </w:r>
      <w:r w:rsidRPr="007B7276">
        <w:rPr>
          <w:rFonts w:ascii="Times New Roman" w:hAnsi="Times New Roman" w:cs="Times New Roman"/>
          <w:i/>
          <w:iCs/>
          <w:color w:val="000000"/>
          <w:lang w:val="en"/>
        </w:rPr>
        <w:tab/>
        <w:t>Exclusions; Maryland Public Schools 2016-2017.</w:t>
      </w:r>
      <w:r w:rsidRPr="007B7276">
        <w:rPr>
          <w:rFonts w:ascii="Times New Roman" w:hAnsi="Times New Roman" w:cs="Times New Roman"/>
          <w:color w:val="000000"/>
          <w:lang w:val="en"/>
        </w:rPr>
        <w:t xml:space="preserve"> 2017. Retrieved from </w:t>
      </w:r>
      <w:r w:rsidRPr="007B7276">
        <w:rPr>
          <w:rFonts w:ascii="Times New Roman" w:hAnsi="Times New Roman" w:cs="Times New Roman"/>
          <w:color w:val="000000"/>
          <w:lang w:val="en"/>
        </w:rPr>
        <w:tab/>
      </w:r>
      <w:hyperlink r:id="rId47" w:history="1">
        <w:r w:rsidRPr="007B7276">
          <w:rPr>
            <w:rStyle w:val="Hyperlink"/>
            <w:rFonts w:ascii="Times New Roman" w:hAnsi="Times New Roman" w:cs="Times New Roman"/>
            <w:lang w:val="en"/>
          </w:rPr>
          <w:t>http://www.marylandpublicschools.org/about/Documents/DCAA/SSP/20162017S</w:t>
        </w:r>
        <w:r w:rsidRPr="007B7276">
          <w:rPr>
            <w:rStyle w:val="Hyperlink"/>
            <w:rFonts w:ascii="Times New Roman" w:hAnsi="Times New Roman" w:cs="Times New Roman"/>
            <w:lang w:val="en"/>
          </w:rPr>
          <w:tab/>
          <w:t>tudent/2017ProdSuspExpulHRExc.pdf</w:t>
        </w:r>
      </w:hyperlink>
      <w:r w:rsidRPr="007B7276">
        <w:rPr>
          <w:rFonts w:ascii="Times New Roman" w:hAnsi="Times New Roman" w:cs="Times New Roman"/>
          <w:color w:val="000000"/>
          <w:lang w:val="en"/>
        </w:rPr>
        <w:t>.</w:t>
      </w:r>
    </w:p>
    <w:p w14:paraId="3D86CDC4"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rPr>
        <w:t xml:space="preserve">Maryland State Department of Education. 2018. </w:t>
      </w:r>
      <w:r w:rsidRPr="007B7276">
        <w:rPr>
          <w:rFonts w:ascii="Times New Roman" w:hAnsi="Times New Roman" w:cs="Times New Roman"/>
          <w:i/>
          <w:iCs/>
          <w:color w:val="000000"/>
        </w:rPr>
        <w:t>Suspensions, Explusions, and Health-</w:t>
      </w:r>
      <w:r w:rsidRPr="007B7276">
        <w:rPr>
          <w:rFonts w:ascii="Times New Roman" w:hAnsi="Times New Roman" w:cs="Times New Roman"/>
          <w:i/>
          <w:iCs/>
          <w:color w:val="000000"/>
        </w:rPr>
        <w:tab/>
        <w:t xml:space="preserve">Related Exclusions: Maryland Public Schools 2017-2018. </w:t>
      </w:r>
      <w:r w:rsidRPr="007B7276">
        <w:rPr>
          <w:rFonts w:ascii="Times New Roman" w:hAnsi="Times New Roman" w:cs="Times New Roman"/>
          <w:color w:val="000000"/>
        </w:rPr>
        <w:t xml:space="preserve">Retrieved from </w:t>
      </w:r>
    </w:p>
    <w:p w14:paraId="7790B928"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rPr>
        <w:tab/>
      </w:r>
      <w:hyperlink r:id="rId48" w:history="1">
        <w:r w:rsidRPr="007B7276">
          <w:rPr>
            <w:rStyle w:val="Hyperlink"/>
            <w:rFonts w:ascii="Times New Roman" w:hAnsi="Times New Roman" w:cs="Times New Roman"/>
          </w:rPr>
          <w:t>http://www.marylandpublicschools.org/about/Documents/DCAA/SSP/20172018S</w:t>
        </w:r>
        <w:r w:rsidRPr="007B7276">
          <w:rPr>
            <w:rStyle w:val="Hyperlink"/>
            <w:rFonts w:ascii="Times New Roman" w:hAnsi="Times New Roman" w:cs="Times New Roman"/>
          </w:rPr>
          <w:tab/>
          <w:t>tudent/2018SuspExpulHRExc.pdf</w:t>
        </w:r>
      </w:hyperlink>
    </w:p>
    <w:p w14:paraId="061C3563"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rPr>
        <w:t xml:space="preserve">Maryland State Board of Education. </w:t>
      </w:r>
      <w:r w:rsidRPr="007B7276">
        <w:rPr>
          <w:rFonts w:ascii="Times New Roman" w:hAnsi="Times New Roman" w:cs="Times New Roman"/>
          <w:i/>
          <w:iCs/>
          <w:color w:val="000000"/>
        </w:rPr>
        <w:t xml:space="preserve">Title 13A State Board of Education; Subtitle 08 </w:t>
      </w:r>
      <w:r w:rsidRPr="007B7276">
        <w:rPr>
          <w:rFonts w:ascii="Times New Roman" w:hAnsi="Times New Roman" w:cs="Times New Roman"/>
          <w:i/>
          <w:iCs/>
          <w:color w:val="000000"/>
        </w:rPr>
        <w:tab/>
        <w:t xml:space="preserve">STUDENTS. </w:t>
      </w:r>
      <w:r w:rsidRPr="007B7276">
        <w:rPr>
          <w:rFonts w:ascii="Times New Roman" w:hAnsi="Times New Roman" w:cs="Times New Roman"/>
          <w:color w:val="000000"/>
        </w:rPr>
        <w:t xml:space="preserve">2014. [PDF file]. Retrieved from </w:t>
      </w:r>
      <w:hyperlink r:id="rId49" w:history="1">
        <w:r w:rsidRPr="007B7276">
          <w:rPr>
            <w:rStyle w:val="Hyperlink"/>
            <w:rFonts w:ascii="Times New Roman" w:hAnsi="Times New Roman" w:cs="Times New Roman"/>
          </w:rPr>
          <w:t>https://www.mabe.org/wp-</w:t>
        </w:r>
        <w:r w:rsidRPr="007B7276">
          <w:rPr>
            <w:rStyle w:val="Hyperlink"/>
            <w:rFonts w:ascii="Times New Roman" w:hAnsi="Times New Roman" w:cs="Times New Roman"/>
          </w:rPr>
          <w:tab/>
          <w:t>content/uploads/2014/03/StudentDisciplineRegs121313.pdf</w:t>
        </w:r>
      </w:hyperlink>
    </w:p>
    <w:p w14:paraId="0338C234"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rPr>
        <w:t xml:space="preserve">Maryland Positive Behavioral Interventions and Supports. (2009). </w:t>
      </w:r>
      <w:r w:rsidRPr="007B7276">
        <w:rPr>
          <w:rFonts w:ascii="Times New Roman" w:hAnsi="Times New Roman" w:cs="Times New Roman"/>
          <w:i/>
          <w:iCs/>
          <w:color w:val="000000"/>
        </w:rPr>
        <w:t xml:space="preserve">Maryland’s Tiered </w:t>
      </w:r>
      <w:r w:rsidRPr="007B7276">
        <w:rPr>
          <w:rFonts w:ascii="Times New Roman" w:hAnsi="Times New Roman" w:cs="Times New Roman"/>
          <w:i/>
          <w:iCs/>
          <w:color w:val="000000"/>
        </w:rPr>
        <w:tab/>
        <w:t xml:space="preserve">Instructional and Positive Behavioral Interventions and Supports (PBIS) </w:t>
      </w:r>
      <w:r w:rsidRPr="007B7276">
        <w:rPr>
          <w:rFonts w:ascii="Times New Roman" w:hAnsi="Times New Roman" w:cs="Times New Roman"/>
          <w:i/>
          <w:iCs/>
          <w:color w:val="000000"/>
        </w:rPr>
        <w:tab/>
        <w:t xml:space="preserve">Framework </w:t>
      </w:r>
      <w:r w:rsidRPr="007B7276">
        <w:rPr>
          <w:rFonts w:ascii="Times New Roman" w:hAnsi="Times New Roman" w:cs="Times New Roman"/>
          <w:color w:val="000000"/>
        </w:rPr>
        <w:t xml:space="preserve">[PDF file]. Retrieved from </w:t>
      </w:r>
      <w:r w:rsidRPr="007B7276">
        <w:rPr>
          <w:rFonts w:ascii="Times New Roman" w:hAnsi="Times New Roman" w:cs="Times New Roman"/>
          <w:color w:val="000000"/>
        </w:rPr>
        <w:tab/>
      </w:r>
      <w:hyperlink r:id="rId50" w:history="1">
        <w:r w:rsidRPr="007B7276">
          <w:rPr>
            <w:rStyle w:val="Hyperlink"/>
            <w:rFonts w:ascii="Times New Roman" w:hAnsi="Times New Roman" w:cs="Times New Roman"/>
          </w:rPr>
          <w:t>http://marylandpublicschools.org/about/Documents/DSFSS/PBIS/PBISFramewor</w:t>
        </w:r>
        <w:r w:rsidRPr="007B7276">
          <w:rPr>
            <w:rStyle w:val="Hyperlink"/>
            <w:rFonts w:ascii="Times New Roman" w:hAnsi="Times New Roman" w:cs="Times New Roman"/>
          </w:rPr>
          <w:tab/>
          <w:t>k.pdf</w:t>
        </w:r>
      </w:hyperlink>
    </w:p>
    <w:p w14:paraId="337EF0F3"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McDowall, D., Loftin, C., &amp; Wiersema, B. (2000). </w:t>
      </w:r>
      <w:r w:rsidRPr="007B7276">
        <w:rPr>
          <w:rFonts w:ascii="Times New Roman" w:hAnsi="Times New Roman" w:cs="Times New Roman"/>
          <w:i/>
          <w:color w:val="000000"/>
          <w:lang w:val="en"/>
        </w:rPr>
        <w:t xml:space="preserve">The Impact of Youth Curfew Laws on </w:t>
      </w:r>
      <w:r w:rsidRPr="007B7276">
        <w:rPr>
          <w:rFonts w:ascii="Times New Roman" w:hAnsi="Times New Roman" w:cs="Times New Roman"/>
          <w:i/>
          <w:color w:val="000000"/>
          <w:lang w:val="en"/>
        </w:rPr>
        <w:tab/>
        <w:t>Juvenile Crime Rates</w:t>
      </w:r>
      <w:r w:rsidRPr="007B7276">
        <w:rPr>
          <w:rFonts w:ascii="Times New Roman" w:hAnsi="Times New Roman" w:cs="Times New Roman"/>
          <w:color w:val="000000"/>
          <w:lang w:val="en"/>
        </w:rPr>
        <w:t xml:space="preserve">. Crime &amp; Delinquency, 46(1), 76–91. </w:t>
      </w:r>
      <w:r w:rsidRPr="007B7276">
        <w:rPr>
          <w:rFonts w:ascii="Times New Roman" w:hAnsi="Times New Roman" w:cs="Times New Roman"/>
          <w:color w:val="000000"/>
          <w:lang w:val="en"/>
        </w:rPr>
        <w:tab/>
        <w:t>https://doi.org/10.1177/0011128700046001005</w:t>
      </w:r>
    </w:p>
    <w:p w14:paraId="27EE6CA1"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Mendez, L., &amp; Knoff, H. (2003). </w:t>
      </w:r>
      <w:r w:rsidRPr="007B7276">
        <w:rPr>
          <w:rFonts w:ascii="Times New Roman" w:hAnsi="Times New Roman" w:cs="Times New Roman"/>
          <w:i/>
          <w:color w:val="000000"/>
          <w:lang w:val="en"/>
        </w:rPr>
        <w:t xml:space="preserve">Who Gets Suspended from School and Why: A </w:t>
      </w:r>
      <w:r w:rsidRPr="007B7276">
        <w:rPr>
          <w:rFonts w:ascii="Times New Roman" w:hAnsi="Times New Roman" w:cs="Times New Roman"/>
          <w:i/>
          <w:color w:val="000000"/>
          <w:lang w:val="en"/>
        </w:rPr>
        <w:tab/>
        <w:t xml:space="preserve">Demographic Analysis of Schools and Disciplinary Infractions in a Large School </w:t>
      </w:r>
      <w:r w:rsidRPr="007B7276">
        <w:rPr>
          <w:rFonts w:ascii="Times New Roman" w:hAnsi="Times New Roman" w:cs="Times New Roman"/>
          <w:i/>
          <w:color w:val="000000"/>
          <w:lang w:val="en"/>
        </w:rPr>
        <w:tab/>
        <w:t>District.</w:t>
      </w:r>
      <w:r w:rsidRPr="007B7276">
        <w:rPr>
          <w:rFonts w:ascii="Times New Roman" w:hAnsi="Times New Roman" w:cs="Times New Roman"/>
          <w:color w:val="000000"/>
          <w:lang w:val="en"/>
        </w:rPr>
        <w:t xml:space="preserve"> Education and Treatment of Children, 26(1), 30-51. Retrieved from </w:t>
      </w:r>
      <w:r w:rsidRPr="007B7276">
        <w:rPr>
          <w:rFonts w:ascii="Times New Roman" w:hAnsi="Times New Roman" w:cs="Times New Roman"/>
          <w:color w:val="000000"/>
          <w:lang w:val="en"/>
        </w:rPr>
        <w:tab/>
      </w:r>
      <w:hyperlink r:id="rId51" w:history="1">
        <w:r w:rsidRPr="007B7276">
          <w:rPr>
            <w:rStyle w:val="Hyperlink"/>
            <w:rFonts w:ascii="Times New Roman" w:hAnsi="Times New Roman" w:cs="Times New Roman"/>
            <w:lang w:val="en"/>
          </w:rPr>
          <w:t>http://www.jstor.org/stable/42900535</w:t>
        </w:r>
      </w:hyperlink>
    </w:p>
    <w:p w14:paraId="00CA1883"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Middleman, Andrew (2015) "Comment: In the Street Tonight: An Equal Protection </w:t>
      </w:r>
      <w:r w:rsidRPr="007B7276">
        <w:rPr>
          <w:rFonts w:ascii="Times New Roman" w:hAnsi="Times New Roman" w:cs="Times New Roman"/>
          <w:color w:val="000000"/>
          <w:lang w:val="en"/>
        </w:rPr>
        <w:tab/>
        <w:t xml:space="preserve">Analysis of Baltimore City's Juvenile Curfew," University of Baltimore Law </w:t>
      </w:r>
      <w:r w:rsidRPr="007B7276">
        <w:rPr>
          <w:rFonts w:ascii="Times New Roman" w:hAnsi="Times New Roman" w:cs="Times New Roman"/>
          <w:color w:val="000000"/>
          <w:lang w:val="en"/>
        </w:rPr>
        <w:tab/>
        <w:t xml:space="preserve">Forum: Vol. 46 : No. 1 , Article 3. Available at: </w:t>
      </w:r>
      <w:r w:rsidRPr="007B7276">
        <w:rPr>
          <w:rFonts w:ascii="Times New Roman" w:hAnsi="Times New Roman" w:cs="Times New Roman"/>
          <w:color w:val="000000"/>
          <w:lang w:val="en"/>
        </w:rPr>
        <w:tab/>
      </w:r>
      <w:hyperlink r:id="rId52" w:history="1">
        <w:r w:rsidRPr="007B7276">
          <w:rPr>
            <w:rStyle w:val="Hyperlink"/>
            <w:rFonts w:ascii="Times New Roman" w:hAnsi="Times New Roman" w:cs="Times New Roman"/>
            <w:lang w:val="en"/>
          </w:rPr>
          <w:t>http://scholarworks.law.ubalt.edu/lf/vol46/iss1/3</w:t>
        </w:r>
      </w:hyperlink>
    </w:p>
    <w:p w14:paraId="641AF9A8"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Minnesota Department of Children, Family &amp; Learning “In-School Behavior Intervention </w:t>
      </w:r>
      <w:r w:rsidRPr="007B7276">
        <w:rPr>
          <w:rFonts w:ascii="Times New Roman" w:hAnsi="Times New Roman" w:cs="Times New Roman"/>
          <w:color w:val="000000"/>
          <w:lang w:val="en"/>
        </w:rPr>
        <w:tab/>
        <w:t xml:space="preserve">Grants” in A Three-Year Evaluation of Alternative Approaches to Suspensions &amp; </w:t>
      </w:r>
      <w:r w:rsidRPr="007B7276">
        <w:rPr>
          <w:rFonts w:ascii="Times New Roman" w:hAnsi="Times New Roman" w:cs="Times New Roman"/>
          <w:color w:val="000000"/>
          <w:lang w:val="en"/>
        </w:rPr>
        <w:tab/>
        <w:t>Expulsions, report to the Minnesota legislature (2002)</w:t>
      </w:r>
    </w:p>
    <w:p w14:paraId="79E89857"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Morgan, E., Salomon, N., Plotkin, M., &amp; Cohen, R. (2014). </w:t>
      </w:r>
      <w:r w:rsidRPr="007B7276">
        <w:rPr>
          <w:rFonts w:ascii="Times New Roman" w:hAnsi="Times New Roman" w:cs="Times New Roman"/>
          <w:i/>
          <w:color w:val="000000"/>
          <w:lang w:val="en"/>
        </w:rPr>
        <w:t xml:space="preserve">The School Discipline </w:t>
      </w:r>
      <w:r w:rsidRPr="007B7276">
        <w:rPr>
          <w:rFonts w:ascii="Times New Roman" w:hAnsi="Times New Roman" w:cs="Times New Roman"/>
          <w:i/>
          <w:color w:val="000000"/>
          <w:lang w:val="en"/>
        </w:rPr>
        <w:tab/>
        <w:t xml:space="preserve">Consensus Report: Strategies From the Field to Keep Students Engaged in School </w:t>
      </w:r>
      <w:r w:rsidRPr="007B7276">
        <w:rPr>
          <w:rFonts w:ascii="Times New Roman" w:hAnsi="Times New Roman" w:cs="Times New Roman"/>
          <w:i/>
          <w:color w:val="000000"/>
          <w:lang w:val="en"/>
        </w:rPr>
        <w:tab/>
        <w:t>and Out of the Juvenile Justice System</w:t>
      </w:r>
      <w:r w:rsidRPr="007B7276">
        <w:rPr>
          <w:rFonts w:ascii="Times New Roman" w:hAnsi="Times New Roman" w:cs="Times New Roman"/>
          <w:color w:val="000000"/>
          <w:lang w:val="en"/>
        </w:rPr>
        <w:t xml:space="preserve">. New York, NY: Council of State </w:t>
      </w:r>
      <w:r w:rsidRPr="007B7276">
        <w:rPr>
          <w:rFonts w:ascii="Times New Roman" w:hAnsi="Times New Roman" w:cs="Times New Roman"/>
          <w:color w:val="000000"/>
          <w:lang w:val="en"/>
        </w:rPr>
        <w:tab/>
        <w:t>Governments Justice Center</w:t>
      </w:r>
    </w:p>
    <w:p w14:paraId="6B294600"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Morrison, B. (2007). </w:t>
      </w:r>
      <w:r w:rsidRPr="007B7276">
        <w:rPr>
          <w:rFonts w:ascii="Times New Roman" w:hAnsi="Times New Roman" w:cs="Times New Roman"/>
          <w:i/>
          <w:color w:val="000000"/>
          <w:lang w:val="en"/>
        </w:rPr>
        <w:t>Schools and Restorative Justice</w:t>
      </w:r>
      <w:r w:rsidRPr="007B7276">
        <w:rPr>
          <w:rFonts w:ascii="Times New Roman" w:hAnsi="Times New Roman" w:cs="Times New Roman"/>
          <w:color w:val="000000"/>
          <w:lang w:val="en"/>
        </w:rPr>
        <w:t xml:space="preserve">. Handbook of restorative justice, </w:t>
      </w:r>
      <w:r w:rsidRPr="007B7276">
        <w:rPr>
          <w:rFonts w:ascii="Times New Roman" w:hAnsi="Times New Roman" w:cs="Times New Roman"/>
          <w:color w:val="000000"/>
          <w:lang w:val="en"/>
        </w:rPr>
        <w:tab/>
        <w:t>325-350.</w:t>
      </w:r>
    </w:p>
    <w:p w14:paraId="296F6CB5"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National Opportunity to Learn Campaign. (2014). </w:t>
      </w:r>
      <w:r w:rsidRPr="007B7276">
        <w:rPr>
          <w:rFonts w:ascii="Times New Roman" w:hAnsi="Times New Roman" w:cs="Times New Roman"/>
          <w:i/>
          <w:color w:val="000000"/>
          <w:lang w:val="en"/>
        </w:rPr>
        <w:t xml:space="preserve">Restorative Practices: Fostering </w:t>
      </w:r>
      <w:r w:rsidRPr="007B7276">
        <w:rPr>
          <w:rFonts w:ascii="Times New Roman" w:hAnsi="Times New Roman" w:cs="Times New Roman"/>
          <w:i/>
          <w:color w:val="000000"/>
          <w:lang w:val="en"/>
        </w:rPr>
        <w:tab/>
        <w:t>Healthy Relationship &amp; Promoting Positive Discipline in Schools.</w:t>
      </w:r>
      <w:r w:rsidRPr="007B7276">
        <w:rPr>
          <w:rFonts w:ascii="Times New Roman" w:hAnsi="Times New Roman" w:cs="Times New Roman"/>
          <w:color w:val="000000"/>
          <w:lang w:val="en"/>
        </w:rPr>
        <w:t xml:space="preserve"> Cambridge; </w:t>
      </w:r>
      <w:r w:rsidRPr="007B7276">
        <w:rPr>
          <w:rFonts w:ascii="Times New Roman" w:hAnsi="Times New Roman" w:cs="Times New Roman"/>
          <w:color w:val="000000"/>
          <w:lang w:val="en"/>
        </w:rPr>
        <w:tab/>
        <w:t xml:space="preserve">MA: Author. </w:t>
      </w:r>
      <w:hyperlink r:id="rId53" w:history="1">
        <w:r w:rsidRPr="007B7276">
          <w:rPr>
            <w:rStyle w:val="Hyperlink"/>
            <w:rFonts w:ascii="Times New Roman" w:hAnsi="Times New Roman" w:cs="Times New Roman"/>
            <w:lang w:val="en"/>
          </w:rPr>
          <w:t>www.otlcampaign.org/sites/default/files/restorative-practices-</w:t>
        </w:r>
        <w:r w:rsidRPr="007B7276">
          <w:rPr>
            <w:rStyle w:val="Hyperlink"/>
            <w:rFonts w:ascii="Times New Roman" w:hAnsi="Times New Roman" w:cs="Times New Roman"/>
            <w:lang w:val="en"/>
          </w:rPr>
          <w:tab/>
          <w:t>guide.pdf</w:t>
        </w:r>
      </w:hyperlink>
    </w:p>
    <w:p w14:paraId="32AA153A"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Nicholas P. Triplett, Ayana Allen, &amp; Chance W. Lewis. (2014). </w:t>
      </w:r>
      <w:r w:rsidRPr="007B7276">
        <w:rPr>
          <w:rFonts w:ascii="Times New Roman" w:hAnsi="Times New Roman" w:cs="Times New Roman"/>
          <w:i/>
          <w:color w:val="000000"/>
          <w:lang w:val="en"/>
        </w:rPr>
        <w:t xml:space="preserve">Zero Tolerance, School </w:t>
      </w:r>
      <w:r w:rsidRPr="007B7276">
        <w:rPr>
          <w:rFonts w:ascii="Times New Roman" w:hAnsi="Times New Roman" w:cs="Times New Roman"/>
          <w:i/>
          <w:color w:val="000000"/>
          <w:lang w:val="en"/>
        </w:rPr>
        <w:tab/>
        <w:t xml:space="preserve">Shootings, and the Post-Brown Quest for Equity in Discipline Policy: An </w:t>
      </w:r>
      <w:r w:rsidRPr="007B7276">
        <w:rPr>
          <w:rFonts w:ascii="Times New Roman" w:hAnsi="Times New Roman" w:cs="Times New Roman"/>
          <w:i/>
          <w:color w:val="000000"/>
          <w:lang w:val="en"/>
        </w:rPr>
        <w:tab/>
        <w:t xml:space="preserve">Examination of How Urban Minorities Are Punished for White Suburban </w:t>
      </w:r>
      <w:r w:rsidRPr="007B7276">
        <w:rPr>
          <w:rFonts w:ascii="Times New Roman" w:hAnsi="Times New Roman" w:cs="Times New Roman"/>
          <w:i/>
          <w:color w:val="000000"/>
          <w:lang w:val="en"/>
        </w:rPr>
        <w:tab/>
        <w:t>Violence</w:t>
      </w:r>
      <w:r w:rsidRPr="007B7276">
        <w:rPr>
          <w:rFonts w:ascii="Times New Roman" w:hAnsi="Times New Roman" w:cs="Times New Roman"/>
          <w:color w:val="000000"/>
          <w:lang w:val="en"/>
        </w:rPr>
        <w:t xml:space="preserve">. The Journal of Negro Education, 83(3), 352-370. </w:t>
      </w:r>
      <w:r w:rsidRPr="007B7276">
        <w:rPr>
          <w:rFonts w:ascii="Times New Roman" w:hAnsi="Times New Roman" w:cs="Times New Roman"/>
          <w:color w:val="000000"/>
          <w:lang w:val="en"/>
        </w:rPr>
        <w:tab/>
        <w:t>doi:10.7709/jnegroeducation.83.3.0352</w:t>
      </w:r>
    </w:p>
    <w:p w14:paraId="41FD11C2" w14:textId="77777777" w:rsidR="007B7276" w:rsidRPr="007B7276" w:rsidRDefault="007B7276" w:rsidP="007B7276">
      <w:pPr>
        <w:spacing w:line="480" w:lineRule="auto"/>
        <w:rPr>
          <w:rFonts w:ascii="Times New Roman" w:hAnsi="Times New Roman" w:cs="Times New Roman"/>
          <w:bCs/>
          <w:color w:val="000000"/>
        </w:rPr>
      </w:pPr>
      <w:r w:rsidRPr="007B7276">
        <w:rPr>
          <w:rFonts w:ascii="Times New Roman" w:hAnsi="Times New Roman" w:cs="Times New Roman"/>
          <w:bCs/>
          <w:color w:val="000000"/>
          <w:lang w:val="en"/>
        </w:rPr>
        <w:t xml:space="preserve">Party Control of Maryland State Government. </w:t>
      </w:r>
      <w:r w:rsidRPr="007B7276">
        <w:rPr>
          <w:rFonts w:ascii="Times New Roman" w:hAnsi="Times New Roman" w:cs="Times New Roman"/>
          <w:bCs/>
          <w:color w:val="000000"/>
        </w:rPr>
        <w:t xml:space="preserve">Ballotpedia: The encyclopedia of </w:t>
      </w:r>
      <w:r w:rsidRPr="007B7276">
        <w:rPr>
          <w:rFonts w:ascii="Times New Roman" w:hAnsi="Times New Roman" w:cs="Times New Roman"/>
          <w:bCs/>
          <w:color w:val="000000"/>
        </w:rPr>
        <w:tab/>
        <w:t xml:space="preserve">American politics. Retrieved from </w:t>
      </w:r>
      <w:r w:rsidRPr="007B7276">
        <w:rPr>
          <w:rFonts w:ascii="Times New Roman" w:hAnsi="Times New Roman" w:cs="Times New Roman"/>
          <w:bCs/>
          <w:color w:val="000000"/>
        </w:rPr>
        <w:tab/>
      </w:r>
      <w:hyperlink r:id="rId54" w:history="1">
        <w:r w:rsidRPr="007B7276">
          <w:rPr>
            <w:rStyle w:val="Hyperlink"/>
            <w:rFonts w:ascii="Times New Roman" w:hAnsi="Times New Roman" w:cs="Times New Roman"/>
            <w:bCs/>
          </w:rPr>
          <w:t>https://ballotpedia.org/Party_control_of_Maryland_state_government</w:t>
        </w:r>
      </w:hyperlink>
    </w:p>
    <w:p w14:paraId="249F2874" w14:textId="77777777" w:rsidR="007B7276" w:rsidRPr="007B7276" w:rsidRDefault="007B7276" w:rsidP="007B7276">
      <w:pPr>
        <w:spacing w:line="480" w:lineRule="auto"/>
        <w:rPr>
          <w:rFonts w:ascii="Times New Roman" w:hAnsi="Times New Roman" w:cs="Times New Roman"/>
          <w:bCs/>
          <w:color w:val="000000"/>
        </w:rPr>
      </w:pPr>
      <w:r w:rsidRPr="007B7276">
        <w:rPr>
          <w:rFonts w:ascii="Times New Roman" w:hAnsi="Times New Roman" w:cs="Times New Roman"/>
          <w:color w:val="000000"/>
        </w:rPr>
        <w:t>“</w:t>
      </w:r>
      <w:r w:rsidRPr="007B7276">
        <w:rPr>
          <w:rFonts w:ascii="Times New Roman" w:hAnsi="Times New Roman" w:cs="Times New Roman"/>
          <w:bCs/>
          <w:color w:val="000000"/>
        </w:rPr>
        <w:t xml:space="preserve">Party affiliation among adults in Maryland.” Pew Research Center, Washington, D.C. </w:t>
      </w:r>
      <w:r w:rsidRPr="007B7276">
        <w:rPr>
          <w:rFonts w:ascii="Times New Roman" w:hAnsi="Times New Roman" w:cs="Times New Roman"/>
          <w:bCs/>
          <w:color w:val="000000"/>
        </w:rPr>
        <w:tab/>
        <w:t xml:space="preserve">(2015). </w:t>
      </w:r>
      <w:hyperlink r:id="rId55" w:history="1">
        <w:r w:rsidRPr="007B7276">
          <w:rPr>
            <w:rStyle w:val="Hyperlink"/>
            <w:rFonts w:ascii="Times New Roman" w:hAnsi="Times New Roman" w:cs="Times New Roman"/>
            <w:bCs/>
          </w:rPr>
          <w:t>https://www.pewforum.org/religious-landscape-</w:t>
        </w:r>
        <w:r w:rsidRPr="007B7276">
          <w:rPr>
            <w:rStyle w:val="Hyperlink"/>
            <w:rFonts w:ascii="Times New Roman" w:hAnsi="Times New Roman" w:cs="Times New Roman"/>
            <w:bCs/>
          </w:rPr>
          <w:tab/>
          <w:t>study/state/maryland/party-affiliation/</w:t>
        </w:r>
      </w:hyperlink>
    </w:p>
    <w:p w14:paraId="08DFAFFA"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Payne, A. A., &amp; Welch, K. (2015). </w:t>
      </w:r>
      <w:r w:rsidRPr="007B7276">
        <w:rPr>
          <w:rFonts w:ascii="Times New Roman" w:hAnsi="Times New Roman" w:cs="Times New Roman"/>
          <w:i/>
          <w:color w:val="000000"/>
          <w:lang w:val="en"/>
        </w:rPr>
        <w:t xml:space="preserve">Restorative Justice in Schools: The Influence of Race </w:t>
      </w:r>
      <w:r w:rsidRPr="007B7276">
        <w:rPr>
          <w:rFonts w:ascii="Times New Roman" w:hAnsi="Times New Roman" w:cs="Times New Roman"/>
          <w:i/>
          <w:color w:val="000000"/>
          <w:lang w:val="en"/>
        </w:rPr>
        <w:tab/>
        <w:t>on Restorative Discipline</w:t>
      </w:r>
      <w:r w:rsidRPr="007B7276">
        <w:rPr>
          <w:rFonts w:ascii="Times New Roman" w:hAnsi="Times New Roman" w:cs="Times New Roman"/>
          <w:color w:val="000000"/>
          <w:lang w:val="en"/>
        </w:rPr>
        <w:t xml:space="preserve">. Youth &amp; Society, 47(4), 539–564. </w:t>
      </w:r>
      <w:r w:rsidRPr="007B7276">
        <w:rPr>
          <w:rFonts w:ascii="Times New Roman" w:hAnsi="Times New Roman" w:cs="Times New Roman"/>
          <w:color w:val="000000"/>
          <w:lang w:val="en"/>
        </w:rPr>
        <w:tab/>
        <w:t>https://doi.org/10.1177/0044118X12473125</w:t>
      </w:r>
    </w:p>
    <w:p w14:paraId="086EC864"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Rausch, M. K., &amp; Skiba, R. (2004). </w:t>
      </w:r>
      <w:r w:rsidRPr="007B7276">
        <w:rPr>
          <w:rFonts w:ascii="Times New Roman" w:hAnsi="Times New Roman" w:cs="Times New Roman"/>
          <w:i/>
          <w:color w:val="000000"/>
          <w:lang w:val="en"/>
        </w:rPr>
        <w:t xml:space="preserve">Disproportionality in School Discipline among </w:t>
      </w:r>
      <w:r w:rsidRPr="007B7276">
        <w:rPr>
          <w:rFonts w:ascii="Times New Roman" w:hAnsi="Times New Roman" w:cs="Times New Roman"/>
          <w:i/>
          <w:color w:val="000000"/>
          <w:lang w:val="en"/>
        </w:rPr>
        <w:tab/>
        <w:t>Minority Students in Indiana: Description and Analysis.</w:t>
      </w:r>
      <w:r w:rsidRPr="007B7276">
        <w:rPr>
          <w:rFonts w:ascii="Times New Roman" w:hAnsi="Times New Roman" w:cs="Times New Roman"/>
          <w:color w:val="000000"/>
          <w:lang w:val="en"/>
        </w:rPr>
        <w:t xml:space="preserve"> Children Left Behind </w:t>
      </w:r>
      <w:r w:rsidRPr="007B7276">
        <w:rPr>
          <w:rFonts w:ascii="Times New Roman" w:hAnsi="Times New Roman" w:cs="Times New Roman"/>
          <w:color w:val="000000"/>
          <w:lang w:val="en"/>
        </w:rPr>
        <w:tab/>
        <w:t xml:space="preserve">Policy Briefs. Supplementary Analysis 2-A. Center for Evaluation and Education </w:t>
      </w:r>
      <w:r w:rsidRPr="007B7276">
        <w:rPr>
          <w:rFonts w:ascii="Times New Roman" w:hAnsi="Times New Roman" w:cs="Times New Roman"/>
          <w:color w:val="000000"/>
          <w:lang w:val="en"/>
        </w:rPr>
        <w:tab/>
        <w:t>Policy, Indiana University.</w:t>
      </w:r>
    </w:p>
    <w:p w14:paraId="1D0A4B25"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Richman, T. (2019, February 26). </w:t>
      </w:r>
      <w:r w:rsidRPr="007B7276">
        <w:rPr>
          <w:rFonts w:ascii="Times New Roman" w:hAnsi="Times New Roman" w:cs="Times New Roman"/>
          <w:i/>
          <w:iCs/>
          <w:color w:val="000000"/>
          <w:lang w:val="en"/>
        </w:rPr>
        <w:t xml:space="preserve">After Douglass Shooting, Baltimore School Board </w:t>
      </w:r>
      <w:r w:rsidRPr="007B7276">
        <w:rPr>
          <w:rFonts w:ascii="Times New Roman" w:hAnsi="Times New Roman" w:cs="Times New Roman"/>
          <w:i/>
          <w:iCs/>
          <w:color w:val="000000"/>
          <w:lang w:val="en"/>
        </w:rPr>
        <w:tab/>
        <w:t>Reverses Position, Supports Bill Allowing Officers to be Armed.</w:t>
      </w:r>
      <w:r w:rsidRPr="007B7276">
        <w:rPr>
          <w:rFonts w:ascii="Times New Roman" w:hAnsi="Times New Roman" w:cs="Times New Roman"/>
          <w:color w:val="000000"/>
          <w:lang w:val="en"/>
        </w:rPr>
        <w:t xml:space="preserve"> Retrieved from </w:t>
      </w:r>
      <w:r w:rsidRPr="007B7276">
        <w:rPr>
          <w:rFonts w:ascii="Times New Roman" w:hAnsi="Times New Roman" w:cs="Times New Roman"/>
          <w:color w:val="000000"/>
          <w:lang w:val="en"/>
        </w:rPr>
        <w:tab/>
      </w:r>
      <w:hyperlink r:id="rId56" w:history="1">
        <w:r w:rsidRPr="007B7276">
          <w:rPr>
            <w:rStyle w:val="Hyperlink"/>
            <w:rFonts w:ascii="Times New Roman" w:hAnsi="Times New Roman" w:cs="Times New Roman"/>
            <w:lang w:val="en"/>
          </w:rPr>
          <w:t>https://www.baltimoresun.com/news/maryland/education/k-12/bs-md-ci-school-</w:t>
        </w:r>
        <w:r w:rsidRPr="007B7276">
          <w:rPr>
            <w:rStyle w:val="Hyperlink"/>
            <w:rFonts w:ascii="Times New Roman" w:hAnsi="Times New Roman" w:cs="Times New Roman"/>
            <w:lang w:val="en"/>
          </w:rPr>
          <w:tab/>
          <w:t>board-police-vote-20190226-story.html</w:t>
        </w:r>
      </w:hyperlink>
    </w:p>
    <w:p w14:paraId="2EF1815D"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rPr>
        <w:t xml:space="preserve">Richman, T. (2018, May 8). Baltimore School Board Votes to Pass $1.3 Billion </w:t>
      </w:r>
      <w:r w:rsidRPr="007B7276">
        <w:rPr>
          <w:rFonts w:ascii="Times New Roman" w:hAnsi="Times New Roman" w:cs="Times New Roman"/>
          <w:color w:val="000000"/>
        </w:rPr>
        <w:tab/>
        <w:t xml:space="preserve">Operating Budget. Retrieved from </w:t>
      </w:r>
      <w:r w:rsidRPr="007B7276">
        <w:rPr>
          <w:rFonts w:ascii="Times New Roman" w:hAnsi="Times New Roman" w:cs="Times New Roman"/>
          <w:color w:val="000000"/>
        </w:rPr>
        <w:tab/>
      </w:r>
      <w:hyperlink r:id="rId57" w:history="1">
        <w:r w:rsidRPr="007B7276">
          <w:rPr>
            <w:rStyle w:val="Hyperlink"/>
            <w:rFonts w:ascii="Times New Roman" w:hAnsi="Times New Roman" w:cs="Times New Roman"/>
          </w:rPr>
          <w:t>https://www.baltimoresun.com/news/maryland/education/k-12/bs-md-ci-school-</w:t>
        </w:r>
        <w:r w:rsidRPr="007B7276">
          <w:rPr>
            <w:rStyle w:val="Hyperlink"/>
            <w:rFonts w:ascii="Times New Roman" w:hAnsi="Times New Roman" w:cs="Times New Roman"/>
          </w:rPr>
          <w:tab/>
          <w:t>board-budget-20180507-story.html</w:t>
        </w:r>
      </w:hyperlink>
    </w:p>
    <w:p w14:paraId="01FCAC19"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Rector, K., Dance, S., &amp; Broadwater, L. (2015). Baltimore descends into chaos, violence, </w:t>
      </w:r>
      <w:r w:rsidRPr="007B7276">
        <w:rPr>
          <w:rFonts w:ascii="Times New Roman" w:hAnsi="Times New Roman" w:cs="Times New Roman"/>
          <w:color w:val="000000"/>
          <w:lang w:val="en"/>
        </w:rPr>
        <w:tab/>
        <w:t xml:space="preserve">looting. </w:t>
      </w:r>
      <w:r w:rsidRPr="007B7276">
        <w:rPr>
          <w:rFonts w:ascii="Times New Roman" w:hAnsi="Times New Roman" w:cs="Times New Roman"/>
          <w:i/>
          <w:iCs/>
          <w:color w:val="000000"/>
          <w:lang w:val="en"/>
        </w:rPr>
        <w:t>Baltimore Sun</w:t>
      </w:r>
      <w:r w:rsidRPr="007B7276">
        <w:rPr>
          <w:rFonts w:ascii="Times New Roman" w:hAnsi="Times New Roman" w:cs="Times New Roman"/>
          <w:color w:val="000000"/>
          <w:lang w:val="en"/>
        </w:rPr>
        <w:t>.</w:t>
      </w:r>
    </w:p>
    <w:p w14:paraId="5562F05B"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Schachter, R. (2010). </w:t>
      </w:r>
      <w:r w:rsidRPr="007B7276">
        <w:rPr>
          <w:rFonts w:ascii="Times New Roman" w:hAnsi="Times New Roman" w:cs="Times New Roman"/>
          <w:i/>
          <w:color w:val="000000"/>
          <w:lang w:val="en"/>
        </w:rPr>
        <w:t>Discipline Gets the Boot</w:t>
      </w:r>
      <w:r w:rsidRPr="007B7276">
        <w:rPr>
          <w:rFonts w:ascii="Times New Roman" w:hAnsi="Times New Roman" w:cs="Times New Roman"/>
          <w:color w:val="000000"/>
          <w:lang w:val="en"/>
        </w:rPr>
        <w:t>. District administration, 46(1), 26.</w:t>
      </w:r>
    </w:p>
    <w:p w14:paraId="4FABB285"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Schwartz, Robert and Len Rieser (2001) ‘Zero Tolerance as Mandatory Sentencing’, in </w:t>
      </w:r>
      <w:r w:rsidRPr="007B7276">
        <w:rPr>
          <w:rFonts w:ascii="Times New Roman" w:hAnsi="Times New Roman" w:cs="Times New Roman"/>
          <w:color w:val="000000"/>
          <w:lang w:val="en"/>
        </w:rPr>
        <w:tab/>
        <w:t xml:space="preserve">W. Ayers, B. Dohrn and R. Ayers (eds) Zero Tolerance: Resisting the Drive for </w:t>
      </w:r>
      <w:r w:rsidRPr="007B7276">
        <w:rPr>
          <w:rFonts w:ascii="Times New Roman" w:hAnsi="Times New Roman" w:cs="Times New Roman"/>
          <w:color w:val="000000"/>
          <w:lang w:val="en"/>
        </w:rPr>
        <w:tab/>
        <w:t>Punishment in our Schools, pp. 126–35. New York: The New Press.</w:t>
      </w:r>
    </w:p>
    <w:p w14:paraId="08EC7289"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Skiba, R. J., Horner, R. H., Chung, C. G., Rausch, M. K., May, S. L., &amp; Tobin, T. (2011). </w:t>
      </w:r>
      <w:r w:rsidRPr="007B7276">
        <w:rPr>
          <w:rFonts w:ascii="Times New Roman" w:hAnsi="Times New Roman" w:cs="Times New Roman"/>
          <w:color w:val="000000"/>
          <w:lang w:val="en"/>
        </w:rPr>
        <w:tab/>
      </w:r>
      <w:r w:rsidRPr="007B7276">
        <w:rPr>
          <w:rFonts w:ascii="Times New Roman" w:hAnsi="Times New Roman" w:cs="Times New Roman"/>
          <w:i/>
          <w:color w:val="000000"/>
          <w:lang w:val="en"/>
        </w:rPr>
        <w:t xml:space="preserve">Race is Not Neutral: A National Investigation of African American and Latino </w:t>
      </w:r>
      <w:r w:rsidRPr="007B7276">
        <w:rPr>
          <w:rFonts w:ascii="Times New Roman" w:hAnsi="Times New Roman" w:cs="Times New Roman"/>
          <w:i/>
          <w:color w:val="000000"/>
          <w:lang w:val="en"/>
        </w:rPr>
        <w:tab/>
        <w:t>Disproportionality in School Discipline</w:t>
      </w:r>
      <w:r w:rsidRPr="007B7276">
        <w:rPr>
          <w:rFonts w:ascii="Times New Roman" w:hAnsi="Times New Roman" w:cs="Times New Roman"/>
          <w:color w:val="000000"/>
          <w:lang w:val="en"/>
        </w:rPr>
        <w:t>. School Psychology Review, 40(1).</w:t>
      </w:r>
    </w:p>
    <w:p w14:paraId="71F2998E"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Stinchcomb, J. B., Bazemore, G., &amp; Riestenberg, N. (2006). </w:t>
      </w:r>
      <w:r w:rsidRPr="007B7276">
        <w:rPr>
          <w:rFonts w:ascii="Times New Roman" w:hAnsi="Times New Roman" w:cs="Times New Roman"/>
          <w:i/>
          <w:color w:val="000000"/>
          <w:lang w:val="en"/>
        </w:rPr>
        <w:t xml:space="preserve">Beyond Zero Tolerance: </w:t>
      </w:r>
      <w:r w:rsidRPr="007B7276">
        <w:rPr>
          <w:rFonts w:ascii="Times New Roman" w:hAnsi="Times New Roman" w:cs="Times New Roman"/>
          <w:i/>
          <w:color w:val="000000"/>
          <w:lang w:val="en"/>
        </w:rPr>
        <w:tab/>
        <w:t>Restoring Justice in Secondary Schools</w:t>
      </w:r>
      <w:r w:rsidRPr="007B7276">
        <w:rPr>
          <w:rFonts w:ascii="Times New Roman" w:hAnsi="Times New Roman" w:cs="Times New Roman"/>
          <w:color w:val="000000"/>
          <w:lang w:val="en"/>
        </w:rPr>
        <w:t xml:space="preserve">. Youth Violence and Juvenile Justice, </w:t>
      </w:r>
      <w:r w:rsidRPr="007B7276">
        <w:rPr>
          <w:rFonts w:ascii="Times New Roman" w:hAnsi="Times New Roman" w:cs="Times New Roman"/>
          <w:color w:val="000000"/>
          <w:lang w:val="en"/>
        </w:rPr>
        <w:tab/>
        <w:t>4(2), 123-147.</w:t>
      </w:r>
    </w:p>
    <w:p w14:paraId="02F9C7BD"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Stone, M. (2016). Understanding the uprising (Order No. 10140596). Available from </w:t>
      </w:r>
      <w:r w:rsidRPr="007B7276">
        <w:rPr>
          <w:rFonts w:ascii="Times New Roman" w:hAnsi="Times New Roman" w:cs="Times New Roman"/>
          <w:color w:val="000000"/>
          <w:lang w:val="en"/>
        </w:rPr>
        <w:tab/>
        <w:t xml:space="preserve">Ethnic NewsWatch. (1806143859). Retrieved from </w:t>
      </w:r>
      <w:r w:rsidRPr="007B7276">
        <w:rPr>
          <w:rFonts w:ascii="Times New Roman" w:hAnsi="Times New Roman" w:cs="Times New Roman"/>
          <w:color w:val="000000"/>
          <w:lang w:val="en"/>
        </w:rPr>
        <w:tab/>
      </w:r>
      <w:hyperlink r:id="rId58" w:history="1">
        <w:r w:rsidRPr="007B7276">
          <w:rPr>
            <w:rStyle w:val="Hyperlink"/>
            <w:rFonts w:ascii="Times New Roman" w:hAnsi="Times New Roman" w:cs="Times New Roman"/>
            <w:lang w:val="en"/>
          </w:rPr>
          <w:t>https://goucher.idm.oclc.org/login?url=https://search.proquest.com/docview/1806</w:t>
        </w:r>
        <w:r w:rsidRPr="007B7276">
          <w:rPr>
            <w:rStyle w:val="Hyperlink"/>
            <w:rFonts w:ascii="Times New Roman" w:hAnsi="Times New Roman" w:cs="Times New Roman"/>
            <w:lang w:val="en"/>
          </w:rPr>
          <w:tab/>
          <w:t>143859?accountid=11164</w:t>
        </w:r>
      </w:hyperlink>
    </w:p>
    <w:p w14:paraId="4370478C"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S.B. 1265, 2018 Reg. Session. (MD, 2018). </w:t>
      </w:r>
    </w:p>
    <w:p w14:paraId="45758DF1"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The American Bar Association. 2018. Retrieved from </w:t>
      </w:r>
    </w:p>
    <w:p w14:paraId="49D33D5A"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ab/>
      </w:r>
      <w:hyperlink r:id="rId59" w:history="1">
        <w:r w:rsidRPr="007B7276">
          <w:rPr>
            <w:rStyle w:val="Hyperlink"/>
            <w:rFonts w:ascii="Times New Roman" w:hAnsi="Times New Roman" w:cs="Times New Roman"/>
            <w:lang w:val="en"/>
          </w:rPr>
          <w:t>https://www.americanbar.org/content/dam/aba/images/racial_ethnic_justice/Final</w:t>
        </w:r>
        <w:r w:rsidRPr="007B7276">
          <w:rPr>
            <w:rStyle w:val="Hyperlink"/>
            <w:rFonts w:ascii="Times New Roman" w:hAnsi="Times New Roman" w:cs="Times New Roman"/>
            <w:lang w:val="en"/>
          </w:rPr>
          <w:tab/>
          <w:t>%20School2PrisonPipeline-2nd-012618.pdf</w:t>
        </w:r>
      </w:hyperlink>
    </w:p>
    <w:p w14:paraId="47E587A0"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The American Civil Liberties Union of Maryland. </w:t>
      </w:r>
      <w:r w:rsidRPr="007B7276">
        <w:rPr>
          <w:rFonts w:ascii="Times New Roman" w:hAnsi="Times New Roman" w:cs="Times New Roman"/>
          <w:i/>
          <w:color w:val="000000"/>
          <w:lang w:val="en"/>
        </w:rPr>
        <w:t xml:space="preserve">Year in Review 2003-2004. </w:t>
      </w:r>
      <w:r w:rsidRPr="007B7276">
        <w:rPr>
          <w:rFonts w:ascii="Times New Roman" w:hAnsi="Times New Roman" w:cs="Times New Roman"/>
          <w:color w:val="000000"/>
          <w:lang w:val="en"/>
        </w:rPr>
        <w:t xml:space="preserve">[PDF file]. </w:t>
      </w:r>
      <w:r w:rsidRPr="007B7276">
        <w:rPr>
          <w:rFonts w:ascii="Times New Roman" w:hAnsi="Times New Roman" w:cs="Times New Roman"/>
          <w:color w:val="000000"/>
          <w:lang w:val="en"/>
        </w:rPr>
        <w:tab/>
        <w:t xml:space="preserve">Retrieved from </w:t>
      </w:r>
      <w:hyperlink w:history="1">
        <w:r w:rsidRPr="007B7276">
          <w:rPr>
            <w:rStyle w:val="Hyperlink"/>
            <w:rFonts w:ascii="Times New Roman" w:hAnsi="Times New Roman" w:cs="Times New Roman"/>
            <w:lang w:val="en"/>
          </w:rPr>
          <w:t>https://www.aclu-</w:t>
        </w:r>
        <w:r w:rsidRPr="007B7276">
          <w:rPr>
            <w:rStyle w:val="Hyperlink"/>
            <w:rFonts w:ascii="Times New Roman" w:hAnsi="Times New Roman" w:cs="Times New Roman"/>
            <w:lang w:val="en"/>
          </w:rPr>
          <w:tab/>
          <w:t>md.org/sites/default/files/field_documents/2005_ar_1.pdf</w:t>
        </w:r>
      </w:hyperlink>
    </w:p>
    <w:p w14:paraId="4B90EE79"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The American Civil Liberties Union of Maryland.. </w:t>
      </w:r>
      <w:r w:rsidRPr="007B7276">
        <w:rPr>
          <w:rFonts w:ascii="Times New Roman" w:hAnsi="Times New Roman" w:cs="Times New Roman"/>
          <w:i/>
          <w:color w:val="000000"/>
          <w:lang w:val="en"/>
        </w:rPr>
        <w:t xml:space="preserve">A Brief History: Bradford v. </w:t>
      </w:r>
      <w:r w:rsidRPr="007B7276">
        <w:rPr>
          <w:rFonts w:ascii="Times New Roman" w:hAnsi="Times New Roman" w:cs="Times New Roman"/>
          <w:i/>
          <w:color w:val="000000"/>
          <w:lang w:val="en"/>
        </w:rPr>
        <w:tab/>
        <w:t xml:space="preserve">Maryland State Board of Education. </w:t>
      </w:r>
      <w:r w:rsidRPr="007B7276">
        <w:rPr>
          <w:rFonts w:ascii="Times New Roman" w:hAnsi="Times New Roman" w:cs="Times New Roman"/>
          <w:color w:val="000000"/>
          <w:lang w:val="en"/>
        </w:rPr>
        <w:t xml:space="preserve">2005. Retrieved from </w:t>
      </w:r>
      <w:hyperlink r:id="rId60" w:history="1">
        <w:r w:rsidRPr="007B7276">
          <w:rPr>
            <w:rStyle w:val="Hyperlink"/>
            <w:rFonts w:ascii="Times New Roman" w:hAnsi="Times New Roman" w:cs="Times New Roman"/>
            <w:lang w:val="en"/>
          </w:rPr>
          <w:t>https://www.aclu-</w:t>
        </w:r>
        <w:r w:rsidRPr="007B7276">
          <w:rPr>
            <w:rStyle w:val="Hyperlink"/>
            <w:rFonts w:ascii="Times New Roman" w:hAnsi="Times New Roman" w:cs="Times New Roman"/>
            <w:lang w:val="en"/>
          </w:rPr>
          <w:tab/>
          <w:t>md.org/sites/default/files/field_documents/bradford_summary.pdf</w:t>
        </w:r>
      </w:hyperlink>
    </w:p>
    <w:p w14:paraId="121980A3"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The American Civil Liberties Union of Maryland. </w:t>
      </w:r>
      <w:r w:rsidRPr="007B7276">
        <w:rPr>
          <w:rFonts w:ascii="Times New Roman" w:hAnsi="Times New Roman" w:cs="Times New Roman"/>
          <w:i/>
          <w:color w:val="000000"/>
          <w:lang w:val="en"/>
        </w:rPr>
        <w:t xml:space="preserve">Year in Review 2007. </w:t>
      </w:r>
      <w:r w:rsidRPr="007B7276">
        <w:rPr>
          <w:rFonts w:ascii="Times New Roman" w:hAnsi="Times New Roman" w:cs="Times New Roman"/>
          <w:color w:val="000000"/>
          <w:lang w:val="en"/>
        </w:rPr>
        <w:t xml:space="preserve">[PDF file] </w:t>
      </w:r>
      <w:r w:rsidRPr="007B7276">
        <w:rPr>
          <w:rFonts w:ascii="Times New Roman" w:hAnsi="Times New Roman" w:cs="Times New Roman"/>
          <w:color w:val="000000"/>
          <w:lang w:val="en"/>
        </w:rPr>
        <w:tab/>
        <w:t xml:space="preserve">Retrived from </w:t>
      </w:r>
      <w:hyperlink w:history="1">
        <w:r w:rsidRPr="007B7276">
          <w:rPr>
            <w:rStyle w:val="Hyperlink"/>
            <w:rFonts w:ascii="Times New Roman" w:hAnsi="Times New Roman" w:cs="Times New Roman"/>
            <w:lang w:val="en"/>
          </w:rPr>
          <w:t>https://www.aclu-</w:t>
        </w:r>
        <w:r w:rsidRPr="007B7276">
          <w:rPr>
            <w:rStyle w:val="Hyperlink"/>
            <w:rFonts w:ascii="Times New Roman" w:hAnsi="Times New Roman" w:cs="Times New Roman"/>
            <w:lang w:val="en"/>
          </w:rPr>
          <w:tab/>
          <w:t>md.org/sites/default/files/field_documents/2007_annual_report_0.pdf</w:t>
        </w:r>
      </w:hyperlink>
    </w:p>
    <w:p w14:paraId="7768972C"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The Annie E. Casey Foundation. (2009). </w:t>
      </w:r>
      <w:r w:rsidRPr="007B7276">
        <w:rPr>
          <w:rFonts w:ascii="Times New Roman" w:hAnsi="Times New Roman" w:cs="Times New Roman"/>
          <w:i/>
          <w:color w:val="000000"/>
          <w:lang w:val="en"/>
        </w:rPr>
        <w:t xml:space="preserve">An Effective Approach to Reduce Racial and </w:t>
      </w:r>
      <w:r w:rsidRPr="007B7276">
        <w:rPr>
          <w:rFonts w:ascii="Times New Roman" w:hAnsi="Times New Roman" w:cs="Times New Roman"/>
          <w:i/>
          <w:color w:val="000000"/>
          <w:lang w:val="en"/>
        </w:rPr>
        <w:tab/>
        <w:t>Ethnic Disparities in Juvenile Justice</w:t>
      </w:r>
      <w:r w:rsidRPr="007B7276">
        <w:rPr>
          <w:rFonts w:ascii="Times New Roman" w:hAnsi="Times New Roman" w:cs="Times New Roman"/>
          <w:color w:val="000000"/>
          <w:lang w:val="en"/>
        </w:rPr>
        <w:t xml:space="preserve">. Baltimore, MD: Retrieved from </w:t>
      </w:r>
      <w:r w:rsidRPr="007B7276">
        <w:rPr>
          <w:rFonts w:ascii="Times New Roman" w:hAnsi="Times New Roman" w:cs="Times New Roman"/>
          <w:color w:val="000000"/>
          <w:lang w:val="en"/>
        </w:rPr>
        <w:tab/>
      </w:r>
      <w:hyperlink r:id="rId61" w:history="1">
        <w:r w:rsidRPr="007B7276">
          <w:rPr>
            <w:rStyle w:val="Hyperlink"/>
            <w:rFonts w:ascii="Times New Roman" w:hAnsi="Times New Roman" w:cs="Times New Roman"/>
            <w:lang w:val="en"/>
          </w:rPr>
          <w:t>https://www.aecf.org/m/resourcedoc/aecf-</w:t>
        </w:r>
        <w:r w:rsidRPr="007B7276">
          <w:rPr>
            <w:rStyle w:val="Hyperlink"/>
            <w:rFonts w:ascii="Times New Roman" w:hAnsi="Times New Roman" w:cs="Times New Roman"/>
            <w:lang w:val="en"/>
          </w:rPr>
          <w:tab/>
          <w:t>DetentionReform3ReduceRacialDisparities-2009.pdf</w:t>
        </w:r>
      </w:hyperlink>
      <w:r w:rsidRPr="007B7276">
        <w:rPr>
          <w:rFonts w:ascii="Times New Roman" w:hAnsi="Times New Roman" w:cs="Times New Roman"/>
          <w:color w:val="000000"/>
          <w:lang w:val="en"/>
        </w:rPr>
        <w:t>.</w:t>
      </w:r>
    </w:p>
    <w:p w14:paraId="027C6867"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lang w:val="en"/>
        </w:rPr>
        <w:t>The Annie E. Casey Foundation. (2019).</w:t>
      </w:r>
      <w:r w:rsidRPr="007B7276">
        <w:rPr>
          <w:rFonts w:ascii="Times New Roman" w:hAnsi="Times New Roman" w:cs="Times New Roman"/>
          <w:i/>
          <w:color w:val="000000"/>
          <w:lang w:val="en"/>
        </w:rPr>
        <w:t xml:space="preserve"> </w:t>
      </w:r>
      <w:r w:rsidRPr="007B7276">
        <w:rPr>
          <w:rFonts w:ascii="Times New Roman" w:hAnsi="Times New Roman" w:cs="Times New Roman"/>
          <w:i/>
          <w:color w:val="000000"/>
        </w:rPr>
        <w:t xml:space="preserve">Juvenile Arrests in Maryland. </w:t>
      </w:r>
      <w:r w:rsidRPr="007B7276">
        <w:rPr>
          <w:rFonts w:ascii="Times New Roman" w:hAnsi="Times New Roman" w:cs="Times New Roman"/>
          <w:color w:val="000000"/>
        </w:rPr>
        <w:t xml:space="preserve">Baltimore, MD: </w:t>
      </w:r>
      <w:r w:rsidRPr="007B7276">
        <w:rPr>
          <w:rFonts w:ascii="Times New Roman" w:hAnsi="Times New Roman" w:cs="Times New Roman"/>
          <w:color w:val="000000"/>
        </w:rPr>
        <w:tab/>
        <w:t xml:space="preserve">Retrieved from </w:t>
      </w:r>
      <w:hyperlink r:id="rId62" w:anchor="detailed/2/any/false/870,573,869,36,868,867,133,38,35,18/any/10020,151 02" w:history="1">
        <w:r w:rsidRPr="007B7276">
          <w:rPr>
            <w:rStyle w:val="Hyperlink"/>
            <w:rFonts w:ascii="Times New Roman" w:hAnsi="Times New Roman" w:cs="Times New Roman"/>
          </w:rPr>
          <w:t>https://datacenter.kidscount.org/data/tables/4461-juvenile-</w:t>
        </w:r>
        <w:r w:rsidRPr="007B7276">
          <w:rPr>
            <w:rStyle w:val="Hyperlink"/>
            <w:rFonts w:ascii="Times New Roman" w:hAnsi="Times New Roman" w:cs="Times New Roman"/>
          </w:rPr>
          <w:tab/>
          <w:t>arrests#detailed/2/any/false/870,573,869,36,868,867,133,38,35,18/any/10020,151</w:t>
        </w:r>
        <w:r w:rsidRPr="007B7276">
          <w:rPr>
            <w:rStyle w:val="Hyperlink"/>
            <w:rFonts w:ascii="Times New Roman" w:hAnsi="Times New Roman" w:cs="Times New Roman"/>
          </w:rPr>
          <w:tab/>
          <w:t>02</w:t>
        </w:r>
      </w:hyperlink>
    </w:p>
    <w:p w14:paraId="79BDDCCE"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Theriot, M. T. (2009). School resource officers and the criminalization of student </w:t>
      </w:r>
      <w:r w:rsidRPr="007B7276">
        <w:rPr>
          <w:rFonts w:ascii="Times New Roman" w:hAnsi="Times New Roman" w:cs="Times New Roman"/>
          <w:color w:val="000000"/>
          <w:lang w:val="en"/>
        </w:rPr>
        <w:tab/>
        <w:t xml:space="preserve">behavior. </w:t>
      </w:r>
      <w:r w:rsidRPr="007B7276">
        <w:rPr>
          <w:rFonts w:ascii="Times New Roman" w:hAnsi="Times New Roman" w:cs="Times New Roman"/>
          <w:i/>
          <w:iCs/>
          <w:color w:val="000000"/>
          <w:lang w:val="en"/>
        </w:rPr>
        <w:t>Journal of Criminal Justice</w:t>
      </w:r>
      <w:r w:rsidRPr="007B7276">
        <w:rPr>
          <w:rFonts w:ascii="Times New Roman" w:hAnsi="Times New Roman" w:cs="Times New Roman"/>
          <w:color w:val="000000"/>
          <w:lang w:val="en"/>
        </w:rPr>
        <w:t xml:space="preserve">, </w:t>
      </w:r>
      <w:r w:rsidRPr="007B7276">
        <w:rPr>
          <w:rFonts w:ascii="Times New Roman" w:hAnsi="Times New Roman" w:cs="Times New Roman"/>
          <w:i/>
          <w:iCs/>
          <w:color w:val="000000"/>
          <w:lang w:val="en"/>
        </w:rPr>
        <w:t>37</w:t>
      </w:r>
      <w:r w:rsidRPr="007B7276">
        <w:rPr>
          <w:rFonts w:ascii="Times New Roman" w:hAnsi="Times New Roman" w:cs="Times New Roman"/>
          <w:color w:val="000000"/>
          <w:lang w:val="en"/>
        </w:rPr>
        <w:t>(3), 280-287.</w:t>
      </w:r>
    </w:p>
    <w:p w14:paraId="03CCBD2F"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rPr>
        <w:t xml:space="preserve">U.S. Department of Education Office for Civil Rights (2000). </w:t>
      </w:r>
      <w:r w:rsidRPr="007B7276">
        <w:rPr>
          <w:rFonts w:ascii="Times New Roman" w:hAnsi="Times New Roman" w:cs="Times New Roman"/>
          <w:i/>
          <w:iCs/>
          <w:color w:val="000000"/>
        </w:rPr>
        <w:t xml:space="preserve">Civil Rights Data </w:t>
      </w:r>
      <w:r w:rsidRPr="007B7276">
        <w:rPr>
          <w:rFonts w:ascii="Times New Roman" w:hAnsi="Times New Roman" w:cs="Times New Roman"/>
          <w:i/>
          <w:iCs/>
          <w:color w:val="000000"/>
        </w:rPr>
        <w:tab/>
        <w:t>Collection: 2000 National and State Estimations.</w:t>
      </w:r>
      <w:r w:rsidRPr="007B7276">
        <w:rPr>
          <w:rFonts w:ascii="Times New Roman" w:hAnsi="Times New Roman" w:cs="Times New Roman"/>
          <w:color w:val="000000"/>
        </w:rPr>
        <w:t xml:space="preserve"> Retrieved from </w:t>
      </w:r>
      <w:r w:rsidRPr="007B7276">
        <w:rPr>
          <w:rFonts w:ascii="Times New Roman" w:hAnsi="Times New Roman" w:cs="Times New Roman"/>
          <w:color w:val="000000"/>
        </w:rPr>
        <w:tab/>
      </w:r>
      <w:hyperlink r:id="rId63" w:history="1">
        <w:r w:rsidRPr="007B7276">
          <w:rPr>
            <w:rStyle w:val="Hyperlink"/>
            <w:rFonts w:ascii="Times New Roman" w:hAnsi="Times New Roman" w:cs="Times New Roman"/>
          </w:rPr>
          <w:t>https://ocrdata.ed.gov/StateNationalEstimations/Projections_2000</w:t>
        </w:r>
      </w:hyperlink>
      <w:r w:rsidRPr="007B7276">
        <w:rPr>
          <w:rFonts w:ascii="Times New Roman" w:hAnsi="Times New Roman" w:cs="Times New Roman"/>
          <w:color w:val="000000"/>
        </w:rPr>
        <w:br/>
        <w:t xml:space="preserve">U.S. Department of Education Office for Civil Rights (2012). </w:t>
      </w:r>
      <w:r w:rsidRPr="007B7276">
        <w:rPr>
          <w:rFonts w:ascii="Times New Roman" w:hAnsi="Times New Roman" w:cs="Times New Roman"/>
          <w:i/>
          <w:iCs/>
          <w:color w:val="000000"/>
        </w:rPr>
        <w:t xml:space="preserve">Civil Rights Data </w:t>
      </w:r>
      <w:r w:rsidRPr="007B7276">
        <w:rPr>
          <w:rFonts w:ascii="Times New Roman" w:hAnsi="Times New Roman" w:cs="Times New Roman"/>
          <w:i/>
          <w:iCs/>
          <w:color w:val="000000"/>
        </w:rPr>
        <w:tab/>
        <w:t>Collection: 2011-2012 National and State Estimations.</w:t>
      </w:r>
      <w:r w:rsidRPr="007B7276">
        <w:rPr>
          <w:rFonts w:ascii="Times New Roman" w:hAnsi="Times New Roman" w:cs="Times New Roman"/>
          <w:color w:val="000000"/>
        </w:rPr>
        <w:t xml:space="preserve"> Retrieved from </w:t>
      </w:r>
      <w:r w:rsidRPr="007B7276">
        <w:rPr>
          <w:rFonts w:ascii="Times New Roman" w:hAnsi="Times New Roman" w:cs="Times New Roman"/>
          <w:color w:val="000000"/>
        </w:rPr>
        <w:tab/>
      </w:r>
      <w:hyperlink r:id="rId64" w:history="1">
        <w:r w:rsidRPr="007B7276">
          <w:rPr>
            <w:rStyle w:val="Hyperlink"/>
            <w:rFonts w:ascii="Times New Roman" w:hAnsi="Times New Roman" w:cs="Times New Roman"/>
          </w:rPr>
          <w:t>https://ocrdata.ed.gov/StateNationalEstimations/Estimations_2011_12</w:t>
        </w:r>
      </w:hyperlink>
    </w:p>
    <w:p w14:paraId="60825F4E"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Van Ness, D., &amp; Strong, K. H. (1997). </w:t>
      </w:r>
      <w:r w:rsidRPr="007B7276">
        <w:rPr>
          <w:rFonts w:ascii="Times New Roman" w:hAnsi="Times New Roman" w:cs="Times New Roman"/>
          <w:i/>
          <w:color w:val="000000"/>
          <w:lang w:val="en"/>
        </w:rPr>
        <w:t>Restoring Justice.</w:t>
      </w:r>
      <w:r w:rsidRPr="007B7276">
        <w:rPr>
          <w:rFonts w:ascii="Times New Roman" w:hAnsi="Times New Roman" w:cs="Times New Roman"/>
          <w:color w:val="000000"/>
          <w:lang w:val="en"/>
        </w:rPr>
        <w:t xml:space="preserve"> Cincinnati, OH: Anderson</w:t>
      </w:r>
    </w:p>
    <w:p w14:paraId="048F2C20"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Wallace Jr, J. M., Goodkind, S., Wallace, C. M., &amp; Bachman, J. G. (2008). </w:t>
      </w:r>
      <w:r w:rsidRPr="007B7276">
        <w:rPr>
          <w:rFonts w:ascii="Times New Roman" w:hAnsi="Times New Roman" w:cs="Times New Roman"/>
          <w:i/>
          <w:color w:val="000000"/>
          <w:lang w:val="en"/>
        </w:rPr>
        <w:t xml:space="preserve">Racial, </w:t>
      </w:r>
      <w:r w:rsidRPr="007B7276">
        <w:rPr>
          <w:rFonts w:ascii="Times New Roman" w:hAnsi="Times New Roman" w:cs="Times New Roman"/>
          <w:i/>
          <w:color w:val="000000"/>
          <w:lang w:val="en"/>
        </w:rPr>
        <w:tab/>
        <w:t xml:space="preserve">Ethnic, and Gender Differences in School Discipline Among US High School </w:t>
      </w:r>
      <w:r w:rsidRPr="007B7276">
        <w:rPr>
          <w:rFonts w:ascii="Times New Roman" w:hAnsi="Times New Roman" w:cs="Times New Roman"/>
          <w:i/>
          <w:color w:val="000000"/>
          <w:lang w:val="en"/>
        </w:rPr>
        <w:tab/>
        <w:t>Students:</w:t>
      </w:r>
      <w:r w:rsidRPr="007B7276">
        <w:rPr>
          <w:rFonts w:ascii="Times New Roman" w:hAnsi="Times New Roman" w:cs="Times New Roman"/>
          <w:color w:val="000000"/>
          <w:lang w:val="en"/>
        </w:rPr>
        <w:t xml:space="preserve"> 1991-2005. The Negro educational review, 59(1-2), 47.</w:t>
      </w:r>
    </w:p>
    <w:p w14:paraId="039C739D"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Welch, K., &amp; Payne, A. (2010). </w:t>
      </w:r>
      <w:r w:rsidRPr="007B7276">
        <w:rPr>
          <w:rFonts w:ascii="Times New Roman" w:hAnsi="Times New Roman" w:cs="Times New Roman"/>
          <w:i/>
          <w:color w:val="000000"/>
          <w:lang w:val="en"/>
        </w:rPr>
        <w:t xml:space="preserve">Racial Threat and Punitive School Discipline. </w:t>
      </w:r>
      <w:r w:rsidRPr="007B7276">
        <w:rPr>
          <w:rFonts w:ascii="Times New Roman" w:hAnsi="Times New Roman" w:cs="Times New Roman"/>
          <w:color w:val="000000"/>
          <w:lang w:val="en"/>
        </w:rPr>
        <w:t xml:space="preserve">Social </w:t>
      </w:r>
      <w:r w:rsidRPr="007B7276">
        <w:rPr>
          <w:rFonts w:ascii="Times New Roman" w:hAnsi="Times New Roman" w:cs="Times New Roman"/>
          <w:color w:val="000000"/>
          <w:lang w:val="en"/>
        </w:rPr>
        <w:tab/>
        <w:t>Problems, 57(1), 25-48. doi:10.1525/sp.2010.57.1.25</w:t>
      </w:r>
    </w:p>
    <w:p w14:paraId="240BF30D"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rPr>
        <w:t>Willis, J. T., &amp; Smith, H. C. (2012). </w:t>
      </w:r>
      <w:r w:rsidRPr="007B7276">
        <w:rPr>
          <w:rFonts w:ascii="Times New Roman" w:hAnsi="Times New Roman" w:cs="Times New Roman"/>
          <w:i/>
          <w:iCs/>
          <w:color w:val="000000"/>
        </w:rPr>
        <w:t xml:space="preserve">Maryland politics and government: Democratic </w:t>
      </w:r>
      <w:r w:rsidRPr="007B7276">
        <w:rPr>
          <w:rFonts w:ascii="Times New Roman" w:hAnsi="Times New Roman" w:cs="Times New Roman"/>
          <w:i/>
          <w:iCs/>
          <w:color w:val="000000"/>
        </w:rPr>
        <w:tab/>
        <w:t>dominance</w:t>
      </w:r>
      <w:r w:rsidRPr="007B7276">
        <w:rPr>
          <w:rFonts w:ascii="Times New Roman" w:hAnsi="Times New Roman" w:cs="Times New Roman"/>
          <w:color w:val="000000"/>
        </w:rPr>
        <w:t>. U of Nebraska Press.</w:t>
      </w:r>
    </w:p>
    <w:p w14:paraId="79780938"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Wilson, D., Gill, C., Olaghere, A., &amp; McClure, D. (2016). </w:t>
      </w:r>
      <w:r w:rsidRPr="007B7276">
        <w:rPr>
          <w:rFonts w:ascii="Times New Roman" w:hAnsi="Times New Roman" w:cs="Times New Roman"/>
          <w:i/>
          <w:color w:val="000000"/>
          <w:lang w:val="en"/>
        </w:rPr>
        <w:t xml:space="preserve">Juvenile Curfew Effects on </w:t>
      </w:r>
      <w:r w:rsidRPr="007B7276">
        <w:rPr>
          <w:rFonts w:ascii="Times New Roman" w:hAnsi="Times New Roman" w:cs="Times New Roman"/>
          <w:i/>
          <w:color w:val="000000"/>
          <w:lang w:val="en"/>
        </w:rPr>
        <w:tab/>
        <w:t>Criminal Behavior and Victimization: A Systematic Review</w:t>
      </w:r>
      <w:r w:rsidRPr="007B7276">
        <w:rPr>
          <w:rFonts w:ascii="Times New Roman" w:hAnsi="Times New Roman" w:cs="Times New Roman"/>
          <w:color w:val="000000"/>
          <w:lang w:val="en"/>
        </w:rPr>
        <w:t xml:space="preserve">. Campbell Systematic </w:t>
      </w:r>
      <w:r w:rsidRPr="007B7276">
        <w:rPr>
          <w:rFonts w:ascii="Times New Roman" w:hAnsi="Times New Roman" w:cs="Times New Roman"/>
          <w:color w:val="000000"/>
          <w:lang w:val="en"/>
        </w:rPr>
        <w:tab/>
        <w:t>Reviews, 12(3).</w:t>
      </w:r>
    </w:p>
    <w:p w14:paraId="0D069ED6"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rPr>
        <w:t xml:space="preserve">Wood, P. (December 29, 2015). County officials call for curfew at Towson Town Center. </w:t>
      </w:r>
      <w:r w:rsidRPr="007B7276">
        <w:rPr>
          <w:rFonts w:ascii="Times New Roman" w:hAnsi="Times New Roman" w:cs="Times New Roman"/>
          <w:color w:val="000000"/>
        </w:rPr>
        <w:tab/>
        <w:t xml:space="preserve">Baltimore Sun. Retrieved from </w:t>
      </w:r>
      <w:hyperlink r:id="rId65" w:history="1">
        <w:r w:rsidRPr="007B7276">
          <w:rPr>
            <w:rStyle w:val="Hyperlink"/>
            <w:rFonts w:ascii="Times New Roman" w:hAnsi="Times New Roman" w:cs="Times New Roman"/>
          </w:rPr>
          <w:tab/>
          <w:t>https://www.baltimoresun.com/news/maryland/baltimore-county/towson/bs-md-</w:t>
        </w:r>
        <w:r w:rsidRPr="007B7276">
          <w:rPr>
            <w:rStyle w:val="Hyperlink"/>
            <w:rFonts w:ascii="Times New Roman" w:hAnsi="Times New Roman" w:cs="Times New Roman"/>
          </w:rPr>
          <w:tab/>
          <w:t>co-towson-mall-curfew-20151229-story.html</w:t>
        </w:r>
      </w:hyperlink>
    </w:p>
    <w:p w14:paraId="52082406" w14:textId="77777777" w:rsidR="007B7276" w:rsidRPr="007B7276" w:rsidRDefault="007B7276" w:rsidP="007B7276">
      <w:pPr>
        <w:spacing w:line="480" w:lineRule="auto"/>
        <w:rPr>
          <w:rFonts w:ascii="Times New Roman" w:hAnsi="Times New Roman" w:cs="Times New Roman"/>
          <w:color w:val="000000"/>
        </w:rPr>
      </w:pPr>
      <w:r w:rsidRPr="007B7276">
        <w:rPr>
          <w:rFonts w:ascii="Times New Roman" w:hAnsi="Times New Roman" w:cs="Times New Roman"/>
          <w:color w:val="000000"/>
        </w:rPr>
        <w:t>Wood, P. (January 11, 2019). Who is Kathy Klausmeier? Maryland Senate's second-in-</w:t>
      </w:r>
      <w:r w:rsidRPr="007B7276">
        <w:rPr>
          <w:rFonts w:ascii="Times New Roman" w:hAnsi="Times New Roman" w:cs="Times New Roman"/>
          <w:color w:val="000000"/>
        </w:rPr>
        <w:tab/>
        <w:t xml:space="preserve">command steps up during Miller's illness. Baltimore Sun. Retrieved from: </w:t>
      </w:r>
      <w:r w:rsidRPr="007B7276">
        <w:rPr>
          <w:rFonts w:ascii="Times New Roman" w:hAnsi="Times New Roman" w:cs="Times New Roman"/>
          <w:color w:val="000000"/>
        </w:rPr>
        <w:tab/>
      </w:r>
      <w:hyperlink r:id="rId66" w:history="1">
        <w:r w:rsidRPr="007B7276">
          <w:rPr>
            <w:rStyle w:val="Hyperlink"/>
            <w:rFonts w:ascii="Times New Roman" w:hAnsi="Times New Roman" w:cs="Times New Roman"/>
          </w:rPr>
          <w:t>https://www.baltimoresun.com/news/maryland/politics/bs-md-klausmeier-leads-</w:t>
        </w:r>
      </w:hyperlink>
      <w:r w:rsidRPr="007B7276">
        <w:rPr>
          <w:rFonts w:ascii="Times New Roman" w:hAnsi="Times New Roman" w:cs="Times New Roman"/>
          <w:color w:val="000000"/>
        </w:rPr>
        <w:tab/>
        <w:t>20190111-story.html</w:t>
      </w:r>
    </w:p>
    <w:p w14:paraId="1D5AE16F" w14:textId="77777777" w:rsidR="007B7276" w:rsidRPr="007B7276" w:rsidRDefault="007B7276" w:rsidP="007B7276">
      <w:pPr>
        <w:spacing w:line="480" w:lineRule="auto"/>
        <w:rPr>
          <w:rFonts w:ascii="Times New Roman" w:hAnsi="Times New Roman" w:cs="Times New Roman"/>
          <w:color w:val="000000"/>
          <w:lang w:val="en"/>
        </w:rPr>
      </w:pPr>
      <w:r w:rsidRPr="007B7276">
        <w:rPr>
          <w:rFonts w:ascii="Times New Roman" w:hAnsi="Times New Roman" w:cs="Times New Roman"/>
          <w:color w:val="000000"/>
          <w:lang w:val="en"/>
        </w:rPr>
        <w:t xml:space="preserve">Zehr, Howard J. 1990. </w:t>
      </w:r>
      <w:r w:rsidRPr="007B7276">
        <w:rPr>
          <w:rFonts w:ascii="Times New Roman" w:hAnsi="Times New Roman" w:cs="Times New Roman"/>
          <w:i/>
          <w:color w:val="000000"/>
          <w:lang w:val="en"/>
        </w:rPr>
        <w:t>Changing Lenses: A New Focus for Crime and Justice.</w:t>
      </w:r>
      <w:r w:rsidRPr="007B7276">
        <w:rPr>
          <w:rFonts w:ascii="Times New Roman" w:hAnsi="Times New Roman" w:cs="Times New Roman"/>
          <w:color w:val="000000"/>
          <w:lang w:val="en"/>
        </w:rPr>
        <w:t xml:space="preserve"> Scottdale, </w:t>
      </w:r>
      <w:r w:rsidRPr="007B7276">
        <w:rPr>
          <w:rFonts w:ascii="Times New Roman" w:hAnsi="Times New Roman" w:cs="Times New Roman"/>
          <w:color w:val="000000"/>
          <w:lang w:val="en"/>
        </w:rPr>
        <w:tab/>
        <w:t>PA: Herald.</w:t>
      </w:r>
    </w:p>
    <w:p w14:paraId="5E88802A" w14:textId="77777777" w:rsidR="007B7276" w:rsidRPr="00E40090" w:rsidRDefault="007B7276" w:rsidP="0032329B">
      <w:pPr>
        <w:spacing w:line="480" w:lineRule="auto"/>
        <w:rPr>
          <w:rFonts w:ascii="Times" w:hAnsi="Times" w:cs="Times New Roman"/>
          <w:sz w:val="20"/>
          <w:szCs w:val="20"/>
        </w:rPr>
      </w:pPr>
    </w:p>
    <w:p w14:paraId="1EC1516A" w14:textId="657CCF02" w:rsidR="00E40090" w:rsidRPr="00E40090" w:rsidRDefault="00E40090" w:rsidP="00E40090">
      <w:pPr>
        <w:spacing w:line="480" w:lineRule="auto"/>
        <w:ind w:firstLine="720"/>
        <w:rPr>
          <w:rFonts w:ascii="Times" w:hAnsi="Times" w:cs="Times New Roman"/>
          <w:sz w:val="20"/>
          <w:szCs w:val="20"/>
        </w:rPr>
      </w:pPr>
    </w:p>
    <w:p w14:paraId="795D0CF3" w14:textId="77777777" w:rsidR="00E40090" w:rsidRPr="00E40090" w:rsidRDefault="00E40090" w:rsidP="00E40090">
      <w:pPr>
        <w:rPr>
          <w:rFonts w:ascii="Times" w:eastAsia="Times New Roman" w:hAnsi="Times" w:cs="Times New Roman"/>
          <w:sz w:val="20"/>
          <w:szCs w:val="20"/>
        </w:rPr>
      </w:pPr>
    </w:p>
    <w:p w14:paraId="29E0E196" w14:textId="77777777" w:rsidR="00E40090" w:rsidRDefault="00E40090" w:rsidP="00121E43">
      <w:pPr>
        <w:pStyle w:val="normal0"/>
        <w:spacing w:line="480" w:lineRule="auto"/>
        <w:rPr>
          <w:rFonts w:ascii="Times New Roman" w:eastAsia="Times New Roman" w:hAnsi="Times New Roman" w:cs="Times New Roman"/>
          <w:noProof/>
          <w:sz w:val="24"/>
          <w:szCs w:val="24"/>
          <w:lang w:val="en-US"/>
        </w:rPr>
      </w:pPr>
    </w:p>
    <w:p w14:paraId="7678CE12" w14:textId="77777777" w:rsidR="007B7276" w:rsidRDefault="007B7276" w:rsidP="00121E43">
      <w:pPr>
        <w:pStyle w:val="normal0"/>
        <w:spacing w:line="480" w:lineRule="auto"/>
        <w:rPr>
          <w:rFonts w:ascii="Times New Roman" w:eastAsia="Times New Roman" w:hAnsi="Times New Roman" w:cs="Times New Roman"/>
          <w:noProof/>
          <w:sz w:val="24"/>
          <w:szCs w:val="24"/>
          <w:lang w:val="en-US"/>
        </w:rPr>
      </w:pPr>
    </w:p>
    <w:p w14:paraId="1386878C" w14:textId="77777777" w:rsidR="007B7276" w:rsidRDefault="007B7276" w:rsidP="00121E43">
      <w:pPr>
        <w:pStyle w:val="normal0"/>
        <w:spacing w:line="480" w:lineRule="auto"/>
        <w:rPr>
          <w:rFonts w:ascii="Times New Roman" w:eastAsia="Times New Roman" w:hAnsi="Times New Roman" w:cs="Times New Roman"/>
          <w:noProof/>
          <w:sz w:val="24"/>
          <w:szCs w:val="24"/>
          <w:lang w:val="en-US"/>
        </w:rPr>
      </w:pPr>
    </w:p>
    <w:p w14:paraId="2B0AB4D7" w14:textId="77777777" w:rsidR="007B7276" w:rsidRDefault="007B7276" w:rsidP="00121E43">
      <w:pPr>
        <w:pStyle w:val="normal0"/>
        <w:spacing w:line="480" w:lineRule="auto"/>
        <w:rPr>
          <w:rFonts w:ascii="Times New Roman" w:eastAsia="Times New Roman" w:hAnsi="Times New Roman" w:cs="Times New Roman"/>
          <w:noProof/>
          <w:sz w:val="24"/>
          <w:szCs w:val="24"/>
          <w:lang w:val="en-US"/>
        </w:rPr>
      </w:pPr>
    </w:p>
    <w:p w14:paraId="28BDBDF6" w14:textId="77777777" w:rsidR="007B7276" w:rsidRPr="00B956FE" w:rsidRDefault="007B7276" w:rsidP="007B7276">
      <w:pPr>
        <w:pStyle w:val="normal0"/>
        <w:spacing w:line="480" w:lineRule="auto"/>
        <w:jc w:val="center"/>
        <w:rPr>
          <w:rFonts w:ascii="Times New Roman" w:eastAsia="Times New Roman" w:hAnsi="Times New Roman" w:cs="Times New Roman"/>
          <w:b/>
          <w:sz w:val="24"/>
          <w:szCs w:val="24"/>
        </w:rPr>
      </w:pPr>
      <w:r w:rsidRPr="00B956FE">
        <w:rPr>
          <w:rFonts w:ascii="Times New Roman" w:eastAsia="Times New Roman" w:hAnsi="Times New Roman" w:cs="Times New Roman"/>
          <w:b/>
          <w:sz w:val="24"/>
          <w:szCs w:val="24"/>
        </w:rPr>
        <w:t xml:space="preserve">Appendix One: Maryland Suspension Rate </w:t>
      </w:r>
    </w:p>
    <w:p w14:paraId="54C871AC" w14:textId="77777777" w:rsidR="007B7276" w:rsidRPr="00CE2AB5" w:rsidRDefault="007B7276" w:rsidP="00121E43">
      <w:pPr>
        <w:pStyle w:val="normal0"/>
        <w:spacing w:line="480" w:lineRule="auto"/>
        <w:rPr>
          <w:rFonts w:ascii="Times New Roman" w:eastAsia="Times New Roman" w:hAnsi="Times New Roman" w:cs="Times New Roman"/>
          <w:noProof/>
          <w:sz w:val="24"/>
          <w:szCs w:val="24"/>
          <w:lang w:val="en-US"/>
        </w:rPr>
      </w:pPr>
    </w:p>
    <w:p w14:paraId="773CB659" w14:textId="4D7EECED" w:rsidR="0068315B" w:rsidRDefault="007B7276" w:rsidP="00B37C4F">
      <w:pPr>
        <w:spacing w:line="480" w:lineRule="auto"/>
        <w:rPr>
          <w:rFonts w:ascii="Times New Roman" w:hAnsi="Times New Roman" w:cs="Times New Roman"/>
          <w:b/>
        </w:rPr>
      </w:pPr>
      <w:r>
        <w:rPr>
          <w:rFonts w:ascii="Times New Roman" w:hAnsi="Times New Roman" w:cs="Times New Roman"/>
          <w:b/>
          <w:noProof/>
        </w:rPr>
        <w:drawing>
          <wp:inline distT="0" distB="0" distL="0" distR="0" wp14:anchorId="6CB4BDC4" wp14:editId="19008B2D">
            <wp:extent cx="5147017" cy="5147017"/>
            <wp:effectExtent l="0" t="0" r="9525" b="9525"/>
            <wp:docPr id="1" name="Picture 1" descr="Macintosh HD:Users:Nicole:.Trash:98687027-d648-4bb6-9fdc-f3adcd701c19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Nicole:.Trash:98687027-d648-4bb6-9fdc-f3adcd701c19 2.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47017" cy="5147017"/>
                    </a:xfrm>
                    <a:prstGeom prst="rect">
                      <a:avLst/>
                    </a:prstGeom>
                    <a:noFill/>
                    <a:ln>
                      <a:noFill/>
                    </a:ln>
                  </pic:spPr>
                </pic:pic>
              </a:graphicData>
            </a:graphic>
          </wp:inline>
        </w:drawing>
      </w:r>
    </w:p>
    <w:p w14:paraId="6F2C6998" w14:textId="77777777" w:rsidR="0068315B" w:rsidRDefault="0068315B" w:rsidP="00B37C4F">
      <w:pPr>
        <w:spacing w:line="480" w:lineRule="auto"/>
        <w:rPr>
          <w:rFonts w:ascii="Times New Roman" w:hAnsi="Times New Roman" w:cs="Times New Roman"/>
          <w:b/>
        </w:rPr>
      </w:pPr>
    </w:p>
    <w:p w14:paraId="15DBD067" w14:textId="77777777" w:rsidR="0068315B" w:rsidRDefault="0068315B" w:rsidP="00B37C4F">
      <w:pPr>
        <w:spacing w:line="480" w:lineRule="auto"/>
        <w:rPr>
          <w:rFonts w:ascii="Times New Roman" w:hAnsi="Times New Roman" w:cs="Times New Roman"/>
          <w:b/>
        </w:rPr>
      </w:pPr>
    </w:p>
    <w:p w14:paraId="4C9BD7F1" w14:textId="77777777" w:rsidR="007B7276" w:rsidRDefault="007B7276" w:rsidP="00B37C4F">
      <w:pPr>
        <w:spacing w:line="480" w:lineRule="auto"/>
        <w:rPr>
          <w:rFonts w:ascii="Times New Roman" w:hAnsi="Times New Roman" w:cs="Times New Roman"/>
          <w:b/>
        </w:rPr>
      </w:pPr>
    </w:p>
    <w:p w14:paraId="11B81D7B" w14:textId="77777777" w:rsidR="007B7276" w:rsidRDefault="007B7276" w:rsidP="00B37C4F">
      <w:pPr>
        <w:spacing w:line="480" w:lineRule="auto"/>
        <w:rPr>
          <w:rFonts w:ascii="Times New Roman" w:hAnsi="Times New Roman" w:cs="Times New Roman"/>
          <w:b/>
        </w:rPr>
      </w:pPr>
    </w:p>
    <w:p w14:paraId="3DAE1590" w14:textId="77777777" w:rsidR="007B7276" w:rsidRDefault="007B7276" w:rsidP="00B37C4F">
      <w:pPr>
        <w:spacing w:line="480" w:lineRule="auto"/>
        <w:rPr>
          <w:rFonts w:ascii="Times New Roman" w:hAnsi="Times New Roman" w:cs="Times New Roman"/>
          <w:b/>
        </w:rPr>
      </w:pPr>
    </w:p>
    <w:p w14:paraId="5A7E10F3" w14:textId="77777777" w:rsidR="007B7276" w:rsidRDefault="007B7276" w:rsidP="00B37C4F">
      <w:pPr>
        <w:spacing w:line="480" w:lineRule="auto"/>
        <w:rPr>
          <w:rFonts w:ascii="Times New Roman" w:hAnsi="Times New Roman" w:cs="Times New Roman"/>
          <w:b/>
        </w:rPr>
      </w:pPr>
    </w:p>
    <w:p w14:paraId="5BB12ADF" w14:textId="77777777" w:rsidR="007B7276" w:rsidRPr="00B44B1C" w:rsidRDefault="007B7276" w:rsidP="007B7276">
      <w:pPr>
        <w:spacing w:line="480" w:lineRule="auto"/>
        <w:jc w:val="center"/>
        <w:rPr>
          <w:rFonts w:ascii="Times New Roman" w:eastAsia="Times New Roman" w:hAnsi="Times New Roman" w:cs="Times New Roman"/>
          <w:b/>
          <w:iCs/>
        </w:rPr>
      </w:pPr>
      <w:r w:rsidRPr="00B44B1C">
        <w:rPr>
          <w:rFonts w:ascii="Times New Roman" w:eastAsia="Times New Roman" w:hAnsi="Times New Roman" w:cs="Times New Roman"/>
          <w:b/>
          <w:iCs/>
        </w:rPr>
        <w:t>Appendix Two: Maryland Juvenile Arrests Through The Years</w:t>
      </w:r>
    </w:p>
    <w:p w14:paraId="315D19BD" w14:textId="6BA736E9" w:rsidR="007B7276" w:rsidRDefault="007B7276" w:rsidP="00B37C4F">
      <w:pPr>
        <w:spacing w:line="480" w:lineRule="auto"/>
        <w:rPr>
          <w:rFonts w:ascii="Times New Roman" w:hAnsi="Times New Roman" w:cs="Times New Roman"/>
          <w:b/>
        </w:rPr>
      </w:pPr>
      <w:r w:rsidRPr="009014CC">
        <w:rPr>
          <w:rFonts w:ascii="Times New Roman" w:hAnsi="Times New Roman" w:cs="Times New Roman"/>
          <w:noProof/>
        </w:rPr>
        <w:drawing>
          <wp:inline distT="0" distB="0" distL="0" distR="0" wp14:anchorId="08F26A81" wp14:editId="56EC9308">
            <wp:extent cx="5303511" cy="5247615"/>
            <wp:effectExtent l="0" t="0" r="5715" b="10795"/>
            <wp:docPr id="6" name="Picture 6" descr="Macintosh HD:Users:Nicole:Desktop:7f301bdb-244b-4419-a00f-c8cb3db0e69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Nicole:Desktop:7f301bdb-244b-4419-a00f-c8cb3db0e69f.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15337" cy="5259316"/>
                    </a:xfrm>
                    <a:prstGeom prst="rect">
                      <a:avLst/>
                    </a:prstGeom>
                    <a:noFill/>
                    <a:ln>
                      <a:noFill/>
                    </a:ln>
                  </pic:spPr>
                </pic:pic>
              </a:graphicData>
            </a:graphic>
          </wp:inline>
        </w:drawing>
      </w:r>
    </w:p>
    <w:p w14:paraId="2CD6AD5A" w14:textId="77777777" w:rsidR="0068315B" w:rsidRPr="00B643EE" w:rsidRDefault="0068315B" w:rsidP="00B37C4F">
      <w:pPr>
        <w:spacing w:line="480" w:lineRule="auto"/>
        <w:rPr>
          <w:rFonts w:ascii="Times New Roman" w:hAnsi="Times New Roman" w:cs="Times New Roman"/>
          <w:b/>
        </w:rPr>
      </w:pPr>
    </w:p>
    <w:p w14:paraId="08638024" w14:textId="55BB815B" w:rsidR="00910E76" w:rsidRDefault="00910E76" w:rsidP="003A5210">
      <w:pPr>
        <w:spacing w:line="480" w:lineRule="auto"/>
        <w:rPr>
          <w:rFonts w:ascii="Times New Roman" w:hAnsi="Times New Roman" w:cs="Times New Roman"/>
          <w:b/>
        </w:rPr>
      </w:pPr>
    </w:p>
    <w:p w14:paraId="4CD16E46" w14:textId="77777777" w:rsidR="007B7276" w:rsidRDefault="007B7276" w:rsidP="003A5210">
      <w:pPr>
        <w:spacing w:line="480" w:lineRule="auto"/>
        <w:rPr>
          <w:rFonts w:ascii="Times New Roman" w:hAnsi="Times New Roman" w:cs="Times New Roman"/>
          <w:b/>
        </w:rPr>
      </w:pPr>
    </w:p>
    <w:p w14:paraId="19806181" w14:textId="77777777" w:rsidR="007B7276" w:rsidRDefault="007B7276" w:rsidP="003A5210">
      <w:pPr>
        <w:spacing w:line="480" w:lineRule="auto"/>
        <w:rPr>
          <w:rFonts w:ascii="Times New Roman" w:hAnsi="Times New Roman" w:cs="Times New Roman"/>
          <w:b/>
        </w:rPr>
      </w:pPr>
    </w:p>
    <w:p w14:paraId="6D293ED1" w14:textId="77777777" w:rsidR="007B7276" w:rsidRDefault="007B7276" w:rsidP="003A5210">
      <w:pPr>
        <w:spacing w:line="480" w:lineRule="auto"/>
        <w:rPr>
          <w:rFonts w:ascii="Times New Roman" w:hAnsi="Times New Roman" w:cs="Times New Roman"/>
          <w:b/>
        </w:rPr>
      </w:pPr>
    </w:p>
    <w:p w14:paraId="625BD787" w14:textId="77777777" w:rsidR="007B7276" w:rsidRDefault="007B7276" w:rsidP="003A5210">
      <w:pPr>
        <w:spacing w:line="480" w:lineRule="auto"/>
        <w:rPr>
          <w:rFonts w:ascii="Times New Roman" w:hAnsi="Times New Roman" w:cs="Times New Roman"/>
          <w:b/>
        </w:rPr>
      </w:pPr>
    </w:p>
    <w:p w14:paraId="78683CC4" w14:textId="77777777" w:rsidR="007B7276" w:rsidRDefault="007B7276" w:rsidP="003A5210">
      <w:pPr>
        <w:spacing w:line="480" w:lineRule="auto"/>
        <w:rPr>
          <w:rFonts w:ascii="Times New Roman" w:hAnsi="Times New Roman" w:cs="Times New Roman"/>
          <w:b/>
        </w:rPr>
      </w:pPr>
    </w:p>
    <w:p w14:paraId="4684DB74" w14:textId="77777777" w:rsidR="007B7276" w:rsidRPr="007B7276" w:rsidRDefault="007B7276" w:rsidP="007B7276">
      <w:pPr>
        <w:spacing w:line="480" w:lineRule="auto"/>
        <w:jc w:val="center"/>
        <w:rPr>
          <w:rFonts w:ascii="Times New Roman" w:eastAsia="Times New Roman" w:hAnsi="Times New Roman" w:cs="Times New Roman"/>
          <w:b/>
          <w:iCs/>
        </w:rPr>
      </w:pPr>
      <w:r w:rsidRPr="007B7276">
        <w:rPr>
          <w:rFonts w:ascii="Times New Roman" w:eastAsia="Times New Roman" w:hAnsi="Times New Roman" w:cs="Times New Roman"/>
          <w:b/>
          <w:iCs/>
        </w:rPr>
        <w:t>Appendix Three: Maryland’s Efforts to Dismantle the School-to-Prison-Pipeline</w:t>
      </w:r>
    </w:p>
    <w:tbl>
      <w:tblPr>
        <w:tblStyle w:val="TableGrid"/>
        <w:tblW w:w="10989" w:type="dxa"/>
        <w:tblInd w:w="-1152" w:type="dxa"/>
        <w:tblLook w:val="04A0" w:firstRow="1" w:lastRow="0" w:firstColumn="1" w:lastColumn="0" w:noHBand="0" w:noVBand="1"/>
      </w:tblPr>
      <w:tblGrid>
        <w:gridCol w:w="2836"/>
        <w:gridCol w:w="1718"/>
        <w:gridCol w:w="1718"/>
        <w:gridCol w:w="1718"/>
        <w:gridCol w:w="2999"/>
      </w:tblGrid>
      <w:tr w:rsidR="007B7276" w14:paraId="056441D0" w14:textId="77777777" w:rsidTr="007B7276">
        <w:trPr>
          <w:trHeight w:val="631"/>
        </w:trPr>
        <w:tc>
          <w:tcPr>
            <w:tcW w:w="2836" w:type="dxa"/>
          </w:tcPr>
          <w:p w14:paraId="3DD93BDB" w14:textId="77777777" w:rsidR="007B7276" w:rsidRPr="007B7276" w:rsidRDefault="007B7276" w:rsidP="00B956FE">
            <w:pPr>
              <w:jc w:val="center"/>
              <w:rPr>
                <w:rFonts w:ascii="Times New Roman" w:hAnsi="Times New Roman" w:cs="Times New Roman"/>
                <w:b/>
                <w:sz w:val="22"/>
                <w:szCs w:val="22"/>
              </w:rPr>
            </w:pPr>
            <w:r w:rsidRPr="007B7276">
              <w:rPr>
                <w:rFonts w:ascii="Times New Roman" w:hAnsi="Times New Roman" w:cs="Times New Roman"/>
                <w:b/>
                <w:sz w:val="22"/>
                <w:szCs w:val="22"/>
              </w:rPr>
              <w:t>Recommendation</w:t>
            </w:r>
          </w:p>
          <w:p w14:paraId="51DA1A19" w14:textId="77777777" w:rsidR="007B7276" w:rsidRPr="007B7276" w:rsidRDefault="007B7276" w:rsidP="00B956FE">
            <w:pPr>
              <w:jc w:val="center"/>
              <w:rPr>
                <w:rFonts w:ascii="Times New Roman" w:hAnsi="Times New Roman" w:cs="Times New Roman"/>
                <w:b/>
                <w:sz w:val="22"/>
                <w:szCs w:val="22"/>
              </w:rPr>
            </w:pPr>
            <w:r w:rsidRPr="007B7276">
              <w:rPr>
                <w:rFonts w:ascii="Times New Roman" w:hAnsi="Times New Roman" w:cs="Times New Roman"/>
                <w:b/>
                <w:sz w:val="22"/>
                <w:szCs w:val="22"/>
              </w:rPr>
              <w:t>Area</w:t>
            </w:r>
          </w:p>
        </w:tc>
        <w:tc>
          <w:tcPr>
            <w:tcW w:w="1718" w:type="dxa"/>
          </w:tcPr>
          <w:p w14:paraId="37280D3F" w14:textId="77777777" w:rsidR="007B7276" w:rsidRPr="007B7276" w:rsidRDefault="007B7276" w:rsidP="00B956FE">
            <w:pPr>
              <w:jc w:val="center"/>
              <w:rPr>
                <w:rFonts w:ascii="Times New Roman" w:hAnsi="Times New Roman" w:cs="Times New Roman"/>
                <w:b/>
                <w:sz w:val="22"/>
                <w:szCs w:val="22"/>
              </w:rPr>
            </w:pPr>
            <w:r w:rsidRPr="007B7276">
              <w:rPr>
                <w:rFonts w:ascii="Times New Roman" w:hAnsi="Times New Roman" w:cs="Times New Roman"/>
                <w:b/>
                <w:sz w:val="22"/>
                <w:szCs w:val="22"/>
              </w:rPr>
              <w:t>Maryland has taken action</w:t>
            </w:r>
          </w:p>
        </w:tc>
        <w:tc>
          <w:tcPr>
            <w:tcW w:w="1718" w:type="dxa"/>
          </w:tcPr>
          <w:p w14:paraId="1690ED66" w14:textId="77777777" w:rsidR="007B7276" w:rsidRPr="007B7276" w:rsidRDefault="007B7276" w:rsidP="00B956FE">
            <w:pPr>
              <w:jc w:val="center"/>
              <w:rPr>
                <w:rFonts w:ascii="Times New Roman" w:hAnsi="Times New Roman" w:cs="Times New Roman"/>
                <w:b/>
                <w:sz w:val="22"/>
                <w:szCs w:val="22"/>
              </w:rPr>
            </w:pPr>
            <w:r w:rsidRPr="007B7276">
              <w:rPr>
                <w:rFonts w:ascii="Times New Roman" w:hAnsi="Times New Roman" w:cs="Times New Roman"/>
                <w:b/>
                <w:sz w:val="22"/>
                <w:szCs w:val="22"/>
              </w:rPr>
              <w:t>Maryland has attempted to take action</w:t>
            </w:r>
          </w:p>
        </w:tc>
        <w:tc>
          <w:tcPr>
            <w:tcW w:w="1718" w:type="dxa"/>
          </w:tcPr>
          <w:p w14:paraId="50F02EC8" w14:textId="77777777" w:rsidR="007B7276" w:rsidRPr="007B7276" w:rsidRDefault="007B7276" w:rsidP="00B956FE">
            <w:pPr>
              <w:jc w:val="center"/>
              <w:rPr>
                <w:rFonts w:ascii="Times New Roman" w:hAnsi="Times New Roman" w:cs="Times New Roman"/>
                <w:b/>
                <w:sz w:val="22"/>
                <w:szCs w:val="22"/>
              </w:rPr>
            </w:pPr>
            <w:r w:rsidRPr="007B7276">
              <w:rPr>
                <w:rFonts w:ascii="Times New Roman" w:hAnsi="Times New Roman" w:cs="Times New Roman"/>
                <w:b/>
                <w:sz w:val="22"/>
                <w:szCs w:val="22"/>
              </w:rPr>
              <w:t>Maryland has failed to take action</w:t>
            </w:r>
          </w:p>
        </w:tc>
        <w:tc>
          <w:tcPr>
            <w:tcW w:w="2999" w:type="dxa"/>
          </w:tcPr>
          <w:p w14:paraId="293F887F" w14:textId="77777777" w:rsidR="007B7276" w:rsidRPr="007B7276" w:rsidRDefault="007B7276" w:rsidP="00B956FE">
            <w:pPr>
              <w:jc w:val="center"/>
              <w:rPr>
                <w:rFonts w:ascii="Times New Roman" w:hAnsi="Times New Roman" w:cs="Times New Roman"/>
                <w:b/>
                <w:sz w:val="22"/>
                <w:szCs w:val="22"/>
              </w:rPr>
            </w:pPr>
            <w:r w:rsidRPr="007B7276">
              <w:rPr>
                <w:rFonts w:ascii="Times New Roman" w:hAnsi="Times New Roman" w:cs="Times New Roman"/>
                <w:b/>
                <w:sz w:val="22"/>
                <w:szCs w:val="22"/>
              </w:rPr>
              <w:t>Further efforts are needed</w:t>
            </w:r>
          </w:p>
        </w:tc>
      </w:tr>
      <w:tr w:rsidR="007B7276" w14:paraId="6DC590D2" w14:textId="77777777" w:rsidTr="007B7276">
        <w:trPr>
          <w:trHeight w:val="380"/>
        </w:trPr>
        <w:tc>
          <w:tcPr>
            <w:tcW w:w="2836" w:type="dxa"/>
          </w:tcPr>
          <w:p w14:paraId="723D7B96" w14:textId="77777777" w:rsidR="007B7276" w:rsidRPr="007B7276" w:rsidRDefault="007B7276" w:rsidP="00B956FE">
            <w:pPr>
              <w:rPr>
                <w:rFonts w:ascii="Times New Roman" w:hAnsi="Times New Roman" w:cs="Times New Roman"/>
                <w:sz w:val="18"/>
                <w:szCs w:val="18"/>
              </w:rPr>
            </w:pPr>
            <w:r w:rsidRPr="007B7276">
              <w:rPr>
                <w:rFonts w:ascii="Times New Roman" w:hAnsi="Times New Roman" w:cs="Times New Roman"/>
                <w:sz w:val="18"/>
                <w:szCs w:val="18"/>
              </w:rPr>
              <w:t>The removal of zero tolerance policies from schools</w:t>
            </w:r>
          </w:p>
        </w:tc>
        <w:tc>
          <w:tcPr>
            <w:tcW w:w="1718" w:type="dxa"/>
          </w:tcPr>
          <w:p w14:paraId="3BBB1E15" w14:textId="77777777" w:rsidR="007B7276" w:rsidRPr="00C55B3C" w:rsidRDefault="007B7276" w:rsidP="00B956FE">
            <w:pPr>
              <w:jc w:val="center"/>
              <w:rPr>
                <w:rFonts w:ascii="Times New Roman" w:hAnsi="Times New Roman" w:cs="Times New Roman"/>
                <w:color w:val="FF0000"/>
                <w:sz w:val="32"/>
                <w:szCs w:val="32"/>
              </w:rPr>
            </w:pPr>
            <w:r w:rsidRPr="00C55B3C">
              <w:rPr>
                <w:rFonts w:ascii="Zapf Dingbats" w:hAnsi="Zapf Dingbats" w:cs="Times New Roman"/>
                <w:color w:val="FF0000"/>
                <w:sz w:val="32"/>
                <w:szCs w:val="32"/>
              </w:rPr>
              <w:t>✔</w:t>
            </w:r>
          </w:p>
        </w:tc>
        <w:tc>
          <w:tcPr>
            <w:tcW w:w="1718" w:type="dxa"/>
          </w:tcPr>
          <w:p w14:paraId="147DD762" w14:textId="77777777" w:rsidR="007B7276" w:rsidRPr="00C55B3C" w:rsidRDefault="007B7276" w:rsidP="00B956FE">
            <w:pPr>
              <w:jc w:val="center"/>
              <w:rPr>
                <w:sz w:val="32"/>
                <w:szCs w:val="32"/>
              </w:rPr>
            </w:pPr>
          </w:p>
        </w:tc>
        <w:tc>
          <w:tcPr>
            <w:tcW w:w="1718" w:type="dxa"/>
          </w:tcPr>
          <w:p w14:paraId="3ABC9694" w14:textId="77777777" w:rsidR="007B7276" w:rsidRPr="00C55B3C" w:rsidRDefault="007B7276" w:rsidP="00B956FE">
            <w:pPr>
              <w:jc w:val="center"/>
              <w:rPr>
                <w:sz w:val="32"/>
                <w:szCs w:val="32"/>
              </w:rPr>
            </w:pPr>
          </w:p>
        </w:tc>
        <w:tc>
          <w:tcPr>
            <w:tcW w:w="2999" w:type="dxa"/>
          </w:tcPr>
          <w:p w14:paraId="6FE98CA5" w14:textId="77777777" w:rsidR="007B7276" w:rsidRPr="00C55B3C" w:rsidRDefault="007B7276" w:rsidP="00B956FE">
            <w:pPr>
              <w:jc w:val="center"/>
              <w:rPr>
                <w:sz w:val="32"/>
                <w:szCs w:val="32"/>
              </w:rPr>
            </w:pPr>
          </w:p>
        </w:tc>
      </w:tr>
      <w:tr w:rsidR="007B7276" w14:paraId="4F354E43" w14:textId="77777777" w:rsidTr="007B7276">
        <w:trPr>
          <w:trHeight w:val="516"/>
        </w:trPr>
        <w:tc>
          <w:tcPr>
            <w:tcW w:w="2836" w:type="dxa"/>
          </w:tcPr>
          <w:p w14:paraId="4F51C44B" w14:textId="77777777" w:rsidR="007B7276" w:rsidRPr="007B7276" w:rsidRDefault="007B7276" w:rsidP="00B956FE">
            <w:pPr>
              <w:rPr>
                <w:rFonts w:ascii="Times New Roman" w:hAnsi="Times New Roman" w:cs="Times New Roman"/>
                <w:sz w:val="18"/>
                <w:szCs w:val="18"/>
              </w:rPr>
            </w:pPr>
            <w:r w:rsidRPr="007B7276">
              <w:rPr>
                <w:rFonts w:ascii="Times New Roman" w:hAnsi="Times New Roman" w:cs="Times New Roman"/>
                <w:sz w:val="18"/>
                <w:szCs w:val="18"/>
              </w:rPr>
              <w:t>Support legislation limiting the use of expulsions and suspensions in schools</w:t>
            </w:r>
          </w:p>
        </w:tc>
        <w:tc>
          <w:tcPr>
            <w:tcW w:w="1718" w:type="dxa"/>
          </w:tcPr>
          <w:p w14:paraId="0EE462C4"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c>
          <w:tcPr>
            <w:tcW w:w="1718" w:type="dxa"/>
          </w:tcPr>
          <w:p w14:paraId="6AADB3CB" w14:textId="77777777" w:rsidR="007B7276" w:rsidRPr="00C55B3C" w:rsidRDefault="007B7276" w:rsidP="00B956FE">
            <w:pPr>
              <w:jc w:val="center"/>
              <w:rPr>
                <w:sz w:val="32"/>
                <w:szCs w:val="32"/>
              </w:rPr>
            </w:pPr>
          </w:p>
        </w:tc>
        <w:tc>
          <w:tcPr>
            <w:tcW w:w="1718" w:type="dxa"/>
          </w:tcPr>
          <w:p w14:paraId="24D77499" w14:textId="77777777" w:rsidR="007B7276" w:rsidRPr="00C55B3C" w:rsidRDefault="007B7276" w:rsidP="00B956FE">
            <w:pPr>
              <w:jc w:val="center"/>
              <w:rPr>
                <w:sz w:val="32"/>
                <w:szCs w:val="32"/>
              </w:rPr>
            </w:pPr>
          </w:p>
        </w:tc>
        <w:tc>
          <w:tcPr>
            <w:tcW w:w="2999" w:type="dxa"/>
          </w:tcPr>
          <w:p w14:paraId="78A0E31A" w14:textId="77777777" w:rsidR="007B7276" w:rsidRPr="00C55B3C" w:rsidRDefault="007B7276" w:rsidP="00B956FE">
            <w:pPr>
              <w:jc w:val="center"/>
              <w:rPr>
                <w:sz w:val="32"/>
                <w:szCs w:val="32"/>
              </w:rPr>
            </w:pPr>
          </w:p>
        </w:tc>
      </w:tr>
      <w:tr w:rsidR="007B7276" w14:paraId="266419B6" w14:textId="77777777" w:rsidTr="007B7276">
        <w:trPr>
          <w:trHeight w:val="380"/>
        </w:trPr>
        <w:tc>
          <w:tcPr>
            <w:tcW w:w="2836" w:type="dxa"/>
          </w:tcPr>
          <w:p w14:paraId="4B0836E2" w14:textId="77777777" w:rsidR="007B7276" w:rsidRPr="007B7276" w:rsidRDefault="007B7276" w:rsidP="00B956FE">
            <w:pPr>
              <w:rPr>
                <w:rFonts w:ascii="Times New Roman" w:hAnsi="Times New Roman" w:cs="Times New Roman"/>
                <w:sz w:val="18"/>
                <w:szCs w:val="18"/>
              </w:rPr>
            </w:pPr>
            <w:r w:rsidRPr="007B7276">
              <w:rPr>
                <w:rFonts w:ascii="Times New Roman" w:hAnsi="Times New Roman" w:cs="Times New Roman"/>
                <w:sz w:val="18"/>
                <w:szCs w:val="18"/>
              </w:rPr>
              <w:t>Support legislation eliminating the criminalization of youth</w:t>
            </w:r>
          </w:p>
        </w:tc>
        <w:tc>
          <w:tcPr>
            <w:tcW w:w="1718" w:type="dxa"/>
          </w:tcPr>
          <w:p w14:paraId="152E4E13" w14:textId="77777777" w:rsidR="007B7276" w:rsidRPr="00C55B3C" w:rsidRDefault="007B7276" w:rsidP="00B956FE">
            <w:pPr>
              <w:jc w:val="center"/>
              <w:rPr>
                <w:sz w:val="32"/>
                <w:szCs w:val="32"/>
              </w:rPr>
            </w:pPr>
          </w:p>
        </w:tc>
        <w:tc>
          <w:tcPr>
            <w:tcW w:w="1718" w:type="dxa"/>
          </w:tcPr>
          <w:p w14:paraId="2C75FDCE" w14:textId="77777777" w:rsidR="007B7276" w:rsidRPr="00C55B3C" w:rsidRDefault="007B7276" w:rsidP="00B956FE">
            <w:pPr>
              <w:jc w:val="center"/>
              <w:rPr>
                <w:sz w:val="32"/>
                <w:szCs w:val="32"/>
              </w:rPr>
            </w:pPr>
          </w:p>
        </w:tc>
        <w:tc>
          <w:tcPr>
            <w:tcW w:w="1718" w:type="dxa"/>
          </w:tcPr>
          <w:p w14:paraId="45968594"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c>
          <w:tcPr>
            <w:tcW w:w="2999" w:type="dxa"/>
          </w:tcPr>
          <w:p w14:paraId="3A8F4C04"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r>
      <w:tr w:rsidR="007B7276" w14:paraId="4240CC0A" w14:textId="77777777" w:rsidTr="007B7276">
        <w:trPr>
          <w:trHeight w:val="580"/>
        </w:trPr>
        <w:tc>
          <w:tcPr>
            <w:tcW w:w="2836" w:type="dxa"/>
          </w:tcPr>
          <w:p w14:paraId="693B0FF0" w14:textId="77777777" w:rsidR="007B7276" w:rsidRPr="007B7276" w:rsidRDefault="007B7276" w:rsidP="00B956FE">
            <w:pPr>
              <w:rPr>
                <w:rFonts w:ascii="Times New Roman" w:hAnsi="Times New Roman" w:cs="Times New Roman"/>
                <w:sz w:val="18"/>
                <w:szCs w:val="18"/>
              </w:rPr>
            </w:pPr>
            <w:r w:rsidRPr="007B7276">
              <w:rPr>
                <w:rFonts w:ascii="Times New Roman" w:hAnsi="Times New Roman" w:cs="Times New Roman"/>
                <w:sz w:val="18"/>
                <w:szCs w:val="18"/>
              </w:rPr>
              <w:t>Support legislation implementing alternative strategies in schools</w:t>
            </w:r>
          </w:p>
        </w:tc>
        <w:tc>
          <w:tcPr>
            <w:tcW w:w="1718" w:type="dxa"/>
          </w:tcPr>
          <w:p w14:paraId="19DF6C91"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c>
          <w:tcPr>
            <w:tcW w:w="1718" w:type="dxa"/>
          </w:tcPr>
          <w:p w14:paraId="2B54AC40" w14:textId="77777777" w:rsidR="007B7276" w:rsidRPr="00C55B3C" w:rsidRDefault="007B7276" w:rsidP="00B956FE">
            <w:pPr>
              <w:jc w:val="center"/>
              <w:rPr>
                <w:sz w:val="32"/>
                <w:szCs w:val="32"/>
              </w:rPr>
            </w:pPr>
          </w:p>
        </w:tc>
        <w:tc>
          <w:tcPr>
            <w:tcW w:w="1718" w:type="dxa"/>
          </w:tcPr>
          <w:p w14:paraId="6A60E837" w14:textId="77777777" w:rsidR="007B7276" w:rsidRPr="00C55B3C" w:rsidRDefault="007B7276" w:rsidP="00B956FE">
            <w:pPr>
              <w:jc w:val="center"/>
              <w:rPr>
                <w:sz w:val="32"/>
                <w:szCs w:val="32"/>
              </w:rPr>
            </w:pPr>
          </w:p>
        </w:tc>
        <w:tc>
          <w:tcPr>
            <w:tcW w:w="2999" w:type="dxa"/>
          </w:tcPr>
          <w:p w14:paraId="22B98570" w14:textId="77777777" w:rsidR="007B7276" w:rsidRPr="00C55B3C" w:rsidRDefault="007B7276" w:rsidP="00B956FE">
            <w:pPr>
              <w:jc w:val="center"/>
              <w:rPr>
                <w:sz w:val="32"/>
                <w:szCs w:val="32"/>
              </w:rPr>
            </w:pPr>
          </w:p>
        </w:tc>
      </w:tr>
      <w:tr w:rsidR="007B7276" w14:paraId="2373EF08" w14:textId="77777777" w:rsidTr="007B7276">
        <w:trPr>
          <w:trHeight w:val="570"/>
        </w:trPr>
        <w:tc>
          <w:tcPr>
            <w:tcW w:w="2836" w:type="dxa"/>
          </w:tcPr>
          <w:p w14:paraId="4AE077DF" w14:textId="77777777" w:rsidR="007B7276" w:rsidRPr="007B7276" w:rsidRDefault="007B7276" w:rsidP="00B956FE">
            <w:pPr>
              <w:rPr>
                <w:rFonts w:ascii="Times New Roman" w:hAnsi="Times New Roman" w:cs="Times New Roman"/>
                <w:sz w:val="18"/>
                <w:szCs w:val="18"/>
              </w:rPr>
            </w:pPr>
            <w:r w:rsidRPr="007B7276">
              <w:rPr>
                <w:rFonts w:ascii="Times New Roman" w:hAnsi="Times New Roman" w:cs="Times New Roman"/>
                <w:sz w:val="18"/>
                <w:szCs w:val="18"/>
              </w:rPr>
              <w:t>Support alternative strategies to support student misbehavior, specifically restorative justice</w:t>
            </w:r>
          </w:p>
        </w:tc>
        <w:tc>
          <w:tcPr>
            <w:tcW w:w="1718" w:type="dxa"/>
          </w:tcPr>
          <w:p w14:paraId="2063707E"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c>
          <w:tcPr>
            <w:tcW w:w="1718" w:type="dxa"/>
          </w:tcPr>
          <w:p w14:paraId="21DF5A62" w14:textId="77777777" w:rsidR="007B7276" w:rsidRPr="00C55B3C" w:rsidRDefault="007B7276" w:rsidP="00B956FE">
            <w:pPr>
              <w:jc w:val="center"/>
              <w:rPr>
                <w:sz w:val="32"/>
                <w:szCs w:val="32"/>
              </w:rPr>
            </w:pPr>
          </w:p>
        </w:tc>
        <w:tc>
          <w:tcPr>
            <w:tcW w:w="1718" w:type="dxa"/>
          </w:tcPr>
          <w:p w14:paraId="109B1575" w14:textId="77777777" w:rsidR="007B7276" w:rsidRPr="00C55B3C" w:rsidRDefault="007B7276" w:rsidP="00B956FE">
            <w:pPr>
              <w:jc w:val="center"/>
              <w:rPr>
                <w:sz w:val="32"/>
                <w:szCs w:val="32"/>
              </w:rPr>
            </w:pPr>
          </w:p>
        </w:tc>
        <w:tc>
          <w:tcPr>
            <w:tcW w:w="2999" w:type="dxa"/>
          </w:tcPr>
          <w:p w14:paraId="2892D14B" w14:textId="77777777" w:rsidR="007B7276" w:rsidRPr="00C55B3C" w:rsidRDefault="007B7276" w:rsidP="00B956FE">
            <w:pPr>
              <w:jc w:val="center"/>
              <w:rPr>
                <w:sz w:val="32"/>
                <w:szCs w:val="32"/>
              </w:rPr>
            </w:pPr>
          </w:p>
        </w:tc>
      </w:tr>
      <w:tr w:rsidR="007B7276" w14:paraId="732622BB" w14:textId="77777777" w:rsidTr="007B7276">
        <w:trPr>
          <w:trHeight w:val="380"/>
        </w:trPr>
        <w:tc>
          <w:tcPr>
            <w:tcW w:w="2836" w:type="dxa"/>
          </w:tcPr>
          <w:p w14:paraId="31A5D601" w14:textId="77777777" w:rsidR="007B7276" w:rsidRPr="007B7276" w:rsidRDefault="007B7276" w:rsidP="00B956FE">
            <w:pPr>
              <w:rPr>
                <w:sz w:val="18"/>
                <w:szCs w:val="18"/>
              </w:rPr>
            </w:pPr>
            <w:r w:rsidRPr="007B7276">
              <w:rPr>
                <w:rFonts w:ascii="Times New Roman" w:hAnsi="Times New Roman" w:cs="Times New Roman"/>
                <w:sz w:val="18"/>
                <w:szCs w:val="18"/>
              </w:rPr>
              <w:t>Provide appropriate training for school resource officers</w:t>
            </w:r>
          </w:p>
        </w:tc>
        <w:tc>
          <w:tcPr>
            <w:tcW w:w="1718" w:type="dxa"/>
          </w:tcPr>
          <w:p w14:paraId="420FC4DF" w14:textId="77777777" w:rsidR="007B7276" w:rsidRPr="00C55B3C" w:rsidRDefault="007B7276" w:rsidP="00B956FE">
            <w:pPr>
              <w:jc w:val="center"/>
              <w:rPr>
                <w:sz w:val="32"/>
                <w:szCs w:val="32"/>
              </w:rPr>
            </w:pPr>
          </w:p>
        </w:tc>
        <w:tc>
          <w:tcPr>
            <w:tcW w:w="1718" w:type="dxa"/>
          </w:tcPr>
          <w:p w14:paraId="7200770D"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c>
          <w:tcPr>
            <w:tcW w:w="1718" w:type="dxa"/>
          </w:tcPr>
          <w:p w14:paraId="16E417F9" w14:textId="77777777" w:rsidR="007B7276" w:rsidRPr="00C55B3C" w:rsidRDefault="007B7276" w:rsidP="00B956FE">
            <w:pPr>
              <w:jc w:val="center"/>
              <w:rPr>
                <w:sz w:val="32"/>
                <w:szCs w:val="32"/>
              </w:rPr>
            </w:pPr>
          </w:p>
        </w:tc>
        <w:tc>
          <w:tcPr>
            <w:tcW w:w="2999" w:type="dxa"/>
          </w:tcPr>
          <w:p w14:paraId="477874D0"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r>
      <w:tr w:rsidR="007B7276" w14:paraId="3F1DCCED" w14:textId="77777777" w:rsidTr="007B7276">
        <w:trPr>
          <w:trHeight w:val="771"/>
        </w:trPr>
        <w:tc>
          <w:tcPr>
            <w:tcW w:w="2836" w:type="dxa"/>
          </w:tcPr>
          <w:p w14:paraId="190F519A" w14:textId="77777777" w:rsidR="007B7276" w:rsidRPr="007B7276" w:rsidRDefault="007B7276" w:rsidP="00B956FE">
            <w:pPr>
              <w:rPr>
                <w:sz w:val="18"/>
                <w:szCs w:val="18"/>
              </w:rPr>
            </w:pPr>
            <w:r w:rsidRPr="007B7276">
              <w:rPr>
                <w:rFonts w:ascii="Times New Roman" w:hAnsi="Times New Roman" w:cs="Times New Roman"/>
                <w:sz w:val="18"/>
                <w:szCs w:val="18"/>
              </w:rPr>
              <w:t>Avoid additional spending on police in districts where inadequate resources for schools exist</w:t>
            </w:r>
          </w:p>
        </w:tc>
        <w:tc>
          <w:tcPr>
            <w:tcW w:w="1718" w:type="dxa"/>
          </w:tcPr>
          <w:p w14:paraId="7BBA498C" w14:textId="77777777" w:rsidR="007B7276" w:rsidRPr="00C55B3C" w:rsidRDefault="007B7276" w:rsidP="00B956FE">
            <w:pPr>
              <w:jc w:val="center"/>
              <w:rPr>
                <w:sz w:val="32"/>
                <w:szCs w:val="32"/>
              </w:rPr>
            </w:pPr>
          </w:p>
        </w:tc>
        <w:tc>
          <w:tcPr>
            <w:tcW w:w="1718" w:type="dxa"/>
          </w:tcPr>
          <w:p w14:paraId="34A48070" w14:textId="77777777" w:rsidR="007B7276" w:rsidRPr="00C55B3C" w:rsidRDefault="007B7276" w:rsidP="00B956FE">
            <w:pPr>
              <w:jc w:val="center"/>
              <w:rPr>
                <w:sz w:val="32"/>
                <w:szCs w:val="32"/>
              </w:rPr>
            </w:pPr>
          </w:p>
        </w:tc>
        <w:tc>
          <w:tcPr>
            <w:tcW w:w="1718" w:type="dxa"/>
          </w:tcPr>
          <w:p w14:paraId="25E016D7"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c>
          <w:tcPr>
            <w:tcW w:w="2999" w:type="dxa"/>
          </w:tcPr>
          <w:p w14:paraId="20D8FAE4"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r>
      <w:tr w:rsidR="007B7276" w14:paraId="5008151C" w14:textId="77777777" w:rsidTr="007B7276">
        <w:trPr>
          <w:trHeight w:val="960"/>
        </w:trPr>
        <w:tc>
          <w:tcPr>
            <w:tcW w:w="2836" w:type="dxa"/>
          </w:tcPr>
          <w:p w14:paraId="754B809A" w14:textId="77777777" w:rsidR="007B7276" w:rsidRPr="007B7276" w:rsidRDefault="007B7276" w:rsidP="00B956FE">
            <w:pPr>
              <w:rPr>
                <w:sz w:val="18"/>
                <w:szCs w:val="18"/>
              </w:rPr>
            </w:pPr>
            <w:r w:rsidRPr="007B7276">
              <w:rPr>
                <w:rFonts w:ascii="Times New Roman" w:hAnsi="Times New Roman" w:cs="Times New Roman"/>
                <w:sz w:val="18"/>
                <w:szCs w:val="18"/>
              </w:rPr>
              <w:t>State level administers include resource inequality when crafting decisions on allocations intended to improve school security and climate</w:t>
            </w:r>
          </w:p>
        </w:tc>
        <w:tc>
          <w:tcPr>
            <w:tcW w:w="1718" w:type="dxa"/>
          </w:tcPr>
          <w:p w14:paraId="6C919259" w14:textId="77777777" w:rsidR="007B7276" w:rsidRPr="00C55B3C" w:rsidRDefault="007B7276" w:rsidP="00B956FE">
            <w:pPr>
              <w:jc w:val="center"/>
              <w:rPr>
                <w:sz w:val="32"/>
                <w:szCs w:val="32"/>
              </w:rPr>
            </w:pPr>
          </w:p>
        </w:tc>
        <w:tc>
          <w:tcPr>
            <w:tcW w:w="1718" w:type="dxa"/>
          </w:tcPr>
          <w:p w14:paraId="27A84AA8"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c>
          <w:tcPr>
            <w:tcW w:w="1718" w:type="dxa"/>
          </w:tcPr>
          <w:p w14:paraId="7E44DF47" w14:textId="77777777" w:rsidR="007B7276" w:rsidRPr="00C55B3C" w:rsidRDefault="007B7276" w:rsidP="00B956FE">
            <w:pPr>
              <w:jc w:val="center"/>
              <w:rPr>
                <w:sz w:val="32"/>
                <w:szCs w:val="32"/>
              </w:rPr>
            </w:pPr>
          </w:p>
        </w:tc>
        <w:tc>
          <w:tcPr>
            <w:tcW w:w="2999" w:type="dxa"/>
          </w:tcPr>
          <w:p w14:paraId="3336953D"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r>
      <w:tr w:rsidR="007B7276" w14:paraId="3A1AFADC" w14:textId="77777777" w:rsidTr="007B7276">
        <w:trPr>
          <w:trHeight w:val="960"/>
        </w:trPr>
        <w:tc>
          <w:tcPr>
            <w:tcW w:w="2836" w:type="dxa"/>
          </w:tcPr>
          <w:p w14:paraId="611EA5BE" w14:textId="77777777" w:rsidR="007B7276" w:rsidRPr="007B7276" w:rsidRDefault="007B7276" w:rsidP="00B956FE">
            <w:pPr>
              <w:rPr>
                <w:sz w:val="18"/>
                <w:szCs w:val="18"/>
              </w:rPr>
            </w:pPr>
            <w:r w:rsidRPr="007B7276">
              <w:rPr>
                <w:rFonts w:ascii="Times New Roman" w:hAnsi="Times New Roman" w:cs="Times New Roman"/>
                <w:sz w:val="18"/>
                <w:szCs w:val="18"/>
              </w:rPr>
              <w:t>Support ongoing meetings where educators, school and state officials, convene together to address dismantlement of the school to prison pipeline</w:t>
            </w:r>
          </w:p>
        </w:tc>
        <w:tc>
          <w:tcPr>
            <w:tcW w:w="1718" w:type="dxa"/>
          </w:tcPr>
          <w:p w14:paraId="6FC94A4E"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c>
          <w:tcPr>
            <w:tcW w:w="1718" w:type="dxa"/>
          </w:tcPr>
          <w:p w14:paraId="18347BD6" w14:textId="77777777" w:rsidR="007B7276" w:rsidRPr="00C55B3C" w:rsidRDefault="007B7276" w:rsidP="00B956FE">
            <w:pPr>
              <w:jc w:val="center"/>
              <w:rPr>
                <w:sz w:val="32"/>
                <w:szCs w:val="32"/>
              </w:rPr>
            </w:pPr>
          </w:p>
        </w:tc>
        <w:tc>
          <w:tcPr>
            <w:tcW w:w="1718" w:type="dxa"/>
          </w:tcPr>
          <w:p w14:paraId="307F90FE" w14:textId="77777777" w:rsidR="007B7276" w:rsidRPr="00C55B3C" w:rsidRDefault="007B7276" w:rsidP="00B956FE">
            <w:pPr>
              <w:jc w:val="center"/>
              <w:rPr>
                <w:sz w:val="32"/>
                <w:szCs w:val="32"/>
              </w:rPr>
            </w:pPr>
          </w:p>
        </w:tc>
        <w:tc>
          <w:tcPr>
            <w:tcW w:w="2999" w:type="dxa"/>
          </w:tcPr>
          <w:p w14:paraId="28EA285B" w14:textId="77777777" w:rsidR="007B7276" w:rsidRPr="00C55B3C" w:rsidRDefault="007B7276" w:rsidP="00B956FE">
            <w:pPr>
              <w:jc w:val="center"/>
              <w:rPr>
                <w:sz w:val="32"/>
                <w:szCs w:val="32"/>
              </w:rPr>
            </w:pPr>
          </w:p>
        </w:tc>
      </w:tr>
      <w:tr w:rsidR="007B7276" w14:paraId="3312CE03" w14:textId="77777777" w:rsidTr="007B7276">
        <w:trPr>
          <w:trHeight w:val="960"/>
        </w:trPr>
        <w:tc>
          <w:tcPr>
            <w:tcW w:w="2836" w:type="dxa"/>
          </w:tcPr>
          <w:p w14:paraId="38168E8F" w14:textId="77777777" w:rsidR="007B7276" w:rsidRPr="007B7276" w:rsidRDefault="007B7276" w:rsidP="00B956FE">
            <w:pPr>
              <w:rPr>
                <w:sz w:val="18"/>
                <w:szCs w:val="18"/>
              </w:rPr>
            </w:pPr>
            <w:r w:rsidRPr="007B7276">
              <w:rPr>
                <w:rFonts w:ascii="Times New Roman" w:hAnsi="Times New Roman" w:cs="Times New Roman"/>
                <w:sz w:val="18"/>
                <w:szCs w:val="18"/>
              </w:rPr>
              <w:t>Develop and require school resource officers to require training dealing with youth with disabilities and LGBTQ students</w:t>
            </w:r>
          </w:p>
        </w:tc>
        <w:tc>
          <w:tcPr>
            <w:tcW w:w="1718" w:type="dxa"/>
          </w:tcPr>
          <w:p w14:paraId="5467C61C" w14:textId="77777777" w:rsidR="007B7276" w:rsidRPr="00C55B3C" w:rsidRDefault="007B7276" w:rsidP="00B956FE">
            <w:pPr>
              <w:jc w:val="center"/>
              <w:rPr>
                <w:sz w:val="32"/>
                <w:szCs w:val="32"/>
              </w:rPr>
            </w:pPr>
          </w:p>
        </w:tc>
        <w:tc>
          <w:tcPr>
            <w:tcW w:w="1718" w:type="dxa"/>
          </w:tcPr>
          <w:p w14:paraId="2C2808EC"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c>
          <w:tcPr>
            <w:tcW w:w="1718" w:type="dxa"/>
          </w:tcPr>
          <w:p w14:paraId="16EB1D07" w14:textId="77777777" w:rsidR="007B7276" w:rsidRPr="00C55B3C" w:rsidRDefault="007B7276" w:rsidP="00B956FE">
            <w:pPr>
              <w:jc w:val="center"/>
              <w:rPr>
                <w:sz w:val="32"/>
                <w:szCs w:val="32"/>
              </w:rPr>
            </w:pPr>
          </w:p>
        </w:tc>
        <w:tc>
          <w:tcPr>
            <w:tcW w:w="2999" w:type="dxa"/>
          </w:tcPr>
          <w:p w14:paraId="54C56078"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r>
      <w:tr w:rsidR="007B7276" w14:paraId="489E72F3" w14:textId="77777777" w:rsidTr="007B7276">
        <w:trPr>
          <w:trHeight w:val="771"/>
        </w:trPr>
        <w:tc>
          <w:tcPr>
            <w:tcW w:w="2836" w:type="dxa"/>
          </w:tcPr>
          <w:p w14:paraId="73760A93" w14:textId="77777777" w:rsidR="007B7276" w:rsidRPr="007B7276" w:rsidRDefault="007B7276" w:rsidP="00B956FE">
            <w:pPr>
              <w:rPr>
                <w:sz w:val="18"/>
                <w:szCs w:val="18"/>
              </w:rPr>
            </w:pPr>
            <w:r w:rsidRPr="007B7276">
              <w:rPr>
                <w:rFonts w:ascii="Times New Roman" w:hAnsi="Times New Roman" w:cs="Times New Roman"/>
                <w:sz w:val="18"/>
                <w:szCs w:val="18"/>
              </w:rPr>
              <w:t>Develop trainings for school faculty and administration (etc.) for de-biasing and implicit bias training</w:t>
            </w:r>
          </w:p>
        </w:tc>
        <w:tc>
          <w:tcPr>
            <w:tcW w:w="1718" w:type="dxa"/>
          </w:tcPr>
          <w:p w14:paraId="1280A02B" w14:textId="77777777" w:rsidR="007B7276" w:rsidRPr="00C55B3C" w:rsidRDefault="007B7276" w:rsidP="00B956FE">
            <w:pPr>
              <w:jc w:val="center"/>
              <w:rPr>
                <w:sz w:val="32"/>
                <w:szCs w:val="32"/>
              </w:rPr>
            </w:pPr>
          </w:p>
        </w:tc>
        <w:tc>
          <w:tcPr>
            <w:tcW w:w="1718" w:type="dxa"/>
          </w:tcPr>
          <w:p w14:paraId="6B8D4159"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c>
          <w:tcPr>
            <w:tcW w:w="1718" w:type="dxa"/>
          </w:tcPr>
          <w:p w14:paraId="2510E839" w14:textId="77777777" w:rsidR="007B7276" w:rsidRPr="00C55B3C" w:rsidRDefault="007B7276" w:rsidP="00B956FE">
            <w:pPr>
              <w:jc w:val="center"/>
              <w:rPr>
                <w:sz w:val="32"/>
                <w:szCs w:val="32"/>
              </w:rPr>
            </w:pPr>
          </w:p>
        </w:tc>
        <w:tc>
          <w:tcPr>
            <w:tcW w:w="2999" w:type="dxa"/>
          </w:tcPr>
          <w:p w14:paraId="14A993F9"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r>
      <w:tr w:rsidR="007B7276" w14:paraId="2C75F68C" w14:textId="77777777" w:rsidTr="007B7276">
        <w:trPr>
          <w:trHeight w:val="1151"/>
        </w:trPr>
        <w:tc>
          <w:tcPr>
            <w:tcW w:w="2836" w:type="dxa"/>
          </w:tcPr>
          <w:p w14:paraId="01ACB6AA" w14:textId="77777777" w:rsidR="007B7276" w:rsidRPr="007B7276" w:rsidRDefault="007B7276" w:rsidP="00B956FE">
            <w:pPr>
              <w:rPr>
                <w:sz w:val="18"/>
                <w:szCs w:val="18"/>
              </w:rPr>
            </w:pPr>
            <w:r w:rsidRPr="007B7276">
              <w:rPr>
                <w:rFonts w:ascii="Times New Roman" w:hAnsi="Times New Roman" w:cs="Times New Roman"/>
                <w:sz w:val="18"/>
                <w:szCs w:val="18"/>
              </w:rPr>
              <w:t>Encourage engagement in youth mentoring initiatives and create partnerships with organizations that offer university preparation and alternative certifications</w:t>
            </w:r>
          </w:p>
        </w:tc>
        <w:tc>
          <w:tcPr>
            <w:tcW w:w="1718" w:type="dxa"/>
          </w:tcPr>
          <w:p w14:paraId="59E837D3" w14:textId="77777777" w:rsidR="007B7276" w:rsidRPr="00C55B3C" w:rsidRDefault="007B7276" w:rsidP="00B956FE">
            <w:pPr>
              <w:jc w:val="center"/>
              <w:rPr>
                <w:sz w:val="32"/>
                <w:szCs w:val="32"/>
              </w:rPr>
            </w:pPr>
          </w:p>
        </w:tc>
        <w:tc>
          <w:tcPr>
            <w:tcW w:w="1718" w:type="dxa"/>
          </w:tcPr>
          <w:p w14:paraId="3CB28FF8"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c>
          <w:tcPr>
            <w:tcW w:w="1718" w:type="dxa"/>
          </w:tcPr>
          <w:p w14:paraId="2949E04E" w14:textId="77777777" w:rsidR="007B7276" w:rsidRPr="00C55B3C" w:rsidRDefault="007B7276" w:rsidP="00B956FE">
            <w:pPr>
              <w:jc w:val="center"/>
              <w:rPr>
                <w:sz w:val="32"/>
                <w:szCs w:val="32"/>
              </w:rPr>
            </w:pPr>
          </w:p>
        </w:tc>
        <w:tc>
          <w:tcPr>
            <w:tcW w:w="2999" w:type="dxa"/>
          </w:tcPr>
          <w:p w14:paraId="122EE78E"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r>
      <w:tr w:rsidR="007B7276" w14:paraId="5A68A1CA" w14:textId="77777777" w:rsidTr="007B7276">
        <w:trPr>
          <w:trHeight w:val="580"/>
        </w:trPr>
        <w:tc>
          <w:tcPr>
            <w:tcW w:w="2836" w:type="dxa"/>
          </w:tcPr>
          <w:p w14:paraId="44802908" w14:textId="77777777" w:rsidR="007B7276" w:rsidRPr="007B7276" w:rsidRDefault="007B7276" w:rsidP="00B956FE">
            <w:pPr>
              <w:rPr>
                <w:sz w:val="18"/>
                <w:szCs w:val="18"/>
              </w:rPr>
            </w:pPr>
            <w:r w:rsidRPr="007B7276">
              <w:rPr>
                <w:rFonts w:ascii="Times New Roman" w:hAnsi="Times New Roman" w:cs="Times New Roman"/>
                <w:sz w:val="18"/>
                <w:szCs w:val="18"/>
              </w:rPr>
              <w:t>Provide for annual and more detailed reporting of school suspensions and expulsions</w:t>
            </w:r>
          </w:p>
        </w:tc>
        <w:tc>
          <w:tcPr>
            <w:tcW w:w="1718" w:type="dxa"/>
          </w:tcPr>
          <w:p w14:paraId="03B2FF63" w14:textId="77777777" w:rsidR="007B7276" w:rsidRPr="00C55B3C" w:rsidRDefault="007B7276" w:rsidP="00B956FE">
            <w:pPr>
              <w:jc w:val="center"/>
              <w:rPr>
                <w:sz w:val="32"/>
                <w:szCs w:val="32"/>
              </w:rPr>
            </w:pPr>
          </w:p>
        </w:tc>
        <w:tc>
          <w:tcPr>
            <w:tcW w:w="1718" w:type="dxa"/>
          </w:tcPr>
          <w:p w14:paraId="04FC2686"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c>
          <w:tcPr>
            <w:tcW w:w="1718" w:type="dxa"/>
          </w:tcPr>
          <w:p w14:paraId="585EA6F0" w14:textId="77777777" w:rsidR="007B7276" w:rsidRPr="00C55B3C" w:rsidRDefault="007B7276" w:rsidP="00B956FE">
            <w:pPr>
              <w:jc w:val="center"/>
              <w:rPr>
                <w:sz w:val="32"/>
                <w:szCs w:val="32"/>
              </w:rPr>
            </w:pPr>
          </w:p>
        </w:tc>
        <w:tc>
          <w:tcPr>
            <w:tcW w:w="2999" w:type="dxa"/>
          </w:tcPr>
          <w:p w14:paraId="4237313C"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r>
      <w:tr w:rsidR="007B7276" w14:paraId="30B65680" w14:textId="77777777" w:rsidTr="007B7276">
        <w:trPr>
          <w:trHeight w:val="380"/>
        </w:trPr>
        <w:tc>
          <w:tcPr>
            <w:tcW w:w="2836" w:type="dxa"/>
          </w:tcPr>
          <w:p w14:paraId="7B1397CC" w14:textId="77777777" w:rsidR="007B7276" w:rsidRPr="007B7276" w:rsidRDefault="007B7276" w:rsidP="00B956FE">
            <w:pPr>
              <w:rPr>
                <w:sz w:val="18"/>
                <w:szCs w:val="18"/>
              </w:rPr>
            </w:pPr>
            <w:r w:rsidRPr="007B7276">
              <w:rPr>
                <w:rFonts w:ascii="Times New Roman" w:hAnsi="Times New Roman" w:cs="Times New Roman"/>
                <w:sz w:val="18"/>
                <w:szCs w:val="18"/>
              </w:rPr>
              <w:t>Publicly report on the disciplinary data reported</w:t>
            </w:r>
          </w:p>
        </w:tc>
        <w:tc>
          <w:tcPr>
            <w:tcW w:w="1718" w:type="dxa"/>
          </w:tcPr>
          <w:p w14:paraId="39B37003" w14:textId="77777777" w:rsidR="007B7276" w:rsidRPr="00C55B3C" w:rsidRDefault="007B7276" w:rsidP="00B956FE">
            <w:pPr>
              <w:jc w:val="center"/>
              <w:rPr>
                <w:sz w:val="32"/>
                <w:szCs w:val="32"/>
              </w:rPr>
            </w:pPr>
          </w:p>
        </w:tc>
        <w:tc>
          <w:tcPr>
            <w:tcW w:w="1718" w:type="dxa"/>
          </w:tcPr>
          <w:p w14:paraId="33DCE328"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c>
          <w:tcPr>
            <w:tcW w:w="1718" w:type="dxa"/>
          </w:tcPr>
          <w:p w14:paraId="3C03349F" w14:textId="77777777" w:rsidR="007B7276" w:rsidRPr="00C55B3C" w:rsidRDefault="007B7276" w:rsidP="00B956FE">
            <w:pPr>
              <w:jc w:val="center"/>
              <w:rPr>
                <w:sz w:val="32"/>
                <w:szCs w:val="32"/>
              </w:rPr>
            </w:pPr>
          </w:p>
        </w:tc>
        <w:tc>
          <w:tcPr>
            <w:tcW w:w="2999" w:type="dxa"/>
          </w:tcPr>
          <w:p w14:paraId="62068F5A"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r>
      <w:tr w:rsidR="007B7276" w14:paraId="16926159" w14:textId="77777777" w:rsidTr="007B7276">
        <w:trPr>
          <w:trHeight w:val="628"/>
        </w:trPr>
        <w:tc>
          <w:tcPr>
            <w:tcW w:w="2836" w:type="dxa"/>
          </w:tcPr>
          <w:p w14:paraId="5E212811" w14:textId="77777777" w:rsidR="007B7276" w:rsidRPr="007B7276" w:rsidRDefault="007B7276" w:rsidP="00B956FE">
            <w:pPr>
              <w:rPr>
                <w:sz w:val="18"/>
                <w:szCs w:val="18"/>
              </w:rPr>
            </w:pPr>
            <w:r w:rsidRPr="007B7276">
              <w:rPr>
                <w:rFonts w:ascii="Times New Roman" w:hAnsi="Times New Roman" w:cs="Times New Roman"/>
                <w:sz w:val="18"/>
                <w:szCs w:val="18"/>
              </w:rPr>
              <w:t>Steps to ensure that all the Civil Rights Data Center reporting criteria is met regarding data and school-based arrests or referral to law enforcement</w:t>
            </w:r>
          </w:p>
        </w:tc>
        <w:tc>
          <w:tcPr>
            <w:tcW w:w="1718" w:type="dxa"/>
          </w:tcPr>
          <w:p w14:paraId="390AFD87" w14:textId="77777777" w:rsidR="007B7276" w:rsidRPr="00C55B3C" w:rsidRDefault="007B7276" w:rsidP="00B956FE">
            <w:pPr>
              <w:jc w:val="center"/>
              <w:rPr>
                <w:sz w:val="32"/>
                <w:szCs w:val="32"/>
              </w:rPr>
            </w:pPr>
          </w:p>
        </w:tc>
        <w:tc>
          <w:tcPr>
            <w:tcW w:w="1718" w:type="dxa"/>
          </w:tcPr>
          <w:p w14:paraId="75ACE65A" w14:textId="77777777" w:rsidR="007B7276" w:rsidRPr="00C55B3C" w:rsidRDefault="007B7276" w:rsidP="00B956FE">
            <w:pPr>
              <w:jc w:val="center"/>
              <w:rPr>
                <w:sz w:val="32"/>
                <w:szCs w:val="32"/>
              </w:rPr>
            </w:pPr>
          </w:p>
        </w:tc>
        <w:tc>
          <w:tcPr>
            <w:tcW w:w="1718" w:type="dxa"/>
          </w:tcPr>
          <w:p w14:paraId="050E0163" w14:textId="77777777" w:rsidR="007B7276" w:rsidRPr="00C55B3C" w:rsidRDefault="007B7276" w:rsidP="00B956FE">
            <w:pPr>
              <w:jc w:val="center"/>
              <w:rPr>
                <w:sz w:val="32"/>
                <w:szCs w:val="32"/>
              </w:rPr>
            </w:pPr>
          </w:p>
        </w:tc>
        <w:tc>
          <w:tcPr>
            <w:tcW w:w="2999" w:type="dxa"/>
          </w:tcPr>
          <w:p w14:paraId="0557DBA8" w14:textId="77777777" w:rsidR="007B7276" w:rsidRPr="00C55B3C" w:rsidRDefault="007B7276" w:rsidP="00B956FE">
            <w:pPr>
              <w:jc w:val="center"/>
              <w:rPr>
                <w:sz w:val="32"/>
                <w:szCs w:val="32"/>
              </w:rPr>
            </w:pPr>
            <w:r w:rsidRPr="00C55B3C">
              <w:rPr>
                <w:rFonts w:ascii="Zapf Dingbats" w:hAnsi="Zapf Dingbats" w:cs="Times New Roman"/>
                <w:color w:val="FF0000"/>
                <w:sz w:val="32"/>
                <w:szCs w:val="32"/>
              </w:rPr>
              <w:t>✔</w:t>
            </w:r>
          </w:p>
        </w:tc>
      </w:tr>
    </w:tbl>
    <w:p w14:paraId="51F02C87" w14:textId="77777777" w:rsidR="007B7276" w:rsidRPr="00B643EE" w:rsidRDefault="007B7276" w:rsidP="003A5210">
      <w:pPr>
        <w:spacing w:line="480" w:lineRule="auto"/>
        <w:rPr>
          <w:rFonts w:ascii="Times New Roman" w:hAnsi="Times New Roman" w:cs="Times New Roman"/>
          <w:b/>
        </w:rPr>
      </w:pPr>
    </w:p>
    <w:sectPr w:rsidR="007B7276" w:rsidRPr="00B643EE" w:rsidSect="00030968">
      <w:headerReference w:type="even" r:id="rId67"/>
      <w:headerReference w:type="default" r:id="rId68"/>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FAB7AA" w14:textId="77777777" w:rsidR="00097D19" w:rsidRDefault="00097D19" w:rsidP="00C5307C">
      <w:r>
        <w:separator/>
      </w:r>
    </w:p>
  </w:endnote>
  <w:endnote w:type="continuationSeparator" w:id="0">
    <w:p w14:paraId="57D1A5CE" w14:textId="77777777" w:rsidR="00097D19" w:rsidRDefault="00097D19" w:rsidP="00C530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Zapf Dingbats">
    <w:panose1 w:val="05020102010704020609"/>
    <w:charset w:val="02"/>
    <w:family w:val="auto"/>
    <w:pitch w:val="variable"/>
    <w:sig w:usb0="00000000" w:usb1="10000000" w:usb2="00000000" w:usb3="00000000" w:csb0="80000000"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268EC5" w14:textId="77777777" w:rsidR="00097D19" w:rsidRDefault="00097D19" w:rsidP="00C5307C">
      <w:r>
        <w:separator/>
      </w:r>
    </w:p>
  </w:footnote>
  <w:footnote w:type="continuationSeparator" w:id="0">
    <w:p w14:paraId="3CB1CAE3" w14:textId="77777777" w:rsidR="00097D19" w:rsidRDefault="00097D19" w:rsidP="00C5307C">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678D20" w14:textId="77777777" w:rsidR="00097D19" w:rsidRDefault="00097D19" w:rsidP="00A23FE9">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5AEC927" w14:textId="77777777" w:rsidR="00097D19" w:rsidRDefault="00097D19" w:rsidP="00C5307C">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48B1C2" w14:textId="77777777" w:rsidR="00097D19" w:rsidRDefault="00097D19" w:rsidP="00097D19">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A3BA1">
      <w:rPr>
        <w:rStyle w:val="PageNumber"/>
        <w:noProof/>
      </w:rPr>
      <w:t>1</w:t>
    </w:r>
    <w:r>
      <w:rPr>
        <w:rStyle w:val="PageNumber"/>
      </w:rPr>
      <w:fldChar w:fldCharType="end"/>
    </w:r>
  </w:p>
  <w:p w14:paraId="471C7E90" w14:textId="5251A3B5" w:rsidR="00097D19" w:rsidRPr="00C5307C" w:rsidRDefault="00097D19" w:rsidP="00A23FE9">
    <w:pPr>
      <w:pStyle w:val="Header"/>
      <w:ind w:right="360"/>
      <w:rPr>
        <w:rFonts w:ascii="Times New Roman" w:hAnsi="Times New Roman" w:cs="Times New Roman"/>
      </w:rPr>
    </w:pPr>
    <w:r>
      <w:rPr>
        <w:rFonts w:ascii="Times New Roman" w:hAnsi="Times New Roman" w:cs="Times New Roman"/>
      </w:rPr>
      <w:t xml:space="preserve">DISMANTLING THE SCHOOL-TO-PRISON PIPELINE IN MARYLAND                           </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C90CF1"/>
    <w:multiLevelType w:val="hybridMultilevel"/>
    <w:tmpl w:val="CC22EA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FD84809"/>
    <w:multiLevelType w:val="hybridMultilevel"/>
    <w:tmpl w:val="CC22EA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F581E86"/>
    <w:multiLevelType w:val="hybridMultilevel"/>
    <w:tmpl w:val="88A24168"/>
    <w:lvl w:ilvl="0" w:tplc="A9F0D32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6D0B"/>
    <w:rsid w:val="00030968"/>
    <w:rsid w:val="00034EB8"/>
    <w:rsid w:val="00043254"/>
    <w:rsid w:val="00052A32"/>
    <w:rsid w:val="00084446"/>
    <w:rsid w:val="00097D19"/>
    <w:rsid w:val="000B1304"/>
    <w:rsid w:val="000B43D7"/>
    <w:rsid w:val="000D4A2A"/>
    <w:rsid w:val="000F15FA"/>
    <w:rsid w:val="000F1C89"/>
    <w:rsid w:val="000F4BE0"/>
    <w:rsid w:val="00107DEB"/>
    <w:rsid w:val="00121E43"/>
    <w:rsid w:val="00154712"/>
    <w:rsid w:val="00167758"/>
    <w:rsid w:val="00176883"/>
    <w:rsid w:val="00181451"/>
    <w:rsid w:val="00182709"/>
    <w:rsid w:val="00183FED"/>
    <w:rsid w:val="00195553"/>
    <w:rsid w:val="001A37A8"/>
    <w:rsid w:val="001C353D"/>
    <w:rsid w:val="001D36F4"/>
    <w:rsid w:val="002176A4"/>
    <w:rsid w:val="0022018E"/>
    <w:rsid w:val="0022440A"/>
    <w:rsid w:val="0022601A"/>
    <w:rsid w:val="002378B3"/>
    <w:rsid w:val="002502EF"/>
    <w:rsid w:val="002545B0"/>
    <w:rsid w:val="002548BF"/>
    <w:rsid w:val="002616EB"/>
    <w:rsid w:val="00266FE2"/>
    <w:rsid w:val="00271288"/>
    <w:rsid w:val="00273C9E"/>
    <w:rsid w:val="00275592"/>
    <w:rsid w:val="00284ABD"/>
    <w:rsid w:val="00285A28"/>
    <w:rsid w:val="002A6B49"/>
    <w:rsid w:val="002B36A5"/>
    <w:rsid w:val="002B7C14"/>
    <w:rsid w:val="002D03F8"/>
    <w:rsid w:val="002E2DBB"/>
    <w:rsid w:val="002E65FC"/>
    <w:rsid w:val="002F2D8B"/>
    <w:rsid w:val="00300088"/>
    <w:rsid w:val="003012CA"/>
    <w:rsid w:val="00315906"/>
    <w:rsid w:val="0032329B"/>
    <w:rsid w:val="003240B2"/>
    <w:rsid w:val="003355C5"/>
    <w:rsid w:val="00352CD4"/>
    <w:rsid w:val="0035580F"/>
    <w:rsid w:val="00372671"/>
    <w:rsid w:val="00397778"/>
    <w:rsid w:val="003A5210"/>
    <w:rsid w:val="003B2E87"/>
    <w:rsid w:val="003C75DF"/>
    <w:rsid w:val="00413A85"/>
    <w:rsid w:val="00434E08"/>
    <w:rsid w:val="004352F3"/>
    <w:rsid w:val="004659B5"/>
    <w:rsid w:val="00470FB7"/>
    <w:rsid w:val="00494CD2"/>
    <w:rsid w:val="004B6D0B"/>
    <w:rsid w:val="004F57AA"/>
    <w:rsid w:val="00501FFD"/>
    <w:rsid w:val="00525690"/>
    <w:rsid w:val="00553374"/>
    <w:rsid w:val="00565223"/>
    <w:rsid w:val="00580029"/>
    <w:rsid w:val="00580C05"/>
    <w:rsid w:val="00585497"/>
    <w:rsid w:val="00586845"/>
    <w:rsid w:val="00593E22"/>
    <w:rsid w:val="00596DF2"/>
    <w:rsid w:val="005B0BE5"/>
    <w:rsid w:val="005B0FD9"/>
    <w:rsid w:val="005C198D"/>
    <w:rsid w:val="005E7284"/>
    <w:rsid w:val="005F18C1"/>
    <w:rsid w:val="00601CA7"/>
    <w:rsid w:val="00603579"/>
    <w:rsid w:val="0062085E"/>
    <w:rsid w:val="006336BE"/>
    <w:rsid w:val="006356C3"/>
    <w:rsid w:val="0065010F"/>
    <w:rsid w:val="006508DD"/>
    <w:rsid w:val="00656B2F"/>
    <w:rsid w:val="0068315B"/>
    <w:rsid w:val="006918A7"/>
    <w:rsid w:val="00694048"/>
    <w:rsid w:val="00694D37"/>
    <w:rsid w:val="006A39DE"/>
    <w:rsid w:val="006C55E5"/>
    <w:rsid w:val="006F1007"/>
    <w:rsid w:val="006F3B19"/>
    <w:rsid w:val="006F44D2"/>
    <w:rsid w:val="00705D4A"/>
    <w:rsid w:val="007179CA"/>
    <w:rsid w:val="00725E01"/>
    <w:rsid w:val="007322C6"/>
    <w:rsid w:val="007B7276"/>
    <w:rsid w:val="007C6D51"/>
    <w:rsid w:val="007E2257"/>
    <w:rsid w:val="007F386E"/>
    <w:rsid w:val="007F3CB6"/>
    <w:rsid w:val="00812FF6"/>
    <w:rsid w:val="00822697"/>
    <w:rsid w:val="00822884"/>
    <w:rsid w:val="0083162A"/>
    <w:rsid w:val="0083448B"/>
    <w:rsid w:val="00842C8C"/>
    <w:rsid w:val="008441AC"/>
    <w:rsid w:val="00852B7D"/>
    <w:rsid w:val="00855909"/>
    <w:rsid w:val="00866540"/>
    <w:rsid w:val="00871417"/>
    <w:rsid w:val="00871F07"/>
    <w:rsid w:val="008C5D53"/>
    <w:rsid w:val="008C6CE0"/>
    <w:rsid w:val="008E60EB"/>
    <w:rsid w:val="00910E76"/>
    <w:rsid w:val="009113AF"/>
    <w:rsid w:val="00913D8B"/>
    <w:rsid w:val="00921301"/>
    <w:rsid w:val="00940C5F"/>
    <w:rsid w:val="00947561"/>
    <w:rsid w:val="0096543C"/>
    <w:rsid w:val="009A2D68"/>
    <w:rsid w:val="009A3BA1"/>
    <w:rsid w:val="009A782C"/>
    <w:rsid w:val="009D3DA1"/>
    <w:rsid w:val="009D44C1"/>
    <w:rsid w:val="009D6806"/>
    <w:rsid w:val="009F66DE"/>
    <w:rsid w:val="00A0158E"/>
    <w:rsid w:val="00A23FE9"/>
    <w:rsid w:val="00A34FCB"/>
    <w:rsid w:val="00A52032"/>
    <w:rsid w:val="00A52C42"/>
    <w:rsid w:val="00A70CB5"/>
    <w:rsid w:val="00A9774C"/>
    <w:rsid w:val="00AA3D27"/>
    <w:rsid w:val="00AC4F70"/>
    <w:rsid w:val="00AC703F"/>
    <w:rsid w:val="00AD45B6"/>
    <w:rsid w:val="00AE3FDB"/>
    <w:rsid w:val="00AE6525"/>
    <w:rsid w:val="00AE68E1"/>
    <w:rsid w:val="00AF46EA"/>
    <w:rsid w:val="00B01718"/>
    <w:rsid w:val="00B35500"/>
    <w:rsid w:val="00B37856"/>
    <w:rsid w:val="00B37C4F"/>
    <w:rsid w:val="00B43593"/>
    <w:rsid w:val="00B643EE"/>
    <w:rsid w:val="00B92C71"/>
    <w:rsid w:val="00B956FE"/>
    <w:rsid w:val="00BB4A3D"/>
    <w:rsid w:val="00BC28D9"/>
    <w:rsid w:val="00BC4CBC"/>
    <w:rsid w:val="00BF42FF"/>
    <w:rsid w:val="00C21B35"/>
    <w:rsid w:val="00C5307C"/>
    <w:rsid w:val="00C611C0"/>
    <w:rsid w:val="00C74E2A"/>
    <w:rsid w:val="00C85240"/>
    <w:rsid w:val="00C94350"/>
    <w:rsid w:val="00CA266B"/>
    <w:rsid w:val="00CA496A"/>
    <w:rsid w:val="00CA49C7"/>
    <w:rsid w:val="00CB40A9"/>
    <w:rsid w:val="00CC34EB"/>
    <w:rsid w:val="00CD77F6"/>
    <w:rsid w:val="00CE2AB5"/>
    <w:rsid w:val="00D1497C"/>
    <w:rsid w:val="00D14C89"/>
    <w:rsid w:val="00D2573F"/>
    <w:rsid w:val="00D44686"/>
    <w:rsid w:val="00D5782F"/>
    <w:rsid w:val="00D86A3F"/>
    <w:rsid w:val="00D93AE9"/>
    <w:rsid w:val="00DA0675"/>
    <w:rsid w:val="00DD0684"/>
    <w:rsid w:val="00E00F6D"/>
    <w:rsid w:val="00E3178C"/>
    <w:rsid w:val="00E35B64"/>
    <w:rsid w:val="00E37A5C"/>
    <w:rsid w:val="00E40090"/>
    <w:rsid w:val="00EB35B6"/>
    <w:rsid w:val="00EB66C4"/>
    <w:rsid w:val="00EC5C6B"/>
    <w:rsid w:val="00ED7682"/>
    <w:rsid w:val="00EE6962"/>
    <w:rsid w:val="00EF4988"/>
    <w:rsid w:val="00F03785"/>
    <w:rsid w:val="00F0644F"/>
    <w:rsid w:val="00F12B40"/>
    <w:rsid w:val="00F265B1"/>
    <w:rsid w:val="00F32A4E"/>
    <w:rsid w:val="00F33C0B"/>
    <w:rsid w:val="00F36A7C"/>
    <w:rsid w:val="00F45451"/>
    <w:rsid w:val="00F909F4"/>
    <w:rsid w:val="00FA47B0"/>
    <w:rsid w:val="00FA5EA5"/>
    <w:rsid w:val="00FE055D"/>
    <w:rsid w:val="00FF4692"/>
    <w:rsid w:val="00FF732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821AD7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A521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A5210"/>
    <w:rPr>
      <w:rFonts w:ascii="Lucida Grande" w:hAnsi="Lucida Grande" w:cs="Lucida Grande"/>
      <w:sz w:val="18"/>
      <w:szCs w:val="18"/>
    </w:rPr>
  </w:style>
  <w:style w:type="paragraph" w:styleId="Header">
    <w:name w:val="header"/>
    <w:basedOn w:val="Normal"/>
    <w:link w:val="HeaderChar"/>
    <w:uiPriority w:val="99"/>
    <w:unhideWhenUsed/>
    <w:rsid w:val="00C5307C"/>
    <w:pPr>
      <w:tabs>
        <w:tab w:val="center" w:pos="4320"/>
        <w:tab w:val="right" w:pos="8640"/>
      </w:tabs>
    </w:pPr>
  </w:style>
  <w:style w:type="character" w:customStyle="1" w:styleId="HeaderChar">
    <w:name w:val="Header Char"/>
    <w:basedOn w:val="DefaultParagraphFont"/>
    <w:link w:val="Header"/>
    <w:uiPriority w:val="99"/>
    <w:rsid w:val="00C5307C"/>
  </w:style>
  <w:style w:type="character" w:styleId="PageNumber">
    <w:name w:val="page number"/>
    <w:basedOn w:val="DefaultParagraphFont"/>
    <w:uiPriority w:val="99"/>
    <w:semiHidden/>
    <w:unhideWhenUsed/>
    <w:rsid w:val="00C5307C"/>
  </w:style>
  <w:style w:type="paragraph" w:styleId="Footer">
    <w:name w:val="footer"/>
    <w:basedOn w:val="Normal"/>
    <w:link w:val="FooterChar"/>
    <w:uiPriority w:val="99"/>
    <w:unhideWhenUsed/>
    <w:rsid w:val="00C5307C"/>
    <w:pPr>
      <w:tabs>
        <w:tab w:val="center" w:pos="4320"/>
        <w:tab w:val="right" w:pos="8640"/>
      </w:tabs>
    </w:pPr>
  </w:style>
  <w:style w:type="character" w:customStyle="1" w:styleId="FooterChar">
    <w:name w:val="Footer Char"/>
    <w:basedOn w:val="DefaultParagraphFont"/>
    <w:link w:val="Footer"/>
    <w:uiPriority w:val="99"/>
    <w:rsid w:val="00C5307C"/>
  </w:style>
  <w:style w:type="paragraph" w:styleId="ListParagraph">
    <w:name w:val="List Paragraph"/>
    <w:basedOn w:val="Normal"/>
    <w:uiPriority w:val="34"/>
    <w:qFormat/>
    <w:rsid w:val="00871F07"/>
    <w:pPr>
      <w:ind w:left="720"/>
      <w:contextualSpacing/>
    </w:pPr>
  </w:style>
  <w:style w:type="paragraph" w:styleId="NormalWeb">
    <w:name w:val="Normal (Web)"/>
    <w:basedOn w:val="Normal"/>
    <w:uiPriority w:val="99"/>
    <w:semiHidden/>
    <w:unhideWhenUsed/>
    <w:rsid w:val="00AE68E1"/>
    <w:rPr>
      <w:rFonts w:ascii="Times New Roman" w:hAnsi="Times New Roman" w:cs="Times New Roman"/>
    </w:rPr>
  </w:style>
  <w:style w:type="character" w:customStyle="1" w:styleId="apple-tab-span">
    <w:name w:val="apple-tab-span"/>
    <w:basedOn w:val="DefaultParagraphFont"/>
    <w:rsid w:val="002F2D8B"/>
  </w:style>
  <w:style w:type="table" w:styleId="TableGrid">
    <w:name w:val="Table Grid"/>
    <w:basedOn w:val="TableNormal"/>
    <w:uiPriority w:val="59"/>
    <w:rsid w:val="00285A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0">
    <w:name w:val="normal"/>
    <w:rsid w:val="00285A28"/>
    <w:pPr>
      <w:spacing w:line="276" w:lineRule="auto"/>
    </w:pPr>
    <w:rPr>
      <w:rFonts w:ascii="Arial" w:eastAsia="Arial" w:hAnsi="Arial" w:cs="Arial"/>
      <w:sz w:val="22"/>
      <w:szCs w:val="22"/>
      <w:lang w:val="en"/>
    </w:rPr>
  </w:style>
  <w:style w:type="character" w:styleId="Hyperlink">
    <w:name w:val="Hyperlink"/>
    <w:basedOn w:val="DefaultParagraphFont"/>
    <w:uiPriority w:val="99"/>
    <w:unhideWhenUsed/>
    <w:rsid w:val="007B7276"/>
    <w:rPr>
      <w:color w:val="0000FF" w:themeColor="hyperlink"/>
      <w:u w:val="single"/>
    </w:rPr>
  </w:style>
  <w:style w:type="character" w:styleId="FollowedHyperlink">
    <w:name w:val="FollowedHyperlink"/>
    <w:basedOn w:val="DefaultParagraphFont"/>
    <w:uiPriority w:val="99"/>
    <w:semiHidden/>
    <w:unhideWhenUsed/>
    <w:rsid w:val="006C55E5"/>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A521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A5210"/>
    <w:rPr>
      <w:rFonts w:ascii="Lucida Grande" w:hAnsi="Lucida Grande" w:cs="Lucida Grande"/>
      <w:sz w:val="18"/>
      <w:szCs w:val="18"/>
    </w:rPr>
  </w:style>
  <w:style w:type="paragraph" w:styleId="Header">
    <w:name w:val="header"/>
    <w:basedOn w:val="Normal"/>
    <w:link w:val="HeaderChar"/>
    <w:uiPriority w:val="99"/>
    <w:unhideWhenUsed/>
    <w:rsid w:val="00C5307C"/>
    <w:pPr>
      <w:tabs>
        <w:tab w:val="center" w:pos="4320"/>
        <w:tab w:val="right" w:pos="8640"/>
      </w:tabs>
    </w:pPr>
  </w:style>
  <w:style w:type="character" w:customStyle="1" w:styleId="HeaderChar">
    <w:name w:val="Header Char"/>
    <w:basedOn w:val="DefaultParagraphFont"/>
    <w:link w:val="Header"/>
    <w:uiPriority w:val="99"/>
    <w:rsid w:val="00C5307C"/>
  </w:style>
  <w:style w:type="character" w:styleId="PageNumber">
    <w:name w:val="page number"/>
    <w:basedOn w:val="DefaultParagraphFont"/>
    <w:uiPriority w:val="99"/>
    <w:semiHidden/>
    <w:unhideWhenUsed/>
    <w:rsid w:val="00C5307C"/>
  </w:style>
  <w:style w:type="paragraph" w:styleId="Footer">
    <w:name w:val="footer"/>
    <w:basedOn w:val="Normal"/>
    <w:link w:val="FooterChar"/>
    <w:uiPriority w:val="99"/>
    <w:unhideWhenUsed/>
    <w:rsid w:val="00C5307C"/>
    <w:pPr>
      <w:tabs>
        <w:tab w:val="center" w:pos="4320"/>
        <w:tab w:val="right" w:pos="8640"/>
      </w:tabs>
    </w:pPr>
  </w:style>
  <w:style w:type="character" w:customStyle="1" w:styleId="FooterChar">
    <w:name w:val="Footer Char"/>
    <w:basedOn w:val="DefaultParagraphFont"/>
    <w:link w:val="Footer"/>
    <w:uiPriority w:val="99"/>
    <w:rsid w:val="00C5307C"/>
  </w:style>
  <w:style w:type="paragraph" w:styleId="ListParagraph">
    <w:name w:val="List Paragraph"/>
    <w:basedOn w:val="Normal"/>
    <w:uiPriority w:val="34"/>
    <w:qFormat/>
    <w:rsid w:val="00871F07"/>
    <w:pPr>
      <w:ind w:left="720"/>
      <w:contextualSpacing/>
    </w:pPr>
  </w:style>
  <w:style w:type="paragraph" w:styleId="NormalWeb">
    <w:name w:val="Normal (Web)"/>
    <w:basedOn w:val="Normal"/>
    <w:uiPriority w:val="99"/>
    <w:semiHidden/>
    <w:unhideWhenUsed/>
    <w:rsid w:val="00AE68E1"/>
    <w:rPr>
      <w:rFonts w:ascii="Times New Roman" w:hAnsi="Times New Roman" w:cs="Times New Roman"/>
    </w:rPr>
  </w:style>
  <w:style w:type="character" w:customStyle="1" w:styleId="apple-tab-span">
    <w:name w:val="apple-tab-span"/>
    <w:basedOn w:val="DefaultParagraphFont"/>
    <w:rsid w:val="002F2D8B"/>
  </w:style>
  <w:style w:type="table" w:styleId="TableGrid">
    <w:name w:val="Table Grid"/>
    <w:basedOn w:val="TableNormal"/>
    <w:uiPriority w:val="59"/>
    <w:rsid w:val="00285A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0">
    <w:name w:val="normal"/>
    <w:rsid w:val="00285A28"/>
    <w:pPr>
      <w:spacing w:line="276" w:lineRule="auto"/>
    </w:pPr>
    <w:rPr>
      <w:rFonts w:ascii="Arial" w:eastAsia="Arial" w:hAnsi="Arial" w:cs="Arial"/>
      <w:sz w:val="22"/>
      <w:szCs w:val="22"/>
      <w:lang w:val="en"/>
    </w:rPr>
  </w:style>
  <w:style w:type="character" w:styleId="Hyperlink">
    <w:name w:val="Hyperlink"/>
    <w:basedOn w:val="DefaultParagraphFont"/>
    <w:uiPriority w:val="99"/>
    <w:unhideWhenUsed/>
    <w:rsid w:val="007B7276"/>
    <w:rPr>
      <w:color w:val="0000FF" w:themeColor="hyperlink"/>
      <w:u w:val="single"/>
    </w:rPr>
  </w:style>
  <w:style w:type="character" w:styleId="FollowedHyperlink">
    <w:name w:val="FollowedHyperlink"/>
    <w:basedOn w:val="DefaultParagraphFont"/>
    <w:uiPriority w:val="99"/>
    <w:semiHidden/>
    <w:unhideWhenUsed/>
    <w:rsid w:val="006C55E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59843">
      <w:bodyDiv w:val="1"/>
      <w:marLeft w:val="0"/>
      <w:marRight w:val="0"/>
      <w:marTop w:val="0"/>
      <w:marBottom w:val="0"/>
      <w:divBdr>
        <w:top w:val="none" w:sz="0" w:space="0" w:color="auto"/>
        <w:left w:val="none" w:sz="0" w:space="0" w:color="auto"/>
        <w:bottom w:val="none" w:sz="0" w:space="0" w:color="auto"/>
        <w:right w:val="none" w:sz="0" w:space="0" w:color="auto"/>
      </w:divBdr>
    </w:div>
    <w:div w:id="83116791">
      <w:bodyDiv w:val="1"/>
      <w:marLeft w:val="0"/>
      <w:marRight w:val="0"/>
      <w:marTop w:val="0"/>
      <w:marBottom w:val="0"/>
      <w:divBdr>
        <w:top w:val="none" w:sz="0" w:space="0" w:color="auto"/>
        <w:left w:val="none" w:sz="0" w:space="0" w:color="auto"/>
        <w:bottom w:val="none" w:sz="0" w:space="0" w:color="auto"/>
        <w:right w:val="none" w:sz="0" w:space="0" w:color="auto"/>
      </w:divBdr>
    </w:div>
    <w:div w:id="159195276">
      <w:bodyDiv w:val="1"/>
      <w:marLeft w:val="0"/>
      <w:marRight w:val="0"/>
      <w:marTop w:val="0"/>
      <w:marBottom w:val="0"/>
      <w:divBdr>
        <w:top w:val="none" w:sz="0" w:space="0" w:color="auto"/>
        <w:left w:val="none" w:sz="0" w:space="0" w:color="auto"/>
        <w:bottom w:val="none" w:sz="0" w:space="0" w:color="auto"/>
        <w:right w:val="none" w:sz="0" w:space="0" w:color="auto"/>
      </w:divBdr>
    </w:div>
    <w:div w:id="407503057">
      <w:bodyDiv w:val="1"/>
      <w:marLeft w:val="0"/>
      <w:marRight w:val="0"/>
      <w:marTop w:val="0"/>
      <w:marBottom w:val="0"/>
      <w:divBdr>
        <w:top w:val="none" w:sz="0" w:space="0" w:color="auto"/>
        <w:left w:val="none" w:sz="0" w:space="0" w:color="auto"/>
        <w:bottom w:val="none" w:sz="0" w:space="0" w:color="auto"/>
        <w:right w:val="none" w:sz="0" w:space="0" w:color="auto"/>
      </w:divBdr>
    </w:div>
    <w:div w:id="432743695">
      <w:bodyDiv w:val="1"/>
      <w:marLeft w:val="0"/>
      <w:marRight w:val="0"/>
      <w:marTop w:val="0"/>
      <w:marBottom w:val="0"/>
      <w:divBdr>
        <w:top w:val="none" w:sz="0" w:space="0" w:color="auto"/>
        <w:left w:val="none" w:sz="0" w:space="0" w:color="auto"/>
        <w:bottom w:val="none" w:sz="0" w:space="0" w:color="auto"/>
        <w:right w:val="none" w:sz="0" w:space="0" w:color="auto"/>
      </w:divBdr>
    </w:div>
    <w:div w:id="509492908">
      <w:bodyDiv w:val="1"/>
      <w:marLeft w:val="0"/>
      <w:marRight w:val="0"/>
      <w:marTop w:val="0"/>
      <w:marBottom w:val="0"/>
      <w:divBdr>
        <w:top w:val="none" w:sz="0" w:space="0" w:color="auto"/>
        <w:left w:val="none" w:sz="0" w:space="0" w:color="auto"/>
        <w:bottom w:val="none" w:sz="0" w:space="0" w:color="auto"/>
        <w:right w:val="none" w:sz="0" w:space="0" w:color="auto"/>
      </w:divBdr>
    </w:div>
    <w:div w:id="574049262">
      <w:bodyDiv w:val="1"/>
      <w:marLeft w:val="0"/>
      <w:marRight w:val="0"/>
      <w:marTop w:val="0"/>
      <w:marBottom w:val="0"/>
      <w:divBdr>
        <w:top w:val="none" w:sz="0" w:space="0" w:color="auto"/>
        <w:left w:val="none" w:sz="0" w:space="0" w:color="auto"/>
        <w:bottom w:val="none" w:sz="0" w:space="0" w:color="auto"/>
        <w:right w:val="none" w:sz="0" w:space="0" w:color="auto"/>
      </w:divBdr>
    </w:div>
    <w:div w:id="587277157">
      <w:bodyDiv w:val="1"/>
      <w:marLeft w:val="0"/>
      <w:marRight w:val="0"/>
      <w:marTop w:val="0"/>
      <w:marBottom w:val="0"/>
      <w:divBdr>
        <w:top w:val="none" w:sz="0" w:space="0" w:color="auto"/>
        <w:left w:val="none" w:sz="0" w:space="0" w:color="auto"/>
        <w:bottom w:val="none" w:sz="0" w:space="0" w:color="auto"/>
        <w:right w:val="none" w:sz="0" w:space="0" w:color="auto"/>
      </w:divBdr>
    </w:div>
    <w:div w:id="637497629">
      <w:bodyDiv w:val="1"/>
      <w:marLeft w:val="0"/>
      <w:marRight w:val="0"/>
      <w:marTop w:val="0"/>
      <w:marBottom w:val="0"/>
      <w:divBdr>
        <w:top w:val="none" w:sz="0" w:space="0" w:color="auto"/>
        <w:left w:val="none" w:sz="0" w:space="0" w:color="auto"/>
        <w:bottom w:val="none" w:sz="0" w:space="0" w:color="auto"/>
        <w:right w:val="none" w:sz="0" w:space="0" w:color="auto"/>
      </w:divBdr>
    </w:div>
    <w:div w:id="931012361">
      <w:bodyDiv w:val="1"/>
      <w:marLeft w:val="0"/>
      <w:marRight w:val="0"/>
      <w:marTop w:val="0"/>
      <w:marBottom w:val="0"/>
      <w:divBdr>
        <w:top w:val="none" w:sz="0" w:space="0" w:color="auto"/>
        <w:left w:val="none" w:sz="0" w:space="0" w:color="auto"/>
        <w:bottom w:val="none" w:sz="0" w:space="0" w:color="auto"/>
        <w:right w:val="none" w:sz="0" w:space="0" w:color="auto"/>
      </w:divBdr>
    </w:div>
    <w:div w:id="967013278">
      <w:bodyDiv w:val="1"/>
      <w:marLeft w:val="0"/>
      <w:marRight w:val="0"/>
      <w:marTop w:val="0"/>
      <w:marBottom w:val="0"/>
      <w:divBdr>
        <w:top w:val="none" w:sz="0" w:space="0" w:color="auto"/>
        <w:left w:val="none" w:sz="0" w:space="0" w:color="auto"/>
        <w:bottom w:val="none" w:sz="0" w:space="0" w:color="auto"/>
        <w:right w:val="none" w:sz="0" w:space="0" w:color="auto"/>
      </w:divBdr>
    </w:div>
    <w:div w:id="979262571">
      <w:bodyDiv w:val="1"/>
      <w:marLeft w:val="0"/>
      <w:marRight w:val="0"/>
      <w:marTop w:val="0"/>
      <w:marBottom w:val="0"/>
      <w:divBdr>
        <w:top w:val="none" w:sz="0" w:space="0" w:color="auto"/>
        <w:left w:val="none" w:sz="0" w:space="0" w:color="auto"/>
        <w:bottom w:val="none" w:sz="0" w:space="0" w:color="auto"/>
        <w:right w:val="none" w:sz="0" w:space="0" w:color="auto"/>
      </w:divBdr>
    </w:div>
    <w:div w:id="1098719426">
      <w:bodyDiv w:val="1"/>
      <w:marLeft w:val="0"/>
      <w:marRight w:val="0"/>
      <w:marTop w:val="0"/>
      <w:marBottom w:val="0"/>
      <w:divBdr>
        <w:top w:val="none" w:sz="0" w:space="0" w:color="auto"/>
        <w:left w:val="none" w:sz="0" w:space="0" w:color="auto"/>
        <w:bottom w:val="none" w:sz="0" w:space="0" w:color="auto"/>
        <w:right w:val="none" w:sz="0" w:space="0" w:color="auto"/>
      </w:divBdr>
    </w:div>
    <w:div w:id="1437402721">
      <w:bodyDiv w:val="1"/>
      <w:marLeft w:val="0"/>
      <w:marRight w:val="0"/>
      <w:marTop w:val="0"/>
      <w:marBottom w:val="0"/>
      <w:divBdr>
        <w:top w:val="none" w:sz="0" w:space="0" w:color="auto"/>
        <w:left w:val="none" w:sz="0" w:space="0" w:color="auto"/>
        <w:bottom w:val="none" w:sz="0" w:space="0" w:color="auto"/>
        <w:right w:val="none" w:sz="0" w:space="0" w:color="auto"/>
      </w:divBdr>
    </w:div>
    <w:div w:id="1508981840">
      <w:bodyDiv w:val="1"/>
      <w:marLeft w:val="0"/>
      <w:marRight w:val="0"/>
      <w:marTop w:val="0"/>
      <w:marBottom w:val="0"/>
      <w:divBdr>
        <w:top w:val="none" w:sz="0" w:space="0" w:color="auto"/>
        <w:left w:val="none" w:sz="0" w:space="0" w:color="auto"/>
        <w:bottom w:val="none" w:sz="0" w:space="0" w:color="auto"/>
        <w:right w:val="none" w:sz="0" w:space="0" w:color="auto"/>
      </w:divBdr>
    </w:div>
    <w:div w:id="1531138905">
      <w:bodyDiv w:val="1"/>
      <w:marLeft w:val="0"/>
      <w:marRight w:val="0"/>
      <w:marTop w:val="0"/>
      <w:marBottom w:val="0"/>
      <w:divBdr>
        <w:top w:val="none" w:sz="0" w:space="0" w:color="auto"/>
        <w:left w:val="none" w:sz="0" w:space="0" w:color="auto"/>
        <w:bottom w:val="none" w:sz="0" w:space="0" w:color="auto"/>
        <w:right w:val="none" w:sz="0" w:space="0" w:color="auto"/>
      </w:divBdr>
    </w:div>
    <w:div w:id="1599437078">
      <w:bodyDiv w:val="1"/>
      <w:marLeft w:val="0"/>
      <w:marRight w:val="0"/>
      <w:marTop w:val="0"/>
      <w:marBottom w:val="0"/>
      <w:divBdr>
        <w:top w:val="none" w:sz="0" w:space="0" w:color="auto"/>
        <w:left w:val="none" w:sz="0" w:space="0" w:color="auto"/>
        <w:bottom w:val="none" w:sz="0" w:space="0" w:color="auto"/>
        <w:right w:val="none" w:sz="0" w:space="0" w:color="auto"/>
      </w:divBdr>
    </w:div>
    <w:div w:id="1913349125">
      <w:bodyDiv w:val="1"/>
      <w:marLeft w:val="0"/>
      <w:marRight w:val="0"/>
      <w:marTop w:val="0"/>
      <w:marBottom w:val="0"/>
      <w:divBdr>
        <w:top w:val="none" w:sz="0" w:space="0" w:color="auto"/>
        <w:left w:val="none" w:sz="0" w:space="0" w:color="auto"/>
        <w:bottom w:val="none" w:sz="0" w:space="0" w:color="auto"/>
        <w:right w:val="none" w:sz="0" w:space="0" w:color="auto"/>
      </w:divBdr>
    </w:div>
    <w:div w:id="2141681670">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hyperlink" Target="http://archives.marylandpublicschools.org/NR/rdonlyres/A6C6BF4E-F762-4490-%09AA41-B4C5611461A5/21105/CrockettAOpinion0926.pdf" TargetMode="External"/><Relationship Id="rId14" Type="http://schemas.openxmlformats.org/officeDocument/2006/relationships/hyperlink" Target="https://www.azquotes.com/quote/824185" TargetMode="External"/><Relationship Id="rId15" Type="http://schemas.openxmlformats.org/officeDocument/2006/relationships/hyperlink" Target="https://www.baltimorecityschools.org/sites/default/files/2019-01/SchoolPolice-%09TrainingSchedule-2018-19.pdf" TargetMode="External"/><Relationship Id="rId16" Type="http://schemas.openxmlformats.org/officeDocument/2006/relationships/hyperlink" Target="https://www.baltimoresun.com/news/bs-xpm-2012-07-12-bs-md-ci-wells-fargo-" TargetMode="External"/><Relationship Id="rId17" Type="http://schemas.openxmlformats.org/officeDocument/2006/relationships/hyperlink" Target="https://www.baltimoresun.com/news/maryland/politics/bs-md-ci-school-police-20190316-story.html" TargetMode="External"/><Relationship Id="rId18" Type="http://schemas.openxmlformats.org/officeDocument/2006/relationships/hyperlink" Target="https://www.baltimoresun.com/news/maryland/politics/bs-md-house-20190321-%09story.html" TargetMode="External"/><Relationship Id="rId19" Type="http://schemas.openxmlformats.org/officeDocument/2006/relationships/hyperlink" Target="https://www.baltimoresun.com/news/maryland/bs-md-casino-education-%0920170121-story.html" TargetMode="External"/><Relationship Id="rId63" Type="http://schemas.openxmlformats.org/officeDocument/2006/relationships/hyperlink" Target="https://ocrdata.ed.gov/StateNationalEstimations/Projections_2000" TargetMode="External"/><Relationship Id="rId64" Type="http://schemas.openxmlformats.org/officeDocument/2006/relationships/hyperlink" Target="https://ocrdata.ed.gov/StateNationalEstimations/Estimations_2011_12" TargetMode="External"/><Relationship Id="rId65" Type="http://schemas.openxmlformats.org/officeDocument/2006/relationships/hyperlink" Target="%09https://www.baltimoresun.com/news/maryland/baltimore-county/towson/bs-md-%09co-towson-mall-curfew-20151229-story.html" TargetMode="External"/><Relationship Id="rId66" Type="http://schemas.openxmlformats.org/officeDocument/2006/relationships/hyperlink" Target="https://www.baltimoresun.com/news/maryland/politics/bs-md-klausmeier-leads-" TargetMode="External"/><Relationship Id="rId67" Type="http://schemas.openxmlformats.org/officeDocument/2006/relationships/header" Target="header1.xml"/><Relationship Id="rId68" Type="http://schemas.openxmlformats.org/officeDocument/2006/relationships/header" Target="header2.xml"/><Relationship Id="rId69" Type="http://schemas.openxmlformats.org/officeDocument/2006/relationships/fontTable" Target="fontTable.xml"/><Relationship Id="rId50" Type="http://schemas.openxmlformats.org/officeDocument/2006/relationships/hyperlink" Target="http://marylandpublicschools.org/about/Documents/DSFSS/PBIS/PBISFramewor%09k.pdf" TargetMode="External"/><Relationship Id="rId51" Type="http://schemas.openxmlformats.org/officeDocument/2006/relationships/hyperlink" Target="http://www.jstor.org/stable/42900535" TargetMode="External"/><Relationship Id="rId52" Type="http://schemas.openxmlformats.org/officeDocument/2006/relationships/hyperlink" Target="http://scholarworks.law.ubalt.edu/lf/vol46/iss1/3" TargetMode="External"/><Relationship Id="rId53" Type="http://schemas.openxmlformats.org/officeDocument/2006/relationships/hyperlink" Target="http://www.otlcampaign.org/sites/default/files/restorative-practices-guide.pdf" TargetMode="External"/><Relationship Id="rId54" Type="http://schemas.openxmlformats.org/officeDocument/2006/relationships/hyperlink" Target="https://ballotpedia.org/Party_control_of_Maryland_state_government" TargetMode="External"/><Relationship Id="rId55" Type="http://schemas.openxmlformats.org/officeDocument/2006/relationships/hyperlink" Target="https://www.pewforum.org/religious-landscape-study/state/maryland/party-affiliation/" TargetMode="External"/><Relationship Id="rId56" Type="http://schemas.openxmlformats.org/officeDocument/2006/relationships/hyperlink" Target="https://www.baltimoresun.com/news/maryland/education/k-12/bs-md-ci-school-%09board-police-vote-20190226-story.html" TargetMode="External"/><Relationship Id="rId57" Type="http://schemas.openxmlformats.org/officeDocument/2006/relationships/hyperlink" Target="https://www.baltimoresun.com/news/maryland/education/k-12/bs-md-ci-school-%09board-budget-20180507-story.html" TargetMode="External"/><Relationship Id="rId58" Type="http://schemas.openxmlformats.org/officeDocument/2006/relationships/hyperlink" Target="https://goucher.idm.oclc.org/login?url=https://search.proquest.com/docview/1806%09143859?accountid=11164" TargetMode="External"/><Relationship Id="rId59" Type="http://schemas.openxmlformats.org/officeDocument/2006/relationships/hyperlink" Target="https://www.americanbar.org/content/dam/aba/images/racial_ethnic_justice/Final%09%20School2PrisonPipeline-2nd-012618.pdf" TargetMode="External"/><Relationship Id="rId40" Type="http://schemas.openxmlformats.org/officeDocument/2006/relationships/hyperlink" Target="http://www.marylandpublicschools.org/stateboard/Documents/StudentDiscipline/%09SchoolDisciplineandAcademicSuccessReport0712.pdf" TargetMode="External"/><Relationship Id="rId41" Type="http://schemas.openxmlformats.org/officeDocument/2006/relationships/hyperlink" Target="http://marylandpublicschools.org/stateboard/Documents/09252018/TabK%20-%09SchoolDisciplineALookBackwardForward.pdf" TargetMode="External"/><Relationship Id="rId42" Type="http://schemas.openxmlformats.org/officeDocument/2006/relationships/hyperlink" Target="http://marylandpublicschools.org/about/Documents/DCAA/SSP/20062007Student%09/2007SuspensionsbySchoolIN.pdf" TargetMode="External"/><Relationship Id="rId43" Type="http://schemas.openxmlformats.org/officeDocument/2006/relationships/hyperlink" Target="http://archives.marylandpublicschools.org/NR/rdonlyres/841ABD3D-FC95-%0947AB-BB74-BD3C85A1EFB8/31364/FS_63_2012_.pdf" TargetMode="External"/><Relationship Id="rId44" Type="http://schemas.openxmlformats.org/officeDocument/2006/relationships/hyperlink" Target="http://marylandpublicschools.org/about/Documents/DSFSS/SSSP/TA/Disproporti%09onalityDataGuidance012018.pdf" TargetMode="External"/><Relationship Id="rId45" Type="http://schemas.openxmlformats.org/officeDocument/2006/relationships/hyperlink" Target="http://archives.marylandpublicschools.org/NR/rdonlyres/3B33B5B7-E2FD-42E5-%099F09-%09E4DDCC02F4EE/29217/ReporttoMSBEProvisionofEducationalServicestoLongT%09e.pdf" TargetMode="External"/><Relationship Id="rId46" Type="http://schemas.openxmlformats.org/officeDocument/2006/relationships/hyperlink" Target="http://www.marylandpublicschools.org/stateboard/Documents/StudentDiscipline/" TargetMode="External"/><Relationship Id="rId47" Type="http://schemas.openxmlformats.org/officeDocument/2006/relationships/hyperlink" Target="http://www.marylandpublicschools.org/about/Documents/DCAA/SSP/20162017S%09tudent/2017ProdSuspExpulHRExc.pdf" TargetMode="External"/><Relationship Id="rId48" Type="http://schemas.openxmlformats.org/officeDocument/2006/relationships/hyperlink" Target="http://www.marylandpublicschools.org/about/Documents/DCAA/SSP/20172018S%09tudent/2018SuspExpulHRExc.pdf" TargetMode="External"/><Relationship Id="rId49" Type="http://schemas.openxmlformats.org/officeDocument/2006/relationships/hyperlink" Target="https://www.mabe.org/wp-content/uploads/2014/03/StudentDisciplineRegs121313.pdf" TargetMode="Externa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image" Target="media/image2.png"/><Relationship Id="rId30" Type="http://schemas.openxmlformats.org/officeDocument/2006/relationships/hyperlink" Target="https://doi.org/10.1177/0044118X07301956" TargetMode="External"/><Relationship Id="rId31" Type="http://schemas.openxmlformats.org/officeDocument/2006/relationships/hyperlink" Target="http://dls.maryland.gov/pubs/prod/NoPblTabMtg/CmsnInnovEduc/2019-Interim-%09Report-of-the-Commission.pdf" TargetMode="External"/><Relationship Id="rId32" Type="http://schemas.openxmlformats.org/officeDocument/2006/relationships/hyperlink" Target="https://www2.law.umaryland.edu/programs/cdrum/mcstpprp/meetings.html" TargetMode="External"/><Relationship Id="rId33" Type="http://schemas.openxmlformats.org/officeDocument/2006/relationships/hyperlink" Target="https://www.law.umaryland.edu/media/SOL/pdfs/Programs/ADR/STPP%20%20%09RP%20Commission%20Final%20Report.pdf" TargetMode="External"/><Relationship Id="rId34" Type="http://schemas.openxmlformats.org/officeDocument/2006/relationships/hyperlink" Target="http://dls.maryland.gov/pubs/prod/Educ/OverviewOfEducationFundingInMarylan%09d.pdf" TargetMode="External"/><Relationship Id="rId35" Type="http://schemas.openxmlformats.org/officeDocument/2006/relationships/hyperlink" Target="http://mgaleg.maryland.gov/Pubs/BudgetFiscal/2017-local-government-finances-demographics.pdf" TargetMode="External"/><Relationship Id="rId36" Type="http://schemas.openxmlformats.org/officeDocument/2006/relationships/hyperlink" Target="http://marylandpublicschools.org/stateboard/Documents/StudentDiscipline/School%09DisciplineReport02272012.pdf" TargetMode="External"/><Relationship Id="rId37" Type="http://schemas.openxmlformats.org/officeDocument/2006/relationships/hyperlink" Target="%20%09http://archives.marylandpublicschools.org/NR/rdonlyres/A6C6BF4E-F762-4490-%09AA41-B4C5611461A5/21105/CrockettAOpinion0926.pdf" TargetMode="External"/><Relationship Id="rId38" Type="http://schemas.openxmlformats.org/officeDocument/2006/relationships/hyperlink" Target="http://www.marylandpublicschools.org/stateboard/Documents/12052017/TabN-%0913A.08.01DisciplinaryActions.pdf" TargetMode="External"/><Relationship Id="rId39" Type="http://schemas.openxmlformats.org/officeDocument/2006/relationships/hyperlink" Target="http://archives.marylandpublicschools.org/stateboard/boardagenda/01282014/Tab%09_H_COMAR_13A.08.01_DisciplineRegulations_Adoption.pdf" TargetMode="External"/><Relationship Id="rId70" Type="http://schemas.openxmlformats.org/officeDocument/2006/relationships/theme" Target="theme/theme1.xml"/><Relationship Id="rId20" Type="http://schemas.openxmlformats.org/officeDocument/2006/relationships/hyperlink" Target="%09https://www.baltimoresun.com/news/maryland/baltimore-county/towson/bs-md-%09co-towson-curfew-begins-20160916-story.html" TargetMode="External"/><Relationship Id="rId21" Type="http://schemas.openxmlformats.org/officeDocument/2006/relationships/hyperlink" Target="https://doi.org/10.1177/0887403401012003002" TargetMode="External"/><Relationship Id="rId22" Type="http://schemas.openxmlformats.org/officeDocument/2006/relationships/hyperlink" Target="https://www.baltimoresun.com/news/maryland/politics/bs-md-suspension-%09expulsion-20170322-story.html" TargetMode="External"/><Relationship Id="rId23" Type="http://schemas.openxmlformats.org/officeDocument/2006/relationships/hyperlink" Target="https://www.baltimoresun.com/news/maryland/politics/bs-md-ci-budget-passed-%0920180607-story.html" TargetMode="External"/><Relationship Id="rId24" Type="http://schemas.openxmlformats.org/officeDocument/2006/relationships/hyperlink" Target="http://www.jstor.org/stable/1492999" TargetMode="External"/><Relationship Id="rId25" Type="http://schemas.openxmlformats.org/officeDocument/2006/relationships/hyperlink" Target="https://www.ecs.org/wp-content/uploads/Alternative_School_Discipline_Strategies.pdf" TargetMode="External"/><Relationship Id="rId26" Type="http://schemas.openxmlformats.org/officeDocument/2006/relationships/hyperlink" Target="https://www.aclu-md.org/en/press-releases/statement-maryland-coalition-reform-%09school-discipline-re-bcps-freddie-gray-related" TargetMode="External"/><Relationship Id="rId27" Type="http://schemas.openxmlformats.org/officeDocument/2006/relationships/hyperlink" Target="https://doi.org/10.1177/10634266060140040501" TargetMode="External"/><Relationship Id="rId28" Type="http://schemas.openxmlformats.org/officeDocument/2006/relationships/hyperlink" Target="%09https://www.baltimoresun.com/news/opinion/oped/bs-ed-op-1108-hogan-wins-%0920181106-story.html" TargetMode="External"/><Relationship Id="rId29" Type="http://schemas.openxmlformats.org/officeDocument/2006/relationships/hyperlink" Target="http://www.aclu-md.org/sites/default/files/legacy/files/aclu_curfew_opposition_5_12_14.pdf" TargetMode="External"/><Relationship Id="rId60" Type="http://schemas.openxmlformats.org/officeDocument/2006/relationships/hyperlink" Target="https://www.aclu-md.org/sites/default/files/field_documents/bradford_summary.pdf" TargetMode="External"/><Relationship Id="rId61" Type="http://schemas.openxmlformats.org/officeDocument/2006/relationships/hyperlink" Target="https://www.aecf.org/m/resourcedoc/aecf-%09DetentionReform3ReduceRacialDisparities-2009.pdf" TargetMode="External"/><Relationship Id="rId62" Type="http://schemas.openxmlformats.org/officeDocument/2006/relationships/hyperlink" Target="https://datacenter.kidscount.org/data/tables/4461-juvenile-%09arrests" TargetMode="External"/><Relationship Id="rId10" Type="http://schemas.openxmlformats.org/officeDocument/2006/relationships/hyperlink" Target="https://doi.org/10.1177/0002716202250944" TargetMode="External"/><Relationship Id="rId11" Type="http://schemas.openxmlformats.org/officeDocument/2006/relationships/hyperlink" Target="https://www.aclumd.org/sites/default/files/field_documents/10725_baltimore_curf%09ew_bill.pdf" TargetMode="External"/><Relationship Id="rId12" Type="http://schemas.openxmlformats.org/officeDocument/2006/relationships/hyperlink" Target="https://www.aclu.org/report/11-million-days-lost-race-discipline-and-safety-us-public-schools-part-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85</Pages>
  <Words>21285</Words>
  <Characters>121327</Characters>
  <Application>Microsoft Macintosh Word</Application>
  <DocSecurity>0</DocSecurity>
  <Lines>1011</Lines>
  <Paragraphs>284</Paragraphs>
  <ScaleCrop>false</ScaleCrop>
  <Company/>
  <LinksUpToDate>false</LinksUpToDate>
  <CharactersWithSpaces>142328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Delabastide</dc:creator>
  <cp:keywords/>
  <dc:description/>
  <cp:lastModifiedBy>Nicole Delabastide</cp:lastModifiedBy>
  <cp:revision>3</cp:revision>
  <dcterms:created xsi:type="dcterms:W3CDTF">2019-05-17T17:33:00Z</dcterms:created>
  <dcterms:modified xsi:type="dcterms:W3CDTF">2019-05-17T17:40:00Z</dcterms:modified>
</cp:coreProperties>
</file>