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8530F9" w14:textId="77777777" w:rsidR="0010343A" w:rsidRDefault="0010343A" w:rsidP="0010343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Supplementary Material</w:t>
      </w:r>
    </w:p>
    <w:p w14:paraId="39EB8496" w14:textId="77777777" w:rsidR="0010343A" w:rsidRDefault="0010343A" w:rsidP="0010343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4A5153" w14:textId="77777777" w:rsidR="0010343A" w:rsidRPr="0054596C" w:rsidRDefault="0010343A" w:rsidP="00103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</w:t>
      </w:r>
      <w:r w:rsidRPr="0054596C">
        <w:rPr>
          <w:rFonts w:ascii="Times New Roman" w:hAnsi="Times New Roman" w:cs="Times New Roman"/>
          <w:b/>
          <w:sz w:val="24"/>
          <w:szCs w:val="24"/>
        </w:rPr>
        <w:t xml:space="preserve"> 1: Supplemental Table of </w:t>
      </w:r>
      <w:r w:rsidRPr="0054596C">
        <w:rPr>
          <w:rFonts w:ascii="Times New Roman" w:hAnsi="Times New Roman" w:cs="Times New Roman"/>
          <w:b/>
          <w:i/>
          <w:sz w:val="24"/>
          <w:szCs w:val="24"/>
        </w:rPr>
        <w:t>Estimated Coefficients from the Ordinal Logistic Regression Predicting Job Automation Risk (N = 1560)</w:t>
      </w:r>
      <w:r w:rsidRPr="0054596C">
        <w:rPr>
          <w:rFonts w:ascii="Times New Roman" w:hAnsi="Times New Roman" w:cs="Times New Roman"/>
          <w:sz w:val="24"/>
          <w:szCs w:val="24"/>
        </w:rPr>
        <w:t xml:space="preserve"> </w:t>
      </w:r>
      <w:r w:rsidRPr="0054596C">
        <w:rPr>
          <w:rFonts w:ascii="Times New Roman" w:hAnsi="Times New Roman" w:cs="Times New Roman"/>
          <w:sz w:val="24"/>
          <w:szCs w:val="24"/>
          <w:vertAlign w:val="superscript"/>
        </w:rPr>
        <w:t>a</w:t>
      </w:r>
    </w:p>
    <w:p w14:paraId="0D1EA709" w14:textId="77777777" w:rsidR="0010343A" w:rsidRPr="0054596C" w:rsidRDefault="0010343A" w:rsidP="00103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30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32"/>
        <w:gridCol w:w="968"/>
        <w:gridCol w:w="831"/>
        <w:gridCol w:w="1170"/>
        <w:gridCol w:w="1189"/>
        <w:gridCol w:w="1349"/>
        <w:gridCol w:w="1170"/>
        <w:gridCol w:w="1530"/>
        <w:gridCol w:w="1352"/>
      </w:tblGrid>
      <w:tr w:rsidR="0010343A" w:rsidRPr="0054596C" w14:paraId="7A336626" w14:textId="77777777" w:rsidTr="001A6D98">
        <w:tc>
          <w:tcPr>
            <w:tcW w:w="3532" w:type="dxa"/>
            <w:vAlign w:val="bottom"/>
          </w:tcPr>
          <w:p w14:paraId="6BFABB7D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99" w:type="dxa"/>
            <w:gridSpan w:val="2"/>
          </w:tcPr>
          <w:p w14:paraId="0CF7A599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54596C">
              <w:rPr>
                <w:rFonts w:ascii="Times New Roman" w:hAnsi="Times New Roman" w:cs="Times New Roman"/>
                <w:i/>
              </w:rPr>
              <w:t>Model 1</w:t>
            </w:r>
          </w:p>
        </w:tc>
        <w:tc>
          <w:tcPr>
            <w:tcW w:w="2359" w:type="dxa"/>
            <w:gridSpan w:val="2"/>
          </w:tcPr>
          <w:p w14:paraId="1398836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54596C">
              <w:rPr>
                <w:rFonts w:ascii="Times New Roman" w:hAnsi="Times New Roman" w:cs="Times New Roman"/>
                <w:i/>
              </w:rPr>
              <w:t>Model 2</w:t>
            </w:r>
          </w:p>
        </w:tc>
        <w:tc>
          <w:tcPr>
            <w:tcW w:w="2519" w:type="dxa"/>
            <w:gridSpan w:val="2"/>
          </w:tcPr>
          <w:p w14:paraId="5CF4B478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54596C">
              <w:rPr>
                <w:rFonts w:ascii="Times New Roman" w:hAnsi="Times New Roman" w:cs="Times New Roman"/>
                <w:i/>
              </w:rPr>
              <w:t>Model 3</w:t>
            </w:r>
          </w:p>
        </w:tc>
        <w:tc>
          <w:tcPr>
            <w:tcW w:w="2882" w:type="dxa"/>
            <w:gridSpan w:val="2"/>
          </w:tcPr>
          <w:p w14:paraId="32BC3B15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54596C">
              <w:rPr>
                <w:rFonts w:ascii="Times New Roman" w:hAnsi="Times New Roman" w:cs="Times New Roman"/>
                <w:i/>
              </w:rPr>
              <w:t>Model 4</w:t>
            </w:r>
          </w:p>
        </w:tc>
      </w:tr>
      <w:tr w:rsidR="0010343A" w:rsidRPr="0054596C" w14:paraId="4942E01E" w14:textId="77777777" w:rsidTr="001A6D98">
        <w:tc>
          <w:tcPr>
            <w:tcW w:w="3532" w:type="dxa"/>
            <w:tcBorders>
              <w:bottom w:val="single" w:sz="4" w:space="0" w:color="auto"/>
            </w:tcBorders>
            <w:vAlign w:val="bottom"/>
          </w:tcPr>
          <w:p w14:paraId="20E2B19F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Effects</w:t>
            </w:r>
          </w:p>
        </w:tc>
        <w:tc>
          <w:tcPr>
            <w:tcW w:w="968" w:type="dxa"/>
            <w:tcBorders>
              <w:bottom w:val="single" w:sz="4" w:space="0" w:color="auto"/>
            </w:tcBorders>
          </w:tcPr>
          <w:p w14:paraId="33C4F74E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  <w:i/>
              </w:rPr>
              <w:t>b</w:t>
            </w:r>
            <w:r w:rsidRPr="0054596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831" w:type="dxa"/>
            <w:tcBorders>
              <w:bottom w:val="single" w:sz="4" w:space="0" w:color="auto"/>
            </w:tcBorders>
          </w:tcPr>
          <w:p w14:paraId="26503D4F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54596C">
              <w:rPr>
                <w:rFonts w:ascii="Times New Roman" w:hAnsi="Times New Roman" w:cs="Times New Roman"/>
                <w:i/>
              </w:rPr>
              <w:t>SE(b)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F4CCE99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  <w:i/>
              </w:rPr>
              <w:t>b</w:t>
            </w:r>
            <w:r w:rsidRPr="0054596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189" w:type="dxa"/>
            <w:tcBorders>
              <w:bottom w:val="single" w:sz="4" w:space="0" w:color="auto"/>
            </w:tcBorders>
          </w:tcPr>
          <w:p w14:paraId="709EA7AF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  <w:i/>
              </w:rPr>
              <w:t>SE(b)</w:t>
            </w:r>
          </w:p>
        </w:tc>
        <w:tc>
          <w:tcPr>
            <w:tcW w:w="1349" w:type="dxa"/>
            <w:tcBorders>
              <w:bottom w:val="single" w:sz="4" w:space="0" w:color="auto"/>
            </w:tcBorders>
          </w:tcPr>
          <w:p w14:paraId="1193D831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  <w:i/>
              </w:rPr>
              <w:t>b</w:t>
            </w:r>
            <w:r w:rsidRPr="0054596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FD98DC4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  <w:i/>
              </w:rPr>
              <w:t>SE(b)</w:t>
            </w: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08207A5D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  <w:i/>
              </w:rPr>
              <w:t>b</w:t>
            </w:r>
            <w:r w:rsidRPr="0054596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352" w:type="dxa"/>
            <w:tcBorders>
              <w:bottom w:val="single" w:sz="4" w:space="0" w:color="auto"/>
            </w:tcBorders>
          </w:tcPr>
          <w:p w14:paraId="6102F376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  <w:i/>
              </w:rPr>
              <w:t>SE(b)</w:t>
            </w:r>
          </w:p>
        </w:tc>
      </w:tr>
      <w:tr w:rsidR="0010343A" w:rsidRPr="0054596C" w14:paraId="2464F53C" w14:textId="77777777" w:rsidTr="001A6D98">
        <w:tc>
          <w:tcPr>
            <w:tcW w:w="3532" w:type="dxa"/>
            <w:tcBorders>
              <w:top w:val="single" w:sz="4" w:space="0" w:color="auto"/>
            </w:tcBorders>
          </w:tcPr>
          <w:p w14:paraId="259CA81B" w14:textId="77777777" w:rsidR="0010343A" w:rsidRPr="0054596C" w:rsidRDefault="0010343A" w:rsidP="001A6D98">
            <w:pPr>
              <w:ind w:left="165" w:hanging="165"/>
              <w:rPr>
                <w:rFonts w:ascii="Times New Roman" w:hAnsi="Times New Roman" w:cs="Times New Roman"/>
                <w:u w:val="single"/>
              </w:rPr>
            </w:pPr>
            <w:r w:rsidRPr="0054596C">
              <w:rPr>
                <w:rFonts w:ascii="Times New Roman" w:hAnsi="Times New Roman" w:cs="Times New Roman"/>
                <w:u w:val="single"/>
              </w:rPr>
              <w:t>Predictors of interest</w:t>
            </w:r>
          </w:p>
        </w:tc>
        <w:tc>
          <w:tcPr>
            <w:tcW w:w="968" w:type="dxa"/>
            <w:tcBorders>
              <w:top w:val="single" w:sz="4" w:space="0" w:color="auto"/>
            </w:tcBorders>
          </w:tcPr>
          <w:p w14:paraId="05E9D90C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31" w:type="dxa"/>
            <w:tcBorders>
              <w:top w:val="single" w:sz="4" w:space="0" w:color="auto"/>
            </w:tcBorders>
          </w:tcPr>
          <w:p w14:paraId="77384E8A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4629F247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9" w:type="dxa"/>
            <w:tcBorders>
              <w:top w:val="single" w:sz="4" w:space="0" w:color="auto"/>
            </w:tcBorders>
          </w:tcPr>
          <w:p w14:paraId="5240683B" w14:textId="77777777" w:rsidR="0010343A" w:rsidRPr="0054596C" w:rsidRDefault="0010343A" w:rsidP="001A6D98">
            <w:pPr>
              <w:tabs>
                <w:tab w:val="decimal" w:pos="84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tcBorders>
              <w:top w:val="single" w:sz="4" w:space="0" w:color="auto"/>
            </w:tcBorders>
          </w:tcPr>
          <w:p w14:paraId="0BEB827E" w14:textId="77777777" w:rsidR="0010343A" w:rsidRPr="0054596C" w:rsidRDefault="0010343A" w:rsidP="001A6D98">
            <w:pPr>
              <w:tabs>
                <w:tab w:val="decimal" w:pos="84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64F9D431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  <w:tcBorders>
              <w:top w:val="single" w:sz="4" w:space="0" w:color="auto"/>
            </w:tcBorders>
          </w:tcPr>
          <w:p w14:paraId="5F4E5362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352" w:type="dxa"/>
            <w:tcBorders>
              <w:top w:val="single" w:sz="4" w:space="0" w:color="auto"/>
            </w:tcBorders>
          </w:tcPr>
          <w:p w14:paraId="5AE1D2E8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</w:tr>
      <w:tr w:rsidR="0010343A" w:rsidRPr="0054596C" w14:paraId="607E9C25" w14:textId="77777777" w:rsidTr="001A6D98">
        <w:tc>
          <w:tcPr>
            <w:tcW w:w="3532" w:type="dxa"/>
          </w:tcPr>
          <w:p w14:paraId="5020C84D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 xml:space="preserve">Digital problem-solving skill </w:t>
            </w:r>
            <w:r w:rsidRPr="0054596C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968" w:type="dxa"/>
          </w:tcPr>
          <w:p w14:paraId="14B11315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-0.09*</w:t>
            </w:r>
          </w:p>
        </w:tc>
        <w:tc>
          <w:tcPr>
            <w:tcW w:w="831" w:type="dxa"/>
          </w:tcPr>
          <w:p w14:paraId="6835CFB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0.001</w:t>
            </w:r>
          </w:p>
        </w:tc>
        <w:tc>
          <w:tcPr>
            <w:tcW w:w="1170" w:type="dxa"/>
          </w:tcPr>
          <w:p w14:paraId="736D8294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4B375A55" w14:textId="77777777" w:rsidR="0010343A" w:rsidRPr="0054596C" w:rsidRDefault="0010343A" w:rsidP="001A6D98">
            <w:pPr>
              <w:tabs>
                <w:tab w:val="decimal" w:pos="84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349" w:type="dxa"/>
          </w:tcPr>
          <w:p w14:paraId="25913E61" w14:textId="77777777" w:rsidR="0010343A" w:rsidRPr="0054596C" w:rsidRDefault="0010343A" w:rsidP="001A6D98">
            <w:pPr>
              <w:tabs>
                <w:tab w:val="decimal" w:pos="84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-0.009*</w:t>
            </w:r>
          </w:p>
        </w:tc>
        <w:tc>
          <w:tcPr>
            <w:tcW w:w="1170" w:type="dxa"/>
          </w:tcPr>
          <w:p w14:paraId="5012DE5D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0.001</w:t>
            </w:r>
          </w:p>
        </w:tc>
        <w:tc>
          <w:tcPr>
            <w:tcW w:w="1530" w:type="dxa"/>
          </w:tcPr>
          <w:p w14:paraId="7EE9686D" w14:textId="77777777" w:rsidR="0010343A" w:rsidRPr="0054596C" w:rsidRDefault="0010343A" w:rsidP="001A6D98">
            <w:pPr>
              <w:tabs>
                <w:tab w:val="decimal" w:pos="45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-0.004*</w:t>
            </w:r>
          </w:p>
        </w:tc>
        <w:tc>
          <w:tcPr>
            <w:tcW w:w="1352" w:type="dxa"/>
          </w:tcPr>
          <w:p w14:paraId="5B582B36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0.002</w:t>
            </w:r>
          </w:p>
        </w:tc>
      </w:tr>
      <w:tr w:rsidR="0010343A" w:rsidRPr="0054596C" w14:paraId="2A7D83C8" w14:textId="77777777" w:rsidTr="001A6D98">
        <w:tc>
          <w:tcPr>
            <w:tcW w:w="3532" w:type="dxa"/>
          </w:tcPr>
          <w:p w14:paraId="74391600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STEM occupation employment (Yes)</w:t>
            </w:r>
          </w:p>
        </w:tc>
        <w:tc>
          <w:tcPr>
            <w:tcW w:w="968" w:type="dxa"/>
          </w:tcPr>
          <w:p w14:paraId="4D0DE0AE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28715598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1EED6EA7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-1.810*</w:t>
            </w:r>
          </w:p>
        </w:tc>
        <w:tc>
          <w:tcPr>
            <w:tcW w:w="1189" w:type="dxa"/>
          </w:tcPr>
          <w:p w14:paraId="15BACC9F" w14:textId="77777777" w:rsidR="0010343A" w:rsidRPr="0054596C" w:rsidRDefault="0010343A" w:rsidP="001A6D98">
            <w:pPr>
              <w:tabs>
                <w:tab w:val="decimal" w:pos="84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0.143</w:t>
            </w:r>
          </w:p>
        </w:tc>
        <w:tc>
          <w:tcPr>
            <w:tcW w:w="1349" w:type="dxa"/>
          </w:tcPr>
          <w:p w14:paraId="3A489BF8" w14:textId="77777777" w:rsidR="0010343A" w:rsidRPr="0054596C" w:rsidRDefault="0010343A" w:rsidP="001A6D98">
            <w:pPr>
              <w:tabs>
                <w:tab w:val="decimal" w:pos="84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-1.737*</w:t>
            </w:r>
          </w:p>
        </w:tc>
        <w:tc>
          <w:tcPr>
            <w:tcW w:w="1170" w:type="dxa"/>
          </w:tcPr>
          <w:p w14:paraId="0E945961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0.163</w:t>
            </w:r>
          </w:p>
        </w:tc>
        <w:tc>
          <w:tcPr>
            <w:tcW w:w="1530" w:type="dxa"/>
          </w:tcPr>
          <w:p w14:paraId="6C35A15F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54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-1.744*</w:t>
            </w:r>
          </w:p>
        </w:tc>
        <w:tc>
          <w:tcPr>
            <w:tcW w:w="1352" w:type="dxa"/>
          </w:tcPr>
          <w:p w14:paraId="607CB01F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0.169</w:t>
            </w:r>
          </w:p>
        </w:tc>
      </w:tr>
      <w:tr w:rsidR="0010343A" w:rsidRPr="0054596C" w14:paraId="1E39C67B" w14:textId="77777777" w:rsidTr="001A6D98">
        <w:tc>
          <w:tcPr>
            <w:tcW w:w="3532" w:type="dxa"/>
          </w:tcPr>
          <w:p w14:paraId="2C35666D" w14:textId="77777777" w:rsidR="0010343A" w:rsidRPr="0054596C" w:rsidRDefault="0010343A" w:rsidP="001A6D98">
            <w:pPr>
              <w:ind w:left="165" w:hanging="165"/>
              <w:rPr>
                <w:rFonts w:ascii="Times New Roman" w:hAnsi="Times New Roman" w:cs="Times New Roman"/>
                <w:u w:val="single"/>
              </w:rPr>
            </w:pPr>
            <w:r w:rsidRPr="0054596C">
              <w:rPr>
                <w:rFonts w:ascii="Times New Roman" w:hAnsi="Times New Roman" w:cs="Times New Roman"/>
                <w:u w:val="single"/>
              </w:rPr>
              <w:t>Covariates</w:t>
            </w:r>
          </w:p>
        </w:tc>
        <w:tc>
          <w:tcPr>
            <w:tcW w:w="968" w:type="dxa"/>
          </w:tcPr>
          <w:p w14:paraId="17A7241D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31" w:type="dxa"/>
          </w:tcPr>
          <w:p w14:paraId="02212F13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4E17AAC4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89" w:type="dxa"/>
          </w:tcPr>
          <w:p w14:paraId="7CFF0A4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5F39436B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32DC379D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454E5069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2" w:type="dxa"/>
          </w:tcPr>
          <w:p w14:paraId="686FA5D5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</w:p>
        </w:tc>
      </w:tr>
      <w:tr w:rsidR="0010343A" w:rsidRPr="0054596C" w14:paraId="7E0CA222" w14:textId="77777777" w:rsidTr="001A6D98">
        <w:tc>
          <w:tcPr>
            <w:tcW w:w="3532" w:type="dxa"/>
          </w:tcPr>
          <w:p w14:paraId="298017F4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Age (years)</w:t>
            </w:r>
          </w:p>
        </w:tc>
        <w:tc>
          <w:tcPr>
            <w:tcW w:w="968" w:type="dxa"/>
          </w:tcPr>
          <w:p w14:paraId="3223B91E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1F8186B2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4719297D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2B597D8C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2332353C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5830FC50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6A4C67C5" w14:textId="77777777" w:rsidR="0010343A" w:rsidRPr="0054596C" w:rsidRDefault="0010343A" w:rsidP="001A6D98">
            <w:pPr>
              <w:tabs>
                <w:tab w:val="decimal" w:pos="361"/>
                <w:tab w:val="decimal" w:pos="45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0.001</w:t>
            </w:r>
          </w:p>
        </w:tc>
        <w:tc>
          <w:tcPr>
            <w:tcW w:w="1352" w:type="dxa"/>
          </w:tcPr>
          <w:p w14:paraId="1035E130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0.009</w:t>
            </w:r>
          </w:p>
        </w:tc>
      </w:tr>
      <w:tr w:rsidR="0010343A" w:rsidRPr="0054596C" w14:paraId="0469C2A2" w14:textId="77777777" w:rsidTr="001A6D98">
        <w:tc>
          <w:tcPr>
            <w:tcW w:w="3532" w:type="dxa"/>
          </w:tcPr>
          <w:p w14:paraId="45B4FF4B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Gender (women))</w:t>
            </w:r>
          </w:p>
        </w:tc>
        <w:tc>
          <w:tcPr>
            <w:tcW w:w="968" w:type="dxa"/>
          </w:tcPr>
          <w:p w14:paraId="4BB2AD59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20B105A7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423294BC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2980CB9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4D0E0FEE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2F85F547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411F7A23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-0.019</w:t>
            </w:r>
          </w:p>
        </w:tc>
        <w:tc>
          <w:tcPr>
            <w:tcW w:w="1352" w:type="dxa"/>
          </w:tcPr>
          <w:p w14:paraId="6F9D6648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0.012</w:t>
            </w:r>
          </w:p>
        </w:tc>
      </w:tr>
      <w:tr w:rsidR="0010343A" w:rsidRPr="0054596C" w14:paraId="2B89DB14" w14:textId="77777777" w:rsidTr="001A6D98">
        <w:tc>
          <w:tcPr>
            <w:tcW w:w="3532" w:type="dxa"/>
          </w:tcPr>
          <w:p w14:paraId="685C78AC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Non-Hispanic Black (vs. non-Hispanic White)</w:t>
            </w:r>
          </w:p>
        </w:tc>
        <w:tc>
          <w:tcPr>
            <w:tcW w:w="968" w:type="dxa"/>
          </w:tcPr>
          <w:p w14:paraId="3E8E44B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72EDE47C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2B634D01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1B8DDED5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2CAA3F16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1A430131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1791723F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-0.100</w:t>
            </w:r>
          </w:p>
        </w:tc>
        <w:tc>
          <w:tcPr>
            <w:tcW w:w="1352" w:type="dxa"/>
          </w:tcPr>
          <w:p w14:paraId="41D88C44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0.165</w:t>
            </w:r>
          </w:p>
        </w:tc>
      </w:tr>
      <w:tr w:rsidR="0010343A" w:rsidRPr="0054596C" w14:paraId="6EF39F9D" w14:textId="77777777" w:rsidTr="001A6D98">
        <w:tc>
          <w:tcPr>
            <w:tcW w:w="3532" w:type="dxa"/>
          </w:tcPr>
          <w:p w14:paraId="62A667F4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Non-Hispanic Other (vs. non-Hispanic White)</w:t>
            </w:r>
          </w:p>
        </w:tc>
        <w:tc>
          <w:tcPr>
            <w:tcW w:w="968" w:type="dxa"/>
          </w:tcPr>
          <w:p w14:paraId="24EEE5BE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7BF0654A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506ABBB9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29B07B28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727163ED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0313765C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1CB05342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0.598*</w:t>
            </w:r>
          </w:p>
        </w:tc>
        <w:tc>
          <w:tcPr>
            <w:tcW w:w="1352" w:type="dxa"/>
          </w:tcPr>
          <w:p w14:paraId="3376C86C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0.246</w:t>
            </w:r>
          </w:p>
        </w:tc>
      </w:tr>
      <w:tr w:rsidR="0010343A" w:rsidRPr="0054596C" w14:paraId="5294D825" w14:textId="77777777" w:rsidTr="001A6D98">
        <w:tc>
          <w:tcPr>
            <w:tcW w:w="3532" w:type="dxa"/>
          </w:tcPr>
          <w:p w14:paraId="133F35B6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Hispanic (vs. non-Hispanic White)</w:t>
            </w:r>
          </w:p>
        </w:tc>
        <w:tc>
          <w:tcPr>
            <w:tcW w:w="968" w:type="dxa"/>
          </w:tcPr>
          <w:p w14:paraId="7AFC3B57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397D6999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1B48E92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57244298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251BB67C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333470CA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7DD7C2A1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0.113</w:t>
            </w:r>
          </w:p>
        </w:tc>
        <w:tc>
          <w:tcPr>
            <w:tcW w:w="1352" w:type="dxa"/>
          </w:tcPr>
          <w:p w14:paraId="5952A51B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0.299</w:t>
            </w:r>
          </w:p>
        </w:tc>
      </w:tr>
      <w:tr w:rsidR="0010343A" w:rsidRPr="0054596C" w14:paraId="3001DB0C" w14:textId="77777777" w:rsidTr="001A6D98">
        <w:tc>
          <w:tcPr>
            <w:tcW w:w="3532" w:type="dxa"/>
          </w:tcPr>
          <w:p w14:paraId="3334ED64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U.S. born (vs. non-U.S. born)</w:t>
            </w:r>
          </w:p>
        </w:tc>
        <w:tc>
          <w:tcPr>
            <w:tcW w:w="968" w:type="dxa"/>
          </w:tcPr>
          <w:p w14:paraId="1083E907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2F8F60E6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2A85299A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5199CED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149FE18C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549C857C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13B9C6C8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0.036</w:t>
            </w:r>
          </w:p>
        </w:tc>
        <w:tc>
          <w:tcPr>
            <w:tcW w:w="1352" w:type="dxa"/>
          </w:tcPr>
          <w:p w14:paraId="590BAD3D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0.211</w:t>
            </w:r>
          </w:p>
        </w:tc>
      </w:tr>
      <w:tr w:rsidR="0010343A" w:rsidRPr="0054596C" w14:paraId="394E402B" w14:textId="77777777" w:rsidTr="001A6D98">
        <w:tc>
          <w:tcPr>
            <w:tcW w:w="3532" w:type="dxa"/>
          </w:tcPr>
          <w:p w14:paraId="523D25B0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College or higher educational attainment (vs. high school or lower)</w:t>
            </w:r>
          </w:p>
        </w:tc>
        <w:tc>
          <w:tcPr>
            <w:tcW w:w="968" w:type="dxa"/>
          </w:tcPr>
          <w:p w14:paraId="0EDBB1F9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1D47598D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5543439F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10861CF5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04118F97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30BE4A41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0F337483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-1.142*</w:t>
            </w:r>
          </w:p>
        </w:tc>
        <w:tc>
          <w:tcPr>
            <w:tcW w:w="1352" w:type="dxa"/>
          </w:tcPr>
          <w:p w14:paraId="44097159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0.138</w:t>
            </w:r>
          </w:p>
        </w:tc>
      </w:tr>
      <w:tr w:rsidR="0010343A" w:rsidRPr="0054596C" w14:paraId="0B3D5E56" w14:textId="77777777" w:rsidTr="001A6D98">
        <w:tc>
          <w:tcPr>
            <w:tcW w:w="3532" w:type="dxa"/>
          </w:tcPr>
          <w:p w14:paraId="0A008D7D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Income (quintile 1-5)</w:t>
            </w:r>
          </w:p>
        </w:tc>
        <w:tc>
          <w:tcPr>
            <w:tcW w:w="968" w:type="dxa"/>
          </w:tcPr>
          <w:p w14:paraId="52409C0C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13AF5593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48729A61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6F995AFE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6944C7B8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0EAECB05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62AF24E1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-0.072*</w:t>
            </w:r>
          </w:p>
        </w:tc>
        <w:tc>
          <w:tcPr>
            <w:tcW w:w="1352" w:type="dxa"/>
          </w:tcPr>
          <w:p w14:paraId="7426B010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0.034</w:t>
            </w:r>
          </w:p>
        </w:tc>
      </w:tr>
      <w:tr w:rsidR="0010343A" w:rsidRPr="0054596C" w14:paraId="396ECB63" w14:textId="77777777" w:rsidTr="001A6D98">
        <w:tc>
          <w:tcPr>
            <w:tcW w:w="3532" w:type="dxa"/>
          </w:tcPr>
          <w:p w14:paraId="4C58BAEB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Living with a spouse (vs. not living with a spouse)</w:t>
            </w:r>
          </w:p>
        </w:tc>
        <w:tc>
          <w:tcPr>
            <w:tcW w:w="968" w:type="dxa"/>
          </w:tcPr>
          <w:p w14:paraId="0307B3A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5982A3F7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03D92655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3CA04F1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6D05FDE3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19E9EEF2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3E806898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-0.041*</w:t>
            </w:r>
          </w:p>
        </w:tc>
        <w:tc>
          <w:tcPr>
            <w:tcW w:w="1352" w:type="dxa"/>
          </w:tcPr>
          <w:p w14:paraId="5F396F46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0.134</w:t>
            </w:r>
          </w:p>
        </w:tc>
      </w:tr>
      <w:tr w:rsidR="0010343A" w:rsidRPr="0054596C" w14:paraId="11492CBA" w14:textId="77777777" w:rsidTr="001A6D98">
        <w:tc>
          <w:tcPr>
            <w:tcW w:w="3532" w:type="dxa"/>
          </w:tcPr>
          <w:p w14:paraId="6A7D7193" w14:textId="77777777" w:rsidR="0010343A" w:rsidRPr="0054596C" w:rsidRDefault="0010343A" w:rsidP="001A6D98">
            <w:pPr>
              <w:ind w:left="345" w:hanging="180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Good health (vs. not good health)</w:t>
            </w:r>
          </w:p>
        </w:tc>
        <w:tc>
          <w:tcPr>
            <w:tcW w:w="968" w:type="dxa"/>
          </w:tcPr>
          <w:p w14:paraId="697B01B8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</w:tcPr>
          <w:p w14:paraId="2EFDF092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</w:tcPr>
          <w:p w14:paraId="5F02ED2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</w:tcPr>
          <w:p w14:paraId="0E4FC789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</w:tcPr>
          <w:p w14:paraId="25A67D41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</w:tcPr>
          <w:p w14:paraId="7F200013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</w:tcPr>
          <w:p w14:paraId="09AFD476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-0.150</w:t>
            </w:r>
          </w:p>
        </w:tc>
        <w:tc>
          <w:tcPr>
            <w:tcW w:w="1352" w:type="dxa"/>
          </w:tcPr>
          <w:p w14:paraId="39767A93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0.186</w:t>
            </w:r>
          </w:p>
        </w:tc>
      </w:tr>
      <w:tr w:rsidR="0010343A" w:rsidRPr="0054596C" w14:paraId="5BA9E9BB" w14:textId="77777777" w:rsidTr="001A6D98">
        <w:tc>
          <w:tcPr>
            <w:tcW w:w="3532" w:type="dxa"/>
            <w:tcBorders>
              <w:bottom w:val="single" w:sz="4" w:space="0" w:color="auto"/>
            </w:tcBorders>
          </w:tcPr>
          <w:p w14:paraId="3F458E72" w14:textId="77777777" w:rsidR="0010343A" w:rsidRPr="0054596C" w:rsidRDefault="0010343A" w:rsidP="001A6D98">
            <w:pPr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Volunteer participation (vs. non-participation)</w:t>
            </w:r>
          </w:p>
        </w:tc>
        <w:tc>
          <w:tcPr>
            <w:tcW w:w="968" w:type="dxa"/>
            <w:tcBorders>
              <w:bottom w:val="single" w:sz="4" w:space="0" w:color="auto"/>
            </w:tcBorders>
          </w:tcPr>
          <w:p w14:paraId="6A769210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31" w:type="dxa"/>
            <w:tcBorders>
              <w:bottom w:val="single" w:sz="4" w:space="0" w:color="auto"/>
            </w:tcBorders>
          </w:tcPr>
          <w:p w14:paraId="61CE6A2B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46CBE536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89" w:type="dxa"/>
            <w:tcBorders>
              <w:bottom w:val="single" w:sz="4" w:space="0" w:color="auto"/>
            </w:tcBorders>
          </w:tcPr>
          <w:p w14:paraId="1725308C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9" w:type="dxa"/>
            <w:tcBorders>
              <w:bottom w:val="single" w:sz="4" w:space="0" w:color="auto"/>
            </w:tcBorders>
          </w:tcPr>
          <w:p w14:paraId="08C41BDE" w14:textId="77777777" w:rsidR="0010343A" w:rsidRPr="0054596C" w:rsidRDefault="0010343A" w:rsidP="001A6D98">
            <w:pPr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666DBF2E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30" w:type="dxa"/>
            <w:tcBorders>
              <w:bottom w:val="single" w:sz="4" w:space="0" w:color="auto"/>
            </w:tcBorders>
          </w:tcPr>
          <w:p w14:paraId="1B4C3602" w14:textId="77777777" w:rsidR="0010343A" w:rsidRPr="0054596C" w:rsidRDefault="0010343A" w:rsidP="001A6D98">
            <w:pPr>
              <w:tabs>
                <w:tab w:val="decimal" w:pos="361"/>
                <w:tab w:val="decimal" w:pos="451"/>
                <w:tab w:val="decimal" w:pos="811"/>
              </w:tabs>
              <w:jc w:val="center"/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-0.260</w:t>
            </w:r>
          </w:p>
        </w:tc>
        <w:tc>
          <w:tcPr>
            <w:tcW w:w="1352" w:type="dxa"/>
            <w:tcBorders>
              <w:bottom w:val="single" w:sz="4" w:space="0" w:color="auto"/>
            </w:tcBorders>
          </w:tcPr>
          <w:p w14:paraId="55C0AC96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>0.140</w:t>
            </w:r>
          </w:p>
        </w:tc>
      </w:tr>
      <w:tr w:rsidR="0010343A" w:rsidRPr="0054596C" w14:paraId="7CC0D8FA" w14:textId="77777777" w:rsidTr="001A6D98">
        <w:tc>
          <w:tcPr>
            <w:tcW w:w="13091" w:type="dxa"/>
            <w:gridSpan w:val="9"/>
            <w:tcBorders>
              <w:top w:val="single" w:sz="4" w:space="0" w:color="auto"/>
            </w:tcBorders>
          </w:tcPr>
          <w:p w14:paraId="207892B6" w14:textId="77777777" w:rsidR="0010343A" w:rsidRPr="0054596C" w:rsidRDefault="0010343A" w:rsidP="001A6D98">
            <w:pPr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  <w:i/>
              </w:rPr>
              <w:t>Notes</w:t>
            </w:r>
            <w:r w:rsidRPr="0054596C">
              <w:rPr>
                <w:rFonts w:ascii="Times New Roman" w:hAnsi="Times New Roman" w:cs="Times New Roman"/>
              </w:rPr>
              <w:t xml:space="preserve">. The sampling and replicate weights were applied.  </w:t>
            </w:r>
            <w:r w:rsidRPr="0054596C">
              <w:rPr>
                <w:rFonts w:ascii="Times New Roman" w:hAnsi="Times New Roman" w:cs="Times New Roman"/>
                <w:i/>
                <w:iCs/>
              </w:rPr>
              <w:t>b</w:t>
            </w:r>
            <w:r w:rsidRPr="0054596C">
              <w:rPr>
                <w:rFonts w:ascii="Times New Roman" w:hAnsi="Times New Roman" w:cs="Times New Roman"/>
              </w:rPr>
              <w:t xml:space="preserve"> = log-odds</w:t>
            </w:r>
          </w:p>
          <w:p w14:paraId="4CA1198C" w14:textId="77777777" w:rsidR="0010343A" w:rsidRPr="0054596C" w:rsidRDefault="0010343A" w:rsidP="001A6D98">
            <w:pPr>
              <w:rPr>
                <w:rFonts w:ascii="Times New Roman" w:hAnsi="Times New Roman" w:cs="Times New Roman"/>
              </w:rPr>
            </w:pPr>
            <w:proofErr w:type="gramStart"/>
            <w:r w:rsidRPr="0054596C">
              <w:rPr>
                <w:rFonts w:ascii="Times New Roman" w:hAnsi="Times New Roman" w:cs="Times New Roman"/>
                <w:vertAlign w:val="superscript"/>
              </w:rPr>
              <w:t>a</w:t>
            </w:r>
            <w:proofErr w:type="gramEnd"/>
            <w:r w:rsidRPr="0054596C">
              <w:rPr>
                <w:rFonts w:ascii="Times New Roman" w:hAnsi="Times New Roman" w:cs="Times New Roman"/>
                <w:vertAlign w:val="superscript"/>
              </w:rPr>
              <w:t xml:space="preserve"> </w:t>
            </w:r>
            <w:r w:rsidRPr="0054596C">
              <w:rPr>
                <w:rFonts w:ascii="Times New Roman" w:hAnsi="Times New Roman" w:cs="Times New Roman"/>
              </w:rPr>
              <w:t>Unweighted Sample size rounded to the nearest 10 per the PIAAC restricted-use file data use guidelines.</w:t>
            </w:r>
          </w:p>
          <w:p w14:paraId="5B5DE9FF" w14:textId="77777777" w:rsidR="0010343A" w:rsidRPr="0054596C" w:rsidRDefault="0010343A" w:rsidP="001A6D98">
            <w:pPr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  <w:vertAlign w:val="superscript"/>
              </w:rPr>
              <w:t xml:space="preserve">b </w:t>
            </w:r>
            <w:r w:rsidRPr="0054596C">
              <w:rPr>
                <w:rFonts w:ascii="Times New Roman" w:hAnsi="Times New Roman" w:cs="Times New Roman"/>
              </w:rPr>
              <w:t xml:space="preserve">10 plausible values </w:t>
            </w:r>
          </w:p>
          <w:p w14:paraId="3CE6C92F" w14:textId="77777777" w:rsidR="0010343A" w:rsidRPr="0054596C" w:rsidRDefault="0010343A" w:rsidP="001A6D98">
            <w:pPr>
              <w:tabs>
                <w:tab w:val="decimal" w:pos="586"/>
                <w:tab w:val="decimal" w:pos="811"/>
              </w:tabs>
              <w:rPr>
                <w:rFonts w:ascii="Times New Roman" w:hAnsi="Times New Roman" w:cs="Times New Roman"/>
              </w:rPr>
            </w:pPr>
            <w:r w:rsidRPr="0054596C">
              <w:rPr>
                <w:rFonts w:ascii="Times New Roman" w:hAnsi="Times New Roman" w:cs="Times New Roman"/>
              </w:rPr>
              <w:t xml:space="preserve">Data Source: 2012/2014/2017 PIAAC Restricted Use File Data </w:t>
            </w:r>
            <w:r w:rsidRPr="0054596C">
              <w:rPr>
                <w:rFonts w:ascii="Times New Roman" w:hAnsi="Times New Roman" w:cs="Times New Roman"/>
                <w:noProof/>
              </w:rPr>
              <w:t>(National Center for Education Statistics, 2017)</w:t>
            </w:r>
          </w:p>
        </w:tc>
      </w:tr>
    </w:tbl>
    <w:p w14:paraId="0D50E4E9" w14:textId="77777777" w:rsidR="0010343A" w:rsidRPr="0054596C" w:rsidRDefault="0010343A" w:rsidP="0010343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6A7C4F" w14:textId="77777777" w:rsidR="0010343A" w:rsidRPr="0054596C" w:rsidRDefault="0010343A" w:rsidP="0010343A">
      <w:pPr>
        <w:rPr>
          <w:rFonts w:ascii="Times New Roman" w:hAnsi="Times New Roman" w:cs="Times New Roman"/>
          <w:noProof/>
          <w:sz w:val="24"/>
          <w:szCs w:val="24"/>
        </w:rPr>
      </w:pPr>
    </w:p>
    <w:sectPr w:rsidR="0010343A" w:rsidRPr="0054596C" w:rsidSect="0010343A">
      <w:headerReference w:type="default" r:id="rId6"/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000E34" w14:textId="77777777" w:rsidR="0010343A" w:rsidRDefault="0010343A" w:rsidP="0010343A">
      <w:pPr>
        <w:spacing w:after="0" w:line="240" w:lineRule="auto"/>
      </w:pPr>
      <w:r>
        <w:separator/>
      </w:r>
    </w:p>
  </w:endnote>
  <w:endnote w:type="continuationSeparator" w:id="0">
    <w:p w14:paraId="37D7DABB" w14:textId="77777777" w:rsidR="0010343A" w:rsidRDefault="0010343A" w:rsidP="001034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9146BC" w14:textId="77777777" w:rsidR="0010343A" w:rsidRDefault="0010343A" w:rsidP="0010343A">
      <w:pPr>
        <w:spacing w:after="0" w:line="240" w:lineRule="auto"/>
      </w:pPr>
      <w:r>
        <w:separator/>
      </w:r>
    </w:p>
  </w:footnote>
  <w:footnote w:type="continuationSeparator" w:id="0">
    <w:p w14:paraId="182EDDF2" w14:textId="77777777" w:rsidR="0010343A" w:rsidRDefault="0010343A" w:rsidP="001034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ED48A9" w14:textId="03735BF7" w:rsidR="0010343A" w:rsidRPr="0010343A" w:rsidRDefault="0010343A" w:rsidP="0010343A">
    <w:pPr>
      <w:pStyle w:val="Header"/>
      <w:rPr>
        <w:sz w:val="16"/>
        <w:szCs w:val="16"/>
      </w:rPr>
    </w:pPr>
    <w:r w:rsidRPr="0010343A">
      <w:rPr>
        <w:b/>
        <w:bCs/>
        <w:sz w:val="16"/>
        <w:szCs w:val="16"/>
      </w:rPr>
      <w:t>Supplementary Material</w:t>
    </w:r>
    <w:r w:rsidRPr="0010343A">
      <w:rPr>
        <w:b/>
        <w:bCs/>
        <w:sz w:val="16"/>
        <w:szCs w:val="16"/>
      </w:rPr>
      <w:t>:</w:t>
    </w:r>
    <w:r w:rsidRPr="0010343A">
      <w:rPr>
        <w:sz w:val="16"/>
        <w:szCs w:val="16"/>
      </w:rPr>
      <w:t xml:space="preserve"> </w:t>
    </w:r>
    <w:r w:rsidRPr="0010343A">
      <w:rPr>
        <w:sz w:val="16"/>
        <w:szCs w:val="16"/>
      </w:rPr>
      <w:t>Yamashita</w:t>
    </w:r>
    <w:r w:rsidRPr="0010343A">
      <w:rPr>
        <w:sz w:val="16"/>
        <w:szCs w:val="16"/>
      </w:rPr>
      <w:t xml:space="preserve"> et al., “</w:t>
    </w:r>
    <w:r w:rsidRPr="0010343A">
      <w:rPr>
        <w:sz w:val="16"/>
        <w:szCs w:val="16"/>
      </w:rPr>
      <w:t>Digital Skills, STEM Occupation, and Job Automation Risks among the Older Workers in the United States</w:t>
    </w:r>
    <w:r w:rsidRPr="0010343A">
      <w:rPr>
        <w:sz w:val="16"/>
        <w:szCs w:val="16"/>
      </w:rPr>
      <w:t>”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343A"/>
    <w:rsid w:val="0010343A"/>
    <w:rsid w:val="0020676C"/>
    <w:rsid w:val="003872F5"/>
    <w:rsid w:val="004F70CF"/>
    <w:rsid w:val="00885637"/>
    <w:rsid w:val="009B4E53"/>
    <w:rsid w:val="00C631EE"/>
    <w:rsid w:val="00CF0333"/>
    <w:rsid w:val="00ED7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FC0094"/>
  <w15:chartTrackingRefBased/>
  <w15:docId w15:val="{01FD167B-4C32-459C-8664-EA8AAF171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343A"/>
    <w:rPr>
      <w:rFonts w:eastAsiaTheme="minorEastAsia"/>
      <w:kern w:val="0"/>
      <w:lang w:eastAsia="ja-JP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34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034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34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34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34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34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34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34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34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34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034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34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343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343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343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343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343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343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34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034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34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034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343A"/>
    <w:pPr>
      <w:spacing w:before="160"/>
      <w:jc w:val="center"/>
    </w:pPr>
    <w:rPr>
      <w:rFonts w:eastAsiaTheme="minorHAns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0343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343A"/>
    <w:pPr>
      <w:ind w:left="720"/>
      <w:contextualSpacing/>
    </w:pPr>
    <w:rPr>
      <w:rFonts w:eastAsiaTheme="minorHAns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0343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34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343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343A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0343A"/>
    <w:pPr>
      <w:spacing w:after="0" w:line="240" w:lineRule="auto"/>
    </w:pPr>
    <w:rPr>
      <w:rFonts w:eastAsiaTheme="minorEastAsia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34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343A"/>
    <w:rPr>
      <w:rFonts w:eastAsiaTheme="minorEastAsia"/>
      <w:kern w:val="0"/>
      <w:lang w:eastAsia="ja-JP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1034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343A"/>
    <w:rPr>
      <w:rFonts w:eastAsiaTheme="minorEastAsia"/>
      <w:kern w:val="0"/>
      <w:lang w:eastAsia="ja-JP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A2C96222F191C4FA85074DD87C3C0FC" ma:contentTypeVersion="27" ma:contentTypeDescription="Create a new document." ma:contentTypeScope="" ma:versionID="9d0f1e88ff5340d6ff06174383a33963">
  <xsd:schema xmlns:xsd="http://www.w3.org/2001/XMLSchema" xmlns:xs="http://www.w3.org/2001/XMLSchema" xmlns:p="http://schemas.microsoft.com/office/2006/metadata/properties" xmlns:ns2="3320c899-31ad-4b48-b334-34c8ef2752dc" xmlns:ns3="d946538f-23ec-4fe8-b33f-1076da5259e6" targetNamespace="http://schemas.microsoft.com/office/2006/metadata/properties" ma:root="true" ma:fieldsID="b671874d64e00a1244243fdaa0933050" ns2:_="" ns3:_="">
    <xsd:import namespace="3320c899-31ad-4b48-b334-34c8ef2752dc"/>
    <xsd:import namespace="d946538f-23ec-4fe8-b33f-1076da5259e6"/>
    <xsd:element name="properties">
      <xsd:complexType>
        <xsd:sequence>
          <xsd:element name="documentManagement">
            <xsd:complexType>
              <xsd:all>
                <xsd:element ref="ns2:f1b748d4c0944f1dbeda2410a085375d" minOccurs="0"/>
                <xsd:element ref="ns2:TaxCatchAll" minOccurs="0"/>
                <xsd:element ref="ns2:c97c5753cd074053ac44bcde8f17255c" minOccurs="0"/>
                <xsd:element ref="ns2:d498e9407d46480abab33d90fc1dcb39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3:MediaServiceObjectDetectorVersions" minOccurs="0"/>
                <xsd:element ref="ns3:MediaLengthInSecond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20c899-31ad-4b48-b334-34c8ef2752dc" elementFormDefault="qualified">
    <xsd:import namespace="http://schemas.microsoft.com/office/2006/documentManagement/types"/>
    <xsd:import namespace="http://schemas.microsoft.com/office/infopath/2007/PartnerControls"/>
    <xsd:element name="f1b748d4c0944f1dbeda2410a085375d" ma:index="9" nillable="true" ma:taxonomy="true" ma:internalName="f1b748d4c0944f1dbeda2410a085375d" ma:taxonomyFieldName="PlanningLibDocType" ma:displayName="Document Type" ma:default="" ma:fieldId="{f1b748d4-c094-4f1d-beda-2410a085375d}" ma:sspId="65cda789-69c7-4f09-82a8-9dbde25bb7eb" ma:termSetId="7ae7affa-236a-4246-992d-215fe85843c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c7ef6e45-eb06-4b9b-bf3d-32c7b8f320a7}" ma:internalName="TaxCatchAll" ma:showField="CatchAllData" ma:web="3320c899-31ad-4b48-b334-34c8ef2752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c97c5753cd074053ac44bcde8f17255c" ma:index="12" nillable="true" ma:taxonomy="true" ma:internalName="c97c5753cd074053ac44bcde8f17255c" ma:taxonomyFieldName="Journals" ma:displayName="Journal" ma:default="" ma:fieldId="{c97c5753-cd07-4053-ac44-bcde8f17255c}" ma:sspId="65cda789-69c7-4f09-82a8-9dbde25bb7eb" ma:termSetId="c848011f-bd12-48d7-9aea-592457c561d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498e9407d46480abab33d90fc1dcb39" ma:index="14" nillable="true" ma:taxonomy="true" ma:internalName="d498e9407d46480abab33d90fc1dcb39" ma:taxonomyFieldName="PublicationsYear" ma:displayName="PublicationsYear" ma:readOnly="false" ma:default="30;#2021|26f5abe3-013f-4cb2-b3b7-56c01ab14503" ma:fieldId="{d498e940-7d46-480a-bab3-3d90fc1dcb39}" ma:sspId="65cda789-69c7-4f09-82a8-9dbde25bb7eb" ma:termSetId="f25a224d-6d5c-47cd-9981-cfc93028d7e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46538f-23ec-4fe8-b33f-1076da5259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20" nillable="true" ma:displayName="MediaServiceAutoTags" ma:internalName="MediaServiceAutoTags" ma:readOnly="true">
      <xsd:simpleType>
        <xsd:restriction base="dms:Text"/>
      </xsd:simpleType>
    </xsd:element>
    <xsd:element name="MediaServiceLocation" ma:index="21" nillable="true" ma:displayName="MediaServiceLocation" ma:internalName="MediaServiceLocation" ma:readOnly="true">
      <xsd:simpleType>
        <xsd:restriction base="dms:Text"/>
      </xsd:simpleType>
    </xsd:element>
    <xsd:element name="MediaServiceOCR" ma:index="2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65cda789-69c7-4f09-82a8-9dbde25bb7e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3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3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320c899-31ad-4b48-b334-34c8ef2752dc">
      <Value>30</Value>
    </TaxCatchAll>
    <d498e9407d46480abab33d90fc1dcb39 xmlns="3320c899-31ad-4b48-b334-34c8ef2752dc">
      <Terms xmlns="http://schemas.microsoft.com/office/infopath/2007/PartnerControls">
        <TermInfo xmlns="http://schemas.microsoft.com/office/infopath/2007/PartnerControls">
          <TermName xmlns="http://schemas.microsoft.com/office/infopath/2007/PartnerControls">2021</TermName>
          <TermId xmlns="http://schemas.microsoft.com/office/infopath/2007/PartnerControls">26f5abe3-013f-4cb2-b3b7-56c01ab14503</TermId>
        </TermInfo>
      </Terms>
    </d498e9407d46480abab33d90fc1dcb39>
    <c97c5753cd074053ac44bcde8f17255c xmlns="3320c899-31ad-4b48-b334-34c8ef2752dc">
      <Terms xmlns="http://schemas.microsoft.com/office/infopath/2007/PartnerControls"/>
    </c97c5753cd074053ac44bcde8f17255c>
    <f1b748d4c0944f1dbeda2410a085375d xmlns="3320c899-31ad-4b48-b334-34c8ef2752dc">
      <Terms xmlns="http://schemas.microsoft.com/office/infopath/2007/PartnerControls"/>
    </f1b748d4c0944f1dbeda2410a085375d>
    <lcf76f155ced4ddcb4097134ff3c332f xmlns="d946538f-23ec-4fe8-b33f-1076da5259e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0DB8063-DC40-4BAD-8B97-6413C8E0E311}"/>
</file>

<file path=customXml/itemProps2.xml><?xml version="1.0" encoding="utf-8"?>
<ds:datastoreItem xmlns:ds="http://schemas.openxmlformats.org/officeDocument/2006/customXml" ds:itemID="{DA3DF752-6DFB-4176-B618-975E432369E1}"/>
</file>

<file path=customXml/itemProps3.xml><?xml version="1.0" encoding="utf-8"?>
<ds:datastoreItem xmlns:ds="http://schemas.openxmlformats.org/officeDocument/2006/customXml" ds:itemID="{309024CC-2B5A-48B9-8918-F79E91F50DB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1207</Characters>
  <Application>Microsoft Office Word</Application>
  <DocSecurity>0</DocSecurity>
  <Lines>10</Lines>
  <Paragraphs>2</Paragraphs>
  <ScaleCrop>false</ScaleCrop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Allemann</dc:creator>
  <cp:keywords/>
  <dc:description/>
  <cp:lastModifiedBy>Alex Allemann</cp:lastModifiedBy>
  <cp:revision>1</cp:revision>
  <dcterms:created xsi:type="dcterms:W3CDTF">2024-06-03T14:10:00Z</dcterms:created>
  <dcterms:modified xsi:type="dcterms:W3CDTF">2024-06-03T14:12:00Z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0x0101007A2C96222F191C4FA85074DD87C3C0FC</vt:lpwstr>
  </property>
</Properties>
</file>