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A0DF7E" w14:textId="77777777" w:rsidR="002330E1" w:rsidRDefault="002330E1" w:rsidP="002330E1">
      <w:pPr>
        <w:rPr>
          <w:rFonts w:ascii="Calibri" w:eastAsia="Calibri" w:hAnsi="Calibri" w:cs="Calibri"/>
          <w:b/>
          <w:highlight w:val="white"/>
        </w:rPr>
      </w:pPr>
      <w:bookmarkStart w:id="0" w:name="_GoBack"/>
      <w:bookmarkEnd w:id="0"/>
      <w:r w:rsidRPr="00E13F17">
        <w:rPr>
          <w:rFonts w:ascii="Calibri" w:eastAsia="Calibri" w:hAnsi="Calibri" w:cs="Calibri"/>
          <w:b/>
          <w:noProof/>
          <w:lang w:val="en-IN" w:eastAsia="en-IN"/>
        </w:rPr>
        <w:drawing>
          <wp:inline distT="0" distB="0" distL="0" distR="0" wp14:anchorId="00AAD7B8" wp14:editId="53978E0E">
            <wp:extent cx="6627137" cy="2546775"/>
            <wp:effectExtent l="0" t="0" r="2540" b="6350"/>
            <wp:docPr id="4558307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830775" name=""/>
                    <pic:cNvPicPr/>
                  </pic:nvPicPr>
                  <pic:blipFill>
                    <a:blip r:embed="rId7"/>
                    <a:stretch>
                      <a:fillRect/>
                    </a:stretch>
                  </pic:blipFill>
                  <pic:spPr>
                    <a:xfrm>
                      <a:off x="0" y="0"/>
                      <a:ext cx="6642505" cy="2552681"/>
                    </a:xfrm>
                    <a:prstGeom prst="rect">
                      <a:avLst/>
                    </a:prstGeom>
                  </pic:spPr>
                </pic:pic>
              </a:graphicData>
            </a:graphic>
          </wp:inline>
        </w:drawing>
      </w:r>
    </w:p>
    <w:p w14:paraId="5E90C362" w14:textId="1FCF9E0B" w:rsidR="002330E1" w:rsidRDefault="002330E1" w:rsidP="002330E1">
      <w:pPr>
        <w:rPr>
          <w:rFonts w:ascii="Calibri" w:eastAsia="Calibri" w:hAnsi="Calibri" w:cs="Calibri"/>
          <w:b/>
          <w:highlight w:val="white"/>
        </w:rPr>
      </w:pPr>
      <w:r>
        <w:rPr>
          <w:rFonts w:ascii="Calibri" w:eastAsia="Calibri" w:hAnsi="Calibri" w:cs="Calibri"/>
          <w:b/>
          <w:highlight w:val="white"/>
        </w:rPr>
        <w:t xml:space="preserve">Figure S1. </w:t>
      </w:r>
      <w:r w:rsidR="00942593">
        <w:rPr>
          <w:rFonts w:ascii="Calibri" w:eastAsia="Calibri" w:hAnsi="Calibri" w:cs="Calibri"/>
          <w:bCs/>
          <w:highlight w:val="white"/>
        </w:rPr>
        <w:t>Median contiguous area of ownership within f</w:t>
      </w:r>
      <w:r w:rsidRPr="00E13F17">
        <w:rPr>
          <w:rFonts w:ascii="Calibri" w:eastAsia="Calibri" w:hAnsi="Calibri" w:cs="Calibri"/>
          <w:bCs/>
          <w:highlight w:val="white"/>
        </w:rPr>
        <w:t>orest patch</w:t>
      </w:r>
      <w:r w:rsidR="00942593">
        <w:rPr>
          <w:rFonts w:ascii="Calibri" w:eastAsia="Calibri" w:hAnsi="Calibri" w:cs="Calibri"/>
          <w:bCs/>
          <w:highlight w:val="white"/>
        </w:rPr>
        <w:t>es</w:t>
      </w:r>
      <w:r w:rsidRPr="00E13F17">
        <w:rPr>
          <w:rFonts w:ascii="Calibri" w:eastAsia="Calibri" w:hAnsi="Calibri" w:cs="Calibri"/>
          <w:bCs/>
          <w:highlight w:val="white"/>
        </w:rPr>
        <w:t xml:space="preserve"> </w:t>
      </w:r>
      <w:r>
        <w:rPr>
          <w:rFonts w:ascii="Calibri" w:eastAsia="Calibri" w:hAnsi="Calibri" w:cs="Calibri"/>
          <w:bCs/>
          <w:highlight w:val="white"/>
        </w:rPr>
        <w:t xml:space="preserve">by city and ownership type. </w:t>
      </w:r>
      <w:r>
        <w:rPr>
          <w:rFonts w:ascii="Calibri" w:eastAsia="Calibri" w:hAnsi="Calibri" w:cs="Calibri"/>
        </w:rPr>
        <w:t>Box plots depict median and interquartile range with outliers removed. Statistical differences between ownership types within each city and patch type are shown in Table S2.</w:t>
      </w:r>
    </w:p>
    <w:p w14:paraId="205C1BFC" w14:textId="77777777" w:rsidR="002330E1" w:rsidRPr="00A50A53" w:rsidRDefault="002330E1">
      <w:pPr>
        <w:rPr>
          <w:rFonts w:ascii="Calibri" w:eastAsia="Calibri" w:hAnsi="Calibri" w:cs="Calibri"/>
          <w:b/>
          <w:highlight w:val="white"/>
        </w:rPr>
      </w:pPr>
    </w:p>
    <w:p w14:paraId="10069F2F" w14:textId="77777777" w:rsidR="00A42783" w:rsidRDefault="007E68E0">
      <w:pPr>
        <w:rPr>
          <w:rFonts w:ascii="Calibri" w:eastAsia="Calibri" w:hAnsi="Calibri" w:cs="Calibri"/>
          <w:highlight w:val="white"/>
        </w:rPr>
      </w:pPr>
      <w:r>
        <w:rPr>
          <w:rFonts w:ascii="Calibri" w:eastAsia="Calibri" w:hAnsi="Calibri" w:cs="Calibri"/>
          <w:noProof/>
          <w:highlight w:val="white"/>
          <w:lang w:val="en-IN" w:eastAsia="en-IN"/>
        </w:rPr>
        <w:drawing>
          <wp:inline distT="114300" distB="114300" distL="114300" distR="114300" wp14:anchorId="022DE6BB" wp14:editId="72D3A49D">
            <wp:extent cx="6527800" cy="4207933"/>
            <wp:effectExtent l="0" t="0" r="0" b="0"/>
            <wp:docPr id="28"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8"/>
                    <a:srcRect/>
                    <a:stretch>
                      <a:fillRect/>
                    </a:stretch>
                  </pic:blipFill>
                  <pic:spPr>
                    <a:xfrm>
                      <a:off x="0" y="0"/>
                      <a:ext cx="6552712" cy="4223992"/>
                    </a:xfrm>
                    <a:prstGeom prst="rect">
                      <a:avLst/>
                    </a:prstGeom>
                    <a:ln/>
                  </pic:spPr>
                </pic:pic>
              </a:graphicData>
            </a:graphic>
          </wp:inline>
        </w:drawing>
      </w:r>
    </w:p>
    <w:p w14:paraId="6915794E" w14:textId="4585765C" w:rsidR="00A42783" w:rsidRDefault="007E68E0" w:rsidP="007779B5">
      <w:pPr>
        <w:spacing w:line="240" w:lineRule="auto"/>
        <w:rPr>
          <w:rFonts w:ascii="Calibri" w:eastAsia="Calibri" w:hAnsi="Calibri" w:cs="Calibri"/>
          <w:highlight w:val="white"/>
        </w:rPr>
      </w:pPr>
      <w:r w:rsidRPr="007779B5">
        <w:rPr>
          <w:rFonts w:ascii="Calibri" w:eastAsia="Calibri" w:hAnsi="Calibri" w:cs="Calibri"/>
          <w:b/>
          <w:bCs/>
          <w:highlight w:val="white"/>
        </w:rPr>
        <w:t>Figure S</w:t>
      </w:r>
      <w:r w:rsidR="002330E1">
        <w:rPr>
          <w:rFonts w:ascii="Calibri" w:eastAsia="Calibri" w:hAnsi="Calibri" w:cs="Calibri"/>
          <w:b/>
          <w:bCs/>
          <w:highlight w:val="white"/>
        </w:rPr>
        <w:t>2</w:t>
      </w:r>
      <w:r w:rsidRPr="007779B5">
        <w:rPr>
          <w:rFonts w:ascii="Calibri" w:eastAsia="Calibri" w:hAnsi="Calibri" w:cs="Calibri"/>
          <w:b/>
          <w:bCs/>
          <w:highlight w:val="white"/>
        </w:rPr>
        <w:t>.</w:t>
      </w:r>
      <w:r>
        <w:rPr>
          <w:rFonts w:ascii="Calibri" w:eastAsia="Calibri" w:hAnsi="Calibri" w:cs="Calibri"/>
          <w:highlight w:val="white"/>
        </w:rPr>
        <w:t xml:space="preserve"> Citywide forest patch maps for New York, NY and Philadelphia, PA depicting forested natural areas and groves within city boundaries.</w:t>
      </w:r>
      <w:r w:rsidR="00667193">
        <w:rPr>
          <w:rFonts w:ascii="Calibri" w:eastAsia="Calibri" w:hAnsi="Calibri" w:cs="Calibri"/>
          <w:highlight w:val="white"/>
        </w:rPr>
        <w:t xml:space="preserve"> Philadelphia’s forest patches are clustered along stream </w:t>
      </w:r>
      <w:r w:rsidR="00667193">
        <w:rPr>
          <w:rFonts w:ascii="Calibri" w:eastAsia="Calibri" w:hAnsi="Calibri" w:cs="Calibri"/>
          <w:highlight w:val="white"/>
        </w:rPr>
        <w:lastRenderedPageBreak/>
        <w:t xml:space="preserve">valleys, while many of New York City’s large protected forest areas are located along the terminal moraine or large metamorphic rock </w:t>
      </w:r>
      <w:proofErr w:type="spellStart"/>
      <w:r w:rsidR="00667193">
        <w:rPr>
          <w:rFonts w:ascii="Calibri" w:eastAsia="Calibri" w:hAnsi="Calibri" w:cs="Calibri"/>
          <w:highlight w:val="white"/>
        </w:rPr>
        <w:t>formtions</w:t>
      </w:r>
      <w:proofErr w:type="spellEnd"/>
      <w:r w:rsidR="00667193">
        <w:rPr>
          <w:rFonts w:ascii="Calibri" w:eastAsia="Calibri" w:hAnsi="Calibri" w:cs="Calibri"/>
          <w:highlight w:val="white"/>
        </w:rPr>
        <w:t>.</w:t>
      </w:r>
    </w:p>
    <w:p w14:paraId="77DB9E1E" w14:textId="6FFD20F0" w:rsidR="007779B5" w:rsidRDefault="007779B5">
      <w:pPr>
        <w:rPr>
          <w:rFonts w:ascii="Calibri" w:eastAsia="Calibri" w:hAnsi="Calibri" w:cs="Calibri"/>
          <w:b/>
          <w:highlight w:val="white"/>
        </w:rPr>
      </w:pPr>
      <w:r>
        <w:rPr>
          <w:rFonts w:ascii="Calibri" w:eastAsia="Calibri" w:hAnsi="Calibri" w:cs="Calibri"/>
          <w:b/>
          <w:highlight w:val="white"/>
        </w:rPr>
        <w:br w:type="page"/>
      </w:r>
    </w:p>
    <w:p w14:paraId="63A55A2C" w14:textId="5E24D0D2" w:rsidR="00E05704" w:rsidRDefault="00E05704" w:rsidP="00E05704">
      <w:pPr>
        <w:rPr>
          <w:rFonts w:ascii="Calibri" w:hAnsi="Calibri" w:cs="Calibri"/>
        </w:rPr>
      </w:pPr>
      <w:r w:rsidRPr="003615AC">
        <w:rPr>
          <w:rFonts w:ascii="Calibri" w:hAnsi="Calibri" w:cs="Calibri"/>
          <w:b/>
          <w:bCs/>
        </w:rPr>
        <w:lastRenderedPageBreak/>
        <w:t>Table S1.</w:t>
      </w:r>
      <w:r>
        <w:rPr>
          <w:rFonts w:ascii="Calibri" w:hAnsi="Calibri" w:cs="Calibri"/>
        </w:rPr>
        <w:t xml:space="preserve"> Terms </w:t>
      </w:r>
      <w:r w:rsidR="009E5D5C">
        <w:rPr>
          <w:rFonts w:ascii="Calibri" w:hAnsi="Calibri" w:cs="Calibri"/>
        </w:rPr>
        <w:t xml:space="preserve">and their operating definitions </w:t>
      </w:r>
      <w:r>
        <w:rPr>
          <w:rFonts w:ascii="Calibri" w:hAnsi="Calibri" w:cs="Calibri"/>
        </w:rPr>
        <w:t>used in this manuscript</w:t>
      </w:r>
      <w:r w:rsidR="009E5D5C">
        <w:rPr>
          <w:rFonts w:ascii="Calibri" w:hAnsi="Calibri" w:cs="Calibri"/>
        </w:rPr>
        <w:t>. See methods section for more details.</w:t>
      </w:r>
      <w:r>
        <w:rPr>
          <w:rFonts w:ascii="Calibri" w:hAnsi="Calibri" w:cs="Calibri"/>
        </w:rPr>
        <w:t xml:space="preserve"> Terms are listed generally in the order in which they are introduced and used in the analysis.</w:t>
      </w:r>
    </w:p>
    <w:tbl>
      <w:tblPr>
        <w:tblStyle w:val="TableGrid"/>
        <w:tblW w:w="9895" w:type="dxa"/>
        <w:tblBorders>
          <w:insideV w:val="none" w:sz="0" w:space="0" w:color="auto"/>
        </w:tblBorders>
        <w:tblLook w:val="04A0" w:firstRow="1" w:lastRow="0" w:firstColumn="1" w:lastColumn="0" w:noHBand="0" w:noVBand="1"/>
      </w:tblPr>
      <w:tblGrid>
        <w:gridCol w:w="3505"/>
        <w:gridCol w:w="6390"/>
      </w:tblGrid>
      <w:tr w:rsidR="00E05704" w14:paraId="67F827A6" w14:textId="77777777" w:rsidTr="003A2977">
        <w:tc>
          <w:tcPr>
            <w:tcW w:w="3505" w:type="dxa"/>
          </w:tcPr>
          <w:p w14:paraId="59813FD8" w14:textId="77777777" w:rsidR="00E05704" w:rsidRPr="00BF0F17" w:rsidRDefault="00E05704" w:rsidP="00632B9D">
            <w:pPr>
              <w:spacing w:line="276" w:lineRule="auto"/>
              <w:rPr>
                <w:rFonts w:ascii="Calibri" w:hAnsi="Calibri" w:cs="Calibri"/>
                <w:b/>
                <w:bCs/>
                <w:sz w:val="22"/>
                <w:szCs w:val="22"/>
              </w:rPr>
            </w:pPr>
            <w:r w:rsidRPr="00BF0F17">
              <w:rPr>
                <w:rFonts w:ascii="Calibri" w:hAnsi="Calibri" w:cs="Calibri"/>
                <w:b/>
                <w:bCs/>
                <w:sz w:val="22"/>
                <w:szCs w:val="22"/>
              </w:rPr>
              <w:t>Term</w:t>
            </w:r>
          </w:p>
        </w:tc>
        <w:tc>
          <w:tcPr>
            <w:tcW w:w="6390" w:type="dxa"/>
          </w:tcPr>
          <w:p w14:paraId="4E7B36F5" w14:textId="73577A70" w:rsidR="00E05704" w:rsidRPr="00BF0F17" w:rsidRDefault="00E05704" w:rsidP="00632B9D">
            <w:pPr>
              <w:spacing w:line="276" w:lineRule="auto"/>
              <w:rPr>
                <w:rFonts w:ascii="Calibri" w:hAnsi="Calibri" w:cs="Calibri"/>
                <w:b/>
                <w:bCs/>
                <w:sz w:val="22"/>
                <w:szCs w:val="22"/>
              </w:rPr>
            </w:pPr>
            <w:r w:rsidRPr="00BF0F17">
              <w:rPr>
                <w:rFonts w:ascii="Calibri" w:hAnsi="Calibri" w:cs="Calibri"/>
                <w:b/>
                <w:bCs/>
                <w:sz w:val="22"/>
                <w:szCs w:val="22"/>
              </w:rPr>
              <w:t>Definition used in analysis</w:t>
            </w:r>
          </w:p>
        </w:tc>
      </w:tr>
      <w:tr w:rsidR="00E05704" w14:paraId="4208D25A" w14:textId="77777777" w:rsidTr="003A2977">
        <w:tc>
          <w:tcPr>
            <w:tcW w:w="3505" w:type="dxa"/>
          </w:tcPr>
          <w:p w14:paraId="3615F28F" w14:textId="77777777" w:rsidR="00E05704" w:rsidRDefault="00E05704" w:rsidP="00632B9D">
            <w:pPr>
              <w:spacing w:line="276" w:lineRule="auto"/>
              <w:rPr>
                <w:rFonts w:ascii="Calibri" w:hAnsi="Calibri" w:cs="Calibri"/>
                <w:sz w:val="22"/>
                <w:szCs w:val="22"/>
              </w:rPr>
            </w:pPr>
            <w:r>
              <w:rPr>
                <w:rFonts w:ascii="Calibri" w:hAnsi="Calibri" w:cs="Calibri"/>
                <w:sz w:val="22"/>
                <w:szCs w:val="22"/>
              </w:rPr>
              <w:t>Urban Tree Canopy (UTC) Cover</w:t>
            </w:r>
          </w:p>
        </w:tc>
        <w:tc>
          <w:tcPr>
            <w:tcW w:w="6390" w:type="dxa"/>
          </w:tcPr>
          <w:p w14:paraId="030716F8" w14:textId="33865204" w:rsidR="00E05704" w:rsidRDefault="009E5D5C" w:rsidP="00632B9D">
            <w:pPr>
              <w:spacing w:line="276" w:lineRule="auto"/>
              <w:rPr>
                <w:rFonts w:ascii="Calibri" w:hAnsi="Calibri" w:cs="Calibri"/>
                <w:sz w:val="22"/>
                <w:szCs w:val="22"/>
              </w:rPr>
            </w:pPr>
            <w:r>
              <w:rPr>
                <w:rFonts w:ascii="Calibri" w:hAnsi="Calibri" w:cs="Calibri"/>
                <w:sz w:val="22"/>
                <w:szCs w:val="22"/>
              </w:rPr>
              <w:t>Percentage of land area covered by tree branches, leaves, stems</w:t>
            </w:r>
            <w:r w:rsidR="00887EE3">
              <w:rPr>
                <w:rFonts w:ascii="Calibri" w:hAnsi="Calibri" w:cs="Calibri"/>
                <w:sz w:val="22"/>
                <w:szCs w:val="22"/>
              </w:rPr>
              <w:t xml:space="preserve"> and other vegetation greater than 2.44 m tall</w:t>
            </w:r>
          </w:p>
        </w:tc>
      </w:tr>
      <w:tr w:rsidR="00E05704" w14:paraId="4B0184CF" w14:textId="77777777" w:rsidTr="003A2977">
        <w:tc>
          <w:tcPr>
            <w:tcW w:w="3505" w:type="dxa"/>
          </w:tcPr>
          <w:p w14:paraId="677AB19E" w14:textId="77777777" w:rsidR="00E05704" w:rsidRDefault="00E05704" w:rsidP="00632B9D">
            <w:pPr>
              <w:spacing w:line="276" w:lineRule="auto"/>
              <w:rPr>
                <w:rFonts w:ascii="Calibri" w:hAnsi="Calibri" w:cs="Calibri"/>
                <w:sz w:val="22"/>
                <w:szCs w:val="22"/>
              </w:rPr>
            </w:pPr>
            <w:r>
              <w:rPr>
                <w:rFonts w:ascii="Calibri" w:hAnsi="Calibri" w:cs="Calibri"/>
                <w:sz w:val="22"/>
                <w:szCs w:val="22"/>
              </w:rPr>
              <w:t>Hard Canopy</w:t>
            </w:r>
          </w:p>
        </w:tc>
        <w:tc>
          <w:tcPr>
            <w:tcW w:w="6390" w:type="dxa"/>
          </w:tcPr>
          <w:p w14:paraId="68FCF2F5" w14:textId="35396B50" w:rsidR="00E05704" w:rsidRDefault="009E5D5C" w:rsidP="00632B9D">
            <w:pPr>
              <w:spacing w:line="276" w:lineRule="auto"/>
              <w:rPr>
                <w:rFonts w:ascii="Calibri" w:hAnsi="Calibri" w:cs="Calibri"/>
                <w:sz w:val="22"/>
                <w:szCs w:val="22"/>
              </w:rPr>
            </w:pPr>
            <w:r>
              <w:rPr>
                <w:rFonts w:ascii="Calibri" w:hAnsi="Calibri" w:cs="Calibri"/>
                <w:sz w:val="22"/>
                <w:szCs w:val="22"/>
              </w:rPr>
              <w:t>Tree canopy overhanging impervious surfaces</w:t>
            </w:r>
            <w:r w:rsidR="001F25EB">
              <w:rPr>
                <w:rFonts w:ascii="Calibri" w:hAnsi="Calibri" w:cs="Calibri"/>
                <w:sz w:val="22"/>
                <w:szCs w:val="22"/>
              </w:rPr>
              <w:t xml:space="preserve"> (e.g., rooftops, pavement)</w:t>
            </w:r>
          </w:p>
        </w:tc>
      </w:tr>
      <w:tr w:rsidR="00E05704" w14:paraId="0BDB0CCA" w14:textId="77777777" w:rsidTr="003A2977">
        <w:tc>
          <w:tcPr>
            <w:tcW w:w="3505" w:type="dxa"/>
          </w:tcPr>
          <w:p w14:paraId="1450D0F1" w14:textId="77777777" w:rsidR="00E05704" w:rsidRDefault="00E05704" w:rsidP="00632B9D">
            <w:pPr>
              <w:spacing w:line="276" w:lineRule="auto"/>
              <w:rPr>
                <w:rFonts w:ascii="Calibri" w:hAnsi="Calibri" w:cs="Calibri"/>
                <w:sz w:val="22"/>
                <w:szCs w:val="22"/>
              </w:rPr>
            </w:pPr>
            <w:r>
              <w:rPr>
                <w:rFonts w:ascii="Calibri" w:hAnsi="Calibri" w:cs="Calibri"/>
                <w:sz w:val="22"/>
                <w:szCs w:val="22"/>
              </w:rPr>
              <w:t>Soft Canopy</w:t>
            </w:r>
          </w:p>
        </w:tc>
        <w:tc>
          <w:tcPr>
            <w:tcW w:w="6390" w:type="dxa"/>
          </w:tcPr>
          <w:p w14:paraId="7B6C7BEC" w14:textId="28042F71" w:rsidR="00E05704" w:rsidRDefault="009E5D5C" w:rsidP="00632B9D">
            <w:pPr>
              <w:spacing w:line="276" w:lineRule="auto"/>
              <w:rPr>
                <w:rFonts w:ascii="Calibri" w:hAnsi="Calibri" w:cs="Calibri"/>
                <w:sz w:val="22"/>
                <w:szCs w:val="22"/>
              </w:rPr>
            </w:pPr>
            <w:r>
              <w:rPr>
                <w:rFonts w:ascii="Calibri" w:hAnsi="Calibri" w:cs="Calibri"/>
                <w:sz w:val="22"/>
                <w:szCs w:val="22"/>
              </w:rPr>
              <w:t>Tree canopy overhanging pervious surfaces</w:t>
            </w:r>
            <w:r w:rsidR="001F25EB">
              <w:rPr>
                <w:rFonts w:ascii="Calibri" w:hAnsi="Calibri" w:cs="Calibri"/>
                <w:sz w:val="22"/>
                <w:szCs w:val="22"/>
              </w:rPr>
              <w:t xml:space="preserve"> (e.g., lawn, soil)</w:t>
            </w:r>
          </w:p>
        </w:tc>
      </w:tr>
      <w:tr w:rsidR="00E05704" w14:paraId="19A70E5C" w14:textId="77777777" w:rsidTr="003A2977">
        <w:tc>
          <w:tcPr>
            <w:tcW w:w="3505" w:type="dxa"/>
          </w:tcPr>
          <w:p w14:paraId="7C691019" w14:textId="77777777" w:rsidR="00E05704" w:rsidRDefault="00E05704" w:rsidP="00632B9D">
            <w:pPr>
              <w:spacing w:line="276" w:lineRule="auto"/>
              <w:rPr>
                <w:rFonts w:ascii="Calibri" w:hAnsi="Calibri" w:cs="Calibri"/>
                <w:sz w:val="22"/>
                <w:szCs w:val="22"/>
              </w:rPr>
            </w:pPr>
            <w:r>
              <w:rPr>
                <w:rFonts w:ascii="Calibri" w:hAnsi="Calibri" w:cs="Calibri"/>
                <w:sz w:val="22"/>
                <w:szCs w:val="22"/>
              </w:rPr>
              <w:t>Core Forest</w:t>
            </w:r>
          </w:p>
        </w:tc>
        <w:tc>
          <w:tcPr>
            <w:tcW w:w="6390" w:type="dxa"/>
          </w:tcPr>
          <w:p w14:paraId="659B80BF" w14:textId="651E3CBB" w:rsidR="00E05704" w:rsidRDefault="009E5D5C" w:rsidP="00632B9D">
            <w:pPr>
              <w:spacing w:line="276" w:lineRule="auto"/>
              <w:rPr>
                <w:rFonts w:ascii="Calibri" w:hAnsi="Calibri" w:cs="Calibri"/>
                <w:sz w:val="22"/>
                <w:szCs w:val="22"/>
              </w:rPr>
            </w:pPr>
            <w:r>
              <w:rPr>
                <w:rFonts w:ascii="Calibri" w:hAnsi="Calibri" w:cs="Calibri"/>
                <w:sz w:val="22"/>
                <w:szCs w:val="22"/>
              </w:rPr>
              <w:t>Interior forest conditions delineated using morphological spatial pattern analysis (MSPA)</w:t>
            </w:r>
          </w:p>
        </w:tc>
      </w:tr>
      <w:tr w:rsidR="00E05704" w14:paraId="0E03C2EB" w14:textId="77777777" w:rsidTr="003A2977">
        <w:tc>
          <w:tcPr>
            <w:tcW w:w="3505" w:type="dxa"/>
          </w:tcPr>
          <w:p w14:paraId="38DE9346" w14:textId="77777777" w:rsidR="00E05704" w:rsidRPr="00ED4A2B" w:rsidRDefault="00E05704" w:rsidP="00632B9D">
            <w:pPr>
              <w:spacing w:line="276" w:lineRule="auto"/>
              <w:rPr>
                <w:rFonts w:asciiTheme="majorHAnsi" w:hAnsiTheme="majorHAnsi" w:cstheme="majorHAnsi"/>
                <w:sz w:val="22"/>
                <w:szCs w:val="22"/>
              </w:rPr>
            </w:pPr>
            <w:r w:rsidRPr="00ED4A2B">
              <w:rPr>
                <w:rFonts w:asciiTheme="majorHAnsi" w:hAnsiTheme="majorHAnsi" w:cstheme="majorHAnsi"/>
                <w:sz w:val="22"/>
                <w:szCs w:val="22"/>
              </w:rPr>
              <w:t>Edge Forest</w:t>
            </w:r>
          </w:p>
        </w:tc>
        <w:tc>
          <w:tcPr>
            <w:tcW w:w="6390" w:type="dxa"/>
          </w:tcPr>
          <w:p w14:paraId="4DC4B294" w14:textId="7ACAD47A" w:rsidR="00E05704" w:rsidRPr="00ED4A2B" w:rsidRDefault="009E5D5C" w:rsidP="00632B9D">
            <w:pPr>
              <w:spacing w:line="276" w:lineRule="auto"/>
              <w:rPr>
                <w:rFonts w:asciiTheme="majorHAnsi" w:hAnsiTheme="majorHAnsi" w:cstheme="majorHAnsi"/>
                <w:sz w:val="22"/>
                <w:szCs w:val="22"/>
              </w:rPr>
            </w:pPr>
            <w:r w:rsidRPr="00ED4A2B">
              <w:rPr>
                <w:rFonts w:asciiTheme="majorHAnsi" w:hAnsiTheme="majorHAnsi" w:cstheme="majorHAnsi"/>
                <w:sz w:val="22"/>
                <w:szCs w:val="22"/>
              </w:rPr>
              <w:t>Edge forest conditions delineated using MSPA</w:t>
            </w:r>
            <w:r w:rsidR="00ED4A2B">
              <w:rPr>
                <w:rFonts w:asciiTheme="majorHAnsi" w:hAnsiTheme="majorHAnsi" w:cstheme="majorHAnsi"/>
                <w:sz w:val="22"/>
                <w:szCs w:val="22"/>
              </w:rPr>
              <w:t xml:space="preserve"> with 15 m edge width</w:t>
            </w:r>
          </w:p>
        </w:tc>
      </w:tr>
      <w:tr w:rsidR="00ED4A2B" w14:paraId="259758F0" w14:textId="77777777" w:rsidTr="003A2977">
        <w:tc>
          <w:tcPr>
            <w:tcW w:w="3505" w:type="dxa"/>
          </w:tcPr>
          <w:p w14:paraId="21984E7D" w14:textId="219CC6AA" w:rsidR="00ED4A2B" w:rsidRPr="00ED4A2B" w:rsidRDefault="00ED4A2B" w:rsidP="00632B9D">
            <w:pPr>
              <w:spacing w:line="276" w:lineRule="auto"/>
              <w:rPr>
                <w:rFonts w:asciiTheme="majorHAnsi" w:hAnsiTheme="majorHAnsi" w:cstheme="majorHAnsi"/>
                <w:sz w:val="22"/>
                <w:szCs w:val="22"/>
              </w:rPr>
            </w:pPr>
            <w:r w:rsidRPr="00ED4A2B">
              <w:rPr>
                <w:rFonts w:asciiTheme="majorHAnsi" w:hAnsiTheme="majorHAnsi" w:cstheme="majorHAnsi"/>
                <w:sz w:val="22"/>
                <w:szCs w:val="22"/>
              </w:rPr>
              <w:t xml:space="preserve">Forest Patch </w:t>
            </w:r>
            <w:r w:rsidR="001F25EB">
              <w:rPr>
                <w:rFonts w:asciiTheme="majorHAnsi" w:hAnsiTheme="majorHAnsi" w:cstheme="majorHAnsi"/>
                <w:sz w:val="22"/>
                <w:szCs w:val="22"/>
              </w:rPr>
              <w:t>|</w:t>
            </w:r>
            <w:r w:rsidRPr="00ED4A2B">
              <w:rPr>
                <w:rFonts w:asciiTheme="majorHAnsi" w:hAnsiTheme="majorHAnsi" w:cstheme="majorHAnsi"/>
                <w:sz w:val="22"/>
                <w:szCs w:val="22"/>
              </w:rPr>
              <w:t xml:space="preserve"> Forest Canopy Cover</w:t>
            </w:r>
          </w:p>
        </w:tc>
        <w:tc>
          <w:tcPr>
            <w:tcW w:w="6390" w:type="dxa"/>
          </w:tcPr>
          <w:p w14:paraId="6B07CED9" w14:textId="719B47DE" w:rsidR="00ED4A2B" w:rsidRPr="00ED4A2B" w:rsidRDefault="00ED4A2B" w:rsidP="00632B9D">
            <w:pPr>
              <w:spacing w:line="276" w:lineRule="auto"/>
              <w:rPr>
                <w:rFonts w:asciiTheme="majorHAnsi" w:hAnsiTheme="majorHAnsi" w:cstheme="majorHAnsi"/>
                <w:sz w:val="22"/>
                <w:szCs w:val="22"/>
              </w:rPr>
            </w:pPr>
            <w:r>
              <w:rPr>
                <w:rFonts w:asciiTheme="majorHAnsi" w:hAnsiTheme="majorHAnsi" w:cstheme="majorHAnsi"/>
                <w:sz w:val="22"/>
                <w:szCs w:val="22"/>
              </w:rPr>
              <w:t>Areas of c</w:t>
            </w:r>
            <w:r w:rsidRPr="00ED4A2B">
              <w:rPr>
                <w:rFonts w:asciiTheme="majorHAnsi" w:hAnsiTheme="majorHAnsi" w:cstheme="majorHAnsi"/>
                <w:sz w:val="22"/>
                <w:szCs w:val="22"/>
              </w:rPr>
              <w:t>ore</w:t>
            </w:r>
            <w:r>
              <w:rPr>
                <w:rFonts w:asciiTheme="majorHAnsi" w:hAnsiTheme="majorHAnsi" w:cstheme="majorHAnsi"/>
                <w:sz w:val="22"/>
                <w:szCs w:val="22"/>
              </w:rPr>
              <w:t xml:space="preserve"> forest and adjacent edge forest</w:t>
            </w:r>
          </w:p>
        </w:tc>
      </w:tr>
      <w:tr w:rsidR="001F25EB" w14:paraId="228628D3" w14:textId="77777777" w:rsidTr="003A2977">
        <w:tc>
          <w:tcPr>
            <w:tcW w:w="3505" w:type="dxa"/>
          </w:tcPr>
          <w:p w14:paraId="4DF3A1A0" w14:textId="483D51E7" w:rsidR="001F25EB" w:rsidRPr="00ED4A2B" w:rsidRDefault="001F25EB" w:rsidP="00632B9D">
            <w:pPr>
              <w:spacing w:line="276" w:lineRule="auto"/>
              <w:rPr>
                <w:rFonts w:asciiTheme="majorHAnsi" w:hAnsiTheme="majorHAnsi" w:cstheme="majorHAnsi"/>
              </w:rPr>
            </w:pPr>
            <w:r w:rsidRPr="00ED4A2B">
              <w:rPr>
                <w:rFonts w:asciiTheme="majorHAnsi" w:hAnsiTheme="majorHAnsi" w:cstheme="majorHAnsi"/>
                <w:sz w:val="22"/>
                <w:szCs w:val="22"/>
              </w:rPr>
              <w:t>Forested Natural Area (FNA)</w:t>
            </w:r>
          </w:p>
        </w:tc>
        <w:tc>
          <w:tcPr>
            <w:tcW w:w="6390" w:type="dxa"/>
          </w:tcPr>
          <w:p w14:paraId="168C6187" w14:textId="51B6EE91" w:rsidR="001F25EB" w:rsidRDefault="001F25EB" w:rsidP="00632B9D">
            <w:pPr>
              <w:spacing w:line="276" w:lineRule="auto"/>
              <w:rPr>
                <w:rFonts w:asciiTheme="majorHAnsi" w:hAnsiTheme="majorHAnsi" w:cstheme="majorHAnsi"/>
              </w:rPr>
            </w:pPr>
            <w:r>
              <w:rPr>
                <w:rFonts w:asciiTheme="majorHAnsi" w:hAnsiTheme="majorHAnsi" w:cstheme="majorHAnsi"/>
                <w:sz w:val="22"/>
                <w:szCs w:val="22"/>
              </w:rPr>
              <w:t xml:space="preserve">Forest patch with minimum core thickness </w:t>
            </w:r>
            <w:r w:rsidR="006E0748">
              <w:rPr>
                <w:rFonts w:asciiTheme="majorHAnsi" w:hAnsiTheme="majorHAnsi" w:cstheme="majorHAnsi"/>
                <w:sz w:val="22"/>
                <w:szCs w:val="22"/>
              </w:rPr>
              <w:t>greater than</w:t>
            </w:r>
            <w:r>
              <w:rPr>
                <w:rFonts w:asciiTheme="majorHAnsi" w:hAnsiTheme="majorHAnsi" w:cstheme="majorHAnsi"/>
                <w:sz w:val="22"/>
                <w:szCs w:val="22"/>
              </w:rPr>
              <w:t xml:space="preserve"> 22.6 m</w:t>
            </w:r>
          </w:p>
        </w:tc>
      </w:tr>
      <w:tr w:rsidR="001F25EB" w14:paraId="01DEFC9B" w14:textId="77777777" w:rsidTr="003A2977">
        <w:tc>
          <w:tcPr>
            <w:tcW w:w="3505" w:type="dxa"/>
          </w:tcPr>
          <w:p w14:paraId="2AA69A7C" w14:textId="421B3FD7" w:rsidR="001F25EB" w:rsidRPr="00ED4A2B" w:rsidRDefault="001F25EB" w:rsidP="00632B9D">
            <w:pPr>
              <w:spacing w:line="276" w:lineRule="auto"/>
              <w:rPr>
                <w:rFonts w:asciiTheme="majorHAnsi" w:hAnsiTheme="majorHAnsi" w:cstheme="majorHAnsi"/>
                <w:sz w:val="22"/>
                <w:szCs w:val="22"/>
              </w:rPr>
            </w:pPr>
            <w:r w:rsidRPr="00ED4A2B">
              <w:rPr>
                <w:rFonts w:asciiTheme="majorHAnsi" w:hAnsiTheme="majorHAnsi" w:cstheme="majorHAnsi"/>
                <w:sz w:val="22"/>
                <w:szCs w:val="22"/>
              </w:rPr>
              <w:t>Grove</w:t>
            </w:r>
          </w:p>
        </w:tc>
        <w:tc>
          <w:tcPr>
            <w:tcW w:w="6390" w:type="dxa"/>
          </w:tcPr>
          <w:p w14:paraId="54815D23" w14:textId="59F43346" w:rsidR="001F25EB" w:rsidRPr="00ED4A2B" w:rsidRDefault="001F25EB" w:rsidP="00632B9D">
            <w:pPr>
              <w:spacing w:line="276" w:lineRule="auto"/>
              <w:rPr>
                <w:rFonts w:asciiTheme="majorHAnsi" w:hAnsiTheme="majorHAnsi" w:cstheme="majorHAnsi"/>
                <w:sz w:val="22"/>
                <w:szCs w:val="22"/>
              </w:rPr>
            </w:pPr>
            <w:r>
              <w:rPr>
                <w:rFonts w:asciiTheme="majorHAnsi" w:hAnsiTheme="majorHAnsi" w:cstheme="majorHAnsi"/>
                <w:sz w:val="22"/>
                <w:szCs w:val="22"/>
              </w:rPr>
              <w:t xml:space="preserve">Forest patch </w:t>
            </w:r>
            <w:r w:rsidR="00887EE3">
              <w:rPr>
                <w:rFonts w:asciiTheme="majorHAnsi" w:hAnsiTheme="majorHAnsi" w:cstheme="majorHAnsi"/>
                <w:sz w:val="22"/>
                <w:szCs w:val="22"/>
              </w:rPr>
              <w:t xml:space="preserve">that does not meet minimum core thickness </w:t>
            </w:r>
            <w:r w:rsidR="006E0748">
              <w:rPr>
                <w:rFonts w:asciiTheme="majorHAnsi" w:hAnsiTheme="majorHAnsi" w:cstheme="majorHAnsi"/>
                <w:sz w:val="22"/>
                <w:szCs w:val="22"/>
              </w:rPr>
              <w:t>of an FNA</w:t>
            </w:r>
          </w:p>
        </w:tc>
      </w:tr>
    </w:tbl>
    <w:p w14:paraId="7FB19D5B" w14:textId="77777777" w:rsidR="00E05704" w:rsidRPr="00BF0F17" w:rsidRDefault="00E05704" w:rsidP="00E05704">
      <w:pPr>
        <w:rPr>
          <w:rFonts w:ascii="Calibri" w:hAnsi="Calibri" w:cs="Calibri"/>
        </w:rPr>
      </w:pPr>
    </w:p>
    <w:p w14:paraId="156058A8" w14:textId="77777777" w:rsidR="00E05704" w:rsidRDefault="00E05704" w:rsidP="007779B5">
      <w:pPr>
        <w:spacing w:after="160" w:line="256" w:lineRule="auto"/>
        <w:rPr>
          <w:rFonts w:ascii="Calibri" w:eastAsia="Calibri" w:hAnsi="Calibri" w:cs="Calibri"/>
          <w:b/>
          <w:bCs/>
        </w:rPr>
      </w:pPr>
    </w:p>
    <w:p w14:paraId="634438E4" w14:textId="77777777" w:rsidR="00082B6A" w:rsidRDefault="00082B6A">
      <w:pPr>
        <w:rPr>
          <w:rFonts w:ascii="Calibri" w:eastAsia="Calibri" w:hAnsi="Calibri" w:cs="Calibri"/>
          <w:b/>
          <w:bCs/>
        </w:rPr>
      </w:pPr>
      <w:r>
        <w:rPr>
          <w:rFonts w:ascii="Calibri" w:eastAsia="Calibri" w:hAnsi="Calibri" w:cs="Calibri"/>
          <w:b/>
          <w:bCs/>
        </w:rPr>
        <w:br w:type="page"/>
      </w:r>
    </w:p>
    <w:p w14:paraId="6D8C18E8" w14:textId="396498BC" w:rsidR="007779B5" w:rsidRDefault="007779B5" w:rsidP="007779B5">
      <w:pPr>
        <w:spacing w:after="160" w:line="256" w:lineRule="auto"/>
        <w:rPr>
          <w:rFonts w:ascii="Calibri" w:eastAsia="Calibri" w:hAnsi="Calibri" w:cs="Calibri"/>
        </w:rPr>
      </w:pPr>
      <w:r w:rsidRPr="007779B5">
        <w:rPr>
          <w:rFonts w:ascii="Calibri" w:eastAsia="Calibri" w:hAnsi="Calibri" w:cs="Calibri"/>
          <w:b/>
          <w:bCs/>
        </w:rPr>
        <w:lastRenderedPageBreak/>
        <w:t>Table S</w:t>
      </w:r>
      <w:r w:rsidR="002330E1">
        <w:rPr>
          <w:rFonts w:ascii="Calibri" w:eastAsia="Calibri" w:hAnsi="Calibri" w:cs="Calibri"/>
          <w:b/>
          <w:bCs/>
        </w:rPr>
        <w:t>2</w:t>
      </w:r>
      <w:r w:rsidRPr="007779B5">
        <w:rPr>
          <w:rFonts w:ascii="Calibri" w:eastAsia="Calibri" w:hAnsi="Calibri" w:cs="Calibri"/>
          <w:b/>
          <w:bCs/>
        </w:rPr>
        <w:t>.</w:t>
      </w:r>
      <w:r>
        <w:rPr>
          <w:rFonts w:ascii="Calibri" w:eastAsia="Calibri" w:hAnsi="Calibri" w:cs="Calibri"/>
        </w:rPr>
        <w:t xml:space="preserve"> Forest patch structure and ownership characteristics by city. Parentheses indicate minimum and maximum values for patch structure metrics. Letters represent significant differences in forested natural area (FNA) or grove metrics across cities, with the exception of median patch size by ownership class which shows significant differences among ownership types within each city (</w:t>
      </w:r>
      <w:proofErr w:type="spellStart"/>
      <w:r>
        <w:rPr>
          <w:rFonts w:ascii="Calibri" w:eastAsia="Calibri" w:hAnsi="Calibri" w:cs="Calibri"/>
        </w:rPr>
        <w:t>Kruskal</w:t>
      </w:r>
      <w:proofErr w:type="spellEnd"/>
      <w:r>
        <w:rPr>
          <w:rFonts w:ascii="Calibri" w:eastAsia="Calibri" w:hAnsi="Calibri" w:cs="Calibri"/>
        </w:rPr>
        <w:t xml:space="preserve">-Wallis test with pairwise comparisons). Alpha = 0.05 for pairwise comparisons with the exception of median patch size of forested natural areas where </w:t>
      </w:r>
      <w:proofErr w:type="spellStart"/>
      <w:r>
        <w:rPr>
          <w:rFonts w:ascii="Calibri" w:eastAsia="Calibri" w:hAnsi="Calibri" w:cs="Calibri"/>
        </w:rPr>
        <w:t>Kruskal</w:t>
      </w:r>
      <w:proofErr w:type="spellEnd"/>
      <w:r>
        <w:rPr>
          <w:rFonts w:ascii="Calibri" w:eastAsia="Calibri" w:hAnsi="Calibri" w:cs="Calibri"/>
        </w:rPr>
        <w:t>-Wallis test p = 0.04 and p = 0.058 for pairwise comparisons.</w:t>
      </w:r>
    </w:p>
    <w:tbl>
      <w:tblPr>
        <w:tblStyle w:val="a0"/>
        <w:tblW w:w="10050" w:type="dxa"/>
        <w:tblBorders>
          <w:top w:val="nil"/>
          <w:left w:val="nil"/>
          <w:bottom w:val="nil"/>
          <w:right w:val="nil"/>
          <w:insideH w:val="nil"/>
          <w:insideV w:val="nil"/>
        </w:tblBorders>
        <w:tblLayout w:type="fixed"/>
        <w:tblLook w:val="0600" w:firstRow="0" w:lastRow="0" w:firstColumn="0" w:lastColumn="0" w:noHBand="1" w:noVBand="1"/>
      </w:tblPr>
      <w:tblGrid>
        <w:gridCol w:w="3045"/>
        <w:gridCol w:w="1290"/>
        <w:gridCol w:w="1215"/>
        <w:gridCol w:w="1140"/>
        <w:gridCol w:w="1035"/>
        <w:gridCol w:w="1245"/>
        <w:gridCol w:w="1080"/>
      </w:tblGrid>
      <w:tr w:rsidR="007779B5" w:rsidRPr="00EF5E9F" w14:paraId="56793ADF" w14:textId="77777777" w:rsidTr="008674C8">
        <w:trPr>
          <w:trHeight w:val="440"/>
        </w:trPr>
        <w:tc>
          <w:tcPr>
            <w:tcW w:w="3045" w:type="dxa"/>
            <w:tcBorders>
              <w:top w:val="single" w:sz="8" w:space="0" w:color="000000"/>
              <w:left w:val="single" w:sz="8" w:space="0" w:color="000000"/>
              <w:right w:val="nil"/>
            </w:tcBorders>
            <w:shd w:val="clear" w:color="auto" w:fill="auto"/>
            <w:tcMar>
              <w:top w:w="100" w:type="dxa"/>
              <w:left w:w="100" w:type="dxa"/>
              <w:bottom w:w="100" w:type="dxa"/>
              <w:right w:w="100" w:type="dxa"/>
            </w:tcMar>
          </w:tcPr>
          <w:p w14:paraId="32A45DD7" w14:textId="77777777" w:rsidR="007779B5" w:rsidRPr="00EF5E9F" w:rsidRDefault="007779B5" w:rsidP="008674C8">
            <w:pPr>
              <w:rPr>
                <w:rFonts w:ascii="Calibri" w:eastAsia="Calibri" w:hAnsi="Calibri" w:cs="Calibri"/>
                <w:sz w:val="18"/>
                <w:szCs w:val="18"/>
              </w:rPr>
            </w:pPr>
          </w:p>
        </w:tc>
        <w:tc>
          <w:tcPr>
            <w:tcW w:w="3645" w:type="dxa"/>
            <w:gridSpan w:val="3"/>
            <w:tcBorders>
              <w:top w:val="single" w:sz="8" w:space="0" w:color="000000"/>
              <w:left w:val="nil"/>
              <w:right w:val="nil"/>
            </w:tcBorders>
            <w:shd w:val="clear" w:color="auto" w:fill="auto"/>
            <w:tcMar>
              <w:top w:w="100" w:type="dxa"/>
              <w:left w:w="100" w:type="dxa"/>
              <w:bottom w:w="100" w:type="dxa"/>
              <w:right w:w="100" w:type="dxa"/>
            </w:tcMar>
          </w:tcPr>
          <w:p w14:paraId="66B0C7C3" w14:textId="77777777" w:rsidR="007779B5" w:rsidRPr="00EF5E9F" w:rsidRDefault="007779B5" w:rsidP="008674C8">
            <w:pPr>
              <w:jc w:val="center"/>
              <w:rPr>
                <w:rFonts w:ascii="Calibri" w:eastAsia="Calibri" w:hAnsi="Calibri" w:cs="Calibri"/>
                <w:b/>
                <w:sz w:val="18"/>
                <w:szCs w:val="18"/>
              </w:rPr>
            </w:pPr>
            <w:r w:rsidRPr="00EF5E9F">
              <w:rPr>
                <w:rFonts w:ascii="Calibri" w:eastAsia="Calibri" w:hAnsi="Calibri" w:cs="Calibri"/>
                <w:b/>
                <w:sz w:val="18"/>
                <w:szCs w:val="18"/>
              </w:rPr>
              <w:t>Forested Natural Areas</w:t>
            </w:r>
          </w:p>
        </w:tc>
        <w:tc>
          <w:tcPr>
            <w:tcW w:w="3360" w:type="dxa"/>
            <w:gridSpan w:val="3"/>
            <w:tcBorders>
              <w:top w:val="single" w:sz="8" w:space="0" w:color="000000"/>
              <w:left w:val="nil"/>
              <w:right w:val="single" w:sz="4" w:space="0" w:color="auto"/>
            </w:tcBorders>
            <w:shd w:val="clear" w:color="auto" w:fill="auto"/>
            <w:tcMar>
              <w:top w:w="100" w:type="dxa"/>
              <w:left w:w="100" w:type="dxa"/>
              <w:bottom w:w="100" w:type="dxa"/>
              <w:right w:w="100" w:type="dxa"/>
            </w:tcMar>
          </w:tcPr>
          <w:p w14:paraId="26EC68B2" w14:textId="77777777" w:rsidR="007779B5" w:rsidRPr="00EF5E9F" w:rsidRDefault="007779B5" w:rsidP="008674C8">
            <w:pPr>
              <w:jc w:val="center"/>
              <w:rPr>
                <w:rFonts w:ascii="Calibri" w:eastAsia="Calibri" w:hAnsi="Calibri" w:cs="Calibri"/>
                <w:b/>
                <w:sz w:val="18"/>
                <w:szCs w:val="18"/>
              </w:rPr>
            </w:pPr>
            <w:r w:rsidRPr="00EF5E9F">
              <w:rPr>
                <w:rFonts w:ascii="Calibri" w:eastAsia="Calibri" w:hAnsi="Calibri" w:cs="Calibri"/>
                <w:b/>
                <w:sz w:val="18"/>
                <w:szCs w:val="18"/>
              </w:rPr>
              <w:t>Groves</w:t>
            </w:r>
          </w:p>
        </w:tc>
      </w:tr>
      <w:tr w:rsidR="007779B5" w:rsidRPr="00EF5E9F" w14:paraId="2557CC86" w14:textId="77777777" w:rsidTr="008674C8">
        <w:trPr>
          <w:trHeight w:val="467"/>
        </w:trPr>
        <w:tc>
          <w:tcPr>
            <w:tcW w:w="3045" w:type="dxa"/>
            <w:tcBorders>
              <w:left w:val="single" w:sz="8" w:space="0" w:color="000000"/>
              <w:bottom w:val="single" w:sz="8" w:space="0" w:color="000000"/>
              <w:right w:val="nil"/>
            </w:tcBorders>
            <w:shd w:val="clear" w:color="auto" w:fill="auto"/>
            <w:tcMar>
              <w:top w:w="100" w:type="dxa"/>
              <w:left w:w="100" w:type="dxa"/>
              <w:bottom w:w="100" w:type="dxa"/>
              <w:right w:w="100" w:type="dxa"/>
            </w:tcMar>
          </w:tcPr>
          <w:p w14:paraId="03D45E6C"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 xml:space="preserve"> </w:t>
            </w:r>
          </w:p>
        </w:tc>
        <w:tc>
          <w:tcPr>
            <w:tcW w:w="1290" w:type="dxa"/>
            <w:tcBorders>
              <w:left w:val="nil"/>
              <w:bottom w:val="single" w:sz="8" w:space="0" w:color="000000"/>
              <w:right w:val="nil"/>
            </w:tcBorders>
            <w:shd w:val="clear" w:color="auto" w:fill="auto"/>
            <w:tcMar>
              <w:top w:w="100" w:type="dxa"/>
              <w:left w:w="100" w:type="dxa"/>
              <w:bottom w:w="100" w:type="dxa"/>
              <w:right w:w="100" w:type="dxa"/>
            </w:tcMar>
          </w:tcPr>
          <w:p w14:paraId="05370DCF"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NYC</w:t>
            </w:r>
          </w:p>
        </w:tc>
        <w:tc>
          <w:tcPr>
            <w:tcW w:w="1215" w:type="dxa"/>
            <w:tcBorders>
              <w:left w:val="nil"/>
              <w:bottom w:val="single" w:sz="8" w:space="0" w:color="000000"/>
              <w:right w:val="nil"/>
            </w:tcBorders>
            <w:shd w:val="clear" w:color="auto" w:fill="auto"/>
            <w:tcMar>
              <w:top w:w="100" w:type="dxa"/>
              <w:left w:w="100" w:type="dxa"/>
              <w:bottom w:w="100" w:type="dxa"/>
              <w:right w:w="100" w:type="dxa"/>
            </w:tcMar>
          </w:tcPr>
          <w:p w14:paraId="2C1976FF"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Philadelphia</w:t>
            </w:r>
          </w:p>
        </w:tc>
        <w:tc>
          <w:tcPr>
            <w:tcW w:w="1140" w:type="dxa"/>
            <w:tcBorders>
              <w:left w:val="nil"/>
              <w:bottom w:val="single" w:sz="8" w:space="0" w:color="000000"/>
              <w:right w:val="nil"/>
            </w:tcBorders>
            <w:shd w:val="clear" w:color="auto" w:fill="auto"/>
            <w:tcMar>
              <w:top w:w="100" w:type="dxa"/>
              <w:left w:w="100" w:type="dxa"/>
              <w:bottom w:w="100" w:type="dxa"/>
              <w:right w:w="100" w:type="dxa"/>
            </w:tcMar>
          </w:tcPr>
          <w:p w14:paraId="67F6E256"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Baltimore</w:t>
            </w:r>
          </w:p>
        </w:tc>
        <w:tc>
          <w:tcPr>
            <w:tcW w:w="1035" w:type="dxa"/>
            <w:tcBorders>
              <w:left w:val="nil"/>
              <w:bottom w:val="single" w:sz="8" w:space="0" w:color="000000"/>
              <w:right w:val="nil"/>
            </w:tcBorders>
            <w:shd w:val="clear" w:color="auto" w:fill="auto"/>
            <w:tcMar>
              <w:top w:w="100" w:type="dxa"/>
              <w:left w:w="100" w:type="dxa"/>
              <w:bottom w:w="100" w:type="dxa"/>
              <w:right w:w="100" w:type="dxa"/>
            </w:tcMar>
          </w:tcPr>
          <w:p w14:paraId="0555E4F2"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NYC</w:t>
            </w:r>
          </w:p>
        </w:tc>
        <w:tc>
          <w:tcPr>
            <w:tcW w:w="1245" w:type="dxa"/>
            <w:tcBorders>
              <w:left w:val="nil"/>
              <w:bottom w:val="single" w:sz="8" w:space="0" w:color="000000"/>
              <w:right w:val="nil"/>
            </w:tcBorders>
            <w:shd w:val="clear" w:color="auto" w:fill="auto"/>
            <w:tcMar>
              <w:top w:w="100" w:type="dxa"/>
              <w:left w:w="100" w:type="dxa"/>
              <w:bottom w:w="100" w:type="dxa"/>
              <w:right w:w="100" w:type="dxa"/>
            </w:tcMar>
          </w:tcPr>
          <w:p w14:paraId="4B3CDA60"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Philadelphia</w:t>
            </w:r>
          </w:p>
        </w:tc>
        <w:tc>
          <w:tcPr>
            <w:tcW w:w="1080" w:type="dxa"/>
            <w:tcBorders>
              <w:left w:val="nil"/>
              <w:bottom w:val="single" w:sz="8" w:space="0" w:color="000000"/>
              <w:right w:val="single" w:sz="8" w:space="0" w:color="000000"/>
            </w:tcBorders>
            <w:shd w:val="clear" w:color="auto" w:fill="auto"/>
            <w:tcMar>
              <w:top w:w="100" w:type="dxa"/>
              <w:left w:w="100" w:type="dxa"/>
              <w:bottom w:w="100" w:type="dxa"/>
              <w:right w:w="100" w:type="dxa"/>
            </w:tcMar>
          </w:tcPr>
          <w:p w14:paraId="78927322"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Baltimore</w:t>
            </w:r>
          </w:p>
        </w:tc>
      </w:tr>
      <w:tr w:rsidR="007779B5" w:rsidRPr="00EF5E9F" w14:paraId="3BE66E4F" w14:textId="77777777" w:rsidTr="00EF5E9F">
        <w:trPr>
          <w:trHeight w:hRule="exact" w:val="586"/>
        </w:trPr>
        <w:tc>
          <w:tcPr>
            <w:tcW w:w="3045"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344DFD2F"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Median patch size (ha)</w:t>
            </w:r>
          </w:p>
        </w:tc>
        <w:tc>
          <w:tcPr>
            <w:tcW w:w="1290" w:type="dxa"/>
            <w:tcBorders>
              <w:top w:val="nil"/>
              <w:left w:val="nil"/>
              <w:bottom w:val="single" w:sz="8" w:space="0" w:color="000000"/>
              <w:right w:val="nil"/>
            </w:tcBorders>
            <w:shd w:val="clear" w:color="auto" w:fill="auto"/>
            <w:tcMar>
              <w:top w:w="100" w:type="dxa"/>
              <w:left w:w="100" w:type="dxa"/>
              <w:bottom w:w="100" w:type="dxa"/>
              <w:right w:w="100" w:type="dxa"/>
            </w:tcMar>
          </w:tcPr>
          <w:p w14:paraId="2EF6B902" w14:textId="77777777"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1.16</w:t>
            </w:r>
            <w:r w:rsidRPr="00EF5E9F">
              <w:rPr>
                <w:rFonts w:ascii="Calibri" w:eastAsia="Calibri" w:hAnsi="Calibri" w:cs="Calibri"/>
                <w:i/>
                <w:sz w:val="18"/>
                <w:szCs w:val="18"/>
              </w:rPr>
              <w:t>a</w:t>
            </w:r>
          </w:p>
          <w:p w14:paraId="4A245FC3"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(.29, 130.00)</w:t>
            </w:r>
          </w:p>
        </w:tc>
        <w:tc>
          <w:tcPr>
            <w:tcW w:w="1215" w:type="dxa"/>
            <w:tcBorders>
              <w:top w:val="nil"/>
              <w:left w:val="nil"/>
              <w:bottom w:val="single" w:sz="8" w:space="0" w:color="000000"/>
            </w:tcBorders>
            <w:shd w:val="clear" w:color="auto" w:fill="auto"/>
            <w:tcMar>
              <w:top w:w="100" w:type="dxa"/>
              <w:left w:w="100" w:type="dxa"/>
              <w:bottom w:w="100" w:type="dxa"/>
              <w:right w:w="100" w:type="dxa"/>
            </w:tcMar>
          </w:tcPr>
          <w:p w14:paraId="707A941A" w14:textId="79211A14"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1.31</w:t>
            </w:r>
            <w:r w:rsidR="008916D8" w:rsidRPr="00EF5E9F">
              <w:rPr>
                <w:rFonts w:ascii="Calibri" w:eastAsia="Calibri" w:hAnsi="Calibri" w:cs="Calibri"/>
                <w:sz w:val="18"/>
                <w:szCs w:val="18"/>
              </w:rPr>
              <w:t>a</w:t>
            </w:r>
            <w:r w:rsidRPr="00EF5E9F">
              <w:rPr>
                <w:rFonts w:ascii="Calibri" w:eastAsia="Calibri" w:hAnsi="Calibri" w:cs="Calibri"/>
                <w:i/>
                <w:sz w:val="18"/>
                <w:szCs w:val="18"/>
              </w:rPr>
              <w:t>b</w:t>
            </w:r>
          </w:p>
          <w:p w14:paraId="2990A89A"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(.31, 50.49)</w:t>
            </w:r>
          </w:p>
        </w:tc>
        <w:tc>
          <w:tcPr>
            <w:tcW w:w="1140" w:type="dxa"/>
            <w:tcBorders>
              <w:top w:val="nil"/>
              <w:left w:val="nil"/>
              <w:bottom w:val="single" w:sz="8" w:space="0" w:color="000000"/>
              <w:right w:val="nil"/>
            </w:tcBorders>
            <w:shd w:val="clear" w:color="auto" w:fill="auto"/>
            <w:tcMar>
              <w:top w:w="100" w:type="dxa"/>
              <w:left w:w="100" w:type="dxa"/>
              <w:bottom w:w="100" w:type="dxa"/>
              <w:right w:w="100" w:type="dxa"/>
            </w:tcMar>
          </w:tcPr>
          <w:p w14:paraId="2DA0D8DD" w14:textId="7EE24AE0"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1.</w:t>
            </w:r>
            <w:r w:rsidR="006D46E9" w:rsidRPr="00EF5E9F">
              <w:rPr>
                <w:rFonts w:ascii="Calibri" w:eastAsia="Calibri" w:hAnsi="Calibri" w:cs="Calibri"/>
                <w:sz w:val="18"/>
                <w:szCs w:val="18"/>
              </w:rPr>
              <w:t>4</w:t>
            </w:r>
            <w:r w:rsidR="0017387A" w:rsidRPr="00EF5E9F">
              <w:rPr>
                <w:rFonts w:ascii="Calibri" w:eastAsia="Calibri" w:hAnsi="Calibri" w:cs="Calibri"/>
                <w:sz w:val="18"/>
                <w:szCs w:val="18"/>
              </w:rPr>
              <w:t>7</w:t>
            </w:r>
            <w:r w:rsidRPr="00EF5E9F">
              <w:rPr>
                <w:rFonts w:ascii="Calibri" w:eastAsia="Calibri" w:hAnsi="Calibri" w:cs="Calibri"/>
                <w:i/>
                <w:sz w:val="18"/>
                <w:szCs w:val="18"/>
              </w:rPr>
              <w:t>b</w:t>
            </w:r>
          </w:p>
          <w:p w14:paraId="0EAC639D" w14:textId="6E44CEAC"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w:t>
            </w:r>
            <w:r w:rsidR="002B6E94" w:rsidRPr="00EF5E9F">
              <w:rPr>
                <w:rFonts w:ascii="Calibri" w:eastAsia="Calibri" w:hAnsi="Calibri" w:cs="Calibri"/>
                <w:sz w:val="18"/>
                <w:szCs w:val="18"/>
              </w:rPr>
              <w:t>33</w:t>
            </w:r>
            <w:r w:rsidRPr="00EF5E9F">
              <w:rPr>
                <w:rFonts w:ascii="Calibri" w:eastAsia="Calibri" w:hAnsi="Calibri" w:cs="Calibri"/>
                <w:sz w:val="18"/>
                <w:szCs w:val="18"/>
              </w:rPr>
              <w:t xml:space="preserve">, </w:t>
            </w:r>
            <w:r w:rsidR="006E1974" w:rsidRPr="00EF5E9F">
              <w:rPr>
                <w:rFonts w:ascii="Calibri" w:eastAsia="Calibri" w:hAnsi="Calibri" w:cs="Calibri"/>
                <w:sz w:val="18"/>
                <w:szCs w:val="18"/>
              </w:rPr>
              <w:t>102</w:t>
            </w:r>
            <w:r w:rsidRPr="00EF5E9F">
              <w:rPr>
                <w:rFonts w:ascii="Calibri" w:eastAsia="Calibri" w:hAnsi="Calibri" w:cs="Calibri"/>
                <w:sz w:val="18"/>
                <w:szCs w:val="18"/>
              </w:rPr>
              <w:t>.</w:t>
            </w:r>
            <w:r w:rsidR="006E1974" w:rsidRPr="00EF5E9F">
              <w:rPr>
                <w:rFonts w:ascii="Calibri" w:eastAsia="Calibri" w:hAnsi="Calibri" w:cs="Calibri"/>
                <w:sz w:val="18"/>
                <w:szCs w:val="18"/>
              </w:rPr>
              <w:t>84</w:t>
            </w:r>
            <w:r w:rsidRPr="00EF5E9F">
              <w:rPr>
                <w:rFonts w:ascii="Calibri" w:eastAsia="Calibri" w:hAnsi="Calibri" w:cs="Calibri"/>
                <w:sz w:val="18"/>
                <w:szCs w:val="18"/>
              </w:rPr>
              <w:t>)</w:t>
            </w:r>
          </w:p>
        </w:tc>
        <w:tc>
          <w:tcPr>
            <w:tcW w:w="1035" w:type="dxa"/>
            <w:tcBorders>
              <w:top w:val="nil"/>
              <w:left w:val="nil"/>
              <w:bottom w:val="single" w:sz="8" w:space="0" w:color="000000"/>
              <w:right w:val="nil"/>
            </w:tcBorders>
            <w:shd w:val="clear" w:color="auto" w:fill="auto"/>
            <w:tcMar>
              <w:top w:w="100" w:type="dxa"/>
              <w:left w:w="100" w:type="dxa"/>
              <w:bottom w:w="100" w:type="dxa"/>
              <w:right w:w="100" w:type="dxa"/>
            </w:tcMar>
          </w:tcPr>
          <w:p w14:paraId="067642E6" w14:textId="77777777"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0.15</w:t>
            </w:r>
            <w:r w:rsidRPr="00EF5E9F">
              <w:rPr>
                <w:rFonts w:ascii="Calibri" w:eastAsia="Calibri" w:hAnsi="Calibri" w:cs="Calibri"/>
                <w:i/>
                <w:sz w:val="18"/>
                <w:szCs w:val="18"/>
              </w:rPr>
              <w:t>a</w:t>
            </w:r>
          </w:p>
          <w:p w14:paraId="01F12243"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(.07, 1.49)</w:t>
            </w:r>
          </w:p>
        </w:tc>
        <w:tc>
          <w:tcPr>
            <w:tcW w:w="1245" w:type="dxa"/>
            <w:tcBorders>
              <w:top w:val="nil"/>
              <w:left w:val="nil"/>
              <w:bottom w:val="single" w:sz="8" w:space="0" w:color="000000"/>
              <w:right w:val="nil"/>
            </w:tcBorders>
            <w:shd w:val="clear" w:color="auto" w:fill="auto"/>
            <w:tcMar>
              <w:top w:w="100" w:type="dxa"/>
              <w:left w:w="100" w:type="dxa"/>
              <w:bottom w:w="100" w:type="dxa"/>
              <w:right w:w="100" w:type="dxa"/>
            </w:tcMar>
          </w:tcPr>
          <w:p w14:paraId="1ABC1A5E" w14:textId="58FA675C" w:rsidR="007779B5" w:rsidRPr="00EF5E9F" w:rsidRDefault="007779B5" w:rsidP="008674C8">
            <w:pPr>
              <w:spacing w:line="256" w:lineRule="auto"/>
              <w:rPr>
                <w:rFonts w:ascii="Calibri" w:eastAsia="Calibri" w:hAnsi="Calibri" w:cs="Calibri"/>
                <w:i/>
                <w:sz w:val="18"/>
                <w:szCs w:val="18"/>
              </w:rPr>
            </w:pPr>
            <w:r w:rsidRPr="00EF5E9F">
              <w:rPr>
                <w:rFonts w:ascii="Calibri" w:eastAsia="Calibri" w:hAnsi="Calibri" w:cs="Calibri"/>
                <w:sz w:val="18"/>
                <w:szCs w:val="18"/>
              </w:rPr>
              <w:t>0.15</w:t>
            </w:r>
            <w:r w:rsidRPr="00EF5E9F">
              <w:rPr>
                <w:rFonts w:ascii="Calibri" w:eastAsia="Calibri" w:hAnsi="Calibri" w:cs="Calibri"/>
                <w:i/>
                <w:sz w:val="18"/>
                <w:szCs w:val="18"/>
              </w:rPr>
              <w:t>a</w:t>
            </w:r>
            <w:r w:rsidR="00955F37" w:rsidRPr="00EF5E9F">
              <w:rPr>
                <w:rFonts w:ascii="Calibri" w:eastAsia="Calibri" w:hAnsi="Calibri" w:cs="Calibri"/>
                <w:i/>
                <w:sz w:val="18"/>
                <w:szCs w:val="18"/>
              </w:rPr>
              <w:t>b</w:t>
            </w:r>
          </w:p>
          <w:p w14:paraId="3D4C3A34"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(.07, 1.58)</w:t>
            </w:r>
          </w:p>
        </w:tc>
        <w:tc>
          <w:tcPr>
            <w:tcW w:w="10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061B442" w14:textId="60B990D9"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0.1</w:t>
            </w:r>
            <w:r w:rsidR="00F17300" w:rsidRPr="00EF5E9F">
              <w:rPr>
                <w:rFonts w:ascii="Calibri" w:eastAsia="Calibri" w:hAnsi="Calibri" w:cs="Calibri"/>
                <w:sz w:val="18"/>
                <w:szCs w:val="18"/>
              </w:rPr>
              <w:t>6</w:t>
            </w:r>
            <w:r w:rsidRPr="00EF5E9F">
              <w:rPr>
                <w:rFonts w:ascii="Calibri" w:eastAsia="Calibri" w:hAnsi="Calibri" w:cs="Calibri"/>
                <w:i/>
                <w:sz w:val="18"/>
                <w:szCs w:val="18"/>
              </w:rPr>
              <w:t>b</w:t>
            </w:r>
          </w:p>
          <w:p w14:paraId="2F4D19E0" w14:textId="181C0836"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 xml:space="preserve">(.07, </w:t>
            </w:r>
            <w:r w:rsidR="006E1974" w:rsidRPr="00EF5E9F">
              <w:rPr>
                <w:rFonts w:ascii="Calibri" w:eastAsia="Calibri" w:hAnsi="Calibri" w:cs="Calibri"/>
                <w:sz w:val="18"/>
                <w:szCs w:val="18"/>
              </w:rPr>
              <w:t>1</w:t>
            </w:r>
            <w:r w:rsidRPr="00EF5E9F">
              <w:rPr>
                <w:rFonts w:ascii="Calibri" w:eastAsia="Calibri" w:hAnsi="Calibri" w:cs="Calibri"/>
                <w:sz w:val="18"/>
                <w:szCs w:val="18"/>
              </w:rPr>
              <w:t>.</w:t>
            </w:r>
            <w:r w:rsidR="006E1974" w:rsidRPr="00EF5E9F">
              <w:rPr>
                <w:rFonts w:ascii="Calibri" w:eastAsia="Calibri" w:hAnsi="Calibri" w:cs="Calibri"/>
                <w:sz w:val="18"/>
                <w:szCs w:val="18"/>
              </w:rPr>
              <w:t>82</w:t>
            </w:r>
            <w:r w:rsidRPr="00EF5E9F">
              <w:rPr>
                <w:rFonts w:ascii="Calibri" w:eastAsia="Calibri" w:hAnsi="Calibri" w:cs="Calibri"/>
                <w:sz w:val="18"/>
                <w:szCs w:val="18"/>
              </w:rPr>
              <w:t>)</w:t>
            </w:r>
          </w:p>
        </w:tc>
      </w:tr>
      <w:tr w:rsidR="007779B5" w:rsidRPr="00EF5E9F" w14:paraId="18A9E5A1" w14:textId="77777777" w:rsidTr="00EF5E9F">
        <w:trPr>
          <w:trHeight w:hRule="exact" w:val="892"/>
        </w:trPr>
        <w:tc>
          <w:tcPr>
            <w:tcW w:w="3045"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12228E90"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Median patch thickness (m)</w:t>
            </w:r>
          </w:p>
        </w:tc>
        <w:tc>
          <w:tcPr>
            <w:tcW w:w="1290" w:type="dxa"/>
            <w:tcBorders>
              <w:top w:val="nil"/>
              <w:left w:val="nil"/>
              <w:bottom w:val="single" w:sz="8" w:space="0" w:color="000000"/>
              <w:right w:val="nil"/>
            </w:tcBorders>
            <w:shd w:val="clear" w:color="auto" w:fill="auto"/>
            <w:tcMar>
              <w:top w:w="100" w:type="dxa"/>
              <w:left w:w="100" w:type="dxa"/>
              <w:bottom w:w="100" w:type="dxa"/>
              <w:right w:w="100" w:type="dxa"/>
            </w:tcMar>
          </w:tcPr>
          <w:p w14:paraId="52C3F730" w14:textId="0673B4E5"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69.011</w:t>
            </w:r>
            <w:r w:rsidRPr="00EF5E9F">
              <w:rPr>
                <w:rFonts w:ascii="Calibri" w:eastAsia="Calibri" w:hAnsi="Calibri" w:cs="Calibri"/>
                <w:i/>
                <w:sz w:val="18"/>
                <w:szCs w:val="18"/>
              </w:rPr>
              <w:t>a</w:t>
            </w:r>
          </w:p>
          <w:p w14:paraId="42EED437"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(53.16, 266.71)</w:t>
            </w:r>
          </w:p>
        </w:tc>
        <w:tc>
          <w:tcPr>
            <w:tcW w:w="1215" w:type="dxa"/>
            <w:tcBorders>
              <w:top w:val="nil"/>
              <w:left w:val="nil"/>
              <w:bottom w:val="single" w:sz="8" w:space="0" w:color="000000"/>
            </w:tcBorders>
            <w:shd w:val="clear" w:color="auto" w:fill="auto"/>
            <w:tcMar>
              <w:top w:w="100" w:type="dxa"/>
              <w:left w:w="100" w:type="dxa"/>
              <w:bottom w:w="100" w:type="dxa"/>
              <w:right w:w="100" w:type="dxa"/>
            </w:tcMar>
          </w:tcPr>
          <w:p w14:paraId="5F500B69" w14:textId="77777777"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70.24</w:t>
            </w:r>
            <w:r w:rsidRPr="00EF5E9F">
              <w:rPr>
                <w:rFonts w:ascii="Calibri" w:eastAsia="Calibri" w:hAnsi="Calibri" w:cs="Calibri"/>
                <w:i/>
                <w:sz w:val="18"/>
                <w:szCs w:val="18"/>
              </w:rPr>
              <w:t>a</w:t>
            </w:r>
          </w:p>
          <w:p w14:paraId="1CD29549"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(52.43, 390.46)</w:t>
            </w:r>
          </w:p>
        </w:tc>
        <w:tc>
          <w:tcPr>
            <w:tcW w:w="1140" w:type="dxa"/>
            <w:tcBorders>
              <w:top w:val="nil"/>
              <w:left w:val="nil"/>
              <w:bottom w:val="single" w:sz="8" w:space="0" w:color="000000"/>
              <w:right w:val="nil"/>
            </w:tcBorders>
            <w:shd w:val="clear" w:color="auto" w:fill="auto"/>
            <w:tcMar>
              <w:top w:w="100" w:type="dxa"/>
              <w:left w:w="100" w:type="dxa"/>
              <w:bottom w:w="100" w:type="dxa"/>
              <w:right w:w="100" w:type="dxa"/>
            </w:tcMar>
          </w:tcPr>
          <w:p w14:paraId="55B5D8B3" w14:textId="3F66D018" w:rsidR="007779B5" w:rsidRPr="00EF5E9F" w:rsidRDefault="006E1974" w:rsidP="008674C8">
            <w:pPr>
              <w:rPr>
                <w:rFonts w:ascii="Calibri" w:eastAsia="Calibri" w:hAnsi="Calibri" w:cs="Calibri"/>
                <w:i/>
                <w:sz w:val="18"/>
                <w:szCs w:val="18"/>
              </w:rPr>
            </w:pPr>
            <w:r w:rsidRPr="00EF5E9F">
              <w:rPr>
                <w:rFonts w:ascii="Calibri" w:eastAsia="Calibri" w:hAnsi="Calibri" w:cs="Calibri"/>
                <w:sz w:val="18"/>
                <w:szCs w:val="18"/>
              </w:rPr>
              <w:t>74</w:t>
            </w:r>
            <w:r w:rsidR="007779B5" w:rsidRPr="00EF5E9F">
              <w:rPr>
                <w:rFonts w:ascii="Calibri" w:eastAsia="Calibri" w:hAnsi="Calibri" w:cs="Calibri"/>
                <w:sz w:val="18"/>
                <w:szCs w:val="18"/>
              </w:rPr>
              <w:t>.</w:t>
            </w:r>
            <w:r w:rsidR="0017387A" w:rsidRPr="00EF5E9F">
              <w:rPr>
                <w:rFonts w:ascii="Calibri" w:eastAsia="Calibri" w:hAnsi="Calibri" w:cs="Calibri"/>
                <w:sz w:val="18"/>
                <w:szCs w:val="18"/>
              </w:rPr>
              <w:t>90</w:t>
            </w:r>
            <w:r w:rsidR="007779B5" w:rsidRPr="00EF5E9F">
              <w:rPr>
                <w:rFonts w:ascii="Calibri" w:eastAsia="Calibri" w:hAnsi="Calibri" w:cs="Calibri"/>
                <w:i/>
                <w:sz w:val="18"/>
                <w:szCs w:val="18"/>
              </w:rPr>
              <w:t>b</w:t>
            </w:r>
          </w:p>
          <w:p w14:paraId="3C473A4C" w14:textId="040D094D"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(5</w:t>
            </w:r>
            <w:r w:rsidR="006646DC" w:rsidRPr="00EF5E9F">
              <w:rPr>
                <w:rFonts w:ascii="Calibri" w:eastAsia="Calibri" w:hAnsi="Calibri" w:cs="Calibri"/>
                <w:sz w:val="18"/>
                <w:szCs w:val="18"/>
              </w:rPr>
              <w:t>2</w:t>
            </w:r>
            <w:r w:rsidRPr="00EF5E9F">
              <w:rPr>
                <w:rFonts w:ascii="Calibri" w:eastAsia="Calibri" w:hAnsi="Calibri" w:cs="Calibri"/>
                <w:sz w:val="18"/>
                <w:szCs w:val="18"/>
              </w:rPr>
              <w:t>.</w:t>
            </w:r>
            <w:r w:rsidR="006646DC" w:rsidRPr="00EF5E9F">
              <w:rPr>
                <w:rFonts w:ascii="Calibri" w:eastAsia="Calibri" w:hAnsi="Calibri" w:cs="Calibri"/>
                <w:sz w:val="18"/>
                <w:szCs w:val="18"/>
              </w:rPr>
              <w:t>32</w:t>
            </w:r>
            <w:r w:rsidRPr="00EF5E9F">
              <w:rPr>
                <w:rFonts w:ascii="Calibri" w:eastAsia="Calibri" w:hAnsi="Calibri" w:cs="Calibri"/>
                <w:sz w:val="18"/>
                <w:szCs w:val="18"/>
              </w:rPr>
              <w:t xml:space="preserve">, </w:t>
            </w:r>
            <w:r w:rsidR="006646DC" w:rsidRPr="00EF5E9F">
              <w:rPr>
                <w:rFonts w:ascii="Calibri" w:eastAsia="Calibri" w:hAnsi="Calibri" w:cs="Calibri"/>
                <w:sz w:val="18"/>
                <w:szCs w:val="18"/>
              </w:rPr>
              <w:t>541</w:t>
            </w:r>
            <w:r w:rsidRPr="00EF5E9F">
              <w:rPr>
                <w:rFonts w:ascii="Calibri" w:eastAsia="Calibri" w:hAnsi="Calibri" w:cs="Calibri"/>
                <w:sz w:val="18"/>
                <w:szCs w:val="18"/>
              </w:rPr>
              <w:t>.</w:t>
            </w:r>
            <w:r w:rsidR="006646DC" w:rsidRPr="00EF5E9F">
              <w:rPr>
                <w:rFonts w:ascii="Calibri" w:eastAsia="Calibri" w:hAnsi="Calibri" w:cs="Calibri"/>
                <w:sz w:val="18"/>
                <w:szCs w:val="18"/>
              </w:rPr>
              <w:t>07</w:t>
            </w:r>
            <w:r w:rsidRPr="00EF5E9F">
              <w:rPr>
                <w:rFonts w:ascii="Calibri" w:eastAsia="Calibri" w:hAnsi="Calibri" w:cs="Calibri"/>
                <w:sz w:val="18"/>
                <w:szCs w:val="18"/>
              </w:rPr>
              <w:t>)</w:t>
            </w:r>
          </w:p>
        </w:tc>
        <w:tc>
          <w:tcPr>
            <w:tcW w:w="1035" w:type="dxa"/>
            <w:tcBorders>
              <w:top w:val="nil"/>
              <w:left w:val="nil"/>
              <w:bottom w:val="single" w:sz="8" w:space="0" w:color="000000"/>
              <w:right w:val="nil"/>
            </w:tcBorders>
            <w:shd w:val="clear" w:color="auto" w:fill="auto"/>
            <w:tcMar>
              <w:top w:w="100" w:type="dxa"/>
              <w:left w:w="100" w:type="dxa"/>
              <w:bottom w:w="100" w:type="dxa"/>
              <w:right w:w="100" w:type="dxa"/>
            </w:tcMar>
          </w:tcPr>
          <w:p w14:paraId="13944556" w14:textId="77777777"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36.07</w:t>
            </w:r>
            <w:r w:rsidRPr="00EF5E9F">
              <w:rPr>
                <w:rFonts w:ascii="Calibri" w:eastAsia="Calibri" w:hAnsi="Calibri" w:cs="Calibri"/>
                <w:i/>
                <w:sz w:val="18"/>
                <w:szCs w:val="18"/>
              </w:rPr>
              <w:t>a</w:t>
            </w:r>
          </w:p>
          <w:p w14:paraId="3A34B1E9"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(31.09, 58.52)</w:t>
            </w:r>
          </w:p>
        </w:tc>
        <w:tc>
          <w:tcPr>
            <w:tcW w:w="1245" w:type="dxa"/>
            <w:tcBorders>
              <w:top w:val="nil"/>
              <w:left w:val="nil"/>
              <w:bottom w:val="single" w:sz="8" w:space="0" w:color="000000"/>
              <w:right w:val="nil"/>
            </w:tcBorders>
            <w:shd w:val="clear" w:color="auto" w:fill="auto"/>
            <w:tcMar>
              <w:top w:w="100" w:type="dxa"/>
              <w:left w:w="100" w:type="dxa"/>
              <w:bottom w:w="100" w:type="dxa"/>
              <w:right w:w="100" w:type="dxa"/>
            </w:tcMar>
          </w:tcPr>
          <w:p w14:paraId="1299FDEE" w14:textId="77777777"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35.98</w:t>
            </w:r>
            <w:r w:rsidRPr="00EF5E9F">
              <w:rPr>
                <w:rFonts w:ascii="Calibri" w:eastAsia="Calibri" w:hAnsi="Calibri" w:cs="Calibri"/>
                <w:i/>
                <w:sz w:val="18"/>
                <w:szCs w:val="18"/>
              </w:rPr>
              <w:t>a</w:t>
            </w:r>
          </w:p>
          <w:p w14:paraId="38AF5579"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(30.48, 60.22)</w:t>
            </w:r>
          </w:p>
        </w:tc>
        <w:tc>
          <w:tcPr>
            <w:tcW w:w="10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96EDDC5" w14:textId="0FF831AB"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3</w:t>
            </w:r>
            <w:r w:rsidR="006E1974" w:rsidRPr="00EF5E9F">
              <w:rPr>
                <w:rFonts w:ascii="Calibri" w:eastAsia="Calibri" w:hAnsi="Calibri" w:cs="Calibri"/>
                <w:sz w:val="18"/>
                <w:szCs w:val="18"/>
              </w:rPr>
              <w:t>7</w:t>
            </w:r>
            <w:r w:rsidRPr="00EF5E9F">
              <w:rPr>
                <w:rFonts w:ascii="Calibri" w:eastAsia="Calibri" w:hAnsi="Calibri" w:cs="Calibri"/>
                <w:sz w:val="18"/>
                <w:szCs w:val="18"/>
              </w:rPr>
              <w:t>.</w:t>
            </w:r>
            <w:r w:rsidR="006E1974" w:rsidRPr="00EF5E9F">
              <w:rPr>
                <w:rFonts w:ascii="Calibri" w:eastAsia="Calibri" w:hAnsi="Calibri" w:cs="Calibri"/>
                <w:sz w:val="18"/>
                <w:szCs w:val="18"/>
              </w:rPr>
              <w:t>00</w:t>
            </w:r>
            <w:r w:rsidRPr="00EF5E9F">
              <w:rPr>
                <w:rFonts w:ascii="Calibri" w:eastAsia="Calibri" w:hAnsi="Calibri" w:cs="Calibri"/>
                <w:i/>
                <w:sz w:val="18"/>
                <w:szCs w:val="18"/>
              </w:rPr>
              <w:t>b</w:t>
            </w:r>
          </w:p>
          <w:p w14:paraId="6D3EAE19" w14:textId="0027F6D6"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w:t>
            </w:r>
            <w:r w:rsidR="006646DC" w:rsidRPr="00EF5E9F">
              <w:rPr>
                <w:rFonts w:ascii="Calibri" w:eastAsia="Calibri" w:hAnsi="Calibri" w:cs="Calibri"/>
                <w:sz w:val="18"/>
                <w:szCs w:val="18"/>
              </w:rPr>
              <w:t>31</w:t>
            </w:r>
            <w:r w:rsidRPr="00EF5E9F">
              <w:rPr>
                <w:rFonts w:ascii="Calibri" w:eastAsia="Calibri" w:hAnsi="Calibri" w:cs="Calibri"/>
                <w:sz w:val="18"/>
                <w:szCs w:val="18"/>
              </w:rPr>
              <w:t>.</w:t>
            </w:r>
            <w:r w:rsidR="006646DC" w:rsidRPr="00EF5E9F">
              <w:rPr>
                <w:rFonts w:ascii="Calibri" w:eastAsia="Calibri" w:hAnsi="Calibri" w:cs="Calibri"/>
                <w:sz w:val="18"/>
                <w:szCs w:val="18"/>
              </w:rPr>
              <w:t>00</w:t>
            </w:r>
            <w:r w:rsidRPr="00EF5E9F">
              <w:rPr>
                <w:rFonts w:ascii="Calibri" w:eastAsia="Calibri" w:hAnsi="Calibri" w:cs="Calibri"/>
                <w:sz w:val="18"/>
                <w:szCs w:val="18"/>
              </w:rPr>
              <w:t>, 56.04)</w:t>
            </w:r>
          </w:p>
        </w:tc>
      </w:tr>
      <w:tr w:rsidR="007779B5" w:rsidRPr="00EF5E9F" w14:paraId="13651A69" w14:textId="77777777" w:rsidTr="00EF5E9F">
        <w:trPr>
          <w:trHeight w:hRule="exact" w:val="613"/>
        </w:trPr>
        <w:tc>
          <w:tcPr>
            <w:tcW w:w="3045"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48DAFE5F"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Median patch shape index</w:t>
            </w:r>
          </w:p>
        </w:tc>
        <w:tc>
          <w:tcPr>
            <w:tcW w:w="1290" w:type="dxa"/>
            <w:tcBorders>
              <w:top w:val="nil"/>
              <w:left w:val="nil"/>
              <w:bottom w:val="single" w:sz="8" w:space="0" w:color="000000"/>
              <w:right w:val="nil"/>
            </w:tcBorders>
            <w:shd w:val="clear" w:color="auto" w:fill="auto"/>
            <w:tcMar>
              <w:top w:w="100" w:type="dxa"/>
              <w:left w:w="100" w:type="dxa"/>
              <w:bottom w:w="100" w:type="dxa"/>
              <w:right w:w="100" w:type="dxa"/>
            </w:tcMar>
          </w:tcPr>
          <w:p w14:paraId="145D54C9" w14:textId="77777777"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3.07</w:t>
            </w:r>
            <w:r w:rsidRPr="00EF5E9F">
              <w:rPr>
                <w:rFonts w:ascii="Calibri" w:eastAsia="Calibri" w:hAnsi="Calibri" w:cs="Calibri"/>
                <w:i/>
                <w:sz w:val="18"/>
                <w:szCs w:val="18"/>
              </w:rPr>
              <w:t>a</w:t>
            </w:r>
          </w:p>
          <w:p w14:paraId="5B8A676D"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(1.58, 77.17)</w:t>
            </w:r>
          </w:p>
        </w:tc>
        <w:tc>
          <w:tcPr>
            <w:tcW w:w="1215" w:type="dxa"/>
            <w:tcBorders>
              <w:top w:val="nil"/>
              <w:left w:val="nil"/>
              <w:bottom w:val="single" w:sz="8" w:space="0" w:color="000000"/>
            </w:tcBorders>
            <w:shd w:val="clear" w:color="auto" w:fill="auto"/>
            <w:tcMar>
              <w:top w:w="100" w:type="dxa"/>
              <w:left w:w="100" w:type="dxa"/>
              <w:bottom w:w="100" w:type="dxa"/>
              <w:right w:w="100" w:type="dxa"/>
            </w:tcMar>
          </w:tcPr>
          <w:p w14:paraId="67AEBA94" w14:textId="77777777"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2.95</w:t>
            </w:r>
            <w:r w:rsidRPr="00EF5E9F">
              <w:rPr>
                <w:rFonts w:ascii="Calibri" w:eastAsia="Calibri" w:hAnsi="Calibri" w:cs="Calibri"/>
                <w:i/>
                <w:sz w:val="18"/>
                <w:szCs w:val="18"/>
              </w:rPr>
              <w:t>a</w:t>
            </w:r>
          </w:p>
          <w:p w14:paraId="3538B4E1"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(1.57, 26.81)</w:t>
            </w:r>
          </w:p>
        </w:tc>
        <w:tc>
          <w:tcPr>
            <w:tcW w:w="1140" w:type="dxa"/>
            <w:tcBorders>
              <w:top w:val="nil"/>
              <w:left w:val="nil"/>
              <w:bottom w:val="single" w:sz="8" w:space="0" w:color="000000"/>
              <w:right w:val="nil"/>
            </w:tcBorders>
            <w:shd w:val="clear" w:color="auto" w:fill="auto"/>
            <w:tcMar>
              <w:top w:w="100" w:type="dxa"/>
              <w:left w:w="100" w:type="dxa"/>
              <w:bottom w:w="100" w:type="dxa"/>
              <w:right w:w="100" w:type="dxa"/>
            </w:tcMar>
          </w:tcPr>
          <w:p w14:paraId="5B7FF1E8" w14:textId="183515BC"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3.</w:t>
            </w:r>
            <w:r w:rsidR="00F17300" w:rsidRPr="00EF5E9F">
              <w:rPr>
                <w:rFonts w:ascii="Calibri" w:eastAsia="Calibri" w:hAnsi="Calibri" w:cs="Calibri"/>
                <w:sz w:val="18"/>
                <w:szCs w:val="18"/>
              </w:rPr>
              <w:t>5</w:t>
            </w:r>
            <w:r w:rsidR="00EE3B6B" w:rsidRPr="00EF5E9F">
              <w:rPr>
                <w:rFonts w:ascii="Calibri" w:eastAsia="Calibri" w:hAnsi="Calibri" w:cs="Calibri"/>
                <w:sz w:val="18"/>
                <w:szCs w:val="18"/>
              </w:rPr>
              <w:t>6</w:t>
            </w:r>
            <w:r w:rsidRPr="00EF5E9F">
              <w:rPr>
                <w:rFonts w:ascii="Calibri" w:eastAsia="Calibri" w:hAnsi="Calibri" w:cs="Calibri"/>
                <w:i/>
                <w:sz w:val="18"/>
                <w:szCs w:val="18"/>
              </w:rPr>
              <w:t>b</w:t>
            </w:r>
          </w:p>
          <w:p w14:paraId="567026C6" w14:textId="2A61766B"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(1.</w:t>
            </w:r>
            <w:r w:rsidR="00751E9F" w:rsidRPr="00EF5E9F">
              <w:rPr>
                <w:rFonts w:ascii="Calibri" w:eastAsia="Calibri" w:hAnsi="Calibri" w:cs="Calibri"/>
                <w:sz w:val="18"/>
                <w:szCs w:val="18"/>
              </w:rPr>
              <w:t>65</w:t>
            </w:r>
            <w:r w:rsidRPr="00EF5E9F">
              <w:rPr>
                <w:rFonts w:ascii="Calibri" w:eastAsia="Calibri" w:hAnsi="Calibri" w:cs="Calibri"/>
                <w:sz w:val="18"/>
                <w:szCs w:val="18"/>
              </w:rPr>
              <w:t xml:space="preserve">, </w:t>
            </w:r>
            <w:r w:rsidR="00751E9F" w:rsidRPr="00EF5E9F">
              <w:rPr>
                <w:rFonts w:ascii="Calibri" w:eastAsia="Calibri" w:hAnsi="Calibri" w:cs="Calibri"/>
                <w:sz w:val="18"/>
                <w:szCs w:val="18"/>
              </w:rPr>
              <w:t>24</w:t>
            </w:r>
            <w:r w:rsidRPr="00EF5E9F">
              <w:rPr>
                <w:rFonts w:ascii="Calibri" w:eastAsia="Calibri" w:hAnsi="Calibri" w:cs="Calibri"/>
                <w:sz w:val="18"/>
                <w:szCs w:val="18"/>
              </w:rPr>
              <w:t>.</w:t>
            </w:r>
            <w:r w:rsidR="00751E9F" w:rsidRPr="00EF5E9F">
              <w:rPr>
                <w:rFonts w:ascii="Calibri" w:eastAsia="Calibri" w:hAnsi="Calibri" w:cs="Calibri"/>
                <w:sz w:val="18"/>
                <w:szCs w:val="18"/>
              </w:rPr>
              <w:t>22</w:t>
            </w:r>
            <w:r w:rsidRPr="00EF5E9F">
              <w:rPr>
                <w:rFonts w:ascii="Calibri" w:eastAsia="Calibri" w:hAnsi="Calibri" w:cs="Calibri"/>
                <w:sz w:val="18"/>
                <w:szCs w:val="18"/>
              </w:rPr>
              <w:t>)</w:t>
            </w:r>
          </w:p>
        </w:tc>
        <w:tc>
          <w:tcPr>
            <w:tcW w:w="1035" w:type="dxa"/>
            <w:tcBorders>
              <w:top w:val="nil"/>
              <w:left w:val="nil"/>
              <w:bottom w:val="single" w:sz="8" w:space="0" w:color="000000"/>
              <w:right w:val="nil"/>
            </w:tcBorders>
            <w:shd w:val="clear" w:color="auto" w:fill="auto"/>
            <w:tcMar>
              <w:top w:w="100" w:type="dxa"/>
              <w:left w:w="100" w:type="dxa"/>
              <w:bottom w:w="100" w:type="dxa"/>
              <w:right w:w="100" w:type="dxa"/>
            </w:tcMar>
          </w:tcPr>
          <w:p w14:paraId="278C5D70" w14:textId="77777777"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1.64</w:t>
            </w:r>
            <w:r w:rsidRPr="00EF5E9F">
              <w:rPr>
                <w:rFonts w:ascii="Calibri" w:eastAsia="Calibri" w:hAnsi="Calibri" w:cs="Calibri"/>
                <w:i/>
                <w:sz w:val="18"/>
                <w:szCs w:val="18"/>
              </w:rPr>
              <w:t>a</w:t>
            </w:r>
          </w:p>
          <w:p w14:paraId="4EE94D8E"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(1.49, 6.40)</w:t>
            </w:r>
          </w:p>
        </w:tc>
        <w:tc>
          <w:tcPr>
            <w:tcW w:w="1245" w:type="dxa"/>
            <w:tcBorders>
              <w:top w:val="nil"/>
              <w:left w:val="nil"/>
              <w:bottom w:val="single" w:sz="8" w:space="0" w:color="000000"/>
              <w:right w:val="nil"/>
            </w:tcBorders>
            <w:shd w:val="clear" w:color="auto" w:fill="auto"/>
            <w:tcMar>
              <w:top w:w="100" w:type="dxa"/>
              <w:left w:w="100" w:type="dxa"/>
              <w:bottom w:w="100" w:type="dxa"/>
              <w:right w:w="100" w:type="dxa"/>
            </w:tcMar>
          </w:tcPr>
          <w:p w14:paraId="67511F71" w14:textId="77777777"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1.73</w:t>
            </w:r>
            <w:r w:rsidRPr="00EF5E9F">
              <w:rPr>
                <w:rFonts w:ascii="Calibri" w:eastAsia="Calibri" w:hAnsi="Calibri" w:cs="Calibri"/>
                <w:i/>
                <w:sz w:val="18"/>
                <w:szCs w:val="18"/>
              </w:rPr>
              <w:t>b</w:t>
            </w:r>
          </w:p>
          <w:p w14:paraId="2E30309B"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(1.53, 23.51)</w:t>
            </w:r>
          </w:p>
        </w:tc>
        <w:tc>
          <w:tcPr>
            <w:tcW w:w="10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9C57C22" w14:textId="7808B17F"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1.6</w:t>
            </w:r>
            <w:r w:rsidR="00F17300" w:rsidRPr="00EF5E9F">
              <w:rPr>
                <w:rFonts w:ascii="Calibri" w:eastAsia="Calibri" w:hAnsi="Calibri" w:cs="Calibri"/>
                <w:sz w:val="18"/>
                <w:szCs w:val="18"/>
              </w:rPr>
              <w:t>4</w:t>
            </w:r>
            <w:r w:rsidRPr="00EF5E9F">
              <w:rPr>
                <w:rFonts w:ascii="Calibri" w:eastAsia="Calibri" w:hAnsi="Calibri" w:cs="Calibri"/>
                <w:i/>
                <w:sz w:val="18"/>
                <w:szCs w:val="18"/>
              </w:rPr>
              <w:t>c</w:t>
            </w:r>
          </w:p>
          <w:p w14:paraId="7837E550" w14:textId="456875DD"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(1.4</w:t>
            </w:r>
            <w:r w:rsidR="00751E9F" w:rsidRPr="00EF5E9F">
              <w:rPr>
                <w:rFonts w:ascii="Calibri" w:eastAsia="Calibri" w:hAnsi="Calibri" w:cs="Calibri"/>
                <w:sz w:val="18"/>
                <w:szCs w:val="18"/>
              </w:rPr>
              <w:t>5</w:t>
            </w:r>
            <w:r w:rsidRPr="00EF5E9F">
              <w:rPr>
                <w:rFonts w:ascii="Calibri" w:eastAsia="Calibri" w:hAnsi="Calibri" w:cs="Calibri"/>
                <w:sz w:val="18"/>
                <w:szCs w:val="18"/>
              </w:rPr>
              <w:t xml:space="preserve">, </w:t>
            </w:r>
            <w:r w:rsidR="00751E9F" w:rsidRPr="00EF5E9F">
              <w:rPr>
                <w:rFonts w:ascii="Calibri" w:eastAsia="Calibri" w:hAnsi="Calibri" w:cs="Calibri"/>
                <w:sz w:val="18"/>
                <w:szCs w:val="18"/>
              </w:rPr>
              <w:t>8</w:t>
            </w:r>
            <w:r w:rsidRPr="00EF5E9F">
              <w:rPr>
                <w:rFonts w:ascii="Calibri" w:eastAsia="Calibri" w:hAnsi="Calibri" w:cs="Calibri"/>
                <w:sz w:val="18"/>
                <w:szCs w:val="18"/>
              </w:rPr>
              <w:t>.</w:t>
            </w:r>
            <w:r w:rsidR="00751E9F" w:rsidRPr="00EF5E9F">
              <w:rPr>
                <w:rFonts w:ascii="Calibri" w:eastAsia="Calibri" w:hAnsi="Calibri" w:cs="Calibri"/>
                <w:sz w:val="18"/>
                <w:szCs w:val="18"/>
              </w:rPr>
              <w:t>25</w:t>
            </w:r>
            <w:r w:rsidRPr="00EF5E9F">
              <w:rPr>
                <w:rFonts w:ascii="Calibri" w:eastAsia="Calibri" w:hAnsi="Calibri" w:cs="Calibri"/>
                <w:sz w:val="18"/>
                <w:szCs w:val="18"/>
              </w:rPr>
              <w:t>)</w:t>
            </w:r>
          </w:p>
        </w:tc>
      </w:tr>
      <w:tr w:rsidR="007779B5" w:rsidRPr="00EF5E9F" w14:paraId="35F36DDA" w14:textId="77777777" w:rsidTr="008674C8">
        <w:trPr>
          <w:trHeight w:val="170"/>
        </w:trPr>
        <w:tc>
          <w:tcPr>
            <w:tcW w:w="3045"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28B2FACC"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Median property parcels per patch</w:t>
            </w:r>
          </w:p>
        </w:tc>
        <w:tc>
          <w:tcPr>
            <w:tcW w:w="1290" w:type="dxa"/>
            <w:tcBorders>
              <w:top w:val="nil"/>
              <w:left w:val="nil"/>
              <w:bottom w:val="single" w:sz="8" w:space="0" w:color="000000"/>
              <w:right w:val="nil"/>
            </w:tcBorders>
            <w:shd w:val="clear" w:color="auto" w:fill="auto"/>
            <w:tcMar>
              <w:top w:w="100" w:type="dxa"/>
              <w:left w:w="100" w:type="dxa"/>
              <w:bottom w:w="100" w:type="dxa"/>
              <w:right w:w="100" w:type="dxa"/>
            </w:tcMar>
          </w:tcPr>
          <w:p w14:paraId="754C36FA" w14:textId="77777777"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1</w:t>
            </w:r>
            <w:r w:rsidRPr="00EF5E9F">
              <w:rPr>
                <w:rFonts w:ascii="Calibri" w:eastAsia="Calibri" w:hAnsi="Calibri" w:cs="Calibri"/>
                <w:i/>
                <w:sz w:val="18"/>
                <w:szCs w:val="18"/>
              </w:rPr>
              <w:t>a</w:t>
            </w:r>
          </w:p>
        </w:tc>
        <w:tc>
          <w:tcPr>
            <w:tcW w:w="1215" w:type="dxa"/>
            <w:tcBorders>
              <w:top w:val="nil"/>
              <w:left w:val="nil"/>
              <w:bottom w:val="single" w:sz="8" w:space="0" w:color="000000"/>
            </w:tcBorders>
            <w:shd w:val="clear" w:color="auto" w:fill="auto"/>
            <w:tcMar>
              <w:top w:w="100" w:type="dxa"/>
              <w:left w:w="100" w:type="dxa"/>
              <w:bottom w:w="100" w:type="dxa"/>
              <w:right w:w="100" w:type="dxa"/>
            </w:tcMar>
          </w:tcPr>
          <w:p w14:paraId="07E610FB" w14:textId="77777777"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2</w:t>
            </w:r>
            <w:r w:rsidRPr="00EF5E9F">
              <w:rPr>
                <w:rFonts w:ascii="Calibri" w:eastAsia="Calibri" w:hAnsi="Calibri" w:cs="Calibri"/>
                <w:i/>
                <w:sz w:val="18"/>
                <w:szCs w:val="18"/>
              </w:rPr>
              <w:t>b</w:t>
            </w:r>
          </w:p>
        </w:tc>
        <w:tc>
          <w:tcPr>
            <w:tcW w:w="1140" w:type="dxa"/>
            <w:tcBorders>
              <w:top w:val="nil"/>
              <w:left w:val="nil"/>
              <w:bottom w:val="single" w:sz="8" w:space="0" w:color="000000"/>
              <w:right w:val="nil"/>
            </w:tcBorders>
            <w:shd w:val="clear" w:color="auto" w:fill="auto"/>
            <w:tcMar>
              <w:top w:w="100" w:type="dxa"/>
              <w:left w:w="100" w:type="dxa"/>
              <w:bottom w:w="100" w:type="dxa"/>
              <w:right w:w="100" w:type="dxa"/>
            </w:tcMar>
          </w:tcPr>
          <w:p w14:paraId="20261FEA" w14:textId="77777777"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4</w:t>
            </w:r>
            <w:r w:rsidRPr="00EF5E9F">
              <w:rPr>
                <w:rFonts w:ascii="Calibri" w:eastAsia="Calibri" w:hAnsi="Calibri" w:cs="Calibri"/>
                <w:i/>
                <w:sz w:val="18"/>
                <w:szCs w:val="18"/>
              </w:rPr>
              <w:t>c</w:t>
            </w:r>
          </w:p>
        </w:tc>
        <w:tc>
          <w:tcPr>
            <w:tcW w:w="1035" w:type="dxa"/>
            <w:tcBorders>
              <w:top w:val="nil"/>
              <w:left w:val="nil"/>
              <w:bottom w:val="single" w:sz="8" w:space="0" w:color="000000"/>
              <w:right w:val="nil"/>
            </w:tcBorders>
            <w:shd w:val="clear" w:color="auto" w:fill="auto"/>
            <w:tcMar>
              <w:top w:w="100" w:type="dxa"/>
              <w:left w:w="100" w:type="dxa"/>
              <w:bottom w:w="100" w:type="dxa"/>
              <w:right w:w="100" w:type="dxa"/>
            </w:tcMar>
          </w:tcPr>
          <w:p w14:paraId="71A3065B" w14:textId="77777777"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1</w:t>
            </w:r>
            <w:r w:rsidRPr="00EF5E9F">
              <w:rPr>
                <w:rFonts w:ascii="Calibri" w:eastAsia="Calibri" w:hAnsi="Calibri" w:cs="Calibri"/>
                <w:i/>
                <w:sz w:val="18"/>
                <w:szCs w:val="18"/>
              </w:rPr>
              <w:t>a</w:t>
            </w:r>
          </w:p>
        </w:tc>
        <w:tc>
          <w:tcPr>
            <w:tcW w:w="1245" w:type="dxa"/>
            <w:tcBorders>
              <w:top w:val="nil"/>
              <w:left w:val="nil"/>
              <w:bottom w:val="single" w:sz="8" w:space="0" w:color="000000"/>
              <w:right w:val="nil"/>
            </w:tcBorders>
            <w:shd w:val="clear" w:color="auto" w:fill="auto"/>
            <w:tcMar>
              <w:top w:w="100" w:type="dxa"/>
              <w:left w:w="100" w:type="dxa"/>
              <w:bottom w:w="100" w:type="dxa"/>
              <w:right w:w="100" w:type="dxa"/>
            </w:tcMar>
          </w:tcPr>
          <w:p w14:paraId="1637D3A9" w14:textId="77777777"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1</w:t>
            </w:r>
            <w:r w:rsidRPr="00EF5E9F">
              <w:rPr>
                <w:rFonts w:ascii="Calibri" w:eastAsia="Calibri" w:hAnsi="Calibri" w:cs="Calibri"/>
                <w:i/>
                <w:sz w:val="18"/>
                <w:szCs w:val="18"/>
              </w:rPr>
              <w:t>b</w:t>
            </w:r>
          </w:p>
        </w:tc>
        <w:tc>
          <w:tcPr>
            <w:tcW w:w="10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6BFC4F2" w14:textId="77777777"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2</w:t>
            </w:r>
            <w:r w:rsidRPr="00EF5E9F">
              <w:rPr>
                <w:rFonts w:ascii="Calibri" w:eastAsia="Calibri" w:hAnsi="Calibri" w:cs="Calibri"/>
                <w:i/>
                <w:sz w:val="18"/>
                <w:szCs w:val="18"/>
              </w:rPr>
              <w:t>c</w:t>
            </w:r>
          </w:p>
        </w:tc>
      </w:tr>
      <w:tr w:rsidR="007779B5" w:rsidRPr="00EF5E9F" w14:paraId="289F68BA" w14:textId="77777777" w:rsidTr="008674C8">
        <w:trPr>
          <w:trHeight w:val="170"/>
        </w:trPr>
        <w:tc>
          <w:tcPr>
            <w:tcW w:w="3045"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56CA1A70"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Median owner types per patch</w:t>
            </w:r>
          </w:p>
        </w:tc>
        <w:tc>
          <w:tcPr>
            <w:tcW w:w="1290" w:type="dxa"/>
            <w:tcBorders>
              <w:top w:val="nil"/>
              <w:left w:val="nil"/>
              <w:bottom w:val="single" w:sz="8" w:space="0" w:color="000000"/>
              <w:right w:val="nil"/>
            </w:tcBorders>
            <w:shd w:val="clear" w:color="auto" w:fill="auto"/>
            <w:tcMar>
              <w:top w:w="100" w:type="dxa"/>
              <w:left w:w="100" w:type="dxa"/>
              <w:bottom w:w="100" w:type="dxa"/>
              <w:right w:w="100" w:type="dxa"/>
            </w:tcMar>
          </w:tcPr>
          <w:p w14:paraId="22651727" w14:textId="77777777"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1</w:t>
            </w:r>
            <w:r w:rsidRPr="00EF5E9F">
              <w:rPr>
                <w:rFonts w:ascii="Calibri" w:eastAsia="Calibri" w:hAnsi="Calibri" w:cs="Calibri"/>
                <w:i/>
                <w:sz w:val="18"/>
                <w:szCs w:val="18"/>
              </w:rPr>
              <w:t>a</w:t>
            </w:r>
          </w:p>
        </w:tc>
        <w:tc>
          <w:tcPr>
            <w:tcW w:w="1215" w:type="dxa"/>
            <w:tcBorders>
              <w:top w:val="nil"/>
              <w:left w:val="nil"/>
              <w:bottom w:val="single" w:sz="8" w:space="0" w:color="000000"/>
            </w:tcBorders>
            <w:shd w:val="clear" w:color="auto" w:fill="auto"/>
            <w:tcMar>
              <w:top w:w="100" w:type="dxa"/>
              <w:left w:w="100" w:type="dxa"/>
              <w:bottom w:w="100" w:type="dxa"/>
              <w:right w:w="100" w:type="dxa"/>
            </w:tcMar>
          </w:tcPr>
          <w:p w14:paraId="1B35EC31" w14:textId="77777777"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1</w:t>
            </w:r>
            <w:r w:rsidRPr="00EF5E9F">
              <w:rPr>
                <w:rFonts w:ascii="Calibri" w:eastAsia="Calibri" w:hAnsi="Calibri" w:cs="Calibri"/>
                <w:i/>
                <w:sz w:val="18"/>
                <w:szCs w:val="18"/>
              </w:rPr>
              <w:t>a</w:t>
            </w:r>
          </w:p>
        </w:tc>
        <w:tc>
          <w:tcPr>
            <w:tcW w:w="1140" w:type="dxa"/>
            <w:tcBorders>
              <w:top w:val="nil"/>
              <w:left w:val="nil"/>
              <w:bottom w:val="single" w:sz="8" w:space="0" w:color="000000"/>
              <w:right w:val="nil"/>
            </w:tcBorders>
            <w:shd w:val="clear" w:color="auto" w:fill="auto"/>
            <w:tcMar>
              <w:top w:w="100" w:type="dxa"/>
              <w:left w:w="100" w:type="dxa"/>
              <w:bottom w:w="100" w:type="dxa"/>
              <w:right w:w="100" w:type="dxa"/>
            </w:tcMar>
          </w:tcPr>
          <w:p w14:paraId="7EB2D00A" w14:textId="77777777"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2</w:t>
            </w:r>
            <w:r w:rsidRPr="00EF5E9F">
              <w:rPr>
                <w:rFonts w:ascii="Calibri" w:eastAsia="Calibri" w:hAnsi="Calibri" w:cs="Calibri"/>
                <w:i/>
                <w:sz w:val="18"/>
                <w:szCs w:val="18"/>
              </w:rPr>
              <w:t>b</w:t>
            </w:r>
          </w:p>
        </w:tc>
        <w:tc>
          <w:tcPr>
            <w:tcW w:w="1035" w:type="dxa"/>
            <w:tcBorders>
              <w:top w:val="nil"/>
              <w:left w:val="nil"/>
              <w:bottom w:val="single" w:sz="8" w:space="0" w:color="000000"/>
              <w:right w:val="nil"/>
            </w:tcBorders>
            <w:shd w:val="clear" w:color="auto" w:fill="auto"/>
            <w:tcMar>
              <w:top w:w="100" w:type="dxa"/>
              <w:left w:w="100" w:type="dxa"/>
              <w:bottom w:w="100" w:type="dxa"/>
              <w:right w:w="100" w:type="dxa"/>
            </w:tcMar>
          </w:tcPr>
          <w:p w14:paraId="2CE41156" w14:textId="77777777"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1</w:t>
            </w:r>
            <w:r w:rsidRPr="00EF5E9F">
              <w:rPr>
                <w:rFonts w:ascii="Calibri" w:eastAsia="Calibri" w:hAnsi="Calibri" w:cs="Calibri"/>
                <w:i/>
                <w:sz w:val="18"/>
                <w:szCs w:val="18"/>
              </w:rPr>
              <w:t>a</w:t>
            </w:r>
          </w:p>
        </w:tc>
        <w:tc>
          <w:tcPr>
            <w:tcW w:w="1245" w:type="dxa"/>
            <w:tcBorders>
              <w:top w:val="nil"/>
              <w:left w:val="nil"/>
              <w:bottom w:val="single" w:sz="8" w:space="0" w:color="000000"/>
              <w:right w:val="nil"/>
            </w:tcBorders>
            <w:shd w:val="clear" w:color="auto" w:fill="auto"/>
            <w:tcMar>
              <w:top w:w="100" w:type="dxa"/>
              <w:left w:w="100" w:type="dxa"/>
              <w:bottom w:w="100" w:type="dxa"/>
              <w:right w:w="100" w:type="dxa"/>
            </w:tcMar>
          </w:tcPr>
          <w:p w14:paraId="4479D3E7" w14:textId="77777777" w:rsidR="007779B5" w:rsidRPr="00EF5E9F" w:rsidRDefault="007779B5" w:rsidP="008674C8">
            <w:pPr>
              <w:rPr>
                <w:rFonts w:ascii="Calibri" w:eastAsia="Calibri" w:hAnsi="Calibri" w:cs="Calibri"/>
                <w:i/>
                <w:sz w:val="18"/>
                <w:szCs w:val="18"/>
              </w:rPr>
            </w:pPr>
            <w:r w:rsidRPr="00EF5E9F">
              <w:rPr>
                <w:rFonts w:ascii="Calibri" w:eastAsia="Calibri" w:hAnsi="Calibri" w:cs="Calibri"/>
                <w:sz w:val="18"/>
                <w:szCs w:val="18"/>
              </w:rPr>
              <w:t>1</w:t>
            </w:r>
            <w:r w:rsidRPr="00EF5E9F">
              <w:rPr>
                <w:rFonts w:ascii="Calibri" w:eastAsia="Calibri" w:hAnsi="Calibri" w:cs="Calibri"/>
                <w:i/>
                <w:sz w:val="18"/>
                <w:szCs w:val="18"/>
              </w:rPr>
              <w:t>b</w:t>
            </w:r>
          </w:p>
        </w:tc>
        <w:tc>
          <w:tcPr>
            <w:tcW w:w="10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0C31F96" w14:textId="537E8ACE" w:rsidR="007779B5" w:rsidRPr="00EF5E9F" w:rsidRDefault="00F17300" w:rsidP="008674C8">
            <w:pPr>
              <w:rPr>
                <w:rFonts w:ascii="Calibri" w:eastAsia="Calibri" w:hAnsi="Calibri" w:cs="Calibri"/>
                <w:i/>
                <w:sz w:val="18"/>
                <w:szCs w:val="18"/>
              </w:rPr>
            </w:pPr>
            <w:r w:rsidRPr="00EF5E9F">
              <w:rPr>
                <w:rFonts w:ascii="Calibri" w:eastAsia="Calibri" w:hAnsi="Calibri" w:cs="Calibri"/>
                <w:sz w:val="18"/>
                <w:szCs w:val="18"/>
              </w:rPr>
              <w:t>1</w:t>
            </w:r>
            <w:r w:rsidR="007779B5" w:rsidRPr="00EF5E9F">
              <w:rPr>
                <w:rFonts w:ascii="Calibri" w:eastAsia="Calibri" w:hAnsi="Calibri" w:cs="Calibri"/>
                <w:i/>
                <w:sz w:val="18"/>
                <w:szCs w:val="18"/>
              </w:rPr>
              <w:t>c</w:t>
            </w:r>
          </w:p>
        </w:tc>
      </w:tr>
      <w:tr w:rsidR="007779B5" w:rsidRPr="00EF5E9F" w14:paraId="04A6B8F6" w14:textId="77777777" w:rsidTr="008674C8">
        <w:trPr>
          <w:trHeight w:val="27"/>
        </w:trPr>
        <w:tc>
          <w:tcPr>
            <w:tcW w:w="3045" w:type="dxa"/>
            <w:tcBorders>
              <w:top w:val="nil"/>
              <w:left w:val="single" w:sz="8" w:space="0" w:color="000000"/>
              <w:bottom w:val="nil"/>
              <w:right w:val="nil"/>
            </w:tcBorders>
            <w:shd w:val="clear" w:color="auto" w:fill="auto"/>
            <w:tcMar>
              <w:top w:w="100" w:type="dxa"/>
              <w:left w:w="100" w:type="dxa"/>
              <w:bottom w:w="100" w:type="dxa"/>
              <w:right w:w="100" w:type="dxa"/>
            </w:tcMar>
          </w:tcPr>
          <w:p w14:paraId="068179FF" w14:textId="2B6E1692" w:rsidR="007779B5" w:rsidRPr="001137FD" w:rsidRDefault="007779B5" w:rsidP="008674C8">
            <w:pPr>
              <w:rPr>
                <w:rFonts w:asciiTheme="majorHAnsi" w:eastAsia="Calibri" w:hAnsiTheme="majorHAnsi" w:cstheme="majorHAnsi"/>
                <w:sz w:val="18"/>
                <w:szCs w:val="18"/>
              </w:rPr>
            </w:pPr>
            <w:r w:rsidRPr="00942593">
              <w:rPr>
                <w:rFonts w:asciiTheme="majorHAnsi" w:eastAsia="Calibri" w:hAnsiTheme="majorHAnsi" w:cstheme="majorHAnsi"/>
                <w:sz w:val="18"/>
                <w:szCs w:val="18"/>
              </w:rPr>
              <w:t xml:space="preserve">Median </w:t>
            </w:r>
            <w:r w:rsidR="00942593" w:rsidRPr="00942593">
              <w:rPr>
                <w:rFonts w:asciiTheme="majorHAnsi" w:eastAsia="Calibri" w:hAnsiTheme="majorHAnsi" w:cstheme="majorHAnsi"/>
                <w:bCs/>
                <w:sz w:val="18"/>
                <w:szCs w:val="18"/>
                <w:highlight w:val="white"/>
              </w:rPr>
              <w:t>contiguous area of ownership within forest patches</w:t>
            </w:r>
            <w:r w:rsidRPr="001137FD">
              <w:rPr>
                <w:rFonts w:asciiTheme="majorHAnsi" w:eastAsia="Calibri" w:hAnsiTheme="majorHAnsi" w:cstheme="majorHAnsi"/>
                <w:sz w:val="18"/>
                <w:szCs w:val="18"/>
              </w:rPr>
              <w:t xml:space="preserve"> (ha)</w:t>
            </w:r>
          </w:p>
        </w:tc>
        <w:tc>
          <w:tcPr>
            <w:tcW w:w="1290" w:type="dxa"/>
            <w:tcBorders>
              <w:top w:val="nil"/>
              <w:left w:val="nil"/>
              <w:bottom w:val="nil"/>
              <w:right w:val="nil"/>
            </w:tcBorders>
            <w:shd w:val="clear" w:color="auto" w:fill="auto"/>
            <w:tcMar>
              <w:top w:w="100" w:type="dxa"/>
              <w:left w:w="100" w:type="dxa"/>
              <w:bottom w:w="100" w:type="dxa"/>
              <w:right w:w="100" w:type="dxa"/>
            </w:tcMar>
          </w:tcPr>
          <w:p w14:paraId="3031D79F"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 xml:space="preserve"> </w:t>
            </w:r>
          </w:p>
        </w:tc>
        <w:tc>
          <w:tcPr>
            <w:tcW w:w="1215" w:type="dxa"/>
            <w:tcBorders>
              <w:top w:val="nil"/>
              <w:left w:val="nil"/>
              <w:bottom w:val="nil"/>
            </w:tcBorders>
            <w:shd w:val="clear" w:color="auto" w:fill="auto"/>
            <w:tcMar>
              <w:top w:w="100" w:type="dxa"/>
              <w:left w:w="100" w:type="dxa"/>
              <w:bottom w:w="100" w:type="dxa"/>
              <w:right w:w="100" w:type="dxa"/>
            </w:tcMar>
          </w:tcPr>
          <w:p w14:paraId="0329BA25"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 xml:space="preserve"> </w:t>
            </w:r>
          </w:p>
        </w:tc>
        <w:tc>
          <w:tcPr>
            <w:tcW w:w="1140" w:type="dxa"/>
            <w:tcBorders>
              <w:top w:val="nil"/>
              <w:left w:val="nil"/>
              <w:bottom w:val="nil"/>
              <w:right w:val="nil"/>
            </w:tcBorders>
            <w:shd w:val="clear" w:color="auto" w:fill="auto"/>
            <w:tcMar>
              <w:top w:w="100" w:type="dxa"/>
              <w:left w:w="100" w:type="dxa"/>
              <w:bottom w:w="100" w:type="dxa"/>
              <w:right w:w="100" w:type="dxa"/>
            </w:tcMar>
          </w:tcPr>
          <w:p w14:paraId="72D6C693"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 xml:space="preserve"> </w:t>
            </w:r>
          </w:p>
        </w:tc>
        <w:tc>
          <w:tcPr>
            <w:tcW w:w="1035" w:type="dxa"/>
            <w:tcBorders>
              <w:top w:val="nil"/>
              <w:left w:val="nil"/>
              <w:bottom w:val="nil"/>
              <w:right w:val="nil"/>
            </w:tcBorders>
            <w:shd w:val="clear" w:color="auto" w:fill="auto"/>
            <w:tcMar>
              <w:top w:w="100" w:type="dxa"/>
              <w:left w:w="100" w:type="dxa"/>
              <w:bottom w:w="100" w:type="dxa"/>
              <w:right w:w="100" w:type="dxa"/>
            </w:tcMar>
          </w:tcPr>
          <w:p w14:paraId="348CEAE5"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 xml:space="preserve"> </w:t>
            </w:r>
          </w:p>
        </w:tc>
        <w:tc>
          <w:tcPr>
            <w:tcW w:w="1245" w:type="dxa"/>
            <w:tcBorders>
              <w:top w:val="nil"/>
              <w:left w:val="nil"/>
              <w:bottom w:val="nil"/>
              <w:right w:val="nil"/>
            </w:tcBorders>
            <w:shd w:val="clear" w:color="auto" w:fill="auto"/>
            <w:tcMar>
              <w:top w:w="100" w:type="dxa"/>
              <w:left w:w="100" w:type="dxa"/>
              <w:bottom w:w="100" w:type="dxa"/>
              <w:right w:w="100" w:type="dxa"/>
            </w:tcMar>
          </w:tcPr>
          <w:p w14:paraId="1D1C168E"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 xml:space="preserve"> </w:t>
            </w:r>
          </w:p>
        </w:tc>
        <w:tc>
          <w:tcPr>
            <w:tcW w:w="1080" w:type="dxa"/>
            <w:tcBorders>
              <w:top w:val="nil"/>
              <w:left w:val="nil"/>
              <w:bottom w:val="nil"/>
              <w:right w:val="single" w:sz="8" w:space="0" w:color="000000"/>
            </w:tcBorders>
            <w:shd w:val="clear" w:color="auto" w:fill="auto"/>
            <w:tcMar>
              <w:top w:w="100" w:type="dxa"/>
              <w:left w:w="100" w:type="dxa"/>
              <w:bottom w:w="100" w:type="dxa"/>
              <w:right w:w="100" w:type="dxa"/>
            </w:tcMar>
          </w:tcPr>
          <w:p w14:paraId="599A0460"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 xml:space="preserve"> </w:t>
            </w:r>
          </w:p>
        </w:tc>
      </w:tr>
      <w:tr w:rsidR="007779B5" w:rsidRPr="00EF5E9F" w14:paraId="10840D47" w14:textId="77777777" w:rsidTr="008674C8">
        <w:trPr>
          <w:trHeight w:val="134"/>
        </w:trPr>
        <w:tc>
          <w:tcPr>
            <w:tcW w:w="3045" w:type="dxa"/>
            <w:tcBorders>
              <w:top w:val="nil"/>
              <w:left w:val="single" w:sz="8" w:space="0" w:color="000000"/>
              <w:bottom w:val="nil"/>
              <w:right w:val="nil"/>
            </w:tcBorders>
            <w:shd w:val="clear" w:color="auto" w:fill="auto"/>
            <w:tcMar>
              <w:top w:w="100" w:type="dxa"/>
              <w:left w:w="100" w:type="dxa"/>
              <w:bottom w:w="100" w:type="dxa"/>
              <w:right w:w="100" w:type="dxa"/>
            </w:tcMar>
          </w:tcPr>
          <w:p w14:paraId="0B125FEE" w14:textId="77777777" w:rsidR="007779B5" w:rsidRPr="00EF5E9F" w:rsidRDefault="007779B5" w:rsidP="008674C8">
            <w:pPr>
              <w:spacing w:line="240" w:lineRule="auto"/>
              <w:jc w:val="right"/>
              <w:rPr>
                <w:rFonts w:ascii="Calibri" w:eastAsia="Calibri" w:hAnsi="Calibri" w:cs="Calibri"/>
                <w:sz w:val="18"/>
                <w:szCs w:val="18"/>
              </w:rPr>
            </w:pPr>
            <w:r w:rsidRPr="00EF5E9F">
              <w:rPr>
                <w:rFonts w:ascii="Calibri" w:eastAsia="Calibri" w:hAnsi="Calibri" w:cs="Calibri"/>
                <w:sz w:val="18"/>
                <w:szCs w:val="18"/>
              </w:rPr>
              <w:t>Commercial/industrial</w:t>
            </w:r>
          </w:p>
        </w:tc>
        <w:tc>
          <w:tcPr>
            <w:tcW w:w="1290" w:type="dxa"/>
            <w:tcBorders>
              <w:top w:val="nil"/>
              <w:left w:val="nil"/>
              <w:bottom w:val="nil"/>
              <w:right w:val="nil"/>
            </w:tcBorders>
            <w:shd w:val="clear" w:color="auto" w:fill="auto"/>
            <w:tcMar>
              <w:top w:w="100" w:type="dxa"/>
              <w:left w:w="100" w:type="dxa"/>
              <w:bottom w:w="100" w:type="dxa"/>
              <w:right w:w="100" w:type="dxa"/>
            </w:tcMar>
          </w:tcPr>
          <w:p w14:paraId="5AF6E787" w14:textId="77777777" w:rsidR="007779B5" w:rsidRPr="00EF5E9F" w:rsidRDefault="007779B5" w:rsidP="008674C8">
            <w:pPr>
              <w:spacing w:line="240" w:lineRule="auto"/>
              <w:rPr>
                <w:rFonts w:ascii="Calibri" w:eastAsia="Calibri" w:hAnsi="Calibri" w:cs="Calibri"/>
                <w:sz w:val="18"/>
                <w:szCs w:val="18"/>
              </w:rPr>
            </w:pPr>
            <w:r w:rsidRPr="00EF5E9F">
              <w:rPr>
                <w:rFonts w:ascii="Calibri" w:eastAsia="Calibri" w:hAnsi="Calibri" w:cs="Calibri"/>
                <w:sz w:val="18"/>
                <w:szCs w:val="18"/>
              </w:rPr>
              <w:t>.22</w:t>
            </w:r>
            <w:r w:rsidRPr="00EF5E9F">
              <w:rPr>
                <w:rFonts w:ascii="Calibri" w:eastAsia="Calibri" w:hAnsi="Calibri" w:cs="Calibri"/>
                <w:i/>
                <w:sz w:val="18"/>
                <w:szCs w:val="18"/>
              </w:rPr>
              <w:t>a</w:t>
            </w:r>
          </w:p>
        </w:tc>
        <w:tc>
          <w:tcPr>
            <w:tcW w:w="1215" w:type="dxa"/>
            <w:tcBorders>
              <w:top w:val="nil"/>
              <w:left w:val="nil"/>
              <w:bottom w:val="nil"/>
            </w:tcBorders>
            <w:shd w:val="clear" w:color="auto" w:fill="auto"/>
            <w:tcMar>
              <w:top w:w="100" w:type="dxa"/>
              <w:left w:w="100" w:type="dxa"/>
              <w:bottom w:w="100" w:type="dxa"/>
              <w:right w:w="100" w:type="dxa"/>
            </w:tcMar>
          </w:tcPr>
          <w:p w14:paraId="4D1D1D7A"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.44</w:t>
            </w:r>
            <w:r w:rsidRPr="00EF5E9F">
              <w:rPr>
                <w:rFonts w:ascii="Calibri" w:eastAsia="Calibri" w:hAnsi="Calibri" w:cs="Calibri"/>
                <w:i/>
                <w:sz w:val="18"/>
                <w:szCs w:val="18"/>
              </w:rPr>
              <w:t>a</w:t>
            </w:r>
          </w:p>
        </w:tc>
        <w:tc>
          <w:tcPr>
            <w:tcW w:w="1140" w:type="dxa"/>
            <w:tcBorders>
              <w:top w:val="nil"/>
              <w:left w:val="nil"/>
              <w:bottom w:val="nil"/>
              <w:right w:val="nil"/>
            </w:tcBorders>
            <w:shd w:val="clear" w:color="auto" w:fill="auto"/>
            <w:tcMar>
              <w:top w:w="100" w:type="dxa"/>
              <w:left w:w="100" w:type="dxa"/>
              <w:bottom w:w="100" w:type="dxa"/>
              <w:right w:w="100" w:type="dxa"/>
            </w:tcMar>
          </w:tcPr>
          <w:p w14:paraId="7100BFB0"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.48</w:t>
            </w:r>
            <w:r w:rsidRPr="00EF5E9F">
              <w:rPr>
                <w:rFonts w:ascii="Calibri" w:eastAsia="Calibri" w:hAnsi="Calibri" w:cs="Calibri"/>
                <w:i/>
                <w:sz w:val="18"/>
                <w:szCs w:val="18"/>
              </w:rPr>
              <w:t>ab</w:t>
            </w:r>
          </w:p>
        </w:tc>
        <w:tc>
          <w:tcPr>
            <w:tcW w:w="1035" w:type="dxa"/>
            <w:tcBorders>
              <w:top w:val="nil"/>
              <w:left w:val="nil"/>
              <w:bottom w:val="nil"/>
              <w:right w:val="nil"/>
            </w:tcBorders>
            <w:shd w:val="clear" w:color="auto" w:fill="auto"/>
            <w:tcMar>
              <w:top w:w="100" w:type="dxa"/>
              <w:left w:w="100" w:type="dxa"/>
              <w:bottom w:w="100" w:type="dxa"/>
              <w:right w:w="100" w:type="dxa"/>
            </w:tcMar>
          </w:tcPr>
          <w:p w14:paraId="44C6B222"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.08</w:t>
            </w:r>
            <w:r w:rsidRPr="00EF5E9F">
              <w:rPr>
                <w:rFonts w:ascii="Calibri" w:eastAsia="Calibri" w:hAnsi="Calibri" w:cs="Calibri"/>
                <w:i/>
                <w:sz w:val="18"/>
                <w:szCs w:val="18"/>
              </w:rPr>
              <w:t>a</w:t>
            </w:r>
          </w:p>
        </w:tc>
        <w:tc>
          <w:tcPr>
            <w:tcW w:w="1245" w:type="dxa"/>
            <w:tcBorders>
              <w:top w:val="nil"/>
              <w:left w:val="nil"/>
              <w:bottom w:val="nil"/>
              <w:right w:val="nil"/>
            </w:tcBorders>
            <w:shd w:val="clear" w:color="auto" w:fill="auto"/>
            <w:tcMar>
              <w:top w:w="100" w:type="dxa"/>
              <w:left w:w="100" w:type="dxa"/>
              <w:bottom w:w="100" w:type="dxa"/>
              <w:right w:w="100" w:type="dxa"/>
            </w:tcMar>
          </w:tcPr>
          <w:p w14:paraId="15AC8B1C"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.09</w:t>
            </w:r>
            <w:r w:rsidRPr="00EF5E9F">
              <w:rPr>
                <w:rFonts w:ascii="Calibri" w:eastAsia="Calibri" w:hAnsi="Calibri" w:cs="Calibri"/>
                <w:i/>
                <w:sz w:val="18"/>
                <w:szCs w:val="18"/>
              </w:rPr>
              <w:t>a</w:t>
            </w:r>
          </w:p>
        </w:tc>
        <w:tc>
          <w:tcPr>
            <w:tcW w:w="1080" w:type="dxa"/>
            <w:tcBorders>
              <w:top w:val="nil"/>
              <w:left w:val="nil"/>
              <w:bottom w:val="nil"/>
              <w:right w:val="single" w:sz="8" w:space="0" w:color="000000"/>
            </w:tcBorders>
            <w:shd w:val="clear" w:color="auto" w:fill="auto"/>
            <w:tcMar>
              <w:top w:w="100" w:type="dxa"/>
              <w:left w:w="100" w:type="dxa"/>
              <w:bottom w:w="100" w:type="dxa"/>
              <w:right w:w="100" w:type="dxa"/>
            </w:tcMar>
          </w:tcPr>
          <w:p w14:paraId="176172F6"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.06</w:t>
            </w:r>
            <w:r w:rsidRPr="00EF5E9F">
              <w:rPr>
                <w:rFonts w:ascii="Calibri" w:eastAsia="Calibri" w:hAnsi="Calibri" w:cs="Calibri"/>
                <w:i/>
                <w:sz w:val="18"/>
                <w:szCs w:val="18"/>
              </w:rPr>
              <w:t>a</w:t>
            </w:r>
          </w:p>
        </w:tc>
      </w:tr>
      <w:tr w:rsidR="007779B5" w:rsidRPr="00EF5E9F" w14:paraId="73117867" w14:textId="77777777" w:rsidTr="008674C8">
        <w:trPr>
          <w:trHeight w:val="134"/>
        </w:trPr>
        <w:tc>
          <w:tcPr>
            <w:tcW w:w="3045" w:type="dxa"/>
            <w:tcBorders>
              <w:top w:val="nil"/>
              <w:left w:val="single" w:sz="8" w:space="0" w:color="000000"/>
              <w:bottom w:val="nil"/>
              <w:right w:val="nil"/>
            </w:tcBorders>
            <w:shd w:val="clear" w:color="auto" w:fill="auto"/>
            <w:tcMar>
              <w:top w:w="100" w:type="dxa"/>
              <w:left w:w="100" w:type="dxa"/>
              <w:bottom w:w="100" w:type="dxa"/>
              <w:right w:w="100" w:type="dxa"/>
            </w:tcMar>
          </w:tcPr>
          <w:p w14:paraId="34FE2254" w14:textId="77777777" w:rsidR="007779B5" w:rsidRPr="00EF5E9F" w:rsidRDefault="007779B5" w:rsidP="008674C8">
            <w:pPr>
              <w:spacing w:line="240" w:lineRule="auto"/>
              <w:jc w:val="right"/>
              <w:rPr>
                <w:rFonts w:ascii="Calibri" w:eastAsia="Calibri" w:hAnsi="Calibri" w:cs="Calibri"/>
                <w:sz w:val="18"/>
                <w:szCs w:val="18"/>
              </w:rPr>
            </w:pPr>
            <w:r w:rsidRPr="00EF5E9F">
              <w:rPr>
                <w:rFonts w:ascii="Calibri" w:eastAsia="Calibri" w:hAnsi="Calibri" w:cs="Calibri"/>
                <w:sz w:val="18"/>
                <w:szCs w:val="18"/>
              </w:rPr>
              <w:t>Private residential</w:t>
            </w:r>
          </w:p>
        </w:tc>
        <w:tc>
          <w:tcPr>
            <w:tcW w:w="1290" w:type="dxa"/>
            <w:tcBorders>
              <w:top w:val="nil"/>
              <w:left w:val="nil"/>
              <w:bottom w:val="nil"/>
              <w:right w:val="nil"/>
            </w:tcBorders>
            <w:shd w:val="clear" w:color="auto" w:fill="auto"/>
            <w:tcMar>
              <w:top w:w="100" w:type="dxa"/>
              <w:left w:w="100" w:type="dxa"/>
              <w:bottom w:w="100" w:type="dxa"/>
              <w:right w:w="100" w:type="dxa"/>
            </w:tcMar>
          </w:tcPr>
          <w:p w14:paraId="1477B993"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.04</w:t>
            </w:r>
            <w:r w:rsidRPr="00EF5E9F">
              <w:rPr>
                <w:rFonts w:ascii="Calibri" w:eastAsia="Calibri" w:hAnsi="Calibri" w:cs="Calibri"/>
                <w:i/>
                <w:sz w:val="18"/>
                <w:szCs w:val="18"/>
              </w:rPr>
              <w:t>b</w:t>
            </w:r>
          </w:p>
        </w:tc>
        <w:tc>
          <w:tcPr>
            <w:tcW w:w="1215" w:type="dxa"/>
            <w:tcBorders>
              <w:top w:val="nil"/>
              <w:left w:val="nil"/>
              <w:bottom w:val="nil"/>
            </w:tcBorders>
            <w:shd w:val="clear" w:color="auto" w:fill="auto"/>
            <w:tcMar>
              <w:top w:w="100" w:type="dxa"/>
              <w:left w:w="100" w:type="dxa"/>
              <w:bottom w:w="100" w:type="dxa"/>
              <w:right w:w="100" w:type="dxa"/>
            </w:tcMar>
          </w:tcPr>
          <w:p w14:paraId="5016F3B3"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.11</w:t>
            </w:r>
            <w:r w:rsidRPr="00EF5E9F">
              <w:rPr>
                <w:rFonts w:ascii="Calibri" w:eastAsia="Calibri" w:hAnsi="Calibri" w:cs="Calibri"/>
                <w:i/>
                <w:sz w:val="18"/>
                <w:szCs w:val="18"/>
              </w:rPr>
              <w:t>b</w:t>
            </w:r>
          </w:p>
        </w:tc>
        <w:tc>
          <w:tcPr>
            <w:tcW w:w="1140" w:type="dxa"/>
            <w:tcBorders>
              <w:top w:val="nil"/>
              <w:left w:val="nil"/>
              <w:bottom w:val="nil"/>
              <w:right w:val="nil"/>
            </w:tcBorders>
            <w:shd w:val="clear" w:color="auto" w:fill="auto"/>
            <w:tcMar>
              <w:top w:w="100" w:type="dxa"/>
              <w:left w:w="100" w:type="dxa"/>
              <w:bottom w:w="100" w:type="dxa"/>
              <w:right w:w="100" w:type="dxa"/>
            </w:tcMar>
          </w:tcPr>
          <w:p w14:paraId="1B8FF5D1"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.35</w:t>
            </w:r>
            <w:r w:rsidRPr="00EF5E9F">
              <w:rPr>
                <w:rFonts w:ascii="Calibri" w:eastAsia="Calibri" w:hAnsi="Calibri" w:cs="Calibri"/>
                <w:i/>
                <w:sz w:val="18"/>
                <w:szCs w:val="18"/>
              </w:rPr>
              <w:t>a</w:t>
            </w:r>
          </w:p>
        </w:tc>
        <w:tc>
          <w:tcPr>
            <w:tcW w:w="1035" w:type="dxa"/>
            <w:tcBorders>
              <w:top w:val="nil"/>
              <w:left w:val="nil"/>
              <w:bottom w:val="nil"/>
              <w:right w:val="nil"/>
            </w:tcBorders>
            <w:shd w:val="clear" w:color="auto" w:fill="auto"/>
            <w:tcMar>
              <w:top w:w="100" w:type="dxa"/>
              <w:left w:w="100" w:type="dxa"/>
              <w:bottom w:w="100" w:type="dxa"/>
              <w:right w:w="100" w:type="dxa"/>
            </w:tcMar>
          </w:tcPr>
          <w:p w14:paraId="7CD619F4"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.05</w:t>
            </w:r>
            <w:r w:rsidRPr="00EF5E9F">
              <w:rPr>
                <w:rFonts w:ascii="Calibri" w:eastAsia="Calibri" w:hAnsi="Calibri" w:cs="Calibri"/>
                <w:i/>
                <w:sz w:val="18"/>
                <w:szCs w:val="18"/>
              </w:rPr>
              <w:t>b</w:t>
            </w:r>
          </w:p>
        </w:tc>
        <w:tc>
          <w:tcPr>
            <w:tcW w:w="1245" w:type="dxa"/>
            <w:tcBorders>
              <w:top w:val="nil"/>
              <w:left w:val="nil"/>
              <w:bottom w:val="nil"/>
              <w:right w:val="nil"/>
            </w:tcBorders>
            <w:shd w:val="clear" w:color="auto" w:fill="auto"/>
            <w:tcMar>
              <w:top w:w="100" w:type="dxa"/>
              <w:left w:w="100" w:type="dxa"/>
              <w:bottom w:w="100" w:type="dxa"/>
              <w:right w:w="100" w:type="dxa"/>
            </w:tcMar>
          </w:tcPr>
          <w:p w14:paraId="3CAEAD56"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.08</w:t>
            </w:r>
            <w:r w:rsidRPr="00EF5E9F">
              <w:rPr>
                <w:rFonts w:ascii="Calibri" w:eastAsia="Calibri" w:hAnsi="Calibri" w:cs="Calibri"/>
                <w:i/>
                <w:sz w:val="18"/>
                <w:szCs w:val="18"/>
              </w:rPr>
              <w:t>b</w:t>
            </w:r>
          </w:p>
        </w:tc>
        <w:tc>
          <w:tcPr>
            <w:tcW w:w="1080" w:type="dxa"/>
            <w:tcBorders>
              <w:top w:val="nil"/>
              <w:left w:val="nil"/>
              <w:bottom w:val="nil"/>
              <w:right w:val="single" w:sz="8" w:space="0" w:color="000000"/>
            </w:tcBorders>
            <w:shd w:val="clear" w:color="auto" w:fill="auto"/>
            <w:tcMar>
              <w:top w:w="100" w:type="dxa"/>
              <w:left w:w="100" w:type="dxa"/>
              <w:bottom w:w="100" w:type="dxa"/>
              <w:right w:w="100" w:type="dxa"/>
            </w:tcMar>
          </w:tcPr>
          <w:p w14:paraId="143C9449"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.01</w:t>
            </w:r>
            <w:r w:rsidRPr="00EF5E9F">
              <w:rPr>
                <w:rFonts w:ascii="Calibri" w:eastAsia="Calibri" w:hAnsi="Calibri" w:cs="Calibri"/>
                <w:i/>
                <w:sz w:val="18"/>
                <w:szCs w:val="18"/>
              </w:rPr>
              <w:t>b</w:t>
            </w:r>
          </w:p>
        </w:tc>
      </w:tr>
      <w:tr w:rsidR="007779B5" w:rsidRPr="00EF5E9F" w14:paraId="4F923085" w14:textId="77777777" w:rsidTr="008674C8">
        <w:trPr>
          <w:trHeight w:val="215"/>
        </w:trPr>
        <w:tc>
          <w:tcPr>
            <w:tcW w:w="3045" w:type="dxa"/>
            <w:tcBorders>
              <w:top w:val="nil"/>
              <w:left w:val="single" w:sz="8" w:space="0" w:color="000000"/>
              <w:bottom w:val="nil"/>
              <w:right w:val="nil"/>
            </w:tcBorders>
            <w:shd w:val="clear" w:color="auto" w:fill="auto"/>
            <w:tcMar>
              <w:top w:w="100" w:type="dxa"/>
              <w:left w:w="100" w:type="dxa"/>
              <w:bottom w:w="100" w:type="dxa"/>
              <w:right w:w="100" w:type="dxa"/>
            </w:tcMar>
          </w:tcPr>
          <w:p w14:paraId="0044F6FE" w14:textId="77777777" w:rsidR="007779B5" w:rsidRPr="00EF5E9F" w:rsidRDefault="007779B5" w:rsidP="008674C8">
            <w:pPr>
              <w:spacing w:line="240" w:lineRule="auto"/>
              <w:jc w:val="right"/>
              <w:rPr>
                <w:rFonts w:ascii="Calibri" w:eastAsia="Calibri" w:hAnsi="Calibri" w:cs="Calibri"/>
                <w:sz w:val="18"/>
                <w:szCs w:val="18"/>
              </w:rPr>
            </w:pPr>
            <w:r w:rsidRPr="00EF5E9F">
              <w:rPr>
                <w:rFonts w:ascii="Calibri" w:eastAsia="Calibri" w:hAnsi="Calibri" w:cs="Calibri"/>
                <w:sz w:val="18"/>
                <w:szCs w:val="18"/>
              </w:rPr>
              <w:t>Institutional</w:t>
            </w:r>
          </w:p>
        </w:tc>
        <w:tc>
          <w:tcPr>
            <w:tcW w:w="1290" w:type="dxa"/>
            <w:tcBorders>
              <w:top w:val="nil"/>
              <w:left w:val="nil"/>
              <w:bottom w:val="nil"/>
              <w:right w:val="nil"/>
            </w:tcBorders>
            <w:shd w:val="clear" w:color="auto" w:fill="auto"/>
            <w:tcMar>
              <w:top w:w="100" w:type="dxa"/>
              <w:left w:w="100" w:type="dxa"/>
              <w:bottom w:w="100" w:type="dxa"/>
              <w:right w:w="100" w:type="dxa"/>
            </w:tcMar>
          </w:tcPr>
          <w:p w14:paraId="70C40D37"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.70</w:t>
            </w:r>
            <w:r w:rsidRPr="00EF5E9F">
              <w:rPr>
                <w:rFonts w:ascii="Calibri" w:eastAsia="Calibri" w:hAnsi="Calibri" w:cs="Calibri"/>
                <w:i/>
                <w:sz w:val="18"/>
                <w:szCs w:val="18"/>
              </w:rPr>
              <w:t>c</w:t>
            </w:r>
          </w:p>
        </w:tc>
        <w:tc>
          <w:tcPr>
            <w:tcW w:w="1215" w:type="dxa"/>
            <w:tcBorders>
              <w:top w:val="nil"/>
              <w:left w:val="nil"/>
              <w:bottom w:val="nil"/>
            </w:tcBorders>
            <w:shd w:val="clear" w:color="auto" w:fill="auto"/>
            <w:tcMar>
              <w:top w:w="100" w:type="dxa"/>
              <w:left w:w="100" w:type="dxa"/>
              <w:bottom w:w="100" w:type="dxa"/>
              <w:right w:w="100" w:type="dxa"/>
            </w:tcMar>
          </w:tcPr>
          <w:p w14:paraId="2C3BF7DC"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.58</w:t>
            </w:r>
            <w:r w:rsidRPr="00EF5E9F">
              <w:rPr>
                <w:rFonts w:ascii="Calibri" w:eastAsia="Calibri" w:hAnsi="Calibri" w:cs="Calibri"/>
                <w:i/>
                <w:sz w:val="18"/>
                <w:szCs w:val="18"/>
              </w:rPr>
              <w:t>ac</w:t>
            </w:r>
          </w:p>
        </w:tc>
        <w:tc>
          <w:tcPr>
            <w:tcW w:w="1140" w:type="dxa"/>
            <w:tcBorders>
              <w:top w:val="nil"/>
              <w:left w:val="nil"/>
              <w:bottom w:val="nil"/>
              <w:right w:val="nil"/>
            </w:tcBorders>
            <w:shd w:val="clear" w:color="auto" w:fill="auto"/>
            <w:tcMar>
              <w:top w:w="100" w:type="dxa"/>
              <w:left w:w="100" w:type="dxa"/>
              <w:bottom w:w="100" w:type="dxa"/>
              <w:right w:w="100" w:type="dxa"/>
            </w:tcMar>
          </w:tcPr>
          <w:p w14:paraId="13A084F9"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.59</w:t>
            </w:r>
            <w:r w:rsidRPr="00EF5E9F">
              <w:rPr>
                <w:rFonts w:ascii="Calibri" w:eastAsia="Calibri" w:hAnsi="Calibri" w:cs="Calibri"/>
                <w:i/>
                <w:sz w:val="18"/>
                <w:szCs w:val="18"/>
              </w:rPr>
              <w:t>b</w:t>
            </w:r>
          </w:p>
        </w:tc>
        <w:tc>
          <w:tcPr>
            <w:tcW w:w="1035" w:type="dxa"/>
            <w:tcBorders>
              <w:top w:val="nil"/>
              <w:left w:val="nil"/>
              <w:bottom w:val="nil"/>
              <w:right w:val="nil"/>
            </w:tcBorders>
            <w:shd w:val="clear" w:color="auto" w:fill="auto"/>
            <w:tcMar>
              <w:top w:w="100" w:type="dxa"/>
              <w:left w:w="100" w:type="dxa"/>
              <w:bottom w:w="100" w:type="dxa"/>
              <w:right w:w="100" w:type="dxa"/>
            </w:tcMar>
          </w:tcPr>
          <w:p w14:paraId="1019F3F7"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.10</w:t>
            </w:r>
            <w:r w:rsidRPr="00EF5E9F">
              <w:rPr>
                <w:rFonts w:ascii="Calibri" w:eastAsia="Calibri" w:hAnsi="Calibri" w:cs="Calibri"/>
                <w:i/>
                <w:sz w:val="18"/>
                <w:szCs w:val="18"/>
              </w:rPr>
              <w:t>c</w:t>
            </w:r>
          </w:p>
        </w:tc>
        <w:tc>
          <w:tcPr>
            <w:tcW w:w="1245" w:type="dxa"/>
            <w:tcBorders>
              <w:top w:val="nil"/>
              <w:left w:val="nil"/>
              <w:bottom w:val="nil"/>
              <w:right w:val="nil"/>
            </w:tcBorders>
            <w:shd w:val="clear" w:color="auto" w:fill="auto"/>
            <w:tcMar>
              <w:top w:w="100" w:type="dxa"/>
              <w:left w:w="100" w:type="dxa"/>
              <w:bottom w:w="100" w:type="dxa"/>
              <w:right w:w="100" w:type="dxa"/>
            </w:tcMar>
          </w:tcPr>
          <w:p w14:paraId="4EB1045A"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.12</w:t>
            </w:r>
            <w:r w:rsidRPr="00EF5E9F">
              <w:rPr>
                <w:rFonts w:ascii="Calibri" w:eastAsia="Calibri" w:hAnsi="Calibri" w:cs="Calibri"/>
                <w:i/>
                <w:sz w:val="18"/>
                <w:szCs w:val="18"/>
              </w:rPr>
              <w:t>c</w:t>
            </w:r>
          </w:p>
        </w:tc>
        <w:tc>
          <w:tcPr>
            <w:tcW w:w="1080" w:type="dxa"/>
            <w:tcBorders>
              <w:top w:val="nil"/>
              <w:left w:val="nil"/>
              <w:bottom w:val="nil"/>
              <w:right w:val="single" w:sz="8" w:space="0" w:color="000000"/>
            </w:tcBorders>
            <w:shd w:val="clear" w:color="auto" w:fill="auto"/>
            <w:tcMar>
              <w:top w:w="100" w:type="dxa"/>
              <w:left w:w="100" w:type="dxa"/>
              <w:bottom w:w="100" w:type="dxa"/>
              <w:right w:w="100" w:type="dxa"/>
            </w:tcMar>
          </w:tcPr>
          <w:p w14:paraId="7800BE51"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.04</w:t>
            </w:r>
            <w:r w:rsidRPr="00EF5E9F">
              <w:rPr>
                <w:rFonts w:ascii="Calibri" w:eastAsia="Calibri" w:hAnsi="Calibri" w:cs="Calibri"/>
                <w:i/>
                <w:sz w:val="18"/>
                <w:szCs w:val="18"/>
              </w:rPr>
              <w:t>ab</w:t>
            </w:r>
          </w:p>
        </w:tc>
      </w:tr>
      <w:tr w:rsidR="007779B5" w:rsidRPr="00EF5E9F" w14:paraId="50820D00" w14:textId="77777777" w:rsidTr="008674C8">
        <w:trPr>
          <w:trHeight w:val="134"/>
        </w:trPr>
        <w:tc>
          <w:tcPr>
            <w:tcW w:w="3045" w:type="dxa"/>
            <w:tcBorders>
              <w:top w:val="nil"/>
              <w:left w:val="single" w:sz="8" w:space="0" w:color="000000"/>
              <w:bottom w:val="nil"/>
              <w:right w:val="nil"/>
            </w:tcBorders>
            <w:shd w:val="clear" w:color="auto" w:fill="auto"/>
            <w:tcMar>
              <w:top w:w="100" w:type="dxa"/>
              <w:left w:w="100" w:type="dxa"/>
              <w:bottom w:w="100" w:type="dxa"/>
              <w:right w:w="100" w:type="dxa"/>
            </w:tcMar>
          </w:tcPr>
          <w:p w14:paraId="365C4B57" w14:textId="77777777" w:rsidR="007779B5" w:rsidRPr="00EF5E9F" w:rsidRDefault="007779B5" w:rsidP="008674C8">
            <w:pPr>
              <w:spacing w:line="240" w:lineRule="auto"/>
              <w:jc w:val="right"/>
              <w:rPr>
                <w:rFonts w:ascii="Calibri" w:eastAsia="Calibri" w:hAnsi="Calibri" w:cs="Calibri"/>
                <w:sz w:val="18"/>
                <w:szCs w:val="18"/>
              </w:rPr>
            </w:pPr>
            <w:r w:rsidRPr="00EF5E9F">
              <w:rPr>
                <w:rFonts w:ascii="Calibri" w:eastAsia="Calibri" w:hAnsi="Calibri" w:cs="Calibri"/>
                <w:sz w:val="18"/>
                <w:szCs w:val="18"/>
              </w:rPr>
              <w:t>Municipal</w:t>
            </w:r>
          </w:p>
        </w:tc>
        <w:tc>
          <w:tcPr>
            <w:tcW w:w="1290" w:type="dxa"/>
            <w:tcBorders>
              <w:top w:val="nil"/>
              <w:left w:val="nil"/>
              <w:bottom w:val="nil"/>
              <w:right w:val="nil"/>
            </w:tcBorders>
            <w:shd w:val="clear" w:color="auto" w:fill="auto"/>
            <w:tcMar>
              <w:top w:w="100" w:type="dxa"/>
              <w:left w:w="100" w:type="dxa"/>
              <w:bottom w:w="100" w:type="dxa"/>
              <w:right w:w="100" w:type="dxa"/>
            </w:tcMar>
          </w:tcPr>
          <w:p w14:paraId="0DC30719"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.94</w:t>
            </w:r>
            <w:r w:rsidRPr="00EF5E9F">
              <w:rPr>
                <w:rFonts w:ascii="Calibri" w:eastAsia="Calibri" w:hAnsi="Calibri" w:cs="Calibri"/>
                <w:i/>
                <w:sz w:val="18"/>
                <w:szCs w:val="18"/>
              </w:rPr>
              <w:t>d</w:t>
            </w:r>
          </w:p>
        </w:tc>
        <w:tc>
          <w:tcPr>
            <w:tcW w:w="1215" w:type="dxa"/>
            <w:tcBorders>
              <w:top w:val="nil"/>
              <w:left w:val="nil"/>
              <w:bottom w:val="nil"/>
            </w:tcBorders>
            <w:shd w:val="clear" w:color="auto" w:fill="auto"/>
            <w:tcMar>
              <w:top w:w="100" w:type="dxa"/>
              <w:left w:w="100" w:type="dxa"/>
              <w:bottom w:w="100" w:type="dxa"/>
              <w:right w:w="100" w:type="dxa"/>
            </w:tcMar>
          </w:tcPr>
          <w:p w14:paraId="0DF4104B"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1.01</w:t>
            </w:r>
            <w:r w:rsidRPr="00EF5E9F">
              <w:rPr>
                <w:rFonts w:ascii="Calibri" w:eastAsia="Calibri" w:hAnsi="Calibri" w:cs="Calibri"/>
                <w:i/>
                <w:sz w:val="18"/>
                <w:szCs w:val="18"/>
              </w:rPr>
              <w:t>d</w:t>
            </w:r>
          </w:p>
        </w:tc>
        <w:tc>
          <w:tcPr>
            <w:tcW w:w="1140" w:type="dxa"/>
            <w:tcBorders>
              <w:top w:val="nil"/>
              <w:left w:val="nil"/>
              <w:bottom w:val="nil"/>
              <w:right w:val="nil"/>
            </w:tcBorders>
            <w:shd w:val="clear" w:color="auto" w:fill="auto"/>
            <w:tcMar>
              <w:top w:w="100" w:type="dxa"/>
              <w:left w:w="100" w:type="dxa"/>
              <w:bottom w:w="100" w:type="dxa"/>
              <w:right w:w="100" w:type="dxa"/>
            </w:tcMar>
          </w:tcPr>
          <w:p w14:paraId="6721C84A"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.59</w:t>
            </w:r>
            <w:r w:rsidRPr="00EF5E9F">
              <w:rPr>
                <w:rFonts w:ascii="Calibri" w:eastAsia="Calibri" w:hAnsi="Calibri" w:cs="Calibri"/>
                <w:i/>
                <w:sz w:val="18"/>
                <w:szCs w:val="18"/>
              </w:rPr>
              <w:t>b</w:t>
            </w:r>
          </w:p>
        </w:tc>
        <w:tc>
          <w:tcPr>
            <w:tcW w:w="1035" w:type="dxa"/>
            <w:tcBorders>
              <w:top w:val="nil"/>
              <w:left w:val="nil"/>
              <w:bottom w:val="nil"/>
              <w:right w:val="nil"/>
            </w:tcBorders>
            <w:shd w:val="clear" w:color="auto" w:fill="auto"/>
            <w:tcMar>
              <w:top w:w="100" w:type="dxa"/>
              <w:left w:w="100" w:type="dxa"/>
              <w:bottom w:w="100" w:type="dxa"/>
              <w:right w:w="100" w:type="dxa"/>
            </w:tcMar>
          </w:tcPr>
          <w:p w14:paraId="160D9DD2"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.13</w:t>
            </w:r>
            <w:r w:rsidRPr="00EF5E9F">
              <w:rPr>
                <w:rFonts w:ascii="Calibri" w:eastAsia="Calibri" w:hAnsi="Calibri" w:cs="Calibri"/>
                <w:i/>
                <w:sz w:val="18"/>
                <w:szCs w:val="18"/>
              </w:rPr>
              <w:t>d</w:t>
            </w:r>
          </w:p>
        </w:tc>
        <w:tc>
          <w:tcPr>
            <w:tcW w:w="1245" w:type="dxa"/>
            <w:tcBorders>
              <w:top w:val="nil"/>
              <w:left w:val="nil"/>
              <w:bottom w:val="nil"/>
              <w:right w:val="nil"/>
            </w:tcBorders>
            <w:shd w:val="clear" w:color="auto" w:fill="auto"/>
            <w:tcMar>
              <w:top w:w="100" w:type="dxa"/>
              <w:left w:w="100" w:type="dxa"/>
              <w:bottom w:w="100" w:type="dxa"/>
              <w:right w:w="100" w:type="dxa"/>
            </w:tcMar>
          </w:tcPr>
          <w:p w14:paraId="236C3A16"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.12</w:t>
            </w:r>
            <w:r w:rsidRPr="00EF5E9F">
              <w:rPr>
                <w:rFonts w:ascii="Calibri" w:eastAsia="Calibri" w:hAnsi="Calibri" w:cs="Calibri"/>
                <w:i/>
                <w:sz w:val="18"/>
                <w:szCs w:val="18"/>
              </w:rPr>
              <w:t>cde</w:t>
            </w:r>
          </w:p>
        </w:tc>
        <w:tc>
          <w:tcPr>
            <w:tcW w:w="1080" w:type="dxa"/>
            <w:tcBorders>
              <w:top w:val="nil"/>
              <w:left w:val="nil"/>
              <w:bottom w:val="nil"/>
              <w:right w:val="single" w:sz="8" w:space="0" w:color="000000"/>
            </w:tcBorders>
            <w:shd w:val="clear" w:color="auto" w:fill="auto"/>
            <w:tcMar>
              <w:top w:w="100" w:type="dxa"/>
              <w:left w:w="100" w:type="dxa"/>
              <w:bottom w:w="100" w:type="dxa"/>
              <w:right w:w="100" w:type="dxa"/>
            </w:tcMar>
          </w:tcPr>
          <w:p w14:paraId="09FD2BB2"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.05</w:t>
            </w:r>
            <w:r w:rsidRPr="00EF5E9F">
              <w:rPr>
                <w:rFonts w:ascii="Calibri" w:eastAsia="Calibri" w:hAnsi="Calibri" w:cs="Calibri"/>
                <w:i/>
                <w:sz w:val="18"/>
                <w:szCs w:val="18"/>
              </w:rPr>
              <w:t>a</w:t>
            </w:r>
          </w:p>
        </w:tc>
      </w:tr>
      <w:tr w:rsidR="007779B5" w:rsidRPr="00EF5E9F" w14:paraId="69B8AAA9" w14:textId="77777777" w:rsidTr="008674C8">
        <w:trPr>
          <w:trHeight w:val="44"/>
        </w:trPr>
        <w:tc>
          <w:tcPr>
            <w:tcW w:w="3045" w:type="dxa"/>
            <w:tcBorders>
              <w:top w:val="nil"/>
              <w:left w:val="single" w:sz="8" w:space="0" w:color="000000"/>
              <w:bottom w:val="nil"/>
              <w:right w:val="nil"/>
            </w:tcBorders>
            <w:shd w:val="clear" w:color="auto" w:fill="auto"/>
            <w:tcMar>
              <w:top w:w="100" w:type="dxa"/>
              <w:left w:w="100" w:type="dxa"/>
              <w:bottom w:w="100" w:type="dxa"/>
              <w:right w:w="100" w:type="dxa"/>
            </w:tcMar>
          </w:tcPr>
          <w:p w14:paraId="2839A1D4" w14:textId="77777777" w:rsidR="007779B5" w:rsidRPr="00EF5E9F" w:rsidRDefault="007779B5" w:rsidP="008674C8">
            <w:pPr>
              <w:spacing w:line="240" w:lineRule="auto"/>
              <w:jc w:val="right"/>
              <w:rPr>
                <w:rFonts w:ascii="Calibri" w:eastAsia="Calibri" w:hAnsi="Calibri" w:cs="Calibri"/>
                <w:sz w:val="18"/>
                <w:szCs w:val="18"/>
              </w:rPr>
            </w:pPr>
            <w:r w:rsidRPr="00EF5E9F">
              <w:rPr>
                <w:rFonts w:ascii="Calibri" w:eastAsia="Calibri" w:hAnsi="Calibri" w:cs="Calibri"/>
                <w:sz w:val="18"/>
                <w:szCs w:val="18"/>
              </w:rPr>
              <w:t>State</w:t>
            </w:r>
          </w:p>
        </w:tc>
        <w:tc>
          <w:tcPr>
            <w:tcW w:w="1290" w:type="dxa"/>
            <w:tcBorders>
              <w:top w:val="nil"/>
              <w:left w:val="nil"/>
              <w:bottom w:val="nil"/>
              <w:right w:val="nil"/>
            </w:tcBorders>
            <w:shd w:val="clear" w:color="auto" w:fill="auto"/>
            <w:tcMar>
              <w:top w:w="100" w:type="dxa"/>
              <w:left w:w="100" w:type="dxa"/>
              <w:bottom w:w="100" w:type="dxa"/>
              <w:right w:w="100" w:type="dxa"/>
            </w:tcMar>
          </w:tcPr>
          <w:p w14:paraId="4601F9E9"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1.05</w:t>
            </w:r>
            <w:r w:rsidRPr="00EF5E9F">
              <w:rPr>
                <w:rFonts w:ascii="Calibri" w:eastAsia="Calibri" w:hAnsi="Calibri" w:cs="Calibri"/>
                <w:i/>
                <w:sz w:val="18"/>
                <w:szCs w:val="18"/>
              </w:rPr>
              <w:t>d</w:t>
            </w:r>
          </w:p>
        </w:tc>
        <w:tc>
          <w:tcPr>
            <w:tcW w:w="1215" w:type="dxa"/>
            <w:tcBorders>
              <w:top w:val="nil"/>
              <w:left w:val="nil"/>
              <w:bottom w:val="nil"/>
            </w:tcBorders>
            <w:shd w:val="clear" w:color="auto" w:fill="auto"/>
            <w:tcMar>
              <w:top w:w="100" w:type="dxa"/>
              <w:left w:w="100" w:type="dxa"/>
              <w:bottom w:w="100" w:type="dxa"/>
              <w:right w:w="100" w:type="dxa"/>
            </w:tcMar>
          </w:tcPr>
          <w:p w14:paraId="54DD4CD0"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0.83</w:t>
            </w:r>
            <w:r w:rsidRPr="00EF5E9F">
              <w:rPr>
                <w:rFonts w:ascii="Calibri" w:eastAsia="Calibri" w:hAnsi="Calibri" w:cs="Calibri"/>
                <w:i/>
                <w:sz w:val="18"/>
                <w:szCs w:val="18"/>
              </w:rPr>
              <w:t>cd</w:t>
            </w:r>
          </w:p>
        </w:tc>
        <w:tc>
          <w:tcPr>
            <w:tcW w:w="1140" w:type="dxa"/>
            <w:tcBorders>
              <w:top w:val="nil"/>
              <w:left w:val="nil"/>
              <w:bottom w:val="nil"/>
              <w:right w:val="nil"/>
            </w:tcBorders>
            <w:shd w:val="clear" w:color="auto" w:fill="auto"/>
            <w:tcMar>
              <w:top w:w="100" w:type="dxa"/>
              <w:left w:w="100" w:type="dxa"/>
              <w:bottom w:w="100" w:type="dxa"/>
              <w:right w:w="100" w:type="dxa"/>
            </w:tcMar>
          </w:tcPr>
          <w:p w14:paraId="48D8BA5A"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.32</w:t>
            </w:r>
            <w:r w:rsidRPr="00EF5E9F">
              <w:rPr>
                <w:rFonts w:ascii="Calibri" w:eastAsia="Calibri" w:hAnsi="Calibri" w:cs="Calibri"/>
                <w:i/>
                <w:sz w:val="18"/>
                <w:szCs w:val="18"/>
              </w:rPr>
              <w:t>ab</w:t>
            </w:r>
          </w:p>
        </w:tc>
        <w:tc>
          <w:tcPr>
            <w:tcW w:w="1035" w:type="dxa"/>
            <w:tcBorders>
              <w:top w:val="nil"/>
              <w:left w:val="nil"/>
              <w:bottom w:val="nil"/>
              <w:right w:val="nil"/>
            </w:tcBorders>
            <w:shd w:val="clear" w:color="auto" w:fill="auto"/>
            <w:tcMar>
              <w:top w:w="100" w:type="dxa"/>
              <w:left w:w="100" w:type="dxa"/>
              <w:bottom w:w="100" w:type="dxa"/>
              <w:right w:w="100" w:type="dxa"/>
            </w:tcMar>
          </w:tcPr>
          <w:p w14:paraId="3D71F306"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.14</w:t>
            </w:r>
            <w:r w:rsidRPr="00EF5E9F">
              <w:rPr>
                <w:rFonts w:ascii="Calibri" w:eastAsia="Calibri" w:hAnsi="Calibri" w:cs="Calibri"/>
                <w:i/>
                <w:sz w:val="18"/>
                <w:szCs w:val="18"/>
              </w:rPr>
              <w:t>de</w:t>
            </w:r>
          </w:p>
        </w:tc>
        <w:tc>
          <w:tcPr>
            <w:tcW w:w="1245" w:type="dxa"/>
            <w:tcBorders>
              <w:top w:val="nil"/>
              <w:left w:val="nil"/>
              <w:bottom w:val="nil"/>
              <w:right w:val="nil"/>
            </w:tcBorders>
            <w:shd w:val="clear" w:color="auto" w:fill="auto"/>
            <w:tcMar>
              <w:top w:w="100" w:type="dxa"/>
              <w:left w:w="100" w:type="dxa"/>
              <w:bottom w:w="100" w:type="dxa"/>
              <w:right w:w="100" w:type="dxa"/>
            </w:tcMar>
          </w:tcPr>
          <w:p w14:paraId="57850F56"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.08</w:t>
            </w:r>
            <w:r w:rsidRPr="00EF5E9F">
              <w:rPr>
                <w:rFonts w:ascii="Calibri" w:eastAsia="Calibri" w:hAnsi="Calibri" w:cs="Calibri"/>
                <w:i/>
                <w:sz w:val="18"/>
                <w:szCs w:val="18"/>
              </w:rPr>
              <w:t>abde</w:t>
            </w:r>
          </w:p>
        </w:tc>
        <w:tc>
          <w:tcPr>
            <w:tcW w:w="1080" w:type="dxa"/>
            <w:tcBorders>
              <w:top w:val="nil"/>
              <w:left w:val="nil"/>
              <w:bottom w:val="nil"/>
              <w:right w:val="single" w:sz="8" w:space="0" w:color="000000"/>
            </w:tcBorders>
            <w:shd w:val="clear" w:color="auto" w:fill="auto"/>
            <w:tcMar>
              <w:top w:w="100" w:type="dxa"/>
              <w:left w:w="100" w:type="dxa"/>
              <w:bottom w:w="100" w:type="dxa"/>
              <w:right w:w="100" w:type="dxa"/>
            </w:tcMar>
          </w:tcPr>
          <w:p w14:paraId="26AA2E23"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.03</w:t>
            </w:r>
            <w:r w:rsidRPr="00EF5E9F">
              <w:rPr>
                <w:rFonts w:ascii="Calibri" w:eastAsia="Calibri" w:hAnsi="Calibri" w:cs="Calibri"/>
                <w:i/>
                <w:sz w:val="18"/>
                <w:szCs w:val="18"/>
              </w:rPr>
              <w:t>ab</w:t>
            </w:r>
          </w:p>
        </w:tc>
      </w:tr>
      <w:tr w:rsidR="007779B5" w:rsidRPr="00EF5E9F" w14:paraId="55E50862" w14:textId="77777777" w:rsidTr="008674C8">
        <w:trPr>
          <w:trHeight w:val="215"/>
        </w:trPr>
        <w:tc>
          <w:tcPr>
            <w:tcW w:w="3045"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6C780D34" w14:textId="77777777" w:rsidR="007779B5" w:rsidRPr="00EF5E9F" w:rsidRDefault="007779B5" w:rsidP="008674C8">
            <w:pPr>
              <w:spacing w:line="240" w:lineRule="auto"/>
              <w:jc w:val="right"/>
              <w:rPr>
                <w:rFonts w:ascii="Calibri" w:eastAsia="Calibri" w:hAnsi="Calibri" w:cs="Calibri"/>
                <w:sz w:val="18"/>
                <w:szCs w:val="18"/>
              </w:rPr>
            </w:pPr>
            <w:r w:rsidRPr="00EF5E9F">
              <w:rPr>
                <w:rFonts w:ascii="Calibri" w:eastAsia="Calibri" w:hAnsi="Calibri" w:cs="Calibri"/>
                <w:sz w:val="18"/>
                <w:szCs w:val="18"/>
              </w:rPr>
              <w:t>Federal</w:t>
            </w:r>
          </w:p>
        </w:tc>
        <w:tc>
          <w:tcPr>
            <w:tcW w:w="1290" w:type="dxa"/>
            <w:tcBorders>
              <w:top w:val="nil"/>
              <w:left w:val="nil"/>
              <w:bottom w:val="single" w:sz="8" w:space="0" w:color="000000"/>
              <w:right w:val="nil"/>
            </w:tcBorders>
            <w:shd w:val="clear" w:color="auto" w:fill="auto"/>
            <w:tcMar>
              <w:top w:w="100" w:type="dxa"/>
              <w:left w:w="100" w:type="dxa"/>
              <w:bottom w:w="100" w:type="dxa"/>
              <w:right w:w="100" w:type="dxa"/>
            </w:tcMar>
          </w:tcPr>
          <w:p w14:paraId="549F6EBD"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.77</w:t>
            </w:r>
            <w:r w:rsidRPr="00EF5E9F">
              <w:rPr>
                <w:rFonts w:ascii="Calibri" w:eastAsia="Calibri" w:hAnsi="Calibri" w:cs="Calibri"/>
                <w:i/>
                <w:sz w:val="18"/>
                <w:szCs w:val="18"/>
              </w:rPr>
              <w:t>cd</w:t>
            </w:r>
          </w:p>
        </w:tc>
        <w:tc>
          <w:tcPr>
            <w:tcW w:w="1215" w:type="dxa"/>
            <w:tcBorders>
              <w:top w:val="nil"/>
              <w:left w:val="nil"/>
              <w:bottom w:val="single" w:sz="8" w:space="0" w:color="000000"/>
            </w:tcBorders>
            <w:shd w:val="clear" w:color="auto" w:fill="auto"/>
            <w:tcMar>
              <w:top w:w="100" w:type="dxa"/>
              <w:left w:w="100" w:type="dxa"/>
              <w:bottom w:w="100" w:type="dxa"/>
              <w:right w:w="100" w:type="dxa"/>
            </w:tcMar>
          </w:tcPr>
          <w:p w14:paraId="03682367"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1.11</w:t>
            </w:r>
            <w:r w:rsidRPr="00EF5E9F">
              <w:rPr>
                <w:rFonts w:ascii="Calibri" w:eastAsia="Calibri" w:hAnsi="Calibri" w:cs="Calibri"/>
                <w:i/>
                <w:sz w:val="18"/>
                <w:szCs w:val="18"/>
              </w:rPr>
              <w:t>abcd</w:t>
            </w:r>
          </w:p>
        </w:tc>
        <w:tc>
          <w:tcPr>
            <w:tcW w:w="1140" w:type="dxa"/>
            <w:tcBorders>
              <w:top w:val="nil"/>
              <w:left w:val="nil"/>
              <w:bottom w:val="single" w:sz="8" w:space="0" w:color="000000"/>
              <w:right w:val="nil"/>
            </w:tcBorders>
            <w:shd w:val="clear" w:color="auto" w:fill="auto"/>
            <w:tcMar>
              <w:top w:w="100" w:type="dxa"/>
              <w:left w:w="100" w:type="dxa"/>
              <w:bottom w:w="100" w:type="dxa"/>
              <w:right w:w="100" w:type="dxa"/>
            </w:tcMar>
          </w:tcPr>
          <w:p w14:paraId="4D22D89F"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.55</w:t>
            </w:r>
            <w:r w:rsidRPr="00EF5E9F">
              <w:rPr>
                <w:rFonts w:ascii="Calibri" w:eastAsia="Calibri" w:hAnsi="Calibri" w:cs="Calibri"/>
                <w:i/>
                <w:sz w:val="18"/>
                <w:szCs w:val="18"/>
              </w:rPr>
              <w:t>ab</w:t>
            </w:r>
          </w:p>
        </w:tc>
        <w:tc>
          <w:tcPr>
            <w:tcW w:w="1035" w:type="dxa"/>
            <w:tcBorders>
              <w:top w:val="nil"/>
              <w:left w:val="nil"/>
              <w:bottom w:val="single" w:sz="8" w:space="0" w:color="000000"/>
              <w:right w:val="nil"/>
            </w:tcBorders>
            <w:shd w:val="clear" w:color="auto" w:fill="auto"/>
            <w:tcMar>
              <w:top w:w="100" w:type="dxa"/>
              <w:left w:w="100" w:type="dxa"/>
              <w:bottom w:w="100" w:type="dxa"/>
              <w:right w:w="100" w:type="dxa"/>
            </w:tcMar>
          </w:tcPr>
          <w:p w14:paraId="4CDD1A10"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.16</w:t>
            </w:r>
            <w:r w:rsidRPr="00EF5E9F">
              <w:rPr>
                <w:rFonts w:ascii="Calibri" w:eastAsia="Calibri" w:hAnsi="Calibri" w:cs="Calibri"/>
                <w:i/>
                <w:sz w:val="18"/>
                <w:szCs w:val="18"/>
              </w:rPr>
              <w:t>e</w:t>
            </w:r>
          </w:p>
        </w:tc>
        <w:tc>
          <w:tcPr>
            <w:tcW w:w="1245" w:type="dxa"/>
            <w:tcBorders>
              <w:top w:val="nil"/>
              <w:left w:val="nil"/>
              <w:bottom w:val="single" w:sz="8" w:space="0" w:color="000000"/>
              <w:right w:val="nil"/>
            </w:tcBorders>
            <w:shd w:val="clear" w:color="auto" w:fill="auto"/>
            <w:tcMar>
              <w:top w:w="100" w:type="dxa"/>
              <w:left w:w="100" w:type="dxa"/>
              <w:bottom w:w="100" w:type="dxa"/>
              <w:right w:w="100" w:type="dxa"/>
            </w:tcMar>
          </w:tcPr>
          <w:p w14:paraId="593DAA88"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.11</w:t>
            </w:r>
            <w:r w:rsidRPr="00EF5E9F">
              <w:rPr>
                <w:rFonts w:ascii="Calibri" w:eastAsia="Calibri" w:hAnsi="Calibri" w:cs="Calibri"/>
                <w:i/>
                <w:sz w:val="18"/>
                <w:szCs w:val="18"/>
              </w:rPr>
              <w:t>abcde</w:t>
            </w:r>
          </w:p>
        </w:tc>
        <w:tc>
          <w:tcPr>
            <w:tcW w:w="10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DC411A1" w14:textId="77777777" w:rsidR="007779B5" w:rsidRPr="00EF5E9F" w:rsidRDefault="007779B5" w:rsidP="008674C8">
            <w:pPr>
              <w:spacing w:line="240" w:lineRule="auto"/>
              <w:rPr>
                <w:rFonts w:ascii="Calibri" w:eastAsia="Calibri" w:hAnsi="Calibri" w:cs="Calibri"/>
                <w:i/>
                <w:sz w:val="18"/>
                <w:szCs w:val="18"/>
              </w:rPr>
            </w:pPr>
            <w:r w:rsidRPr="00EF5E9F">
              <w:rPr>
                <w:rFonts w:ascii="Calibri" w:eastAsia="Calibri" w:hAnsi="Calibri" w:cs="Calibri"/>
                <w:sz w:val="18"/>
                <w:szCs w:val="18"/>
              </w:rPr>
              <w:t>.10</w:t>
            </w:r>
            <w:r w:rsidRPr="00EF5E9F">
              <w:rPr>
                <w:rFonts w:ascii="Calibri" w:eastAsia="Calibri" w:hAnsi="Calibri" w:cs="Calibri"/>
                <w:i/>
                <w:sz w:val="18"/>
                <w:szCs w:val="18"/>
              </w:rPr>
              <w:t>ab</w:t>
            </w:r>
          </w:p>
        </w:tc>
      </w:tr>
      <w:tr w:rsidR="007779B5" w:rsidRPr="00EF5E9F" w14:paraId="56ACA5C0" w14:textId="77777777" w:rsidTr="008674C8">
        <w:trPr>
          <w:trHeight w:val="80"/>
        </w:trPr>
        <w:tc>
          <w:tcPr>
            <w:tcW w:w="3045" w:type="dxa"/>
            <w:tcBorders>
              <w:top w:val="nil"/>
              <w:left w:val="single" w:sz="8" w:space="0" w:color="000000"/>
              <w:bottom w:val="nil"/>
              <w:right w:val="nil"/>
            </w:tcBorders>
            <w:shd w:val="clear" w:color="auto" w:fill="auto"/>
            <w:tcMar>
              <w:top w:w="100" w:type="dxa"/>
              <w:left w:w="100" w:type="dxa"/>
              <w:bottom w:w="100" w:type="dxa"/>
              <w:right w:w="100" w:type="dxa"/>
            </w:tcMar>
          </w:tcPr>
          <w:p w14:paraId="4E7F6899"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 xml:space="preserve">Citywide </w:t>
            </w:r>
            <w:proofErr w:type="spellStart"/>
            <w:r w:rsidRPr="00EF5E9F">
              <w:rPr>
                <w:rFonts w:ascii="Calibri" w:eastAsia="Calibri" w:hAnsi="Calibri" w:cs="Calibri"/>
                <w:sz w:val="18"/>
                <w:szCs w:val="18"/>
              </w:rPr>
              <w:t>edge:core</w:t>
            </w:r>
            <w:proofErr w:type="spellEnd"/>
            <w:r w:rsidRPr="00EF5E9F">
              <w:rPr>
                <w:rFonts w:ascii="Calibri" w:eastAsia="Calibri" w:hAnsi="Calibri" w:cs="Calibri"/>
                <w:sz w:val="18"/>
                <w:szCs w:val="18"/>
              </w:rPr>
              <w:t xml:space="preserve"> forest</w:t>
            </w:r>
          </w:p>
        </w:tc>
        <w:tc>
          <w:tcPr>
            <w:tcW w:w="1290" w:type="dxa"/>
            <w:tcBorders>
              <w:top w:val="nil"/>
              <w:left w:val="nil"/>
              <w:bottom w:val="nil"/>
              <w:right w:val="nil"/>
            </w:tcBorders>
            <w:shd w:val="clear" w:color="auto" w:fill="auto"/>
            <w:tcMar>
              <w:top w:w="100" w:type="dxa"/>
              <w:left w:w="100" w:type="dxa"/>
              <w:bottom w:w="100" w:type="dxa"/>
              <w:right w:w="100" w:type="dxa"/>
            </w:tcMar>
          </w:tcPr>
          <w:p w14:paraId="08DC9CFD"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 xml:space="preserve"> </w:t>
            </w:r>
          </w:p>
        </w:tc>
        <w:tc>
          <w:tcPr>
            <w:tcW w:w="1215" w:type="dxa"/>
            <w:tcBorders>
              <w:top w:val="nil"/>
              <w:left w:val="nil"/>
              <w:bottom w:val="nil"/>
            </w:tcBorders>
            <w:shd w:val="clear" w:color="auto" w:fill="auto"/>
            <w:tcMar>
              <w:top w:w="100" w:type="dxa"/>
              <w:left w:w="100" w:type="dxa"/>
              <w:bottom w:w="100" w:type="dxa"/>
              <w:right w:w="100" w:type="dxa"/>
            </w:tcMar>
          </w:tcPr>
          <w:p w14:paraId="127F3C80"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 xml:space="preserve"> </w:t>
            </w:r>
          </w:p>
        </w:tc>
        <w:tc>
          <w:tcPr>
            <w:tcW w:w="1140" w:type="dxa"/>
            <w:tcBorders>
              <w:top w:val="nil"/>
              <w:left w:val="nil"/>
              <w:bottom w:val="nil"/>
              <w:right w:val="nil"/>
            </w:tcBorders>
            <w:shd w:val="clear" w:color="auto" w:fill="auto"/>
            <w:tcMar>
              <w:top w:w="100" w:type="dxa"/>
              <w:left w:w="100" w:type="dxa"/>
              <w:bottom w:w="100" w:type="dxa"/>
              <w:right w:w="100" w:type="dxa"/>
            </w:tcMar>
          </w:tcPr>
          <w:p w14:paraId="3640C2E2"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 xml:space="preserve"> </w:t>
            </w:r>
          </w:p>
        </w:tc>
        <w:tc>
          <w:tcPr>
            <w:tcW w:w="1035" w:type="dxa"/>
            <w:tcBorders>
              <w:top w:val="nil"/>
              <w:left w:val="nil"/>
              <w:bottom w:val="nil"/>
              <w:right w:val="nil"/>
            </w:tcBorders>
            <w:shd w:val="clear" w:color="auto" w:fill="auto"/>
            <w:tcMar>
              <w:top w:w="100" w:type="dxa"/>
              <w:left w:w="100" w:type="dxa"/>
              <w:bottom w:w="100" w:type="dxa"/>
              <w:right w:w="100" w:type="dxa"/>
            </w:tcMar>
          </w:tcPr>
          <w:p w14:paraId="6D811D68"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 xml:space="preserve"> </w:t>
            </w:r>
          </w:p>
        </w:tc>
        <w:tc>
          <w:tcPr>
            <w:tcW w:w="1245" w:type="dxa"/>
            <w:tcBorders>
              <w:top w:val="nil"/>
              <w:left w:val="nil"/>
              <w:bottom w:val="nil"/>
              <w:right w:val="nil"/>
            </w:tcBorders>
            <w:shd w:val="clear" w:color="auto" w:fill="auto"/>
            <w:tcMar>
              <w:top w:w="100" w:type="dxa"/>
              <w:left w:w="100" w:type="dxa"/>
              <w:bottom w:w="100" w:type="dxa"/>
              <w:right w:w="100" w:type="dxa"/>
            </w:tcMar>
          </w:tcPr>
          <w:p w14:paraId="0D521FA9"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 xml:space="preserve"> </w:t>
            </w:r>
          </w:p>
        </w:tc>
        <w:tc>
          <w:tcPr>
            <w:tcW w:w="1080" w:type="dxa"/>
            <w:tcBorders>
              <w:top w:val="nil"/>
              <w:left w:val="nil"/>
              <w:bottom w:val="nil"/>
              <w:right w:val="single" w:sz="8" w:space="0" w:color="000000"/>
            </w:tcBorders>
            <w:shd w:val="clear" w:color="auto" w:fill="auto"/>
            <w:tcMar>
              <w:top w:w="100" w:type="dxa"/>
              <w:left w:w="100" w:type="dxa"/>
              <w:bottom w:w="100" w:type="dxa"/>
              <w:right w:w="100" w:type="dxa"/>
            </w:tcMar>
          </w:tcPr>
          <w:p w14:paraId="22955A0F"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 xml:space="preserve"> </w:t>
            </w:r>
          </w:p>
        </w:tc>
      </w:tr>
      <w:tr w:rsidR="007779B5" w:rsidRPr="00EF5E9F" w14:paraId="1F6FBF25" w14:textId="77777777" w:rsidTr="008674C8">
        <w:trPr>
          <w:trHeight w:val="170"/>
        </w:trPr>
        <w:tc>
          <w:tcPr>
            <w:tcW w:w="3045" w:type="dxa"/>
            <w:tcBorders>
              <w:top w:val="nil"/>
              <w:left w:val="single" w:sz="8" w:space="0" w:color="000000"/>
              <w:bottom w:val="nil"/>
              <w:right w:val="nil"/>
            </w:tcBorders>
            <w:shd w:val="clear" w:color="auto" w:fill="auto"/>
            <w:tcMar>
              <w:top w:w="100" w:type="dxa"/>
              <w:left w:w="100" w:type="dxa"/>
              <w:bottom w:w="100" w:type="dxa"/>
              <w:right w:w="100" w:type="dxa"/>
            </w:tcMar>
          </w:tcPr>
          <w:p w14:paraId="385F8859" w14:textId="77777777" w:rsidR="007779B5" w:rsidRPr="00EF5E9F" w:rsidRDefault="007779B5" w:rsidP="008674C8">
            <w:pPr>
              <w:jc w:val="right"/>
              <w:rPr>
                <w:rFonts w:ascii="Calibri" w:eastAsia="Calibri" w:hAnsi="Calibri" w:cs="Calibri"/>
                <w:sz w:val="18"/>
                <w:szCs w:val="18"/>
              </w:rPr>
            </w:pPr>
            <w:r w:rsidRPr="00EF5E9F">
              <w:rPr>
                <w:rFonts w:ascii="Calibri" w:eastAsia="Calibri" w:hAnsi="Calibri" w:cs="Calibri"/>
                <w:sz w:val="18"/>
                <w:szCs w:val="18"/>
              </w:rPr>
              <w:t>Commercial/industrial</w:t>
            </w:r>
          </w:p>
        </w:tc>
        <w:tc>
          <w:tcPr>
            <w:tcW w:w="1290" w:type="dxa"/>
            <w:tcBorders>
              <w:top w:val="nil"/>
              <w:left w:val="nil"/>
              <w:bottom w:val="nil"/>
              <w:right w:val="nil"/>
            </w:tcBorders>
            <w:tcMar>
              <w:top w:w="20" w:type="dxa"/>
              <w:left w:w="20" w:type="dxa"/>
              <w:bottom w:w="100" w:type="dxa"/>
              <w:right w:w="20" w:type="dxa"/>
            </w:tcMar>
          </w:tcPr>
          <w:p w14:paraId="43FE90C1"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 xml:space="preserve">  0.96</w:t>
            </w:r>
          </w:p>
        </w:tc>
        <w:tc>
          <w:tcPr>
            <w:tcW w:w="1215" w:type="dxa"/>
            <w:tcBorders>
              <w:top w:val="nil"/>
              <w:left w:val="nil"/>
              <w:bottom w:val="nil"/>
              <w:right w:val="nil"/>
            </w:tcBorders>
            <w:tcMar>
              <w:top w:w="20" w:type="dxa"/>
              <w:left w:w="20" w:type="dxa"/>
              <w:bottom w:w="100" w:type="dxa"/>
              <w:right w:w="20" w:type="dxa"/>
            </w:tcMar>
          </w:tcPr>
          <w:p w14:paraId="18040E76"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1.33</w:t>
            </w:r>
          </w:p>
        </w:tc>
        <w:tc>
          <w:tcPr>
            <w:tcW w:w="1140" w:type="dxa"/>
            <w:tcBorders>
              <w:top w:val="nil"/>
              <w:left w:val="nil"/>
              <w:bottom w:val="nil"/>
              <w:right w:val="nil"/>
            </w:tcBorders>
            <w:tcMar>
              <w:top w:w="20" w:type="dxa"/>
              <w:left w:w="20" w:type="dxa"/>
              <w:bottom w:w="100" w:type="dxa"/>
              <w:right w:w="20" w:type="dxa"/>
            </w:tcMar>
          </w:tcPr>
          <w:p w14:paraId="6EAB903E" w14:textId="389FF3C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1.</w:t>
            </w:r>
            <w:r w:rsidR="002514C7" w:rsidRPr="00EF5E9F">
              <w:rPr>
                <w:rFonts w:ascii="Calibri" w:eastAsia="Calibri" w:hAnsi="Calibri" w:cs="Calibri"/>
                <w:sz w:val="18"/>
                <w:szCs w:val="18"/>
              </w:rPr>
              <w:t>11</w:t>
            </w:r>
          </w:p>
        </w:tc>
        <w:tc>
          <w:tcPr>
            <w:tcW w:w="1035" w:type="dxa"/>
            <w:tcBorders>
              <w:top w:val="nil"/>
              <w:left w:val="nil"/>
              <w:bottom w:val="nil"/>
              <w:right w:val="nil"/>
            </w:tcBorders>
            <w:tcMar>
              <w:top w:w="20" w:type="dxa"/>
              <w:left w:w="20" w:type="dxa"/>
              <w:bottom w:w="100" w:type="dxa"/>
              <w:right w:w="20" w:type="dxa"/>
            </w:tcMar>
          </w:tcPr>
          <w:p w14:paraId="46C99063"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8.09</w:t>
            </w:r>
          </w:p>
        </w:tc>
        <w:tc>
          <w:tcPr>
            <w:tcW w:w="1245" w:type="dxa"/>
            <w:tcBorders>
              <w:top w:val="nil"/>
              <w:left w:val="nil"/>
              <w:bottom w:val="nil"/>
              <w:right w:val="nil"/>
            </w:tcBorders>
            <w:tcMar>
              <w:top w:w="20" w:type="dxa"/>
              <w:left w:w="20" w:type="dxa"/>
              <w:bottom w:w="100" w:type="dxa"/>
              <w:right w:w="20" w:type="dxa"/>
            </w:tcMar>
          </w:tcPr>
          <w:p w14:paraId="3DB4F52A"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7.33</w:t>
            </w:r>
          </w:p>
        </w:tc>
        <w:tc>
          <w:tcPr>
            <w:tcW w:w="1080" w:type="dxa"/>
            <w:tcBorders>
              <w:top w:val="nil"/>
              <w:left w:val="nil"/>
              <w:bottom w:val="nil"/>
              <w:right w:val="single" w:sz="8" w:space="0" w:color="000000"/>
            </w:tcBorders>
            <w:tcMar>
              <w:top w:w="20" w:type="dxa"/>
              <w:left w:w="20" w:type="dxa"/>
              <w:bottom w:w="100" w:type="dxa"/>
              <w:right w:w="20" w:type="dxa"/>
            </w:tcMar>
          </w:tcPr>
          <w:p w14:paraId="622E25DF" w14:textId="6B57E531"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7.</w:t>
            </w:r>
            <w:r w:rsidR="00751E9F" w:rsidRPr="00EF5E9F">
              <w:rPr>
                <w:rFonts w:ascii="Calibri" w:eastAsia="Calibri" w:hAnsi="Calibri" w:cs="Calibri"/>
                <w:sz w:val="18"/>
                <w:szCs w:val="18"/>
              </w:rPr>
              <w:t>6</w:t>
            </w:r>
            <w:r w:rsidR="00955F37" w:rsidRPr="00EF5E9F">
              <w:rPr>
                <w:rFonts w:ascii="Calibri" w:eastAsia="Calibri" w:hAnsi="Calibri" w:cs="Calibri"/>
                <w:sz w:val="18"/>
                <w:szCs w:val="18"/>
              </w:rPr>
              <w:t>1</w:t>
            </w:r>
          </w:p>
        </w:tc>
      </w:tr>
      <w:tr w:rsidR="007779B5" w:rsidRPr="00EF5E9F" w14:paraId="63D1B1A8" w14:textId="77777777" w:rsidTr="008674C8">
        <w:trPr>
          <w:trHeight w:val="71"/>
        </w:trPr>
        <w:tc>
          <w:tcPr>
            <w:tcW w:w="3045" w:type="dxa"/>
            <w:tcBorders>
              <w:top w:val="nil"/>
              <w:left w:val="single" w:sz="8" w:space="0" w:color="000000"/>
              <w:bottom w:val="nil"/>
              <w:right w:val="nil"/>
            </w:tcBorders>
            <w:shd w:val="clear" w:color="auto" w:fill="auto"/>
            <w:tcMar>
              <w:top w:w="100" w:type="dxa"/>
              <w:left w:w="100" w:type="dxa"/>
              <w:bottom w:w="100" w:type="dxa"/>
              <w:right w:w="100" w:type="dxa"/>
            </w:tcMar>
          </w:tcPr>
          <w:p w14:paraId="1D04ADD5" w14:textId="77777777" w:rsidR="007779B5" w:rsidRPr="00EF5E9F" w:rsidRDefault="007779B5" w:rsidP="008674C8">
            <w:pPr>
              <w:jc w:val="right"/>
              <w:rPr>
                <w:rFonts w:ascii="Calibri" w:eastAsia="Calibri" w:hAnsi="Calibri" w:cs="Calibri"/>
                <w:sz w:val="18"/>
                <w:szCs w:val="18"/>
              </w:rPr>
            </w:pPr>
            <w:r w:rsidRPr="00EF5E9F">
              <w:rPr>
                <w:rFonts w:ascii="Calibri" w:eastAsia="Calibri" w:hAnsi="Calibri" w:cs="Calibri"/>
                <w:sz w:val="18"/>
                <w:szCs w:val="18"/>
              </w:rPr>
              <w:t>Private residential</w:t>
            </w:r>
          </w:p>
        </w:tc>
        <w:tc>
          <w:tcPr>
            <w:tcW w:w="1290" w:type="dxa"/>
            <w:tcBorders>
              <w:top w:val="nil"/>
              <w:left w:val="nil"/>
              <w:bottom w:val="nil"/>
              <w:right w:val="nil"/>
            </w:tcBorders>
            <w:tcMar>
              <w:top w:w="20" w:type="dxa"/>
              <w:left w:w="20" w:type="dxa"/>
              <w:bottom w:w="100" w:type="dxa"/>
              <w:right w:w="20" w:type="dxa"/>
            </w:tcMar>
          </w:tcPr>
          <w:p w14:paraId="578D917B"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 xml:space="preserve">  2.23</w:t>
            </w:r>
          </w:p>
        </w:tc>
        <w:tc>
          <w:tcPr>
            <w:tcW w:w="1215" w:type="dxa"/>
            <w:tcBorders>
              <w:top w:val="nil"/>
              <w:left w:val="nil"/>
              <w:bottom w:val="nil"/>
              <w:right w:val="nil"/>
            </w:tcBorders>
            <w:tcMar>
              <w:top w:w="20" w:type="dxa"/>
              <w:left w:w="20" w:type="dxa"/>
              <w:bottom w:w="100" w:type="dxa"/>
              <w:right w:w="20" w:type="dxa"/>
            </w:tcMar>
          </w:tcPr>
          <w:p w14:paraId="6D12F200"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2.13</w:t>
            </w:r>
          </w:p>
        </w:tc>
        <w:tc>
          <w:tcPr>
            <w:tcW w:w="1140" w:type="dxa"/>
            <w:tcBorders>
              <w:top w:val="nil"/>
              <w:left w:val="nil"/>
              <w:bottom w:val="nil"/>
              <w:right w:val="nil"/>
            </w:tcBorders>
            <w:tcMar>
              <w:top w:w="20" w:type="dxa"/>
              <w:left w:w="20" w:type="dxa"/>
              <w:bottom w:w="100" w:type="dxa"/>
              <w:right w:w="20" w:type="dxa"/>
            </w:tcMar>
          </w:tcPr>
          <w:p w14:paraId="0ADACD6F" w14:textId="26008914"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1.</w:t>
            </w:r>
            <w:r w:rsidR="002514C7" w:rsidRPr="00EF5E9F">
              <w:rPr>
                <w:rFonts w:ascii="Calibri" w:eastAsia="Calibri" w:hAnsi="Calibri" w:cs="Calibri"/>
                <w:sz w:val="18"/>
                <w:szCs w:val="18"/>
              </w:rPr>
              <w:t>29</w:t>
            </w:r>
          </w:p>
        </w:tc>
        <w:tc>
          <w:tcPr>
            <w:tcW w:w="1035" w:type="dxa"/>
            <w:tcBorders>
              <w:top w:val="nil"/>
              <w:left w:val="nil"/>
              <w:bottom w:val="nil"/>
              <w:right w:val="nil"/>
            </w:tcBorders>
            <w:tcMar>
              <w:top w:w="20" w:type="dxa"/>
              <w:left w:w="20" w:type="dxa"/>
              <w:bottom w:w="100" w:type="dxa"/>
              <w:right w:w="20" w:type="dxa"/>
            </w:tcMar>
          </w:tcPr>
          <w:p w14:paraId="0707D04D"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11.50</w:t>
            </w:r>
          </w:p>
        </w:tc>
        <w:tc>
          <w:tcPr>
            <w:tcW w:w="1245" w:type="dxa"/>
            <w:tcBorders>
              <w:top w:val="nil"/>
              <w:left w:val="nil"/>
              <w:bottom w:val="nil"/>
              <w:right w:val="nil"/>
            </w:tcBorders>
            <w:tcMar>
              <w:top w:w="20" w:type="dxa"/>
              <w:left w:w="20" w:type="dxa"/>
              <w:bottom w:w="100" w:type="dxa"/>
              <w:right w:w="20" w:type="dxa"/>
            </w:tcMar>
          </w:tcPr>
          <w:p w14:paraId="51CEDD8F"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11.50</w:t>
            </w:r>
          </w:p>
        </w:tc>
        <w:tc>
          <w:tcPr>
            <w:tcW w:w="1080" w:type="dxa"/>
            <w:tcBorders>
              <w:top w:val="nil"/>
              <w:left w:val="nil"/>
              <w:bottom w:val="nil"/>
              <w:right w:val="single" w:sz="8" w:space="0" w:color="000000"/>
            </w:tcBorders>
            <w:tcMar>
              <w:top w:w="20" w:type="dxa"/>
              <w:left w:w="20" w:type="dxa"/>
              <w:bottom w:w="100" w:type="dxa"/>
              <w:right w:w="20" w:type="dxa"/>
            </w:tcMar>
          </w:tcPr>
          <w:p w14:paraId="08168AA6" w14:textId="7A5800F8" w:rsidR="007779B5" w:rsidRPr="00EF5E9F" w:rsidRDefault="002514C7" w:rsidP="008674C8">
            <w:pPr>
              <w:rPr>
                <w:rFonts w:ascii="Calibri" w:eastAsia="Calibri" w:hAnsi="Calibri" w:cs="Calibri"/>
                <w:sz w:val="18"/>
                <w:szCs w:val="18"/>
              </w:rPr>
            </w:pPr>
            <w:r w:rsidRPr="00EF5E9F">
              <w:rPr>
                <w:rFonts w:ascii="Calibri" w:eastAsia="Calibri" w:hAnsi="Calibri" w:cs="Calibri"/>
                <w:sz w:val="18"/>
                <w:szCs w:val="18"/>
              </w:rPr>
              <w:t>9</w:t>
            </w:r>
            <w:r w:rsidR="007779B5" w:rsidRPr="00EF5E9F">
              <w:rPr>
                <w:rFonts w:ascii="Calibri" w:eastAsia="Calibri" w:hAnsi="Calibri" w:cs="Calibri"/>
                <w:sz w:val="18"/>
                <w:szCs w:val="18"/>
              </w:rPr>
              <w:t>.</w:t>
            </w:r>
            <w:r w:rsidR="00751E9F" w:rsidRPr="00EF5E9F">
              <w:rPr>
                <w:rFonts w:ascii="Calibri" w:eastAsia="Calibri" w:hAnsi="Calibri" w:cs="Calibri"/>
                <w:sz w:val="18"/>
                <w:szCs w:val="18"/>
              </w:rPr>
              <w:t>52</w:t>
            </w:r>
          </w:p>
        </w:tc>
      </w:tr>
      <w:tr w:rsidR="007779B5" w:rsidRPr="00EF5E9F" w14:paraId="53F747E6" w14:textId="77777777" w:rsidTr="008674C8">
        <w:trPr>
          <w:trHeight w:val="161"/>
        </w:trPr>
        <w:tc>
          <w:tcPr>
            <w:tcW w:w="3045" w:type="dxa"/>
            <w:tcBorders>
              <w:top w:val="nil"/>
              <w:left w:val="single" w:sz="8" w:space="0" w:color="000000"/>
              <w:bottom w:val="nil"/>
              <w:right w:val="nil"/>
            </w:tcBorders>
            <w:shd w:val="clear" w:color="auto" w:fill="auto"/>
            <w:tcMar>
              <w:top w:w="100" w:type="dxa"/>
              <w:left w:w="100" w:type="dxa"/>
              <w:bottom w:w="100" w:type="dxa"/>
              <w:right w:w="100" w:type="dxa"/>
            </w:tcMar>
          </w:tcPr>
          <w:p w14:paraId="7E997270" w14:textId="77777777" w:rsidR="007779B5" w:rsidRPr="00EF5E9F" w:rsidRDefault="007779B5" w:rsidP="008674C8">
            <w:pPr>
              <w:jc w:val="right"/>
              <w:rPr>
                <w:rFonts w:ascii="Calibri" w:eastAsia="Calibri" w:hAnsi="Calibri" w:cs="Calibri"/>
                <w:sz w:val="18"/>
                <w:szCs w:val="18"/>
              </w:rPr>
            </w:pPr>
            <w:r w:rsidRPr="00EF5E9F">
              <w:rPr>
                <w:rFonts w:ascii="Calibri" w:eastAsia="Calibri" w:hAnsi="Calibri" w:cs="Calibri"/>
                <w:sz w:val="18"/>
                <w:szCs w:val="18"/>
              </w:rPr>
              <w:t>Institutional</w:t>
            </w:r>
          </w:p>
        </w:tc>
        <w:tc>
          <w:tcPr>
            <w:tcW w:w="1290" w:type="dxa"/>
            <w:tcBorders>
              <w:top w:val="nil"/>
              <w:left w:val="nil"/>
              <w:bottom w:val="nil"/>
              <w:right w:val="nil"/>
            </w:tcBorders>
            <w:tcMar>
              <w:top w:w="20" w:type="dxa"/>
              <w:left w:w="20" w:type="dxa"/>
              <w:bottom w:w="100" w:type="dxa"/>
              <w:right w:w="20" w:type="dxa"/>
            </w:tcMar>
          </w:tcPr>
          <w:p w14:paraId="5FC82EEB"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 xml:space="preserve">  1.08</w:t>
            </w:r>
          </w:p>
        </w:tc>
        <w:tc>
          <w:tcPr>
            <w:tcW w:w="1215" w:type="dxa"/>
            <w:tcBorders>
              <w:top w:val="nil"/>
              <w:left w:val="nil"/>
              <w:bottom w:val="nil"/>
              <w:right w:val="nil"/>
            </w:tcBorders>
            <w:tcMar>
              <w:top w:w="20" w:type="dxa"/>
              <w:left w:w="20" w:type="dxa"/>
              <w:bottom w:w="100" w:type="dxa"/>
              <w:right w:w="20" w:type="dxa"/>
            </w:tcMar>
          </w:tcPr>
          <w:p w14:paraId="1DBCCD82"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0.85</w:t>
            </w:r>
          </w:p>
        </w:tc>
        <w:tc>
          <w:tcPr>
            <w:tcW w:w="1140" w:type="dxa"/>
            <w:tcBorders>
              <w:top w:val="nil"/>
              <w:left w:val="nil"/>
              <w:bottom w:val="nil"/>
              <w:right w:val="nil"/>
            </w:tcBorders>
            <w:tcMar>
              <w:top w:w="20" w:type="dxa"/>
              <w:left w:w="20" w:type="dxa"/>
              <w:bottom w:w="100" w:type="dxa"/>
              <w:right w:w="20" w:type="dxa"/>
            </w:tcMar>
          </w:tcPr>
          <w:p w14:paraId="6F24A96C" w14:textId="75189DC4" w:rsidR="007779B5" w:rsidRPr="00EF5E9F" w:rsidRDefault="00751E9F" w:rsidP="008674C8">
            <w:pPr>
              <w:rPr>
                <w:rFonts w:ascii="Calibri" w:eastAsia="Calibri" w:hAnsi="Calibri" w:cs="Calibri"/>
                <w:sz w:val="18"/>
                <w:szCs w:val="18"/>
              </w:rPr>
            </w:pPr>
            <w:r w:rsidRPr="00EF5E9F">
              <w:rPr>
                <w:rFonts w:ascii="Calibri" w:eastAsia="Calibri" w:hAnsi="Calibri" w:cs="Calibri"/>
                <w:sz w:val="18"/>
                <w:szCs w:val="18"/>
              </w:rPr>
              <w:t>0</w:t>
            </w:r>
            <w:r w:rsidR="007779B5" w:rsidRPr="00EF5E9F">
              <w:rPr>
                <w:rFonts w:ascii="Calibri" w:eastAsia="Calibri" w:hAnsi="Calibri" w:cs="Calibri"/>
                <w:sz w:val="18"/>
                <w:szCs w:val="18"/>
              </w:rPr>
              <w:t>.</w:t>
            </w:r>
            <w:r w:rsidR="002514C7" w:rsidRPr="00EF5E9F">
              <w:rPr>
                <w:rFonts w:ascii="Calibri" w:eastAsia="Calibri" w:hAnsi="Calibri" w:cs="Calibri"/>
                <w:sz w:val="18"/>
                <w:szCs w:val="18"/>
              </w:rPr>
              <w:t>95</w:t>
            </w:r>
          </w:p>
        </w:tc>
        <w:tc>
          <w:tcPr>
            <w:tcW w:w="1035" w:type="dxa"/>
            <w:tcBorders>
              <w:top w:val="nil"/>
              <w:left w:val="nil"/>
              <w:bottom w:val="nil"/>
              <w:right w:val="nil"/>
            </w:tcBorders>
            <w:tcMar>
              <w:top w:w="20" w:type="dxa"/>
              <w:left w:w="20" w:type="dxa"/>
              <w:bottom w:w="100" w:type="dxa"/>
              <w:right w:w="20" w:type="dxa"/>
            </w:tcMar>
          </w:tcPr>
          <w:p w14:paraId="6C849316"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9.00</w:t>
            </w:r>
          </w:p>
        </w:tc>
        <w:tc>
          <w:tcPr>
            <w:tcW w:w="1245" w:type="dxa"/>
            <w:tcBorders>
              <w:top w:val="nil"/>
              <w:left w:val="nil"/>
              <w:bottom w:val="nil"/>
              <w:right w:val="nil"/>
            </w:tcBorders>
            <w:tcMar>
              <w:top w:w="20" w:type="dxa"/>
              <w:left w:w="20" w:type="dxa"/>
              <w:bottom w:w="100" w:type="dxa"/>
              <w:right w:w="20" w:type="dxa"/>
            </w:tcMar>
          </w:tcPr>
          <w:p w14:paraId="350BA0C3"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7.33</w:t>
            </w:r>
          </w:p>
        </w:tc>
        <w:tc>
          <w:tcPr>
            <w:tcW w:w="1080" w:type="dxa"/>
            <w:tcBorders>
              <w:top w:val="nil"/>
              <w:left w:val="nil"/>
              <w:bottom w:val="nil"/>
              <w:right w:val="single" w:sz="8" w:space="0" w:color="000000"/>
            </w:tcBorders>
            <w:tcMar>
              <w:top w:w="20" w:type="dxa"/>
              <w:left w:w="20" w:type="dxa"/>
              <w:bottom w:w="100" w:type="dxa"/>
              <w:right w:w="20" w:type="dxa"/>
            </w:tcMar>
          </w:tcPr>
          <w:p w14:paraId="1A2336BA" w14:textId="00A0E916" w:rsidR="007779B5" w:rsidRPr="00EF5E9F" w:rsidRDefault="002514C7" w:rsidP="008674C8">
            <w:pPr>
              <w:rPr>
                <w:rFonts w:ascii="Calibri" w:eastAsia="Calibri" w:hAnsi="Calibri" w:cs="Calibri"/>
                <w:sz w:val="18"/>
                <w:szCs w:val="18"/>
              </w:rPr>
            </w:pPr>
            <w:r w:rsidRPr="00EF5E9F">
              <w:rPr>
                <w:rFonts w:ascii="Calibri" w:eastAsia="Calibri" w:hAnsi="Calibri" w:cs="Calibri"/>
                <w:sz w:val="18"/>
                <w:szCs w:val="18"/>
              </w:rPr>
              <w:t>8</w:t>
            </w:r>
            <w:r w:rsidR="007779B5" w:rsidRPr="00EF5E9F">
              <w:rPr>
                <w:rFonts w:ascii="Calibri" w:eastAsia="Calibri" w:hAnsi="Calibri" w:cs="Calibri"/>
                <w:sz w:val="18"/>
                <w:szCs w:val="18"/>
              </w:rPr>
              <w:t>.</w:t>
            </w:r>
            <w:r w:rsidRPr="00EF5E9F">
              <w:rPr>
                <w:rFonts w:ascii="Calibri" w:eastAsia="Calibri" w:hAnsi="Calibri" w:cs="Calibri"/>
                <w:sz w:val="18"/>
                <w:szCs w:val="18"/>
              </w:rPr>
              <w:t>7</w:t>
            </w:r>
            <w:r w:rsidR="00955F37" w:rsidRPr="00EF5E9F">
              <w:rPr>
                <w:rFonts w:ascii="Calibri" w:eastAsia="Calibri" w:hAnsi="Calibri" w:cs="Calibri"/>
                <w:sz w:val="18"/>
                <w:szCs w:val="18"/>
              </w:rPr>
              <w:t>8</w:t>
            </w:r>
          </w:p>
        </w:tc>
      </w:tr>
      <w:tr w:rsidR="007779B5" w:rsidRPr="00EF5E9F" w14:paraId="1ACE591D" w14:textId="77777777" w:rsidTr="008674C8">
        <w:trPr>
          <w:trHeight w:val="170"/>
        </w:trPr>
        <w:tc>
          <w:tcPr>
            <w:tcW w:w="3045" w:type="dxa"/>
            <w:tcBorders>
              <w:top w:val="nil"/>
              <w:left w:val="single" w:sz="8" w:space="0" w:color="000000"/>
              <w:bottom w:val="nil"/>
              <w:right w:val="nil"/>
            </w:tcBorders>
            <w:shd w:val="clear" w:color="auto" w:fill="auto"/>
            <w:tcMar>
              <w:top w:w="100" w:type="dxa"/>
              <w:left w:w="100" w:type="dxa"/>
              <w:bottom w:w="100" w:type="dxa"/>
              <w:right w:w="100" w:type="dxa"/>
            </w:tcMar>
          </w:tcPr>
          <w:p w14:paraId="508E2396" w14:textId="77777777" w:rsidR="007779B5" w:rsidRPr="00EF5E9F" w:rsidRDefault="007779B5" w:rsidP="008674C8">
            <w:pPr>
              <w:jc w:val="right"/>
              <w:rPr>
                <w:rFonts w:ascii="Calibri" w:eastAsia="Calibri" w:hAnsi="Calibri" w:cs="Calibri"/>
                <w:sz w:val="18"/>
                <w:szCs w:val="18"/>
              </w:rPr>
            </w:pPr>
            <w:r w:rsidRPr="00EF5E9F">
              <w:rPr>
                <w:rFonts w:ascii="Calibri" w:eastAsia="Calibri" w:hAnsi="Calibri" w:cs="Calibri"/>
                <w:sz w:val="18"/>
                <w:szCs w:val="18"/>
              </w:rPr>
              <w:t>Municipal</w:t>
            </w:r>
          </w:p>
        </w:tc>
        <w:tc>
          <w:tcPr>
            <w:tcW w:w="1290" w:type="dxa"/>
            <w:tcBorders>
              <w:top w:val="nil"/>
              <w:left w:val="nil"/>
              <w:bottom w:val="nil"/>
              <w:right w:val="nil"/>
            </w:tcBorders>
            <w:tcMar>
              <w:top w:w="20" w:type="dxa"/>
              <w:left w:w="20" w:type="dxa"/>
              <w:bottom w:w="100" w:type="dxa"/>
              <w:right w:w="20" w:type="dxa"/>
            </w:tcMar>
          </w:tcPr>
          <w:p w14:paraId="77F813F2"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 xml:space="preserve">  0.75</w:t>
            </w:r>
          </w:p>
        </w:tc>
        <w:tc>
          <w:tcPr>
            <w:tcW w:w="1215" w:type="dxa"/>
            <w:tcBorders>
              <w:top w:val="nil"/>
              <w:left w:val="nil"/>
              <w:bottom w:val="nil"/>
              <w:right w:val="nil"/>
            </w:tcBorders>
            <w:tcMar>
              <w:top w:w="20" w:type="dxa"/>
              <w:left w:w="20" w:type="dxa"/>
              <w:bottom w:w="100" w:type="dxa"/>
              <w:right w:w="20" w:type="dxa"/>
            </w:tcMar>
          </w:tcPr>
          <w:p w14:paraId="03221EAF"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0.85</w:t>
            </w:r>
          </w:p>
        </w:tc>
        <w:tc>
          <w:tcPr>
            <w:tcW w:w="1140" w:type="dxa"/>
            <w:tcBorders>
              <w:top w:val="nil"/>
              <w:left w:val="nil"/>
              <w:bottom w:val="nil"/>
              <w:right w:val="nil"/>
            </w:tcBorders>
            <w:tcMar>
              <w:top w:w="20" w:type="dxa"/>
              <w:left w:w="20" w:type="dxa"/>
              <w:bottom w:w="100" w:type="dxa"/>
              <w:right w:w="20" w:type="dxa"/>
            </w:tcMar>
          </w:tcPr>
          <w:p w14:paraId="4EFFC51D" w14:textId="381A91D0"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0.</w:t>
            </w:r>
            <w:r w:rsidR="002514C7" w:rsidRPr="00EF5E9F">
              <w:rPr>
                <w:rFonts w:ascii="Calibri" w:eastAsia="Calibri" w:hAnsi="Calibri" w:cs="Calibri"/>
                <w:sz w:val="18"/>
                <w:szCs w:val="18"/>
              </w:rPr>
              <w:t>61</w:t>
            </w:r>
          </w:p>
        </w:tc>
        <w:tc>
          <w:tcPr>
            <w:tcW w:w="1035" w:type="dxa"/>
            <w:tcBorders>
              <w:top w:val="nil"/>
              <w:left w:val="nil"/>
              <w:bottom w:val="nil"/>
              <w:right w:val="nil"/>
            </w:tcBorders>
            <w:tcMar>
              <w:top w:w="20" w:type="dxa"/>
              <w:left w:w="20" w:type="dxa"/>
              <w:bottom w:w="100" w:type="dxa"/>
              <w:right w:w="20" w:type="dxa"/>
            </w:tcMar>
          </w:tcPr>
          <w:p w14:paraId="4539C374"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8.09</w:t>
            </w:r>
          </w:p>
        </w:tc>
        <w:tc>
          <w:tcPr>
            <w:tcW w:w="1245" w:type="dxa"/>
            <w:tcBorders>
              <w:top w:val="nil"/>
              <w:left w:val="nil"/>
              <w:bottom w:val="nil"/>
              <w:right w:val="nil"/>
            </w:tcBorders>
            <w:tcMar>
              <w:top w:w="20" w:type="dxa"/>
              <w:left w:w="20" w:type="dxa"/>
              <w:bottom w:w="100" w:type="dxa"/>
              <w:right w:w="20" w:type="dxa"/>
            </w:tcMar>
          </w:tcPr>
          <w:p w14:paraId="540C026B"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7.33</w:t>
            </w:r>
          </w:p>
        </w:tc>
        <w:tc>
          <w:tcPr>
            <w:tcW w:w="1080" w:type="dxa"/>
            <w:tcBorders>
              <w:top w:val="nil"/>
              <w:left w:val="nil"/>
              <w:bottom w:val="nil"/>
              <w:right w:val="single" w:sz="8" w:space="0" w:color="000000"/>
            </w:tcBorders>
            <w:tcMar>
              <w:top w:w="20" w:type="dxa"/>
              <w:left w:w="20" w:type="dxa"/>
              <w:bottom w:w="100" w:type="dxa"/>
              <w:right w:w="20" w:type="dxa"/>
            </w:tcMar>
          </w:tcPr>
          <w:p w14:paraId="6BC5B56F" w14:textId="593753C8" w:rsidR="007779B5" w:rsidRPr="00EF5E9F" w:rsidRDefault="002514C7" w:rsidP="008674C8">
            <w:pPr>
              <w:rPr>
                <w:rFonts w:ascii="Calibri" w:eastAsia="Calibri" w:hAnsi="Calibri" w:cs="Calibri"/>
                <w:sz w:val="18"/>
                <w:szCs w:val="18"/>
              </w:rPr>
            </w:pPr>
            <w:r w:rsidRPr="00EF5E9F">
              <w:rPr>
                <w:rFonts w:ascii="Calibri" w:eastAsia="Calibri" w:hAnsi="Calibri" w:cs="Calibri"/>
                <w:sz w:val="18"/>
                <w:szCs w:val="18"/>
              </w:rPr>
              <w:t>7</w:t>
            </w:r>
            <w:r w:rsidR="007779B5" w:rsidRPr="00EF5E9F">
              <w:rPr>
                <w:rFonts w:ascii="Calibri" w:eastAsia="Calibri" w:hAnsi="Calibri" w:cs="Calibri"/>
                <w:sz w:val="18"/>
                <w:szCs w:val="18"/>
              </w:rPr>
              <w:t>.</w:t>
            </w:r>
            <w:r w:rsidR="00751E9F" w:rsidRPr="00EF5E9F">
              <w:rPr>
                <w:rFonts w:ascii="Calibri" w:eastAsia="Calibri" w:hAnsi="Calibri" w:cs="Calibri"/>
                <w:sz w:val="18"/>
                <w:szCs w:val="18"/>
              </w:rPr>
              <w:t>8</w:t>
            </w:r>
            <w:r w:rsidR="00955F37" w:rsidRPr="00EF5E9F">
              <w:rPr>
                <w:rFonts w:ascii="Calibri" w:eastAsia="Calibri" w:hAnsi="Calibri" w:cs="Calibri"/>
                <w:sz w:val="18"/>
                <w:szCs w:val="18"/>
              </w:rPr>
              <w:t>5</w:t>
            </w:r>
          </w:p>
        </w:tc>
      </w:tr>
      <w:tr w:rsidR="007779B5" w:rsidRPr="00EF5E9F" w14:paraId="371C0451" w14:textId="77777777" w:rsidTr="008674C8">
        <w:trPr>
          <w:trHeight w:val="161"/>
        </w:trPr>
        <w:tc>
          <w:tcPr>
            <w:tcW w:w="3045" w:type="dxa"/>
            <w:tcBorders>
              <w:top w:val="nil"/>
              <w:left w:val="single" w:sz="8" w:space="0" w:color="000000"/>
              <w:bottom w:val="nil"/>
              <w:right w:val="nil"/>
            </w:tcBorders>
            <w:shd w:val="clear" w:color="auto" w:fill="auto"/>
            <w:tcMar>
              <w:top w:w="100" w:type="dxa"/>
              <w:left w:w="100" w:type="dxa"/>
              <w:bottom w:w="100" w:type="dxa"/>
              <w:right w:w="100" w:type="dxa"/>
            </w:tcMar>
          </w:tcPr>
          <w:p w14:paraId="793D75B0" w14:textId="77777777" w:rsidR="007779B5" w:rsidRPr="00EF5E9F" w:rsidRDefault="007779B5" w:rsidP="008674C8">
            <w:pPr>
              <w:jc w:val="right"/>
              <w:rPr>
                <w:rFonts w:ascii="Calibri" w:eastAsia="Calibri" w:hAnsi="Calibri" w:cs="Calibri"/>
                <w:sz w:val="18"/>
                <w:szCs w:val="18"/>
              </w:rPr>
            </w:pPr>
            <w:r w:rsidRPr="00EF5E9F">
              <w:rPr>
                <w:rFonts w:ascii="Calibri" w:eastAsia="Calibri" w:hAnsi="Calibri" w:cs="Calibri"/>
                <w:sz w:val="18"/>
                <w:szCs w:val="18"/>
              </w:rPr>
              <w:t>State</w:t>
            </w:r>
          </w:p>
        </w:tc>
        <w:tc>
          <w:tcPr>
            <w:tcW w:w="1290" w:type="dxa"/>
            <w:tcBorders>
              <w:top w:val="nil"/>
              <w:left w:val="nil"/>
              <w:bottom w:val="nil"/>
              <w:right w:val="nil"/>
            </w:tcBorders>
            <w:tcMar>
              <w:top w:w="20" w:type="dxa"/>
              <w:left w:w="20" w:type="dxa"/>
              <w:bottom w:w="100" w:type="dxa"/>
              <w:right w:w="20" w:type="dxa"/>
            </w:tcMar>
          </w:tcPr>
          <w:p w14:paraId="45D8DE11"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 xml:space="preserve">  0.69</w:t>
            </w:r>
          </w:p>
        </w:tc>
        <w:tc>
          <w:tcPr>
            <w:tcW w:w="1215" w:type="dxa"/>
            <w:tcBorders>
              <w:top w:val="nil"/>
              <w:left w:val="nil"/>
              <w:bottom w:val="nil"/>
              <w:right w:val="nil"/>
            </w:tcBorders>
            <w:tcMar>
              <w:top w:w="20" w:type="dxa"/>
              <w:left w:w="20" w:type="dxa"/>
              <w:bottom w:w="100" w:type="dxa"/>
              <w:right w:w="20" w:type="dxa"/>
            </w:tcMar>
          </w:tcPr>
          <w:p w14:paraId="2BCC1934"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0.69</w:t>
            </w:r>
          </w:p>
        </w:tc>
        <w:tc>
          <w:tcPr>
            <w:tcW w:w="1140" w:type="dxa"/>
            <w:tcBorders>
              <w:top w:val="nil"/>
              <w:left w:val="nil"/>
              <w:bottom w:val="nil"/>
              <w:right w:val="nil"/>
            </w:tcBorders>
            <w:tcMar>
              <w:top w:w="20" w:type="dxa"/>
              <w:left w:w="20" w:type="dxa"/>
              <w:bottom w:w="100" w:type="dxa"/>
              <w:right w:w="20" w:type="dxa"/>
            </w:tcMar>
          </w:tcPr>
          <w:p w14:paraId="4FEFB05D" w14:textId="3A95FBBE"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1.</w:t>
            </w:r>
            <w:r w:rsidR="002514C7" w:rsidRPr="00EF5E9F">
              <w:rPr>
                <w:rFonts w:ascii="Calibri" w:eastAsia="Calibri" w:hAnsi="Calibri" w:cs="Calibri"/>
                <w:sz w:val="18"/>
                <w:szCs w:val="18"/>
              </w:rPr>
              <w:t>10</w:t>
            </w:r>
          </w:p>
        </w:tc>
        <w:tc>
          <w:tcPr>
            <w:tcW w:w="1035" w:type="dxa"/>
            <w:tcBorders>
              <w:top w:val="nil"/>
              <w:left w:val="nil"/>
              <w:bottom w:val="nil"/>
              <w:right w:val="nil"/>
            </w:tcBorders>
            <w:tcMar>
              <w:top w:w="20" w:type="dxa"/>
              <w:left w:w="20" w:type="dxa"/>
              <w:bottom w:w="100" w:type="dxa"/>
              <w:right w:w="20" w:type="dxa"/>
            </w:tcMar>
          </w:tcPr>
          <w:p w14:paraId="394DBCC6"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8.09</w:t>
            </w:r>
          </w:p>
        </w:tc>
        <w:tc>
          <w:tcPr>
            <w:tcW w:w="1245" w:type="dxa"/>
            <w:tcBorders>
              <w:top w:val="nil"/>
              <w:left w:val="nil"/>
              <w:bottom w:val="nil"/>
              <w:right w:val="nil"/>
            </w:tcBorders>
            <w:tcMar>
              <w:top w:w="20" w:type="dxa"/>
              <w:left w:w="20" w:type="dxa"/>
              <w:bottom w:w="100" w:type="dxa"/>
              <w:right w:w="20" w:type="dxa"/>
            </w:tcMar>
          </w:tcPr>
          <w:p w14:paraId="764FBB5D"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3.00</w:t>
            </w:r>
          </w:p>
        </w:tc>
        <w:tc>
          <w:tcPr>
            <w:tcW w:w="1080" w:type="dxa"/>
            <w:tcBorders>
              <w:top w:val="nil"/>
              <w:left w:val="nil"/>
              <w:bottom w:val="nil"/>
              <w:right w:val="single" w:sz="8" w:space="0" w:color="000000"/>
            </w:tcBorders>
            <w:tcMar>
              <w:top w:w="20" w:type="dxa"/>
              <w:left w:w="20" w:type="dxa"/>
              <w:bottom w:w="100" w:type="dxa"/>
              <w:right w:w="20" w:type="dxa"/>
            </w:tcMar>
          </w:tcPr>
          <w:p w14:paraId="6BD3CAE8" w14:textId="1BC99D50" w:rsidR="007779B5" w:rsidRPr="00EF5E9F" w:rsidRDefault="002514C7" w:rsidP="008674C8">
            <w:pPr>
              <w:rPr>
                <w:rFonts w:ascii="Calibri" w:eastAsia="Calibri" w:hAnsi="Calibri" w:cs="Calibri"/>
                <w:sz w:val="18"/>
                <w:szCs w:val="18"/>
              </w:rPr>
            </w:pPr>
            <w:r w:rsidRPr="00EF5E9F">
              <w:rPr>
                <w:rFonts w:ascii="Calibri" w:eastAsia="Calibri" w:hAnsi="Calibri" w:cs="Calibri"/>
                <w:sz w:val="18"/>
                <w:szCs w:val="18"/>
              </w:rPr>
              <w:t>11</w:t>
            </w:r>
            <w:r w:rsidR="007779B5" w:rsidRPr="00EF5E9F">
              <w:rPr>
                <w:rFonts w:ascii="Calibri" w:eastAsia="Calibri" w:hAnsi="Calibri" w:cs="Calibri"/>
                <w:sz w:val="18"/>
                <w:szCs w:val="18"/>
              </w:rPr>
              <w:t>.</w:t>
            </w:r>
            <w:r w:rsidRPr="00EF5E9F">
              <w:rPr>
                <w:rFonts w:ascii="Calibri" w:eastAsia="Calibri" w:hAnsi="Calibri" w:cs="Calibri"/>
                <w:sz w:val="18"/>
                <w:szCs w:val="18"/>
              </w:rPr>
              <w:t>2</w:t>
            </w:r>
            <w:r w:rsidR="00955F37" w:rsidRPr="00EF5E9F">
              <w:rPr>
                <w:rFonts w:ascii="Calibri" w:eastAsia="Calibri" w:hAnsi="Calibri" w:cs="Calibri"/>
                <w:sz w:val="18"/>
                <w:szCs w:val="18"/>
              </w:rPr>
              <w:t>7</w:t>
            </w:r>
          </w:p>
        </w:tc>
      </w:tr>
      <w:tr w:rsidR="007779B5" w:rsidRPr="00EF5E9F" w14:paraId="21E9F186" w14:textId="77777777" w:rsidTr="008674C8">
        <w:trPr>
          <w:trHeight w:val="161"/>
        </w:trPr>
        <w:tc>
          <w:tcPr>
            <w:tcW w:w="3045"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tcPr>
          <w:p w14:paraId="48DE6FC4" w14:textId="77777777" w:rsidR="007779B5" w:rsidRPr="00EF5E9F" w:rsidRDefault="007779B5" w:rsidP="008674C8">
            <w:pPr>
              <w:jc w:val="right"/>
              <w:rPr>
                <w:rFonts w:ascii="Calibri" w:eastAsia="Calibri" w:hAnsi="Calibri" w:cs="Calibri"/>
                <w:sz w:val="18"/>
                <w:szCs w:val="18"/>
              </w:rPr>
            </w:pPr>
            <w:r w:rsidRPr="00EF5E9F">
              <w:rPr>
                <w:rFonts w:ascii="Calibri" w:eastAsia="Calibri" w:hAnsi="Calibri" w:cs="Calibri"/>
                <w:sz w:val="18"/>
                <w:szCs w:val="18"/>
              </w:rPr>
              <w:t>Federal</w:t>
            </w:r>
          </w:p>
        </w:tc>
        <w:tc>
          <w:tcPr>
            <w:tcW w:w="1290" w:type="dxa"/>
            <w:tcBorders>
              <w:top w:val="nil"/>
              <w:left w:val="nil"/>
              <w:bottom w:val="single" w:sz="8" w:space="0" w:color="000000"/>
              <w:right w:val="nil"/>
            </w:tcBorders>
            <w:tcMar>
              <w:top w:w="20" w:type="dxa"/>
              <w:left w:w="20" w:type="dxa"/>
              <w:bottom w:w="100" w:type="dxa"/>
              <w:right w:w="20" w:type="dxa"/>
            </w:tcMar>
          </w:tcPr>
          <w:p w14:paraId="187291F7"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 xml:space="preserve">  2.13</w:t>
            </w:r>
          </w:p>
        </w:tc>
        <w:tc>
          <w:tcPr>
            <w:tcW w:w="1215" w:type="dxa"/>
            <w:tcBorders>
              <w:top w:val="nil"/>
              <w:left w:val="nil"/>
              <w:bottom w:val="single" w:sz="8" w:space="0" w:color="000000"/>
              <w:right w:val="nil"/>
            </w:tcBorders>
            <w:tcMar>
              <w:top w:w="20" w:type="dxa"/>
              <w:left w:w="20" w:type="dxa"/>
              <w:bottom w:w="100" w:type="dxa"/>
              <w:right w:w="20" w:type="dxa"/>
            </w:tcMar>
          </w:tcPr>
          <w:p w14:paraId="7E566973"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1.63</w:t>
            </w:r>
          </w:p>
        </w:tc>
        <w:tc>
          <w:tcPr>
            <w:tcW w:w="1140" w:type="dxa"/>
            <w:tcBorders>
              <w:top w:val="nil"/>
              <w:left w:val="nil"/>
              <w:bottom w:val="single" w:sz="8" w:space="0" w:color="000000"/>
              <w:right w:val="nil"/>
            </w:tcBorders>
            <w:tcMar>
              <w:top w:w="20" w:type="dxa"/>
              <w:left w:w="20" w:type="dxa"/>
              <w:bottom w:w="100" w:type="dxa"/>
              <w:right w:w="20" w:type="dxa"/>
            </w:tcMar>
          </w:tcPr>
          <w:p w14:paraId="54184DDF" w14:textId="20A4B92A"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1.</w:t>
            </w:r>
            <w:r w:rsidR="002514C7" w:rsidRPr="00EF5E9F">
              <w:rPr>
                <w:rFonts w:ascii="Calibri" w:eastAsia="Calibri" w:hAnsi="Calibri" w:cs="Calibri"/>
                <w:sz w:val="18"/>
                <w:szCs w:val="18"/>
              </w:rPr>
              <w:t>52</w:t>
            </w:r>
          </w:p>
        </w:tc>
        <w:tc>
          <w:tcPr>
            <w:tcW w:w="1035" w:type="dxa"/>
            <w:tcBorders>
              <w:top w:val="nil"/>
              <w:left w:val="nil"/>
              <w:bottom w:val="single" w:sz="8" w:space="0" w:color="000000"/>
              <w:right w:val="nil"/>
            </w:tcBorders>
            <w:tcMar>
              <w:top w:w="20" w:type="dxa"/>
              <w:left w:w="20" w:type="dxa"/>
              <w:bottom w:w="100" w:type="dxa"/>
              <w:right w:w="20" w:type="dxa"/>
            </w:tcMar>
          </w:tcPr>
          <w:p w14:paraId="43704FD5"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7.33</w:t>
            </w:r>
          </w:p>
        </w:tc>
        <w:tc>
          <w:tcPr>
            <w:tcW w:w="1245" w:type="dxa"/>
            <w:tcBorders>
              <w:top w:val="nil"/>
              <w:left w:val="nil"/>
              <w:bottom w:val="single" w:sz="8" w:space="0" w:color="000000"/>
              <w:right w:val="nil"/>
            </w:tcBorders>
            <w:tcMar>
              <w:top w:w="20" w:type="dxa"/>
              <w:left w:w="20" w:type="dxa"/>
              <w:bottom w:w="100" w:type="dxa"/>
              <w:right w:w="20" w:type="dxa"/>
            </w:tcMar>
          </w:tcPr>
          <w:p w14:paraId="46B386D4" w14:textId="77777777" w:rsidR="007779B5" w:rsidRPr="00EF5E9F" w:rsidRDefault="007779B5" w:rsidP="008674C8">
            <w:pPr>
              <w:rPr>
                <w:rFonts w:ascii="Calibri" w:eastAsia="Calibri" w:hAnsi="Calibri" w:cs="Calibri"/>
                <w:sz w:val="18"/>
                <w:szCs w:val="18"/>
              </w:rPr>
            </w:pPr>
            <w:r w:rsidRPr="00EF5E9F">
              <w:rPr>
                <w:rFonts w:ascii="Calibri" w:eastAsia="Calibri" w:hAnsi="Calibri" w:cs="Calibri"/>
                <w:sz w:val="18"/>
                <w:szCs w:val="18"/>
              </w:rPr>
              <w:t>3.76</w:t>
            </w:r>
          </w:p>
        </w:tc>
        <w:tc>
          <w:tcPr>
            <w:tcW w:w="1080" w:type="dxa"/>
            <w:tcBorders>
              <w:top w:val="nil"/>
              <w:left w:val="nil"/>
              <w:bottom w:val="single" w:sz="8" w:space="0" w:color="000000"/>
              <w:right w:val="single" w:sz="8" w:space="0" w:color="000000"/>
            </w:tcBorders>
            <w:tcMar>
              <w:top w:w="20" w:type="dxa"/>
              <w:left w:w="20" w:type="dxa"/>
              <w:bottom w:w="100" w:type="dxa"/>
              <w:right w:w="20" w:type="dxa"/>
            </w:tcMar>
          </w:tcPr>
          <w:p w14:paraId="704854CB" w14:textId="6A605573" w:rsidR="007779B5" w:rsidRPr="00EF5E9F" w:rsidRDefault="002514C7" w:rsidP="008674C8">
            <w:pPr>
              <w:rPr>
                <w:rFonts w:ascii="Calibri" w:eastAsia="Calibri" w:hAnsi="Calibri" w:cs="Calibri"/>
                <w:sz w:val="18"/>
                <w:szCs w:val="18"/>
              </w:rPr>
            </w:pPr>
            <w:r w:rsidRPr="00EF5E9F">
              <w:rPr>
                <w:rFonts w:ascii="Calibri" w:eastAsia="Calibri" w:hAnsi="Calibri" w:cs="Calibri"/>
                <w:sz w:val="18"/>
                <w:szCs w:val="18"/>
              </w:rPr>
              <w:t>172</w:t>
            </w:r>
            <w:r w:rsidR="007779B5" w:rsidRPr="00EF5E9F">
              <w:rPr>
                <w:rFonts w:ascii="Calibri" w:eastAsia="Calibri" w:hAnsi="Calibri" w:cs="Calibri"/>
                <w:sz w:val="18"/>
                <w:szCs w:val="18"/>
              </w:rPr>
              <w:t>.00</w:t>
            </w:r>
          </w:p>
        </w:tc>
      </w:tr>
    </w:tbl>
    <w:p w14:paraId="1449DC2F" w14:textId="0C850F91" w:rsidR="002E60C4" w:rsidRPr="004F4F9D" w:rsidRDefault="002E60C4" w:rsidP="0094650C">
      <w:pPr>
        <w:rPr>
          <w:rFonts w:ascii="Calibri" w:eastAsia="Calibri" w:hAnsi="Calibri" w:cs="Calibri"/>
        </w:rPr>
      </w:pPr>
    </w:p>
    <w:sectPr w:rsidR="002E60C4" w:rsidRPr="004F4F9D">
      <w:headerReference w:type="even" r:id="rId9"/>
      <w:headerReference w:type="default" r:id="rId10"/>
      <w:footerReference w:type="default" r:id="rId11"/>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AD3FA3" w14:textId="77777777" w:rsidR="00236D3C" w:rsidRDefault="00236D3C">
      <w:pPr>
        <w:spacing w:line="240" w:lineRule="auto"/>
      </w:pPr>
      <w:r>
        <w:separator/>
      </w:r>
    </w:p>
  </w:endnote>
  <w:endnote w:type="continuationSeparator" w:id="0">
    <w:p w14:paraId="443F43A2" w14:textId="77777777" w:rsidR="00236D3C" w:rsidRDefault="00236D3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embedRegular r:id="rId1" w:fontKey="{07F0F519-A4C9-45DD-9BC1-D73462FF83D7}"/>
    <w:embedBold r:id="rId2" w:fontKey="{8B863D8D-07A5-4300-923E-AB4CF08BFCD0}"/>
  </w:font>
  <w:font w:name="Calibri">
    <w:panose1 w:val="020F0502020204030204"/>
    <w:charset w:val="00"/>
    <w:family w:val="swiss"/>
    <w:pitch w:val="variable"/>
    <w:sig w:usb0="E0002EFF" w:usb1="C000247B" w:usb2="00000009" w:usb3="00000000" w:csb0="000001FF" w:csb1="00000000"/>
    <w:embedRegular r:id="rId3" w:fontKey="{CE60F4D3-6304-4B3C-A220-5743BC77F8B8}"/>
    <w:embedBold r:id="rId4" w:fontKey="{07856CED-5774-4066-B64F-4054AAEB6F1E}"/>
    <w:embedItalic r:id="rId5" w:fontKey="{E847F1E1-0A7F-4248-B707-D9C996D4CA5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A86EE3" w14:textId="45AF3884" w:rsidR="00A42783" w:rsidRDefault="00A42783">
    <w:pP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90D033" w14:textId="77777777" w:rsidR="00236D3C" w:rsidRDefault="00236D3C">
      <w:pPr>
        <w:spacing w:line="240" w:lineRule="auto"/>
      </w:pPr>
      <w:r>
        <w:separator/>
      </w:r>
    </w:p>
  </w:footnote>
  <w:footnote w:type="continuationSeparator" w:id="0">
    <w:p w14:paraId="21F6A1A1" w14:textId="77777777" w:rsidR="00236D3C" w:rsidRDefault="00236D3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625608715"/>
      <w:docPartObj>
        <w:docPartGallery w:val="Page Numbers (Top of Page)"/>
        <w:docPartUnique/>
      </w:docPartObj>
    </w:sdtPr>
    <w:sdtEndPr>
      <w:rPr>
        <w:rStyle w:val="PageNumber"/>
      </w:rPr>
    </w:sdtEndPr>
    <w:sdtContent>
      <w:p w14:paraId="28D86926" w14:textId="5BC06BFB" w:rsidR="0081454B" w:rsidRDefault="0081454B" w:rsidP="0081454B">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98BF23A" w14:textId="77777777" w:rsidR="0081454B" w:rsidRDefault="0081454B" w:rsidP="0081454B">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348410884"/>
      <w:docPartObj>
        <w:docPartGallery w:val="Page Numbers (Top of Page)"/>
        <w:docPartUnique/>
      </w:docPartObj>
    </w:sdtPr>
    <w:sdtEndPr>
      <w:rPr>
        <w:rStyle w:val="PageNumber"/>
      </w:rPr>
    </w:sdtEndPr>
    <w:sdtContent>
      <w:p w14:paraId="27AC7BC7" w14:textId="5371E03C" w:rsidR="0081454B" w:rsidRDefault="0081454B" w:rsidP="003B5639">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94650C">
          <w:rPr>
            <w:rStyle w:val="PageNumber"/>
            <w:noProof/>
          </w:rPr>
          <w:t>1</w:t>
        </w:r>
        <w:r>
          <w:rPr>
            <w:rStyle w:val="PageNumber"/>
          </w:rPr>
          <w:fldChar w:fldCharType="end"/>
        </w:r>
      </w:p>
    </w:sdtContent>
  </w:sdt>
  <w:p w14:paraId="337F8DDE" w14:textId="77777777" w:rsidR="0081454B" w:rsidRDefault="0081454B" w:rsidP="0081454B">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C76A75"/>
    <w:multiLevelType w:val="hybridMultilevel"/>
    <w:tmpl w:val="D5E2D970"/>
    <w:lvl w:ilvl="0" w:tplc="501215A6">
      <w:start w:val="2020"/>
      <w:numFmt w:val="bullet"/>
      <w:lvlText w:val="-"/>
      <w:lvlJc w:val="left"/>
      <w:pPr>
        <w:ind w:left="720" w:hanging="360"/>
      </w:pPr>
      <w:rPr>
        <w:rFonts w:ascii="Arial" w:eastAsia="Arial"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28E3154"/>
    <w:multiLevelType w:val="multilevel"/>
    <w:tmpl w:val="4B9AE4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65680E06"/>
    <w:multiLevelType w:val="hybridMultilevel"/>
    <w:tmpl w:val="AB601296"/>
    <w:lvl w:ilvl="0" w:tplc="FABCB746">
      <w:start w:val="7"/>
      <w:numFmt w:val="bullet"/>
      <w:lvlText w:val="-"/>
      <w:lvlJc w:val="left"/>
      <w:pPr>
        <w:ind w:left="720" w:hanging="360"/>
      </w:pPr>
      <w:rPr>
        <w:rFonts w:ascii="Arial" w:eastAsia="Arial"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1E4643"/>
    <w:multiLevelType w:val="multilevel"/>
    <w:tmpl w:val="8A289A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7F704AFE"/>
    <w:multiLevelType w:val="hybridMultilevel"/>
    <w:tmpl w:val="22BE3F48"/>
    <w:lvl w:ilvl="0" w:tplc="5900C43E">
      <w:start w:val="3"/>
      <w:numFmt w:val="bullet"/>
      <w:lvlText w:val="-"/>
      <w:lvlJc w:val="left"/>
      <w:pPr>
        <w:ind w:left="720" w:hanging="360"/>
      </w:pPr>
      <w:rPr>
        <w:rFonts w:ascii="Arial" w:eastAsia="Arial"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TrueTypeFont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2783"/>
    <w:rsid w:val="00002E96"/>
    <w:rsid w:val="00005B7E"/>
    <w:rsid w:val="00024C67"/>
    <w:rsid w:val="000404F7"/>
    <w:rsid w:val="0004453D"/>
    <w:rsid w:val="00046273"/>
    <w:rsid w:val="00046C3C"/>
    <w:rsid w:val="00053A43"/>
    <w:rsid w:val="00060A76"/>
    <w:rsid w:val="00072F05"/>
    <w:rsid w:val="00082B6A"/>
    <w:rsid w:val="00090108"/>
    <w:rsid w:val="000A0C07"/>
    <w:rsid w:val="000B7D92"/>
    <w:rsid w:val="000C0F04"/>
    <w:rsid w:val="000C13C1"/>
    <w:rsid w:val="000D07CA"/>
    <w:rsid w:val="000D5B2D"/>
    <w:rsid w:val="000F0DD7"/>
    <w:rsid w:val="000F1F3C"/>
    <w:rsid w:val="000F41CB"/>
    <w:rsid w:val="00102F4B"/>
    <w:rsid w:val="0010472D"/>
    <w:rsid w:val="001137FD"/>
    <w:rsid w:val="0011428F"/>
    <w:rsid w:val="00117BB8"/>
    <w:rsid w:val="0012413F"/>
    <w:rsid w:val="00131323"/>
    <w:rsid w:val="0014226A"/>
    <w:rsid w:val="001461D6"/>
    <w:rsid w:val="001566DE"/>
    <w:rsid w:val="00161C56"/>
    <w:rsid w:val="00162792"/>
    <w:rsid w:val="001728A9"/>
    <w:rsid w:val="0017387A"/>
    <w:rsid w:val="00176095"/>
    <w:rsid w:val="001B21D9"/>
    <w:rsid w:val="001B21E5"/>
    <w:rsid w:val="001C0EF4"/>
    <w:rsid w:val="001C253F"/>
    <w:rsid w:val="001C3D13"/>
    <w:rsid w:val="001C7EF4"/>
    <w:rsid w:val="001E22B3"/>
    <w:rsid w:val="001E4188"/>
    <w:rsid w:val="001E45AC"/>
    <w:rsid w:val="001F25EB"/>
    <w:rsid w:val="00214A06"/>
    <w:rsid w:val="002330E1"/>
    <w:rsid w:val="00233135"/>
    <w:rsid w:val="00236D3C"/>
    <w:rsid w:val="002379A7"/>
    <w:rsid w:val="00244DF5"/>
    <w:rsid w:val="002514C7"/>
    <w:rsid w:val="00290174"/>
    <w:rsid w:val="00292292"/>
    <w:rsid w:val="002A1CF7"/>
    <w:rsid w:val="002B6E94"/>
    <w:rsid w:val="002C61DE"/>
    <w:rsid w:val="002D342A"/>
    <w:rsid w:val="002E60C4"/>
    <w:rsid w:val="0031308F"/>
    <w:rsid w:val="003210AA"/>
    <w:rsid w:val="00325A7E"/>
    <w:rsid w:val="00332B08"/>
    <w:rsid w:val="00340501"/>
    <w:rsid w:val="00341A50"/>
    <w:rsid w:val="00342D9C"/>
    <w:rsid w:val="0035465C"/>
    <w:rsid w:val="00373E03"/>
    <w:rsid w:val="003745E0"/>
    <w:rsid w:val="00384449"/>
    <w:rsid w:val="00390D77"/>
    <w:rsid w:val="003A2977"/>
    <w:rsid w:val="003C1687"/>
    <w:rsid w:val="003D19B7"/>
    <w:rsid w:val="003F222F"/>
    <w:rsid w:val="0040335D"/>
    <w:rsid w:val="004364F2"/>
    <w:rsid w:val="004436D9"/>
    <w:rsid w:val="004708F2"/>
    <w:rsid w:val="00471D80"/>
    <w:rsid w:val="00485881"/>
    <w:rsid w:val="00486CAD"/>
    <w:rsid w:val="00487041"/>
    <w:rsid w:val="0048793F"/>
    <w:rsid w:val="004A11B0"/>
    <w:rsid w:val="004A1430"/>
    <w:rsid w:val="004F4F9D"/>
    <w:rsid w:val="00516C3B"/>
    <w:rsid w:val="005178E0"/>
    <w:rsid w:val="00533995"/>
    <w:rsid w:val="00537D99"/>
    <w:rsid w:val="00550463"/>
    <w:rsid w:val="00551202"/>
    <w:rsid w:val="00557B63"/>
    <w:rsid w:val="00572CB4"/>
    <w:rsid w:val="0057461D"/>
    <w:rsid w:val="0057575F"/>
    <w:rsid w:val="005913C9"/>
    <w:rsid w:val="005A5EE4"/>
    <w:rsid w:val="005B269C"/>
    <w:rsid w:val="005C3109"/>
    <w:rsid w:val="005C4000"/>
    <w:rsid w:val="005E7A22"/>
    <w:rsid w:val="005F0D70"/>
    <w:rsid w:val="005F23B6"/>
    <w:rsid w:val="00601CB6"/>
    <w:rsid w:val="00604963"/>
    <w:rsid w:val="00605469"/>
    <w:rsid w:val="0061022C"/>
    <w:rsid w:val="00624A0E"/>
    <w:rsid w:val="00624F8D"/>
    <w:rsid w:val="00632B9D"/>
    <w:rsid w:val="00633F0B"/>
    <w:rsid w:val="00637E3A"/>
    <w:rsid w:val="006516CC"/>
    <w:rsid w:val="0066210E"/>
    <w:rsid w:val="006646DC"/>
    <w:rsid w:val="00667193"/>
    <w:rsid w:val="00672BAA"/>
    <w:rsid w:val="00675C9A"/>
    <w:rsid w:val="0067675F"/>
    <w:rsid w:val="006C6581"/>
    <w:rsid w:val="006D46E9"/>
    <w:rsid w:val="006E0748"/>
    <w:rsid w:val="006E1974"/>
    <w:rsid w:val="006E4D74"/>
    <w:rsid w:val="006E61AE"/>
    <w:rsid w:val="006F39C7"/>
    <w:rsid w:val="006F498F"/>
    <w:rsid w:val="0072095B"/>
    <w:rsid w:val="00723525"/>
    <w:rsid w:val="00724AFA"/>
    <w:rsid w:val="00731F0C"/>
    <w:rsid w:val="007403FF"/>
    <w:rsid w:val="00744AE4"/>
    <w:rsid w:val="007475A7"/>
    <w:rsid w:val="00751E9F"/>
    <w:rsid w:val="007546A9"/>
    <w:rsid w:val="007779B5"/>
    <w:rsid w:val="007822F3"/>
    <w:rsid w:val="007A7D29"/>
    <w:rsid w:val="007B3DF9"/>
    <w:rsid w:val="007B3FE2"/>
    <w:rsid w:val="007B52A1"/>
    <w:rsid w:val="007B78D7"/>
    <w:rsid w:val="007E68E0"/>
    <w:rsid w:val="007F0F23"/>
    <w:rsid w:val="007F7DF4"/>
    <w:rsid w:val="0081454B"/>
    <w:rsid w:val="008147D9"/>
    <w:rsid w:val="008243A7"/>
    <w:rsid w:val="00826236"/>
    <w:rsid w:val="00836354"/>
    <w:rsid w:val="00877334"/>
    <w:rsid w:val="0087794C"/>
    <w:rsid w:val="00887EE3"/>
    <w:rsid w:val="0089023A"/>
    <w:rsid w:val="00890242"/>
    <w:rsid w:val="00890665"/>
    <w:rsid w:val="008916D8"/>
    <w:rsid w:val="0089708A"/>
    <w:rsid w:val="008A199F"/>
    <w:rsid w:val="008C1D74"/>
    <w:rsid w:val="008C1FE0"/>
    <w:rsid w:val="008C76B9"/>
    <w:rsid w:val="008D0A9A"/>
    <w:rsid w:val="008D6786"/>
    <w:rsid w:val="008E6DCB"/>
    <w:rsid w:val="008F19D9"/>
    <w:rsid w:val="008F2D48"/>
    <w:rsid w:val="008F4C3F"/>
    <w:rsid w:val="00901A72"/>
    <w:rsid w:val="00913C71"/>
    <w:rsid w:val="0092120C"/>
    <w:rsid w:val="00941753"/>
    <w:rsid w:val="00941D8C"/>
    <w:rsid w:val="00942593"/>
    <w:rsid w:val="009436B9"/>
    <w:rsid w:val="009440AD"/>
    <w:rsid w:val="0094650C"/>
    <w:rsid w:val="00955F37"/>
    <w:rsid w:val="0095762B"/>
    <w:rsid w:val="00957E8E"/>
    <w:rsid w:val="009620E0"/>
    <w:rsid w:val="00966FCF"/>
    <w:rsid w:val="0097202A"/>
    <w:rsid w:val="00976AC6"/>
    <w:rsid w:val="009815E7"/>
    <w:rsid w:val="009905F0"/>
    <w:rsid w:val="00993756"/>
    <w:rsid w:val="009A0007"/>
    <w:rsid w:val="009A4227"/>
    <w:rsid w:val="009A4774"/>
    <w:rsid w:val="009A523C"/>
    <w:rsid w:val="009B5964"/>
    <w:rsid w:val="009C176B"/>
    <w:rsid w:val="009D054A"/>
    <w:rsid w:val="009D356B"/>
    <w:rsid w:val="009E4081"/>
    <w:rsid w:val="009E4793"/>
    <w:rsid w:val="009E5D5C"/>
    <w:rsid w:val="009E67B7"/>
    <w:rsid w:val="009F35A2"/>
    <w:rsid w:val="00A020D0"/>
    <w:rsid w:val="00A1788F"/>
    <w:rsid w:val="00A231CB"/>
    <w:rsid w:val="00A23203"/>
    <w:rsid w:val="00A305D1"/>
    <w:rsid w:val="00A314A5"/>
    <w:rsid w:val="00A379AE"/>
    <w:rsid w:val="00A42783"/>
    <w:rsid w:val="00A45319"/>
    <w:rsid w:val="00A50A53"/>
    <w:rsid w:val="00A50EFB"/>
    <w:rsid w:val="00A56752"/>
    <w:rsid w:val="00A57628"/>
    <w:rsid w:val="00A70E94"/>
    <w:rsid w:val="00A7240B"/>
    <w:rsid w:val="00A74643"/>
    <w:rsid w:val="00A93165"/>
    <w:rsid w:val="00AA3E19"/>
    <w:rsid w:val="00AA7679"/>
    <w:rsid w:val="00AE0196"/>
    <w:rsid w:val="00AF173C"/>
    <w:rsid w:val="00AF7D18"/>
    <w:rsid w:val="00B1389A"/>
    <w:rsid w:val="00B152DA"/>
    <w:rsid w:val="00B460AA"/>
    <w:rsid w:val="00B63E3B"/>
    <w:rsid w:val="00B658D7"/>
    <w:rsid w:val="00B74F03"/>
    <w:rsid w:val="00B86E74"/>
    <w:rsid w:val="00B9075D"/>
    <w:rsid w:val="00B940D0"/>
    <w:rsid w:val="00B97B2A"/>
    <w:rsid w:val="00BB2E2A"/>
    <w:rsid w:val="00BC3C74"/>
    <w:rsid w:val="00BC55AF"/>
    <w:rsid w:val="00BE14CC"/>
    <w:rsid w:val="00C02FF9"/>
    <w:rsid w:val="00C12CE0"/>
    <w:rsid w:val="00C2463A"/>
    <w:rsid w:val="00C33FA6"/>
    <w:rsid w:val="00C41264"/>
    <w:rsid w:val="00C44711"/>
    <w:rsid w:val="00C4581D"/>
    <w:rsid w:val="00C6686C"/>
    <w:rsid w:val="00C76B91"/>
    <w:rsid w:val="00C94B84"/>
    <w:rsid w:val="00C953B7"/>
    <w:rsid w:val="00C977A2"/>
    <w:rsid w:val="00CA730E"/>
    <w:rsid w:val="00CA7E5F"/>
    <w:rsid w:val="00CC5EF2"/>
    <w:rsid w:val="00CD11DB"/>
    <w:rsid w:val="00CE6056"/>
    <w:rsid w:val="00CE6182"/>
    <w:rsid w:val="00CE678D"/>
    <w:rsid w:val="00D02ED7"/>
    <w:rsid w:val="00D123B4"/>
    <w:rsid w:val="00D129D4"/>
    <w:rsid w:val="00D26961"/>
    <w:rsid w:val="00D2748F"/>
    <w:rsid w:val="00D27CF3"/>
    <w:rsid w:val="00D433F1"/>
    <w:rsid w:val="00D5117A"/>
    <w:rsid w:val="00D6021B"/>
    <w:rsid w:val="00D76FAB"/>
    <w:rsid w:val="00D9749D"/>
    <w:rsid w:val="00DA5B4E"/>
    <w:rsid w:val="00DB0DC6"/>
    <w:rsid w:val="00DB269D"/>
    <w:rsid w:val="00DB26BE"/>
    <w:rsid w:val="00DB5C84"/>
    <w:rsid w:val="00DB630C"/>
    <w:rsid w:val="00DC2B2B"/>
    <w:rsid w:val="00DD7EFA"/>
    <w:rsid w:val="00DE69CF"/>
    <w:rsid w:val="00DF3B06"/>
    <w:rsid w:val="00E05704"/>
    <w:rsid w:val="00E06837"/>
    <w:rsid w:val="00E07768"/>
    <w:rsid w:val="00E13F17"/>
    <w:rsid w:val="00E21F37"/>
    <w:rsid w:val="00E33408"/>
    <w:rsid w:val="00E35EF6"/>
    <w:rsid w:val="00E35FAF"/>
    <w:rsid w:val="00E371D8"/>
    <w:rsid w:val="00E405EE"/>
    <w:rsid w:val="00E764F9"/>
    <w:rsid w:val="00E81EEE"/>
    <w:rsid w:val="00E916C8"/>
    <w:rsid w:val="00EA2A66"/>
    <w:rsid w:val="00EA3371"/>
    <w:rsid w:val="00EA4014"/>
    <w:rsid w:val="00EC6E96"/>
    <w:rsid w:val="00ED4A2B"/>
    <w:rsid w:val="00EE3B6B"/>
    <w:rsid w:val="00EE7E77"/>
    <w:rsid w:val="00EE7F18"/>
    <w:rsid w:val="00EF5E9F"/>
    <w:rsid w:val="00F031EE"/>
    <w:rsid w:val="00F13228"/>
    <w:rsid w:val="00F17300"/>
    <w:rsid w:val="00F30F34"/>
    <w:rsid w:val="00F476D3"/>
    <w:rsid w:val="00F633CE"/>
    <w:rsid w:val="00F77230"/>
    <w:rsid w:val="00F82192"/>
    <w:rsid w:val="00F86B98"/>
    <w:rsid w:val="00F97B60"/>
    <w:rsid w:val="00FB00E5"/>
    <w:rsid w:val="00FB1CC4"/>
    <w:rsid w:val="00FB3668"/>
    <w:rsid w:val="00FD01C2"/>
    <w:rsid w:val="00FD2400"/>
    <w:rsid w:val="00FE2766"/>
    <w:rsid w:val="00FE4F37"/>
    <w:rsid w:val="00FE5A58"/>
    <w:rsid w:val="00FF6F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97E974"/>
  <w15:docId w15:val="{EED9A1EB-0A52-2A41-9420-59D74734E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244DF5"/>
    <w:rPr>
      <w:b/>
      <w:bCs/>
    </w:rPr>
  </w:style>
  <w:style w:type="character" w:customStyle="1" w:styleId="CommentSubjectChar">
    <w:name w:val="Comment Subject Char"/>
    <w:basedOn w:val="CommentTextChar"/>
    <w:link w:val="CommentSubject"/>
    <w:uiPriority w:val="99"/>
    <w:semiHidden/>
    <w:rsid w:val="00244DF5"/>
    <w:rPr>
      <w:b/>
      <w:bCs/>
      <w:sz w:val="20"/>
      <w:szCs w:val="20"/>
    </w:rPr>
  </w:style>
  <w:style w:type="paragraph" w:styleId="Header">
    <w:name w:val="header"/>
    <w:basedOn w:val="Normal"/>
    <w:link w:val="HeaderChar"/>
    <w:uiPriority w:val="99"/>
    <w:unhideWhenUsed/>
    <w:rsid w:val="0081454B"/>
    <w:pPr>
      <w:tabs>
        <w:tab w:val="center" w:pos="4680"/>
        <w:tab w:val="right" w:pos="9360"/>
      </w:tabs>
      <w:spacing w:line="240" w:lineRule="auto"/>
    </w:pPr>
  </w:style>
  <w:style w:type="character" w:customStyle="1" w:styleId="HeaderChar">
    <w:name w:val="Header Char"/>
    <w:basedOn w:val="DefaultParagraphFont"/>
    <w:link w:val="Header"/>
    <w:uiPriority w:val="99"/>
    <w:rsid w:val="0081454B"/>
  </w:style>
  <w:style w:type="character" w:styleId="PageNumber">
    <w:name w:val="page number"/>
    <w:basedOn w:val="DefaultParagraphFont"/>
    <w:uiPriority w:val="99"/>
    <w:semiHidden/>
    <w:unhideWhenUsed/>
    <w:rsid w:val="0081454B"/>
  </w:style>
  <w:style w:type="paragraph" w:styleId="Footer">
    <w:name w:val="footer"/>
    <w:basedOn w:val="Normal"/>
    <w:link w:val="FooterChar"/>
    <w:uiPriority w:val="99"/>
    <w:unhideWhenUsed/>
    <w:rsid w:val="0081454B"/>
    <w:pPr>
      <w:tabs>
        <w:tab w:val="center" w:pos="4680"/>
        <w:tab w:val="right" w:pos="9360"/>
      </w:tabs>
      <w:spacing w:line="240" w:lineRule="auto"/>
    </w:pPr>
  </w:style>
  <w:style w:type="character" w:customStyle="1" w:styleId="FooterChar">
    <w:name w:val="Footer Char"/>
    <w:basedOn w:val="DefaultParagraphFont"/>
    <w:link w:val="Footer"/>
    <w:uiPriority w:val="99"/>
    <w:rsid w:val="0081454B"/>
  </w:style>
  <w:style w:type="character" w:styleId="Strong">
    <w:name w:val="Strong"/>
    <w:basedOn w:val="DefaultParagraphFont"/>
    <w:uiPriority w:val="22"/>
    <w:qFormat/>
    <w:rsid w:val="0081454B"/>
    <w:rPr>
      <w:b/>
      <w:bCs/>
    </w:rPr>
  </w:style>
  <w:style w:type="paragraph" w:styleId="ListParagraph">
    <w:name w:val="List Paragraph"/>
    <w:basedOn w:val="Normal"/>
    <w:uiPriority w:val="34"/>
    <w:qFormat/>
    <w:rsid w:val="0081454B"/>
    <w:pPr>
      <w:ind w:left="720"/>
      <w:contextualSpacing/>
    </w:pPr>
  </w:style>
  <w:style w:type="character" w:styleId="Hyperlink">
    <w:name w:val="Hyperlink"/>
    <w:basedOn w:val="DefaultParagraphFont"/>
    <w:uiPriority w:val="99"/>
    <w:unhideWhenUsed/>
    <w:rsid w:val="00AA3E19"/>
    <w:rPr>
      <w:color w:val="0000FF" w:themeColor="hyperlink"/>
      <w:u w:val="single"/>
    </w:rPr>
  </w:style>
  <w:style w:type="character" w:customStyle="1" w:styleId="UnresolvedMention">
    <w:name w:val="Unresolved Mention"/>
    <w:basedOn w:val="DefaultParagraphFont"/>
    <w:uiPriority w:val="99"/>
    <w:semiHidden/>
    <w:unhideWhenUsed/>
    <w:rsid w:val="00AA3E19"/>
    <w:rPr>
      <w:color w:val="605E5C"/>
      <w:shd w:val="clear" w:color="auto" w:fill="E1DFDD"/>
    </w:rPr>
  </w:style>
  <w:style w:type="paragraph" w:styleId="Revision">
    <w:name w:val="Revision"/>
    <w:hidden/>
    <w:uiPriority w:val="99"/>
    <w:semiHidden/>
    <w:rsid w:val="0031308F"/>
    <w:pPr>
      <w:spacing w:line="240" w:lineRule="auto"/>
    </w:pPr>
  </w:style>
  <w:style w:type="character" w:styleId="FollowedHyperlink">
    <w:name w:val="FollowedHyperlink"/>
    <w:basedOn w:val="DefaultParagraphFont"/>
    <w:uiPriority w:val="99"/>
    <w:semiHidden/>
    <w:unhideWhenUsed/>
    <w:rsid w:val="009C176B"/>
    <w:rPr>
      <w:color w:val="800080" w:themeColor="followedHyperlink"/>
      <w:u w:val="single"/>
    </w:rPr>
  </w:style>
  <w:style w:type="character" w:styleId="PlaceholderText">
    <w:name w:val="Placeholder Text"/>
    <w:basedOn w:val="DefaultParagraphFont"/>
    <w:uiPriority w:val="99"/>
    <w:semiHidden/>
    <w:rsid w:val="00FB3668"/>
    <w:rPr>
      <w:color w:val="666666"/>
    </w:rPr>
  </w:style>
  <w:style w:type="table" w:styleId="TableGrid">
    <w:name w:val="Table Grid"/>
    <w:basedOn w:val="TableNormal"/>
    <w:uiPriority w:val="39"/>
    <w:rsid w:val="00E05704"/>
    <w:pPr>
      <w:spacing w:line="240" w:lineRule="auto"/>
    </w:pPr>
    <w:rPr>
      <w:rFonts w:asciiTheme="minorHAnsi" w:eastAsiaTheme="minorHAnsi" w:hAnsiTheme="minorHAnsi" w:cstheme="minorBidi"/>
      <w:kern w:val="2"/>
      <w:sz w:val="24"/>
      <w:szCs w:val="24"/>
      <w:lang w:val="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8201676">
      <w:bodyDiv w:val="1"/>
      <w:marLeft w:val="0"/>
      <w:marRight w:val="0"/>
      <w:marTop w:val="0"/>
      <w:marBottom w:val="0"/>
      <w:divBdr>
        <w:top w:val="none" w:sz="0" w:space="0" w:color="auto"/>
        <w:left w:val="none" w:sz="0" w:space="0" w:color="auto"/>
        <w:bottom w:val="none" w:sz="0" w:space="0" w:color="auto"/>
        <w:right w:val="none" w:sz="0" w:space="0" w:color="auto"/>
      </w:divBdr>
    </w:div>
    <w:div w:id="332997825">
      <w:bodyDiv w:val="1"/>
      <w:marLeft w:val="0"/>
      <w:marRight w:val="0"/>
      <w:marTop w:val="0"/>
      <w:marBottom w:val="0"/>
      <w:divBdr>
        <w:top w:val="none" w:sz="0" w:space="0" w:color="auto"/>
        <w:left w:val="none" w:sz="0" w:space="0" w:color="auto"/>
        <w:bottom w:val="none" w:sz="0" w:space="0" w:color="auto"/>
        <w:right w:val="none" w:sz="0" w:space="0" w:color="auto"/>
      </w:divBdr>
      <w:divsChild>
        <w:div w:id="1151559704">
          <w:marLeft w:val="0"/>
          <w:marRight w:val="0"/>
          <w:marTop w:val="0"/>
          <w:marBottom w:val="0"/>
          <w:divBdr>
            <w:top w:val="none" w:sz="0" w:space="0" w:color="auto"/>
            <w:left w:val="none" w:sz="0" w:space="0" w:color="auto"/>
            <w:bottom w:val="none" w:sz="0" w:space="0" w:color="auto"/>
            <w:right w:val="none" w:sz="0" w:space="0" w:color="auto"/>
          </w:divBdr>
        </w:div>
        <w:div w:id="404452297">
          <w:marLeft w:val="0"/>
          <w:marRight w:val="0"/>
          <w:marTop w:val="0"/>
          <w:marBottom w:val="0"/>
          <w:divBdr>
            <w:top w:val="none" w:sz="0" w:space="0" w:color="auto"/>
            <w:left w:val="none" w:sz="0" w:space="0" w:color="auto"/>
            <w:bottom w:val="none" w:sz="0" w:space="0" w:color="auto"/>
            <w:right w:val="none" w:sz="0" w:space="0" w:color="auto"/>
          </w:divBdr>
        </w:div>
        <w:div w:id="211889422">
          <w:marLeft w:val="0"/>
          <w:marRight w:val="0"/>
          <w:marTop w:val="0"/>
          <w:marBottom w:val="0"/>
          <w:divBdr>
            <w:top w:val="none" w:sz="0" w:space="0" w:color="auto"/>
            <w:left w:val="none" w:sz="0" w:space="0" w:color="auto"/>
            <w:bottom w:val="none" w:sz="0" w:space="0" w:color="auto"/>
            <w:right w:val="none" w:sz="0" w:space="0" w:color="auto"/>
          </w:divBdr>
        </w:div>
      </w:divsChild>
    </w:div>
    <w:div w:id="708846379">
      <w:bodyDiv w:val="1"/>
      <w:marLeft w:val="0"/>
      <w:marRight w:val="0"/>
      <w:marTop w:val="0"/>
      <w:marBottom w:val="0"/>
      <w:divBdr>
        <w:top w:val="none" w:sz="0" w:space="0" w:color="auto"/>
        <w:left w:val="none" w:sz="0" w:space="0" w:color="auto"/>
        <w:bottom w:val="none" w:sz="0" w:space="0" w:color="auto"/>
        <w:right w:val="none" w:sz="0" w:space="0" w:color="auto"/>
      </w:divBdr>
      <w:divsChild>
        <w:div w:id="375856338">
          <w:marLeft w:val="0"/>
          <w:marRight w:val="0"/>
          <w:marTop w:val="0"/>
          <w:marBottom w:val="0"/>
          <w:divBdr>
            <w:top w:val="none" w:sz="0" w:space="0" w:color="auto"/>
            <w:left w:val="none" w:sz="0" w:space="0" w:color="auto"/>
            <w:bottom w:val="none" w:sz="0" w:space="0" w:color="auto"/>
            <w:right w:val="none" w:sz="0" w:space="0" w:color="auto"/>
          </w:divBdr>
        </w:div>
      </w:divsChild>
    </w:div>
    <w:div w:id="848370270">
      <w:bodyDiv w:val="1"/>
      <w:marLeft w:val="0"/>
      <w:marRight w:val="0"/>
      <w:marTop w:val="0"/>
      <w:marBottom w:val="0"/>
      <w:divBdr>
        <w:top w:val="none" w:sz="0" w:space="0" w:color="auto"/>
        <w:left w:val="none" w:sz="0" w:space="0" w:color="auto"/>
        <w:bottom w:val="none" w:sz="0" w:space="0" w:color="auto"/>
        <w:right w:val="none" w:sz="0" w:space="0" w:color="auto"/>
      </w:divBdr>
      <w:divsChild>
        <w:div w:id="214894807">
          <w:marLeft w:val="0"/>
          <w:marRight w:val="0"/>
          <w:marTop w:val="0"/>
          <w:marBottom w:val="0"/>
          <w:divBdr>
            <w:top w:val="none" w:sz="0" w:space="0" w:color="auto"/>
            <w:left w:val="none" w:sz="0" w:space="0" w:color="auto"/>
            <w:bottom w:val="none" w:sz="0" w:space="0" w:color="auto"/>
            <w:right w:val="none" w:sz="0" w:space="0" w:color="auto"/>
          </w:divBdr>
        </w:div>
      </w:divsChild>
    </w:div>
    <w:div w:id="1048337855">
      <w:bodyDiv w:val="1"/>
      <w:marLeft w:val="0"/>
      <w:marRight w:val="0"/>
      <w:marTop w:val="0"/>
      <w:marBottom w:val="0"/>
      <w:divBdr>
        <w:top w:val="none" w:sz="0" w:space="0" w:color="auto"/>
        <w:left w:val="none" w:sz="0" w:space="0" w:color="auto"/>
        <w:bottom w:val="none" w:sz="0" w:space="0" w:color="auto"/>
        <w:right w:val="none" w:sz="0" w:space="0" w:color="auto"/>
      </w:divBdr>
      <w:divsChild>
        <w:div w:id="1206866513">
          <w:marLeft w:val="0"/>
          <w:marRight w:val="0"/>
          <w:marTop w:val="0"/>
          <w:marBottom w:val="0"/>
          <w:divBdr>
            <w:top w:val="none" w:sz="0" w:space="0" w:color="auto"/>
            <w:left w:val="none" w:sz="0" w:space="0" w:color="auto"/>
            <w:bottom w:val="none" w:sz="0" w:space="0" w:color="auto"/>
            <w:right w:val="none" w:sz="0" w:space="0" w:color="auto"/>
          </w:divBdr>
        </w:div>
      </w:divsChild>
    </w:div>
    <w:div w:id="1297101089">
      <w:bodyDiv w:val="1"/>
      <w:marLeft w:val="0"/>
      <w:marRight w:val="0"/>
      <w:marTop w:val="0"/>
      <w:marBottom w:val="0"/>
      <w:divBdr>
        <w:top w:val="none" w:sz="0" w:space="0" w:color="auto"/>
        <w:left w:val="none" w:sz="0" w:space="0" w:color="auto"/>
        <w:bottom w:val="none" w:sz="0" w:space="0" w:color="auto"/>
        <w:right w:val="none" w:sz="0" w:space="0" w:color="auto"/>
      </w:divBdr>
      <w:divsChild>
        <w:div w:id="263734705">
          <w:marLeft w:val="0"/>
          <w:marRight w:val="0"/>
          <w:marTop w:val="0"/>
          <w:marBottom w:val="0"/>
          <w:divBdr>
            <w:top w:val="none" w:sz="0" w:space="0" w:color="auto"/>
            <w:left w:val="none" w:sz="0" w:space="0" w:color="auto"/>
            <w:bottom w:val="none" w:sz="0" w:space="0" w:color="auto"/>
            <w:right w:val="none" w:sz="0" w:space="0" w:color="auto"/>
          </w:divBdr>
        </w:div>
        <w:div w:id="702943049">
          <w:marLeft w:val="0"/>
          <w:marRight w:val="0"/>
          <w:marTop w:val="0"/>
          <w:marBottom w:val="0"/>
          <w:divBdr>
            <w:top w:val="none" w:sz="0" w:space="0" w:color="auto"/>
            <w:left w:val="none" w:sz="0" w:space="0" w:color="auto"/>
            <w:bottom w:val="none" w:sz="0" w:space="0" w:color="auto"/>
            <w:right w:val="none" w:sz="0" w:space="0" w:color="auto"/>
          </w:divBdr>
        </w:div>
        <w:div w:id="1947346288">
          <w:marLeft w:val="0"/>
          <w:marRight w:val="0"/>
          <w:marTop w:val="0"/>
          <w:marBottom w:val="0"/>
          <w:divBdr>
            <w:top w:val="none" w:sz="0" w:space="0" w:color="auto"/>
            <w:left w:val="none" w:sz="0" w:space="0" w:color="auto"/>
            <w:bottom w:val="none" w:sz="0" w:space="0" w:color="auto"/>
            <w:right w:val="none" w:sz="0" w:space="0" w:color="auto"/>
          </w:divBdr>
        </w:div>
        <w:div w:id="1183936126">
          <w:marLeft w:val="0"/>
          <w:marRight w:val="0"/>
          <w:marTop w:val="0"/>
          <w:marBottom w:val="0"/>
          <w:divBdr>
            <w:top w:val="none" w:sz="0" w:space="0" w:color="auto"/>
            <w:left w:val="none" w:sz="0" w:space="0" w:color="auto"/>
            <w:bottom w:val="none" w:sz="0" w:space="0" w:color="auto"/>
            <w:right w:val="none" w:sz="0" w:space="0" w:color="auto"/>
          </w:divBdr>
        </w:div>
        <w:div w:id="1990594015">
          <w:marLeft w:val="0"/>
          <w:marRight w:val="0"/>
          <w:marTop w:val="0"/>
          <w:marBottom w:val="0"/>
          <w:divBdr>
            <w:top w:val="none" w:sz="0" w:space="0" w:color="auto"/>
            <w:left w:val="none" w:sz="0" w:space="0" w:color="auto"/>
            <w:bottom w:val="none" w:sz="0" w:space="0" w:color="auto"/>
            <w:right w:val="none" w:sz="0" w:space="0" w:color="auto"/>
          </w:divBdr>
        </w:div>
        <w:div w:id="897782086">
          <w:marLeft w:val="0"/>
          <w:marRight w:val="0"/>
          <w:marTop w:val="0"/>
          <w:marBottom w:val="0"/>
          <w:divBdr>
            <w:top w:val="none" w:sz="0" w:space="0" w:color="auto"/>
            <w:left w:val="none" w:sz="0" w:space="0" w:color="auto"/>
            <w:bottom w:val="none" w:sz="0" w:space="0" w:color="auto"/>
            <w:right w:val="none" w:sz="0" w:space="0" w:color="auto"/>
          </w:divBdr>
        </w:div>
        <w:div w:id="1190214772">
          <w:marLeft w:val="0"/>
          <w:marRight w:val="0"/>
          <w:marTop w:val="0"/>
          <w:marBottom w:val="0"/>
          <w:divBdr>
            <w:top w:val="none" w:sz="0" w:space="0" w:color="auto"/>
            <w:left w:val="none" w:sz="0" w:space="0" w:color="auto"/>
            <w:bottom w:val="none" w:sz="0" w:space="0" w:color="auto"/>
            <w:right w:val="none" w:sz="0" w:space="0" w:color="auto"/>
          </w:divBdr>
        </w:div>
      </w:divsChild>
    </w:div>
    <w:div w:id="1786659415">
      <w:bodyDiv w:val="1"/>
      <w:marLeft w:val="0"/>
      <w:marRight w:val="0"/>
      <w:marTop w:val="0"/>
      <w:marBottom w:val="0"/>
      <w:divBdr>
        <w:top w:val="none" w:sz="0" w:space="0" w:color="auto"/>
        <w:left w:val="none" w:sz="0" w:space="0" w:color="auto"/>
        <w:bottom w:val="none" w:sz="0" w:space="0" w:color="auto"/>
        <w:right w:val="none" w:sz="0" w:space="0" w:color="auto"/>
      </w:divBdr>
      <w:divsChild>
        <w:div w:id="761755521">
          <w:marLeft w:val="0"/>
          <w:marRight w:val="0"/>
          <w:marTop w:val="0"/>
          <w:marBottom w:val="0"/>
          <w:divBdr>
            <w:top w:val="none" w:sz="0" w:space="0" w:color="auto"/>
            <w:left w:val="none" w:sz="0" w:space="0" w:color="auto"/>
            <w:bottom w:val="none" w:sz="0" w:space="0" w:color="auto"/>
            <w:right w:val="none" w:sz="0" w:space="0" w:color="auto"/>
          </w:divBdr>
        </w:div>
      </w:divsChild>
    </w:div>
    <w:div w:id="1814634294">
      <w:bodyDiv w:val="1"/>
      <w:marLeft w:val="0"/>
      <w:marRight w:val="0"/>
      <w:marTop w:val="0"/>
      <w:marBottom w:val="0"/>
      <w:divBdr>
        <w:top w:val="none" w:sz="0" w:space="0" w:color="auto"/>
        <w:left w:val="none" w:sz="0" w:space="0" w:color="auto"/>
        <w:bottom w:val="none" w:sz="0" w:space="0" w:color="auto"/>
        <w:right w:val="none" w:sz="0" w:space="0" w:color="auto"/>
      </w:divBdr>
      <w:divsChild>
        <w:div w:id="928386044">
          <w:marLeft w:val="0"/>
          <w:marRight w:val="0"/>
          <w:marTop w:val="0"/>
          <w:marBottom w:val="0"/>
          <w:divBdr>
            <w:top w:val="none" w:sz="0" w:space="0" w:color="auto"/>
            <w:left w:val="none" w:sz="0" w:space="0" w:color="auto"/>
            <w:bottom w:val="none" w:sz="0" w:space="0" w:color="auto"/>
            <w:right w:val="none" w:sz="0" w:space="0" w:color="auto"/>
          </w:divBdr>
        </w:div>
      </w:divsChild>
    </w:div>
    <w:div w:id="1979913446">
      <w:bodyDiv w:val="1"/>
      <w:marLeft w:val="0"/>
      <w:marRight w:val="0"/>
      <w:marTop w:val="0"/>
      <w:marBottom w:val="0"/>
      <w:divBdr>
        <w:top w:val="none" w:sz="0" w:space="0" w:color="auto"/>
        <w:left w:val="none" w:sz="0" w:space="0" w:color="auto"/>
        <w:bottom w:val="none" w:sz="0" w:space="0" w:color="auto"/>
        <w:right w:val="none" w:sz="0" w:space="0" w:color="auto"/>
      </w:divBdr>
      <w:divsChild>
        <w:div w:id="169681241">
          <w:marLeft w:val="0"/>
          <w:marRight w:val="0"/>
          <w:marTop w:val="0"/>
          <w:marBottom w:val="0"/>
          <w:divBdr>
            <w:top w:val="none" w:sz="0" w:space="0" w:color="auto"/>
            <w:left w:val="none" w:sz="0" w:space="0" w:color="auto"/>
            <w:bottom w:val="none" w:sz="0" w:space="0" w:color="auto"/>
            <w:right w:val="none" w:sz="0" w:space="0" w:color="auto"/>
          </w:divBdr>
        </w:div>
      </w:divsChild>
    </w:div>
    <w:div w:id="20354953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5</Pages>
  <Words>527</Words>
  <Characters>3009</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Srilakshmi C Chandrasekar K</cp:lastModifiedBy>
  <cp:revision>5</cp:revision>
  <dcterms:created xsi:type="dcterms:W3CDTF">2025-02-25T22:24:00Z</dcterms:created>
  <dcterms:modified xsi:type="dcterms:W3CDTF">2025-04-11T02:57:00Z</dcterms:modified>
</cp:coreProperties>
</file>