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155F" w:rsidRPr="005501E4" w:rsidRDefault="0009155F" w:rsidP="0009155F">
      <w:pPr>
        <w:spacing w:after="0"/>
        <w:jc w:val="center"/>
        <w:rPr>
          <w:b/>
        </w:rPr>
      </w:pPr>
      <w:r w:rsidRPr="005501E4">
        <w:rPr>
          <w:b/>
        </w:rPr>
        <w:t xml:space="preserve">Revisiting the Cost of Medical Student Education: </w:t>
      </w:r>
    </w:p>
    <w:p w:rsidR="00441EBB" w:rsidRPr="005501E4" w:rsidRDefault="0009155F" w:rsidP="0009155F">
      <w:pPr>
        <w:spacing w:after="0"/>
        <w:jc w:val="center"/>
        <w:rPr>
          <w:b/>
        </w:rPr>
      </w:pPr>
      <w:r w:rsidRPr="005501E4">
        <w:rPr>
          <w:b/>
        </w:rPr>
        <w:t xml:space="preserve"> </w:t>
      </w:r>
      <w:r w:rsidR="001D50C0" w:rsidRPr="005501E4">
        <w:rPr>
          <w:b/>
        </w:rPr>
        <w:t>A Measure of t</w:t>
      </w:r>
      <w:r w:rsidRPr="005501E4">
        <w:rPr>
          <w:b/>
        </w:rPr>
        <w:t>he Experience of UT Medical School-Houston</w:t>
      </w:r>
    </w:p>
    <w:p w:rsidR="0009155F" w:rsidRDefault="0009155F" w:rsidP="0009155F">
      <w:pPr>
        <w:spacing w:after="0"/>
        <w:jc w:val="center"/>
      </w:pPr>
    </w:p>
    <w:p w:rsidR="007F0CB6" w:rsidRDefault="007F0CB6" w:rsidP="0009155F">
      <w:pPr>
        <w:spacing w:after="0"/>
        <w:jc w:val="center"/>
      </w:pPr>
    </w:p>
    <w:p w:rsidR="007F0CB6" w:rsidRDefault="007F0CB6" w:rsidP="0009155F">
      <w:pPr>
        <w:spacing w:after="0"/>
        <w:jc w:val="center"/>
      </w:pPr>
    </w:p>
    <w:p w:rsidR="007F0CB6" w:rsidRDefault="007F0CB6" w:rsidP="00E13994">
      <w:pPr>
        <w:spacing w:after="0"/>
        <w:jc w:val="center"/>
      </w:pPr>
      <w:r>
        <w:t>Elizabeth Gammon, PhD, CPA</w:t>
      </w:r>
      <w:r w:rsidR="00E13994">
        <w:t xml:space="preserve">, and Luisa </w:t>
      </w:r>
      <w:proofErr w:type="spellStart"/>
      <w:r w:rsidR="00E13994">
        <w:t>Franzini</w:t>
      </w:r>
      <w:proofErr w:type="spellEnd"/>
      <w:r w:rsidR="00E13994">
        <w:t>, PhD</w:t>
      </w:r>
    </w:p>
    <w:p w:rsidR="00E13994" w:rsidRDefault="00E13994" w:rsidP="00E13994">
      <w:pPr>
        <w:spacing w:after="0"/>
        <w:jc w:val="center"/>
      </w:pPr>
    </w:p>
    <w:p w:rsidR="00E13994" w:rsidRDefault="00E13994" w:rsidP="00E13994">
      <w:pPr>
        <w:spacing w:after="0"/>
        <w:jc w:val="center"/>
      </w:pPr>
    </w:p>
    <w:p w:rsidR="00E13994" w:rsidRDefault="00E13994" w:rsidP="00E13994">
      <w:pPr>
        <w:spacing w:after="0"/>
        <w:jc w:val="center"/>
      </w:pPr>
    </w:p>
    <w:p w:rsidR="00C64F1B" w:rsidRDefault="00E13994" w:rsidP="00E13994">
      <w:pPr>
        <w:spacing w:after="0"/>
      </w:pPr>
      <w:r>
        <w:t xml:space="preserve">Dr. Gammon is faculty associate </w:t>
      </w:r>
      <w:r w:rsidR="00082EDC">
        <w:t xml:space="preserve">in </w:t>
      </w:r>
      <w:r w:rsidR="00577571">
        <w:t>M</w:t>
      </w:r>
      <w:r w:rsidR="00082EDC">
        <w:t xml:space="preserve">anagement, </w:t>
      </w:r>
      <w:r w:rsidR="00577571">
        <w:t>Policy and Community H</w:t>
      </w:r>
      <w:r w:rsidR="00082EDC">
        <w:t xml:space="preserve">ealth, </w:t>
      </w:r>
      <w:r>
        <w:t xml:space="preserve">and Dr. </w:t>
      </w:r>
      <w:proofErr w:type="spellStart"/>
      <w:r>
        <w:t>Franzini</w:t>
      </w:r>
      <w:proofErr w:type="spellEnd"/>
      <w:r>
        <w:t xml:space="preserve"> is associate professor</w:t>
      </w:r>
      <w:r w:rsidR="00577571">
        <w:t xml:space="preserve"> of Management, Policy and Community H</w:t>
      </w:r>
      <w:r w:rsidR="00082EDC">
        <w:t xml:space="preserve">ealth at the University </w:t>
      </w:r>
      <w:proofErr w:type="gramStart"/>
      <w:r w:rsidR="00082EDC">
        <w:t>of</w:t>
      </w:r>
      <w:proofErr w:type="gramEnd"/>
      <w:r w:rsidR="00082EDC">
        <w:t xml:space="preserve"> Texas Health Science Center at Houston – School of Public Health.</w:t>
      </w:r>
    </w:p>
    <w:p w:rsidR="00C64F1B" w:rsidRDefault="00C64F1B">
      <w:pPr>
        <w:spacing w:after="0" w:line="240" w:lineRule="auto"/>
      </w:pPr>
      <w:r>
        <w:br w:type="page"/>
      </w:r>
    </w:p>
    <w:p w:rsidR="00E13994" w:rsidRDefault="00C64F1B" w:rsidP="00E13994">
      <w:pPr>
        <w:spacing w:after="0"/>
        <w:rPr>
          <w:b/>
        </w:rPr>
      </w:pPr>
      <w:r w:rsidRPr="00C64F1B">
        <w:rPr>
          <w:b/>
        </w:rPr>
        <w:lastRenderedPageBreak/>
        <w:t>Abstract</w:t>
      </w:r>
    </w:p>
    <w:p w:rsidR="00990D92" w:rsidRDefault="00990D92" w:rsidP="00E13994">
      <w:pPr>
        <w:spacing w:after="0"/>
        <w:rPr>
          <w:b/>
        </w:rPr>
      </w:pPr>
    </w:p>
    <w:p w:rsidR="00990D92" w:rsidRPr="00C64F1B" w:rsidRDefault="00990D92" w:rsidP="00990D92">
      <w:pPr>
        <w:spacing w:after="0" w:line="480" w:lineRule="auto"/>
        <w:rPr>
          <w:b/>
        </w:rPr>
      </w:pPr>
      <w:r>
        <w:rPr>
          <w:b/>
        </w:rPr>
        <w:t>Background</w:t>
      </w:r>
    </w:p>
    <w:p w:rsidR="00990D92" w:rsidRDefault="00990D92" w:rsidP="00990D92">
      <w:pPr>
        <w:spacing w:line="480" w:lineRule="auto"/>
        <w:jc w:val="both"/>
      </w:pPr>
      <w:r w:rsidRPr="00263986">
        <w:t>The present study reports on the cost of medical student education</w:t>
      </w:r>
      <w:r>
        <w:t xml:space="preserve"> </w:t>
      </w:r>
      <w:r w:rsidRPr="00263986">
        <w:t>at the University of Texas-Houston Medical School (UT-Houston) in 2006-2007 compared to 1994-1995 as estimated by a cost-construction model.</w:t>
      </w:r>
      <w:r>
        <w:t xml:space="preserve"> </w:t>
      </w:r>
    </w:p>
    <w:p w:rsidR="00990D92" w:rsidRDefault="00990D92" w:rsidP="00990D92">
      <w:pPr>
        <w:spacing w:line="480" w:lineRule="auto"/>
        <w:jc w:val="both"/>
        <w:rPr>
          <w:b/>
        </w:rPr>
      </w:pPr>
      <w:r w:rsidRPr="00990D92">
        <w:rPr>
          <w:b/>
        </w:rPr>
        <w:t>Method</w:t>
      </w:r>
    </w:p>
    <w:p w:rsidR="007711AB" w:rsidRDefault="00990D92" w:rsidP="00990D92">
      <w:pPr>
        <w:spacing w:line="480" w:lineRule="auto"/>
        <w:jc w:val="both"/>
        <w:rPr>
          <w:b/>
        </w:rPr>
      </w:pPr>
      <w:r>
        <w:t xml:space="preserve">The cost construction model computes the cost of providing </w:t>
      </w:r>
      <w:r w:rsidRPr="00263986">
        <w:t>the four year undergraduate medical education program</w:t>
      </w:r>
      <w:r>
        <w:t>.  T</w:t>
      </w:r>
      <w:r w:rsidR="00811CF5">
        <w:t xml:space="preserve">he </w:t>
      </w:r>
      <w:r>
        <w:t xml:space="preserve">model considers increasingly inclusive definitions of the educational mission and </w:t>
      </w:r>
      <w:r w:rsidRPr="00263986">
        <w:t xml:space="preserve">computes </w:t>
      </w:r>
      <w:r w:rsidR="00FA0BF1">
        <w:t xml:space="preserve">three </w:t>
      </w:r>
      <w:r w:rsidRPr="00263986">
        <w:t>cost</w:t>
      </w:r>
      <w:r w:rsidR="00FA0BF1">
        <w:t xml:space="preserve"> types</w:t>
      </w:r>
      <w:r w:rsidRPr="00263986">
        <w:t xml:space="preserve">:  instructional costs (direct-contact teaching), educational costs (instructional costs plus </w:t>
      </w:r>
      <w:r>
        <w:t>general</w:t>
      </w:r>
      <w:r w:rsidRPr="00263986">
        <w:t xml:space="preserve"> supervision), and milieu costs (educational costs p</w:t>
      </w:r>
      <w:r w:rsidR="00763BDB">
        <w:t xml:space="preserve">lus research costs).  </w:t>
      </w:r>
      <w:proofErr w:type="gramStart"/>
      <w:r w:rsidR="00763BDB">
        <w:t xml:space="preserve">Variables </w:t>
      </w:r>
      <w:r w:rsidRPr="00263986">
        <w:t xml:space="preserve"> include</w:t>
      </w:r>
      <w:proofErr w:type="gramEnd"/>
      <w:r w:rsidRPr="00263986">
        <w:t xml:space="preserve"> student contact hours, student enrollment, full time equivalent faculty and residents, activity profiles by educator type, educator salaries, and supporting resource costs.  </w:t>
      </w:r>
      <w:r w:rsidR="00FA3157">
        <w:t xml:space="preserve">A sensitivity analysis was performed to estimate costs under varying scenarios. </w:t>
      </w:r>
    </w:p>
    <w:p w:rsidR="005A6076" w:rsidRDefault="005A6076" w:rsidP="00990D92">
      <w:pPr>
        <w:spacing w:line="480" w:lineRule="auto"/>
        <w:jc w:val="both"/>
        <w:rPr>
          <w:b/>
        </w:rPr>
      </w:pPr>
      <w:r>
        <w:rPr>
          <w:b/>
        </w:rPr>
        <w:t>Results</w:t>
      </w:r>
    </w:p>
    <w:p w:rsidR="005A6076" w:rsidRDefault="005A10D3" w:rsidP="00990D92">
      <w:pPr>
        <w:spacing w:line="480" w:lineRule="auto"/>
        <w:jc w:val="both"/>
      </w:pPr>
      <w:r>
        <w:t xml:space="preserve">The </w:t>
      </w:r>
      <w:r w:rsidR="005A6076">
        <w:t>annual cost per student enrolled decreased by 16</w:t>
      </w:r>
      <w:proofErr w:type="gramStart"/>
      <w:r w:rsidR="005A6076">
        <w:t>%  in</w:t>
      </w:r>
      <w:proofErr w:type="gramEnd"/>
      <w:r w:rsidR="005A6076">
        <w:t xml:space="preserve"> 2006-2007 compared to 1994-1995 and the total cost of providing the four-year medical school program decreased by 9% for the same time period.</w:t>
      </w:r>
      <w:r w:rsidR="00811CF5">
        <w:t xml:space="preserve">  Additionally, the model predicted 190 FTE faculty members and 187 FTE residents </w:t>
      </w:r>
      <w:r w:rsidR="001C2F8E">
        <w:t>needed to teach the</w:t>
      </w:r>
      <w:r w:rsidR="00811CF5">
        <w:t xml:space="preserve"> 2006-2007 </w:t>
      </w:r>
      <w:r w:rsidR="001C2F8E">
        <w:t xml:space="preserve">curriculum to medical students </w:t>
      </w:r>
      <w:r w:rsidR="00811CF5">
        <w:t>compared to 201 FTE faculty members and 258 FTE residents for 1994-1995.</w:t>
      </w:r>
    </w:p>
    <w:p w:rsidR="00811CF5" w:rsidRDefault="00811CF5" w:rsidP="00990D92">
      <w:pPr>
        <w:spacing w:line="480" w:lineRule="auto"/>
        <w:jc w:val="both"/>
        <w:rPr>
          <w:b/>
        </w:rPr>
      </w:pPr>
      <w:r w:rsidRPr="00811CF5">
        <w:rPr>
          <w:b/>
        </w:rPr>
        <w:t>Conclusions</w:t>
      </w:r>
    </w:p>
    <w:p w:rsidR="00811CF5" w:rsidRPr="00811CF5" w:rsidRDefault="00811CF5" w:rsidP="00990D92">
      <w:pPr>
        <w:spacing w:line="480" w:lineRule="auto"/>
        <w:jc w:val="both"/>
        <w:rPr>
          <w:b/>
        </w:rPr>
      </w:pPr>
      <w:r>
        <w:rPr>
          <w:color w:val="000000"/>
        </w:rPr>
        <w:lastRenderedPageBreak/>
        <w:t>C</w:t>
      </w:r>
      <w:r>
        <w:t xml:space="preserve">ost, or expense, management has been a hallmark effect of managed care in health care delivery and in the </w:t>
      </w:r>
      <w:r w:rsidR="006C3620">
        <w:t xml:space="preserve">academic health center </w:t>
      </w:r>
      <w:r>
        <w:t xml:space="preserve">environment.  The present study demonstrates that </w:t>
      </w:r>
      <w:r w:rsidR="00971D51">
        <w:t xml:space="preserve">delivery of the required curriculum, a function of </w:t>
      </w:r>
      <w:r w:rsidR="00713072">
        <w:t>educator contact hours</w:t>
      </w:r>
      <w:r w:rsidR="00971D51">
        <w:t xml:space="preserve"> and type of educator, appears to have been accomplished with greater educator efficiency in 2006-2007 as compared to 1994-1995.</w:t>
      </w:r>
    </w:p>
    <w:p w:rsidR="005A6076" w:rsidRDefault="005A6076">
      <w:pPr>
        <w:spacing w:after="0" w:line="240" w:lineRule="auto"/>
      </w:pPr>
      <w:r>
        <w:br w:type="page"/>
      </w:r>
    </w:p>
    <w:p w:rsidR="007711AB" w:rsidRDefault="002F65F2" w:rsidP="00DF563D">
      <w:pPr>
        <w:spacing w:after="0" w:line="480" w:lineRule="auto"/>
        <w:jc w:val="both"/>
      </w:pPr>
      <w:r w:rsidRPr="00263986">
        <w:lastRenderedPageBreak/>
        <w:t xml:space="preserve">The sea change experienced by </w:t>
      </w:r>
      <w:r w:rsidR="00DB3C52" w:rsidRPr="00263986">
        <w:t>a</w:t>
      </w:r>
      <w:r w:rsidR="0009155F" w:rsidRPr="00263986">
        <w:t>cademic health centers (AHC)</w:t>
      </w:r>
      <w:r w:rsidR="000F3CE1" w:rsidRPr="00263986">
        <w:t xml:space="preserve"> </w:t>
      </w:r>
      <w:r w:rsidR="001D50C0" w:rsidRPr="00263986">
        <w:t>in providing</w:t>
      </w:r>
      <w:r w:rsidR="000F3CE1" w:rsidRPr="00263986">
        <w:t xml:space="preserve"> </w:t>
      </w:r>
      <w:r w:rsidR="00E27F09">
        <w:t xml:space="preserve">and financing </w:t>
      </w:r>
      <w:r w:rsidR="000576AA">
        <w:t xml:space="preserve">the </w:t>
      </w:r>
      <w:r w:rsidR="000F3CE1" w:rsidRPr="00263986">
        <w:t xml:space="preserve">undergraduate medical education </w:t>
      </w:r>
      <w:r w:rsidRPr="00263986">
        <w:t xml:space="preserve">in the U.S. </w:t>
      </w:r>
      <w:r w:rsidR="0009155F" w:rsidRPr="00263986">
        <w:t xml:space="preserve">over </w:t>
      </w:r>
      <w:r w:rsidR="00DB3C52" w:rsidRPr="00263986">
        <w:t xml:space="preserve">nearly two decades </w:t>
      </w:r>
      <w:r w:rsidR="00674F70">
        <w:t>is well known</w:t>
      </w:r>
      <w:r w:rsidR="00DB3C52" w:rsidRPr="00263986">
        <w:t>.</w:t>
      </w:r>
      <w:r w:rsidR="0051131F" w:rsidRPr="00263986">
        <w:rPr>
          <w:vertAlign w:val="superscript"/>
        </w:rPr>
        <w:t>1-</w:t>
      </w:r>
      <w:r w:rsidR="00C610F6">
        <w:rPr>
          <w:vertAlign w:val="superscript"/>
        </w:rPr>
        <w:t>10</w:t>
      </w:r>
      <w:r w:rsidR="00DB3C52" w:rsidRPr="00263986">
        <w:t xml:space="preserve">  </w:t>
      </w:r>
      <w:r w:rsidR="00C40FAD" w:rsidRPr="00263986">
        <w:t>AHC f</w:t>
      </w:r>
      <w:r w:rsidR="00134679" w:rsidRPr="00263986">
        <w:t>aculty and administration alike have responded to the pressures of changing reimbursement structures</w:t>
      </w:r>
      <w:r w:rsidRPr="00263986">
        <w:t>,</w:t>
      </w:r>
      <w:r w:rsidR="00134679" w:rsidRPr="00263986">
        <w:t xml:space="preserve"> rising health care costs</w:t>
      </w:r>
      <w:r w:rsidRPr="00263986">
        <w:t>, and evolving delivery systems</w:t>
      </w:r>
      <w:r w:rsidR="00134679" w:rsidRPr="00263986">
        <w:t xml:space="preserve"> by employing a variety of management solutions.  </w:t>
      </w:r>
      <w:r w:rsidR="001D50C0" w:rsidRPr="00263986">
        <w:t xml:space="preserve">These efforts have been discussed in department meetings, deliberated on in institutional planning events, debated in state legislatures and in the U.S. Congress, and reported on in the literature.  </w:t>
      </w:r>
    </w:p>
    <w:p w:rsidR="007711AB" w:rsidRPr="00C64F1B" w:rsidRDefault="007711AB" w:rsidP="00DF563D">
      <w:pPr>
        <w:spacing w:after="0" w:line="480" w:lineRule="auto"/>
        <w:jc w:val="both"/>
        <w:rPr>
          <w:b/>
        </w:rPr>
      </w:pPr>
      <w:r w:rsidRPr="00C64F1B">
        <w:rPr>
          <w:b/>
        </w:rPr>
        <w:t>Introduction</w:t>
      </w:r>
    </w:p>
    <w:p w:rsidR="00E27F09" w:rsidRDefault="00134679" w:rsidP="00DF563D">
      <w:pPr>
        <w:spacing w:after="0" w:line="480" w:lineRule="auto"/>
        <w:jc w:val="both"/>
      </w:pPr>
      <w:r w:rsidRPr="00263986">
        <w:t xml:space="preserve">In the late twentieth century, </w:t>
      </w:r>
      <w:r w:rsidR="00E27F09">
        <w:t xml:space="preserve">there was a strong interest in computing </w:t>
      </w:r>
      <w:r w:rsidRPr="00263986">
        <w:t xml:space="preserve">the cost of medical student education </w:t>
      </w:r>
      <w:r w:rsidR="00E27F09">
        <w:t xml:space="preserve">at </w:t>
      </w:r>
      <w:r w:rsidRPr="00263986">
        <w:t>AHC</w:t>
      </w:r>
      <w:r w:rsidR="00CC4DB2" w:rsidRPr="00263986">
        <w:t>,</w:t>
      </w:r>
      <w:r w:rsidR="0056397A">
        <w:rPr>
          <w:vertAlign w:val="superscript"/>
        </w:rPr>
        <w:t>11</w:t>
      </w:r>
      <w:r w:rsidR="00CC4DB2" w:rsidRPr="00263986">
        <w:rPr>
          <w:vertAlign w:val="superscript"/>
        </w:rPr>
        <w:t>-</w:t>
      </w:r>
      <w:r w:rsidR="0056397A">
        <w:rPr>
          <w:vertAlign w:val="superscript"/>
        </w:rPr>
        <w:t>14</w:t>
      </w:r>
      <w:r w:rsidR="002F5FDA" w:rsidRPr="00263986">
        <w:t xml:space="preserve"> concerns about</w:t>
      </w:r>
      <w:r w:rsidR="00CC4DB2" w:rsidRPr="00263986">
        <w:t xml:space="preserve"> </w:t>
      </w:r>
      <w:r w:rsidR="000B630D" w:rsidRPr="00263986">
        <w:t>tuition cost</w:t>
      </w:r>
      <w:r w:rsidR="00A411C4">
        <w:t>s</w:t>
      </w:r>
      <w:r w:rsidR="0051131F" w:rsidRPr="00263986">
        <w:t xml:space="preserve"> </w:t>
      </w:r>
      <w:r w:rsidR="002F5FDA" w:rsidRPr="00263986">
        <w:t>limiting access</w:t>
      </w:r>
      <w:r w:rsidR="0051131F" w:rsidRPr="00263986">
        <w:t xml:space="preserve"> to the profession</w:t>
      </w:r>
      <w:r w:rsidR="002F5FDA" w:rsidRPr="00263986">
        <w:t xml:space="preserve"> were delineated</w:t>
      </w:r>
      <w:r w:rsidR="0051131F" w:rsidRPr="00263986">
        <w:t>,</w:t>
      </w:r>
      <w:r w:rsidR="0056397A">
        <w:rPr>
          <w:vertAlign w:val="superscript"/>
        </w:rPr>
        <w:t>15</w:t>
      </w:r>
      <w:r w:rsidR="0051131F" w:rsidRPr="00263986">
        <w:rPr>
          <w:vertAlign w:val="superscript"/>
        </w:rPr>
        <w:t>-</w:t>
      </w:r>
      <w:r w:rsidR="001D50C0" w:rsidRPr="00263986">
        <w:rPr>
          <w:vertAlign w:val="superscript"/>
        </w:rPr>
        <w:t>1</w:t>
      </w:r>
      <w:r w:rsidR="0056397A">
        <w:rPr>
          <w:vertAlign w:val="superscript"/>
        </w:rPr>
        <w:t>8</w:t>
      </w:r>
      <w:r w:rsidR="0051131F" w:rsidRPr="00263986">
        <w:t xml:space="preserve"> </w:t>
      </w:r>
      <w:r w:rsidR="000B630D" w:rsidRPr="00263986">
        <w:t xml:space="preserve">and </w:t>
      </w:r>
      <w:r w:rsidR="00475165" w:rsidRPr="00263986">
        <w:t>reports on “</w:t>
      </w:r>
      <w:r w:rsidR="001D50C0" w:rsidRPr="00263986">
        <w:t>mission based management</w:t>
      </w:r>
      <w:r w:rsidR="00475165" w:rsidRPr="00263986">
        <w:t>”</w:t>
      </w:r>
      <w:r w:rsidR="001D50C0" w:rsidRPr="00263986">
        <w:t xml:space="preserve"> </w:t>
      </w:r>
      <w:r w:rsidR="00FD2402" w:rsidRPr="00263986">
        <w:t>ha</w:t>
      </w:r>
      <w:r w:rsidR="00475165" w:rsidRPr="00263986">
        <w:t>ve</w:t>
      </w:r>
      <w:r w:rsidR="00FD2402" w:rsidRPr="00263986">
        <w:t xml:space="preserve"> </w:t>
      </w:r>
      <w:r w:rsidR="001D50C0" w:rsidRPr="00263986">
        <w:t xml:space="preserve">became </w:t>
      </w:r>
      <w:r w:rsidR="001D50C0" w:rsidRPr="00263986">
        <w:rPr>
          <w:i/>
        </w:rPr>
        <w:t>de rigueur</w:t>
      </w:r>
      <w:r w:rsidR="001D50C0" w:rsidRPr="00263986">
        <w:t>.</w:t>
      </w:r>
      <w:r w:rsidR="00862FC5">
        <w:rPr>
          <w:vertAlign w:val="superscript"/>
        </w:rPr>
        <w:t>19</w:t>
      </w:r>
      <w:r w:rsidR="00FD2402" w:rsidRPr="00263986">
        <w:rPr>
          <w:vertAlign w:val="superscript"/>
        </w:rPr>
        <w:t>-</w:t>
      </w:r>
      <w:r w:rsidR="00862FC5">
        <w:rPr>
          <w:vertAlign w:val="superscript"/>
        </w:rPr>
        <w:t>23</w:t>
      </w:r>
      <w:r w:rsidR="00987F18" w:rsidRPr="00263986">
        <w:rPr>
          <w:vertAlign w:val="superscript"/>
        </w:rPr>
        <w:t xml:space="preserve">  </w:t>
      </w:r>
      <w:r w:rsidR="00987F18" w:rsidRPr="00263986">
        <w:t>Measures of outcome o</w:t>
      </w:r>
      <w:r w:rsidR="00A411C4">
        <w:t>f</w:t>
      </w:r>
      <w:r w:rsidR="00987F18" w:rsidRPr="00263986">
        <w:t xml:space="preserve"> these efforts </w:t>
      </w:r>
      <w:r w:rsidR="00675582" w:rsidRPr="00263986">
        <w:t xml:space="preserve">have been limited to </w:t>
      </w:r>
      <w:r w:rsidR="000576AA">
        <w:t>the</w:t>
      </w:r>
      <w:r w:rsidR="00987F18" w:rsidRPr="00263986">
        <w:t xml:space="preserve"> relatively short time horizon</w:t>
      </w:r>
      <w:r w:rsidR="00675582" w:rsidRPr="00263986">
        <w:t xml:space="preserve"> of</w:t>
      </w:r>
      <w:r w:rsidR="00987F18" w:rsidRPr="00263986">
        <w:t xml:space="preserve"> one year.</w:t>
      </w:r>
      <w:r w:rsidR="00C50388">
        <w:rPr>
          <w:vertAlign w:val="superscript"/>
        </w:rPr>
        <w:t>11,12</w:t>
      </w:r>
      <w:r w:rsidR="00675582" w:rsidRPr="00263986">
        <w:rPr>
          <w:vertAlign w:val="superscript"/>
        </w:rPr>
        <w:t>,</w:t>
      </w:r>
      <w:r w:rsidR="00C50388">
        <w:rPr>
          <w:vertAlign w:val="superscript"/>
        </w:rPr>
        <w:t>14</w:t>
      </w:r>
      <w:r w:rsidR="00987F18" w:rsidRPr="00263986">
        <w:t xml:space="preserve">  The present study reports on the cost of medical student education</w:t>
      </w:r>
      <w:r w:rsidR="00F73155">
        <w:t xml:space="preserve"> </w:t>
      </w:r>
      <w:r w:rsidR="00987F18" w:rsidRPr="00263986">
        <w:t>at the University of Texas-Houston Medical School</w:t>
      </w:r>
      <w:r w:rsidR="00732F20" w:rsidRPr="00263986">
        <w:t xml:space="preserve"> (UT-Houston)</w:t>
      </w:r>
      <w:r w:rsidR="00987F18" w:rsidRPr="00263986">
        <w:t xml:space="preserve"> in 2006-2007 compared to 1994-1995</w:t>
      </w:r>
      <w:r w:rsidR="00735B7C" w:rsidRPr="00263986">
        <w:t xml:space="preserve"> as estimated</w:t>
      </w:r>
      <w:r w:rsidR="00920E33" w:rsidRPr="00263986">
        <w:t xml:space="preserve"> </w:t>
      </w:r>
      <w:r w:rsidR="00FD7C92" w:rsidRPr="00263986">
        <w:t>by a cost-construction model</w:t>
      </w:r>
      <w:r w:rsidR="00987F18" w:rsidRPr="00263986">
        <w:t>.</w:t>
      </w:r>
      <w:r w:rsidR="00E27F09">
        <w:t xml:space="preserve"> </w:t>
      </w:r>
      <w:r w:rsidR="00674F70">
        <w:t>To determine the cost of medical student education, w</w:t>
      </w:r>
      <w:r w:rsidR="00732F20" w:rsidRPr="00263986">
        <w:t xml:space="preserve">e used </w:t>
      </w:r>
      <w:r w:rsidR="00F33F5B">
        <w:t>the</w:t>
      </w:r>
      <w:r w:rsidR="00732F20" w:rsidRPr="00263986">
        <w:t xml:space="preserve"> cost construction model which was employed in the 1994-1995 study and reported on </w:t>
      </w:r>
      <w:proofErr w:type="gramStart"/>
      <w:r w:rsidR="00732F20" w:rsidRPr="00263986">
        <w:t>previously.</w:t>
      </w:r>
      <w:r w:rsidR="00557173">
        <w:rPr>
          <w:vertAlign w:val="superscript"/>
        </w:rPr>
        <w:t>14</w:t>
      </w:r>
      <w:r w:rsidR="00674F70">
        <w:rPr>
          <w:vertAlign w:val="superscript"/>
        </w:rPr>
        <w:t xml:space="preserve"> </w:t>
      </w:r>
      <w:r w:rsidR="00732F20" w:rsidRPr="00263986">
        <w:rPr>
          <w:vertAlign w:val="superscript"/>
        </w:rPr>
        <w:t xml:space="preserve"> </w:t>
      </w:r>
      <w:r w:rsidR="00674F70">
        <w:t>Measuring</w:t>
      </w:r>
      <w:proofErr w:type="gramEnd"/>
      <w:r w:rsidR="00674F70">
        <w:t xml:space="preserve"> the costs at UT-Houston using t</w:t>
      </w:r>
      <w:r w:rsidR="00732F20" w:rsidRPr="00263986">
        <w:t xml:space="preserve">he </w:t>
      </w:r>
      <w:r w:rsidR="00674F70">
        <w:t>same model at two points in time over ten years apart</w:t>
      </w:r>
      <w:r w:rsidR="009F5318">
        <w:t xml:space="preserve"> </w:t>
      </w:r>
      <w:r w:rsidR="00674F70">
        <w:t>allowed us to identify changes in the cost of undergraduate medical education</w:t>
      </w:r>
      <w:r w:rsidR="009F5318">
        <w:t xml:space="preserve"> in a post managed care environment</w:t>
      </w:r>
      <w:r w:rsidR="00674F70">
        <w:t>.</w:t>
      </w:r>
      <w:r w:rsidR="00732F20" w:rsidRPr="00263986">
        <w:t xml:space="preserve"> </w:t>
      </w:r>
    </w:p>
    <w:p w:rsidR="00E27F09" w:rsidRPr="00C64F1B" w:rsidRDefault="00E27F09" w:rsidP="00DF563D">
      <w:pPr>
        <w:spacing w:after="0" w:line="480" w:lineRule="auto"/>
        <w:rPr>
          <w:b/>
        </w:rPr>
      </w:pPr>
      <w:r w:rsidRPr="00C64F1B">
        <w:rPr>
          <w:b/>
        </w:rPr>
        <w:t>Methods</w:t>
      </w:r>
    </w:p>
    <w:p w:rsidR="00732F20" w:rsidRPr="00263986" w:rsidRDefault="009F5318" w:rsidP="00DF563D">
      <w:pPr>
        <w:spacing w:after="0" w:line="480" w:lineRule="auto"/>
        <w:jc w:val="both"/>
      </w:pPr>
      <w:r>
        <w:t xml:space="preserve">The cost construction model </w:t>
      </w:r>
      <w:r w:rsidR="00AB1098">
        <w:t>computes the cost of providing “an adequate level of resources for an educational program in an acce</w:t>
      </w:r>
      <w:r w:rsidR="005D03B9">
        <w:t xml:space="preserve">ptable educational environment” </w:t>
      </w:r>
      <w:r w:rsidR="00AB1098">
        <w:t>for</w:t>
      </w:r>
      <w:r w:rsidR="00AB1098" w:rsidRPr="00263986">
        <w:t xml:space="preserve"> the four year undergraduate medical education program</w:t>
      </w:r>
      <w:r w:rsidR="00AB1098">
        <w:t>.</w:t>
      </w:r>
      <w:r w:rsidR="005D03B9">
        <w:rPr>
          <w:vertAlign w:val="superscript"/>
        </w:rPr>
        <w:t>24</w:t>
      </w:r>
      <w:r w:rsidR="00AB1098">
        <w:t xml:space="preserve"> </w:t>
      </w:r>
      <w:proofErr w:type="gramStart"/>
      <w:r w:rsidR="00AB1098">
        <w:t>The</w:t>
      </w:r>
      <w:proofErr w:type="gramEnd"/>
      <w:r w:rsidR="00AB1098">
        <w:t xml:space="preserve"> acceptable educational environment is one in </w:t>
      </w:r>
      <w:r w:rsidR="00AB1098">
        <w:lastRenderedPageBreak/>
        <w:t xml:space="preserve">which there is ongoing research and patient services. Because of the difficulties of reaching a consensus on the level of research and patient services considered acceptable in a medical school and the difficulty of allocating costs associated with joint products (for example as during general supervision of students, when education and patient care occur simultaneously), the cost construction model considers increasingly inclusive definitions of the educational mission and </w:t>
      </w:r>
      <w:r w:rsidR="00732F20" w:rsidRPr="00263986">
        <w:t xml:space="preserve">computes three types of costs:  instructional costs (costs for direct-contact teaching), educational costs (instructional costs plus </w:t>
      </w:r>
      <w:r w:rsidR="00BF1954">
        <w:t>general</w:t>
      </w:r>
      <w:r w:rsidR="00732F20" w:rsidRPr="00263986">
        <w:t xml:space="preserve"> supervision), and milieu costs (educational costs plus research costs).  Variables used in the model include student contact hours, student enrollment, full time equivalent faculty and residents, activity profiles by educator type, educator salaries, and supporting resource costs.  The cost construction model does not include costs of training residents, fellows</w:t>
      </w:r>
      <w:r w:rsidR="00AF13FC">
        <w:t>, nor</w:t>
      </w:r>
      <w:r w:rsidR="00732F20" w:rsidRPr="00263986">
        <w:t xml:space="preserve"> biomedical graduate students.  </w:t>
      </w:r>
      <w:r w:rsidR="0060233A">
        <w:t>While the model</w:t>
      </w:r>
      <w:r w:rsidR="00732F20" w:rsidRPr="00263986">
        <w:t xml:space="preserve"> includes all costs</w:t>
      </w:r>
      <w:r w:rsidR="0060233A">
        <w:t xml:space="preserve">, </w:t>
      </w:r>
      <w:r w:rsidR="00AB1098">
        <w:t xml:space="preserve">regardless of funding source, </w:t>
      </w:r>
      <w:r w:rsidR="0060233A">
        <w:t>it</w:t>
      </w:r>
      <w:r w:rsidR="00732F20" w:rsidRPr="00263986">
        <w:t xml:space="preserve"> does not consider offsetting revenues.  </w:t>
      </w:r>
      <w:r w:rsidR="00AF13FC">
        <w:t>Measures of t</w:t>
      </w:r>
      <w:r w:rsidR="00F73155">
        <w:t>eaching effectiveness</w:t>
      </w:r>
      <w:r w:rsidR="00AF13FC">
        <w:t xml:space="preserve"> are not included in the model</w:t>
      </w:r>
      <w:r>
        <w:t>.</w:t>
      </w:r>
      <w:r w:rsidR="00F33F5B">
        <w:t xml:space="preserve">  The cost construction model offers one approach to isolate AHC costs of undergraduate medical student education.</w:t>
      </w:r>
    </w:p>
    <w:p w:rsidR="00B808E5" w:rsidRPr="009F5318" w:rsidRDefault="009F5318" w:rsidP="00DF563D">
      <w:pPr>
        <w:spacing w:after="0" w:line="480" w:lineRule="auto"/>
        <w:jc w:val="both"/>
      </w:pPr>
      <w:r>
        <w:t>In order to provide for comparability of costs,</w:t>
      </w:r>
      <w:r w:rsidR="00987F18" w:rsidRPr="00263986">
        <w:rPr>
          <w:i/>
        </w:rPr>
        <w:t xml:space="preserve"> </w:t>
      </w:r>
      <w:r>
        <w:t>the method for the current cost study</w:t>
      </w:r>
      <w:r w:rsidR="00916EF7">
        <w:t xml:space="preserve"> </w:t>
      </w:r>
      <w:r w:rsidR="00A411C4">
        <w:t xml:space="preserve">relied on </w:t>
      </w:r>
      <w:r w:rsidR="00916EF7">
        <w:t xml:space="preserve">the </w:t>
      </w:r>
      <w:r w:rsidR="00A411C4">
        <w:t>model and</w:t>
      </w:r>
      <w:r>
        <w:t xml:space="preserve"> the method of the original study</w:t>
      </w:r>
      <w:r w:rsidR="00E647F2">
        <w:t xml:space="preserve"> </w:t>
      </w:r>
      <w:r w:rsidR="00916EF7">
        <w:t xml:space="preserve">as </w:t>
      </w:r>
      <w:r>
        <w:t>previously reported on</w:t>
      </w:r>
      <w:r w:rsidR="00E647F2">
        <w:t xml:space="preserve"> in the literature</w:t>
      </w:r>
      <w:r>
        <w:t>.</w:t>
      </w:r>
      <w:r w:rsidR="00F601A5">
        <w:rPr>
          <w:vertAlign w:val="superscript"/>
        </w:rPr>
        <w:t>14</w:t>
      </w:r>
      <w:r>
        <w:rPr>
          <w:vertAlign w:val="superscript"/>
        </w:rPr>
        <w:t xml:space="preserve">   </w:t>
      </w:r>
      <w:proofErr w:type="gramStart"/>
      <w:r>
        <w:t>Th</w:t>
      </w:r>
      <w:r w:rsidR="00E647F2">
        <w:t>is</w:t>
      </w:r>
      <w:proofErr w:type="gramEnd"/>
      <w:r w:rsidR="00E647F2">
        <w:t xml:space="preserve"> </w:t>
      </w:r>
      <w:r>
        <w:t>methodology is described in general below</w:t>
      </w:r>
      <w:r w:rsidR="00E647F2">
        <w:t xml:space="preserve"> and t</w:t>
      </w:r>
      <w:r>
        <w:t xml:space="preserve">he reader is encouraged to review the detailed steps described </w:t>
      </w:r>
      <w:r w:rsidR="00E647F2">
        <w:t>by</w:t>
      </w:r>
      <w:r>
        <w:t xml:space="preserve"> the previous study</w:t>
      </w:r>
      <w:r w:rsidR="00E647F2">
        <w:t>.</w:t>
      </w:r>
    </w:p>
    <w:p w:rsidR="00735B7C" w:rsidRPr="007711AB" w:rsidRDefault="00735B7C" w:rsidP="00DF563D">
      <w:pPr>
        <w:spacing w:after="0" w:line="480" w:lineRule="auto"/>
        <w:jc w:val="both"/>
        <w:rPr>
          <w:b/>
        </w:rPr>
      </w:pPr>
      <w:r w:rsidRPr="007711AB">
        <w:rPr>
          <w:b/>
        </w:rPr>
        <w:t>Data sources</w:t>
      </w:r>
    </w:p>
    <w:p w:rsidR="0009155F" w:rsidRPr="00916EF7" w:rsidRDefault="00735B7C" w:rsidP="00DF563D">
      <w:pPr>
        <w:spacing w:after="0" w:line="480" w:lineRule="auto"/>
        <w:jc w:val="both"/>
      </w:pPr>
      <w:r w:rsidRPr="00263986">
        <w:t xml:space="preserve">Actual expenses for all funds sources for UT-Houston were taken from the Financial Statements Fiscal Year Ended August 31, 2007, which summarized the fiscal year September 1, 2006 to August, 31, 2007.  </w:t>
      </w:r>
      <w:r w:rsidR="00266F5D">
        <w:t>Cost</w:t>
      </w:r>
      <w:r w:rsidR="00E856AA">
        <w:t>s</w:t>
      </w:r>
      <w:r w:rsidR="00266F5D">
        <w:t xml:space="preserve"> from the previous stu</w:t>
      </w:r>
      <w:r w:rsidR="00E12CD9">
        <w:t>dy were adjusted from 1994 to 2006</w:t>
      </w:r>
      <w:r w:rsidR="00266F5D">
        <w:t xml:space="preserve"> price levels </w:t>
      </w:r>
      <w:r w:rsidR="00D572E6">
        <w:t>using the</w:t>
      </w:r>
      <w:r w:rsidR="00266F5D">
        <w:t xml:space="preserve"> U.S. </w:t>
      </w:r>
      <w:r w:rsidR="00E12CD9">
        <w:t>c</w:t>
      </w:r>
      <w:r w:rsidR="002E74C3">
        <w:t>onsumer price index</w:t>
      </w:r>
      <w:r w:rsidR="00126B6A">
        <w:t>.</w:t>
      </w:r>
      <w:r w:rsidR="00262EBF">
        <w:rPr>
          <w:vertAlign w:val="superscript"/>
        </w:rPr>
        <w:t>25</w:t>
      </w:r>
      <w:r w:rsidR="00E856AA">
        <w:t xml:space="preserve"> </w:t>
      </w:r>
      <w:r w:rsidRPr="00263986">
        <w:t xml:space="preserve">Class size statistics were drawn from the </w:t>
      </w:r>
      <w:r w:rsidR="00CC6EA2">
        <w:t xml:space="preserve">UT-Houston </w:t>
      </w:r>
      <w:r w:rsidR="00CC6EA2">
        <w:lastRenderedPageBreak/>
        <w:t xml:space="preserve">response to the </w:t>
      </w:r>
      <w:r w:rsidRPr="00263986">
        <w:t xml:space="preserve">LCME Annual Medical School Questionnaire Part II 2006-2007.  Educator involvement </w:t>
      </w:r>
      <w:r w:rsidR="0090150C">
        <w:t xml:space="preserve">for years one and two </w:t>
      </w:r>
      <w:r w:rsidRPr="00263986">
        <w:t xml:space="preserve">was determined using the computerized course schedule for </w:t>
      </w:r>
      <w:r w:rsidR="00194C9D" w:rsidRPr="00263986">
        <w:t xml:space="preserve">first and second year courses, which detailed encounter type, number of educators, </w:t>
      </w:r>
      <w:r w:rsidR="00E27F09">
        <w:t xml:space="preserve">encounter </w:t>
      </w:r>
      <w:r w:rsidR="00194C9D" w:rsidRPr="00263986">
        <w:t>time length, and</w:t>
      </w:r>
      <w:r w:rsidR="00E27F09">
        <w:t xml:space="preserve"> number of students present</w:t>
      </w:r>
      <w:r w:rsidR="00194C9D" w:rsidRPr="00263986">
        <w:t>.  Educator involvement for the third and fourth years was determined by surveying clerkship directors to estimate</w:t>
      </w:r>
      <w:r w:rsidR="00AF0716" w:rsidRPr="00263986">
        <w:t xml:space="preserve"> encounter type, number and type of educators (faculty, resident, or volunteer physician), encounter time length, and educator-to-student ratio.  Faculty salary, including all fund sources as well as merit and supplemental pay, was calculated on actual faculty salary expense </w:t>
      </w:r>
      <w:r w:rsidR="00E27F09">
        <w:t>for</w:t>
      </w:r>
      <w:r w:rsidR="00AF0716" w:rsidRPr="00263986">
        <w:t xml:space="preserve"> individual faculty member for the 2006-2007 fiscal </w:t>
      </w:r>
      <w:proofErr w:type="gramStart"/>
      <w:r w:rsidR="00AF0716" w:rsidRPr="00263986">
        <w:t>year</w:t>
      </w:r>
      <w:proofErr w:type="gramEnd"/>
      <w:r w:rsidR="00AF0716" w:rsidRPr="00263986">
        <w:t>.</w:t>
      </w:r>
      <w:r w:rsidR="006E6C54" w:rsidRPr="00263986">
        <w:t xml:space="preserve">  </w:t>
      </w:r>
      <w:r w:rsidR="006E6C54" w:rsidRPr="00916EF7">
        <w:t>Resident salary expense was calculated</w:t>
      </w:r>
      <w:r w:rsidR="006E6C54" w:rsidRPr="00263986">
        <w:rPr>
          <w:color w:val="FF0000"/>
        </w:rPr>
        <w:t xml:space="preserve"> </w:t>
      </w:r>
      <w:r w:rsidR="00916EF7" w:rsidRPr="00916EF7">
        <w:t>on the weighted average for</w:t>
      </w:r>
      <w:r w:rsidR="00916EF7">
        <w:rPr>
          <w:color w:val="FF0000"/>
        </w:rPr>
        <w:t xml:space="preserve"> </w:t>
      </w:r>
      <w:r w:rsidR="006E6C54" w:rsidRPr="00916EF7">
        <w:t xml:space="preserve">PGY1-5 levels for 2006-6007. </w:t>
      </w:r>
    </w:p>
    <w:p w:rsidR="00AF0716" w:rsidRPr="007711AB" w:rsidRDefault="00AF0716" w:rsidP="00DF563D">
      <w:pPr>
        <w:spacing w:after="0" w:line="480" w:lineRule="auto"/>
        <w:jc w:val="both"/>
        <w:rPr>
          <w:b/>
        </w:rPr>
      </w:pPr>
      <w:r w:rsidRPr="007711AB">
        <w:rPr>
          <w:b/>
        </w:rPr>
        <w:t>Model Formulation</w:t>
      </w:r>
    </w:p>
    <w:p w:rsidR="00E647F2" w:rsidRDefault="00AF0716" w:rsidP="00DF563D">
      <w:pPr>
        <w:spacing w:after="0" w:line="480" w:lineRule="auto"/>
        <w:jc w:val="both"/>
      </w:pPr>
      <w:r w:rsidRPr="00263986">
        <w:t xml:space="preserve">The cost construction model </w:t>
      </w:r>
      <w:r w:rsidR="006E6C54" w:rsidRPr="00263986">
        <w:t xml:space="preserve">predicts medical student education cost using the variables of student contact hours, student enrollment, full-time equivalent (FTE) faculty and residents, professional-activity profiles, </w:t>
      </w:r>
      <w:r w:rsidR="00677D3C">
        <w:t xml:space="preserve">salaries </w:t>
      </w:r>
      <w:r w:rsidR="00CE2298">
        <w:t xml:space="preserve">and supporting resources costs. </w:t>
      </w:r>
      <w:r w:rsidR="00000C7F">
        <w:t xml:space="preserve"> </w:t>
      </w:r>
      <w:r w:rsidR="001C7FA1" w:rsidRPr="00263986">
        <w:t>The model employ</w:t>
      </w:r>
      <w:r w:rsidR="005D225B" w:rsidRPr="00263986">
        <w:t xml:space="preserve">s five steps to </w:t>
      </w:r>
      <w:r w:rsidR="00BF1954">
        <w:t xml:space="preserve">compute </w:t>
      </w:r>
      <w:r w:rsidR="005D225B" w:rsidRPr="00263986">
        <w:t>costs</w:t>
      </w:r>
      <w:r w:rsidR="001C7FA1" w:rsidRPr="00263986">
        <w:t>.</w:t>
      </w:r>
      <w:r w:rsidR="0080411A" w:rsidRPr="00263986">
        <w:t xml:space="preserve"> </w:t>
      </w:r>
    </w:p>
    <w:p w:rsidR="001C7FA1" w:rsidRPr="007711AB" w:rsidRDefault="00565437" w:rsidP="00DF563D">
      <w:pPr>
        <w:spacing w:after="0" w:line="480" w:lineRule="auto"/>
        <w:jc w:val="both"/>
        <w:rPr>
          <w:b/>
          <w:i/>
        </w:rPr>
      </w:pPr>
      <w:r w:rsidRPr="007711AB">
        <w:rPr>
          <w:b/>
          <w:i/>
        </w:rPr>
        <w:t xml:space="preserve">Step 1 - </w:t>
      </w:r>
      <w:r w:rsidR="001C7FA1" w:rsidRPr="007711AB">
        <w:rPr>
          <w:b/>
          <w:i/>
        </w:rPr>
        <w:t>Demand for Educator Contact Hours</w:t>
      </w:r>
    </w:p>
    <w:p w:rsidR="00263986" w:rsidRPr="00BF1954" w:rsidRDefault="0080411A" w:rsidP="00DF563D">
      <w:pPr>
        <w:spacing w:after="0" w:line="480" w:lineRule="auto"/>
        <w:jc w:val="both"/>
      </w:pPr>
      <w:r w:rsidRPr="00263986">
        <w:t>Educator contact hours</w:t>
      </w:r>
      <w:r w:rsidR="00000C7F">
        <w:t xml:space="preserve"> (ECH)</w:t>
      </w:r>
      <w:r w:rsidRPr="00263986">
        <w:t>, direct</w:t>
      </w:r>
      <w:r w:rsidR="00BF1954">
        <w:t>-</w:t>
      </w:r>
      <w:r w:rsidRPr="00263986">
        <w:t xml:space="preserve">contact teaching hours provided by </w:t>
      </w:r>
      <w:r w:rsidR="00BF1954">
        <w:t>faculty</w:t>
      </w:r>
      <w:r w:rsidRPr="00263986">
        <w:t xml:space="preserve"> or residents to medical students, </w:t>
      </w:r>
      <w:r w:rsidR="00E27F09">
        <w:t>were</w:t>
      </w:r>
      <w:r w:rsidR="00371AEE" w:rsidRPr="00263986">
        <w:t xml:space="preserve"> categorized as one of t</w:t>
      </w:r>
      <w:r w:rsidR="00677D3C">
        <w:t>wo</w:t>
      </w:r>
      <w:r w:rsidR="00371AEE" w:rsidRPr="00263986">
        <w:t xml:space="preserve"> encounter types</w:t>
      </w:r>
      <w:r w:rsidR="00677D3C">
        <w:t xml:space="preserve">: didactic </w:t>
      </w:r>
      <w:r w:rsidR="00E27F09">
        <w:t>encounters</w:t>
      </w:r>
      <w:r w:rsidR="00677D3C">
        <w:t xml:space="preserve"> and direct supervision</w:t>
      </w:r>
      <w:r w:rsidR="00371AEE" w:rsidRPr="00263986">
        <w:t xml:space="preserve">.  Didactic </w:t>
      </w:r>
      <w:r w:rsidR="00E27F09">
        <w:t>encounters</w:t>
      </w:r>
      <w:r w:rsidR="00371AEE" w:rsidRPr="00263986">
        <w:t xml:space="preserve"> include</w:t>
      </w:r>
      <w:r w:rsidR="00E27F09">
        <w:t>d</w:t>
      </w:r>
      <w:r w:rsidR="00371AEE" w:rsidRPr="00263986">
        <w:t xml:space="preserve"> lectures, small-group activities, laboratory sessions, conferences, grand rounds, teaching rounds, and examinations.  Direct supervision included time where the educator was physically present and directly supervised the </w:t>
      </w:r>
      <w:r w:rsidR="00BF1954">
        <w:t xml:space="preserve">medical </w:t>
      </w:r>
      <w:r w:rsidR="00371AEE" w:rsidRPr="00263986">
        <w:t>student</w:t>
      </w:r>
      <w:r w:rsidR="00677D3C">
        <w:t>’s performance</w:t>
      </w:r>
      <w:r w:rsidR="00371AEE" w:rsidRPr="00263986">
        <w:t>.</w:t>
      </w:r>
      <w:r w:rsidR="00BF1954">
        <w:t xml:space="preserve"> </w:t>
      </w:r>
      <w:r w:rsidR="00371AEE" w:rsidRPr="00263986">
        <w:t xml:space="preserve">  General supervision</w:t>
      </w:r>
      <w:r w:rsidR="00677D3C">
        <w:t>,</w:t>
      </w:r>
      <w:r w:rsidR="00371AEE" w:rsidRPr="00263986">
        <w:t xml:space="preserve"> time where </w:t>
      </w:r>
      <w:r w:rsidR="00263986" w:rsidRPr="00263986">
        <w:t>the educator</w:t>
      </w:r>
      <w:r w:rsidR="00371AEE" w:rsidRPr="00263986">
        <w:t xml:space="preserve"> w</w:t>
      </w:r>
      <w:r w:rsidR="00263986" w:rsidRPr="00263986">
        <w:t>as</w:t>
      </w:r>
      <w:r w:rsidR="00371AEE" w:rsidRPr="00263986">
        <w:t xml:space="preserve"> </w:t>
      </w:r>
      <w:r w:rsidR="00677D3C">
        <w:t xml:space="preserve">not </w:t>
      </w:r>
      <w:r w:rsidR="00371AEE" w:rsidRPr="00263986">
        <w:t>physically present</w:t>
      </w:r>
      <w:r w:rsidR="00677D3C">
        <w:t xml:space="preserve"> but immediately available </w:t>
      </w:r>
      <w:r w:rsidR="00BF1954">
        <w:t xml:space="preserve">to the medical student </w:t>
      </w:r>
      <w:r w:rsidR="00677D3C">
        <w:t>if needed, was not included in the ECH</w:t>
      </w:r>
      <w:r w:rsidR="00371AEE" w:rsidRPr="00263986">
        <w:t>.</w:t>
      </w:r>
      <w:r w:rsidR="00263986" w:rsidRPr="00263986">
        <w:t xml:space="preserve">  </w:t>
      </w:r>
      <w:r w:rsidR="00BF1954">
        <w:lastRenderedPageBreak/>
        <w:t xml:space="preserve">Supervision by faculty of residents was not included in this study. </w:t>
      </w:r>
      <w:r w:rsidR="00263986" w:rsidRPr="00263986">
        <w:t xml:space="preserve">Demand </w:t>
      </w:r>
      <w:r w:rsidR="00263986" w:rsidRPr="00BF1954">
        <w:t xml:space="preserve">for </w:t>
      </w:r>
      <w:r w:rsidR="00312580">
        <w:t>ECH</w:t>
      </w:r>
      <w:r w:rsidR="00263986" w:rsidRPr="00BF1954">
        <w:t xml:space="preserve"> was determined </w:t>
      </w:r>
      <w:r w:rsidR="00BF1954">
        <w:t>as follows</w:t>
      </w:r>
      <w:r w:rsidR="00FB3224">
        <w:t>:</w:t>
      </w:r>
      <w:r w:rsidR="007B522B" w:rsidRPr="00BF1954">
        <w:t xml:space="preserve"> 1. Comput</w:t>
      </w:r>
      <w:r w:rsidR="00BF1954">
        <w:t>ing</w:t>
      </w:r>
      <w:r w:rsidR="007B522B" w:rsidRPr="00BF1954">
        <w:t xml:space="preserve"> </w:t>
      </w:r>
      <w:r w:rsidR="00312580">
        <w:t>ECH</w:t>
      </w:r>
      <w:r w:rsidR="00263986" w:rsidRPr="00BF1954">
        <w:t xml:space="preserve"> per encounter</w:t>
      </w:r>
      <w:r w:rsidR="00677D3C" w:rsidRPr="00BF1954">
        <w:t xml:space="preserve"> per student (ECH per encounter </w:t>
      </w:r>
      <w:r w:rsidR="007B522B" w:rsidRPr="00BF1954">
        <w:t xml:space="preserve">multiplied by number of educators present and </w:t>
      </w:r>
      <w:r w:rsidR="00677D3C" w:rsidRPr="00BF1954">
        <w:t xml:space="preserve">divided by number of students </w:t>
      </w:r>
      <w:r w:rsidR="00F32DA4">
        <w:t>present</w:t>
      </w:r>
      <w:r w:rsidR="00677D3C" w:rsidRPr="00BF1954">
        <w:t>)</w:t>
      </w:r>
      <w:r w:rsidR="007B522B" w:rsidRPr="00BF1954">
        <w:t xml:space="preserve">; 2. </w:t>
      </w:r>
      <w:r w:rsidR="00312580">
        <w:t>ECH</w:t>
      </w:r>
      <w:r w:rsidR="00677D3C" w:rsidRPr="00BF1954">
        <w:t xml:space="preserve"> per encounter per student was then summed for all encounters </w:t>
      </w:r>
      <w:r w:rsidR="00E96B43" w:rsidRPr="00BF1954">
        <w:t xml:space="preserve">in a department </w:t>
      </w:r>
      <w:r w:rsidR="00677D3C" w:rsidRPr="00BF1954">
        <w:t xml:space="preserve">and multiplied by the medical school class size to obtain the total ECH </w:t>
      </w:r>
      <w:r w:rsidR="00E96B43" w:rsidRPr="00BF1954">
        <w:t xml:space="preserve">by department </w:t>
      </w:r>
      <w:r w:rsidR="00677D3C" w:rsidRPr="00BF1954">
        <w:t>for the medical school program</w:t>
      </w:r>
      <w:r w:rsidR="00263986" w:rsidRPr="00BF1954">
        <w:t xml:space="preserve">.  </w:t>
      </w:r>
      <w:r w:rsidR="00677D3C" w:rsidRPr="00BF1954">
        <w:t>ECH were computed separately for faculty and residents.</w:t>
      </w:r>
    </w:p>
    <w:p w:rsidR="00371AEE" w:rsidRPr="00BF1954" w:rsidRDefault="00263986" w:rsidP="00DF563D">
      <w:pPr>
        <w:spacing w:after="0" w:line="480" w:lineRule="auto"/>
        <w:jc w:val="both"/>
      </w:pPr>
      <w:r w:rsidRPr="00BF1954">
        <w:t xml:space="preserve">Calculations for </w:t>
      </w:r>
      <w:r w:rsidR="00E96B43" w:rsidRPr="00BF1954">
        <w:t xml:space="preserve">elective clerkships </w:t>
      </w:r>
      <w:r w:rsidRPr="00BF1954">
        <w:t xml:space="preserve">were based on average demand </w:t>
      </w:r>
      <w:r w:rsidR="00000C7F" w:rsidRPr="00BF1954">
        <w:t xml:space="preserve">for </w:t>
      </w:r>
      <w:r w:rsidR="007B522B" w:rsidRPr="00BF1954">
        <w:t xml:space="preserve">ECH in the </w:t>
      </w:r>
      <w:r w:rsidR="00E96B43" w:rsidRPr="00BF1954">
        <w:t xml:space="preserve">required </w:t>
      </w:r>
      <w:r w:rsidR="00000C7F" w:rsidRPr="00BF1954">
        <w:t>clerkships</w:t>
      </w:r>
      <w:r w:rsidR="007B522B" w:rsidRPr="00BF1954">
        <w:t>, length of the elective, and number of students taking the elective</w:t>
      </w:r>
      <w:r w:rsidR="00000C7F" w:rsidRPr="00BF1954">
        <w:t>.</w:t>
      </w:r>
      <w:r w:rsidR="003245A1" w:rsidRPr="00BF1954">
        <w:t xml:space="preserve">  </w:t>
      </w:r>
      <w:r w:rsidR="00EB16DC">
        <w:t>ECH provided by volunteers (community physicians and faculty from other schools) were allocated to the department that offered the clerkship.</w:t>
      </w:r>
    </w:p>
    <w:p w:rsidR="0080411A" w:rsidRPr="00BF1954" w:rsidRDefault="00565437" w:rsidP="00DF563D">
      <w:pPr>
        <w:spacing w:after="0" w:line="480" w:lineRule="auto"/>
        <w:jc w:val="both"/>
        <w:rPr>
          <w:b/>
          <w:i/>
        </w:rPr>
      </w:pPr>
      <w:r w:rsidRPr="00BF1954">
        <w:rPr>
          <w:b/>
          <w:i/>
        </w:rPr>
        <w:t xml:space="preserve">Step 2 - </w:t>
      </w:r>
      <w:r w:rsidR="00000C7F" w:rsidRPr="00BF1954">
        <w:rPr>
          <w:b/>
          <w:i/>
        </w:rPr>
        <w:t xml:space="preserve">Supply of </w:t>
      </w:r>
      <w:r w:rsidR="00312580">
        <w:rPr>
          <w:b/>
          <w:i/>
        </w:rPr>
        <w:t>ECH</w:t>
      </w:r>
    </w:p>
    <w:p w:rsidR="00BC6646" w:rsidRDefault="00000C7F" w:rsidP="00DF563D">
      <w:pPr>
        <w:spacing w:after="0" w:line="480" w:lineRule="auto"/>
        <w:jc w:val="both"/>
      </w:pPr>
      <w:r w:rsidRPr="00565437">
        <w:t xml:space="preserve">Supply of </w:t>
      </w:r>
      <w:r w:rsidR="00312580">
        <w:t>ECH</w:t>
      </w:r>
      <w:r w:rsidRPr="00565437">
        <w:t xml:space="preserve"> was assessed using the activity profile assumptions validated and applied in the </w:t>
      </w:r>
      <w:r w:rsidR="00BE7E37" w:rsidRPr="00565437">
        <w:t>1994-1995</w:t>
      </w:r>
      <w:r w:rsidR="00BE7E37">
        <w:t xml:space="preserve"> study</w:t>
      </w:r>
      <w:r w:rsidR="00B12FF0">
        <w:t xml:space="preserve"> (s</w:t>
      </w:r>
      <w:r w:rsidR="00D57A1B">
        <w:t>ee Table 2)</w:t>
      </w:r>
      <w:r w:rsidRPr="00565437">
        <w:t xml:space="preserve">.  </w:t>
      </w:r>
      <w:r w:rsidR="00B12FF0">
        <w:t xml:space="preserve">Profile assumptions allot educator time to one of four </w:t>
      </w:r>
      <w:r w:rsidR="00BC6646">
        <w:t xml:space="preserve">activity </w:t>
      </w:r>
      <w:r w:rsidR="00B12FF0">
        <w:t>categories</w:t>
      </w:r>
      <w:r w:rsidR="00BC6646">
        <w:t>:</w:t>
      </w:r>
      <w:r w:rsidR="00B12FF0">
        <w:t xml:space="preserve"> education, research and scholarship without students or residents, patient service without students or resident</w:t>
      </w:r>
      <w:r w:rsidR="003A1E34">
        <w:t>s</w:t>
      </w:r>
      <w:r w:rsidR="00B12FF0">
        <w:t>, and</w:t>
      </w:r>
      <w:r w:rsidR="00E96B43">
        <w:t xml:space="preserve">, for </w:t>
      </w:r>
      <w:r w:rsidR="00B12FF0">
        <w:t>resident</w:t>
      </w:r>
      <w:r w:rsidR="00E96B43">
        <w:t>s,</w:t>
      </w:r>
      <w:r w:rsidR="00B12FF0">
        <w:t xml:space="preserve"> study time.  </w:t>
      </w:r>
      <w:r w:rsidR="00BC6646">
        <w:t>Education time</w:t>
      </w:r>
      <w:r w:rsidR="00BC6646" w:rsidRPr="00565437">
        <w:t xml:space="preserve"> </w:t>
      </w:r>
      <w:r w:rsidR="00BC6646">
        <w:t xml:space="preserve">is </w:t>
      </w:r>
      <w:r w:rsidR="00BC6646" w:rsidRPr="00565437">
        <w:t>further categorize</w:t>
      </w:r>
      <w:r w:rsidR="00BC6646">
        <w:t>d</w:t>
      </w:r>
      <w:r w:rsidR="00BC6646" w:rsidRPr="00565437">
        <w:t xml:space="preserve"> into one of the </w:t>
      </w:r>
      <w:r w:rsidR="00BC6646">
        <w:t>four</w:t>
      </w:r>
      <w:r w:rsidR="00BC6646" w:rsidRPr="00565437">
        <w:t xml:space="preserve"> types</w:t>
      </w:r>
      <w:r w:rsidR="00BC6646">
        <w:t>:  direct-contact teaching</w:t>
      </w:r>
      <w:r w:rsidR="00BF1954">
        <w:t xml:space="preserve"> (ECH)</w:t>
      </w:r>
      <w:r w:rsidR="00BC6646">
        <w:t>, teaching preparation, administration related to education, and</w:t>
      </w:r>
      <w:r w:rsidR="00BC6646" w:rsidRPr="00565437">
        <w:t xml:space="preserve"> </w:t>
      </w:r>
      <w:r w:rsidR="00BC6646">
        <w:t xml:space="preserve">general supervision of research/service.  </w:t>
      </w:r>
      <w:r w:rsidRPr="00565437">
        <w:t>Profile assumptions differ</w:t>
      </w:r>
      <w:r w:rsidR="00BE7E37">
        <w:t>entiate</w:t>
      </w:r>
      <w:r w:rsidRPr="00565437">
        <w:t xml:space="preserve"> by faculty or residen</w:t>
      </w:r>
      <w:r w:rsidR="00CE2298">
        <w:t>t</w:t>
      </w:r>
      <w:r w:rsidR="00E96B43">
        <w:t xml:space="preserve"> status</w:t>
      </w:r>
      <w:r w:rsidR="00CE2298">
        <w:t xml:space="preserve"> and appointment type</w:t>
      </w:r>
      <w:r w:rsidR="00E96B43">
        <w:t xml:space="preserve"> (</w:t>
      </w:r>
      <w:r w:rsidR="00CE2298">
        <w:t xml:space="preserve">basic </w:t>
      </w:r>
      <w:r w:rsidRPr="00565437">
        <w:t>or clinical science</w:t>
      </w:r>
      <w:r w:rsidR="00E96B43">
        <w:t>)</w:t>
      </w:r>
      <w:r w:rsidRPr="00565437">
        <w:t xml:space="preserve">. </w:t>
      </w:r>
      <w:r w:rsidR="00565437" w:rsidRPr="00565437">
        <w:t xml:space="preserve"> </w:t>
      </w:r>
    </w:p>
    <w:p w:rsidR="00565437" w:rsidRPr="007711AB" w:rsidRDefault="00565437" w:rsidP="00DF563D">
      <w:pPr>
        <w:spacing w:after="0" w:line="480" w:lineRule="auto"/>
        <w:jc w:val="both"/>
        <w:rPr>
          <w:b/>
          <w:i/>
        </w:rPr>
      </w:pPr>
      <w:r w:rsidRPr="007711AB">
        <w:rPr>
          <w:b/>
          <w:i/>
        </w:rPr>
        <w:t>Step 3 – Calculate Educator Cost</w:t>
      </w:r>
    </w:p>
    <w:p w:rsidR="005908B2" w:rsidRPr="00CE2298" w:rsidRDefault="0010102C" w:rsidP="00DF563D">
      <w:pPr>
        <w:spacing w:after="0" w:line="480" w:lineRule="auto"/>
        <w:jc w:val="both"/>
      </w:pPr>
      <w:r>
        <w:t>E</w:t>
      </w:r>
      <w:r w:rsidR="00BA2ECE">
        <w:t>ducator cost was</w:t>
      </w:r>
      <w:r w:rsidR="00E647F2">
        <w:t xml:space="preserve"> assessed</w:t>
      </w:r>
      <w:r>
        <w:t xml:space="preserve"> for faculty, residents and volunteer faculty</w:t>
      </w:r>
      <w:r w:rsidR="00E647F2">
        <w:t xml:space="preserve">.  </w:t>
      </w:r>
      <w:r w:rsidR="00CE2298">
        <w:t>Educator cost included all fund source faculty salaries and the cost of supporting resources</w:t>
      </w:r>
      <w:r w:rsidR="001842BD">
        <w:t xml:space="preserve">, including allocated school and institutional support. </w:t>
      </w:r>
      <w:r w:rsidR="00CE2298">
        <w:t xml:space="preserve">To calculate cost of supporting resources, we included faculty benefit </w:t>
      </w:r>
      <w:r w:rsidR="00CE2298">
        <w:lastRenderedPageBreak/>
        <w:t xml:space="preserve">costs and allocated department, medical school, and institutional </w:t>
      </w:r>
      <w:r w:rsidR="00EB16DC">
        <w:t>expenditures</w:t>
      </w:r>
      <w:r w:rsidR="00CE2298">
        <w:t xml:space="preserve"> </w:t>
      </w:r>
      <w:r w:rsidR="007B522B">
        <w:t xml:space="preserve">(except faculty salary) </w:t>
      </w:r>
      <w:r w:rsidR="00CE2298">
        <w:t>against faculty salary</w:t>
      </w:r>
      <w:r w:rsidR="00E647F2">
        <w:t xml:space="preserve"> by department of primary appointment</w:t>
      </w:r>
      <w:r w:rsidR="00CE2298">
        <w:t xml:space="preserve">. </w:t>
      </w:r>
      <w:r w:rsidR="005908B2">
        <w:t xml:space="preserve">Educator cost for residents was based on </w:t>
      </w:r>
      <w:r w:rsidR="006416E8">
        <w:t>weighted-</w:t>
      </w:r>
      <w:r w:rsidR="005908B2">
        <w:t xml:space="preserve">average </w:t>
      </w:r>
      <w:r w:rsidR="00D53FF6">
        <w:t xml:space="preserve">PGY1-5 </w:t>
      </w:r>
      <w:r w:rsidR="005908B2">
        <w:t>resident salaries</w:t>
      </w:r>
      <w:r w:rsidR="007B522B">
        <w:t xml:space="preserve"> and related supporting resources</w:t>
      </w:r>
      <w:r w:rsidR="005908B2">
        <w:t>.</w:t>
      </w:r>
      <w:r w:rsidR="00E647F2">
        <w:t xml:space="preserve">  </w:t>
      </w:r>
      <w:r w:rsidR="005908B2">
        <w:t xml:space="preserve">Educator cost for volunteer faculty was imputed as replacement cost of medical school faculty, either as basic or clinical science as appropriate using actual </w:t>
      </w:r>
      <w:r w:rsidR="00E96B43">
        <w:t xml:space="preserve">average </w:t>
      </w:r>
      <w:r w:rsidR="005908B2">
        <w:t>faculty salary.</w:t>
      </w:r>
    </w:p>
    <w:p w:rsidR="005908B2" w:rsidRPr="007711AB" w:rsidRDefault="005908B2" w:rsidP="00DF563D">
      <w:pPr>
        <w:spacing w:after="0" w:line="480" w:lineRule="auto"/>
        <w:jc w:val="both"/>
        <w:rPr>
          <w:b/>
          <w:i/>
        </w:rPr>
      </w:pPr>
      <w:r w:rsidRPr="007711AB">
        <w:rPr>
          <w:b/>
          <w:i/>
        </w:rPr>
        <w:t>Step 4 – Calculate Educator Requirements</w:t>
      </w:r>
    </w:p>
    <w:p w:rsidR="005908B2" w:rsidRDefault="005908B2" w:rsidP="00DF563D">
      <w:pPr>
        <w:spacing w:after="0" w:line="480" w:lineRule="auto"/>
        <w:jc w:val="both"/>
      </w:pPr>
      <w:r>
        <w:t xml:space="preserve">Educator requirements </w:t>
      </w:r>
      <w:r w:rsidR="007B522B">
        <w:t xml:space="preserve">by department, </w:t>
      </w:r>
      <w:r>
        <w:t>measured the FTE educators needed to teach the 2006-2007 curriculum to medical students enrolled for 2006-2007</w:t>
      </w:r>
      <w:r w:rsidR="007B522B">
        <w:t xml:space="preserve">, were computed by dividing the total </w:t>
      </w:r>
      <w:r w:rsidR="00D53FF6">
        <w:t xml:space="preserve">demand for </w:t>
      </w:r>
      <w:r w:rsidR="007B522B">
        <w:t xml:space="preserve">ECH in a department </w:t>
      </w:r>
      <w:r w:rsidR="00D53FF6">
        <w:t xml:space="preserve">(from step 1) </w:t>
      </w:r>
      <w:r w:rsidR="007B522B">
        <w:t xml:space="preserve">by the </w:t>
      </w:r>
      <w:r w:rsidR="00D53FF6">
        <w:t xml:space="preserve">supply of </w:t>
      </w:r>
      <w:r w:rsidR="007B522B">
        <w:t xml:space="preserve">ECH provided by </w:t>
      </w:r>
      <w:r w:rsidR="007A7F9F">
        <w:t xml:space="preserve">the </w:t>
      </w:r>
      <w:r w:rsidR="0022553D">
        <w:t xml:space="preserve">appropriate </w:t>
      </w:r>
      <w:r w:rsidR="007A7F9F">
        <w:t>educator</w:t>
      </w:r>
      <w:r w:rsidR="00D53FF6">
        <w:t xml:space="preserve"> (from step 2)</w:t>
      </w:r>
      <w:r w:rsidR="007A7F9F">
        <w:t xml:space="preserve">. </w:t>
      </w:r>
      <w:r w:rsidR="00EB16DC">
        <w:t>Separate calculations were made for faculty and residents.  In these computations, we assumed that faculty spends all their teaching time educating medical students, allowing us to differentiat</w:t>
      </w:r>
      <w:r w:rsidR="006B7AD2">
        <w:t>e</w:t>
      </w:r>
      <w:r w:rsidR="00EB16DC">
        <w:t xml:space="preserve"> the cost of educating medical students from the cost of educating residents, fellows, and graduate students. </w:t>
      </w:r>
    </w:p>
    <w:p w:rsidR="005908B2" w:rsidRPr="007711AB" w:rsidRDefault="005908B2" w:rsidP="00DF563D">
      <w:pPr>
        <w:spacing w:after="0" w:line="480" w:lineRule="auto"/>
        <w:rPr>
          <w:b/>
          <w:i/>
        </w:rPr>
      </w:pPr>
      <w:r w:rsidRPr="007711AB">
        <w:rPr>
          <w:b/>
          <w:i/>
        </w:rPr>
        <w:t xml:space="preserve">Step 5 – </w:t>
      </w:r>
      <w:r w:rsidR="00361184" w:rsidRPr="007711AB">
        <w:rPr>
          <w:b/>
          <w:i/>
        </w:rPr>
        <w:t xml:space="preserve">Calculate Education Costs </w:t>
      </w:r>
    </w:p>
    <w:p w:rsidR="00CC3B9D" w:rsidRDefault="00361184" w:rsidP="00DF563D">
      <w:pPr>
        <w:spacing w:after="0" w:line="480" w:lineRule="auto"/>
        <w:jc w:val="both"/>
      </w:pPr>
      <w:r>
        <w:t xml:space="preserve">The total education </w:t>
      </w:r>
      <w:r w:rsidR="005908B2">
        <w:t xml:space="preserve">cost </w:t>
      </w:r>
      <w:r>
        <w:t xml:space="preserve">for the medical school program </w:t>
      </w:r>
      <w:r w:rsidR="005908B2">
        <w:t>was calculated</w:t>
      </w:r>
      <w:r>
        <w:t xml:space="preserve"> </w:t>
      </w:r>
      <w:r w:rsidR="00BF1954">
        <w:t>by</w:t>
      </w:r>
      <w:r>
        <w:t xml:space="preserve">: 1. </w:t>
      </w:r>
      <w:proofErr w:type="gramStart"/>
      <w:r>
        <w:t>Multiply</w:t>
      </w:r>
      <w:r w:rsidR="00BF1954">
        <w:t>ing</w:t>
      </w:r>
      <w:proofErr w:type="gramEnd"/>
      <w:r>
        <w:t xml:space="preserve"> the number of educator required in each department (</w:t>
      </w:r>
      <w:r w:rsidR="00BF1954">
        <w:t xml:space="preserve">from </w:t>
      </w:r>
      <w:r>
        <w:t>step 4) by the related educator cost (</w:t>
      </w:r>
      <w:r w:rsidR="00BF1954">
        <w:t xml:space="preserve">from </w:t>
      </w:r>
      <w:r>
        <w:t>step</w:t>
      </w:r>
      <w:r w:rsidR="00D53FF6">
        <w:t xml:space="preserve"> </w:t>
      </w:r>
      <w:r>
        <w:t>3). Separate calculation</w:t>
      </w:r>
      <w:r w:rsidR="0046562B">
        <w:t>s</w:t>
      </w:r>
      <w:r>
        <w:t xml:space="preserve"> were made for faculty and residents; 2. Allocating to education cost only the cost of time spent by educators as education time, which include</w:t>
      </w:r>
      <w:r w:rsidR="00D53FF6">
        <w:t>d</w:t>
      </w:r>
      <w:r w:rsidRPr="00361184">
        <w:t xml:space="preserve"> </w:t>
      </w:r>
      <w:r>
        <w:t>direct-contact teaching, teaching preparation, administration related to education, and</w:t>
      </w:r>
      <w:r w:rsidRPr="00565437">
        <w:t xml:space="preserve"> </w:t>
      </w:r>
      <w:r>
        <w:t>general supervision of research/service (</w:t>
      </w:r>
      <w:r w:rsidR="00BF1954">
        <w:t xml:space="preserve">from </w:t>
      </w:r>
      <w:r>
        <w:t xml:space="preserve">step 2); 3. Adding education cost for faculty and residents over all departments. </w:t>
      </w:r>
      <w:r w:rsidR="00077287">
        <w:t>This total education cost represents the cost of the four</w:t>
      </w:r>
      <w:r w:rsidR="00D53FF6">
        <w:t>-</w:t>
      </w:r>
      <w:r w:rsidR="00077287">
        <w:t xml:space="preserve">year medical school program. </w:t>
      </w:r>
      <w:r w:rsidR="001D252E">
        <w:t>Next, the e</w:t>
      </w:r>
      <w:r>
        <w:t xml:space="preserve">ducation cost per student </w:t>
      </w:r>
      <w:r w:rsidR="00077287">
        <w:t xml:space="preserve">per year </w:t>
      </w:r>
      <w:r>
        <w:t xml:space="preserve">was obtained by dividing the total </w:t>
      </w:r>
      <w:r>
        <w:lastRenderedPageBreak/>
        <w:t>education cost for the medical school program by the number of students enrolled</w:t>
      </w:r>
      <w:r w:rsidR="00EB16DC">
        <w:t>, 868 in 2006-2007</w:t>
      </w:r>
      <w:r>
        <w:t>.</w:t>
      </w:r>
    </w:p>
    <w:p w:rsidR="007711AB" w:rsidRPr="007711AB" w:rsidRDefault="00BF1954" w:rsidP="00DF563D">
      <w:pPr>
        <w:spacing w:after="0" w:line="480" w:lineRule="auto"/>
        <w:jc w:val="both"/>
        <w:rPr>
          <w:b/>
        </w:rPr>
      </w:pPr>
      <w:r>
        <w:rPr>
          <w:b/>
        </w:rPr>
        <w:t xml:space="preserve">Joint products </w:t>
      </w:r>
    </w:p>
    <w:p w:rsidR="00207487" w:rsidRDefault="007711AB" w:rsidP="00DF563D">
      <w:pPr>
        <w:spacing w:after="0" w:line="480" w:lineRule="auto"/>
        <w:jc w:val="both"/>
      </w:pPr>
      <w:r>
        <w:t xml:space="preserve">Because the AHC environment is complicated by the interaction of the patient care, research, and education missions, an analysis was performed to allow for varying cost estimates.  Both the original and the present study examined the effect of joint products, the simultaneous multiple demands on educator time in the clinical </w:t>
      </w:r>
      <w:r w:rsidR="00D24510">
        <w:t xml:space="preserve">and research </w:t>
      </w:r>
      <w:r>
        <w:t>setting</w:t>
      </w:r>
      <w:r w:rsidR="00D24510">
        <w:t>s</w:t>
      </w:r>
      <w:r>
        <w:t>, in measuring program cost.</w:t>
      </w:r>
      <w:r w:rsidR="00D24510">
        <w:t xml:space="preserve"> Joint products are produced when faculty and residents engage in general supervision of medical students while conducting patient care or research. Joint products may also occur during direct supervision of students but we did not assess their effects in this study.</w:t>
      </w:r>
      <w:r>
        <w:t xml:space="preserve">  </w:t>
      </w:r>
      <w:r w:rsidR="00BF1954">
        <w:t xml:space="preserve">Relying on </w:t>
      </w:r>
      <w:r w:rsidR="00CB57D7">
        <w:t xml:space="preserve">the </w:t>
      </w:r>
      <w:r w:rsidR="00BF1954">
        <w:t xml:space="preserve">educator profile (from step 2), we computed the instructional cost by eliminating costs for general supervision from the education costs. </w:t>
      </w:r>
    </w:p>
    <w:p w:rsidR="00BF1954" w:rsidRDefault="00EB16DC" w:rsidP="00DF563D">
      <w:pPr>
        <w:spacing w:after="0" w:line="480" w:lineRule="auto"/>
        <w:jc w:val="both"/>
      </w:pPr>
      <w:r>
        <w:t xml:space="preserve">Next, we </w:t>
      </w:r>
      <w:r w:rsidR="00207487">
        <w:t xml:space="preserve">computed the milieu cost, which is an inclusive cost because it </w:t>
      </w:r>
      <w:r w:rsidR="000A7BE2">
        <w:t>encompasses</w:t>
      </w:r>
      <w:r w:rsidR="00207487">
        <w:t xml:space="preserve"> </w:t>
      </w:r>
      <w:r w:rsidR="00BF1954">
        <w:t>the cost of research</w:t>
      </w:r>
      <w:r>
        <w:t xml:space="preserve"> </w:t>
      </w:r>
      <w:r w:rsidR="00207487">
        <w:t xml:space="preserve">which contributes to providing an adequate educational environment </w:t>
      </w:r>
      <w:r w:rsidR="00AB4BBD">
        <w:t xml:space="preserve">for a </w:t>
      </w:r>
      <w:r w:rsidR="00BF1954">
        <w:t>quality medical school program</w:t>
      </w:r>
      <w:r w:rsidR="00207487">
        <w:t>. The m</w:t>
      </w:r>
      <w:r w:rsidR="00BF1954">
        <w:t>ilieu cost was computed by adding to the educational costs the costs associated with research and scholarship</w:t>
      </w:r>
      <w:r w:rsidR="00207487">
        <w:t xml:space="preserve"> without students present</w:t>
      </w:r>
      <w:r w:rsidR="00BF1954">
        <w:t xml:space="preserve">. </w:t>
      </w:r>
    </w:p>
    <w:tbl>
      <w:tblPr>
        <w:tblW w:w="8053" w:type="dxa"/>
        <w:tblLook w:val="04A0"/>
      </w:tblPr>
      <w:tblGrid>
        <w:gridCol w:w="2820"/>
        <w:gridCol w:w="1220"/>
        <w:gridCol w:w="1430"/>
        <w:gridCol w:w="1363"/>
        <w:gridCol w:w="1220"/>
      </w:tblGrid>
      <w:tr w:rsidR="00BF1954" w:rsidRPr="00CE6DBA" w:rsidTr="00DF563D">
        <w:trPr>
          <w:trHeight w:val="300"/>
        </w:trPr>
        <w:tc>
          <w:tcPr>
            <w:tcW w:w="2820" w:type="dxa"/>
            <w:tcBorders>
              <w:top w:val="nil"/>
              <w:left w:val="nil"/>
              <w:bottom w:val="nil"/>
              <w:right w:val="nil"/>
            </w:tcBorders>
            <w:shd w:val="clear" w:color="auto" w:fill="auto"/>
            <w:noWrap/>
            <w:vAlign w:val="bottom"/>
            <w:hideMark/>
          </w:tcPr>
          <w:p w:rsidR="00BF1954" w:rsidRPr="00EA2D41" w:rsidRDefault="00BF1954" w:rsidP="00DF563D">
            <w:pPr>
              <w:spacing w:after="0" w:line="480" w:lineRule="auto"/>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rsidR="00BF1954" w:rsidRPr="00EA2D41" w:rsidRDefault="00BF1954" w:rsidP="00DF563D">
            <w:pPr>
              <w:spacing w:after="0" w:line="480" w:lineRule="auto"/>
              <w:rPr>
                <w:rFonts w:eastAsia="Times New Roman"/>
                <w:color w:val="000000"/>
                <w:sz w:val="20"/>
                <w:szCs w:val="20"/>
              </w:rPr>
            </w:pPr>
          </w:p>
        </w:tc>
        <w:tc>
          <w:tcPr>
            <w:tcW w:w="1430"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rPr>
                <w:rFonts w:eastAsia="Times New Roman"/>
                <w:color w:val="000000"/>
              </w:rPr>
            </w:pPr>
            <w:r w:rsidRPr="00DF563D">
              <w:rPr>
                <w:rFonts w:eastAsia="Times New Roman"/>
                <w:color w:val="000000"/>
              </w:rPr>
              <w:t>Instructional</w:t>
            </w:r>
          </w:p>
        </w:tc>
        <w:tc>
          <w:tcPr>
            <w:tcW w:w="1363"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r w:rsidRPr="00DF563D">
              <w:rPr>
                <w:rFonts w:eastAsia="Times New Roman"/>
                <w:color w:val="000000"/>
              </w:rPr>
              <w:t>Educational</w:t>
            </w:r>
          </w:p>
        </w:tc>
        <w:tc>
          <w:tcPr>
            <w:tcW w:w="1220"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r w:rsidRPr="00DF563D">
              <w:rPr>
                <w:rFonts w:eastAsia="Times New Roman"/>
                <w:color w:val="000000"/>
              </w:rPr>
              <w:t>Milieu</w:t>
            </w:r>
          </w:p>
        </w:tc>
      </w:tr>
      <w:tr w:rsidR="00BF1954" w:rsidRPr="00CE6DBA" w:rsidTr="00DF563D">
        <w:trPr>
          <w:trHeight w:val="300"/>
        </w:trPr>
        <w:tc>
          <w:tcPr>
            <w:tcW w:w="2820" w:type="dxa"/>
            <w:tcBorders>
              <w:top w:val="nil"/>
              <w:left w:val="nil"/>
              <w:bottom w:val="nil"/>
              <w:right w:val="nil"/>
            </w:tcBorders>
            <w:shd w:val="clear" w:color="auto" w:fill="auto"/>
            <w:noWrap/>
            <w:vAlign w:val="bottom"/>
            <w:hideMark/>
          </w:tcPr>
          <w:p w:rsidR="00BF1954" w:rsidRPr="00EA2D41" w:rsidRDefault="00BF1954" w:rsidP="00DF563D">
            <w:pPr>
              <w:spacing w:after="0" w:line="480" w:lineRule="auto"/>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rsidR="00BF1954" w:rsidRPr="00EA2D41" w:rsidRDefault="00BF1954" w:rsidP="00DF563D">
            <w:pPr>
              <w:spacing w:after="0" w:line="480" w:lineRule="auto"/>
              <w:rPr>
                <w:rFonts w:eastAsia="Times New Roman"/>
                <w:color w:val="000000"/>
                <w:sz w:val="20"/>
                <w:szCs w:val="20"/>
              </w:rPr>
            </w:pPr>
          </w:p>
        </w:tc>
        <w:tc>
          <w:tcPr>
            <w:tcW w:w="1430"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r w:rsidRPr="00DF563D">
              <w:rPr>
                <w:rFonts w:eastAsia="Times New Roman"/>
                <w:color w:val="000000"/>
              </w:rPr>
              <w:t>Cost</w:t>
            </w:r>
          </w:p>
        </w:tc>
        <w:tc>
          <w:tcPr>
            <w:tcW w:w="1363"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r w:rsidRPr="00DF563D">
              <w:rPr>
                <w:rFonts w:eastAsia="Times New Roman"/>
                <w:color w:val="000000"/>
              </w:rPr>
              <w:t>Cost</w:t>
            </w:r>
          </w:p>
        </w:tc>
        <w:tc>
          <w:tcPr>
            <w:tcW w:w="1220"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r w:rsidRPr="00DF563D">
              <w:rPr>
                <w:rFonts w:eastAsia="Times New Roman"/>
                <w:color w:val="000000"/>
              </w:rPr>
              <w:t>Cost</w:t>
            </w:r>
          </w:p>
        </w:tc>
      </w:tr>
      <w:tr w:rsidR="00BF1954" w:rsidRPr="00CE6DBA" w:rsidTr="00DF563D">
        <w:trPr>
          <w:trHeight w:val="300"/>
        </w:trPr>
        <w:tc>
          <w:tcPr>
            <w:tcW w:w="2820"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rPr>
                <w:rFonts w:eastAsia="Times New Roman"/>
                <w:color w:val="000000"/>
              </w:rPr>
            </w:pPr>
            <w:r w:rsidRPr="00DF563D">
              <w:rPr>
                <w:rFonts w:eastAsia="Times New Roman"/>
                <w:color w:val="000000"/>
              </w:rPr>
              <w:t>Direct contact teaching</w:t>
            </w:r>
          </w:p>
        </w:tc>
        <w:tc>
          <w:tcPr>
            <w:tcW w:w="1220" w:type="dxa"/>
            <w:tcBorders>
              <w:top w:val="nil"/>
              <w:left w:val="nil"/>
              <w:bottom w:val="nil"/>
              <w:right w:val="nil"/>
            </w:tcBorders>
            <w:shd w:val="clear" w:color="auto" w:fill="auto"/>
            <w:noWrap/>
            <w:vAlign w:val="bottom"/>
            <w:hideMark/>
          </w:tcPr>
          <w:p w:rsidR="00BF1954" w:rsidRPr="00EA2D41" w:rsidRDefault="00BF1954" w:rsidP="00DF563D">
            <w:pPr>
              <w:spacing w:after="0" w:line="480" w:lineRule="auto"/>
              <w:rPr>
                <w:rFonts w:eastAsia="Times New Roman"/>
                <w:color w:val="000000"/>
                <w:sz w:val="20"/>
                <w:szCs w:val="20"/>
              </w:rPr>
            </w:pPr>
          </w:p>
        </w:tc>
        <w:tc>
          <w:tcPr>
            <w:tcW w:w="1430" w:type="dxa"/>
            <w:tcBorders>
              <w:top w:val="nil"/>
              <w:left w:val="nil"/>
              <w:bottom w:val="nil"/>
              <w:right w:val="nil"/>
            </w:tcBorders>
            <w:shd w:val="clear" w:color="auto" w:fill="auto"/>
            <w:noWrap/>
            <w:vAlign w:val="bottom"/>
            <w:hideMark/>
          </w:tcPr>
          <w:p w:rsidR="00BF1954" w:rsidRPr="00DF563D" w:rsidRDefault="00AB4BBD" w:rsidP="00DF563D">
            <w:pPr>
              <w:spacing w:after="0" w:line="480" w:lineRule="auto"/>
              <w:jc w:val="center"/>
              <w:rPr>
                <w:rFonts w:eastAsia="Times New Roman"/>
                <w:color w:val="000000"/>
              </w:rPr>
            </w:pPr>
            <w:r w:rsidRPr="00DF563D">
              <w:rPr>
                <w:rFonts w:eastAsia="Times New Roman"/>
                <w:color w:val="000000"/>
              </w:rPr>
              <w:t>X</w:t>
            </w:r>
          </w:p>
        </w:tc>
        <w:tc>
          <w:tcPr>
            <w:tcW w:w="1363"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r w:rsidRPr="00DF563D">
              <w:rPr>
                <w:rFonts w:eastAsia="Times New Roman"/>
                <w:color w:val="000000"/>
              </w:rPr>
              <w:t>X</w:t>
            </w:r>
          </w:p>
        </w:tc>
        <w:tc>
          <w:tcPr>
            <w:tcW w:w="1220"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r w:rsidRPr="00DF563D">
              <w:rPr>
                <w:rFonts w:eastAsia="Times New Roman"/>
                <w:color w:val="000000"/>
              </w:rPr>
              <w:t>X</w:t>
            </w:r>
          </w:p>
        </w:tc>
      </w:tr>
      <w:tr w:rsidR="00BF1954" w:rsidRPr="00CE6DBA" w:rsidTr="00DF563D">
        <w:trPr>
          <w:trHeight w:val="300"/>
        </w:trPr>
        <w:tc>
          <w:tcPr>
            <w:tcW w:w="2820"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rPr>
                <w:rFonts w:eastAsia="Times New Roman"/>
                <w:color w:val="000000"/>
              </w:rPr>
            </w:pPr>
            <w:r w:rsidRPr="00DF563D">
              <w:rPr>
                <w:rFonts w:eastAsia="Times New Roman"/>
                <w:color w:val="000000"/>
              </w:rPr>
              <w:t>Teaching preparation</w:t>
            </w:r>
          </w:p>
        </w:tc>
        <w:tc>
          <w:tcPr>
            <w:tcW w:w="1220" w:type="dxa"/>
            <w:tcBorders>
              <w:top w:val="nil"/>
              <w:left w:val="nil"/>
              <w:bottom w:val="nil"/>
              <w:right w:val="nil"/>
            </w:tcBorders>
            <w:shd w:val="clear" w:color="auto" w:fill="auto"/>
            <w:noWrap/>
            <w:vAlign w:val="bottom"/>
            <w:hideMark/>
          </w:tcPr>
          <w:p w:rsidR="00BF1954" w:rsidRPr="00EA2D41" w:rsidRDefault="00BF1954" w:rsidP="00DF563D">
            <w:pPr>
              <w:spacing w:after="0" w:line="480" w:lineRule="auto"/>
              <w:rPr>
                <w:rFonts w:eastAsia="Times New Roman"/>
                <w:color w:val="000000"/>
                <w:sz w:val="20"/>
                <w:szCs w:val="20"/>
              </w:rPr>
            </w:pPr>
          </w:p>
        </w:tc>
        <w:tc>
          <w:tcPr>
            <w:tcW w:w="1430" w:type="dxa"/>
            <w:tcBorders>
              <w:top w:val="nil"/>
              <w:left w:val="nil"/>
              <w:bottom w:val="nil"/>
              <w:right w:val="nil"/>
            </w:tcBorders>
            <w:shd w:val="clear" w:color="auto" w:fill="auto"/>
            <w:noWrap/>
            <w:vAlign w:val="bottom"/>
            <w:hideMark/>
          </w:tcPr>
          <w:p w:rsidR="00BF1954" w:rsidRPr="00DF563D" w:rsidRDefault="00AB4BBD" w:rsidP="00DF563D">
            <w:pPr>
              <w:spacing w:after="0" w:line="480" w:lineRule="auto"/>
              <w:jc w:val="center"/>
              <w:rPr>
                <w:rFonts w:eastAsia="Times New Roman"/>
                <w:color w:val="000000"/>
              </w:rPr>
            </w:pPr>
            <w:r w:rsidRPr="00DF563D">
              <w:rPr>
                <w:rFonts w:eastAsia="Times New Roman"/>
                <w:color w:val="000000"/>
              </w:rPr>
              <w:t>X</w:t>
            </w:r>
          </w:p>
        </w:tc>
        <w:tc>
          <w:tcPr>
            <w:tcW w:w="1363"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r w:rsidRPr="00DF563D">
              <w:rPr>
                <w:rFonts w:eastAsia="Times New Roman"/>
                <w:color w:val="000000"/>
              </w:rPr>
              <w:t>X</w:t>
            </w:r>
          </w:p>
        </w:tc>
        <w:tc>
          <w:tcPr>
            <w:tcW w:w="1220"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r w:rsidRPr="00DF563D">
              <w:rPr>
                <w:rFonts w:eastAsia="Times New Roman"/>
                <w:color w:val="000000"/>
              </w:rPr>
              <w:t>X</w:t>
            </w:r>
          </w:p>
        </w:tc>
      </w:tr>
      <w:tr w:rsidR="00BF1954" w:rsidRPr="00CE6DBA" w:rsidTr="00DF563D">
        <w:trPr>
          <w:trHeight w:val="300"/>
        </w:trPr>
        <w:tc>
          <w:tcPr>
            <w:tcW w:w="4040" w:type="dxa"/>
            <w:gridSpan w:val="2"/>
            <w:tcBorders>
              <w:top w:val="nil"/>
              <w:left w:val="nil"/>
              <w:bottom w:val="nil"/>
              <w:right w:val="nil"/>
            </w:tcBorders>
            <w:shd w:val="clear" w:color="auto" w:fill="auto"/>
            <w:noWrap/>
            <w:vAlign w:val="bottom"/>
            <w:hideMark/>
          </w:tcPr>
          <w:p w:rsidR="00BF1954" w:rsidRPr="00DF563D" w:rsidRDefault="00BF1954" w:rsidP="00DF563D">
            <w:pPr>
              <w:spacing w:after="0" w:line="480" w:lineRule="auto"/>
              <w:rPr>
                <w:rFonts w:eastAsia="Times New Roman"/>
                <w:color w:val="000000"/>
              </w:rPr>
            </w:pPr>
            <w:r w:rsidRPr="00DF563D">
              <w:rPr>
                <w:rFonts w:eastAsia="Times New Roman"/>
                <w:color w:val="000000"/>
              </w:rPr>
              <w:t>Administration related to education</w:t>
            </w:r>
          </w:p>
        </w:tc>
        <w:tc>
          <w:tcPr>
            <w:tcW w:w="1430" w:type="dxa"/>
            <w:tcBorders>
              <w:top w:val="nil"/>
              <w:left w:val="nil"/>
              <w:bottom w:val="nil"/>
              <w:right w:val="nil"/>
            </w:tcBorders>
            <w:shd w:val="clear" w:color="auto" w:fill="auto"/>
            <w:noWrap/>
            <w:vAlign w:val="bottom"/>
            <w:hideMark/>
          </w:tcPr>
          <w:p w:rsidR="00BF1954" w:rsidRPr="00DF563D" w:rsidRDefault="00AB4BBD" w:rsidP="00DF563D">
            <w:pPr>
              <w:spacing w:after="0" w:line="480" w:lineRule="auto"/>
              <w:jc w:val="center"/>
              <w:rPr>
                <w:rFonts w:eastAsia="Times New Roman"/>
                <w:color w:val="000000"/>
              </w:rPr>
            </w:pPr>
            <w:r w:rsidRPr="00DF563D">
              <w:rPr>
                <w:rFonts w:eastAsia="Times New Roman"/>
                <w:color w:val="000000"/>
              </w:rPr>
              <w:t>X</w:t>
            </w:r>
          </w:p>
        </w:tc>
        <w:tc>
          <w:tcPr>
            <w:tcW w:w="1363"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r w:rsidRPr="00DF563D">
              <w:rPr>
                <w:rFonts w:eastAsia="Times New Roman"/>
                <w:color w:val="000000"/>
              </w:rPr>
              <w:t>X</w:t>
            </w:r>
          </w:p>
        </w:tc>
        <w:tc>
          <w:tcPr>
            <w:tcW w:w="1220"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r w:rsidRPr="00DF563D">
              <w:rPr>
                <w:rFonts w:eastAsia="Times New Roman"/>
                <w:color w:val="000000"/>
              </w:rPr>
              <w:t>X</w:t>
            </w:r>
          </w:p>
        </w:tc>
      </w:tr>
      <w:tr w:rsidR="00BF1954" w:rsidRPr="00CE6DBA" w:rsidTr="00DF563D">
        <w:trPr>
          <w:trHeight w:val="300"/>
        </w:trPr>
        <w:tc>
          <w:tcPr>
            <w:tcW w:w="2820"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rPr>
                <w:rFonts w:eastAsia="Times New Roman"/>
                <w:color w:val="000000"/>
              </w:rPr>
            </w:pPr>
            <w:r w:rsidRPr="00DF563D">
              <w:rPr>
                <w:rFonts w:eastAsia="Times New Roman"/>
                <w:color w:val="000000"/>
              </w:rPr>
              <w:t xml:space="preserve">General Supervision </w:t>
            </w:r>
          </w:p>
        </w:tc>
        <w:tc>
          <w:tcPr>
            <w:tcW w:w="1220" w:type="dxa"/>
            <w:tcBorders>
              <w:top w:val="nil"/>
              <w:left w:val="nil"/>
              <w:bottom w:val="nil"/>
              <w:right w:val="nil"/>
            </w:tcBorders>
            <w:shd w:val="clear" w:color="auto" w:fill="auto"/>
            <w:noWrap/>
            <w:vAlign w:val="bottom"/>
            <w:hideMark/>
          </w:tcPr>
          <w:p w:rsidR="00BF1954" w:rsidRPr="00EA2D41" w:rsidRDefault="00BF1954" w:rsidP="00DF563D">
            <w:pPr>
              <w:spacing w:after="0" w:line="480" w:lineRule="auto"/>
              <w:rPr>
                <w:rFonts w:eastAsia="Times New Roman"/>
                <w:color w:val="000000"/>
                <w:sz w:val="20"/>
                <w:szCs w:val="20"/>
              </w:rPr>
            </w:pPr>
          </w:p>
        </w:tc>
        <w:tc>
          <w:tcPr>
            <w:tcW w:w="1430"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p>
        </w:tc>
        <w:tc>
          <w:tcPr>
            <w:tcW w:w="1363"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r w:rsidRPr="00DF563D">
              <w:rPr>
                <w:rFonts w:eastAsia="Times New Roman"/>
                <w:color w:val="000000"/>
              </w:rPr>
              <w:t>X</w:t>
            </w:r>
          </w:p>
        </w:tc>
        <w:tc>
          <w:tcPr>
            <w:tcW w:w="1220"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r w:rsidRPr="00DF563D">
              <w:rPr>
                <w:rFonts w:eastAsia="Times New Roman"/>
                <w:color w:val="000000"/>
              </w:rPr>
              <w:t>X</w:t>
            </w:r>
          </w:p>
        </w:tc>
      </w:tr>
      <w:tr w:rsidR="00BF1954" w:rsidRPr="00CE6DBA" w:rsidTr="00DF563D">
        <w:trPr>
          <w:trHeight w:val="300"/>
        </w:trPr>
        <w:tc>
          <w:tcPr>
            <w:tcW w:w="2820"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rPr>
                <w:rFonts w:eastAsia="Times New Roman"/>
                <w:color w:val="000000"/>
              </w:rPr>
            </w:pPr>
            <w:r w:rsidRPr="00DF563D">
              <w:rPr>
                <w:rFonts w:eastAsia="Times New Roman"/>
                <w:color w:val="000000"/>
              </w:rPr>
              <w:t>Research and Scholarship</w:t>
            </w:r>
          </w:p>
        </w:tc>
        <w:tc>
          <w:tcPr>
            <w:tcW w:w="1220" w:type="dxa"/>
            <w:tcBorders>
              <w:top w:val="nil"/>
              <w:left w:val="nil"/>
              <w:bottom w:val="nil"/>
              <w:right w:val="nil"/>
            </w:tcBorders>
            <w:shd w:val="clear" w:color="auto" w:fill="auto"/>
            <w:noWrap/>
            <w:vAlign w:val="bottom"/>
            <w:hideMark/>
          </w:tcPr>
          <w:p w:rsidR="00BF1954" w:rsidRPr="00EA2D41" w:rsidRDefault="00BF1954" w:rsidP="00DF563D">
            <w:pPr>
              <w:spacing w:after="0" w:line="480" w:lineRule="auto"/>
              <w:rPr>
                <w:rFonts w:eastAsia="Times New Roman"/>
                <w:color w:val="000000"/>
                <w:sz w:val="20"/>
                <w:szCs w:val="20"/>
              </w:rPr>
            </w:pPr>
          </w:p>
        </w:tc>
        <w:tc>
          <w:tcPr>
            <w:tcW w:w="1430"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p>
        </w:tc>
        <w:tc>
          <w:tcPr>
            <w:tcW w:w="1363"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p>
        </w:tc>
        <w:tc>
          <w:tcPr>
            <w:tcW w:w="1220" w:type="dxa"/>
            <w:tcBorders>
              <w:top w:val="nil"/>
              <w:left w:val="nil"/>
              <w:bottom w:val="nil"/>
              <w:right w:val="nil"/>
            </w:tcBorders>
            <w:shd w:val="clear" w:color="auto" w:fill="auto"/>
            <w:noWrap/>
            <w:vAlign w:val="bottom"/>
            <w:hideMark/>
          </w:tcPr>
          <w:p w:rsidR="00BF1954" w:rsidRPr="00DF563D" w:rsidRDefault="00BF1954" w:rsidP="00DF563D">
            <w:pPr>
              <w:spacing w:after="0" w:line="480" w:lineRule="auto"/>
              <w:jc w:val="center"/>
              <w:rPr>
                <w:rFonts w:eastAsia="Times New Roman"/>
                <w:color w:val="000000"/>
              </w:rPr>
            </w:pPr>
            <w:r w:rsidRPr="00DF563D">
              <w:rPr>
                <w:rFonts w:eastAsia="Times New Roman"/>
                <w:color w:val="000000"/>
              </w:rPr>
              <w:t>X</w:t>
            </w:r>
          </w:p>
        </w:tc>
      </w:tr>
    </w:tbl>
    <w:p w:rsidR="00BF1954" w:rsidRDefault="00BF1954" w:rsidP="00DF563D">
      <w:pPr>
        <w:spacing w:after="0" w:line="480" w:lineRule="auto"/>
        <w:jc w:val="both"/>
      </w:pPr>
    </w:p>
    <w:p w:rsidR="00BF1954" w:rsidRDefault="00BF1954" w:rsidP="00DF563D">
      <w:pPr>
        <w:spacing w:after="0" w:line="480" w:lineRule="auto"/>
        <w:jc w:val="both"/>
      </w:pPr>
      <w:r w:rsidRPr="007711AB">
        <w:rPr>
          <w:b/>
        </w:rPr>
        <w:t>Sensitivity analyses</w:t>
      </w:r>
    </w:p>
    <w:p w:rsidR="00BF1954" w:rsidRDefault="00AB4BBD" w:rsidP="00DF563D">
      <w:pPr>
        <w:spacing w:after="0" w:line="480" w:lineRule="auto"/>
        <w:jc w:val="both"/>
      </w:pPr>
      <w:r>
        <w:t>A</w:t>
      </w:r>
      <w:r w:rsidR="00D24510">
        <w:t xml:space="preserve"> sensitivity analysis was performed to estimate costs under varying scenarios. Scenario 1 reflect</w:t>
      </w:r>
      <w:r>
        <w:t>ed</w:t>
      </w:r>
      <w:r w:rsidR="00D24510">
        <w:t xml:space="preserve"> the base assumptions of the model</w:t>
      </w:r>
      <w:r>
        <w:t xml:space="preserve"> described in steps 1-5</w:t>
      </w:r>
      <w:r w:rsidR="00D24510">
        <w:t>. Scenarios 2-4 exclude</w:t>
      </w:r>
      <w:r>
        <w:t>d</w:t>
      </w:r>
      <w:r w:rsidR="00D24510">
        <w:t xml:space="preserve"> selected costs: scenario 2 exclude</w:t>
      </w:r>
      <w:r>
        <w:t>d</w:t>
      </w:r>
      <w:r w:rsidR="00D24510">
        <w:t xml:space="preserve"> institutional overhead; scenario 3 exclude</w:t>
      </w:r>
      <w:r>
        <w:t>d</w:t>
      </w:r>
      <w:r w:rsidR="00D24510">
        <w:t xml:space="preserve"> volunteer faculty costs that are not paid by the medical school and are imputed in the base model; and scenario </w:t>
      </w:r>
      <w:r w:rsidR="0022553D">
        <w:t>4</w:t>
      </w:r>
      <w:r w:rsidR="00D24510">
        <w:t xml:space="preserve"> exclude</w:t>
      </w:r>
      <w:r>
        <w:t>d</w:t>
      </w:r>
      <w:r w:rsidR="00D24510">
        <w:t xml:space="preserve"> resident costs which are not paid by the medical school. The 5</w:t>
      </w:r>
      <w:r w:rsidR="00D24510" w:rsidRPr="00CB3A61">
        <w:rPr>
          <w:vertAlign w:val="superscript"/>
        </w:rPr>
        <w:t>th</w:t>
      </w:r>
      <w:r w:rsidR="00D24510">
        <w:t xml:space="preserve"> scenario estimate</w:t>
      </w:r>
      <w:r>
        <w:t>d</w:t>
      </w:r>
      <w:r w:rsidR="00D24510">
        <w:t xml:space="preserve"> costs if faculty devoted 25% less time in direct-contact teaching than in the base profile.  </w:t>
      </w:r>
    </w:p>
    <w:p w:rsidR="00542CA7" w:rsidRPr="00C64F1B" w:rsidRDefault="00542CA7" w:rsidP="00DF563D">
      <w:pPr>
        <w:spacing w:after="0" w:line="480" w:lineRule="auto"/>
        <w:rPr>
          <w:b/>
        </w:rPr>
      </w:pPr>
      <w:r w:rsidRPr="00C64F1B">
        <w:rPr>
          <w:b/>
        </w:rPr>
        <w:t>Results</w:t>
      </w:r>
    </w:p>
    <w:p w:rsidR="00542CA7" w:rsidRPr="007711AB" w:rsidRDefault="00542CA7" w:rsidP="00DF563D">
      <w:pPr>
        <w:spacing w:after="0" w:line="480" w:lineRule="auto"/>
        <w:jc w:val="both"/>
        <w:rPr>
          <w:b/>
        </w:rPr>
      </w:pPr>
      <w:r w:rsidRPr="007711AB">
        <w:rPr>
          <w:b/>
        </w:rPr>
        <w:t>Demand for ECH</w:t>
      </w:r>
    </w:p>
    <w:p w:rsidR="00AB4BBD" w:rsidRDefault="002420DA" w:rsidP="00DF563D">
      <w:pPr>
        <w:spacing w:after="0" w:line="480" w:lineRule="auto"/>
        <w:jc w:val="both"/>
      </w:pPr>
      <w:r>
        <w:t xml:space="preserve">Table 1 displays </w:t>
      </w:r>
      <w:r w:rsidR="00312580">
        <w:t>estimated</w:t>
      </w:r>
      <w:r w:rsidR="00542CA7">
        <w:t xml:space="preserve"> demand for </w:t>
      </w:r>
      <w:r w:rsidR="00312580">
        <w:t>ECH</w:t>
      </w:r>
      <w:r w:rsidR="00404C34">
        <w:t xml:space="preserve"> for the </w:t>
      </w:r>
      <w:r w:rsidR="00C17BE1">
        <w:t xml:space="preserve">undergraduate medical curriculum at UT-Houston for 2006-2007 </w:t>
      </w:r>
      <w:r w:rsidR="00975CD9">
        <w:t xml:space="preserve">and </w:t>
      </w:r>
      <w:r w:rsidR="00565FBE">
        <w:t xml:space="preserve">1994-1995 and </w:t>
      </w:r>
      <w:r w:rsidR="00975CD9">
        <w:t xml:space="preserve">the percent change compared </w:t>
      </w:r>
      <w:r w:rsidR="00C17BE1">
        <w:t>to 1994-1995</w:t>
      </w:r>
      <w:r w:rsidR="00CC3B9D">
        <w:t>.</w:t>
      </w:r>
      <w:r w:rsidR="007033C6">
        <w:t xml:space="preserve">  </w:t>
      </w:r>
      <w:r w:rsidR="00312580">
        <w:t>ECH</w:t>
      </w:r>
      <w:r w:rsidR="008D454B">
        <w:t xml:space="preserve"> for the first two years included direct contact with educators through lectures, laboratory sessions, small group meetings</w:t>
      </w:r>
      <w:r w:rsidR="00351D3E">
        <w:t>,</w:t>
      </w:r>
      <w:r w:rsidR="008D454B">
        <w:t xml:space="preserve"> </w:t>
      </w:r>
      <w:r w:rsidR="00351D3E">
        <w:t xml:space="preserve">and </w:t>
      </w:r>
      <w:r w:rsidR="008D454B">
        <w:t xml:space="preserve">examinations.  </w:t>
      </w:r>
      <w:r w:rsidR="00312580">
        <w:t>ECH</w:t>
      </w:r>
      <w:r w:rsidR="008D454B">
        <w:t xml:space="preserve"> for the </w:t>
      </w:r>
      <w:r w:rsidR="00BA0C3B">
        <w:t xml:space="preserve">third and fourth years, the </w:t>
      </w:r>
      <w:r w:rsidR="008D454B">
        <w:t>clerkship years</w:t>
      </w:r>
      <w:r w:rsidR="00BA0C3B">
        <w:t>,</w:t>
      </w:r>
      <w:r w:rsidR="008D454B">
        <w:t xml:space="preserve"> included </w:t>
      </w:r>
      <w:r w:rsidR="00351D3E">
        <w:t>direct supervision by</w:t>
      </w:r>
      <w:r w:rsidR="008D454B">
        <w:t xml:space="preserve"> educators in patient service </w:t>
      </w:r>
      <w:r w:rsidR="00351D3E">
        <w:t xml:space="preserve">/research </w:t>
      </w:r>
      <w:r w:rsidR="008D454B">
        <w:t>settings and didactic experiences in the clinical setting.</w:t>
      </w:r>
      <w:r w:rsidR="00AB4BBD">
        <w:t xml:space="preserve"> </w:t>
      </w:r>
      <w:r w:rsidR="00312580">
        <w:t>ECH</w:t>
      </w:r>
      <w:r w:rsidR="007033C6">
        <w:t xml:space="preserve"> are reported by educator type and department affiliation.  </w:t>
      </w:r>
    </w:p>
    <w:p w:rsidR="00542CA7" w:rsidRDefault="007033C6" w:rsidP="00DF563D">
      <w:pPr>
        <w:spacing w:after="0" w:line="480" w:lineRule="auto"/>
        <w:jc w:val="both"/>
      </w:pPr>
      <w:r>
        <w:t xml:space="preserve">Changes in the </w:t>
      </w:r>
      <w:r w:rsidR="00351D3E">
        <w:t>estimated</w:t>
      </w:r>
      <w:r w:rsidR="007A2C18">
        <w:t xml:space="preserve"> demand for </w:t>
      </w:r>
      <w:r w:rsidR="00312580">
        <w:t>ECH</w:t>
      </w:r>
      <w:r w:rsidR="007A2C18">
        <w:t xml:space="preserve"> in </w:t>
      </w:r>
      <w:r w:rsidR="008D454B">
        <w:t xml:space="preserve">the </w:t>
      </w:r>
      <w:r>
        <w:t xml:space="preserve">first two years of the undergraduate curriculum </w:t>
      </w:r>
      <w:r w:rsidR="00AB4BBD">
        <w:t>occurred</w:t>
      </w:r>
      <w:r>
        <w:t xml:space="preserve"> in the both the basic and clinical science departments.  </w:t>
      </w:r>
      <w:r w:rsidR="00351D3E">
        <w:t xml:space="preserve">Estimated </w:t>
      </w:r>
      <w:r w:rsidR="007A2C18">
        <w:t>demand for b</w:t>
      </w:r>
      <w:r>
        <w:t xml:space="preserve">asic science </w:t>
      </w:r>
      <w:r w:rsidR="00312580">
        <w:t>ECH</w:t>
      </w:r>
      <w:r w:rsidR="007A2C18">
        <w:t xml:space="preserve"> </w:t>
      </w:r>
      <w:r w:rsidR="00AB4BBD">
        <w:t>wa</w:t>
      </w:r>
      <w:r w:rsidR="007A2C18">
        <w:t xml:space="preserve">s 3,627 hours, an increase of 5%, or 167 hours, for 2006-2007 compared to 1994-1995.  </w:t>
      </w:r>
      <w:r w:rsidR="00351D3E">
        <w:t xml:space="preserve">Estimated </w:t>
      </w:r>
      <w:r w:rsidR="007A2C18">
        <w:t xml:space="preserve">demand for clinical science </w:t>
      </w:r>
      <w:r w:rsidR="00312580">
        <w:t>ECH</w:t>
      </w:r>
      <w:r w:rsidR="007A2C18">
        <w:t xml:space="preserve"> </w:t>
      </w:r>
      <w:r w:rsidR="00AB4BBD">
        <w:t>wa</w:t>
      </w:r>
      <w:r w:rsidR="007A2C18">
        <w:t xml:space="preserve">s 5,629 hours, a decrease of 44%, or </w:t>
      </w:r>
      <w:r w:rsidR="002420DA">
        <w:t>4,346 hours</w:t>
      </w:r>
      <w:r w:rsidR="007A2C18">
        <w:t xml:space="preserve"> for 2006-2007 compared to 1994-1995.</w:t>
      </w:r>
      <w:r w:rsidR="002420DA">
        <w:t xml:space="preserve">  </w:t>
      </w:r>
      <w:r w:rsidR="00666600">
        <w:t xml:space="preserve">Clinical science </w:t>
      </w:r>
      <w:r w:rsidR="00351D3E">
        <w:t xml:space="preserve">estimated </w:t>
      </w:r>
      <w:r w:rsidR="00666600">
        <w:t xml:space="preserve">demand </w:t>
      </w:r>
      <w:r w:rsidR="00351D3E">
        <w:t>in year</w:t>
      </w:r>
      <w:r w:rsidR="00BF1502">
        <w:t>s</w:t>
      </w:r>
      <w:r w:rsidR="00351D3E">
        <w:t xml:space="preserve"> 1 and 2 </w:t>
      </w:r>
      <w:r w:rsidR="00557252">
        <w:t>included</w:t>
      </w:r>
      <w:r w:rsidR="00666600">
        <w:t xml:space="preserve"> 906 </w:t>
      </w:r>
      <w:r w:rsidR="00312580">
        <w:t>ECH</w:t>
      </w:r>
      <w:r w:rsidR="00666600">
        <w:t xml:space="preserve"> provided by residents </w:t>
      </w:r>
      <w:r w:rsidR="00A0525D">
        <w:t xml:space="preserve">for which there was no ECH demand in the </w:t>
      </w:r>
      <w:r w:rsidR="00A0525D">
        <w:lastRenderedPageBreak/>
        <w:t xml:space="preserve">previous study.  </w:t>
      </w:r>
      <w:r w:rsidR="00E83FFA">
        <w:t>Total volunteer faculty demand for ECH decreased 2,032 hours,</w:t>
      </w:r>
      <w:r w:rsidR="00854D32">
        <w:t xml:space="preserve"> or</w:t>
      </w:r>
      <w:r w:rsidR="00E83FFA">
        <w:t xml:space="preserve"> 467 hours for basic science and 1,565 for clinical sciences faculty</w:t>
      </w:r>
      <w:r w:rsidR="001F1914">
        <w:t>, and constituted the largest single component of reduced ECH demand</w:t>
      </w:r>
      <w:r w:rsidR="00E83FFA">
        <w:t xml:space="preserve">.  </w:t>
      </w:r>
      <w:r w:rsidR="002420DA">
        <w:t>Overall, demand for ECH in the first two years was 9,256 hours, a 31% decrease, or 4,179 hours, for the current study compared to the previous study.</w:t>
      </w:r>
      <w:r w:rsidR="00BF1502">
        <w:t xml:space="preserve">   </w:t>
      </w:r>
    </w:p>
    <w:p w:rsidR="00087C0E" w:rsidRDefault="002420DA" w:rsidP="00DF563D">
      <w:pPr>
        <w:spacing w:after="0" w:line="480" w:lineRule="auto"/>
        <w:jc w:val="both"/>
      </w:pPr>
      <w:r>
        <w:t xml:space="preserve">The trend of </w:t>
      </w:r>
      <w:r w:rsidR="00666600">
        <w:t>overall decrease</w:t>
      </w:r>
      <w:r>
        <w:t xml:space="preserve"> in the </w:t>
      </w:r>
      <w:r w:rsidR="00351D3E">
        <w:t xml:space="preserve">estimated </w:t>
      </w:r>
      <w:r>
        <w:t>demand for ECH continued in the third and fourth years</w:t>
      </w:r>
      <w:r w:rsidR="00666600">
        <w:t>.</w:t>
      </w:r>
      <w:r>
        <w:t xml:space="preserve">  </w:t>
      </w:r>
      <w:r w:rsidR="00351D3E">
        <w:t xml:space="preserve">Estimated </w:t>
      </w:r>
      <w:r>
        <w:t xml:space="preserve">demand for basic science </w:t>
      </w:r>
      <w:r w:rsidR="00312580">
        <w:t>ECH</w:t>
      </w:r>
      <w:r>
        <w:t xml:space="preserve"> </w:t>
      </w:r>
      <w:r w:rsidR="00AB4BBD">
        <w:t>wa</w:t>
      </w:r>
      <w:r>
        <w:t xml:space="preserve">s 1,001 hours, an increase of 87%, or 466 hours, for 2006-2007 compared to 1994-1995.  </w:t>
      </w:r>
      <w:r w:rsidR="00351D3E">
        <w:t xml:space="preserve">Estimated </w:t>
      </w:r>
      <w:r>
        <w:t xml:space="preserve">demand for clinical science </w:t>
      </w:r>
      <w:r w:rsidR="00312580">
        <w:t>ECH</w:t>
      </w:r>
      <w:r>
        <w:t xml:space="preserve"> </w:t>
      </w:r>
      <w:r w:rsidR="00AB4BBD">
        <w:t>wa</w:t>
      </w:r>
      <w:r>
        <w:t xml:space="preserve">s 266,496 hours, a decrease of 15%, or 48,242 hours for 2006-2007 compared to 1994-1995.  </w:t>
      </w:r>
      <w:r w:rsidR="00087C0E">
        <w:t>Overall, demand for ECH in the third and fourth years was 267,497 hours</w:t>
      </w:r>
      <w:r w:rsidR="008B4342">
        <w:t xml:space="preserve"> compared to 315,273</w:t>
      </w:r>
      <w:r w:rsidR="00087C0E">
        <w:t xml:space="preserve">, a 15% decrease, or 47,776 hours, for the current study compared to the previous study.   </w:t>
      </w:r>
      <w:r w:rsidR="00084632">
        <w:t>Of the 315,273 ECH</w:t>
      </w:r>
      <w:r w:rsidR="007B746D">
        <w:t xml:space="preserve"> </w:t>
      </w:r>
      <w:r w:rsidR="00084632">
        <w:t>reflected in the original study</w:t>
      </w:r>
      <w:r w:rsidR="008066EB">
        <w:t xml:space="preserve"> for the third and fourth years</w:t>
      </w:r>
      <w:r w:rsidR="00084632">
        <w:t xml:space="preserve">, 145,764 were attributable to residents.  Thus, </w:t>
      </w:r>
      <w:r w:rsidR="008B4342">
        <w:t xml:space="preserve">resident </w:t>
      </w:r>
      <w:r w:rsidR="00DA277F">
        <w:t xml:space="preserve">provided </w:t>
      </w:r>
      <w:r w:rsidR="008B4342">
        <w:t xml:space="preserve">ECH </w:t>
      </w:r>
      <w:r w:rsidR="00DA277F">
        <w:t>decreased by</w:t>
      </w:r>
      <w:r w:rsidR="008B4342">
        <w:t xml:space="preserve"> 41,015 hours</w:t>
      </w:r>
      <w:r w:rsidR="00DA277F">
        <w:t>.  The reduction in resident ECH</w:t>
      </w:r>
      <w:r w:rsidR="008B4342">
        <w:t xml:space="preserve"> represents 86% of the reduced ECH from the previous study.</w:t>
      </w:r>
    </w:p>
    <w:p w:rsidR="00D838B5" w:rsidRPr="007711AB" w:rsidRDefault="00D838B5" w:rsidP="00DF563D">
      <w:pPr>
        <w:spacing w:after="0" w:line="480" w:lineRule="auto"/>
        <w:rPr>
          <w:b/>
        </w:rPr>
      </w:pPr>
      <w:r w:rsidRPr="007711AB">
        <w:rPr>
          <w:b/>
        </w:rPr>
        <w:t>Supply of ECH</w:t>
      </w:r>
    </w:p>
    <w:p w:rsidR="00542CA7" w:rsidRDefault="00D838B5" w:rsidP="00DF563D">
      <w:pPr>
        <w:spacing w:after="0" w:line="480" w:lineRule="auto"/>
        <w:jc w:val="both"/>
      </w:pPr>
      <w:r>
        <w:t xml:space="preserve">The cost construction model relies on an activity profile by type of educator to calculate </w:t>
      </w:r>
      <w:r w:rsidR="00312580">
        <w:t>ECH</w:t>
      </w:r>
      <w:r w:rsidR="00AB4BBD">
        <w:t xml:space="preserve"> provided by faculty and residents</w:t>
      </w:r>
      <w:r>
        <w:t>.  To insure study comparability, we used the same assumptions as the previous study</w:t>
      </w:r>
      <w:r w:rsidR="00BA0C3B">
        <w:t>: educators work full time (basic science faculty 55h/w, clinical science faculty 60 h/w, and residents 72 h/w) for 47 weeks a year</w:t>
      </w:r>
      <w:r>
        <w:t xml:space="preserve">. </w:t>
      </w:r>
      <w:r w:rsidR="00351D3E" w:rsidRPr="00DA277F">
        <w:t>The profile</w:t>
      </w:r>
      <w:r w:rsidR="00F93083" w:rsidRPr="00DA277F">
        <w:t>s</w:t>
      </w:r>
      <w:r w:rsidR="00351D3E" w:rsidRPr="00DA277F">
        <w:t xml:space="preserve"> were </w:t>
      </w:r>
      <w:r w:rsidR="00AB4BBD" w:rsidRPr="00DA277F">
        <w:t xml:space="preserve">further </w:t>
      </w:r>
      <w:r w:rsidR="00351D3E" w:rsidRPr="00DA277F">
        <w:t>validated in the current study by</w:t>
      </w:r>
      <w:r w:rsidR="00DA277F" w:rsidRPr="00DA277F">
        <w:t xml:space="preserve"> sampling Annual Faculty Reviews for basic and clinical sciences faculty, </w:t>
      </w:r>
      <w:r w:rsidR="00DA277F">
        <w:t>and by</w:t>
      </w:r>
      <w:r w:rsidR="00DA277F" w:rsidRPr="00DA277F">
        <w:t xml:space="preserve"> reviewing</w:t>
      </w:r>
      <w:r w:rsidR="00DA277F">
        <w:t xml:space="preserve"> assumptions with institutional</w:t>
      </w:r>
      <w:r w:rsidR="00703410">
        <w:t xml:space="preserve"> administrators familiar with faculty time and effort.</w:t>
      </w:r>
      <w:r w:rsidR="00DA277F">
        <w:t xml:space="preserve"> </w:t>
      </w:r>
      <w:r w:rsidR="00DA277F">
        <w:rPr>
          <w:color w:val="FF0000"/>
        </w:rPr>
        <w:t xml:space="preserve">  </w:t>
      </w:r>
      <w:r w:rsidRPr="00351D3E">
        <w:rPr>
          <w:color w:val="FF0000"/>
        </w:rPr>
        <w:t xml:space="preserve"> </w:t>
      </w:r>
      <w:r>
        <w:t>Table 2 displays the</w:t>
      </w:r>
      <w:r w:rsidR="00473258">
        <w:t>se</w:t>
      </w:r>
      <w:r>
        <w:t xml:space="preserve"> </w:t>
      </w:r>
      <w:r w:rsidR="00F93083">
        <w:t xml:space="preserve">profiles </w:t>
      </w:r>
      <w:r>
        <w:t>which allocate</w:t>
      </w:r>
      <w:r w:rsidR="00AB355E">
        <w:t>d</w:t>
      </w:r>
      <w:r>
        <w:t xml:space="preserve"> educator time to one of three categories: education, research, or patient service.  Resident time allocation include</w:t>
      </w:r>
      <w:r w:rsidR="00AB4BBD">
        <w:t>d</w:t>
      </w:r>
      <w:r>
        <w:t xml:space="preserve"> a fourth category, </w:t>
      </w:r>
      <w:r>
        <w:lastRenderedPageBreak/>
        <w:t xml:space="preserve">study time. </w:t>
      </w:r>
      <w:r w:rsidR="00473258">
        <w:t xml:space="preserve">Supply of </w:t>
      </w:r>
      <w:r w:rsidR="00312580">
        <w:t>ECH</w:t>
      </w:r>
      <w:r w:rsidR="00473258">
        <w:t xml:space="preserve"> </w:t>
      </w:r>
      <w:r w:rsidR="00AB4BBD">
        <w:t>wa</w:t>
      </w:r>
      <w:r w:rsidR="00473258">
        <w:t xml:space="preserve">s measured by the </w:t>
      </w:r>
      <w:r w:rsidR="00F93083">
        <w:t xml:space="preserve">hours of </w:t>
      </w:r>
      <w:r w:rsidR="00473258">
        <w:t>“Direct-contact Teaching” of the respective educator type, basic science/clinical science faculty or resident.</w:t>
      </w:r>
    </w:p>
    <w:p w:rsidR="00DF5EAB" w:rsidRPr="007711AB" w:rsidRDefault="00DF5EAB" w:rsidP="00DF563D">
      <w:pPr>
        <w:spacing w:after="0" w:line="480" w:lineRule="auto"/>
        <w:jc w:val="both"/>
        <w:rPr>
          <w:b/>
        </w:rPr>
      </w:pPr>
      <w:r w:rsidRPr="007711AB">
        <w:rPr>
          <w:b/>
        </w:rPr>
        <w:t>Educator Cost</w:t>
      </w:r>
    </w:p>
    <w:p w:rsidR="00AD3EE9" w:rsidRPr="00703410" w:rsidRDefault="00DF32BF" w:rsidP="00DF563D">
      <w:pPr>
        <w:spacing w:after="0" w:line="480" w:lineRule="auto"/>
        <w:jc w:val="both"/>
      </w:pPr>
      <w:r>
        <w:t>Annual costs per FTE faculty member</w:t>
      </w:r>
      <w:r w:rsidR="00040D2B">
        <w:t xml:space="preserve"> include</w:t>
      </w:r>
      <w:r w:rsidR="00AB355E">
        <w:t>d</w:t>
      </w:r>
      <w:r w:rsidR="00040D2B">
        <w:t xml:space="preserve"> average salary plus t</w:t>
      </w:r>
      <w:r w:rsidR="00040D6E">
        <w:t>he cost of supporting resources</w:t>
      </w:r>
      <w:r w:rsidR="00040D2B">
        <w:t xml:space="preserve">.  Compared to the previous study, </w:t>
      </w:r>
      <w:r w:rsidR="00AD3EE9">
        <w:t xml:space="preserve">the average </w:t>
      </w:r>
      <w:r>
        <w:t xml:space="preserve">FTE </w:t>
      </w:r>
      <w:r w:rsidR="00040D2B">
        <w:t>basic science</w:t>
      </w:r>
      <w:r w:rsidR="00AD3EE9">
        <w:t>s</w:t>
      </w:r>
      <w:r w:rsidR="00040D2B">
        <w:t xml:space="preserve"> educator costs have risen from $4</w:t>
      </w:r>
      <w:r w:rsidR="00C51265">
        <w:t>16,328</w:t>
      </w:r>
      <w:r w:rsidR="00040D2B">
        <w:t xml:space="preserve"> to $495,609 </w:t>
      </w:r>
      <w:r w:rsidR="00AB355E">
        <w:t>or 19%</w:t>
      </w:r>
      <w:r w:rsidR="00567305">
        <w:t xml:space="preserve"> </w:t>
      </w:r>
      <w:r w:rsidR="00AB355E">
        <w:t>and a</w:t>
      </w:r>
      <w:r w:rsidR="00AD3EE9">
        <w:t xml:space="preserve">verage </w:t>
      </w:r>
      <w:r>
        <w:t xml:space="preserve">FTE </w:t>
      </w:r>
      <w:r w:rsidR="00AD3EE9">
        <w:t>c</w:t>
      </w:r>
      <w:r w:rsidR="00040D2B">
        <w:t xml:space="preserve">linical sciences educator costs have </w:t>
      </w:r>
      <w:proofErr w:type="gramStart"/>
      <w:r w:rsidR="00C51265">
        <w:t>risen</w:t>
      </w:r>
      <w:proofErr w:type="gramEnd"/>
      <w:r w:rsidR="00C51265">
        <w:t xml:space="preserve"> </w:t>
      </w:r>
      <w:r w:rsidR="00040D2B">
        <w:t>from $</w:t>
      </w:r>
      <w:r w:rsidR="00C51265">
        <w:t>471,796</w:t>
      </w:r>
      <w:r w:rsidR="00040D2B">
        <w:t xml:space="preserve"> to $523,021 </w:t>
      </w:r>
      <w:r w:rsidR="00AB355E">
        <w:t xml:space="preserve">or 11% </w:t>
      </w:r>
      <w:r w:rsidR="0068798A">
        <w:t>(see Table 3)</w:t>
      </w:r>
      <w:r w:rsidR="00040D2B">
        <w:t xml:space="preserve">.  </w:t>
      </w:r>
      <w:r w:rsidR="00BA0C3B" w:rsidRPr="00703410">
        <w:t xml:space="preserve">The average </w:t>
      </w:r>
      <w:r w:rsidR="00E132B7">
        <w:t xml:space="preserve">annual </w:t>
      </w:r>
      <w:r w:rsidR="00BA0C3B" w:rsidRPr="00703410">
        <w:t>cost per resident was $</w:t>
      </w:r>
      <w:r w:rsidR="001740A4">
        <w:t>67,223,</w:t>
      </w:r>
      <w:r w:rsidR="00BA0C3B" w:rsidRPr="00703410">
        <w:t xml:space="preserve"> </w:t>
      </w:r>
      <w:r w:rsidR="00E25EA5">
        <w:t xml:space="preserve">or </w:t>
      </w:r>
      <w:r w:rsidR="00DF563D" w:rsidRPr="00703410">
        <w:t>$</w:t>
      </w:r>
      <w:r w:rsidR="001740A4">
        <w:t>40,908</w:t>
      </w:r>
      <w:r w:rsidR="00DF563D" w:rsidRPr="00703410">
        <w:t xml:space="preserve"> for </w:t>
      </w:r>
      <w:r w:rsidR="00BA0C3B" w:rsidRPr="00703410">
        <w:t xml:space="preserve">salary and </w:t>
      </w:r>
      <w:r w:rsidR="00DF563D" w:rsidRPr="00703410">
        <w:t>$</w:t>
      </w:r>
      <w:r w:rsidR="001740A4">
        <w:t>26,315</w:t>
      </w:r>
      <w:r w:rsidR="00DF563D" w:rsidRPr="00703410">
        <w:t xml:space="preserve"> for </w:t>
      </w:r>
      <w:r w:rsidR="00BA0C3B" w:rsidRPr="00703410">
        <w:t>supporting resources</w:t>
      </w:r>
      <w:r w:rsidR="00DF563D" w:rsidRPr="00703410">
        <w:t>.</w:t>
      </w:r>
    </w:p>
    <w:p w:rsidR="002343F6" w:rsidRPr="007711AB" w:rsidRDefault="002343F6" w:rsidP="00DF563D">
      <w:pPr>
        <w:spacing w:after="0" w:line="480" w:lineRule="auto"/>
        <w:jc w:val="both"/>
        <w:rPr>
          <w:b/>
        </w:rPr>
      </w:pPr>
      <w:r w:rsidRPr="007711AB">
        <w:rPr>
          <w:b/>
        </w:rPr>
        <w:t>Number of Educators Required</w:t>
      </w:r>
    </w:p>
    <w:p w:rsidR="00473258" w:rsidRDefault="002343F6" w:rsidP="00DF563D">
      <w:pPr>
        <w:spacing w:after="0" w:line="480" w:lineRule="auto"/>
        <w:jc w:val="both"/>
      </w:pPr>
      <w:r>
        <w:t xml:space="preserve">The cost construction model </w:t>
      </w:r>
      <w:r w:rsidR="00312580">
        <w:t xml:space="preserve">estimates </w:t>
      </w:r>
      <w:r>
        <w:t xml:space="preserve">the number and the mix of FTE educators </w:t>
      </w:r>
      <w:r w:rsidR="00312580">
        <w:t xml:space="preserve">required </w:t>
      </w:r>
      <w:r>
        <w:t xml:space="preserve">to teach the 2006-2007 total </w:t>
      </w:r>
      <w:r w:rsidR="007F2369">
        <w:t xml:space="preserve">class </w:t>
      </w:r>
      <w:r>
        <w:t>enroll</w:t>
      </w:r>
      <w:r w:rsidR="007F2369">
        <w:t>ed</w:t>
      </w:r>
      <w:r>
        <w:t xml:space="preserve"> in the undergraduate me</w:t>
      </w:r>
      <w:r w:rsidR="007418B1">
        <w:t>dical education</w:t>
      </w:r>
      <w:r w:rsidR="00AB355E">
        <w:t xml:space="preserve"> </w:t>
      </w:r>
      <w:r w:rsidR="007F2369">
        <w:t xml:space="preserve">program </w:t>
      </w:r>
      <w:r w:rsidR="00AB355E">
        <w:t>(</w:t>
      </w:r>
      <w:r w:rsidR="00B12994">
        <w:t xml:space="preserve">Table </w:t>
      </w:r>
      <w:r w:rsidR="00C51265">
        <w:t>4</w:t>
      </w:r>
      <w:r w:rsidR="00AB355E">
        <w:t>)</w:t>
      </w:r>
      <w:r w:rsidR="00B12994">
        <w:t xml:space="preserve">. </w:t>
      </w:r>
      <w:r w:rsidR="007418B1">
        <w:t xml:space="preserve">It </w:t>
      </w:r>
      <w:r w:rsidR="00312580">
        <w:t>estimates</w:t>
      </w:r>
      <w:r w:rsidR="007418B1">
        <w:t xml:space="preserve"> 13</w:t>
      </w:r>
      <w:r>
        <w:t xml:space="preserve"> basic science faculty</w:t>
      </w:r>
      <w:r w:rsidR="007418B1">
        <w:t>, 179 clinical science faculty, and 188 residents</w:t>
      </w:r>
      <w:r>
        <w:t xml:space="preserve"> for the current study period </w:t>
      </w:r>
      <w:r w:rsidR="007418B1">
        <w:t xml:space="preserve">medical student enrollment of 868.  This </w:t>
      </w:r>
      <w:r>
        <w:t>compare</w:t>
      </w:r>
      <w:r w:rsidR="007418B1">
        <w:t>s</w:t>
      </w:r>
      <w:r>
        <w:t xml:space="preserve"> to 1</w:t>
      </w:r>
      <w:r w:rsidR="007418B1">
        <w:t>1</w:t>
      </w:r>
      <w:r w:rsidR="00926B78">
        <w:t xml:space="preserve"> </w:t>
      </w:r>
      <w:r w:rsidR="007418B1">
        <w:t>basic science</w:t>
      </w:r>
      <w:r w:rsidR="001F2097">
        <w:t xml:space="preserve"> </w:t>
      </w:r>
      <w:r w:rsidR="007418B1">
        <w:t>faculty, 190 clinical science faculty, and 258 residents for the 800 student enrollment in 1994-1995</w:t>
      </w:r>
      <w:r w:rsidR="00F53509">
        <w:t>.</w:t>
      </w:r>
      <w:r w:rsidR="00926B78">
        <w:t xml:space="preserve">  The model </w:t>
      </w:r>
      <w:r w:rsidR="00312580">
        <w:t>estimated</w:t>
      </w:r>
      <w:r w:rsidR="00926B78">
        <w:t xml:space="preserve"> a decrease in the number of educators required, 380 educators for 2006-2007 compared to 459 educators for 1994-1995</w:t>
      </w:r>
      <w:r w:rsidR="00474EEE">
        <w:t xml:space="preserve"> against an increased enrollment of </w:t>
      </w:r>
      <w:r w:rsidR="00FA3C0D">
        <w:t>8</w:t>
      </w:r>
      <w:r w:rsidR="00474EEE">
        <w:t>68 medical students in the current study</w:t>
      </w:r>
      <w:r w:rsidR="007F2369">
        <w:t xml:space="preserve"> compared to 800 in the previous study</w:t>
      </w:r>
      <w:r w:rsidR="00926B78">
        <w:t xml:space="preserve">.  </w:t>
      </w:r>
    </w:p>
    <w:p w:rsidR="00F53509" w:rsidRPr="007711AB" w:rsidRDefault="00F93083" w:rsidP="00DF563D">
      <w:pPr>
        <w:spacing w:after="0" w:line="480" w:lineRule="auto"/>
        <w:jc w:val="both"/>
        <w:rPr>
          <w:b/>
        </w:rPr>
      </w:pPr>
      <w:r w:rsidRPr="007711AB">
        <w:rPr>
          <w:b/>
        </w:rPr>
        <w:t>Education C</w:t>
      </w:r>
      <w:r w:rsidR="00F53509" w:rsidRPr="007711AB">
        <w:rPr>
          <w:b/>
        </w:rPr>
        <w:t>ost</w:t>
      </w:r>
    </w:p>
    <w:p w:rsidR="00607F58" w:rsidRDefault="00607F58" w:rsidP="003D423C">
      <w:pPr>
        <w:spacing w:after="0" w:line="480" w:lineRule="auto"/>
        <w:jc w:val="both"/>
      </w:pPr>
      <w:r>
        <w:t xml:space="preserve">The cost construction model </w:t>
      </w:r>
      <w:r w:rsidR="00F93083">
        <w:t xml:space="preserve">estimates </w:t>
      </w:r>
      <w:r>
        <w:t>educational costs</w:t>
      </w:r>
      <w:r w:rsidR="00726BFB">
        <w:t xml:space="preserve"> based on the </w:t>
      </w:r>
      <w:r w:rsidR="00310A79">
        <w:t>estimated number of educators required</w:t>
      </w:r>
      <w:r w:rsidR="00B849C8">
        <w:t xml:space="preserve"> and educator costs displayed in Table 3.  </w:t>
      </w:r>
      <w:r w:rsidR="005B14F0">
        <w:t xml:space="preserve">Educational costs by department </w:t>
      </w:r>
      <w:r w:rsidR="007004D6">
        <w:t xml:space="preserve">in 2006-2007 and 1994-1995 </w:t>
      </w:r>
      <w:r w:rsidR="005B14F0">
        <w:t>are reported in Table 4. Education costs in the basic science departments increased to $3,157,945 from $2,080,185</w:t>
      </w:r>
      <w:r w:rsidR="00ED58AD">
        <w:t xml:space="preserve"> or 52%</w:t>
      </w:r>
      <w:r w:rsidR="005B14F0">
        <w:t xml:space="preserve">. </w:t>
      </w:r>
      <w:r w:rsidR="007004D6">
        <w:t>But in the clinical departments, education costs decreased to $50,537,894 from $56,949,787</w:t>
      </w:r>
      <w:r w:rsidR="00ED58AD">
        <w:t xml:space="preserve"> or 11%</w:t>
      </w:r>
      <w:r w:rsidR="007004D6">
        <w:t>.</w:t>
      </w:r>
      <w:r w:rsidR="005B14F0">
        <w:t xml:space="preserve"> </w:t>
      </w:r>
      <w:r w:rsidR="007004D6">
        <w:t xml:space="preserve">Overall, educational costs </w:t>
      </w:r>
      <w:r w:rsidR="007004D6">
        <w:lastRenderedPageBreak/>
        <w:t>for the four-year medical program decreased to $53,695,839 in 2006-2007 from $59,029,972 in 1994-1995</w:t>
      </w:r>
      <w:r w:rsidR="00ED58AD">
        <w:t xml:space="preserve"> or 9%</w:t>
      </w:r>
      <w:r w:rsidR="007004D6">
        <w:t xml:space="preserve">. The cost per student per year in 2006-2007 </w:t>
      </w:r>
      <w:r w:rsidR="00CB3A61">
        <w:t xml:space="preserve">when </w:t>
      </w:r>
      <w:r w:rsidR="00FA3C0D">
        <w:t>868</w:t>
      </w:r>
      <w:r w:rsidR="00CB3A61">
        <w:t xml:space="preserve"> students were enrolled </w:t>
      </w:r>
      <w:r w:rsidR="007004D6">
        <w:t>was $</w:t>
      </w:r>
      <w:r w:rsidR="00CB3A61">
        <w:t xml:space="preserve">61,862. The corresponding cost in 1994-1995 when </w:t>
      </w:r>
      <w:r w:rsidR="00FA3C0D">
        <w:t>8</w:t>
      </w:r>
      <w:r w:rsidR="00CB3A61">
        <w:t>00 were enrolled was $73,</w:t>
      </w:r>
      <w:r w:rsidR="003D423C">
        <w:t>787</w:t>
      </w:r>
      <w:r w:rsidR="00CB3A61">
        <w:t xml:space="preserve">, </w:t>
      </w:r>
      <w:r w:rsidR="00146B27">
        <w:t xml:space="preserve">which is </w:t>
      </w:r>
      <w:r w:rsidR="00CB3A61">
        <w:t>$11,</w:t>
      </w:r>
      <w:r w:rsidR="003D423C">
        <w:t>925</w:t>
      </w:r>
      <w:r w:rsidR="00CB3A61">
        <w:t xml:space="preserve"> higher than in 2006-2007.</w:t>
      </w:r>
    </w:p>
    <w:p w:rsidR="00C75302" w:rsidRPr="007711AB" w:rsidRDefault="00C75302" w:rsidP="003D423C">
      <w:pPr>
        <w:spacing w:after="0" w:line="480" w:lineRule="auto"/>
        <w:jc w:val="both"/>
        <w:rPr>
          <w:b/>
        </w:rPr>
      </w:pPr>
      <w:r w:rsidRPr="007711AB">
        <w:rPr>
          <w:b/>
        </w:rPr>
        <w:t>Joint products</w:t>
      </w:r>
    </w:p>
    <w:p w:rsidR="003D423C" w:rsidRPr="003D423C" w:rsidRDefault="00D24510" w:rsidP="003D423C">
      <w:pPr>
        <w:spacing w:line="480" w:lineRule="auto"/>
        <w:jc w:val="both"/>
        <w:rPr>
          <w:rFonts w:eastAsia="Times New Roman"/>
        </w:rPr>
      </w:pPr>
      <w:r>
        <w:t>In order to address the impact of joint products on the cost of educating medical students, we computed the different costs that excluded and included specific joint products</w:t>
      </w:r>
      <w:r w:rsidR="002E74C3">
        <w:t xml:space="preserve"> (see Table 5)</w:t>
      </w:r>
      <w:r>
        <w:t xml:space="preserve">. </w:t>
      </w:r>
      <w:r w:rsidR="00C75302">
        <w:t>Instructional costs</w:t>
      </w:r>
      <w:r w:rsidR="00CB3A61">
        <w:t>, which</w:t>
      </w:r>
      <w:r w:rsidR="00C75302">
        <w:t xml:space="preserve"> include </w:t>
      </w:r>
      <w:r w:rsidR="00FC32A5">
        <w:t>direct-contact teaching, teaching preparation, and administration related to education</w:t>
      </w:r>
      <w:r w:rsidR="00CB3A61">
        <w:t>, were $47,438 per student per year in 2006-2007</w:t>
      </w:r>
      <w:r w:rsidR="00FC32A5">
        <w:t xml:space="preserve">.  </w:t>
      </w:r>
      <w:r w:rsidR="00CB3A61">
        <w:t>The milieu cost per student per year was estimated at $97,759 in 2006-2007</w:t>
      </w:r>
      <w:r w:rsidR="00CB3A61" w:rsidRPr="003D423C">
        <w:t>.</w:t>
      </w:r>
      <w:r w:rsidR="00EA2D41" w:rsidRPr="003D423C">
        <w:t xml:space="preserve"> </w:t>
      </w:r>
      <w:r w:rsidR="000C1C94" w:rsidRPr="003D423C">
        <w:t xml:space="preserve">The corresponding costs for 1994-1995 were </w:t>
      </w:r>
      <w:r w:rsidR="003D423C" w:rsidRPr="003D423C">
        <w:t>$</w:t>
      </w:r>
      <w:r w:rsidR="003D423C" w:rsidRPr="003D423C">
        <w:rPr>
          <w:rFonts w:eastAsia="Times New Roman"/>
        </w:rPr>
        <w:t>56,582 and $116,603.</w:t>
      </w:r>
    </w:p>
    <w:p w:rsidR="00FC32A5" w:rsidRPr="007711AB" w:rsidRDefault="00CB3A61" w:rsidP="003D423C">
      <w:pPr>
        <w:spacing w:after="0" w:line="480" w:lineRule="auto"/>
        <w:jc w:val="both"/>
        <w:rPr>
          <w:b/>
        </w:rPr>
      </w:pPr>
      <w:r w:rsidRPr="007711AB">
        <w:rPr>
          <w:b/>
        </w:rPr>
        <w:t>Sensitivity analysis</w:t>
      </w:r>
    </w:p>
    <w:p w:rsidR="00C75302" w:rsidRDefault="00C75302" w:rsidP="003D423C">
      <w:pPr>
        <w:spacing w:after="0" w:line="480" w:lineRule="auto"/>
        <w:jc w:val="both"/>
      </w:pPr>
      <w:r>
        <w:t xml:space="preserve">The instructional, education, and milieu costs per student per year </w:t>
      </w:r>
      <w:r w:rsidR="00CB3A61">
        <w:t xml:space="preserve">under varying scenarios </w:t>
      </w:r>
      <w:r>
        <w:t xml:space="preserve">are reported in Table </w:t>
      </w:r>
      <w:r w:rsidR="00BF6C0B">
        <w:t>5</w:t>
      </w:r>
      <w:r>
        <w:t xml:space="preserve">. </w:t>
      </w:r>
      <w:r w:rsidR="00C75FEC">
        <w:t>Compared to the case model in</w:t>
      </w:r>
      <w:r w:rsidR="00D24510">
        <w:t xml:space="preserve"> scenario 2, which exclude</w:t>
      </w:r>
      <w:r w:rsidR="00106A29">
        <w:t>d</w:t>
      </w:r>
      <w:r w:rsidR="00D24510">
        <w:t xml:space="preserve"> institutional overhead, </w:t>
      </w:r>
      <w:r w:rsidR="002E74C3">
        <w:t xml:space="preserve">education </w:t>
      </w:r>
      <w:r w:rsidR="00D24510">
        <w:t xml:space="preserve">costs were </w:t>
      </w:r>
      <w:r w:rsidR="002E74C3">
        <w:t xml:space="preserve">15% </w:t>
      </w:r>
      <w:r w:rsidR="00D24510">
        <w:t xml:space="preserve">lower.  </w:t>
      </w:r>
      <w:r w:rsidR="002E74C3">
        <w:t xml:space="preserve">In </w:t>
      </w:r>
      <w:r w:rsidR="00D24510">
        <w:t>scenario 3</w:t>
      </w:r>
      <w:r w:rsidR="002E74C3">
        <w:t>, which</w:t>
      </w:r>
      <w:r w:rsidR="00D24510">
        <w:t xml:space="preserve"> exclude</w:t>
      </w:r>
      <w:r w:rsidR="00106A29">
        <w:t>d</w:t>
      </w:r>
      <w:r w:rsidR="00D24510">
        <w:t xml:space="preserve"> volunteer faculty costs that are not paid by the medical school and are imputed in the base model</w:t>
      </w:r>
      <w:r w:rsidR="002E74C3">
        <w:t>, costs were almost unchanged.</w:t>
      </w:r>
      <w:r w:rsidR="00D24510">
        <w:t xml:space="preserve"> </w:t>
      </w:r>
      <w:r w:rsidR="002E74C3">
        <w:t xml:space="preserve">In </w:t>
      </w:r>
      <w:r w:rsidR="00D24510">
        <w:t>scenario 3</w:t>
      </w:r>
      <w:r w:rsidR="002E74C3">
        <w:t xml:space="preserve">, that </w:t>
      </w:r>
      <w:r w:rsidR="00D24510">
        <w:t>exclude</w:t>
      </w:r>
      <w:r w:rsidR="00106A29">
        <w:t>d</w:t>
      </w:r>
      <w:r w:rsidR="00D24510">
        <w:t xml:space="preserve"> resident costs which are not paid by the medical school</w:t>
      </w:r>
      <w:r w:rsidR="002E74C3">
        <w:t>, educational costs were 15% lower.</w:t>
      </w:r>
      <w:r w:rsidR="00D24510">
        <w:t xml:space="preserve"> </w:t>
      </w:r>
      <w:r w:rsidR="002E74C3">
        <w:t xml:space="preserve">Educational costs were 7% higher in the </w:t>
      </w:r>
      <w:r w:rsidR="00D24510">
        <w:t>5</w:t>
      </w:r>
      <w:r w:rsidR="00D24510" w:rsidRPr="00CB3A61">
        <w:rPr>
          <w:vertAlign w:val="superscript"/>
        </w:rPr>
        <w:t>th</w:t>
      </w:r>
      <w:r w:rsidR="00D24510">
        <w:t xml:space="preserve"> scenario</w:t>
      </w:r>
      <w:r w:rsidR="002E74C3">
        <w:t xml:space="preserve"> which</w:t>
      </w:r>
      <w:r w:rsidR="00D24510">
        <w:t xml:space="preserve"> estimate</w:t>
      </w:r>
      <w:r w:rsidR="00106A29">
        <w:t>d</w:t>
      </w:r>
      <w:r w:rsidR="00D24510">
        <w:t xml:space="preserve"> costs if faculty devoted 25% less time in direct-contact teaching than in the </w:t>
      </w:r>
      <w:r w:rsidR="00106A29">
        <w:t xml:space="preserve">educator activity </w:t>
      </w:r>
      <w:r w:rsidR="00D24510">
        <w:t xml:space="preserve">profile in </w:t>
      </w:r>
      <w:r w:rsidR="002E74C3">
        <w:t>T</w:t>
      </w:r>
      <w:r w:rsidR="00D24510">
        <w:t>able 2.</w:t>
      </w:r>
    </w:p>
    <w:p w:rsidR="00607F58" w:rsidRPr="00C64F1B" w:rsidRDefault="00C90DAC" w:rsidP="00DF563D">
      <w:pPr>
        <w:spacing w:after="0" w:line="480" w:lineRule="auto"/>
        <w:rPr>
          <w:b/>
        </w:rPr>
      </w:pPr>
      <w:r w:rsidRPr="00C64F1B">
        <w:rPr>
          <w:b/>
        </w:rPr>
        <w:t>Discussion</w:t>
      </w:r>
    </w:p>
    <w:p w:rsidR="00F45DC0" w:rsidRDefault="00C90DAC" w:rsidP="00DF563D">
      <w:pPr>
        <w:spacing w:after="0" w:line="480" w:lineRule="auto"/>
        <w:jc w:val="both"/>
      </w:pPr>
      <w:r>
        <w:t>This study assess</w:t>
      </w:r>
      <w:r w:rsidR="007B4F7C">
        <w:t>es</w:t>
      </w:r>
      <w:r>
        <w:t xml:space="preserve"> the cost of educating undergraduate medical students at UT-Houston</w:t>
      </w:r>
      <w:r w:rsidR="007B4F7C">
        <w:t xml:space="preserve"> </w:t>
      </w:r>
      <w:r w:rsidR="00D84433">
        <w:t>in</w:t>
      </w:r>
      <w:r w:rsidR="007B4F7C">
        <w:t xml:space="preserve"> 2006-2007 and compares it to costs assessed for </w:t>
      </w:r>
      <w:r>
        <w:t>1994-1995</w:t>
      </w:r>
      <w:r w:rsidR="007B4F7C">
        <w:t>.  The cost assessments for b</w:t>
      </w:r>
      <w:r>
        <w:t xml:space="preserve">oth years </w:t>
      </w:r>
      <w:r w:rsidR="007B4F7C">
        <w:lastRenderedPageBreak/>
        <w:t xml:space="preserve">were estimated using </w:t>
      </w:r>
      <w:r w:rsidR="00567305">
        <w:t>the same</w:t>
      </w:r>
      <w:r w:rsidR="007B4F7C">
        <w:t xml:space="preserve"> </w:t>
      </w:r>
      <w:r>
        <w:t xml:space="preserve">cost construction model to insure comparability. </w:t>
      </w:r>
      <w:r w:rsidR="00654774">
        <w:t xml:space="preserve">Delivery of the required curriculum, a function of </w:t>
      </w:r>
      <w:r w:rsidR="00312580">
        <w:t>ECH</w:t>
      </w:r>
      <w:r w:rsidR="00654774">
        <w:t xml:space="preserve"> and type of educator, appears to have been accomplished with greater educator efficiency</w:t>
      </w:r>
      <w:r w:rsidR="0090150C">
        <w:t xml:space="preserve"> in 2006-2007 as compared to 1994-1995</w:t>
      </w:r>
      <w:r w:rsidR="004D6803">
        <w:t xml:space="preserve">. After adjusting for inflation, the annual cost per student enrolled decreased by </w:t>
      </w:r>
      <w:r w:rsidR="003D423C">
        <w:t xml:space="preserve">16% </w:t>
      </w:r>
      <w:r w:rsidR="004D6803">
        <w:t xml:space="preserve">and the total cost of providing the four-year medical school program decreased by 9%. Decreases in cost of education medical students can be traced to a reduction in the number of ECH required </w:t>
      </w:r>
      <w:r w:rsidR="00F45DC0">
        <w:t xml:space="preserve">for curriculum delivery, a change in the mix of educators </w:t>
      </w:r>
      <w:r w:rsidR="003F295F">
        <w:t>providing the ECH</w:t>
      </w:r>
      <w:r w:rsidR="00F45DC0">
        <w:t>, and an increase in medical school class size.</w:t>
      </w:r>
    </w:p>
    <w:p w:rsidR="000936C1" w:rsidRDefault="00CE6DBA" w:rsidP="00DF563D">
      <w:pPr>
        <w:spacing w:after="0" w:line="480" w:lineRule="auto"/>
        <w:jc w:val="both"/>
      </w:pPr>
      <w:r>
        <w:t xml:space="preserve">Overall, </w:t>
      </w:r>
      <w:r w:rsidR="00D84433">
        <w:t xml:space="preserve">fewer </w:t>
      </w:r>
      <w:r>
        <w:t>ECH</w:t>
      </w:r>
      <w:r w:rsidR="00D84433">
        <w:t xml:space="preserve"> were required to deliver the curriculum in 2006-2007 than in 1994-1995. </w:t>
      </w:r>
      <w:r>
        <w:t xml:space="preserve"> </w:t>
      </w:r>
      <w:r w:rsidR="00110329">
        <w:t xml:space="preserve">The curriculum delivery in the first two years experienced </w:t>
      </w:r>
      <w:r w:rsidR="00DE0EE4">
        <w:t>a</w:t>
      </w:r>
      <w:r w:rsidR="00030F8F">
        <w:t>n overall</w:t>
      </w:r>
      <w:r w:rsidR="00DE0EE4">
        <w:t xml:space="preserve"> decrease in</w:t>
      </w:r>
      <w:r w:rsidR="00110329">
        <w:t xml:space="preserve"> </w:t>
      </w:r>
      <w:r w:rsidR="00312580">
        <w:t>ECH</w:t>
      </w:r>
      <w:r w:rsidR="00030F8F">
        <w:t xml:space="preserve">: </w:t>
      </w:r>
      <w:r w:rsidR="00654774">
        <w:t xml:space="preserve"> </w:t>
      </w:r>
      <w:r w:rsidR="00312580">
        <w:t>ECH</w:t>
      </w:r>
      <w:r w:rsidR="00654774">
        <w:t xml:space="preserve"> for bas</w:t>
      </w:r>
      <w:r w:rsidR="00110329">
        <w:t xml:space="preserve">ic sciences faculty grew by 167 hours, </w:t>
      </w:r>
      <w:r w:rsidR="00030F8F">
        <w:t xml:space="preserve">while </w:t>
      </w:r>
      <w:r w:rsidR="00110329">
        <w:t xml:space="preserve">the </w:t>
      </w:r>
      <w:r w:rsidR="00312580">
        <w:t>ECH</w:t>
      </w:r>
      <w:r w:rsidR="00110329">
        <w:t xml:space="preserve"> for clinical sciences faculty decreased by 4,346 hours. </w:t>
      </w:r>
      <w:r w:rsidR="00030F8F">
        <w:t xml:space="preserve">The same direction of change occurred in the third and fourth years:  </w:t>
      </w:r>
      <w:r w:rsidR="00312580">
        <w:t>ECH</w:t>
      </w:r>
      <w:r w:rsidR="00030F8F">
        <w:t xml:space="preserve"> for basic sciences faculty increased in the clerkship years by 466 hours, while the clinical sciences faculty </w:t>
      </w:r>
      <w:r w:rsidR="00312580">
        <w:t>ECH</w:t>
      </w:r>
      <w:r w:rsidR="00030F8F">
        <w:t xml:space="preserve"> decreased by 7,225 hours. </w:t>
      </w:r>
      <w:r w:rsidR="00110329">
        <w:t xml:space="preserve">These changes </w:t>
      </w:r>
      <w:r w:rsidR="00DE0EE4">
        <w:t xml:space="preserve">may </w:t>
      </w:r>
      <w:r w:rsidR="00110329">
        <w:t xml:space="preserve">reflect a number of </w:t>
      </w:r>
      <w:r w:rsidR="00AA1B56">
        <w:t xml:space="preserve">time and effort initiatives </w:t>
      </w:r>
      <w:r w:rsidR="006125EE">
        <w:t>aimed at</w:t>
      </w:r>
      <w:r w:rsidR="00AA1B56">
        <w:t xml:space="preserve"> clinical faculty, maximizing billable hours, etc., common in AHCs during the managed care era.  </w:t>
      </w:r>
      <w:r w:rsidR="00C525E4">
        <w:t xml:space="preserve">Resident </w:t>
      </w:r>
      <w:r w:rsidR="00312580">
        <w:t>ECH</w:t>
      </w:r>
      <w:r w:rsidR="00C525E4">
        <w:t xml:space="preserve"> experienced the largest decrease, 41,015 hours.  Change in resident </w:t>
      </w:r>
      <w:r w:rsidR="00312580">
        <w:t>ECH</w:t>
      </w:r>
      <w:r w:rsidR="00C525E4">
        <w:t xml:space="preserve"> would appear to be driven by the </w:t>
      </w:r>
      <w:r w:rsidR="00C525E4">
        <w:rPr>
          <w:color w:val="000000"/>
        </w:rPr>
        <w:t>Accreditation Council for Graduate Medical Education's limits on residents' work hours which took effect in July, 2003.</w:t>
      </w:r>
      <w:r w:rsidR="00AA1B56">
        <w:t xml:space="preserve">  </w:t>
      </w:r>
      <w:r w:rsidR="00315AFE">
        <w:t>Additionally, two</w:t>
      </w:r>
      <w:r w:rsidR="00C525E4">
        <w:t xml:space="preserve"> of the required clerkships restructured the cl</w:t>
      </w:r>
      <w:r w:rsidR="00315AFE">
        <w:t>erkship experience, contributing to</w:t>
      </w:r>
      <w:r w:rsidR="00C525E4">
        <w:t xml:space="preserve"> reducing the intensity of the </w:t>
      </w:r>
      <w:r w:rsidR="00312580">
        <w:t>ECH</w:t>
      </w:r>
      <w:r w:rsidR="00C525E4">
        <w:t xml:space="preserve"> required.</w:t>
      </w:r>
    </w:p>
    <w:p w:rsidR="003F295F" w:rsidRDefault="003F295F" w:rsidP="00DF563D">
      <w:pPr>
        <w:spacing w:after="0" w:line="480" w:lineRule="auto"/>
        <w:jc w:val="both"/>
      </w:pPr>
      <w:r>
        <w:t>From 1994-1995 to 2006-2007, there has been a sh</w:t>
      </w:r>
      <w:r w:rsidR="00D33227">
        <w:t>i</w:t>
      </w:r>
      <w:r>
        <w:t xml:space="preserve">ft away from using clinical faculty in teaching medical students. While the number of basic science faulty required to deliver the curriculum increased slightly (by 2 FTE), the number of </w:t>
      </w:r>
      <w:r w:rsidR="000278D8">
        <w:t xml:space="preserve">FTE </w:t>
      </w:r>
      <w:r>
        <w:t xml:space="preserve">clinical science faulty and </w:t>
      </w:r>
      <w:r w:rsidR="000278D8">
        <w:t xml:space="preserve">FTE residents required decreased by 11 and 70 FTE respectively. </w:t>
      </w:r>
    </w:p>
    <w:p w:rsidR="00D33227" w:rsidRDefault="003F295F" w:rsidP="00DF563D">
      <w:pPr>
        <w:spacing w:after="0" w:line="480" w:lineRule="auto"/>
        <w:jc w:val="both"/>
        <w:rPr>
          <w:color w:val="000000"/>
        </w:rPr>
      </w:pPr>
      <w:r>
        <w:rPr>
          <w:color w:val="000000"/>
        </w:rPr>
        <w:lastRenderedPageBreak/>
        <w:t>Changes in medical school enrollment at UT-Houston have occurred from 1994-1995 to 2006-2007.  In the original study total enrollment was 800 and in the present study it was 868. This 8.5% increase in enrollment would contribute to the findings of decreased annual cost per student enrolled.</w:t>
      </w:r>
    </w:p>
    <w:p w:rsidR="0032428C" w:rsidRDefault="00D33227" w:rsidP="00DF563D">
      <w:pPr>
        <w:spacing w:after="0" w:line="480" w:lineRule="auto"/>
        <w:jc w:val="both"/>
        <w:rPr>
          <w:color w:val="000000"/>
        </w:rPr>
      </w:pPr>
      <w:r>
        <w:rPr>
          <w:color w:val="000000"/>
        </w:rPr>
        <w:t>C</w:t>
      </w:r>
      <w:r w:rsidR="00B71F39">
        <w:t>ost</w:t>
      </w:r>
      <w:r w:rsidR="006259A4">
        <w:t xml:space="preserve">, or expense, management </w:t>
      </w:r>
      <w:r w:rsidR="00F41EBF">
        <w:t>has been a hallmark effect of managed care in he</w:t>
      </w:r>
      <w:r w:rsidR="00DF7461">
        <w:t>alth care delivery</w:t>
      </w:r>
      <w:r w:rsidR="001522DE">
        <w:t xml:space="preserve"> and in the AHC </w:t>
      </w:r>
      <w:r w:rsidR="009F166F">
        <w:t>environment</w:t>
      </w:r>
      <w:r w:rsidR="00DF7461">
        <w:t xml:space="preserve">.  </w:t>
      </w:r>
      <w:r w:rsidR="004D6803">
        <w:t>Despite m</w:t>
      </w:r>
      <w:r w:rsidR="004D6803">
        <w:rPr>
          <w:color w:val="000000"/>
        </w:rPr>
        <w:t xml:space="preserve">edical school management actions to improve efficiency and reduce costs through typical expense management techniques such as annual budget reductions, FTE reductions, hiring freezes or slow downs, and delayed salary increases, costs for FTE educators increased both in the basic and clinical sciences. </w:t>
      </w:r>
      <w:r w:rsidR="003F295F">
        <w:rPr>
          <w:color w:val="000000"/>
        </w:rPr>
        <w:t xml:space="preserve">The increase in educator costs was more than offset by the reduction in ECH and the change in the mix of educators which drove down the cost of educating medical students. </w:t>
      </w:r>
    </w:p>
    <w:p w:rsidR="003F2955" w:rsidRDefault="000E4489" w:rsidP="00DF563D">
      <w:pPr>
        <w:spacing w:after="0" w:line="480" w:lineRule="auto"/>
        <w:jc w:val="both"/>
      </w:pPr>
      <w:r>
        <w:rPr>
          <w:color w:val="000000"/>
        </w:rPr>
        <w:t xml:space="preserve">The cost construction model provides one approach to isolating costs of undergraduate medical student education in the AHC </w:t>
      </w:r>
      <w:r w:rsidR="00217192">
        <w:rPr>
          <w:color w:val="000000"/>
        </w:rPr>
        <w:t>environment</w:t>
      </w:r>
      <w:r>
        <w:rPr>
          <w:color w:val="000000"/>
        </w:rPr>
        <w:t xml:space="preserve">.  Limitations of the model described in the original study apply to this study as well. </w:t>
      </w:r>
      <w:r w:rsidR="00D33227">
        <w:rPr>
          <w:color w:val="000000"/>
        </w:rPr>
        <w:t xml:space="preserve">The costs reported in this study do not represent the costs of running a medical school, but the societal costs of undergraduate medical education, given that all real and imputed costs were included. The reported costs do not include the cost of training residents, fellows, basic science graduate students, or the cost of research and patient service which are part of a medical school mission. </w:t>
      </w:r>
      <w:r w:rsidR="005802AE">
        <w:rPr>
          <w:color w:val="000000"/>
        </w:rPr>
        <w:t>Neither the original nor the present study examined program effectiveness measures</w:t>
      </w:r>
      <w:r w:rsidR="00030F8F">
        <w:rPr>
          <w:color w:val="000000"/>
        </w:rPr>
        <w:t>, such as the quality of the education</w:t>
      </w:r>
      <w:r w:rsidR="005802AE">
        <w:rPr>
          <w:color w:val="000000"/>
        </w:rPr>
        <w:t xml:space="preserve">.  </w:t>
      </w:r>
      <w:r>
        <w:rPr>
          <w:color w:val="000000"/>
        </w:rPr>
        <w:t xml:space="preserve">The complex nature of the </w:t>
      </w:r>
      <w:r w:rsidR="00A8288D">
        <w:rPr>
          <w:color w:val="000000"/>
        </w:rPr>
        <w:t xml:space="preserve">AHC </w:t>
      </w:r>
      <w:r>
        <w:rPr>
          <w:color w:val="000000"/>
        </w:rPr>
        <w:t xml:space="preserve">setting, demand and supply of educator time, assumptions about time allocation, and lack of consensus regarding optimal </w:t>
      </w:r>
      <w:r w:rsidR="00217192">
        <w:rPr>
          <w:color w:val="000000"/>
        </w:rPr>
        <w:t xml:space="preserve">mix of research and service in providing undergraduate medical education are variables whose impact are no better measured in 2007 than they were in 1995.  The present study, however, demonstrates the changes in program requirements and costs for </w:t>
      </w:r>
      <w:r w:rsidR="00217192">
        <w:rPr>
          <w:color w:val="000000"/>
        </w:rPr>
        <w:lastRenderedPageBreak/>
        <w:t>undergraduate medical education in one AHC, UT-Houston</w:t>
      </w:r>
      <w:r w:rsidR="00030F8F">
        <w:rPr>
          <w:color w:val="000000"/>
        </w:rPr>
        <w:t xml:space="preserve"> in the last 12 years</w:t>
      </w:r>
      <w:r w:rsidR="00217192">
        <w:rPr>
          <w:color w:val="000000"/>
        </w:rPr>
        <w:t xml:space="preserve">, pre and post-managed care.  </w:t>
      </w:r>
      <w:r w:rsidR="004B11EE">
        <w:rPr>
          <w:color w:val="000000"/>
        </w:rPr>
        <w:t>It</w:t>
      </w:r>
      <w:r w:rsidR="005802AE">
        <w:rPr>
          <w:color w:val="000000"/>
        </w:rPr>
        <w:t xml:space="preserve"> </w:t>
      </w:r>
      <w:r w:rsidR="00631A7F">
        <w:rPr>
          <w:color w:val="000000"/>
        </w:rPr>
        <w:t>confirm</w:t>
      </w:r>
      <w:r w:rsidR="004B11EE">
        <w:rPr>
          <w:color w:val="000000"/>
        </w:rPr>
        <w:t>s</w:t>
      </w:r>
      <w:r w:rsidR="00631A7F">
        <w:rPr>
          <w:color w:val="000000"/>
        </w:rPr>
        <w:t xml:space="preserve"> that </w:t>
      </w:r>
      <w:r w:rsidR="005802AE">
        <w:rPr>
          <w:color w:val="000000"/>
        </w:rPr>
        <w:t xml:space="preserve">delivery of undergraduate medical education at this AHC has become more efficient as measured by reduction in </w:t>
      </w:r>
      <w:r w:rsidR="00312580">
        <w:rPr>
          <w:color w:val="000000"/>
        </w:rPr>
        <w:t>estimated</w:t>
      </w:r>
      <w:r w:rsidR="005802AE">
        <w:rPr>
          <w:color w:val="000000"/>
        </w:rPr>
        <w:t xml:space="preserve"> </w:t>
      </w:r>
      <w:r w:rsidR="00312580">
        <w:rPr>
          <w:color w:val="000000"/>
        </w:rPr>
        <w:t>ECH</w:t>
      </w:r>
      <w:r w:rsidR="005802AE">
        <w:rPr>
          <w:color w:val="000000"/>
        </w:rPr>
        <w:t xml:space="preserve"> for program delivery and decreased cost per </w:t>
      </w:r>
      <w:r w:rsidR="00502002">
        <w:rPr>
          <w:color w:val="000000"/>
        </w:rPr>
        <w:t>s</w:t>
      </w:r>
      <w:r w:rsidR="005802AE">
        <w:rPr>
          <w:color w:val="000000"/>
        </w:rPr>
        <w:t>tudent.</w:t>
      </w:r>
      <w:r w:rsidR="003F2955">
        <w:br w:type="page"/>
      </w:r>
    </w:p>
    <w:p w:rsidR="003F2955" w:rsidRDefault="003F2955" w:rsidP="00DF563D">
      <w:pPr>
        <w:spacing w:after="0" w:line="480" w:lineRule="auto"/>
        <w:jc w:val="both"/>
        <w:sectPr w:rsidR="003F2955" w:rsidSect="00441EBB">
          <w:footerReference w:type="default" r:id="rId7"/>
          <w:pgSz w:w="12240" w:h="15840"/>
          <w:pgMar w:top="1440" w:right="1440" w:bottom="1440" w:left="1440" w:header="720" w:footer="720" w:gutter="0"/>
          <w:cols w:space="720"/>
          <w:docGrid w:linePitch="360"/>
        </w:sectPr>
      </w:pPr>
    </w:p>
    <w:p w:rsidR="003E6AF3" w:rsidRDefault="003E6AF3" w:rsidP="001C6A0E">
      <w:pPr>
        <w:spacing w:after="0"/>
        <w:jc w:val="both"/>
        <w:rPr>
          <w:b/>
        </w:rPr>
      </w:pPr>
      <w:r w:rsidRPr="003E6AF3">
        <w:rPr>
          <w:b/>
        </w:rPr>
        <w:lastRenderedPageBreak/>
        <w:t>Table 1: Educator contact hours (ECH), Four-year undergraduate medical program, 2006-2007 compared to 1994-1995</w:t>
      </w:r>
    </w:p>
    <w:p w:rsidR="00565FBE" w:rsidRPr="003E6AF3" w:rsidRDefault="00565FBE" w:rsidP="001C6A0E">
      <w:pPr>
        <w:spacing w:after="0"/>
        <w:jc w:val="both"/>
        <w:rPr>
          <w:b/>
        </w:rPr>
      </w:pPr>
    </w:p>
    <w:p w:rsidR="003E6AF3" w:rsidRDefault="000E713E" w:rsidP="001C6A0E">
      <w:pPr>
        <w:spacing w:after="0"/>
        <w:jc w:val="both"/>
      </w:pPr>
      <w:r>
        <w:pict>
          <v:group id="_x0000_s1028" editas="canvas" style="width:9in;height:410.5pt;mso-position-horizontal-relative:char;mso-position-vertical-relative:line" coordsize="12960,82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12960;height:8210" o:preferrelative="f">
              <v:fill o:detectmouseclick="t"/>
              <v:path o:extrusionok="t" o:connecttype="none"/>
              <o:lock v:ext="edit" text="t"/>
            </v:shape>
            <v:group id="_x0000_s1229" style="position:absolute;left:38;top:20;width:12828;height:3937" coordorigin="38,20" coordsize="12828,3937">
              <v:rect id="_x0000_s1029" style="position:absolute;left:4660;top:20;width:780;height:438;mso-wrap-style:none" filled="f" stroked="f">
                <v:textbox style="mso-fit-shape-to-text:t" inset="0,0,0,0">
                  <w:txbxContent>
                    <w:p w:rsidR="00A7504B" w:rsidRDefault="00A7504B">
                      <w:r>
                        <w:rPr>
                          <w:color w:val="000000"/>
                          <w:sz w:val="18"/>
                          <w:szCs w:val="18"/>
                        </w:rPr>
                        <w:t>2006-2007</w:t>
                      </w:r>
                    </w:p>
                  </w:txbxContent>
                </v:textbox>
              </v:rect>
              <v:rect id="_x0000_s1030" style="position:absolute;left:5732;top:20;width:780;height:438;mso-wrap-style:none" filled="f" stroked="f">
                <v:textbox style="mso-fit-shape-to-text:t" inset="0,0,0,0">
                  <w:txbxContent>
                    <w:p w:rsidR="00A7504B" w:rsidRDefault="00A7504B">
                      <w:r>
                        <w:rPr>
                          <w:color w:val="000000"/>
                          <w:sz w:val="18"/>
                          <w:szCs w:val="18"/>
                        </w:rPr>
                        <w:t>1994-1995</w:t>
                      </w:r>
                    </w:p>
                  </w:txbxContent>
                </v:textbox>
              </v:rect>
              <v:rect id="_x0000_s1031" style="position:absolute;left:9935;top:20;width:780;height:438;mso-wrap-style:none" filled="f" stroked="f">
                <v:textbox style="mso-fit-shape-to-text:t" inset="0,0,0,0">
                  <w:txbxContent>
                    <w:p w:rsidR="00A7504B" w:rsidRDefault="00A7504B">
                      <w:r>
                        <w:rPr>
                          <w:color w:val="000000"/>
                          <w:sz w:val="18"/>
                          <w:szCs w:val="18"/>
                        </w:rPr>
                        <w:t>2006-2007</w:t>
                      </w:r>
                    </w:p>
                  </w:txbxContent>
                </v:textbox>
              </v:rect>
              <v:rect id="_x0000_s1032" style="position:absolute;left:10922;top:20;width:780;height:438;mso-wrap-style:none" filled="f" stroked="f">
                <v:textbox style="mso-fit-shape-to-text:t" inset="0,0,0,0">
                  <w:txbxContent>
                    <w:p w:rsidR="00A7504B" w:rsidRDefault="00A7504B">
                      <w:r>
                        <w:rPr>
                          <w:color w:val="000000"/>
                          <w:sz w:val="18"/>
                          <w:szCs w:val="18"/>
                        </w:rPr>
                        <w:t>1994-1995</w:t>
                      </w:r>
                    </w:p>
                  </w:txbxContent>
                </v:textbox>
              </v:rect>
              <v:rect id="_x0000_s1033" style="position:absolute;left:4692;top:248;width:716;height:438;mso-wrap-style:none" filled="f" stroked="f">
                <v:textbox style="mso-fit-shape-to-text:t" inset="0,0,0,0">
                  <w:txbxContent>
                    <w:p w:rsidR="00A7504B" w:rsidRDefault="00A7504B">
                      <w:r>
                        <w:rPr>
                          <w:color w:val="000000"/>
                          <w:sz w:val="18"/>
                          <w:szCs w:val="18"/>
                        </w:rPr>
                        <w:t>MS 1 &amp; 2</w:t>
                      </w:r>
                    </w:p>
                  </w:txbxContent>
                </v:textbox>
              </v:rect>
              <v:rect id="_x0000_s1034" style="position:absolute;left:5764;top:248;width:716;height:438;mso-wrap-style:none" filled="f" stroked="f">
                <v:textbox style="mso-fit-shape-to-text:t" inset="0,0,0,0">
                  <w:txbxContent>
                    <w:p w:rsidR="00A7504B" w:rsidRDefault="00A7504B">
                      <w:r>
                        <w:rPr>
                          <w:color w:val="000000"/>
                          <w:sz w:val="18"/>
                          <w:szCs w:val="18"/>
                        </w:rPr>
                        <w:t>MS 1 &amp; 2</w:t>
                      </w:r>
                    </w:p>
                  </w:txbxContent>
                </v:textbox>
              </v:rect>
              <v:rect id="_x0000_s1035" style="position:absolute;left:6906;top:248;width:745;height:438;mso-wrap-style:none" filled="f" stroked="f">
                <v:textbox style="mso-fit-shape-to-text:t" inset="0,0,0,0">
                  <w:txbxContent>
                    <w:p w:rsidR="00A7504B" w:rsidRDefault="00A7504B">
                      <w:r>
                        <w:rPr>
                          <w:color w:val="000000"/>
                          <w:sz w:val="18"/>
                          <w:szCs w:val="18"/>
                        </w:rPr>
                        <w:t>% Change</w:t>
                      </w:r>
                    </w:p>
                  </w:txbxContent>
                </v:textbox>
              </v:rect>
              <v:rect id="_x0000_s1036" style="position:absolute;left:9967;top:248;width:716;height:438;mso-wrap-style:none" filled="f" stroked="f">
                <v:textbox style="mso-fit-shape-to-text:t" inset="0,0,0,0">
                  <w:txbxContent>
                    <w:p w:rsidR="00A7504B" w:rsidRDefault="00A7504B">
                      <w:r>
                        <w:rPr>
                          <w:color w:val="000000"/>
                          <w:sz w:val="18"/>
                          <w:szCs w:val="18"/>
                        </w:rPr>
                        <w:t>MS 3 &amp; 4</w:t>
                      </w:r>
                    </w:p>
                  </w:txbxContent>
                </v:textbox>
              </v:rect>
              <v:rect id="_x0000_s1037" style="position:absolute;left:10954;top:248;width:716;height:438;mso-wrap-style:none" filled="f" stroked="f">
                <v:textbox style="mso-fit-shape-to-text:t" inset="0,0,0,0">
                  <w:txbxContent>
                    <w:p w:rsidR="00A7504B" w:rsidRDefault="00A7504B">
                      <w:r>
                        <w:rPr>
                          <w:color w:val="000000"/>
                          <w:sz w:val="18"/>
                          <w:szCs w:val="18"/>
                        </w:rPr>
                        <w:t>MS 3 &amp; 4</w:t>
                      </w:r>
                    </w:p>
                  </w:txbxContent>
                </v:textbox>
              </v:rect>
              <v:rect id="_x0000_s1038" style="position:absolute;left:12012;top:248;width:745;height:438;mso-wrap-style:none" filled="f" stroked="f">
                <v:textbox style="mso-fit-shape-to-text:t" inset="0,0,0,0">
                  <w:txbxContent>
                    <w:p w:rsidR="00A7504B" w:rsidRDefault="00A7504B">
                      <w:r>
                        <w:rPr>
                          <w:color w:val="000000"/>
                          <w:sz w:val="18"/>
                          <w:szCs w:val="18"/>
                        </w:rPr>
                        <w:t>% Change</w:t>
                      </w:r>
                    </w:p>
                  </w:txbxContent>
                </v:textbox>
              </v:rect>
              <v:rect id="_x0000_s1039" style="position:absolute;left:2807;top:476;width:540;height:438;mso-wrap-style:none" filled="f" stroked="f">
                <v:textbox style="mso-fit-shape-to-text:t" inset="0,0,0,0">
                  <w:txbxContent>
                    <w:p w:rsidR="00A7504B" w:rsidRDefault="00A7504B">
                      <w:r>
                        <w:rPr>
                          <w:color w:val="000000"/>
                          <w:sz w:val="18"/>
                          <w:szCs w:val="18"/>
                        </w:rPr>
                        <w:t>Faculty</w:t>
                      </w:r>
                    </w:p>
                  </w:txbxContent>
                </v:textbox>
              </v:rect>
              <v:rect id="_x0000_s1040" style="position:absolute;left:3724;top:476;width:630;height:438;mso-wrap-style:none" filled="f" stroked="f">
                <v:textbox style="mso-fit-shape-to-text:t" inset="0,0,0,0">
                  <w:txbxContent>
                    <w:p w:rsidR="00A7504B" w:rsidRDefault="00A7504B">
                      <w:r>
                        <w:rPr>
                          <w:color w:val="000000"/>
                          <w:sz w:val="18"/>
                          <w:szCs w:val="18"/>
                        </w:rPr>
                        <w:t xml:space="preserve">Resident </w:t>
                      </w:r>
                    </w:p>
                  </w:txbxContent>
                </v:textbox>
              </v:rect>
              <v:rect id="_x0000_s1041" style="position:absolute;left:4859;top:476;width:380;height:438;mso-wrap-style:none" filled="f" stroked="f">
                <v:textbox style="mso-fit-shape-to-text:t" inset="0,0,0,0">
                  <w:txbxContent>
                    <w:p w:rsidR="00A7504B" w:rsidRDefault="00A7504B">
                      <w:r>
                        <w:rPr>
                          <w:color w:val="000000"/>
                          <w:sz w:val="18"/>
                          <w:szCs w:val="18"/>
                        </w:rPr>
                        <w:t>Total</w:t>
                      </w:r>
                    </w:p>
                  </w:txbxContent>
                </v:textbox>
              </v:rect>
              <v:rect id="_x0000_s1042" style="position:absolute;left:5931;top:476;width:380;height:438;mso-wrap-style:none" filled="f" stroked="f">
                <v:textbox style="mso-fit-shape-to-text:t" inset="0,0,0,0">
                  <w:txbxContent>
                    <w:p w:rsidR="00A7504B" w:rsidRDefault="00A7504B">
                      <w:r>
                        <w:rPr>
                          <w:color w:val="000000"/>
                          <w:sz w:val="18"/>
                          <w:szCs w:val="18"/>
                        </w:rPr>
                        <w:t>Total</w:t>
                      </w:r>
                    </w:p>
                  </w:txbxContent>
                </v:textbox>
              </v:rect>
              <v:rect id="_x0000_s1043" style="position:absolute;left:6902;top:476;width:750;height:438;mso-wrap-style:none" filled="f" stroked="f">
                <v:textbox style="mso-fit-shape-to-text:t" inset="0,0,0,0">
                  <w:txbxContent>
                    <w:p w:rsidR="00A7504B" w:rsidRDefault="00A7504B">
                      <w:r>
                        <w:rPr>
                          <w:color w:val="000000"/>
                          <w:sz w:val="18"/>
                          <w:szCs w:val="18"/>
                        </w:rPr>
                        <w:t>Compared</w:t>
                      </w:r>
                    </w:p>
                  </w:txbxContent>
                </v:textbox>
              </v:rect>
              <v:rect id="_x0000_s1044" style="position:absolute;left:8081;top:476;width:540;height:438;mso-wrap-style:none" filled="f" stroked="f">
                <v:textbox style="mso-fit-shape-to-text:t" inset="0,0,0,0">
                  <w:txbxContent>
                    <w:p w:rsidR="00A7504B" w:rsidRDefault="00A7504B">
                      <w:r>
                        <w:rPr>
                          <w:color w:val="000000"/>
                          <w:sz w:val="18"/>
                          <w:szCs w:val="18"/>
                        </w:rPr>
                        <w:t>Faculty</w:t>
                      </w:r>
                    </w:p>
                  </w:txbxContent>
                </v:textbox>
              </v:rect>
              <v:rect id="_x0000_s1045" style="position:absolute;left:9020;top:476;width:630;height:438;mso-wrap-style:none" filled="f" stroked="f">
                <v:textbox style="mso-fit-shape-to-text:t" inset="0,0,0,0">
                  <w:txbxContent>
                    <w:p w:rsidR="00A7504B" w:rsidRDefault="00A7504B">
                      <w:r>
                        <w:rPr>
                          <w:color w:val="000000"/>
                          <w:sz w:val="18"/>
                          <w:szCs w:val="18"/>
                        </w:rPr>
                        <w:t>Resident</w:t>
                      </w:r>
                    </w:p>
                  </w:txbxContent>
                </v:textbox>
              </v:rect>
              <v:rect id="_x0000_s1046" style="position:absolute;left:10133;top:476;width:380;height:438;mso-wrap-style:none" filled="f" stroked="f">
                <v:textbox style="mso-fit-shape-to-text:t" inset="0,0,0,0">
                  <w:txbxContent>
                    <w:p w:rsidR="00A7504B" w:rsidRDefault="00A7504B">
                      <w:r>
                        <w:rPr>
                          <w:color w:val="000000"/>
                          <w:sz w:val="18"/>
                          <w:szCs w:val="18"/>
                        </w:rPr>
                        <w:t>Total</w:t>
                      </w:r>
                    </w:p>
                  </w:txbxContent>
                </v:textbox>
              </v:rect>
              <v:rect id="_x0000_s1047" style="position:absolute;left:11121;top:476;width:380;height:438;mso-wrap-style:none" filled="f" stroked="f">
                <v:textbox style="mso-fit-shape-to-text:t" inset="0,0,0,0">
                  <w:txbxContent>
                    <w:p w:rsidR="00A7504B" w:rsidRDefault="00A7504B">
                      <w:r>
                        <w:rPr>
                          <w:color w:val="000000"/>
                          <w:sz w:val="18"/>
                          <w:szCs w:val="18"/>
                        </w:rPr>
                        <w:t>Total</w:t>
                      </w:r>
                    </w:p>
                  </w:txbxContent>
                </v:textbox>
              </v:rect>
              <v:rect id="_x0000_s1048" style="position:absolute;left:12008;top:476;width:750;height:438;mso-wrap-style:none" filled="f" stroked="f">
                <v:textbox style="mso-fit-shape-to-text:t" inset="0,0,0,0">
                  <w:txbxContent>
                    <w:p w:rsidR="00A7504B" w:rsidRDefault="00A7504B">
                      <w:r>
                        <w:rPr>
                          <w:color w:val="000000"/>
                          <w:sz w:val="18"/>
                          <w:szCs w:val="18"/>
                        </w:rPr>
                        <w:t>Compared</w:t>
                      </w:r>
                    </w:p>
                  </w:txbxContent>
                </v:textbox>
              </v:rect>
              <v:rect id="_x0000_s1049" style="position:absolute;left:808;top:704;width:850;height:438;mso-wrap-style:none" filled="f" stroked="f">
                <v:textbox style="mso-fit-shape-to-text:t" inset="0,0,0,0">
                  <w:txbxContent>
                    <w:p w:rsidR="00A7504B" w:rsidRDefault="00A7504B">
                      <w:r>
                        <w:rPr>
                          <w:color w:val="000000"/>
                          <w:sz w:val="18"/>
                          <w:szCs w:val="18"/>
                        </w:rPr>
                        <w:t>Department</w:t>
                      </w:r>
                    </w:p>
                  </w:txbxContent>
                </v:textbox>
              </v:rect>
              <v:rect id="_x0000_s1050" style="position:absolute;left:2853;top:704;width:440;height:438;mso-wrap-style:none" filled="f" stroked="f">
                <v:textbox style="mso-fit-shape-to-text:t" inset="0,0,0,0">
                  <w:txbxContent>
                    <w:p w:rsidR="00A7504B" w:rsidRDefault="00A7504B">
                      <w:r>
                        <w:rPr>
                          <w:color w:val="000000"/>
                          <w:sz w:val="18"/>
                          <w:szCs w:val="18"/>
                        </w:rPr>
                        <w:t>Hours</w:t>
                      </w:r>
                    </w:p>
                  </w:txbxContent>
                </v:textbox>
              </v:rect>
              <v:rect id="_x0000_s1051" style="position:absolute;left:3819;top:704;width:485;height:438;mso-wrap-style:none" filled="f" stroked="f">
                <v:textbox style="mso-fit-shape-to-text:t" inset="0,0,0,0">
                  <w:txbxContent>
                    <w:p w:rsidR="00A7504B" w:rsidRDefault="00A7504B">
                      <w:r>
                        <w:rPr>
                          <w:color w:val="000000"/>
                          <w:sz w:val="18"/>
                          <w:szCs w:val="18"/>
                        </w:rPr>
                        <w:t xml:space="preserve"> Hours</w:t>
                      </w:r>
                    </w:p>
                  </w:txbxContent>
                </v:textbox>
              </v:rect>
              <v:rect id="_x0000_s1052" style="position:absolute;left:4807;top:704;width:485;height:438;mso-wrap-style:none" filled="f" stroked="f">
                <v:textbox style="mso-fit-shape-to-text:t" inset="0,0,0,0">
                  <w:txbxContent>
                    <w:p w:rsidR="00A7504B" w:rsidRDefault="00A7504B">
                      <w:r>
                        <w:rPr>
                          <w:color w:val="000000"/>
                          <w:sz w:val="18"/>
                          <w:szCs w:val="18"/>
                        </w:rPr>
                        <w:t xml:space="preserve"> Hours</w:t>
                      </w:r>
                    </w:p>
                  </w:txbxContent>
                </v:textbox>
              </v:rect>
              <v:rect id="_x0000_s1053" style="position:absolute;left:5879;top:704;width:485;height:438;mso-wrap-style:none" filled="f" stroked="f">
                <v:textbox style="mso-fit-shape-to-text:t" inset="0,0,0,0">
                  <w:txbxContent>
                    <w:p w:rsidR="00A7504B" w:rsidRDefault="00A7504B">
                      <w:r>
                        <w:rPr>
                          <w:color w:val="000000"/>
                          <w:sz w:val="18"/>
                          <w:szCs w:val="18"/>
                        </w:rPr>
                        <w:t xml:space="preserve"> Hours</w:t>
                      </w:r>
                    </w:p>
                  </w:txbxContent>
                </v:textbox>
              </v:rect>
              <v:rect id="_x0000_s1054" style="position:absolute;left:6794;top:704;width:965;height:438;mso-wrap-style:none" filled="f" stroked="f">
                <v:textbox style="mso-fit-shape-to-text:t" inset="0,0,0,0">
                  <w:txbxContent>
                    <w:p w:rsidR="00A7504B" w:rsidRDefault="00A7504B">
                      <w:proofErr w:type="gramStart"/>
                      <w:r>
                        <w:rPr>
                          <w:color w:val="000000"/>
                          <w:sz w:val="18"/>
                          <w:szCs w:val="18"/>
                        </w:rPr>
                        <w:t>to</w:t>
                      </w:r>
                      <w:proofErr w:type="gramEnd"/>
                      <w:r>
                        <w:rPr>
                          <w:color w:val="000000"/>
                          <w:sz w:val="18"/>
                          <w:szCs w:val="18"/>
                        </w:rPr>
                        <w:t xml:space="preserve"> 1994-1995</w:t>
                      </w:r>
                    </w:p>
                  </w:txbxContent>
                </v:textbox>
              </v:rect>
              <v:rect id="_x0000_s1055" style="position:absolute;left:8128;top:704;width:440;height:438;mso-wrap-style:none" filled="f" stroked="f">
                <v:textbox style="mso-fit-shape-to-text:t" inset="0,0,0,0">
                  <w:txbxContent>
                    <w:p w:rsidR="00A7504B" w:rsidRDefault="00A7504B">
                      <w:r>
                        <w:rPr>
                          <w:color w:val="000000"/>
                          <w:sz w:val="18"/>
                          <w:szCs w:val="18"/>
                        </w:rPr>
                        <w:t>Hours</w:t>
                      </w:r>
                    </w:p>
                  </w:txbxContent>
                </v:textbox>
              </v:rect>
              <v:rect id="_x0000_s1056" style="position:absolute;left:9115;top:704;width:440;height:438;mso-wrap-style:none" filled="f" stroked="f">
                <v:textbox style="mso-fit-shape-to-text:t" inset="0,0,0,0">
                  <w:txbxContent>
                    <w:p w:rsidR="00A7504B" w:rsidRDefault="00A7504B">
                      <w:r>
                        <w:rPr>
                          <w:color w:val="000000"/>
                          <w:sz w:val="18"/>
                          <w:szCs w:val="18"/>
                        </w:rPr>
                        <w:t>Hours</w:t>
                      </w:r>
                    </w:p>
                  </w:txbxContent>
                </v:textbox>
              </v:rect>
              <v:rect id="_x0000_s1057" style="position:absolute;left:10081;top:704;width:485;height:438;mso-wrap-style:none" filled="f" stroked="f">
                <v:textbox style="mso-fit-shape-to-text:t" inset="0,0,0,0">
                  <w:txbxContent>
                    <w:p w:rsidR="00A7504B" w:rsidRDefault="00A7504B">
                      <w:r>
                        <w:rPr>
                          <w:color w:val="000000"/>
                          <w:sz w:val="18"/>
                          <w:szCs w:val="18"/>
                        </w:rPr>
                        <w:t xml:space="preserve"> Hours</w:t>
                      </w:r>
                    </w:p>
                  </w:txbxContent>
                </v:textbox>
              </v:rect>
              <v:rect id="_x0000_s1058" style="position:absolute;left:11069;top:704;width:485;height:438;mso-wrap-style:none" filled="f" stroked="f">
                <v:textbox style="mso-fit-shape-to-text:t" inset="0,0,0,0">
                  <w:txbxContent>
                    <w:p w:rsidR="00A7504B" w:rsidRDefault="00A7504B">
                      <w:r>
                        <w:rPr>
                          <w:color w:val="000000"/>
                          <w:sz w:val="18"/>
                          <w:szCs w:val="18"/>
                        </w:rPr>
                        <w:t xml:space="preserve"> Hours</w:t>
                      </w:r>
                    </w:p>
                  </w:txbxContent>
                </v:textbox>
              </v:rect>
              <v:rect id="_x0000_s1059" style="position:absolute;left:11901;top:704;width:965;height:438;mso-wrap-style:none" filled="f" stroked="f">
                <v:textbox style="mso-fit-shape-to-text:t" inset="0,0,0,0">
                  <w:txbxContent>
                    <w:p w:rsidR="00A7504B" w:rsidRDefault="00A7504B">
                      <w:proofErr w:type="gramStart"/>
                      <w:r>
                        <w:rPr>
                          <w:color w:val="000000"/>
                          <w:sz w:val="18"/>
                          <w:szCs w:val="18"/>
                        </w:rPr>
                        <w:t>to</w:t>
                      </w:r>
                      <w:proofErr w:type="gramEnd"/>
                      <w:r>
                        <w:rPr>
                          <w:color w:val="000000"/>
                          <w:sz w:val="18"/>
                          <w:szCs w:val="18"/>
                        </w:rPr>
                        <w:t xml:space="preserve"> 1994-1995</w:t>
                      </w:r>
                    </w:p>
                  </w:txbxContent>
                </v:textbox>
              </v:rect>
              <v:rect id="_x0000_s1060" style="position:absolute;left:38;top:932;width:1075;height:438;mso-wrap-style:none" filled="f" stroked="f">
                <v:textbox style="mso-fit-shape-to-text:t" inset="0,0,0,0">
                  <w:txbxContent>
                    <w:p w:rsidR="00A7504B" w:rsidRDefault="00A7504B">
                      <w:r>
                        <w:rPr>
                          <w:color w:val="000000"/>
                          <w:sz w:val="18"/>
                          <w:szCs w:val="18"/>
                        </w:rPr>
                        <w:t>Basic Sciences</w:t>
                      </w:r>
                    </w:p>
                  </w:txbxContent>
                </v:textbox>
              </v:rect>
              <v:rect id="_x0000_s1061" style="position:absolute;left:808;top:1160;width:970;height:438;mso-wrap-style:none" filled="f" stroked="f">
                <v:textbox style="mso-fit-shape-to-text:t" inset="0,0,0,0">
                  <w:txbxContent>
                    <w:p w:rsidR="00A7504B" w:rsidRDefault="00A7504B">
                      <w:r>
                        <w:rPr>
                          <w:color w:val="000000"/>
                          <w:sz w:val="18"/>
                          <w:szCs w:val="18"/>
                        </w:rPr>
                        <w:t>Biochemistry</w:t>
                      </w:r>
                    </w:p>
                  </w:txbxContent>
                </v:textbox>
              </v:rect>
              <v:rect id="_x0000_s1062" style="position:absolute;left:3201;top:1160;width:271;height:438;mso-wrap-style:none" filled="f" stroked="f">
                <v:textbox style="mso-fit-shape-to-text:t" inset="0,0,0,0">
                  <w:txbxContent>
                    <w:p w:rsidR="00A7504B" w:rsidRDefault="00A7504B">
                      <w:r>
                        <w:rPr>
                          <w:color w:val="000000"/>
                          <w:sz w:val="18"/>
                          <w:szCs w:val="18"/>
                        </w:rPr>
                        <w:t>378</w:t>
                      </w:r>
                    </w:p>
                  </w:txbxContent>
                </v:textbox>
              </v:rect>
              <v:rect id="_x0000_s1063" style="position:absolute;left:2669;top:1160;width:46;height:517;mso-wrap-style:none" filled="f" stroked="f">
                <v:textbox style="mso-fit-shape-to-text:t" inset="0,0,0,0">
                  <w:txbxContent>
                    <w:p w:rsidR="00A7504B" w:rsidRDefault="00A7504B">
                      <w:r>
                        <w:rPr>
                          <w:color w:val="000000"/>
                          <w:sz w:val="18"/>
                          <w:szCs w:val="18"/>
                        </w:rPr>
                        <w:t xml:space="preserve">            </w:t>
                      </w:r>
                    </w:p>
                  </w:txbxContent>
                </v:textbox>
              </v:rect>
              <v:rect id="_x0000_s1064" style="position:absolute;left:3206;top:1160;width:46;height:517;mso-wrap-style:none" filled="f" stroked="f">
                <v:textbox style="mso-fit-shape-to-text:t" inset="0,0,0,0">
                  <w:txbxContent>
                    <w:p w:rsidR="00A7504B" w:rsidRDefault="00A7504B">
                      <w:r>
                        <w:rPr>
                          <w:color w:val="000000"/>
                          <w:sz w:val="18"/>
                          <w:szCs w:val="18"/>
                        </w:rPr>
                        <w:t xml:space="preserve"> </w:t>
                      </w:r>
                    </w:p>
                  </w:txbxContent>
                </v:textbox>
              </v:rect>
              <v:rect id="_x0000_s1065" style="position:absolute;left:4031;top:1160;width:60;height:438;mso-wrap-style:none" filled="f" stroked="f">
                <v:textbox style="mso-fit-shape-to-text:t" inset="0,0,0,0">
                  <w:txbxContent>
                    <w:p w:rsidR="00A7504B" w:rsidRDefault="00A7504B">
                      <w:r>
                        <w:rPr>
                          <w:color w:val="000000"/>
                          <w:sz w:val="18"/>
                          <w:szCs w:val="18"/>
                        </w:rPr>
                        <w:t>-</w:t>
                      </w:r>
                    </w:p>
                  </w:txbxContent>
                </v:textbox>
              </v:rect>
              <v:rect id="_x0000_s1066" style="position:absolute;left:5176;top:1160;width:271;height:438;mso-wrap-style:none" filled="f" stroked="f">
                <v:textbox style="mso-fit-shape-to-text:t" inset="0,0,0,0">
                  <w:txbxContent>
                    <w:p w:rsidR="00A7504B" w:rsidRDefault="00A7504B">
                      <w:r>
                        <w:rPr>
                          <w:color w:val="000000"/>
                          <w:sz w:val="18"/>
                          <w:szCs w:val="18"/>
                        </w:rPr>
                        <w:t>378</w:t>
                      </w:r>
                    </w:p>
                  </w:txbxContent>
                </v:textbox>
              </v:rect>
              <v:rect id="_x0000_s1067" style="position:absolute;left:4644;top:1160;width:46;height:517;mso-wrap-style:none" filled="f" stroked="f">
                <v:textbox style="mso-fit-shape-to-text:t" inset="0,0,0,0">
                  <w:txbxContent>
                    <w:p w:rsidR="00A7504B" w:rsidRDefault="00A7504B">
                      <w:r>
                        <w:rPr>
                          <w:color w:val="000000"/>
                          <w:sz w:val="18"/>
                          <w:szCs w:val="18"/>
                        </w:rPr>
                        <w:t xml:space="preserve">            </w:t>
                      </w:r>
                    </w:p>
                  </w:txbxContent>
                </v:textbox>
              </v:rect>
              <v:rect id="_x0000_s1068" style="position:absolute;left:5181;top:1160;width:46;height:517;mso-wrap-style:none" filled="f" stroked="f">
                <v:textbox style="mso-fit-shape-to-text:t" inset="0,0,0,0">
                  <w:txbxContent>
                    <w:p w:rsidR="00A7504B" w:rsidRDefault="00A7504B">
                      <w:r>
                        <w:rPr>
                          <w:color w:val="000000"/>
                          <w:sz w:val="18"/>
                          <w:szCs w:val="18"/>
                        </w:rPr>
                        <w:t xml:space="preserve"> </w:t>
                      </w:r>
                    </w:p>
                  </w:txbxContent>
                </v:textbox>
              </v:rect>
              <v:rect id="_x0000_s1069" style="position:absolute;left:6332;top:1160;width:271;height:438;mso-wrap-style:none" filled="f" stroked="f">
                <v:textbox style="mso-fit-shape-to-text:t" inset="0,0,0,0">
                  <w:txbxContent>
                    <w:p w:rsidR="00A7504B" w:rsidRDefault="00A7504B">
                      <w:r>
                        <w:rPr>
                          <w:color w:val="000000"/>
                          <w:sz w:val="18"/>
                          <w:szCs w:val="18"/>
                        </w:rPr>
                        <w:t>471</w:t>
                      </w:r>
                    </w:p>
                  </w:txbxContent>
                </v:textbox>
              </v:rect>
              <v:rect id="_x0000_s1070" style="position:absolute;left:5649;top:1160;width:46;height:517;mso-wrap-style:none" filled="f" stroked="f">
                <v:textbox style="mso-fit-shape-to-text:t" inset="0,0,0,0">
                  <w:txbxContent>
                    <w:p w:rsidR="00A7504B" w:rsidRDefault="00A7504B">
                      <w:r>
                        <w:rPr>
                          <w:color w:val="000000"/>
                          <w:sz w:val="18"/>
                          <w:szCs w:val="18"/>
                        </w:rPr>
                        <w:t xml:space="preserve">               </w:t>
                      </w:r>
                    </w:p>
                  </w:txbxContent>
                </v:textbox>
              </v:rect>
              <v:rect id="_x0000_s1071" style="position:absolute;left:6321;top:1160;width:46;height:517;mso-wrap-style:none" filled="f" stroked="f">
                <v:textbox style="mso-fit-shape-to-text:t" inset="0,0,0,0">
                  <w:txbxContent>
                    <w:p w:rsidR="00A7504B" w:rsidRDefault="00A7504B">
                      <w:r>
                        <w:rPr>
                          <w:color w:val="000000"/>
                          <w:sz w:val="18"/>
                          <w:szCs w:val="18"/>
                        </w:rPr>
                        <w:t xml:space="preserve"> </w:t>
                      </w:r>
                    </w:p>
                  </w:txbxContent>
                </v:textbox>
              </v:rect>
              <v:rect id="_x0000_s1072" style="position:absolute;left:7081;top:1160;width:390;height:438;mso-wrap-style:none" filled="f" stroked="f">
                <v:textbox style="mso-fit-shape-to-text:t" inset="0,0,0,0">
                  <w:txbxContent>
                    <w:p w:rsidR="00A7504B" w:rsidRDefault="00A7504B">
                      <w:r>
                        <w:rPr>
                          <w:color w:val="000000"/>
                          <w:sz w:val="18"/>
                          <w:szCs w:val="18"/>
                        </w:rPr>
                        <w:t>-20%</w:t>
                      </w:r>
                    </w:p>
                  </w:txbxContent>
                </v:textbox>
              </v:rect>
              <v:rect id="_x0000_s1073" style="position:absolute;left:8318;top:1160;width:60;height:438;mso-wrap-style:none" filled="f" stroked="f">
                <v:textbox style="mso-fit-shape-to-text:t" inset="0,0,0,0">
                  <w:txbxContent>
                    <w:p w:rsidR="00A7504B" w:rsidRDefault="00A7504B">
                      <w:r>
                        <w:rPr>
                          <w:color w:val="000000"/>
                          <w:sz w:val="18"/>
                          <w:szCs w:val="18"/>
                        </w:rPr>
                        <w:t>-</w:t>
                      </w:r>
                    </w:p>
                  </w:txbxContent>
                </v:textbox>
              </v:rect>
              <v:rect id="_x0000_s1074" style="position:absolute;left:9305;top:1160;width:60;height:438;mso-wrap-style:none" filled="f" stroked="f">
                <v:textbox style="mso-fit-shape-to-text:t" inset="0,0,0,0">
                  <w:txbxContent>
                    <w:p w:rsidR="00A7504B" w:rsidRDefault="00A7504B">
                      <w:r>
                        <w:rPr>
                          <w:color w:val="000000"/>
                          <w:sz w:val="18"/>
                          <w:szCs w:val="18"/>
                        </w:rPr>
                        <w:t>-</w:t>
                      </w:r>
                    </w:p>
                  </w:txbxContent>
                </v:textbox>
              </v:rect>
              <v:rect id="_x0000_s1075" style="position:absolute;left:10293;top:1160;width:60;height:438;mso-wrap-style:none" filled="f" stroked="f">
                <v:textbox style="mso-fit-shape-to-text:t" inset="0,0,0,0">
                  <w:txbxContent>
                    <w:p w:rsidR="00A7504B" w:rsidRDefault="00A7504B">
                      <w:r>
                        <w:rPr>
                          <w:color w:val="000000"/>
                          <w:sz w:val="18"/>
                          <w:szCs w:val="18"/>
                        </w:rPr>
                        <w:t>-</w:t>
                      </w:r>
                    </w:p>
                  </w:txbxContent>
                </v:textbox>
              </v:rect>
              <v:rect id="_x0000_s1076" style="position:absolute;left:11281;top:1160;width:60;height:438;mso-wrap-style:none" filled="f" stroked="f">
                <v:textbox style="mso-fit-shape-to-text:t" inset="0,0,0,0">
                  <w:txbxContent>
                    <w:p w:rsidR="00A7504B" w:rsidRDefault="00A7504B">
                      <w:r>
                        <w:rPr>
                          <w:color w:val="000000"/>
                          <w:sz w:val="18"/>
                          <w:szCs w:val="18"/>
                        </w:rPr>
                        <w:t>-</w:t>
                      </w:r>
                    </w:p>
                  </w:txbxContent>
                </v:textbox>
              </v:rect>
              <v:rect id="_x0000_s1077" style="position:absolute;left:12352;top:1160;width:60;height:438;mso-wrap-style:none" filled="f" stroked="f">
                <v:textbox style="mso-fit-shape-to-text:t" inset="0,0,0,0">
                  <w:txbxContent>
                    <w:p w:rsidR="00A7504B" w:rsidRDefault="00A7504B">
                      <w:r>
                        <w:rPr>
                          <w:color w:val="000000"/>
                          <w:sz w:val="18"/>
                          <w:szCs w:val="18"/>
                        </w:rPr>
                        <w:t>-</w:t>
                      </w:r>
                    </w:p>
                  </w:txbxContent>
                </v:textbox>
              </v:rect>
              <v:rect id="_x0000_s1078" style="position:absolute;left:808;top:1388;width:1405;height:438;mso-wrap-style:none" filled="f" stroked="f">
                <v:textbox style="mso-fit-shape-to-text:t" inset="0,0,0,0">
                  <w:txbxContent>
                    <w:p w:rsidR="00A7504B" w:rsidRDefault="00A7504B">
                      <w:r>
                        <w:rPr>
                          <w:color w:val="000000"/>
                          <w:sz w:val="18"/>
                          <w:szCs w:val="18"/>
                        </w:rPr>
                        <w:t>Integrative Biology</w:t>
                      </w:r>
                    </w:p>
                  </w:txbxContent>
                </v:textbox>
              </v:rect>
              <v:rect id="_x0000_s1079" style="position:absolute;left:3201;top:1388;width:271;height:438;mso-wrap-style:none" filled="f" stroked="f">
                <v:textbox style="mso-fit-shape-to-text:t" inset="0,0,0,0">
                  <w:txbxContent>
                    <w:p w:rsidR="00A7504B" w:rsidRDefault="00A7504B">
                      <w:r>
                        <w:rPr>
                          <w:color w:val="000000"/>
                          <w:sz w:val="18"/>
                          <w:szCs w:val="18"/>
                        </w:rPr>
                        <w:t>823</w:t>
                      </w:r>
                    </w:p>
                  </w:txbxContent>
                </v:textbox>
              </v:rect>
              <v:rect id="_x0000_s1080" style="position:absolute;left:2669;top:1388;width:46;height:517;mso-wrap-style:none" filled="f" stroked="f">
                <v:textbox style="mso-fit-shape-to-text:t" inset="0,0,0,0">
                  <w:txbxContent>
                    <w:p w:rsidR="00A7504B" w:rsidRDefault="00A7504B">
                      <w:r>
                        <w:rPr>
                          <w:color w:val="000000"/>
                          <w:sz w:val="18"/>
                          <w:szCs w:val="18"/>
                        </w:rPr>
                        <w:t xml:space="preserve">            </w:t>
                      </w:r>
                    </w:p>
                  </w:txbxContent>
                </v:textbox>
              </v:rect>
              <v:rect id="_x0000_s1081" style="position:absolute;left:3206;top:1388;width:46;height:517;mso-wrap-style:none" filled="f" stroked="f">
                <v:textbox style="mso-fit-shape-to-text:t" inset="0,0,0,0">
                  <w:txbxContent>
                    <w:p w:rsidR="00A7504B" w:rsidRDefault="00A7504B">
                      <w:r>
                        <w:rPr>
                          <w:color w:val="000000"/>
                          <w:sz w:val="18"/>
                          <w:szCs w:val="18"/>
                        </w:rPr>
                        <w:t xml:space="preserve"> </w:t>
                      </w:r>
                    </w:p>
                  </w:txbxContent>
                </v:textbox>
              </v:rect>
              <v:rect id="_x0000_s1082" style="position:absolute;left:4031;top:1388;width:60;height:438;mso-wrap-style:none" filled="f" stroked="f">
                <v:textbox style="mso-fit-shape-to-text:t" inset="0,0,0,0">
                  <w:txbxContent>
                    <w:p w:rsidR="00A7504B" w:rsidRDefault="00A7504B">
                      <w:r>
                        <w:rPr>
                          <w:color w:val="000000"/>
                          <w:sz w:val="18"/>
                          <w:szCs w:val="18"/>
                        </w:rPr>
                        <w:t>-</w:t>
                      </w:r>
                    </w:p>
                  </w:txbxContent>
                </v:textbox>
              </v:rect>
              <v:rect id="_x0000_s1083" style="position:absolute;left:5176;top:1388;width:271;height:438;mso-wrap-style:none" filled="f" stroked="f">
                <v:textbox style="mso-fit-shape-to-text:t" inset="0,0,0,0">
                  <w:txbxContent>
                    <w:p w:rsidR="00A7504B" w:rsidRDefault="00A7504B">
                      <w:r>
                        <w:rPr>
                          <w:color w:val="000000"/>
                          <w:sz w:val="18"/>
                          <w:szCs w:val="18"/>
                        </w:rPr>
                        <w:t>823</w:t>
                      </w:r>
                    </w:p>
                  </w:txbxContent>
                </v:textbox>
              </v:rect>
              <v:rect id="_x0000_s1084" style="position:absolute;left:4644;top:1388;width:46;height:517;mso-wrap-style:none" filled="f" stroked="f">
                <v:textbox style="mso-fit-shape-to-text:t" inset="0,0,0,0">
                  <w:txbxContent>
                    <w:p w:rsidR="00A7504B" w:rsidRDefault="00A7504B">
                      <w:r>
                        <w:rPr>
                          <w:color w:val="000000"/>
                          <w:sz w:val="18"/>
                          <w:szCs w:val="18"/>
                        </w:rPr>
                        <w:t xml:space="preserve">            </w:t>
                      </w:r>
                    </w:p>
                  </w:txbxContent>
                </v:textbox>
              </v:rect>
              <v:rect id="_x0000_s1085" style="position:absolute;left:5181;top:1388;width:46;height:517;mso-wrap-style:none" filled="f" stroked="f">
                <v:textbox style="mso-fit-shape-to-text:t" inset="0,0,0,0">
                  <w:txbxContent>
                    <w:p w:rsidR="00A7504B" w:rsidRDefault="00A7504B">
                      <w:r>
                        <w:rPr>
                          <w:color w:val="000000"/>
                          <w:sz w:val="18"/>
                          <w:szCs w:val="18"/>
                        </w:rPr>
                        <w:t xml:space="preserve"> </w:t>
                      </w:r>
                    </w:p>
                  </w:txbxContent>
                </v:textbox>
              </v:rect>
              <v:rect id="_x0000_s1086" style="position:absolute;left:6332;top:1388;width:271;height:438;mso-wrap-style:none" filled="f" stroked="f">
                <v:textbox style="mso-fit-shape-to-text:t" inset="0,0,0,0">
                  <w:txbxContent>
                    <w:p w:rsidR="00A7504B" w:rsidRDefault="00A7504B">
                      <w:r>
                        <w:rPr>
                          <w:color w:val="000000"/>
                          <w:sz w:val="18"/>
                          <w:szCs w:val="18"/>
                        </w:rPr>
                        <w:t>724</w:t>
                      </w:r>
                    </w:p>
                  </w:txbxContent>
                </v:textbox>
              </v:rect>
              <v:rect id="_x0000_s1087" style="position:absolute;left:5649;top:1388;width:46;height:517;mso-wrap-style:none" filled="f" stroked="f">
                <v:textbox style="mso-fit-shape-to-text:t" inset="0,0,0,0">
                  <w:txbxContent>
                    <w:p w:rsidR="00A7504B" w:rsidRDefault="00A7504B">
                      <w:r>
                        <w:rPr>
                          <w:color w:val="000000"/>
                          <w:sz w:val="18"/>
                          <w:szCs w:val="18"/>
                        </w:rPr>
                        <w:t xml:space="preserve">               </w:t>
                      </w:r>
                    </w:p>
                  </w:txbxContent>
                </v:textbox>
              </v:rect>
              <v:rect id="_x0000_s1088" style="position:absolute;left:6321;top:1388;width:46;height:517;mso-wrap-style:none" filled="f" stroked="f">
                <v:textbox style="mso-fit-shape-to-text:t" inset="0,0,0,0">
                  <w:txbxContent>
                    <w:p w:rsidR="00A7504B" w:rsidRDefault="00A7504B">
                      <w:r>
                        <w:rPr>
                          <w:color w:val="000000"/>
                          <w:sz w:val="18"/>
                          <w:szCs w:val="18"/>
                        </w:rPr>
                        <w:t xml:space="preserve"> </w:t>
                      </w:r>
                    </w:p>
                  </w:txbxContent>
                </v:textbox>
              </v:rect>
              <v:rect id="_x0000_s1089" style="position:absolute;left:7112;top:1388;width:330;height:438;mso-wrap-style:none" filled="f" stroked="f">
                <v:textbox style="mso-fit-shape-to-text:t" inset="0,0,0,0">
                  <w:txbxContent>
                    <w:p w:rsidR="00A7504B" w:rsidRDefault="00A7504B">
                      <w:r>
                        <w:rPr>
                          <w:color w:val="000000"/>
                          <w:sz w:val="18"/>
                          <w:szCs w:val="18"/>
                        </w:rPr>
                        <w:t>14%</w:t>
                      </w:r>
                    </w:p>
                  </w:txbxContent>
                </v:textbox>
              </v:rect>
              <v:rect id="_x0000_s1090" style="position:absolute;left:8318;top:1388;width:60;height:438;mso-wrap-style:none" filled="f" stroked="f">
                <v:textbox style="mso-fit-shape-to-text:t" inset="0,0,0,0">
                  <w:txbxContent>
                    <w:p w:rsidR="00A7504B" w:rsidRDefault="00A7504B">
                      <w:r>
                        <w:rPr>
                          <w:color w:val="000000"/>
                          <w:sz w:val="18"/>
                          <w:szCs w:val="18"/>
                        </w:rPr>
                        <w:t>-</w:t>
                      </w:r>
                    </w:p>
                  </w:txbxContent>
                </v:textbox>
              </v:rect>
              <v:rect id="_x0000_s1091" style="position:absolute;left:9305;top:1388;width:60;height:438;mso-wrap-style:none" filled="f" stroked="f">
                <v:textbox style="mso-fit-shape-to-text:t" inset="0,0,0,0">
                  <w:txbxContent>
                    <w:p w:rsidR="00A7504B" w:rsidRDefault="00A7504B">
                      <w:r>
                        <w:rPr>
                          <w:color w:val="000000"/>
                          <w:sz w:val="18"/>
                          <w:szCs w:val="18"/>
                        </w:rPr>
                        <w:t>-</w:t>
                      </w:r>
                    </w:p>
                  </w:txbxContent>
                </v:textbox>
              </v:rect>
              <v:rect id="_x0000_s1092" style="position:absolute;left:10293;top:1388;width:60;height:438;mso-wrap-style:none" filled="f" stroked="f">
                <v:textbox style="mso-fit-shape-to-text:t" inset="0,0,0,0">
                  <w:txbxContent>
                    <w:p w:rsidR="00A7504B" w:rsidRDefault="00A7504B">
                      <w:r>
                        <w:rPr>
                          <w:color w:val="000000"/>
                          <w:sz w:val="18"/>
                          <w:szCs w:val="18"/>
                        </w:rPr>
                        <w:t>-</w:t>
                      </w:r>
                    </w:p>
                  </w:txbxContent>
                </v:textbox>
              </v:rect>
              <v:rect id="_x0000_s1093" style="position:absolute;left:11281;top:1388;width:60;height:438;mso-wrap-style:none" filled="f" stroked="f">
                <v:textbox style="mso-fit-shape-to-text:t" inset="0,0,0,0">
                  <w:txbxContent>
                    <w:p w:rsidR="00A7504B" w:rsidRDefault="00A7504B">
                      <w:r>
                        <w:rPr>
                          <w:color w:val="000000"/>
                          <w:sz w:val="18"/>
                          <w:szCs w:val="18"/>
                        </w:rPr>
                        <w:t>-</w:t>
                      </w:r>
                    </w:p>
                  </w:txbxContent>
                </v:textbox>
              </v:rect>
              <v:rect id="_x0000_s1094" style="position:absolute;left:12352;top:1388;width:60;height:438;mso-wrap-style:none" filled="f" stroked="f">
                <v:textbox style="mso-fit-shape-to-text:t" inset="0,0,0,0">
                  <w:txbxContent>
                    <w:p w:rsidR="00A7504B" w:rsidRDefault="00A7504B">
                      <w:r>
                        <w:rPr>
                          <w:color w:val="000000"/>
                          <w:sz w:val="18"/>
                          <w:szCs w:val="18"/>
                        </w:rPr>
                        <w:t>-</w:t>
                      </w:r>
                    </w:p>
                  </w:txbxContent>
                </v:textbox>
              </v:rect>
              <v:rect id="_x0000_s1095" style="position:absolute;left:808;top:1616;width:990;height:438;mso-wrap-style:none" filled="f" stroked="f">
                <v:textbox style="mso-fit-shape-to-text:t" inset="0,0,0,0">
                  <w:txbxContent>
                    <w:p w:rsidR="00A7504B" w:rsidRDefault="00A7504B">
                      <w:r>
                        <w:rPr>
                          <w:color w:val="000000"/>
                          <w:sz w:val="18"/>
                          <w:szCs w:val="18"/>
                        </w:rPr>
                        <w:t>Microbiology</w:t>
                      </w:r>
                    </w:p>
                  </w:txbxContent>
                </v:textbox>
              </v:rect>
              <v:rect id="_x0000_s1096" style="position:absolute;left:3201;top:1616;width:271;height:438;mso-wrap-style:none" filled="f" stroked="f">
                <v:textbox style="mso-fit-shape-to-text:t" inset="0,0,0,0">
                  <w:txbxContent>
                    <w:p w:rsidR="00A7504B" w:rsidRDefault="00A7504B">
                      <w:r>
                        <w:rPr>
                          <w:color w:val="000000"/>
                          <w:sz w:val="18"/>
                          <w:szCs w:val="18"/>
                        </w:rPr>
                        <w:t>309</w:t>
                      </w:r>
                    </w:p>
                  </w:txbxContent>
                </v:textbox>
              </v:rect>
              <v:rect id="_x0000_s1097" style="position:absolute;left:2669;top:1616;width:46;height:517;mso-wrap-style:none" filled="f" stroked="f">
                <v:textbox style="mso-fit-shape-to-text:t" inset="0,0,0,0">
                  <w:txbxContent>
                    <w:p w:rsidR="00A7504B" w:rsidRDefault="00A7504B">
                      <w:r>
                        <w:rPr>
                          <w:color w:val="000000"/>
                          <w:sz w:val="18"/>
                          <w:szCs w:val="18"/>
                        </w:rPr>
                        <w:t xml:space="preserve">            </w:t>
                      </w:r>
                    </w:p>
                  </w:txbxContent>
                </v:textbox>
              </v:rect>
              <v:rect id="_x0000_s1098" style="position:absolute;left:3206;top:1616;width:46;height:517;mso-wrap-style:none" filled="f" stroked="f">
                <v:textbox style="mso-fit-shape-to-text:t" inset="0,0,0,0">
                  <w:txbxContent>
                    <w:p w:rsidR="00A7504B" w:rsidRDefault="00A7504B">
                      <w:r>
                        <w:rPr>
                          <w:color w:val="000000"/>
                          <w:sz w:val="18"/>
                          <w:szCs w:val="18"/>
                        </w:rPr>
                        <w:t xml:space="preserve"> </w:t>
                      </w:r>
                    </w:p>
                  </w:txbxContent>
                </v:textbox>
              </v:rect>
              <v:rect id="_x0000_s1099" style="position:absolute;left:4031;top:1616;width:60;height:438;mso-wrap-style:none" filled="f" stroked="f">
                <v:textbox style="mso-fit-shape-to-text:t" inset="0,0,0,0">
                  <w:txbxContent>
                    <w:p w:rsidR="00A7504B" w:rsidRDefault="00A7504B">
                      <w:r>
                        <w:rPr>
                          <w:color w:val="000000"/>
                          <w:sz w:val="18"/>
                          <w:szCs w:val="18"/>
                        </w:rPr>
                        <w:t>-</w:t>
                      </w:r>
                    </w:p>
                  </w:txbxContent>
                </v:textbox>
              </v:rect>
              <v:rect id="_x0000_s1100" style="position:absolute;left:5176;top:1616;width:271;height:438;mso-wrap-style:none" filled="f" stroked="f">
                <v:textbox style="mso-fit-shape-to-text:t" inset="0,0,0,0">
                  <w:txbxContent>
                    <w:p w:rsidR="00A7504B" w:rsidRDefault="00A7504B">
                      <w:r>
                        <w:rPr>
                          <w:color w:val="000000"/>
                          <w:sz w:val="18"/>
                          <w:szCs w:val="18"/>
                        </w:rPr>
                        <w:t>309</w:t>
                      </w:r>
                    </w:p>
                  </w:txbxContent>
                </v:textbox>
              </v:rect>
              <v:rect id="_x0000_s1101" style="position:absolute;left:4644;top:1616;width:46;height:517;mso-wrap-style:none" filled="f" stroked="f">
                <v:textbox style="mso-fit-shape-to-text:t" inset="0,0,0,0">
                  <w:txbxContent>
                    <w:p w:rsidR="00A7504B" w:rsidRDefault="00A7504B">
                      <w:r>
                        <w:rPr>
                          <w:color w:val="000000"/>
                          <w:sz w:val="18"/>
                          <w:szCs w:val="18"/>
                        </w:rPr>
                        <w:t xml:space="preserve">            </w:t>
                      </w:r>
                    </w:p>
                  </w:txbxContent>
                </v:textbox>
              </v:rect>
              <v:rect id="_x0000_s1102" style="position:absolute;left:5181;top:1616;width:46;height:517;mso-wrap-style:none" filled="f" stroked="f">
                <v:textbox style="mso-fit-shape-to-text:t" inset="0,0,0,0">
                  <w:txbxContent>
                    <w:p w:rsidR="00A7504B" w:rsidRDefault="00A7504B">
                      <w:r>
                        <w:rPr>
                          <w:color w:val="000000"/>
                          <w:sz w:val="18"/>
                          <w:szCs w:val="18"/>
                        </w:rPr>
                        <w:t xml:space="preserve"> </w:t>
                      </w:r>
                    </w:p>
                  </w:txbxContent>
                </v:textbox>
              </v:rect>
              <v:rect id="_x0000_s1103" style="position:absolute;left:6332;top:1616;width:271;height:438;mso-wrap-style:none" filled="f" stroked="f">
                <v:textbox style="mso-fit-shape-to-text:t" inset="0,0,0,0">
                  <w:txbxContent>
                    <w:p w:rsidR="00A7504B" w:rsidRDefault="00A7504B">
                      <w:r>
                        <w:rPr>
                          <w:color w:val="000000"/>
                          <w:sz w:val="18"/>
                          <w:szCs w:val="18"/>
                        </w:rPr>
                        <w:t>240</w:t>
                      </w:r>
                    </w:p>
                  </w:txbxContent>
                </v:textbox>
              </v:rect>
              <v:rect id="_x0000_s1104" style="position:absolute;left:5649;top:1616;width:46;height:517;mso-wrap-style:none" filled="f" stroked="f">
                <v:textbox style="mso-fit-shape-to-text:t" inset="0,0,0,0">
                  <w:txbxContent>
                    <w:p w:rsidR="00A7504B" w:rsidRDefault="00A7504B">
                      <w:r>
                        <w:rPr>
                          <w:color w:val="000000"/>
                          <w:sz w:val="18"/>
                          <w:szCs w:val="18"/>
                        </w:rPr>
                        <w:t xml:space="preserve">               </w:t>
                      </w:r>
                    </w:p>
                  </w:txbxContent>
                </v:textbox>
              </v:rect>
              <v:rect id="_x0000_s1105" style="position:absolute;left:6321;top:1616;width:46;height:517;mso-wrap-style:none" filled="f" stroked="f">
                <v:textbox style="mso-fit-shape-to-text:t" inset="0,0,0,0">
                  <w:txbxContent>
                    <w:p w:rsidR="00A7504B" w:rsidRDefault="00A7504B">
                      <w:r>
                        <w:rPr>
                          <w:color w:val="000000"/>
                          <w:sz w:val="18"/>
                          <w:szCs w:val="18"/>
                        </w:rPr>
                        <w:t xml:space="preserve"> </w:t>
                      </w:r>
                    </w:p>
                  </w:txbxContent>
                </v:textbox>
              </v:rect>
              <v:rect id="_x0000_s1106" style="position:absolute;left:7112;top:1616;width:330;height:438;mso-wrap-style:none" filled="f" stroked="f">
                <v:textbox style="mso-fit-shape-to-text:t" inset="0,0,0,0">
                  <w:txbxContent>
                    <w:p w:rsidR="00A7504B" w:rsidRDefault="00A7504B">
                      <w:r>
                        <w:rPr>
                          <w:color w:val="000000"/>
                          <w:sz w:val="18"/>
                          <w:szCs w:val="18"/>
                        </w:rPr>
                        <w:t>29%</w:t>
                      </w:r>
                    </w:p>
                  </w:txbxContent>
                </v:textbox>
              </v:rect>
              <v:rect id="_x0000_s1107" style="position:absolute;left:8318;top:1616;width:60;height:438;mso-wrap-style:none" filled="f" stroked="f">
                <v:textbox style="mso-fit-shape-to-text:t" inset="0,0,0,0">
                  <w:txbxContent>
                    <w:p w:rsidR="00A7504B" w:rsidRDefault="00A7504B">
                      <w:r>
                        <w:rPr>
                          <w:color w:val="000000"/>
                          <w:sz w:val="18"/>
                          <w:szCs w:val="18"/>
                        </w:rPr>
                        <w:t>-</w:t>
                      </w:r>
                    </w:p>
                  </w:txbxContent>
                </v:textbox>
              </v:rect>
              <v:rect id="_x0000_s1108" style="position:absolute;left:9305;top:1616;width:60;height:438;mso-wrap-style:none" filled="f" stroked="f">
                <v:textbox style="mso-fit-shape-to-text:t" inset="0,0,0,0">
                  <w:txbxContent>
                    <w:p w:rsidR="00A7504B" w:rsidRDefault="00A7504B">
                      <w:r>
                        <w:rPr>
                          <w:color w:val="000000"/>
                          <w:sz w:val="18"/>
                          <w:szCs w:val="18"/>
                        </w:rPr>
                        <w:t>-</w:t>
                      </w:r>
                    </w:p>
                  </w:txbxContent>
                </v:textbox>
              </v:rect>
              <v:rect id="_x0000_s1109" style="position:absolute;left:10293;top:1616;width:60;height:438;mso-wrap-style:none" filled="f" stroked="f">
                <v:textbox style="mso-fit-shape-to-text:t" inset="0,0,0,0">
                  <w:txbxContent>
                    <w:p w:rsidR="00A7504B" w:rsidRDefault="00A7504B">
                      <w:r>
                        <w:rPr>
                          <w:color w:val="000000"/>
                          <w:sz w:val="18"/>
                          <w:szCs w:val="18"/>
                        </w:rPr>
                        <w:t>-</w:t>
                      </w:r>
                    </w:p>
                  </w:txbxContent>
                </v:textbox>
              </v:rect>
              <v:rect id="_x0000_s1110" style="position:absolute;left:11281;top:1616;width:60;height:438;mso-wrap-style:none" filled="f" stroked="f">
                <v:textbox style="mso-fit-shape-to-text:t" inset="0,0,0,0">
                  <w:txbxContent>
                    <w:p w:rsidR="00A7504B" w:rsidRDefault="00A7504B">
                      <w:r>
                        <w:rPr>
                          <w:color w:val="000000"/>
                          <w:sz w:val="18"/>
                          <w:szCs w:val="18"/>
                        </w:rPr>
                        <w:t>-</w:t>
                      </w:r>
                    </w:p>
                  </w:txbxContent>
                </v:textbox>
              </v:rect>
              <v:rect id="_x0000_s1111" style="position:absolute;left:12352;top:1616;width:60;height:438;mso-wrap-style:none" filled="f" stroked="f">
                <v:textbox style="mso-fit-shape-to-text:t" inset="0,0,0,0">
                  <w:txbxContent>
                    <w:p w:rsidR="00A7504B" w:rsidRDefault="00A7504B">
                      <w:r>
                        <w:rPr>
                          <w:color w:val="000000"/>
                          <w:sz w:val="18"/>
                          <w:szCs w:val="18"/>
                        </w:rPr>
                        <w:t>-</w:t>
                      </w:r>
                    </w:p>
                  </w:txbxContent>
                </v:textbox>
              </v:rect>
              <v:rect id="_x0000_s1112" style="position:absolute;left:808;top:1844;width:1000;height:438;mso-wrap-style:none" filled="f" stroked="f">
                <v:textbox style="mso-fit-shape-to-text:t" inset="0,0,0,0">
                  <w:txbxContent>
                    <w:p w:rsidR="00A7504B" w:rsidRDefault="00A7504B">
                      <w:r>
                        <w:rPr>
                          <w:color w:val="000000"/>
                          <w:sz w:val="18"/>
                          <w:szCs w:val="18"/>
                        </w:rPr>
                        <w:t>Neurobiology</w:t>
                      </w:r>
                    </w:p>
                  </w:txbxContent>
                </v:textbox>
              </v:rect>
              <v:rect id="_x0000_s1113" style="position:absolute;left:3067;top:1844;width:406;height:438;mso-wrap-style:none" filled="f" stroked="f">
                <v:textbox style="mso-fit-shape-to-text:t" inset="0,0,0,0">
                  <w:txbxContent>
                    <w:p w:rsidR="00A7504B" w:rsidRDefault="00A7504B">
                      <w:r>
                        <w:rPr>
                          <w:color w:val="000000"/>
                          <w:sz w:val="18"/>
                          <w:szCs w:val="18"/>
                        </w:rPr>
                        <w:t>1,941</w:t>
                      </w:r>
                    </w:p>
                  </w:txbxContent>
                </v:textbox>
              </v:rect>
              <v:rect id="_x0000_s1114" style="position:absolute;left:2669;top:1844;width:46;height:517;mso-wrap-style:none" filled="f" stroked="f">
                <v:textbox style="mso-fit-shape-to-text:t" inset="0,0,0,0">
                  <w:txbxContent>
                    <w:p w:rsidR="00A7504B" w:rsidRDefault="00A7504B">
                      <w:r>
                        <w:rPr>
                          <w:color w:val="000000"/>
                          <w:sz w:val="18"/>
                          <w:szCs w:val="18"/>
                        </w:rPr>
                        <w:t xml:space="preserve">         </w:t>
                      </w:r>
                    </w:p>
                  </w:txbxContent>
                </v:textbox>
              </v:rect>
              <v:rect id="_x0000_s1115" style="position:absolute;left:3072;top:1844;width:46;height:517;mso-wrap-style:none" filled="f" stroked="f">
                <v:textbox style="mso-fit-shape-to-text:t" inset="0,0,0,0">
                  <w:txbxContent>
                    <w:p w:rsidR="00A7504B" w:rsidRDefault="00A7504B">
                      <w:r>
                        <w:rPr>
                          <w:color w:val="000000"/>
                          <w:sz w:val="18"/>
                          <w:szCs w:val="18"/>
                        </w:rPr>
                        <w:t xml:space="preserve"> </w:t>
                      </w:r>
                    </w:p>
                  </w:txbxContent>
                </v:textbox>
              </v:rect>
              <v:rect id="_x0000_s1116" style="position:absolute;left:4031;top:1844;width:60;height:438;mso-wrap-style:none" filled="f" stroked="f">
                <v:textbox style="mso-fit-shape-to-text:t" inset="0,0,0,0">
                  <w:txbxContent>
                    <w:p w:rsidR="00A7504B" w:rsidRDefault="00A7504B">
                      <w:r>
                        <w:rPr>
                          <w:color w:val="000000"/>
                          <w:sz w:val="18"/>
                          <w:szCs w:val="18"/>
                        </w:rPr>
                        <w:t>-</w:t>
                      </w:r>
                    </w:p>
                  </w:txbxContent>
                </v:textbox>
              </v:rect>
              <v:rect id="_x0000_s1117" style="position:absolute;left:5042;top:1844;width:406;height:438;mso-wrap-style:none" filled="f" stroked="f">
                <v:textbox style="mso-fit-shape-to-text:t" inset="0,0,0,0">
                  <w:txbxContent>
                    <w:p w:rsidR="00A7504B" w:rsidRDefault="00A7504B">
                      <w:r>
                        <w:rPr>
                          <w:color w:val="000000"/>
                          <w:sz w:val="18"/>
                          <w:szCs w:val="18"/>
                        </w:rPr>
                        <w:t>1,941</w:t>
                      </w:r>
                    </w:p>
                  </w:txbxContent>
                </v:textbox>
              </v:rect>
              <v:rect id="_x0000_s1118" style="position:absolute;left:4644;top:1844;width:46;height:517;mso-wrap-style:none" filled="f" stroked="f">
                <v:textbox style="mso-fit-shape-to-text:t" inset="0,0,0,0">
                  <w:txbxContent>
                    <w:p w:rsidR="00A7504B" w:rsidRDefault="00A7504B">
                      <w:r>
                        <w:rPr>
                          <w:color w:val="000000"/>
                          <w:sz w:val="18"/>
                          <w:szCs w:val="18"/>
                        </w:rPr>
                        <w:t xml:space="preserve">         </w:t>
                      </w:r>
                    </w:p>
                  </w:txbxContent>
                </v:textbox>
              </v:rect>
              <v:rect id="_x0000_s1119" style="position:absolute;left:5047;top:1844;width:46;height:517;mso-wrap-style:none" filled="f" stroked="f">
                <v:textbox style="mso-fit-shape-to-text:t" inset="0,0,0,0">
                  <w:txbxContent>
                    <w:p w:rsidR="00A7504B" w:rsidRDefault="00A7504B">
                      <w:r>
                        <w:rPr>
                          <w:color w:val="000000"/>
                          <w:sz w:val="18"/>
                          <w:szCs w:val="18"/>
                        </w:rPr>
                        <w:t xml:space="preserve"> </w:t>
                      </w:r>
                    </w:p>
                  </w:txbxContent>
                </v:textbox>
              </v:rect>
              <v:rect id="_x0000_s1120" style="position:absolute;left:6198;top:1844;width:406;height:438;mso-wrap-style:none" filled="f" stroked="f">
                <v:textbox style="mso-fit-shape-to-text:t" inset="0,0,0,0">
                  <w:txbxContent>
                    <w:p w:rsidR="00A7504B" w:rsidRDefault="00A7504B">
                      <w:r>
                        <w:rPr>
                          <w:color w:val="000000"/>
                          <w:sz w:val="18"/>
                          <w:szCs w:val="18"/>
                        </w:rPr>
                        <w:t>1,382</w:t>
                      </w:r>
                    </w:p>
                  </w:txbxContent>
                </v:textbox>
              </v:rect>
              <v:rect id="_x0000_s1121" style="position:absolute;left:5649;top:1844;width:46;height:517;mso-wrap-style:none" filled="f" stroked="f">
                <v:textbox style="mso-fit-shape-to-text:t" inset="0,0,0,0">
                  <w:txbxContent>
                    <w:p w:rsidR="00A7504B" w:rsidRDefault="00A7504B">
                      <w:r>
                        <w:rPr>
                          <w:color w:val="000000"/>
                          <w:sz w:val="18"/>
                          <w:szCs w:val="18"/>
                        </w:rPr>
                        <w:t xml:space="preserve">            </w:t>
                      </w:r>
                    </w:p>
                  </w:txbxContent>
                </v:textbox>
              </v:rect>
              <v:rect id="_x0000_s1122" style="position:absolute;left:6187;top:1844;width:46;height:517;mso-wrap-style:none" filled="f" stroked="f">
                <v:textbox style="mso-fit-shape-to-text:t" inset="0,0,0,0">
                  <w:txbxContent>
                    <w:p w:rsidR="00A7504B" w:rsidRDefault="00A7504B">
                      <w:r>
                        <w:rPr>
                          <w:color w:val="000000"/>
                          <w:sz w:val="18"/>
                          <w:szCs w:val="18"/>
                        </w:rPr>
                        <w:t xml:space="preserve"> </w:t>
                      </w:r>
                    </w:p>
                  </w:txbxContent>
                </v:textbox>
              </v:rect>
              <v:rect id="_x0000_s1123" style="position:absolute;left:7112;top:1844;width:330;height:438;mso-wrap-style:none" filled="f" stroked="f">
                <v:textbox style="mso-fit-shape-to-text:t" inset="0,0,0,0">
                  <w:txbxContent>
                    <w:p w:rsidR="00A7504B" w:rsidRDefault="00A7504B">
                      <w:r>
                        <w:rPr>
                          <w:color w:val="000000"/>
                          <w:sz w:val="18"/>
                          <w:szCs w:val="18"/>
                        </w:rPr>
                        <w:t>40%</w:t>
                      </w:r>
                    </w:p>
                  </w:txbxContent>
                </v:textbox>
              </v:rect>
              <v:rect id="_x0000_s1124" style="position:absolute;left:8341;top:1844;width:406;height:438;mso-wrap-style:none" filled="f" stroked="f">
                <v:textbox style="mso-fit-shape-to-text:t" inset="0,0,0,0">
                  <w:txbxContent>
                    <w:p w:rsidR="00A7504B" w:rsidRDefault="00A7504B">
                      <w:r>
                        <w:rPr>
                          <w:color w:val="000000"/>
                          <w:sz w:val="18"/>
                          <w:szCs w:val="18"/>
                        </w:rPr>
                        <w:t>1,001</w:t>
                      </w:r>
                    </w:p>
                  </w:txbxContent>
                </v:textbox>
              </v:rect>
              <v:rect id="_x0000_s1125" style="position:absolute;left:7943;top:1844;width:46;height:517;mso-wrap-style:none" filled="f" stroked="f">
                <v:textbox style="mso-fit-shape-to-text:t" inset="0,0,0,0">
                  <w:txbxContent>
                    <w:p w:rsidR="00A7504B" w:rsidRDefault="00A7504B">
                      <w:r>
                        <w:rPr>
                          <w:color w:val="000000"/>
                          <w:sz w:val="18"/>
                          <w:szCs w:val="18"/>
                        </w:rPr>
                        <w:t xml:space="preserve">         </w:t>
                      </w:r>
                    </w:p>
                  </w:txbxContent>
                </v:textbox>
              </v:rect>
              <v:rect id="_x0000_s1126" style="position:absolute;left:8347;top:1844;width:46;height:517;mso-wrap-style:none" filled="f" stroked="f">
                <v:textbox style="mso-fit-shape-to-text:t" inset="0,0,0,0">
                  <w:txbxContent>
                    <w:p w:rsidR="00A7504B" w:rsidRDefault="00A7504B">
                      <w:r>
                        <w:rPr>
                          <w:color w:val="000000"/>
                          <w:sz w:val="18"/>
                          <w:szCs w:val="18"/>
                        </w:rPr>
                        <w:t xml:space="preserve"> </w:t>
                      </w:r>
                    </w:p>
                  </w:txbxContent>
                </v:textbox>
              </v:rect>
              <v:rect id="_x0000_s1127" style="position:absolute;left:9305;top:1844;width:60;height:438;mso-wrap-style:none" filled="f" stroked="f">
                <v:textbox style="mso-fit-shape-to-text:t" inset="0,0,0,0">
                  <w:txbxContent>
                    <w:p w:rsidR="00A7504B" w:rsidRDefault="00A7504B">
                      <w:r>
                        <w:rPr>
                          <w:color w:val="000000"/>
                          <w:sz w:val="18"/>
                          <w:szCs w:val="18"/>
                        </w:rPr>
                        <w:t>-</w:t>
                      </w:r>
                    </w:p>
                  </w:txbxContent>
                </v:textbox>
              </v:rect>
              <v:rect id="_x0000_s1128" style="position:absolute;left:10316;top:1844;width:406;height:438;mso-wrap-style:none" filled="f" stroked="f">
                <v:textbox style="mso-fit-shape-to-text:t" inset="0,0,0,0">
                  <w:txbxContent>
                    <w:p w:rsidR="00A7504B" w:rsidRDefault="00A7504B">
                      <w:r>
                        <w:rPr>
                          <w:color w:val="000000"/>
                          <w:sz w:val="18"/>
                          <w:szCs w:val="18"/>
                        </w:rPr>
                        <w:t>1,001</w:t>
                      </w:r>
                    </w:p>
                  </w:txbxContent>
                </v:textbox>
              </v:rect>
              <v:rect id="_x0000_s1129" style="position:absolute;left:9918;top:1844;width:46;height:517;mso-wrap-style:none" filled="f" stroked="f">
                <v:textbox style="mso-fit-shape-to-text:t" inset="0,0,0,0">
                  <w:txbxContent>
                    <w:p w:rsidR="00A7504B" w:rsidRDefault="00A7504B">
                      <w:r>
                        <w:rPr>
                          <w:color w:val="000000"/>
                          <w:sz w:val="18"/>
                          <w:szCs w:val="18"/>
                        </w:rPr>
                        <w:t xml:space="preserve">         </w:t>
                      </w:r>
                    </w:p>
                  </w:txbxContent>
                </v:textbox>
              </v:rect>
              <v:rect id="_x0000_s1130" style="position:absolute;left:10322;top:1844;width:46;height:517;mso-wrap-style:none" filled="f" stroked="f">
                <v:textbox style="mso-fit-shape-to-text:t" inset="0,0,0,0">
                  <w:txbxContent>
                    <w:p w:rsidR="00A7504B" w:rsidRDefault="00A7504B">
                      <w:r>
                        <w:rPr>
                          <w:color w:val="000000"/>
                          <w:sz w:val="18"/>
                          <w:szCs w:val="18"/>
                        </w:rPr>
                        <w:t xml:space="preserve"> </w:t>
                      </w:r>
                    </w:p>
                  </w:txbxContent>
                </v:textbox>
              </v:rect>
              <v:rect id="_x0000_s1131" style="position:absolute;left:11175;top:1844;width:271;height:438;mso-wrap-style:none" filled="f" stroked="f">
                <v:textbox style="mso-fit-shape-to-text:t" inset="0,0,0,0">
                  <w:txbxContent>
                    <w:p w:rsidR="00A7504B" w:rsidRDefault="00A7504B">
                      <w:r>
                        <w:rPr>
                          <w:color w:val="000000"/>
                          <w:sz w:val="18"/>
                          <w:szCs w:val="18"/>
                        </w:rPr>
                        <w:t>535</w:t>
                      </w:r>
                    </w:p>
                  </w:txbxContent>
                </v:textbox>
              </v:rect>
              <v:rect id="_x0000_s1132" style="position:absolute;left:12218;top:1844;width:330;height:438;mso-wrap-style:none" filled="f" stroked="f">
                <v:textbox style="mso-fit-shape-to-text:t" inset="0,0,0,0">
                  <w:txbxContent>
                    <w:p w:rsidR="00A7504B" w:rsidRDefault="00A7504B">
                      <w:r>
                        <w:rPr>
                          <w:color w:val="000000"/>
                          <w:sz w:val="18"/>
                          <w:szCs w:val="18"/>
                        </w:rPr>
                        <w:t>87%</w:t>
                      </w:r>
                    </w:p>
                  </w:txbxContent>
                </v:textbox>
              </v:rect>
              <v:rect id="_x0000_s1133" style="position:absolute;left:808;top:2072;width:790;height:438;mso-wrap-style:none" filled="f" stroked="f">
                <v:textbox style="mso-fit-shape-to-text:t" inset="0,0,0,0">
                  <w:txbxContent>
                    <w:p w:rsidR="00A7504B" w:rsidRDefault="00A7504B">
                      <w:r>
                        <w:rPr>
                          <w:color w:val="000000"/>
                          <w:sz w:val="18"/>
                          <w:szCs w:val="18"/>
                        </w:rPr>
                        <w:t>Volunteers</w:t>
                      </w:r>
                    </w:p>
                  </w:txbxContent>
                </v:textbox>
              </v:rect>
              <v:rect id="_x0000_s1134" style="position:absolute;left:3201;top:2072;width:271;height:438;mso-wrap-style:none" filled="f" stroked="f">
                <v:textbox style="mso-fit-shape-to-text:t" inset="0,0,0,0">
                  <w:txbxContent>
                    <w:p w:rsidR="00A7504B" w:rsidRDefault="00A7504B">
                      <w:r>
                        <w:rPr>
                          <w:color w:val="000000"/>
                          <w:sz w:val="18"/>
                          <w:szCs w:val="18"/>
                        </w:rPr>
                        <w:t>176</w:t>
                      </w:r>
                    </w:p>
                  </w:txbxContent>
                </v:textbox>
              </v:rect>
              <v:rect id="_x0000_s1135" style="position:absolute;left:2669;top:2072;width:46;height:517;mso-wrap-style:none" filled="f" stroked="f">
                <v:textbox style="mso-fit-shape-to-text:t" inset="0,0,0,0">
                  <w:txbxContent>
                    <w:p w:rsidR="00A7504B" w:rsidRDefault="00A7504B">
                      <w:r>
                        <w:rPr>
                          <w:color w:val="000000"/>
                          <w:sz w:val="18"/>
                          <w:szCs w:val="18"/>
                        </w:rPr>
                        <w:t xml:space="preserve">            </w:t>
                      </w:r>
                    </w:p>
                  </w:txbxContent>
                </v:textbox>
              </v:rect>
              <v:rect id="_x0000_s1136" style="position:absolute;left:3206;top:2072;width:46;height:517;mso-wrap-style:none" filled="f" stroked="f">
                <v:textbox style="mso-fit-shape-to-text:t" inset="0,0,0,0">
                  <w:txbxContent>
                    <w:p w:rsidR="00A7504B" w:rsidRDefault="00A7504B">
                      <w:r>
                        <w:rPr>
                          <w:color w:val="000000"/>
                          <w:sz w:val="18"/>
                          <w:szCs w:val="18"/>
                        </w:rPr>
                        <w:t xml:space="preserve"> </w:t>
                      </w:r>
                    </w:p>
                  </w:txbxContent>
                </v:textbox>
              </v:rect>
              <v:rect id="_x0000_s1137" style="position:absolute;left:4031;top:2072;width:60;height:438;mso-wrap-style:none" filled="f" stroked="f">
                <v:textbox style="mso-fit-shape-to-text:t" inset="0,0,0,0">
                  <w:txbxContent>
                    <w:p w:rsidR="00A7504B" w:rsidRDefault="00A7504B">
                      <w:r>
                        <w:rPr>
                          <w:color w:val="000000"/>
                          <w:sz w:val="18"/>
                          <w:szCs w:val="18"/>
                        </w:rPr>
                        <w:t>-</w:t>
                      </w:r>
                    </w:p>
                  </w:txbxContent>
                </v:textbox>
              </v:rect>
              <v:rect id="_x0000_s1138" style="position:absolute;left:5176;top:2072;width:271;height:438;mso-wrap-style:none" filled="f" stroked="f">
                <v:textbox style="mso-fit-shape-to-text:t" inset="0,0,0,0">
                  <w:txbxContent>
                    <w:p w:rsidR="00A7504B" w:rsidRDefault="00A7504B">
                      <w:r>
                        <w:rPr>
                          <w:color w:val="000000"/>
                          <w:sz w:val="18"/>
                          <w:szCs w:val="18"/>
                        </w:rPr>
                        <w:t>176</w:t>
                      </w:r>
                    </w:p>
                  </w:txbxContent>
                </v:textbox>
              </v:rect>
              <v:rect id="_x0000_s1139" style="position:absolute;left:4644;top:2072;width:46;height:517;mso-wrap-style:none" filled="f" stroked="f">
                <v:textbox style="mso-fit-shape-to-text:t" inset="0,0,0,0">
                  <w:txbxContent>
                    <w:p w:rsidR="00A7504B" w:rsidRDefault="00A7504B">
                      <w:r>
                        <w:rPr>
                          <w:color w:val="000000"/>
                          <w:sz w:val="18"/>
                          <w:szCs w:val="18"/>
                        </w:rPr>
                        <w:t xml:space="preserve">            </w:t>
                      </w:r>
                    </w:p>
                  </w:txbxContent>
                </v:textbox>
              </v:rect>
              <v:rect id="_x0000_s1140" style="position:absolute;left:5181;top:2072;width:46;height:517;mso-wrap-style:none" filled="f" stroked="f">
                <v:textbox style="mso-fit-shape-to-text:t" inset="0,0,0,0">
                  <w:txbxContent>
                    <w:p w:rsidR="00A7504B" w:rsidRDefault="00A7504B">
                      <w:r>
                        <w:rPr>
                          <w:color w:val="000000"/>
                          <w:sz w:val="18"/>
                          <w:szCs w:val="18"/>
                        </w:rPr>
                        <w:t xml:space="preserve"> </w:t>
                      </w:r>
                    </w:p>
                  </w:txbxContent>
                </v:textbox>
              </v:rect>
              <v:rect id="_x0000_s1141" style="position:absolute;left:6332;top:2072;width:271;height:438;mso-wrap-style:none" filled="f" stroked="f">
                <v:textbox style="mso-fit-shape-to-text:t" inset="0,0,0,0">
                  <w:txbxContent>
                    <w:p w:rsidR="00A7504B" w:rsidRDefault="00A7504B">
                      <w:r>
                        <w:rPr>
                          <w:color w:val="000000"/>
                          <w:sz w:val="18"/>
                          <w:szCs w:val="18"/>
                        </w:rPr>
                        <w:t>643</w:t>
                      </w:r>
                    </w:p>
                  </w:txbxContent>
                </v:textbox>
              </v:rect>
              <v:rect id="_x0000_s1142" style="position:absolute;left:5649;top:2072;width:46;height:517;mso-wrap-style:none" filled="f" stroked="f">
                <v:textbox style="mso-fit-shape-to-text:t" inset="0,0,0,0">
                  <w:txbxContent>
                    <w:p w:rsidR="00A7504B" w:rsidRDefault="00A7504B">
                      <w:r>
                        <w:rPr>
                          <w:color w:val="000000"/>
                          <w:sz w:val="18"/>
                          <w:szCs w:val="18"/>
                        </w:rPr>
                        <w:t xml:space="preserve">               </w:t>
                      </w:r>
                    </w:p>
                  </w:txbxContent>
                </v:textbox>
              </v:rect>
              <v:rect id="_x0000_s1143" style="position:absolute;left:6321;top:2072;width:46;height:517;mso-wrap-style:none" filled="f" stroked="f">
                <v:textbox style="mso-fit-shape-to-text:t" inset="0,0,0,0">
                  <w:txbxContent>
                    <w:p w:rsidR="00A7504B" w:rsidRDefault="00A7504B">
                      <w:r>
                        <w:rPr>
                          <w:color w:val="000000"/>
                          <w:sz w:val="18"/>
                          <w:szCs w:val="18"/>
                        </w:rPr>
                        <w:t xml:space="preserve"> </w:t>
                      </w:r>
                    </w:p>
                  </w:txbxContent>
                </v:textbox>
              </v:rect>
              <v:rect id="_x0000_s1144" style="position:absolute;left:7081;top:2072;width:390;height:438;mso-wrap-style:none" filled="f" stroked="f">
                <v:textbox style="mso-fit-shape-to-text:t" inset="0,0,0,0">
                  <w:txbxContent>
                    <w:p w:rsidR="00A7504B" w:rsidRDefault="00A7504B">
                      <w:r>
                        <w:rPr>
                          <w:color w:val="000000"/>
                          <w:sz w:val="18"/>
                          <w:szCs w:val="18"/>
                        </w:rPr>
                        <w:t>-73%</w:t>
                      </w:r>
                    </w:p>
                  </w:txbxContent>
                </v:textbox>
              </v:rect>
              <v:rect id="_x0000_s1145" style="position:absolute;left:8318;top:2072;width:60;height:438;mso-wrap-style:none" filled="f" stroked="f">
                <v:textbox style="mso-fit-shape-to-text:t" inset="0,0,0,0">
                  <w:txbxContent>
                    <w:p w:rsidR="00A7504B" w:rsidRDefault="00A7504B">
                      <w:r>
                        <w:rPr>
                          <w:color w:val="000000"/>
                          <w:sz w:val="18"/>
                          <w:szCs w:val="18"/>
                        </w:rPr>
                        <w:t>-</w:t>
                      </w:r>
                    </w:p>
                  </w:txbxContent>
                </v:textbox>
              </v:rect>
              <v:rect id="_x0000_s1146" style="position:absolute;left:9305;top:2072;width:60;height:438;mso-wrap-style:none" filled="f" stroked="f">
                <v:textbox style="mso-fit-shape-to-text:t" inset="0,0,0,0">
                  <w:txbxContent>
                    <w:p w:rsidR="00A7504B" w:rsidRDefault="00A7504B">
                      <w:r>
                        <w:rPr>
                          <w:color w:val="000000"/>
                          <w:sz w:val="18"/>
                          <w:szCs w:val="18"/>
                        </w:rPr>
                        <w:t>-</w:t>
                      </w:r>
                    </w:p>
                  </w:txbxContent>
                </v:textbox>
              </v:rect>
              <v:rect id="_x0000_s1147" style="position:absolute;left:10293;top:2072;width:60;height:438;mso-wrap-style:none" filled="f" stroked="f">
                <v:textbox style="mso-fit-shape-to-text:t" inset="0,0,0,0">
                  <w:txbxContent>
                    <w:p w:rsidR="00A7504B" w:rsidRDefault="00A7504B">
                      <w:r>
                        <w:rPr>
                          <w:color w:val="000000"/>
                          <w:sz w:val="18"/>
                          <w:szCs w:val="18"/>
                        </w:rPr>
                        <w:t>-</w:t>
                      </w:r>
                    </w:p>
                  </w:txbxContent>
                </v:textbox>
              </v:rect>
              <v:rect id="_x0000_s1148" style="position:absolute;left:11281;top:2072;width:60;height:438;mso-wrap-style:none" filled="f" stroked="f">
                <v:textbox style="mso-fit-shape-to-text:t" inset="0,0,0,0">
                  <w:txbxContent>
                    <w:p w:rsidR="00A7504B" w:rsidRDefault="00A7504B">
                      <w:r>
                        <w:rPr>
                          <w:color w:val="000000"/>
                          <w:sz w:val="18"/>
                          <w:szCs w:val="18"/>
                        </w:rPr>
                        <w:t>-</w:t>
                      </w:r>
                    </w:p>
                  </w:txbxContent>
                </v:textbox>
              </v:rect>
              <v:rect id="_x0000_s1149" style="position:absolute;left:12352;top:2072;width:60;height:438;mso-wrap-style:none" filled="f" stroked="f">
                <v:textbox style="mso-fit-shape-to-text:t" inset="0,0,0,0">
                  <w:txbxContent>
                    <w:p w:rsidR="00A7504B" w:rsidRDefault="00A7504B">
                      <w:r>
                        <w:rPr>
                          <w:color w:val="000000"/>
                          <w:sz w:val="18"/>
                          <w:szCs w:val="18"/>
                        </w:rPr>
                        <w:t>-</w:t>
                      </w:r>
                    </w:p>
                  </w:txbxContent>
                </v:textbox>
              </v:rect>
              <v:rect id="_x0000_s1150" style="position:absolute;left:808;top:2300;width:646;height:438;mso-wrap-style:none" filled="f" stroked="f">
                <v:textbox style="mso-fit-shape-to-text:t" inset="0,0,0,0">
                  <w:txbxContent>
                    <w:p w:rsidR="00A7504B" w:rsidRDefault="00A7504B">
                      <w:r>
                        <w:rPr>
                          <w:color w:val="000000"/>
                          <w:sz w:val="18"/>
                          <w:szCs w:val="18"/>
                        </w:rPr>
                        <w:t xml:space="preserve"> Subtotal</w:t>
                      </w:r>
                    </w:p>
                  </w:txbxContent>
                </v:textbox>
              </v:rect>
              <v:rect id="_x0000_s1151" style="position:absolute;left:3067;top:2300;width:406;height:438;mso-wrap-style:none" filled="f" stroked="f">
                <v:textbox style="mso-fit-shape-to-text:t" inset="0,0,0,0">
                  <w:txbxContent>
                    <w:p w:rsidR="00A7504B" w:rsidRDefault="00A7504B">
                      <w:r>
                        <w:rPr>
                          <w:color w:val="000000"/>
                          <w:sz w:val="18"/>
                          <w:szCs w:val="18"/>
                        </w:rPr>
                        <w:t>3,627</w:t>
                      </w:r>
                    </w:p>
                  </w:txbxContent>
                </v:textbox>
              </v:rect>
              <v:rect id="_x0000_s1152" style="position:absolute;left:2669;top:2300;width:46;height:517;mso-wrap-style:none" filled="f" stroked="f">
                <v:textbox style="mso-fit-shape-to-text:t" inset="0,0,0,0">
                  <w:txbxContent>
                    <w:p w:rsidR="00A7504B" w:rsidRDefault="00A7504B">
                      <w:r>
                        <w:rPr>
                          <w:color w:val="000000"/>
                          <w:sz w:val="18"/>
                          <w:szCs w:val="18"/>
                        </w:rPr>
                        <w:t xml:space="preserve">         </w:t>
                      </w:r>
                    </w:p>
                  </w:txbxContent>
                </v:textbox>
              </v:rect>
              <v:rect id="_x0000_s1153" style="position:absolute;left:3072;top:2300;width:46;height:517;mso-wrap-style:none" filled="f" stroked="f">
                <v:textbox style="mso-fit-shape-to-text:t" inset="0,0,0,0">
                  <w:txbxContent>
                    <w:p w:rsidR="00A7504B" w:rsidRDefault="00A7504B">
                      <w:r>
                        <w:rPr>
                          <w:color w:val="000000"/>
                          <w:sz w:val="18"/>
                          <w:szCs w:val="18"/>
                        </w:rPr>
                        <w:t xml:space="preserve"> </w:t>
                      </w:r>
                    </w:p>
                  </w:txbxContent>
                </v:textbox>
              </v:rect>
              <v:rect id="_x0000_s1154" style="position:absolute;left:4031;top:2300;width:60;height:438;mso-wrap-style:none" filled="f" stroked="f">
                <v:textbox style="mso-fit-shape-to-text:t" inset="0,0,0,0">
                  <w:txbxContent>
                    <w:p w:rsidR="00A7504B" w:rsidRDefault="00A7504B">
                      <w:r>
                        <w:rPr>
                          <w:color w:val="000000"/>
                          <w:sz w:val="18"/>
                          <w:szCs w:val="18"/>
                        </w:rPr>
                        <w:t>-</w:t>
                      </w:r>
                    </w:p>
                  </w:txbxContent>
                </v:textbox>
              </v:rect>
              <v:rect id="_x0000_s1155" style="position:absolute;left:5042;top:2300;width:406;height:438;mso-wrap-style:none" filled="f" stroked="f">
                <v:textbox style="mso-fit-shape-to-text:t" inset="0,0,0,0">
                  <w:txbxContent>
                    <w:p w:rsidR="00A7504B" w:rsidRDefault="00A7504B">
                      <w:r>
                        <w:rPr>
                          <w:color w:val="000000"/>
                          <w:sz w:val="18"/>
                          <w:szCs w:val="18"/>
                        </w:rPr>
                        <w:t>3,627</w:t>
                      </w:r>
                    </w:p>
                  </w:txbxContent>
                </v:textbox>
              </v:rect>
              <v:rect id="_x0000_s1156" style="position:absolute;left:4644;top:2300;width:46;height:517;mso-wrap-style:none" filled="f" stroked="f">
                <v:textbox style="mso-fit-shape-to-text:t" inset="0,0,0,0">
                  <w:txbxContent>
                    <w:p w:rsidR="00A7504B" w:rsidRDefault="00A7504B">
                      <w:r>
                        <w:rPr>
                          <w:color w:val="000000"/>
                          <w:sz w:val="18"/>
                          <w:szCs w:val="18"/>
                        </w:rPr>
                        <w:t xml:space="preserve">         </w:t>
                      </w:r>
                    </w:p>
                  </w:txbxContent>
                </v:textbox>
              </v:rect>
              <v:rect id="_x0000_s1157" style="position:absolute;left:5047;top:2300;width:46;height:517;mso-wrap-style:none" filled="f" stroked="f">
                <v:textbox style="mso-fit-shape-to-text:t" inset="0,0,0,0">
                  <w:txbxContent>
                    <w:p w:rsidR="00A7504B" w:rsidRDefault="00A7504B">
                      <w:r>
                        <w:rPr>
                          <w:color w:val="000000"/>
                          <w:sz w:val="18"/>
                          <w:szCs w:val="18"/>
                        </w:rPr>
                        <w:t xml:space="preserve"> </w:t>
                      </w:r>
                    </w:p>
                  </w:txbxContent>
                </v:textbox>
              </v:rect>
              <v:rect id="_x0000_s1158" style="position:absolute;left:6198;top:2300;width:406;height:438;mso-wrap-style:none" filled="f" stroked="f">
                <v:textbox style="mso-fit-shape-to-text:t" inset="0,0,0,0">
                  <w:txbxContent>
                    <w:p w:rsidR="00A7504B" w:rsidRDefault="00A7504B">
                      <w:r>
                        <w:rPr>
                          <w:color w:val="000000"/>
                          <w:sz w:val="18"/>
                          <w:szCs w:val="18"/>
                        </w:rPr>
                        <w:t>3,460</w:t>
                      </w:r>
                    </w:p>
                  </w:txbxContent>
                </v:textbox>
              </v:rect>
              <v:rect id="_x0000_s1159" style="position:absolute;left:5649;top:2300;width:46;height:517;mso-wrap-style:none" filled="f" stroked="f">
                <v:textbox style="mso-fit-shape-to-text:t" inset="0,0,0,0">
                  <w:txbxContent>
                    <w:p w:rsidR="00A7504B" w:rsidRDefault="00A7504B">
                      <w:r>
                        <w:rPr>
                          <w:color w:val="000000"/>
                          <w:sz w:val="18"/>
                          <w:szCs w:val="18"/>
                        </w:rPr>
                        <w:t xml:space="preserve">            </w:t>
                      </w:r>
                    </w:p>
                  </w:txbxContent>
                </v:textbox>
              </v:rect>
              <v:rect id="_x0000_s1160" style="position:absolute;left:6187;top:2300;width:46;height:517;mso-wrap-style:none" filled="f" stroked="f">
                <v:textbox style="mso-fit-shape-to-text:t" inset="0,0,0,0">
                  <w:txbxContent>
                    <w:p w:rsidR="00A7504B" w:rsidRDefault="00A7504B">
                      <w:r>
                        <w:rPr>
                          <w:color w:val="000000"/>
                          <w:sz w:val="18"/>
                          <w:szCs w:val="18"/>
                        </w:rPr>
                        <w:t xml:space="preserve"> </w:t>
                      </w:r>
                    </w:p>
                  </w:txbxContent>
                </v:textbox>
              </v:rect>
              <v:rect id="_x0000_s1161" style="position:absolute;left:7157;top:2300;width:240;height:438;mso-wrap-style:none" filled="f" stroked="f">
                <v:textbox style="mso-fit-shape-to-text:t" inset="0,0,0,0">
                  <w:txbxContent>
                    <w:p w:rsidR="00A7504B" w:rsidRDefault="00A7504B">
                      <w:r>
                        <w:rPr>
                          <w:color w:val="000000"/>
                          <w:sz w:val="18"/>
                          <w:szCs w:val="18"/>
                        </w:rPr>
                        <w:t>5%</w:t>
                      </w:r>
                    </w:p>
                  </w:txbxContent>
                </v:textbox>
              </v:rect>
              <v:rect id="_x0000_s1162" style="position:absolute;left:8341;top:2300;width:406;height:438;mso-wrap-style:none" filled="f" stroked="f">
                <v:textbox style="mso-fit-shape-to-text:t" inset="0,0,0,0">
                  <w:txbxContent>
                    <w:p w:rsidR="00A7504B" w:rsidRDefault="00A7504B">
                      <w:r>
                        <w:rPr>
                          <w:color w:val="000000"/>
                          <w:sz w:val="18"/>
                          <w:szCs w:val="18"/>
                        </w:rPr>
                        <w:t>1,001</w:t>
                      </w:r>
                    </w:p>
                  </w:txbxContent>
                </v:textbox>
              </v:rect>
              <v:rect id="_x0000_s1163" style="position:absolute;left:7943;top:2300;width:46;height:517;mso-wrap-style:none" filled="f" stroked="f">
                <v:textbox style="mso-fit-shape-to-text:t" inset="0,0,0,0">
                  <w:txbxContent>
                    <w:p w:rsidR="00A7504B" w:rsidRDefault="00A7504B">
                      <w:r>
                        <w:rPr>
                          <w:color w:val="000000"/>
                          <w:sz w:val="18"/>
                          <w:szCs w:val="18"/>
                        </w:rPr>
                        <w:t xml:space="preserve">         </w:t>
                      </w:r>
                    </w:p>
                  </w:txbxContent>
                </v:textbox>
              </v:rect>
              <v:rect id="_x0000_s1164" style="position:absolute;left:8347;top:2300;width:46;height:517;mso-wrap-style:none" filled="f" stroked="f">
                <v:textbox style="mso-fit-shape-to-text:t" inset="0,0,0,0">
                  <w:txbxContent>
                    <w:p w:rsidR="00A7504B" w:rsidRDefault="00A7504B">
                      <w:r>
                        <w:rPr>
                          <w:color w:val="000000"/>
                          <w:sz w:val="18"/>
                          <w:szCs w:val="18"/>
                        </w:rPr>
                        <w:t xml:space="preserve"> </w:t>
                      </w:r>
                    </w:p>
                  </w:txbxContent>
                </v:textbox>
              </v:rect>
              <v:rect id="_x0000_s1165" style="position:absolute;left:9305;top:2300;width:60;height:438;mso-wrap-style:none" filled="f" stroked="f">
                <v:textbox style="mso-fit-shape-to-text:t" inset="0,0,0,0">
                  <w:txbxContent>
                    <w:p w:rsidR="00A7504B" w:rsidRDefault="00A7504B">
                      <w:r>
                        <w:rPr>
                          <w:color w:val="000000"/>
                          <w:sz w:val="18"/>
                          <w:szCs w:val="18"/>
                        </w:rPr>
                        <w:t>-</w:t>
                      </w:r>
                    </w:p>
                  </w:txbxContent>
                </v:textbox>
              </v:rect>
              <v:rect id="_x0000_s1166" style="position:absolute;left:10316;top:2300;width:406;height:438;mso-wrap-style:none" filled="f" stroked="f">
                <v:textbox style="mso-fit-shape-to-text:t" inset="0,0,0,0">
                  <w:txbxContent>
                    <w:p w:rsidR="00A7504B" w:rsidRDefault="00A7504B">
                      <w:r>
                        <w:rPr>
                          <w:color w:val="000000"/>
                          <w:sz w:val="18"/>
                          <w:szCs w:val="18"/>
                        </w:rPr>
                        <w:t>1,001</w:t>
                      </w:r>
                    </w:p>
                  </w:txbxContent>
                </v:textbox>
              </v:rect>
              <v:rect id="_x0000_s1167" style="position:absolute;left:9918;top:2300;width:46;height:517;mso-wrap-style:none" filled="f" stroked="f">
                <v:textbox style="mso-fit-shape-to-text:t" inset="0,0,0,0">
                  <w:txbxContent>
                    <w:p w:rsidR="00A7504B" w:rsidRDefault="00A7504B">
                      <w:r>
                        <w:rPr>
                          <w:color w:val="000000"/>
                          <w:sz w:val="18"/>
                          <w:szCs w:val="18"/>
                        </w:rPr>
                        <w:t xml:space="preserve">         </w:t>
                      </w:r>
                    </w:p>
                  </w:txbxContent>
                </v:textbox>
              </v:rect>
              <v:rect id="_x0000_s1168" style="position:absolute;left:10322;top:2300;width:46;height:517;mso-wrap-style:none" filled="f" stroked="f">
                <v:textbox style="mso-fit-shape-to-text:t" inset="0,0,0,0">
                  <w:txbxContent>
                    <w:p w:rsidR="00A7504B" w:rsidRDefault="00A7504B">
                      <w:r>
                        <w:rPr>
                          <w:color w:val="000000"/>
                          <w:sz w:val="18"/>
                          <w:szCs w:val="18"/>
                        </w:rPr>
                        <w:t xml:space="preserve"> </w:t>
                      </w:r>
                    </w:p>
                  </w:txbxContent>
                </v:textbox>
              </v:rect>
              <v:rect id="_x0000_s1169" style="position:absolute;left:11175;top:2300;width:271;height:438;mso-wrap-style:none" filled="f" stroked="f">
                <v:textbox style="mso-fit-shape-to-text:t" inset="0,0,0,0">
                  <w:txbxContent>
                    <w:p w:rsidR="00A7504B" w:rsidRDefault="00A7504B">
                      <w:r>
                        <w:rPr>
                          <w:color w:val="000000"/>
                          <w:sz w:val="18"/>
                          <w:szCs w:val="18"/>
                        </w:rPr>
                        <w:t>535</w:t>
                      </w:r>
                    </w:p>
                  </w:txbxContent>
                </v:textbox>
              </v:rect>
              <v:rect id="_x0000_s1170" style="position:absolute;left:12218;top:2300;width:330;height:438;mso-wrap-style:none" filled="f" stroked="f">
                <v:textbox style="mso-fit-shape-to-text:t" inset="0,0,0,0">
                  <w:txbxContent>
                    <w:p w:rsidR="00A7504B" w:rsidRDefault="00A7504B">
                      <w:r>
                        <w:rPr>
                          <w:color w:val="000000"/>
                          <w:sz w:val="18"/>
                          <w:szCs w:val="18"/>
                        </w:rPr>
                        <w:t>87%</w:t>
                      </w:r>
                    </w:p>
                  </w:txbxContent>
                </v:textbox>
              </v:rect>
              <v:rect id="_x0000_s1171" style="position:absolute;left:38;top:2756;width:1245;height:438;mso-wrap-style:none" filled="f" stroked="f">
                <v:textbox style="mso-fit-shape-to-text:t" inset="0,0,0,0">
                  <w:txbxContent>
                    <w:p w:rsidR="00A7504B" w:rsidRDefault="00A7504B">
                      <w:r>
                        <w:rPr>
                          <w:color w:val="000000"/>
                          <w:sz w:val="18"/>
                          <w:szCs w:val="18"/>
                        </w:rPr>
                        <w:t>Clinical Sciences</w:t>
                      </w:r>
                    </w:p>
                  </w:txbxContent>
                </v:textbox>
              </v:rect>
              <v:rect id="_x0000_s1172" style="position:absolute;left:808;top:2984;width:1120;height:438;mso-wrap-style:none" filled="f" stroked="f">
                <v:textbox style="mso-fit-shape-to-text:t" inset="0,0,0,0">
                  <w:txbxContent>
                    <w:p w:rsidR="00A7504B" w:rsidRDefault="00A7504B">
                      <w:r>
                        <w:rPr>
                          <w:color w:val="000000"/>
                          <w:sz w:val="18"/>
                          <w:szCs w:val="18"/>
                        </w:rPr>
                        <w:t>Anesthesiology</w:t>
                      </w:r>
                    </w:p>
                  </w:txbxContent>
                </v:textbox>
              </v:rect>
              <v:rect id="_x0000_s1173" style="position:absolute;left:3043;top:2984;width:60;height:438;mso-wrap-style:none" filled="f" stroked="f">
                <v:textbox style="mso-fit-shape-to-text:t" inset="0,0,0,0">
                  <w:txbxContent>
                    <w:p w:rsidR="00A7504B" w:rsidRDefault="00A7504B">
                      <w:r>
                        <w:rPr>
                          <w:color w:val="000000"/>
                          <w:sz w:val="18"/>
                          <w:szCs w:val="18"/>
                        </w:rPr>
                        <w:t>-</w:t>
                      </w:r>
                    </w:p>
                  </w:txbxContent>
                </v:textbox>
              </v:rect>
              <v:rect id="_x0000_s1174" style="position:absolute;left:4031;top:2984;width:60;height:438;mso-wrap-style:none" filled="f" stroked="f">
                <v:textbox style="mso-fit-shape-to-text:t" inset="0,0,0,0">
                  <w:txbxContent>
                    <w:p w:rsidR="00A7504B" w:rsidRDefault="00A7504B">
                      <w:r>
                        <w:rPr>
                          <w:color w:val="000000"/>
                          <w:sz w:val="18"/>
                          <w:szCs w:val="18"/>
                        </w:rPr>
                        <w:t>-</w:t>
                      </w:r>
                    </w:p>
                  </w:txbxContent>
                </v:textbox>
              </v:rect>
              <v:rect id="_x0000_s1175" style="position:absolute;left:5018;top:2984;width:60;height:438;mso-wrap-style:none" filled="f" stroked="f">
                <v:textbox style="mso-fit-shape-to-text:t" inset="0,0,0,0">
                  <w:txbxContent>
                    <w:p w:rsidR="00A7504B" w:rsidRDefault="00A7504B">
                      <w:r>
                        <w:rPr>
                          <w:color w:val="000000"/>
                          <w:sz w:val="18"/>
                          <w:szCs w:val="18"/>
                        </w:rPr>
                        <w:t>-</w:t>
                      </w:r>
                    </w:p>
                  </w:txbxContent>
                </v:textbox>
              </v:rect>
              <v:rect id="_x0000_s1176" style="position:absolute;left:6422;top:2984;width:181;height:438;mso-wrap-style:none" filled="f" stroked="f">
                <v:textbox style="mso-fit-shape-to-text:t" inset="0,0,0,0">
                  <w:txbxContent>
                    <w:p w:rsidR="00A7504B" w:rsidRDefault="00A7504B">
                      <w:r>
                        <w:rPr>
                          <w:color w:val="000000"/>
                          <w:sz w:val="18"/>
                          <w:szCs w:val="18"/>
                        </w:rPr>
                        <w:t>72</w:t>
                      </w:r>
                    </w:p>
                  </w:txbxContent>
                </v:textbox>
              </v:rect>
              <v:rect id="_x0000_s1177" style="position:absolute;left:5649;top:2984;width:46;height:517;mso-wrap-style:none" filled="f" stroked="f">
                <v:textbox style="mso-fit-shape-to-text:t" inset="0,0,0,0">
                  <w:txbxContent>
                    <w:p w:rsidR="00A7504B" w:rsidRDefault="00A7504B">
                      <w:r>
                        <w:rPr>
                          <w:color w:val="000000"/>
                          <w:sz w:val="18"/>
                          <w:szCs w:val="18"/>
                        </w:rPr>
                        <w:t xml:space="preserve">                 </w:t>
                      </w:r>
                    </w:p>
                  </w:txbxContent>
                </v:textbox>
              </v:rect>
              <v:rect id="_x0000_s1178" style="position:absolute;left:6411;top:2984;width:46;height:517;mso-wrap-style:none" filled="f" stroked="f">
                <v:textbox style="mso-fit-shape-to-text:t" inset="0,0,0,0">
                  <w:txbxContent>
                    <w:p w:rsidR="00A7504B" w:rsidRDefault="00A7504B">
                      <w:r>
                        <w:rPr>
                          <w:color w:val="000000"/>
                          <w:sz w:val="18"/>
                          <w:szCs w:val="18"/>
                        </w:rPr>
                        <w:t xml:space="preserve"> </w:t>
                      </w:r>
                    </w:p>
                  </w:txbxContent>
                </v:textbox>
              </v:rect>
              <v:rect id="_x0000_s1179" style="position:absolute;left:7036;top:2984;width:480;height:438;mso-wrap-style:none" filled="f" stroked="f">
                <v:textbox style="mso-fit-shape-to-text:t" inset="0,0,0,0">
                  <w:txbxContent>
                    <w:p w:rsidR="00A7504B" w:rsidRDefault="00A7504B">
                      <w:r>
                        <w:rPr>
                          <w:color w:val="000000"/>
                          <w:sz w:val="18"/>
                          <w:szCs w:val="18"/>
                        </w:rPr>
                        <w:t>-100%</w:t>
                      </w:r>
                    </w:p>
                  </w:txbxContent>
                </v:textbox>
              </v:rect>
              <v:rect id="_x0000_s1180" style="position:absolute;left:8341;top:2984;width:406;height:438;mso-wrap-style:none" filled="f" stroked="f">
                <v:textbox style="mso-fit-shape-to-text:t" inset="0,0,0,0">
                  <w:txbxContent>
                    <w:p w:rsidR="00A7504B" w:rsidRDefault="00A7504B">
                      <w:r>
                        <w:rPr>
                          <w:color w:val="000000"/>
                          <w:sz w:val="18"/>
                          <w:szCs w:val="18"/>
                        </w:rPr>
                        <w:t>2,979</w:t>
                      </w:r>
                    </w:p>
                  </w:txbxContent>
                </v:textbox>
              </v:rect>
              <v:rect id="_x0000_s1181" style="position:absolute;left:7943;top:2984;width:46;height:517;mso-wrap-style:none" filled="f" stroked="f">
                <v:textbox style="mso-fit-shape-to-text:t" inset="0,0,0,0">
                  <w:txbxContent>
                    <w:p w:rsidR="00A7504B" w:rsidRDefault="00A7504B">
                      <w:r>
                        <w:rPr>
                          <w:color w:val="000000"/>
                          <w:sz w:val="18"/>
                          <w:szCs w:val="18"/>
                        </w:rPr>
                        <w:t xml:space="preserve">         </w:t>
                      </w:r>
                    </w:p>
                  </w:txbxContent>
                </v:textbox>
              </v:rect>
              <v:rect id="_x0000_s1182" style="position:absolute;left:8347;top:2984;width:46;height:517;mso-wrap-style:none" filled="f" stroked="f">
                <v:textbox style="mso-fit-shape-to-text:t" inset="0,0,0,0">
                  <w:txbxContent>
                    <w:p w:rsidR="00A7504B" w:rsidRDefault="00A7504B">
                      <w:r>
                        <w:rPr>
                          <w:color w:val="000000"/>
                          <w:sz w:val="18"/>
                          <w:szCs w:val="18"/>
                        </w:rPr>
                        <w:t xml:space="preserve"> </w:t>
                      </w:r>
                    </w:p>
                  </w:txbxContent>
                </v:textbox>
              </v:rect>
              <v:rect id="_x0000_s1183" style="position:absolute;left:9329;top:2984;width:406;height:438;mso-wrap-style:none" filled="f" stroked="f">
                <v:textbox style="mso-fit-shape-to-text:t" inset="0,0,0,0">
                  <w:txbxContent>
                    <w:p w:rsidR="00A7504B" w:rsidRDefault="00A7504B">
                      <w:r>
                        <w:rPr>
                          <w:color w:val="000000"/>
                          <w:sz w:val="18"/>
                          <w:szCs w:val="18"/>
                        </w:rPr>
                        <w:t>2,115</w:t>
                      </w:r>
                    </w:p>
                  </w:txbxContent>
                </v:textbox>
              </v:rect>
              <v:rect id="_x0000_s1184" style="position:absolute;left:8931;top:2984;width:46;height:517;mso-wrap-style:none" filled="f" stroked="f">
                <v:textbox style="mso-fit-shape-to-text:t" inset="0,0,0,0">
                  <w:txbxContent>
                    <w:p w:rsidR="00A7504B" w:rsidRDefault="00A7504B">
                      <w:r>
                        <w:rPr>
                          <w:color w:val="000000"/>
                          <w:sz w:val="18"/>
                          <w:szCs w:val="18"/>
                        </w:rPr>
                        <w:t xml:space="preserve">         </w:t>
                      </w:r>
                    </w:p>
                  </w:txbxContent>
                </v:textbox>
              </v:rect>
              <v:rect id="_x0000_s1185" style="position:absolute;left:9334;top:2984;width:46;height:517;mso-wrap-style:none" filled="f" stroked="f">
                <v:textbox style="mso-fit-shape-to-text:t" inset="0,0,0,0">
                  <w:txbxContent>
                    <w:p w:rsidR="00A7504B" w:rsidRDefault="00A7504B">
                      <w:r>
                        <w:rPr>
                          <w:color w:val="000000"/>
                          <w:sz w:val="18"/>
                          <w:szCs w:val="18"/>
                        </w:rPr>
                        <w:t xml:space="preserve"> </w:t>
                      </w:r>
                    </w:p>
                  </w:txbxContent>
                </v:textbox>
              </v:rect>
              <v:rect id="_x0000_s1186" style="position:absolute;left:10316;top:2984;width:406;height:438;mso-wrap-style:none" filled="f" stroked="f">
                <v:textbox style="mso-fit-shape-to-text:t" inset="0,0,0,0">
                  <w:txbxContent>
                    <w:p w:rsidR="00A7504B" w:rsidRDefault="00A7504B">
                      <w:r>
                        <w:rPr>
                          <w:color w:val="000000"/>
                          <w:sz w:val="18"/>
                          <w:szCs w:val="18"/>
                        </w:rPr>
                        <w:t>5,094</w:t>
                      </w:r>
                    </w:p>
                  </w:txbxContent>
                </v:textbox>
              </v:rect>
              <v:rect id="_x0000_s1187" style="position:absolute;left:9918;top:2984;width:46;height:517;mso-wrap-style:none" filled="f" stroked="f">
                <v:textbox style="mso-fit-shape-to-text:t" inset="0,0,0,0">
                  <w:txbxContent>
                    <w:p w:rsidR="00A7504B" w:rsidRDefault="00A7504B">
                      <w:r>
                        <w:rPr>
                          <w:color w:val="000000"/>
                          <w:sz w:val="18"/>
                          <w:szCs w:val="18"/>
                        </w:rPr>
                        <w:t xml:space="preserve">         </w:t>
                      </w:r>
                    </w:p>
                  </w:txbxContent>
                </v:textbox>
              </v:rect>
              <v:rect id="_x0000_s1188" style="position:absolute;left:10322;top:2984;width:46;height:517;mso-wrap-style:none" filled="f" stroked="f">
                <v:textbox style="mso-fit-shape-to-text:t" inset="0,0,0,0">
                  <w:txbxContent>
                    <w:p w:rsidR="00A7504B" w:rsidRDefault="00A7504B">
                      <w:r>
                        <w:rPr>
                          <w:color w:val="000000"/>
                          <w:sz w:val="18"/>
                          <w:szCs w:val="18"/>
                        </w:rPr>
                        <w:t xml:space="preserve"> </w:t>
                      </w:r>
                    </w:p>
                  </w:txbxContent>
                </v:textbox>
              </v:rect>
              <v:rect id="_x0000_s1189" style="position:absolute;left:11304;top:2984;width:406;height:438;mso-wrap-style:none" filled="f" stroked="f">
                <v:textbox style="mso-fit-shape-to-text:t" inset="0,0,0,0">
                  <w:txbxContent>
                    <w:p w:rsidR="00A7504B" w:rsidRDefault="00A7504B">
                      <w:r>
                        <w:rPr>
                          <w:color w:val="000000"/>
                          <w:sz w:val="18"/>
                          <w:szCs w:val="18"/>
                        </w:rPr>
                        <w:t>5,033</w:t>
                      </w:r>
                    </w:p>
                  </w:txbxContent>
                </v:textbox>
              </v:rect>
              <v:rect id="_x0000_s1190" style="position:absolute;left:10906;top:2984;width:46;height:517;mso-wrap-style:none" filled="f" stroked="f">
                <v:textbox style="mso-fit-shape-to-text:t" inset="0,0,0,0">
                  <w:txbxContent>
                    <w:p w:rsidR="00A7504B" w:rsidRDefault="00A7504B">
                      <w:r>
                        <w:rPr>
                          <w:color w:val="000000"/>
                          <w:sz w:val="18"/>
                          <w:szCs w:val="18"/>
                        </w:rPr>
                        <w:t xml:space="preserve">         </w:t>
                      </w:r>
                    </w:p>
                  </w:txbxContent>
                </v:textbox>
              </v:rect>
              <v:rect id="_x0000_s1191" style="position:absolute;left:11309;top:2984;width:46;height:517;mso-wrap-style:none" filled="f" stroked="f">
                <v:textbox style="mso-fit-shape-to-text:t" inset="0,0,0,0">
                  <w:txbxContent>
                    <w:p w:rsidR="00A7504B" w:rsidRDefault="00A7504B">
                      <w:r>
                        <w:rPr>
                          <w:color w:val="000000"/>
                          <w:sz w:val="18"/>
                          <w:szCs w:val="18"/>
                        </w:rPr>
                        <w:t xml:space="preserve"> </w:t>
                      </w:r>
                    </w:p>
                  </w:txbxContent>
                </v:textbox>
              </v:rect>
              <v:rect id="_x0000_s1192" style="position:absolute;left:12263;top:2984;width:240;height:438;mso-wrap-style:none" filled="f" stroked="f">
                <v:textbox style="mso-fit-shape-to-text:t" inset="0,0,0,0">
                  <w:txbxContent>
                    <w:p w:rsidR="00A7504B" w:rsidRDefault="00A7504B">
                      <w:r>
                        <w:rPr>
                          <w:color w:val="000000"/>
                          <w:sz w:val="18"/>
                          <w:szCs w:val="18"/>
                        </w:rPr>
                        <w:t>1%</w:t>
                      </w:r>
                    </w:p>
                  </w:txbxContent>
                </v:textbox>
              </v:rect>
              <v:rect id="_x0000_s1193" style="position:absolute;left:808;top:3212;width:950;height:438;mso-wrap-style:none" filled="f" stroked="f">
                <v:textbox style="mso-fit-shape-to-text:t" inset="0,0,0,0">
                  <w:txbxContent>
                    <w:p w:rsidR="00A7504B" w:rsidRDefault="00A7504B">
                      <w:r>
                        <w:rPr>
                          <w:color w:val="000000"/>
                          <w:sz w:val="18"/>
                          <w:szCs w:val="18"/>
                        </w:rPr>
                        <w:t>Dermatology</w:t>
                      </w:r>
                    </w:p>
                  </w:txbxContent>
                </v:textbox>
              </v:rect>
              <v:rect id="_x0000_s1194" style="position:absolute;left:3380;top:3212;width:91;height:438;mso-wrap-style:none" filled="f" stroked="f">
                <v:textbox style="mso-fit-shape-to-text:t" inset="0,0,0,0">
                  <w:txbxContent>
                    <w:p w:rsidR="00A7504B" w:rsidRDefault="00A7504B">
                      <w:r>
                        <w:rPr>
                          <w:color w:val="000000"/>
                          <w:sz w:val="18"/>
                          <w:szCs w:val="18"/>
                        </w:rPr>
                        <w:t>6</w:t>
                      </w:r>
                    </w:p>
                  </w:txbxContent>
                </v:textbox>
              </v:rect>
              <v:rect id="_x0000_s1195" style="position:absolute;left:2669;top:3212;width:46;height:517;mso-wrap-style:none" filled="f" stroked="f">
                <v:textbox style="mso-fit-shape-to-text:t" inset="0,0,0,0">
                  <w:txbxContent>
                    <w:p w:rsidR="00A7504B" w:rsidRDefault="00A7504B">
                      <w:r>
                        <w:rPr>
                          <w:color w:val="000000"/>
                          <w:sz w:val="18"/>
                          <w:szCs w:val="18"/>
                        </w:rPr>
                        <w:t xml:space="preserve">                </w:t>
                      </w:r>
                    </w:p>
                  </w:txbxContent>
                </v:textbox>
              </v:rect>
              <v:rect id="_x0000_s1196" style="position:absolute;left:3386;top:3212;width:46;height:517;mso-wrap-style:none" filled="f" stroked="f">
                <v:textbox style="mso-fit-shape-to-text:t" inset="0,0,0,0">
                  <w:txbxContent>
                    <w:p w:rsidR="00A7504B" w:rsidRDefault="00A7504B">
                      <w:r>
                        <w:rPr>
                          <w:color w:val="000000"/>
                          <w:sz w:val="18"/>
                          <w:szCs w:val="18"/>
                        </w:rPr>
                        <w:t xml:space="preserve"> </w:t>
                      </w:r>
                    </w:p>
                  </w:txbxContent>
                </v:textbox>
              </v:rect>
              <v:rect id="_x0000_s1197" style="position:absolute;left:4031;top:3212;width:60;height:438;mso-wrap-style:none" filled="f" stroked="f">
                <v:textbox style="mso-fit-shape-to-text:t" inset="0,0,0,0">
                  <w:txbxContent>
                    <w:p w:rsidR="00A7504B" w:rsidRDefault="00A7504B">
                      <w:r>
                        <w:rPr>
                          <w:color w:val="000000"/>
                          <w:sz w:val="18"/>
                          <w:szCs w:val="18"/>
                        </w:rPr>
                        <w:t>-</w:t>
                      </w:r>
                    </w:p>
                  </w:txbxContent>
                </v:textbox>
              </v:rect>
              <v:rect id="_x0000_s1198" style="position:absolute;left:5355;top:3212;width:91;height:438;mso-wrap-style:none" filled="f" stroked="f">
                <v:textbox style="mso-fit-shape-to-text:t" inset="0,0,0,0">
                  <w:txbxContent>
                    <w:p w:rsidR="00A7504B" w:rsidRDefault="00A7504B">
                      <w:r>
                        <w:rPr>
                          <w:color w:val="000000"/>
                          <w:sz w:val="18"/>
                          <w:szCs w:val="18"/>
                        </w:rPr>
                        <w:t>6</w:t>
                      </w:r>
                    </w:p>
                  </w:txbxContent>
                </v:textbox>
              </v:rect>
              <v:rect id="_x0000_s1199" style="position:absolute;left:4644;top:3212;width:46;height:517;mso-wrap-style:none" filled="f" stroked="f">
                <v:textbox style="mso-fit-shape-to-text:t" inset="0,0,0,0">
                  <w:txbxContent>
                    <w:p w:rsidR="00A7504B" w:rsidRDefault="00A7504B">
                      <w:r>
                        <w:rPr>
                          <w:color w:val="000000"/>
                          <w:sz w:val="18"/>
                          <w:szCs w:val="18"/>
                        </w:rPr>
                        <w:t xml:space="preserve">                </w:t>
                      </w:r>
                    </w:p>
                  </w:txbxContent>
                </v:textbox>
              </v:rect>
              <v:rect id="_x0000_s1200" style="position:absolute;left:5361;top:3212;width:46;height:517;mso-wrap-style:none" filled="f" stroked="f">
                <v:textbox style="mso-fit-shape-to-text:t" inset="0,0,0,0">
                  <w:txbxContent>
                    <w:p w:rsidR="00A7504B" w:rsidRDefault="00A7504B">
                      <w:r>
                        <w:rPr>
                          <w:color w:val="000000"/>
                          <w:sz w:val="18"/>
                          <w:szCs w:val="18"/>
                        </w:rPr>
                        <w:t xml:space="preserve"> </w:t>
                      </w:r>
                    </w:p>
                  </w:txbxContent>
                </v:textbox>
              </v:rect>
              <v:rect id="_x0000_s1201" style="position:absolute;left:6511;top:3212;width:91;height:438;mso-wrap-style:none" filled="f" stroked="f">
                <v:textbox style="mso-fit-shape-to-text:t" inset="0,0,0,0">
                  <w:txbxContent>
                    <w:p w:rsidR="00A7504B" w:rsidRDefault="00A7504B">
                      <w:r>
                        <w:rPr>
                          <w:color w:val="000000"/>
                          <w:sz w:val="18"/>
                          <w:szCs w:val="18"/>
                        </w:rPr>
                        <w:t>6</w:t>
                      </w:r>
                    </w:p>
                  </w:txbxContent>
                </v:textbox>
              </v:rect>
              <v:rect id="_x0000_s1202" style="position:absolute;left:5649;top:3212;width:46;height:517;mso-wrap-style:none" filled="f" stroked="f">
                <v:textbox style="mso-fit-shape-to-text:t" inset="0,0,0,0">
                  <w:txbxContent>
                    <w:p w:rsidR="00A7504B" w:rsidRDefault="00A7504B">
                      <w:r>
                        <w:rPr>
                          <w:color w:val="000000"/>
                          <w:sz w:val="18"/>
                          <w:szCs w:val="18"/>
                        </w:rPr>
                        <w:t xml:space="preserve">                   </w:t>
                      </w:r>
                    </w:p>
                  </w:txbxContent>
                </v:textbox>
              </v:rect>
              <v:rect id="_x0000_s1203" style="position:absolute;left:6501;top:3212;width:46;height:517;mso-wrap-style:none" filled="f" stroked="f">
                <v:textbox style="mso-fit-shape-to-text:t" inset="0,0,0,0">
                  <w:txbxContent>
                    <w:p w:rsidR="00A7504B" w:rsidRDefault="00A7504B">
                      <w:r>
                        <w:rPr>
                          <w:color w:val="000000"/>
                          <w:sz w:val="18"/>
                          <w:szCs w:val="18"/>
                        </w:rPr>
                        <w:t xml:space="preserve"> </w:t>
                      </w:r>
                    </w:p>
                  </w:txbxContent>
                </v:textbox>
              </v:rect>
              <v:rect id="_x0000_s1204" style="position:absolute;left:7157;top:3212;width:240;height:438;mso-wrap-style:none" filled="f" stroked="f">
                <v:textbox style="mso-fit-shape-to-text:t" inset="0,0,0,0">
                  <w:txbxContent>
                    <w:p w:rsidR="00A7504B" w:rsidRDefault="00A7504B">
                      <w:r>
                        <w:rPr>
                          <w:color w:val="000000"/>
                          <w:sz w:val="18"/>
                          <w:szCs w:val="18"/>
                        </w:rPr>
                        <w:t>0%</w:t>
                      </w:r>
                    </w:p>
                  </w:txbxContent>
                </v:textbox>
              </v:rect>
              <v:rect id="_x0000_s1205" style="position:absolute;left:8341;top:3212;width:406;height:438;mso-wrap-style:none" filled="f" stroked="f">
                <v:textbox style="mso-fit-shape-to-text:t" inset="0,0,0,0">
                  <w:txbxContent>
                    <w:p w:rsidR="00A7504B" w:rsidRDefault="00A7504B">
                      <w:r>
                        <w:rPr>
                          <w:color w:val="000000"/>
                          <w:sz w:val="18"/>
                          <w:szCs w:val="18"/>
                        </w:rPr>
                        <w:t>1,474</w:t>
                      </w:r>
                    </w:p>
                  </w:txbxContent>
                </v:textbox>
              </v:rect>
              <v:rect id="_x0000_s1206" style="position:absolute;left:7943;top:3212;width:46;height:517;mso-wrap-style:none" filled="f" stroked="f">
                <v:textbox style="mso-fit-shape-to-text:t" inset="0,0,0,0">
                  <w:txbxContent>
                    <w:p w:rsidR="00A7504B" w:rsidRDefault="00A7504B">
                      <w:r>
                        <w:rPr>
                          <w:color w:val="000000"/>
                          <w:sz w:val="18"/>
                          <w:szCs w:val="18"/>
                        </w:rPr>
                        <w:t xml:space="preserve">         </w:t>
                      </w:r>
                    </w:p>
                  </w:txbxContent>
                </v:textbox>
              </v:rect>
              <v:rect id="_x0000_s1207" style="position:absolute;left:8347;top:3212;width:46;height:517;mso-wrap-style:none" filled="f" stroked="f">
                <v:textbox style="mso-fit-shape-to-text:t" inset="0,0,0,0">
                  <w:txbxContent>
                    <w:p w:rsidR="00A7504B" w:rsidRDefault="00A7504B">
                      <w:r>
                        <w:rPr>
                          <w:color w:val="000000"/>
                          <w:sz w:val="18"/>
                          <w:szCs w:val="18"/>
                        </w:rPr>
                        <w:t xml:space="preserve"> </w:t>
                      </w:r>
                    </w:p>
                  </w:txbxContent>
                </v:textbox>
              </v:rect>
              <v:rect id="_x0000_s1208" style="position:absolute;left:9329;top:3212;width:406;height:438;mso-wrap-style:none" filled="f" stroked="f">
                <v:textbox style="mso-fit-shape-to-text:t" inset="0,0,0,0">
                  <w:txbxContent>
                    <w:p w:rsidR="00A7504B" w:rsidRDefault="00A7504B">
                      <w:r>
                        <w:rPr>
                          <w:color w:val="000000"/>
                          <w:sz w:val="18"/>
                          <w:szCs w:val="18"/>
                        </w:rPr>
                        <w:t>1,047</w:t>
                      </w:r>
                    </w:p>
                  </w:txbxContent>
                </v:textbox>
              </v:rect>
              <v:rect id="_x0000_s1209" style="position:absolute;left:8931;top:3212;width:46;height:517;mso-wrap-style:none" filled="f" stroked="f">
                <v:textbox style="mso-fit-shape-to-text:t" inset="0,0,0,0">
                  <w:txbxContent>
                    <w:p w:rsidR="00A7504B" w:rsidRDefault="00A7504B">
                      <w:r>
                        <w:rPr>
                          <w:color w:val="000000"/>
                          <w:sz w:val="18"/>
                          <w:szCs w:val="18"/>
                        </w:rPr>
                        <w:t xml:space="preserve">         </w:t>
                      </w:r>
                    </w:p>
                  </w:txbxContent>
                </v:textbox>
              </v:rect>
              <v:rect id="_x0000_s1210" style="position:absolute;left:9334;top:3212;width:46;height:517;mso-wrap-style:none" filled="f" stroked="f">
                <v:textbox style="mso-fit-shape-to-text:t" inset="0,0,0,0">
                  <w:txbxContent>
                    <w:p w:rsidR="00A7504B" w:rsidRDefault="00A7504B">
                      <w:r>
                        <w:rPr>
                          <w:color w:val="000000"/>
                          <w:sz w:val="18"/>
                          <w:szCs w:val="18"/>
                        </w:rPr>
                        <w:t xml:space="preserve"> </w:t>
                      </w:r>
                    </w:p>
                  </w:txbxContent>
                </v:textbox>
              </v:rect>
              <v:rect id="_x0000_s1211" style="position:absolute;left:10316;top:3212;width:406;height:438;mso-wrap-style:none" filled="f" stroked="f">
                <v:textbox style="mso-fit-shape-to-text:t" inset="0,0,0,0">
                  <w:txbxContent>
                    <w:p w:rsidR="00A7504B" w:rsidRDefault="00A7504B">
                      <w:r>
                        <w:rPr>
                          <w:color w:val="000000"/>
                          <w:sz w:val="18"/>
                          <w:szCs w:val="18"/>
                        </w:rPr>
                        <w:t>2,521</w:t>
                      </w:r>
                    </w:p>
                  </w:txbxContent>
                </v:textbox>
              </v:rect>
              <v:rect id="_x0000_s1212" style="position:absolute;left:9918;top:3212;width:46;height:517;mso-wrap-style:none" filled="f" stroked="f">
                <v:textbox style="mso-fit-shape-to-text:t" inset="0,0,0,0">
                  <w:txbxContent>
                    <w:p w:rsidR="00A7504B" w:rsidRDefault="00A7504B">
                      <w:r>
                        <w:rPr>
                          <w:color w:val="000000"/>
                          <w:sz w:val="18"/>
                          <w:szCs w:val="18"/>
                        </w:rPr>
                        <w:t xml:space="preserve">         </w:t>
                      </w:r>
                    </w:p>
                  </w:txbxContent>
                </v:textbox>
              </v:rect>
              <v:rect id="_x0000_s1213" style="position:absolute;left:10322;top:3212;width:46;height:517;mso-wrap-style:none" filled="f" stroked="f">
                <v:textbox style="mso-fit-shape-to-text:t" inset="0,0,0,0">
                  <w:txbxContent>
                    <w:p w:rsidR="00A7504B" w:rsidRDefault="00A7504B">
                      <w:r>
                        <w:rPr>
                          <w:color w:val="000000"/>
                          <w:sz w:val="18"/>
                          <w:szCs w:val="18"/>
                        </w:rPr>
                        <w:t xml:space="preserve"> </w:t>
                      </w:r>
                    </w:p>
                  </w:txbxContent>
                </v:textbox>
              </v:rect>
              <v:rect id="_x0000_s1214" style="position:absolute;left:11304;top:3212;width:406;height:438;mso-wrap-style:none" filled="f" stroked="f">
                <v:textbox style="mso-fit-shape-to-text:t" inset="0,0,0,0">
                  <w:txbxContent>
                    <w:p w:rsidR="00A7504B" w:rsidRDefault="00A7504B">
                      <w:r>
                        <w:rPr>
                          <w:color w:val="000000"/>
                          <w:sz w:val="18"/>
                          <w:szCs w:val="18"/>
                        </w:rPr>
                        <w:t>3,761</w:t>
                      </w:r>
                    </w:p>
                  </w:txbxContent>
                </v:textbox>
              </v:rect>
              <v:rect id="_x0000_s1215" style="position:absolute;left:10906;top:3212;width:46;height:517;mso-wrap-style:none" filled="f" stroked="f">
                <v:textbox style="mso-fit-shape-to-text:t" inset="0,0,0,0">
                  <w:txbxContent>
                    <w:p w:rsidR="00A7504B" w:rsidRDefault="00A7504B">
                      <w:r>
                        <w:rPr>
                          <w:color w:val="000000"/>
                          <w:sz w:val="18"/>
                          <w:szCs w:val="18"/>
                        </w:rPr>
                        <w:t xml:space="preserve">         </w:t>
                      </w:r>
                    </w:p>
                  </w:txbxContent>
                </v:textbox>
              </v:rect>
              <v:rect id="_x0000_s1216" style="position:absolute;left:11309;top:3212;width:46;height:517;mso-wrap-style:none" filled="f" stroked="f">
                <v:textbox style="mso-fit-shape-to-text:t" inset="0,0,0,0">
                  <w:txbxContent>
                    <w:p w:rsidR="00A7504B" w:rsidRDefault="00A7504B">
                      <w:r>
                        <w:rPr>
                          <w:color w:val="000000"/>
                          <w:sz w:val="18"/>
                          <w:szCs w:val="18"/>
                        </w:rPr>
                        <w:t xml:space="preserve"> </w:t>
                      </w:r>
                    </w:p>
                  </w:txbxContent>
                </v:textbox>
              </v:rect>
              <v:rect id="_x0000_s1217" style="position:absolute;left:12187;top:3212;width:390;height:438;mso-wrap-style:none" filled="f" stroked="f">
                <v:textbox style="mso-fit-shape-to-text:t" inset="0,0,0,0">
                  <w:txbxContent>
                    <w:p w:rsidR="00A7504B" w:rsidRDefault="00A7504B">
                      <w:r>
                        <w:rPr>
                          <w:color w:val="000000"/>
                          <w:sz w:val="18"/>
                          <w:szCs w:val="18"/>
                        </w:rPr>
                        <w:t>-33%</w:t>
                      </w:r>
                    </w:p>
                  </w:txbxContent>
                </v:textbox>
              </v:rect>
              <v:rect id="_x0000_s1218" style="position:absolute;left:808;top:3440;width:1545;height:438;mso-wrap-style:none" filled="f" stroked="f">
                <v:textbox style="mso-fit-shape-to-text:t" inset="0,0,0,0">
                  <w:txbxContent>
                    <w:p w:rsidR="00A7504B" w:rsidRDefault="00A7504B">
                      <w:r>
                        <w:rPr>
                          <w:color w:val="000000"/>
                          <w:sz w:val="18"/>
                          <w:szCs w:val="18"/>
                        </w:rPr>
                        <w:t>Emergency Medicine</w:t>
                      </w:r>
                    </w:p>
                  </w:txbxContent>
                </v:textbox>
              </v:rect>
              <v:rect id="_x0000_s1219" style="position:absolute;left:3201;top:3440;width:271;height:438;mso-wrap-style:none" filled="f" stroked="f">
                <v:textbox style="mso-fit-shape-to-text:t" inset="0,0,0,0">
                  <w:txbxContent>
                    <w:p w:rsidR="00A7504B" w:rsidRDefault="00A7504B">
                      <w:r>
                        <w:rPr>
                          <w:color w:val="000000"/>
                          <w:sz w:val="18"/>
                          <w:szCs w:val="18"/>
                        </w:rPr>
                        <w:t>154</w:t>
                      </w:r>
                    </w:p>
                  </w:txbxContent>
                </v:textbox>
              </v:rect>
              <v:rect id="_x0000_s1220" style="position:absolute;left:2669;top:3440;width:46;height:517;mso-wrap-style:none" filled="f" stroked="f">
                <v:textbox style="mso-fit-shape-to-text:t" inset="0,0,0,0">
                  <w:txbxContent>
                    <w:p w:rsidR="00A7504B" w:rsidRDefault="00A7504B">
                      <w:r>
                        <w:rPr>
                          <w:color w:val="000000"/>
                          <w:sz w:val="18"/>
                          <w:szCs w:val="18"/>
                        </w:rPr>
                        <w:t xml:space="preserve">            </w:t>
                      </w:r>
                    </w:p>
                  </w:txbxContent>
                </v:textbox>
              </v:rect>
              <v:rect id="_x0000_s1221" style="position:absolute;left:3206;top:3440;width:46;height:517;mso-wrap-style:none" filled="f" stroked="f">
                <v:textbox style="mso-fit-shape-to-text:t" inset="0,0,0,0">
                  <w:txbxContent>
                    <w:p w:rsidR="00A7504B" w:rsidRDefault="00A7504B">
                      <w:r>
                        <w:rPr>
                          <w:color w:val="000000"/>
                          <w:sz w:val="18"/>
                          <w:szCs w:val="18"/>
                        </w:rPr>
                        <w:t xml:space="preserve"> </w:t>
                      </w:r>
                    </w:p>
                  </w:txbxContent>
                </v:textbox>
              </v:rect>
              <v:rect id="_x0000_s1222" style="position:absolute;left:3970;top:3440;width:181;height:438;mso-wrap-style:none" filled="f" stroked="f">
                <v:textbox style="mso-fit-shape-to-text:t" inset="0,0,0,0">
                  <w:txbxContent>
                    <w:p w:rsidR="00A7504B" w:rsidRDefault="00A7504B">
                      <w:r>
                        <w:rPr>
                          <w:color w:val="000000"/>
                          <w:sz w:val="18"/>
                          <w:szCs w:val="18"/>
                        </w:rPr>
                        <w:t>72</w:t>
                      </w:r>
                    </w:p>
                  </w:txbxContent>
                </v:textbox>
              </v:rect>
              <v:rect id="_x0000_s1223" style="position:absolute;left:5176;top:3440;width:271;height:438;mso-wrap-style:none" filled="f" stroked="f">
                <v:textbox style="mso-fit-shape-to-text:t" inset="0,0,0,0">
                  <w:txbxContent>
                    <w:p w:rsidR="00A7504B" w:rsidRDefault="00A7504B">
                      <w:r>
                        <w:rPr>
                          <w:color w:val="000000"/>
                          <w:sz w:val="18"/>
                          <w:szCs w:val="18"/>
                        </w:rPr>
                        <w:t>226</w:t>
                      </w:r>
                    </w:p>
                  </w:txbxContent>
                </v:textbox>
              </v:rect>
              <v:rect id="_x0000_s1224" style="position:absolute;left:4644;top:3440;width:46;height:517;mso-wrap-style:none" filled="f" stroked="f">
                <v:textbox style="mso-fit-shape-to-text:t" inset="0,0,0,0">
                  <w:txbxContent>
                    <w:p w:rsidR="00A7504B" w:rsidRDefault="00A7504B">
                      <w:r>
                        <w:rPr>
                          <w:color w:val="000000"/>
                          <w:sz w:val="18"/>
                          <w:szCs w:val="18"/>
                        </w:rPr>
                        <w:t xml:space="preserve">            </w:t>
                      </w:r>
                    </w:p>
                  </w:txbxContent>
                </v:textbox>
              </v:rect>
              <v:rect id="_x0000_s1225" style="position:absolute;left:5181;top:3440;width:46;height:517;mso-wrap-style:none" filled="f" stroked="f">
                <v:textbox style="mso-fit-shape-to-text:t" inset="0,0,0,0">
                  <w:txbxContent>
                    <w:p w:rsidR="00A7504B" w:rsidRDefault="00A7504B">
                      <w:r>
                        <w:rPr>
                          <w:color w:val="000000"/>
                          <w:sz w:val="18"/>
                          <w:szCs w:val="18"/>
                        </w:rPr>
                        <w:t xml:space="preserve"> </w:t>
                      </w:r>
                    </w:p>
                  </w:txbxContent>
                </v:textbox>
              </v:rect>
              <v:rect id="_x0000_s1226" style="position:absolute;left:6332;top:3440;width:271;height:438;mso-wrap-style:none" filled="f" stroked="f">
                <v:textbox style="mso-fit-shape-to-text:t" inset="0,0,0,0">
                  <w:txbxContent>
                    <w:p w:rsidR="00A7504B" w:rsidRDefault="00A7504B">
                      <w:r>
                        <w:rPr>
                          <w:color w:val="000000"/>
                          <w:sz w:val="18"/>
                          <w:szCs w:val="18"/>
                        </w:rPr>
                        <w:t>297</w:t>
                      </w:r>
                    </w:p>
                  </w:txbxContent>
                </v:textbox>
              </v:rect>
              <v:rect id="_x0000_s1227" style="position:absolute;left:5649;top:3440;width:46;height:517;mso-wrap-style:none" filled="f" stroked="f">
                <v:textbox style="mso-fit-shape-to-text:t" inset="0,0,0,0">
                  <w:txbxContent>
                    <w:p w:rsidR="00A7504B" w:rsidRDefault="00A7504B">
                      <w:r>
                        <w:rPr>
                          <w:color w:val="000000"/>
                          <w:sz w:val="18"/>
                          <w:szCs w:val="18"/>
                        </w:rPr>
                        <w:t xml:space="preserve">               </w:t>
                      </w:r>
                    </w:p>
                  </w:txbxContent>
                </v:textbox>
              </v:rect>
              <v:rect id="_x0000_s1228" style="position:absolute;left:6321;top:3440;width:46;height:517;mso-wrap-style:none" filled="f" stroked="f">
                <v:textbox style="mso-fit-shape-to-text:t" inset="0,0,0,0">
                  <w:txbxContent>
                    <w:p w:rsidR="00A7504B" w:rsidRDefault="00A7504B">
                      <w:r>
                        <w:rPr>
                          <w:color w:val="000000"/>
                          <w:sz w:val="18"/>
                          <w:szCs w:val="18"/>
                        </w:rPr>
                        <w:t xml:space="preserve"> </w:t>
                      </w:r>
                    </w:p>
                  </w:txbxContent>
                </v:textbox>
              </v:rect>
            </v:group>
            <v:group id="_x0000_s1430" style="position:absolute;left:808;top:3440;width:11769;height:2341" coordorigin="808,3440" coordsize="11769,2341">
              <v:rect id="_x0000_s1230" style="position:absolute;left:7081;top:3440;width:390;height:438;mso-wrap-style:none" filled="f" stroked="f">
                <v:textbox style="mso-fit-shape-to-text:t" inset="0,0,0,0">
                  <w:txbxContent>
                    <w:p w:rsidR="00A7504B" w:rsidRDefault="00A7504B">
                      <w:r>
                        <w:rPr>
                          <w:color w:val="000000"/>
                          <w:sz w:val="18"/>
                          <w:szCs w:val="18"/>
                        </w:rPr>
                        <w:t>-24%</w:t>
                      </w:r>
                    </w:p>
                  </w:txbxContent>
                </v:textbox>
              </v:rect>
              <v:rect id="_x0000_s1231" style="position:absolute;left:8341;top:3440;width:406;height:438;mso-wrap-style:none" filled="f" stroked="f">
                <v:textbox style="mso-fit-shape-to-text:t" inset="0,0,0,0">
                  <w:txbxContent>
                    <w:p w:rsidR="00A7504B" w:rsidRDefault="00A7504B">
                      <w:r>
                        <w:rPr>
                          <w:color w:val="000000"/>
                          <w:sz w:val="18"/>
                          <w:szCs w:val="18"/>
                        </w:rPr>
                        <w:t>2,050</w:t>
                      </w:r>
                    </w:p>
                  </w:txbxContent>
                </v:textbox>
              </v:rect>
              <v:rect id="_x0000_s1232" style="position:absolute;left:7943;top:3440;width:46;height:517;mso-wrap-style:none" filled="f" stroked="f">
                <v:textbox style="mso-fit-shape-to-text:t" inset="0,0,0,0">
                  <w:txbxContent>
                    <w:p w:rsidR="00A7504B" w:rsidRDefault="00A7504B">
                      <w:r>
                        <w:rPr>
                          <w:color w:val="000000"/>
                          <w:sz w:val="18"/>
                          <w:szCs w:val="18"/>
                        </w:rPr>
                        <w:t xml:space="preserve">         </w:t>
                      </w:r>
                    </w:p>
                  </w:txbxContent>
                </v:textbox>
              </v:rect>
              <v:rect id="_x0000_s1233" style="position:absolute;left:8347;top:3440;width:46;height:517;mso-wrap-style:none" filled="f" stroked="f">
                <v:textbox style="mso-fit-shape-to-text:t" inset="0,0,0,0">
                  <w:txbxContent>
                    <w:p w:rsidR="00A7504B" w:rsidRDefault="00A7504B">
                      <w:r>
                        <w:rPr>
                          <w:color w:val="000000"/>
                          <w:sz w:val="18"/>
                          <w:szCs w:val="18"/>
                        </w:rPr>
                        <w:t xml:space="preserve"> </w:t>
                      </w:r>
                    </w:p>
                  </w:txbxContent>
                </v:textbox>
              </v:rect>
              <v:rect id="_x0000_s1234" style="position:absolute;left:9329;top:3440;width:406;height:438;mso-wrap-style:none" filled="f" stroked="f">
                <v:textbox style="mso-fit-shape-to-text:t" inset="0,0,0,0">
                  <w:txbxContent>
                    <w:p w:rsidR="00A7504B" w:rsidRDefault="00A7504B">
                      <w:r>
                        <w:rPr>
                          <w:color w:val="000000"/>
                          <w:sz w:val="18"/>
                          <w:szCs w:val="18"/>
                        </w:rPr>
                        <w:t>1,410</w:t>
                      </w:r>
                    </w:p>
                  </w:txbxContent>
                </v:textbox>
              </v:rect>
              <v:rect id="_x0000_s1235" style="position:absolute;left:8931;top:3440;width:46;height:517;mso-wrap-style:none" filled="f" stroked="f">
                <v:textbox style="mso-fit-shape-to-text:t" inset="0,0,0,0">
                  <w:txbxContent>
                    <w:p w:rsidR="00A7504B" w:rsidRDefault="00A7504B">
                      <w:r>
                        <w:rPr>
                          <w:color w:val="000000"/>
                          <w:sz w:val="18"/>
                          <w:szCs w:val="18"/>
                        </w:rPr>
                        <w:t xml:space="preserve">         </w:t>
                      </w:r>
                    </w:p>
                  </w:txbxContent>
                </v:textbox>
              </v:rect>
              <v:rect id="_x0000_s1236" style="position:absolute;left:9334;top:3440;width:46;height:517;mso-wrap-style:none" filled="f" stroked="f">
                <v:textbox style="mso-fit-shape-to-text:t" inset="0,0,0,0">
                  <w:txbxContent>
                    <w:p w:rsidR="00A7504B" w:rsidRDefault="00A7504B">
                      <w:r>
                        <w:rPr>
                          <w:color w:val="000000"/>
                          <w:sz w:val="18"/>
                          <w:szCs w:val="18"/>
                        </w:rPr>
                        <w:t xml:space="preserve"> </w:t>
                      </w:r>
                    </w:p>
                  </w:txbxContent>
                </v:textbox>
              </v:rect>
              <v:rect id="_x0000_s1237" style="position:absolute;left:10316;top:3440;width:406;height:438;mso-wrap-style:none" filled="f" stroked="f">
                <v:textbox style="mso-fit-shape-to-text:t" inset="0,0,0,0">
                  <w:txbxContent>
                    <w:p w:rsidR="00A7504B" w:rsidRDefault="00A7504B">
                      <w:r>
                        <w:rPr>
                          <w:color w:val="000000"/>
                          <w:sz w:val="18"/>
                          <w:szCs w:val="18"/>
                        </w:rPr>
                        <w:t>3,460</w:t>
                      </w:r>
                    </w:p>
                  </w:txbxContent>
                </v:textbox>
              </v:rect>
              <v:rect id="_x0000_s1238" style="position:absolute;left:9918;top:3440;width:46;height:517;mso-wrap-style:none" filled="f" stroked="f">
                <v:textbox style="mso-fit-shape-to-text:t" inset="0,0,0,0">
                  <w:txbxContent>
                    <w:p w:rsidR="00A7504B" w:rsidRDefault="00A7504B">
                      <w:r>
                        <w:rPr>
                          <w:color w:val="000000"/>
                          <w:sz w:val="18"/>
                          <w:szCs w:val="18"/>
                        </w:rPr>
                        <w:t xml:space="preserve">         </w:t>
                      </w:r>
                    </w:p>
                  </w:txbxContent>
                </v:textbox>
              </v:rect>
              <v:rect id="_x0000_s1239" style="position:absolute;left:10322;top:3440;width:46;height:517;mso-wrap-style:none" filled="f" stroked="f">
                <v:textbox style="mso-fit-shape-to-text:t" inset="0,0,0,0">
                  <w:txbxContent>
                    <w:p w:rsidR="00A7504B" w:rsidRDefault="00A7504B">
                      <w:r>
                        <w:rPr>
                          <w:color w:val="000000"/>
                          <w:sz w:val="18"/>
                          <w:szCs w:val="18"/>
                        </w:rPr>
                        <w:t xml:space="preserve"> </w:t>
                      </w:r>
                    </w:p>
                  </w:txbxContent>
                </v:textbox>
              </v:rect>
              <v:rect id="_x0000_s1240" style="position:absolute;left:11304;top:3440;width:406;height:438;mso-wrap-style:none" filled="f" stroked="f">
                <v:textbox style="mso-fit-shape-to-text:t" inset="0,0,0,0">
                  <w:txbxContent>
                    <w:p w:rsidR="00A7504B" w:rsidRDefault="00A7504B">
                      <w:r>
                        <w:rPr>
                          <w:color w:val="000000"/>
                          <w:sz w:val="18"/>
                          <w:szCs w:val="18"/>
                        </w:rPr>
                        <w:t>2,876</w:t>
                      </w:r>
                    </w:p>
                  </w:txbxContent>
                </v:textbox>
              </v:rect>
              <v:rect id="_x0000_s1241" style="position:absolute;left:10906;top:3440;width:46;height:517;mso-wrap-style:none" filled="f" stroked="f">
                <v:textbox style="mso-fit-shape-to-text:t" inset="0,0,0,0">
                  <w:txbxContent>
                    <w:p w:rsidR="00A7504B" w:rsidRDefault="00A7504B">
                      <w:r>
                        <w:rPr>
                          <w:color w:val="000000"/>
                          <w:sz w:val="18"/>
                          <w:szCs w:val="18"/>
                        </w:rPr>
                        <w:t xml:space="preserve">         </w:t>
                      </w:r>
                    </w:p>
                  </w:txbxContent>
                </v:textbox>
              </v:rect>
              <v:rect id="_x0000_s1242" style="position:absolute;left:11309;top:3440;width:46;height:517;mso-wrap-style:none" filled="f" stroked="f">
                <v:textbox style="mso-fit-shape-to-text:t" inset="0,0,0,0">
                  <w:txbxContent>
                    <w:p w:rsidR="00A7504B" w:rsidRDefault="00A7504B">
                      <w:r>
                        <w:rPr>
                          <w:color w:val="000000"/>
                          <w:sz w:val="18"/>
                          <w:szCs w:val="18"/>
                        </w:rPr>
                        <w:t xml:space="preserve"> </w:t>
                      </w:r>
                    </w:p>
                  </w:txbxContent>
                </v:textbox>
              </v:rect>
              <v:rect id="_x0000_s1243" style="position:absolute;left:12218;top:3440;width:330;height:438;mso-wrap-style:none" filled="f" stroked="f">
                <v:textbox style="mso-fit-shape-to-text:t" inset="0,0,0,0">
                  <w:txbxContent>
                    <w:p w:rsidR="00A7504B" w:rsidRDefault="00A7504B">
                      <w:r>
                        <w:rPr>
                          <w:color w:val="000000"/>
                          <w:sz w:val="18"/>
                          <w:szCs w:val="18"/>
                        </w:rPr>
                        <w:t>20%</w:t>
                      </w:r>
                    </w:p>
                  </w:txbxContent>
                </v:textbox>
              </v:rect>
              <v:rect id="_x0000_s1244" style="position:absolute;left:808;top:3668;width:1235;height:438;mso-wrap-style:none" filled="f" stroked="f">
                <v:textbox style="mso-fit-shape-to-text:t" inset="0,0,0,0">
                  <w:txbxContent>
                    <w:p w:rsidR="00A7504B" w:rsidRDefault="00A7504B">
                      <w:r>
                        <w:rPr>
                          <w:color w:val="000000"/>
                          <w:sz w:val="18"/>
                          <w:szCs w:val="18"/>
                        </w:rPr>
                        <w:t>Family Medicine</w:t>
                      </w:r>
                    </w:p>
                  </w:txbxContent>
                </v:textbox>
              </v:rect>
              <v:rect id="_x0000_s1245" style="position:absolute;left:3201;top:3668;width:271;height:438;mso-wrap-style:none" filled="f" stroked="f">
                <v:textbox style="mso-fit-shape-to-text:t" inset="0,0,0,0">
                  <w:txbxContent>
                    <w:p w:rsidR="00A7504B" w:rsidRDefault="00A7504B">
                      <w:r>
                        <w:rPr>
                          <w:color w:val="000000"/>
                          <w:sz w:val="18"/>
                          <w:szCs w:val="18"/>
                        </w:rPr>
                        <w:t>334</w:t>
                      </w:r>
                    </w:p>
                  </w:txbxContent>
                </v:textbox>
              </v:rect>
              <v:rect id="_x0000_s1246" style="position:absolute;left:2669;top:3668;width:46;height:517;mso-wrap-style:none" filled="f" stroked="f">
                <v:textbox style="mso-fit-shape-to-text:t" inset="0,0,0,0">
                  <w:txbxContent>
                    <w:p w:rsidR="00A7504B" w:rsidRDefault="00A7504B">
                      <w:r>
                        <w:rPr>
                          <w:color w:val="000000"/>
                          <w:sz w:val="18"/>
                          <w:szCs w:val="18"/>
                        </w:rPr>
                        <w:t xml:space="preserve">            </w:t>
                      </w:r>
                    </w:p>
                  </w:txbxContent>
                </v:textbox>
              </v:rect>
              <v:rect id="_x0000_s1247" style="position:absolute;left:3206;top:3668;width:46;height:517;mso-wrap-style:none" filled="f" stroked="f">
                <v:textbox style="mso-fit-shape-to-text:t" inset="0,0,0,0">
                  <w:txbxContent>
                    <w:p w:rsidR="00A7504B" w:rsidRDefault="00A7504B">
                      <w:r>
                        <w:rPr>
                          <w:color w:val="000000"/>
                          <w:sz w:val="18"/>
                          <w:szCs w:val="18"/>
                        </w:rPr>
                        <w:t xml:space="preserve"> </w:t>
                      </w:r>
                    </w:p>
                  </w:txbxContent>
                </v:textbox>
              </v:rect>
              <v:rect id="_x0000_s1248" style="position:absolute;left:4031;top:3668;width:60;height:438;mso-wrap-style:none" filled="f" stroked="f">
                <v:textbox style="mso-fit-shape-to-text:t" inset="0,0,0,0">
                  <w:txbxContent>
                    <w:p w:rsidR="00A7504B" w:rsidRDefault="00A7504B">
                      <w:r>
                        <w:rPr>
                          <w:color w:val="000000"/>
                          <w:sz w:val="18"/>
                          <w:szCs w:val="18"/>
                        </w:rPr>
                        <w:t>-</w:t>
                      </w:r>
                    </w:p>
                  </w:txbxContent>
                </v:textbox>
              </v:rect>
              <v:rect id="_x0000_s1249" style="position:absolute;left:5176;top:3668;width:271;height:438;mso-wrap-style:none" filled="f" stroked="f">
                <v:textbox style="mso-fit-shape-to-text:t" inset="0,0,0,0">
                  <w:txbxContent>
                    <w:p w:rsidR="00A7504B" w:rsidRDefault="00A7504B">
                      <w:r>
                        <w:rPr>
                          <w:color w:val="000000"/>
                          <w:sz w:val="18"/>
                          <w:szCs w:val="18"/>
                        </w:rPr>
                        <w:t>334</w:t>
                      </w:r>
                    </w:p>
                  </w:txbxContent>
                </v:textbox>
              </v:rect>
              <v:rect id="_x0000_s1250" style="position:absolute;left:4644;top:3668;width:46;height:517;mso-wrap-style:none" filled="f" stroked="f">
                <v:textbox style="mso-fit-shape-to-text:t" inset="0,0,0,0">
                  <w:txbxContent>
                    <w:p w:rsidR="00A7504B" w:rsidRDefault="00A7504B">
                      <w:r>
                        <w:rPr>
                          <w:color w:val="000000"/>
                          <w:sz w:val="18"/>
                          <w:szCs w:val="18"/>
                        </w:rPr>
                        <w:t xml:space="preserve">            </w:t>
                      </w:r>
                    </w:p>
                  </w:txbxContent>
                </v:textbox>
              </v:rect>
              <v:rect id="_x0000_s1251" style="position:absolute;left:5181;top:3668;width:46;height:517;mso-wrap-style:none" filled="f" stroked="f">
                <v:textbox style="mso-fit-shape-to-text:t" inset="0,0,0,0">
                  <w:txbxContent>
                    <w:p w:rsidR="00A7504B" w:rsidRDefault="00A7504B">
                      <w:r>
                        <w:rPr>
                          <w:color w:val="000000"/>
                          <w:sz w:val="18"/>
                          <w:szCs w:val="18"/>
                        </w:rPr>
                        <w:t xml:space="preserve"> </w:t>
                      </w:r>
                    </w:p>
                  </w:txbxContent>
                </v:textbox>
              </v:rect>
              <v:rect id="_x0000_s1252" style="position:absolute;left:6332;top:3668;width:271;height:438;mso-wrap-style:none" filled="f" stroked="f">
                <v:textbox style="mso-fit-shape-to-text:t" inset="0,0,0,0">
                  <w:txbxContent>
                    <w:p w:rsidR="00A7504B" w:rsidRDefault="00A7504B">
                      <w:r>
                        <w:rPr>
                          <w:color w:val="000000"/>
                          <w:sz w:val="18"/>
                          <w:szCs w:val="18"/>
                        </w:rPr>
                        <w:t>281</w:t>
                      </w:r>
                    </w:p>
                  </w:txbxContent>
                </v:textbox>
              </v:rect>
              <v:rect id="_x0000_s1253" style="position:absolute;left:5649;top:3668;width:46;height:517;mso-wrap-style:none" filled="f" stroked="f">
                <v:textbox style="mso-fit-shape-to-text:t" inset="0,0,0,0">
                  <w:txbxContent>
                    <w:p w:rsidR="00A7504B" w:rsidRDefault="00A7504B">
                      <w:r>
                        <w:rPr>
                          <w:color w:val="000000"/>
                          <w:sz w:val="18"/>
                          <w:szCs w:val="18"/>
                        </w:rPr>
                        <w:t xml:space="preserve">               </w:t>
                      </w:r>
                    </w:p>
                  </w:txbxContent>
                </v:textbox>
              </v:rect>
              <v:rect id="_x0000_s1254" style="position:absolute;left:6321;top:3668;width:46;height:517;mso-wrap-style:none" filled="f" stroked="f">
                <v:textbox style="mso-fit-shape-to-text:t" inset="0,0,0,0">
                  <w:txbxContent>
                    <w:p w:rsidR="00A7504B" w:rsidRDefault="00A7504B">
                      <w:r>
                        <w:rPr>
                          <w:color w:val="000000"/>
                          <w:sz w:val="18"/>
                          <w:szCs w:val="18"/>
                        </w:rPr>
                        <w:t xml:space="preserve"> </w:t>
                      </w:r>
                    </w:p>
                  </w:txbxContent>
                </v:textbox>
              </v:rect>
              <v:rect id="_x0000_s1255" style="position:absolute;left:7112;top:3668;width:330;height:438;mso-wrap-style:none" filled="f" stroked="f">
                <v:textbox style="mso-fit-shape-to-text:t" inset="0,0,0,0">
                  <w:txbxContent>
                    <w:p w:rsidR="00A7504B" w:rsidRDefault="00A7504B">
                      <w:r>
                        <w:rPr>
                          <w:color w:val="000000"/>
                          <w:sz w:val="18"/>
                          <w:szCs w:val="18"/>
                        </w:rPr>
                        <w:t>19%</w:t>
                      </w:r>
                    </w:p>
                  </w:txbxContent>
                </v:textbox>
              </v:rect>
              <v:rect id="_x0000_s1256" style="position:absolute;left:8252;top:3668;width:496;height:438;mso-wrap-style:none" filled="f" stroked="f">
                <v:textbox style="mso-fit-shape-to-text:t" inset="0,0,0,0">
                  <w:txbxContent>
                    <w:p w:rsidR="00A7504B" w:rsidRDefault="00A7504B">
                      <w:r>
                        <w:rPr>
                          <w:color w:val="000000"/>
                          <w:sz w:val="18"/>
                          <w:szCs w:val="18"/>
                        </w:rPr>
                        <w:t>40,247</w:t>
                      </w:r>
                    </w:p>
                  </w:txbxContent>
                </v:textbox>
              </v:rect>
              <v:rect id="_x0000_s1257" style="position:absolute;left:7943;top:3668;width:46;height:517;mso-wrap-style:none" filled="f" stroked="f">
                <v:textbox style="mso-fit-shape-to-text:t" inset="0,0,0,0">
                  <w:txbxContent>
                    <w:p w:rsidR="00A7504B" w:rsidRDefault="00A7504B">
                      <w:r>
                        <w:rPr>
                          <w:color w:val="000000"/>
                          <w:sz w:val="18"/>
                          <w:szCs w:val="18"/>
                        </w:rPr>
                        <w:t xml:space="preserve">       </w:t>
                      </w:r>
                    </w:p>
                  </w:txbxContent>
                </v:textbox>
              </v:rect>
              <v:rect id="_x0000_s1258" style="position:absolute;left:8257;top:3668;width:46;height:517;mso-wrap-style:none" filled="f" stroked="f">
                <v:textbox style="mso-fit-shape-to-text:t" inset="0,0,0,0">
                  <w:txbxContent>
                    <w:p w:rsidR="00A7504B" w:rsidRDefault="00A7504B">
                      <w:r>
                        <w:rPr>
                          <w:color w:val="000000"/>
                          <w:sz w:val="18"/>
                          <w:szCs w:val="18"/>
                        </w:rPr>
                        <w:t xml:space="preserve"> </w:t>
                      </w:r>
                    </w:p>
                  </w:txbxContent>
                </v:textbox>
              </v:rect>
              <v:rect id="_x0000_s1259" style="position:absolute;left:9329;top:3668;width:406;height:438;mso-wrap-style:none" filled="f" stroked="f">
                <v:textbox style="mso-fit-shape-to-text:t" inset="0,0,0,0">
                  <w:txbxContent>
                    <w:p w:rsidR="00A7504B" w:rsidRDefault="00A7504B">
                      <w:r>
                        <w:rPr>
                          <w:color w:val="000000"/>
                          <w:sz w:val="18"/>
                          <w:szCs w:val="18"/>
                        </w:rPr>
                        <w:t>7,150</w:t>
                      </w:r>
                    </w:p>
                  </w:txbxContent>
                </v:textbox>
              </v:rect>
              <v:rect id="_x0000_s1260" style="position:absolute;left:8931;top:3668;width:46;height:517;mso-wrap-style:none" filled="f" stroked="f">
                <v:textbox style="mso-fit-shape-to-text:t" inset="0,0,0,0">
                  <w:txbxContent>
                    <w:p w:rsidR="00A7504B" w:rsidRDefault="00A7504B">
                      <w:r>
                        <w:rPr>
                          <w:color w:val="000000"/>
                          <w:sz w:val="18"/>
                          <w:szCs w:val="18"/>
                        </w:rPr>
                        <w:t xml:space="preserve">         </w:t>
                      </w:r>
                    </w:p>
                  </w:txbxContent>
                </v:textbox>
              </v:rect>
              <v:rect id="_x0000_s1261" style="position:absolute;left:9334;top:3668;width:46;height:517;mso-wrap-style:none" filled="f" stroked="f">
                <v:textbox style="mso-fit-shape-to-text:t" inset="0,0,0,0">
                  <w:txbxContent>
                    <w:p w:rsidR="00A7504B" w:rsidRDefault="00A7504B">
                      <w:r>
                        <w:rPr>
                          <w:color w:val="000000"/>
                          <w:sz w:val="18"/>
                          <w:szCs w:val="18"/>
                        </w:rPr>
                        <w:t xml:space="preserve"> </w:t>
                      </w:r>
                    </w:p>
                  </w:txbxContent>
                </v:textbox>
              </v:rect>
              <v:rect id="_x0000_s1262" style="position:absolute;left:10227;top:3668;width:496;height:438;mso-wrap-style:none" filled="f" stroked="f">
                <v:textbox style="mso-fit-shape-to-text:t" inset="0,0,0,0">
                  <w:txbxContent>
                    <w:p w:rsidR="00A7504B" w:rsidRDefault="00A7504B">
                      <w:r>
                        <w:rPr>
                          <w:color w:val="000000"/>
                          <w:sz w:val="18"/>
                          <w:szCs w:val="18"/>
                        </w:rPr>
                        <w:t>47,397</w:t>
                      </w:r>
                    </w:p>
                  </w:txbxContent>
                </v:textbox>
              </v:rect>
              <v:rect id="_x0000_s1263" style="position:absolute;left:9918;top:3668;width:46;height:517;mso-wrap-style:none" filled="f" stroked="f">
                <v:textbox style="mso-fit-shape-to-text:t" inset="0,0,0,0">
                  <w:txbxContent>
                    <w:p w:rsidR="00A7504B" w:rsidRDefault="00A7504B">
                      <w:r>
                        <w:rPr>
                          <w:color w:val="000000"/>
                          <w:sz w:val="18"/>
                          <w:szCs w:val="18"/>
                        </w:rPr>
                        <w:t xml:space="preserve">       </w:t>
                      </w:r>
                    </w:p>
                  </w:txbxContent>
                </v:textbox>
              </v:rect>
              <v:rect id="_x0000_s1264" style="position:absolute;left:10232;top:3668;width:46;height:517;mso-wrap-style:none" filled="f" stroked="f">
                <v:textbox style="mso-fit-shape-to-text:t" inset="0,0,0,0">
                  <w:txbxContent>
                    <w:p w:rsidR="00A7504B" w:rsidRDefault="00A7504B">
                      <w:r>
                        <w:rPr>
                          <w:color w:val="000000"/>
                          <w:sz w:val="18"/>
                          <w:szCs w:val="18"/>
                        </w:rPr>
                        <w:t xml:space="preserve"> </w:t>
                      </w:r>
                    </w:p>
                  </w:txbxContent>
                </v:textbox>
              </v:rect>
              <v:rect id="_x0000_s1265" style="position:absolute;left:11214;top:3668;width:496;height:438;mso-wrap-style:none" filled="f" stroked="f">
                <v:textbox style="mso-fit-shape-to-text:t" inset="0,0,0,0">
                  <w:txbxContent>
                    <w:p w:rsidR="00A7504B" w:rsidRDefault="00A7504B">
                      <w:r>
                        <w:rPr>
                          <w:color w:val="000000"/>
                          <w:sz w:val="18"/>
                          <w:szCs w:val="18"/>
                        </w:rPr>
                        <w:t>42,903</w:t>
                      </w:r>
                    </w:p>
                  </w:txbxContent>
                </v:textbox>
              </v:rect>
              <v:rect id="_x0000_s1266" style="position:absolute;left:10906;top:3668;width:46;height:517;mso-wrap-style:none" filled="f" stroked="f">
                <v:textbox style="mso-fit-shape-to-text:t" inset="0,0,0,0">
                  <w:txbxContent>
                    <w:p w:rsidR="00A7504B" w:rsidRDefault="00A7504B">
                      <w:r>
                        <w:rPr>
                          <w:color w:val="000000"/>
                          <w:sz w:val="18"/>
                          <w:szCs w:val="18"/>
                        </w:rPr>
                        <w:t xml:space="preserve">       </w:t>
                      </w:r>
                    </w:p>
                  </w:txbxContent>
                </v:textbox>
              </v:rect>
              <v:rect id="_x0000_s1267" style="position:absolute;left:11220;top:3668;width:46;height:517;mso-wrap-style:none" filled="f" stroked="f">
                <v:textbox style="mso-fit-shape-to-text:t" inset="0,0,0,0">
                  <w:txbxContent>
                    <w:p w:rsidR="00A7504B" w:rsidRDefault="00A7504B">
                      <w:r>
                        <w:rPr>
                          <w:color w:val="000000"/>
                          <w:sz w:val="18"/>
                          <w:szCs w:val="18"/>
                        </w:rPr>
                        <w:t xml:space="preserve"> </w:t>
                      </w:r>
                    </w:p>
                  </w:txbxContent>
                </v:textbox>
              </v:rect>
              <v:rect id="_x0000_s1268" style="position:absolute;left:12218;top:3668;width:330;height:438;mso-wrap-style:none" filled="f" stroked="f">
                <v:textbox style="mso-fit-shape-to-text:t" inset="0,0,0,0">
                  <w:txbxContent>
                    <w:p w:rsidR="00A7504B" w:rsidRDefault="00A7504B">
                      <w:r>
                        <w:rPr>
                          <w:color w:val="000000"/>
                          <w:sz w:val="18"/>
                          <w:szCs w:val="18"/>
                        </w:rPr>
                        <w:t>10%</w:t>
                      </w:r>
                    </w:p>
                  </w:txbxContent>
                </v:textbox>
              </v:rect>
              <v:rect id="_x0000_s1269" style="position:absolute;left:808;top:3896;width:1285;height:438;mso-wrap-style:none" filled="f" stroked="f">
                <v:textbox style="mso-fit-shape-to-text:t" inset="0,0,0,0">
                  <w:txbxContent>
                    <w:p w:rsidR="00A7504B" w:rsidRDefault="00A7504B">
                      <w:r>
                        <w:rPr>
                          <w:color w:val="000000"/>
                          <w:sz w:val="18"/>
                          <w:szCs w:val="18"/>
                        </w:rPr>
                        <w:t>Internal Medicine</w:t>
                      </w:r>
                    </w:p>
                  </w:txbxContent>
                </v:textbox>
              </v:rect>
              <v:rect id="_x0000_s1270" style="position:absolute;left:3067;top:3896;width:406;height:438;mso-wrap-style:none" filled="f" stroked="f">
                <v:textbox style="mso-fit-shape-to-text:t" inset="0,0,0,0">
                  <w:txbxContent>
                    <w:p w:rsidR="00A7504B" w:rsidRDefault="00A7504B">
                      <w:r>
                        <w:rPr>
                          <w:color w:val="000000"/>
                          <w:sz w:val="18"/>
                          <w:szCs w:val="18"/>
                        </w:rPr>
                        <w:t>1,361</w:t>
                      </w:r>
                    </w:p>
                  </w:txbxContent>
                </v:textbox>
              </v:rect>
              <v:rect id="_x0000_s1271" style="position:absolute;left:2669;top:3896;width:46;height:517;mso-wrap-style:none" filled="f" stroked="f">
                <v:textbox style="mso-fit-shape-to-text:t" inset="0,0,0,0">
                  <w:txbxContent>
                    <w:p w:rsidR="00A7504B" w:rsidRDefault="00A7504B">
                      <w:r>
                        <w:rPr>
                          <w:color w:val="000000"/>
                          <w:sz w:val="18"/>
                          <w:szCs w:val="18"/>
                        </w:rPr>
                        <w:t xml:space="preserve">         </w:t>
                      </w:r>
                    </w:p>
                  </w:txbxContent>
                </v:textbox>
              </v:rect>
              <v:rect id="_x0000_s1272" style="position:absolute;left:3072;top:3896;width:46;height:517;mso-wrap-style:none" filled="f" stroked="f">
                <v:textbox style="mso-fit-shape-to-text:t" inset="0,0,0,0">
                  <w:txbxContent>
                    <w:p w:rsidR="00A7504B" w:rsidRDefault="00A7504B">
                      <w:r>
                        <w:rPr>
                          <w:color w:val="000000"/>
                          <w:sz w:val="18"/>
                          <w:szCs w:val="18"/>
                        </w:rPr>
                        <w:t xml:space="preserve"> </w:t>
                      </w:r>
                    </w:p>
                  </w:txbxContent>
                </v:textbox>
              </v:rect>
              <v:rect id="_x0000_s1273" style="position:absolute;left:3970;top:3896;width:181;height:438;mso-wrap-style:none" filled="f" stroked="f">
                <v:textbox style="mso-fit-shape-to-text:t" inset="0,0,0,0">
                  <w:txbxContent>
                    <w:p w:rsidR="00A7504B" w:rsidRDefault="00A7504B">
                      <w:r>
                        <w:rPr>
                          <w:color w:val="000000"/>
                          <w:sz w:val="18"/>
                          <w:szCs w:val="18"/>
                        </w:rPr>
                        <w:t>72</w:t>
                      </w:r>
                    </w:p>
                  </w:txbxContent>
                </v:textbox>
              </v:rect>
              <v:rect id="_x0000_s1274" style="position:absolute;left:5042;top:3896;width:406;height:438;mso-wrap-style:none" filled="f" stroked="f">
                <v:textbox style="mso-fit-shape-to-text:t" inset="0,0,0,0">
                  <w:txbxContent>
                    <w:p w:rsidR="00A7504B" w:rsidRDefault="00A7504B">
                      <w:r>
                        <w:rPr>
                          <w:color w:val="000000"/>
                          <w:sz w:val="18"/>
                          <w:szCs w:val="18"/>
                        </w:rPr>
                        <w:t>1,433</w:t>
                      </w:r>
                    </w:p>
                  </w:txbxContent>
                </v:textbox>
              </v:rect>
              <v:rect id="_x0000_s1275" style="position:absolute;left:4644;top:3896;width:46;height:517;mso-wrap-style:none" filled="f" stroked="f">
                <v:textbox style="mso-fit-shape-to-text:t" inset="0,0,0,0">
                  <w:txbxContent>
                    <w:p w:rsidR="00A7504B" w:rsidRDefault="00A7504B">
                      <w:r>
                        <w:rPr>
                          <w:color w:val="000000"/>
                          <w:sz w:val="18"/>
                          <w:szCs w:val="18"/>
                        </w:rPr>
                        <w:t xml:space="preserve">         </w:t>
                      </w:r>
                    </w:p>
                  </w:txbxContent>
                </v:textbox>
              </v:rect>
              <v:rect id="_x0000_s1276" style="position:absolute;left:5047;top:3896;width:46;height:517;mso-wrap-style:none" filled="f" stroked="f">
                <v:textbox style="mso-fit-shape-to-text:t" inset="0,0,0,0">
                  <w:txbxContent>
                    <w:p w:rsidR="00A7504B" w:rsidRDefault="00A7504B">
                      <w:r>
                        <w:rPr>
                          <w:color w:val="000000"/>
                          <w:sz w:val="18"/>
                          <w:szCs w:val="18"/>
                        </w:rPr>
                        <w:t xml:space="preserve"> </w:t>
                      </w:r>
                    </w:p>
                  </w:txbxContent>
                </v:textbox>
              </v:rect>
              <v:rect id="_x0000_s1277" style="position:absolute;left:6198;top:3896;width:406;height:438;mso-wrap-style:none" filled="f" stroked="f">
                <v:textbox style="mso-fit-shape-to-text:t" inset="0,0,0,0">
                  <w:txbxContent>
                    <w:p w:rsidR="00A7504B" w:rsidRDefault="00A7504B">
                      <w:r>
                        <w:rPr>
                          <w:color w:val="000000"/>
                          <w:sz w:val="18"/>
                          <w:szCs w:val="18"/>
                        </w:rPr>
                        <w:t>1,684</w:t>
                      </w:r>
                    </w:p>
                  </w:txbxContent>
                </v:textbox>
              </v:rect>
              <v:rect id="_x0000_s1278" style="position:absolute;left:5649;top:3896;width:46;height:517;mso-wrap-style:none" filled="f" stroked="f">
                <v:textbox style="mso-fit-shape-to-text:t" inset="0,0,0,0">
                  <w:txbxContent>
                    <w:p w:rsidR="00A7504B" w:rsidRDefault="00A7504B">
                      <w:r>
                        <w:rPr>
                          <w:color w:val="000000"/>
                          <w:sz w:val="18"/>
                          <w:szCs w:val="18"/>
                        </w:rPr>
                        <w:t xml:space="preserve">            </w:t>
                      </w:r>
                    </w:p>
                  </w:txbxContent>
                </v:textbox>
              </v:rect>
              <v:rect id="_x0000_s1279" style="position:absolute;left:6187;top:3896;width:46;height:517;mso-wrap-style:none" filled="f" stroked="f">
                <v:textbox style="mso-fit-shape-to-text:t" inset="0,0,0,0">
                  <w:txbxContent>
                    <w:p w:rsidR="00A7504B" w:rsidRDefault="00A7504B">
                      <w:r>
                        <w:rPr>
                          <w:color w:val="000000"/>
                          <w:sz w:val="18"/>
                          <w:szCs w:val="18"/>
                        </w:rPr>
                        <w:t xml:space="preserve"> </w:t>
                      </w:r>
                    </w:p>
                  </w:txbxContent>
                </v:textbox>
              </v:rect>
              <v:rect id="_x0000_s1280" style="position:absolute;left:7081;top:3896;width:390;height:438;mso-wrap-style:none" filled="f" stroked="f">
                <v:textbox style="mso-fit-shape-to-text:t" inset="0,0,0,0">
                  <w:txbxContent>
                    <w:p w:rsidR="00A7504B" w:rsidRDefault="00A7504B">
                      <w:r>
                        <w:rPr>
                          <w:color w:val="000000"/>
                          <w:sz w:val="18"/>
                          <w:szCs w:val="18"/>
                        </w:rPr>
                        <w:t>-15%</w:t>
                      </w:r>
                    </w:p>
                  </w:txbxContent>
                </v:textbox>
              </v:rect>
              <v:rect id="_x0000_s1281" style="position:absolute;left:8252;top:3896;width:496;height:438;mso-wrap-style:none" filled="f" stroked="f">
                <v:textbox style="mso-fit-shape-to-text:t" inset="0,0,0,0">
                  <w:txbxContent>
                    <w:p w:rsidR="00A7504B" w:rsidRDefault="00A7504B">
                      <w:r>
                        <w:rPr>
                          <w:color w:val="000000"/>
                          <w:sz w:val="18"/>
                          <w:szCs w:val="18"/>
                        </w:rPr>
                        <w:t>18,810</w:t>
                      </w:r>
                    </w:p>
                  </w:txbxContent>
                </v:textbox>
              </v:rect>
              <v:rect id="_x0000_s1282" style="position:absolute;left:7943;top:3896;width:46;height:517;mso-wrap-style:none" filled="f" stroked="f">
                <v:textbox style="mso-fit-shape-to-text:t" inset="0,0,0,0">
                  <w:txbxContent>
                    <w:p w:rsidR="00A7504B" w:rsidRDefault="00A7504B">
                      <w:r>
                        <w:rPr>
                          <w:color w:val="000000"/>
                          <w:sz w:val="18"/>
                          <w:szCs w:val="18"/>
                        </w:rPr>
                        <w:t xml:space="preserve">       </w:t>
                      </w:r>
                    </w:p>
                  </w:txbxContent>
                </v:textbox>
              </v:rect>
              <v:rect id="_x0000_s1283" style="position:absolute;left:8257;top:3896;width:46;height:517;mso-wrap-style:none" filled="f" stroked="f">
                <v:textbox style="mso-fit-shape-to-text:t" inset="0,0,0,0">
                  <w:txbxContent>
                    <w:p w:rsidR="00A7504B" w:rsidRDefault="00A7504B">
                      <w:r>
                        <w:rPr>
                          <w:color w:val="000000"/>
                          <w:sz w:val="18"/>
                          <w:szCs w:val="18"/>
                        </w:rPr>
                        <w:t xml:space="preserve"> </w:t>
                      </w:r>
                    </w:p>
                  </w:txbxContent>
                </v:textbox>
              </v:rect>
              <v:rect id="_x0000_s1284" style="position:absolute;left:9239;top:3896;width:496;height:438;mso-wrap-style:none" filled="f" stroked="f">
                <v:textbox style="mso-fit-shape-to-text:t" inset="0,0,0,0">
                  <w:txbxContent>
                    <w:p w:rsidR="00A7504B" w:rsidRDefault="00A7504B">
                      <w:r>
                        <w:rPr>
                          <w:color w:val="000000"/>
                          <w:sz w:val="18"/>
                          <w:szCs w:val="18"/>
                        </w:rPr>
                        <w:t>17,302</w:t>
                      </w:r>
                    </w:p>
                  </w:txbxContent>
                </v:textbox>
              </v:rect>
              <v:rect id="_x0000_s1285" style="position:absolute;left:8931;top:3896;width:46;height:517;mso-wrap-style:none" filled="f" stroked="f">
                <v:textbox style="mso-fit-shape-to-text:t" inset="0,0,0,0">
                  <w:txbxContent>
                    <w:p w:rsidR="00A7504B" w:rsidRDefault="00A7504B">
                      <w:r>
                        <w:rPr>
                          <w:color w:val="000000"/>
                          <w:sz w:val="18"/>
                          <w:szCs w:val="18"/>
                        </w:rPr>
                        <w:t xml:space="preserve">       </w:t>
                      </w:r>
                    </w:p>
                  </w:txbxContent>
                </v:textbox>
              </v:rect>
              <v:rect id="_x0000_s1286" style="position:absolute;left:9244;top:3896;width:46;height:517;mso-wrap-style:none" filled="f" stroked="f">
                <v:textbox style="mso-fit-shape-to-text:t" inset="0,0,0,0">
                  <w:txbxContent>
                    <w:p w:rsidR="00A7504B" w:rsidRDefault="00A7504B">
                      <w:r>
                        <w:rPr>
                          <w:color w:val="000000"/>
                          <w:sz w:val="18"/>
                          <w:szCs w:val="18"/>
                        </w:rPr>
                        <w:t xml:space="preserve"> </w:t>
                      </w:r>
                    </w:p>
                  </w:txbxContent>
                </v:textbox>
              </v:rect>
              <v:rect id="_x0000_s1287" style="position:absolute;left:10227;top:3896;width:496;height:438;mso-wrap-style:none" filled="f" stroked="f">
                <v:textbox style="mso-fit-shape-to-text:t" inset="0,0,0,0">
                  <w:txbxContent>
                    <w:p w:rsidR="00A7504B" w:rsidRDefault="00A7504B">
                      <w:r>
                        <w:rPr>
                          <w:color w:val="000000"/>
                          <w:sz w:val="18"/>
                          <w:szCs w:val="18"/>
                        </w:rPr>
                        <w:t>36,112</w:t>
                      </w:r>
                    </w:p>
                  </w:txbxContent>
                </v:textbox>
              </v:rect>
              <v:rect id="_x0000_s1288" style="position:absolute;left:9918;top:3896;width:46;height:517;mso-wrap-style:none" filled="f" stroked="f">
                <v:textbox style="mso-fit-shape-to-text:t" inset="0,0,0,0">
                  <w:txbxContent>
                    <w:p w:rsidR="00A7504B" w:rsidRDefault="00A7504B">
                      <w:r>
                        <w:rPr>
                          <w:color w:val="000000"/>
                          <w:sz w:val="18"/>
                          <w:szCs w:val="18"/>
                        </w:rPr>
                        <w:t xml:space="preserve">       </w:t>
                      </w:r>
                    </w:p>
                  </w:txbxContent>
                </v:textbox>
              </v:rect>
              <v:rect id="_x0000_s1289" style="position:absolute;left:10232;top:3896;width:46;height:517;mso-wrap-style:none" filled="f" stroked="f">
                <v:textbox style="mso-fit-shape-to-text:t" inset="0,0,0,0">
                  <w:txbxContent>
                    <w:p w:rsidR="00A7504B" w:rsidRDefault="00A7504B">
                      <w:r>
                        <w:rPr>
                          <w:color w:val="000000"/>
                          <w:sz w:val="18"/>
                          <w:szCs w:val="18"/>
                        </w:rPr>
                        <w:t xml:space="preserve"> </w:t>
                      </w:r>
                    </w:p>
                  </w:txbxContent>
                </v:textbox>
              </v:rect>
              <v:rect id="_x0000_s1290" style="position:absolute;left:11214;top:3896;width:496;height:438;mso-wrap-style:none" filled="f" stroked="f">
                <v:textbox style="mso-fit-shape-to-text:t" inset="0,0,0,0">
                  <w:txbxContent>
                    <w:p w:rsidR="00A7504B" w:rsidRDefault="00A7504B">
                      <w:r>
                        <w:rPr>
                          <w:color w:val="000000"/>
                          <w:sz w:val="18"/>
                          <w:szCs w:val="18"/>
                        </w:rPr>
                        <w:t>55,181</w:t>
                      </w:r>
                    </w:p>
                  </w:txbxContent>
                </v:textbox>
              </v:rect>
              <v:rect id="_x0000_s1291" style="position:absolute;left:10906;top:3896;width:46;height:517;mso-wrap-style:none" filled="f" stroked="f">
                <v:textbox style="mso-fit-shape-to-text:t" inset="0,0,0,0">
                  <w:txbxContent>
                    <w:p w:rsidR="00A7504B" w:rsidRDefault="00A7504B">
                      <w:r>
                        <w:rPr>
                          <w:color w:val="000000"/>
                          <w:sz w:val="18"/>
                          <w:szCs w:val="18"/>
                        </w:rPr>
                        <w:t xml:space="preserve">       </w:t>
                      </w:r>
                    </w:p>
                  </w:txbxContent>
                </v:textbox>
              </v:rect>
              <v:rect id="_x0000_s1292" style="position:absolute;left:11220;top:3896;width:46;height:517;mso-wrap-style:none" filled="f" stroked="f">
                <v:textbox style="mso-fit-shape-to-text:t" inset="0,0,0,0">
                  <w:txbxContent>
                    <w:p w:rsidR="00A7504B" w:rsidRDefault="00A7504B">
                      <w:r>
                        <w:rPr>
                          <w:color w:val="000000"/>
                          <w:sz w:val="18"/>
                          <w:szCs w:val="18"/>
                        </w:rPr>
                        <w:t xml:space="preserve"> </w:t>
                      </w:r>
                    </w:p>
                  </w:txbxContent>
                </v:textbox>
              </v:rect>
              <v:rect id="_x0000_s1293" style="position:absolute;left:12187;top:3896;width:390;height:438;mso-wrap-style:none" filled="f" stroked="f">
                <v:textbox style="mso-fit-shape-to-text:t" inset="0,0,0,0">
                  <w:txbxContent>
                    <w:p w:rsidR="00A7504B" w:rsidRDefault="00A7504B">
                      <w:r>
                        <w:rPr>
                          <w:color w:val="000000"/>
                          <w:sz w:val="18"/>
                          <w:szCs w:val="18"/>
                        </w:rPr>
                        <w:t>-35%</w:t>
                      </w:r>
                    </w:p>
                  </w:txbxContent>
                </v:textbox>
              </v:rect>
              <v:rect id="_x0000_s1294" style="position:absolute;left:808;top:4124;width:770;height:438;mso-wrap-style:none" filled="f" stroked="f">
                <v:textbox style="mso-fit-shape-to-text:t" inset="0,0,0,0">
                  <w:txbxContent>
                    <w:p w:rsidR="00A7504B" w:rsidRDefault="00A7504B">
                      <w:r>
                        <w:rPr>
                          <w:color w:val="000000"/>
                          <w:sz w:val="18"/>
                          <w:szCs w:val="18"/>
                        </w:rPr>
                        <w:t>Neurology</w:t>
                      </w:r>
                    </w:p>
                  </w:txbxContent>
                </v:textbox>
              </v:rect>
              <v:rect id="_x0000_s1295" style="position:absolute;left:3291;top:4124;width:181;height:438;mso-wrap-style:none" filled="f" stroked="f">
                <v:textbox style="mso-fit-shape-to-text:t" inset="0,0,0,0">
                  <w:txbxContent>
                    <w:p w:rsidR="00A7504B" w:rsidRDefault="00A7504B">
                      <w:r>
                        <w:rPr>
                          <w:color w:val="000000"/>
                          <w:sz w:val="18"/>
                          <w:szCs w:val="18"/>
                        </w:rPr>
                        <w:t>42</w:t>
                      </w:r>
                    </w:p>
                  </w:txbxContent>
                </v:textbox>
              </v:rect>
              <v:rect id="_x0000_s1296" style="position:absolute;left:2669;top:4124;width:46;height:517;mso-wrap-style:none" filled="f" stroked="f">
                <v:textbox style="mso-fit-shape-to-text:t" inset="0,0,0,0">
                  <w:txbxContent>
                    <w:p w:rsidR="00A7504B" w:rsidRDefault="00A7504B">
                      <w:r>
                        <w:rPr>
                          <w:color w:val="000000"/>
                          <w:sz w:val="18"/>
                          <w:szCs w:val="18"/>
                        </w:rPr>
                        <w:t xml:space="preserve">              </w:t>
                      </w:r>
                    </w:p>
                  </w:txbxContent>
                </v:textbox>
              </v:rect>
              <v:rect id="_x0000_s1297" style="position:absolute;left:3296;top:4124;width:46;height:517;mso-wrap-style:none" filled="f" stroked="f">
                <v:textbox style="mso-fit-shape-to-text:t" inset="0,0,0,0">
                  <w:txbxContent>
                    <w:p w:rsidR="00A7504B" w:rsidRDefault="00A7504B">
                      <w:r>
                        <w:rPr>
                          <w:color w:val="000000"/>
                          <w:sz w:val="18"/>
                          <w:szCs w:val="18"/>
                        </w:rPr>
                        <w:t xml:space="preserve"> </w:t>
                      </w:r>
                    </w:p>
                  </w:txbxContent>
                </v:textbox>
              </v:rect>
              <v:rect id="_x0000_s1298" style="position:absolute;left:4031;top:4124;width:60;height:438;mso-wrap-style:none" filled="f" stroked="f">
                <v:textbox style="mso-fit-shape-to-text:t" inset="0,0,0,0">
                  <w:txbxContent>
                    <w:p w:rsidR="00A7504B" w:rsidRDefault="00A7504B">
                      <w:r>
                        <w:rPr>
                          <w:color w:val="000000"/>
                          <w:sz w:val="18"/>
                          <w:szCs w:val="18"/>
                        </w:rPr>
                        <w:t>-</w:t>
                      </w:r>
                    </w:p>
                  </w:txbxContent>
                </v:textbox>
              </v:rect>
              <v:rect id="_x0000_s1299" style="position:absolute;left:5266;top:4124;width:181;height:438;mso-wrap-style:none" filled="f" stroked="f">
                <v:textbox style="mso-fit-shape-to-text:t" inset="0,0,0,0">
                  <w:txbxContent>
                    <w:p w:rsidR="00A7504B" w:rsidRDefault="00A7504B">
                      <w:r>
                        <w:rPr>
                          <w:color w:val="000000"/>
                          <w:sz w:val="18"/>
                          <w:szCs w:val="18"/>
                        </w:rPr>
                        <w:t>42</w:t>
                      </w:r>
                    </w:p>
                  </w:txbxContent>
                </v:textbox>
              </v:rect>
              <v:rect id="_x0000_s1300" style="position:absolute;left:4644;top:4124;width:46;height:517;mso-wrap-style:none" filled="f" stroked="f">
                <v:textbox style="mso-fit-shape-to-text:t" inset="0,0,0,0">
                  <w:txbxContent>
                    <w:p w:rsidR="00A7504B" w:rsidRDefault="00A7504B">
                      <w:r>
                        <w:rPr>
                          <w:color w:val="000000"/>
                          <w:sz w:val="18"/>
                          <w:szCs w:val="18"/>
                        </w:rPr>
                        <w:t xml:space="preserve">              </w:t>
                      </w:r>
                    </w:p>
                  </w:txbxContent>
                </v:textbox>
              </v:rect>
              <v:rect id="_x0000_s1301" style="position:absolute;left:5271;top:4124;width:46;height:517;mso-wrap-style:none" filled="f" stroked="f">
                <v:textbox style="mso-fit-shape-to-text:t" inset="0,0,0,0">
                  <w:txbxContent>
                    <w:p w:rsidR="00A7504B" w:rsidRDefault="00A7504B">
                      <w:r>
                        <w:rPr>
                          <w:color w:val="000000"/>
                          <w:sz w:val="18"/>
                          <w:szCs w:val="18"/>
                        </w:rPr>
                        <w:t xml:space="preserve"> </w:t>
                      </w:r>
                    </w:p>
                  </w:txbxContent>
                </v:textbox>
              </v:rect>
              <v:rect id="_x0000_s1302" style="position:absolute;left:6332;top:4124;width:271;height:438;mso-wrap-style:none" filled="f" stroked="f">
                <v:textbox style="mso-fit-shape-to-text:t" inset="0,0,0,0">
                  <w:txbxContent>
                    <w:p w:rsidR="00A7504B" w:rsidRDefault="00A7504B">
                      <w:r>
                        <w:rPr>
                          <w:color w:val="000000"/>
                          <w:sz w:val="18"/>
                          <w:szCs w:val="18"/>
                        </w:rPr>
                        <w:t>299</w:t>
                      </w:r>
                    </w:p>
                  </w:txbxContent>
                </v:textbox>
              </v:rect>
              <v:rect id="_x0000_s1303" style="position:absolute;left:5649;top:4124;width:46;height:517;mso-wrap-style:none" filled="f" stroked="f">
                <v:textbox style="mso-fit-shape-to-text:t" inset="0,0,0,0">
                  <w:txbxContent>
                    <w:p w:rsidR="00A7504B" w:rsidRDefault="00A7504B">
                      <w:r>
                        <w:rPr>
                          <w:color w:val="000000"/>
                          <w:sz w:val="18"/>
                          <w:szCs w:val="18"/>
                        </w:rPr>
                        <w:t xml:space="preserve">               </w:t>
                      </w:r>
                    </w:p>
                  </w:txbxContent>
                </v:textbox>
              </v:rect>
              <v:rect id="_x0000_s1304" style="position:absolute;left:6321;top:4124;width:46;height:517;mso-wrap-style:none" filled="f" stroked="f">
                <v:textbox style="mso-fit-shape-to-text:t" inset="0,0,0,0">
                  <w:txbxContent>
                    <w:p w:rsidR="00A7504B" w:rsidRDefault="00A7504B">
                      <w:r>
                        <w:rPr>
                          <w:color w:val="000000"/>
                          <w:sz w:val="18"/>
                          <w:szCs w:val="18"/>
                        </w:rPr>
                        <w:t xml:space="preserve"> </w:t>
                      </w:r>
                    </w:p>
                  </w:txbxContent>
                </v:textbox>
              </v:rect>
              <v:rect id="_x0000_s1305" style="position:absolute;left:7081;top:4124;width:390;height:438;mso-wrap-style:none" filled="f" stroked="f">
                <v:textbox style="mso-fit-shape-to-text:t" inset="0,0,0,0">
                  <w:txbxContent>
                    <w:p w:rsidR="00A7504B" w:rsidRDefault="00A7504B">
                      <w:r>
                        <w:rPr>
                          <w:color w:val="000000"/>
                          <w:sz w:val="18"/>
                          <w:szCs w:val="18"/>
                        </w:rPr>
                        <w:t>-86%</w:t>
                      </w:r>
                    </w:p>
                  </w:txbxContent>
                </v:textbox>
              </v:rect>
              <v:rect id="_x0000_s1306" style="position:absolute;left:8341;top:4124;width:406;height:438;mso-wrap-style:none" filled="f" stroked="f">
                <v:textbox style="mso-fit-shape-to-text:t" inset="0,0,0,0">
                  <w:txbxContent>
                    <w:p w:rsidR="00A7504B" w:rsidRDefault="00A7504B">
                      <w:r>
                        <w:rPr>
                          <w:color w:val="000000"/>
                          <w:sz w:val="18"/>
                          <w:szCs w:val="18"/>
                        </w:rPr>
                        <w:t>4,356</w:t>
                      </w:r>
                    </w:p>
                  </w:txbxContent>
                </v:textbox>
              </v:rect>
              <v:rect id="_x0000_s1307" style="position:absolute;left:7943;top:4124;width:46;height:517;mso-wrap-style:none" filled="f" stroked="f">
                <v:textbox style="mso-fit-shape-to-text:t" inset="0,0,0,0">
                  <w:txbxContent>
                    <w:p w:rsidR="00A7504B" w:rsidRDefault="00A7504B">
                      <w:r>
                        <w:rPr>
                          <w:color w:val="000000"/>
                          <w:sz w:val="18"/>
                          <w:szCs w:val="18"/>
                        </w:rPr>
                        <w:t xml:space="preserve">         </w:t>
                      </w:r>
                    </w:p>
                  </w:txbxContent>
                </v:textbox>
              </v:rect>
              <v:rect id="_x0000_s1308" style="position:absolute;left:8347;top:4124;width:46;height:517;mso-wrap-style:none" filled="f" stroked="f">
                <v:textbox style="mso-fit-shape-to-text:t" inset="0,0,0,0">
                  <w:txbxContent>
                    <w:p w:rsidR="00A7504B" w:rsidRDefault="00A7504B">
                      <w:r>
                        <w:rPr>
                          <w:color w:val="000000"/>
                          <w:sz w:val="18"/>
                          <w:szCs w:val="18"/>
                        </w:rPr>
                        <w:t xml:space="preserve"> </w:t>
                      </w:r>
                    </w:p>
                  </w:txbxContent>
                </v:textbox>
              </v:rect>
              <v:rect id="_x0000_s1309" style="position:absolute;left:9329;top:4124;width:406;height:438;mso-wrap-style:none" filled="f" stroked="f">
                <v:textbox style="mso-fit-shape-to-text:t" inset="0,0,0,0">
                  <w:txbxContent>
                    <w:p w:rsidR="00A7504B" w:rsidRDefault="00A7504B">
                      <w:r>
                        <w:rPr>
                          <w:color w:val="000000"/>
                          <w:sz w:val="18"/>
                          <w:szCs w:val="18"/>
                        </w:rPr>
                        <w:t>2,400</w:t>
                      </w:r>
                    </w:p>
                  </w:txbxContent>
                </v:textbox>
              </v:rect>
              <v:rect id="_x0000_s1310" style="position:absolute;left:8931;top:4124;width:46;height:517;mso-wrap-style:none" filled="f" stroked="f">
                <v:textbox style="mso-fit-shape-to-text:t" inset="0,0,0,0">
                  <w:txbxContent>
                    <w:p w:rsidR="00A7504B" w:rsidRDefault="00A7504B">
                      <w:r>
                        <w:rPr>
                          <w:color w:val="000000"/>
                          <w:sz w:val="18"/>
                          <w:szCs w:val="18"/>
                        </w:rPr>
                        <w:t xml:space="preserve">         </w:t>
                      </w:r>
                    </w:p>
                  </w:txbxContent>
                </v:textbox>
              </v:rect>
              <v:rect id="_x0000_s1311" style="position:absolute;left:9334;top:4124;width:46;height:517;mso-wrap-style:none" filled="f" stroked="f">
                <v:textbox style="mso-fit-shape-to-text:t" inset="0,0,0,0">
                  <w:txbxContent>
                    <w:p w:rsidR="00A7504B" w:rsidRDefault="00A7504B">
                      <w:r>
                        <w:rPr>
                          <w:color w:val="000000"/>
                          <w:sz w:val="18"/>
                          <w:szCs w:val="18"/>
                        </w:rPr>
                        <w:t xml:space="preserve"> </w:t>
                      </w:r>
                    </w:p>
                  </w:txbxContent>
                </v:textbox>
              </v:rect>
              <v:rect id="_x0000_s1312" style="position:absolute;left:10316;top:4124;width:406;height:438;mso-wrap-style:none" filled="f" stroked="f">
                <v:textbox style="mso-fit-shape-to-text:t" inset="0,0,0,0">
                  <w:txbxContent>
                    <w:p w:rsidR="00A7504B" w:rsidRDefault="00A7504B">
                      <w:r>
                        <w:rPr>
                          <w:color w:val="000000"/>
                          <w:sz w:val="18"/>
                          <w:szCs w:val="18"/>
                        </w:rPr>
                        <w:t>6,756</w:t>
                      </w:r>
                    </w:p>
                  </w:txbxContent>
                </v:textbox>
              </v:rect>
              <v:rect id="_x0000_s1313" style="position:absolute;left:9918;top:4124;width:46;height:517;mso-wrap-style:none" filled="f" stroked="f">
                <v:textbox style="mso-fit-shape-to-text:t" inset="0,0,0,0">
                  <w:txbxContent>
                    <w:p w:rsidR="00A7504B" w:rsidRDefault="00A7504B">
                      <w:r>
                        <w:rPr>
                          <w:color w:val="000000"/>
                          <w:sz w:val="18"/>
                          <w:szCs w:val="18"/>
                        </w:rPr>
                        <w:t xml:space="preserve">         </w:t>
                      </w:r>
                    </w:p>
                  </w:txbxContent>
                </v:textbox>
              </v:rect>
              <v:rect id="_x0000_s1314" style="position:absolute;left:10322;top:4124;width:46;height:517;mso-wrap-style:none" filled="f" stroked="f">
                <v:textbox style="mso-fit-shape-to-text:t" inset="0,0,0,0">
                  <w:txbxContent>
                    <w:p w:rsidR="00A7504B" w:rsidRDefault="00A7504B">
                      <w:r>
                        <w:rPr>
                          <w:color w:val="000000"/>
                          <w:sz w:val="18"/>
                          <w:szCs w:val="18"/>
                        </w:rPr>
                        <w:t xml:space="preserve"> </w:t>
                      </w:r>
                    </w:p>
                  </w:txbxContent>
                </v:textbox>
              </v:rect>
              <v:rect id="_x0000_s1315" style="position:absolute;left:11304;top:4124;width:406;height:438;mso-wrap-style:none" filled="f" stroked="f">
                <v:textbox style="mso-fit-shape-to-text:t" inset="0,0,0,0">
                  <w:txbxContent>
                    <w:p w:rsidR="00A7504B" w:rsidRDefault="00A7504B">
                      <w:r>
                        <w:rPr>
                          <w:color w:val="000000"/>
                          <w:sz w:val="18"/>
                          <w:szCs w:val="18"/>
                        </w:rPr>
                        <w:t>6,566</w:t>
                      </w:r>
                    </w:p>
                  </w:txbxContent>
                </v:textbox>
              </v:rect>
              <v:rect id="_x0000_s1316" style="position:absolute;left:10906;top:4124;width:46;height:517;mso-wrap-style:none" filled="f" stroked="f">
                <v:textbox style="mso-fit-shape-to-text:t" inset="0,0,0,0">
                  <w:txbxContent>
                    <w:p w:rsidR="00A7504B" w:rsidRDefault="00A7504B">
                      <w:r>
                        <w:rPr>
                          <w:color w:val="000000"/>
                          <w:sz w:val="18"/>
                          <w:szCs w:val="18"/>
                        </w:rPr>
                        <w:t xml:space="preserve">         </w:t>
                      </w:r>
                    </w:p>
                  </w:txbxContent>
                </v:textbox>
              </v:rect>
              <v:rect id="_x0000_s1317" style="position:absolute;left:11309;top:4124;width:46;height:517;mso-wrap-style:none" filled="f" stroked="f">
                <v:textbox style="mso-fit-shape-to-text:t" inset="0,0,0,0">
                  <w:txbxContent>
                    <w:p w:rsidR="00A7504B" w:rsidRDefault="00A7504B">
                      <w:r>
                        <w:rPr>
                          <w:color w:val="000000"/>
                          <w:sz w:val="18"/>
                          <w:szCs w:val="18"/>
                        </w:rPr>
                        <w:t xml:space="preserve"> </w:t>
                      </w:r>
                    </w:p>
                  </w:txbxContent>
                </v:textbox>
              </v:rect>
              <v:rect id="_x0000_s1318" style="position:absolute;left:12263;top:4124;width:240;height:438;mso-wrap-style:none" filled="f" stroked="f">
                <v:textbox style="mso-fit-shape-to-text:t" inset="0,0,0,0">
                  <w:txbxContent>
                    <w:p w:rsidR="00A7504B" w:rsidRDefault="00A7504B">
                      <w:r>
                        <w:rPr>
                          <w:color w:val="000000"/>
                          <w:sz w:val="18"/>
                          <w:szCs w:val="18"/>
                        </w:rPr>
                        <w:t>3%</w:t>
                      </w:r>
                    </w:p>
                  </w:txbxContent>
                </v:textbox>
              </v:rect>
              <v:rect id="_x0000_s1319" style="position:absolute;left:808;top:4352;width:1670;height:438;mso-wrap-style:none" filled="f" stroked="f">
                <v:textbox style="mso-fit-shape-to-text:t" inset="0,0,0,0">
                  <w:txbxContent>
                    <w:p w:rsidR="00A7504B" w:rsidRDefault="00A7504B">
                      <w:r>
                        <w:rPr>
                          <w:color w:val="000000"/>
                          <w:sz w:val="18"/>
                          <w:szCs w:val="18"/>
                        </w:rPr>
                        <w:t>Obstetrics-Gynecology</w:t>
                      </w:r>
                    </w:p>
                  </w:txbxContent>
                </v:textbox>
              </v:rect>
              <v:rect id="_x0000_s1320" style="position:absolute;left:3201;top:4352;width:271;height:438;mso-wrap-style:none" filled="f" stroked="f">
                <v:textbox style="mso-fit-shape-to-text:t" inset="0,0,0,0">
                  <w:txbxContent>
                    <w:p w:rsidR="00A7504B" w:rsidRDefault="00A7504B">
                      <w:r>
                        <w:rPr>
                          <w:color w:val="000000"/>
                          <w:sz w:val="18"/>
                          <w:szCs w:val="18"/>
                        </w:rPr>
                        <w:t>182</w:t>
                      </w:r>
                    </w:p>
                  </w:txbxContent>
                </v:textbox>
              </v:rect>
              <v:rect id="_x0000_s1321" style="position:absolute;left:2669;top:4352;width:46;height:517;mso-wrap-style:none" filled="f" stroked="f">
                <v:textbox style="mso-fit-shape-to-text:t" inset="0,0,0,0">
                  <w:txbxContent>
                    <w:p w:rsidR="00A7504B" w:rsidRDefault="00A7504B">
                      <w:r>
                        <w:rPr>
                          <w:color w:val="000000"/>
                          <w:sz w:val="18"/>
                          <w:szCs w:val="18"/>
                        </w:rPr>
                        <w:t xml:space="preserve">            </w:t>
                      </w:r>
                    </w:p>
                  </w:txbxContent>
                </v:textbox>
              </v:rect>
              <v:rect id="_x0000_s1322" style="position:absolute;left:3206;top:4352;width:46;height:517;mso-wrap-style:none" filled="f" stroked="f">
                <v:textbox style="mso-fit-shape-to-text:t" inset="0,0,0,0">
                  <w:txbxContent>
                    <w:p w:rsidR="00A7504B" w:rsidRDefault="00A7504B">
                      <w:r>
                        <w:rPr>
                          <w:color w:val="000000"/>
                          <w:sz w:val="18"/>
                          <w:szCs w:val="18"/>
                        </w:rPr>
                        <w:t xml:space="preserve"> </w:t>
                      </w:r>
                    </w:p>
                  </w:txbxContent>
                </v:textbox>
              </v:rect>
              <v:rect id="_x0000_s1323" style="position:absolute;left:4031;top:4352;width:60;height:438;mso-wrap-style:none" filled="f" stroked="f">
                <v:textbox style="mso-fit-shape-to-text:t" inset="0,0,0,0">
                  <w:txbxContent>
                    <w:p w:rsidR="00A7504B" w:rsidRDefault="00A7504B">
                      <w:r>
                        <w:rPr>
                          <w:color w:val="000000"/>
                          <w:sz w:val="18"/>
                          <w:szCs w:val="18"/>
                        </w:rPr>
                        <w:t>-</w:t>
                      </w:r>
                    </w:p>
                  </w:txbxContent>
                </v:textbox>
              </v:rect>
              <v:rect id="_x0000_s1324" style="position:absolute;left:5176;top:4352;width:271;height:438;mso-wrap-style:none" filled="f" stroked="f">
                <v:textbox style="mso-fit-shape-to-text:t" inset="0,0,0,0">
                  <w:txbxContent>
                    <w:p w:rsidR="00A7504B" w:rsidRDefault="00A7504B">
                      <w:r>
                        <w:rPr>
                          <w:color w:val="000000"/>
                          <w:sz w:val="18"/>
                          <w:szCs w:val="18"/>
                        </w:rPr>
                        <w:t>182</w:t>
                      </w:r>
                    </w:p>
                  </w:txbxContent>
                </v:textbox>
              </v:rect>
              <v:rect id="_x0000_s1325" style="position:absolute;left:4644;top:4352;width:46;height:517;mso-wrap-style:none" filled="f" stroked="f">
                <v:textbox style="mso-fit-shape-to-text:t" inset="0,0,0,0">
                  <w:txbxContent>
                    <w:p w:rsidR="00A7504B" w:rsidRDefault="00A7504B">
                      <w:r>
                        <w:rPr>
                          <w:color w:val="000000"/>
                          <w:sz w:val="18"/>
                          <w:szCs w:val="18"/>
                        </w:rPr>
                        <w:t xml:space="preserve">            </w:t>
                      </w:r>
                    </w:p>
                  </w:txbxContent>
                </v:textbox>
              </v:rect>
              <v:rect id="_x0000_s1326" style="position:absolute;left:5181;top:4352;width:46;height:517;mso-wrap-style:none" filled="f" stroked="f">
                <v:textbox style="mso-fit-shape-to-text:t" inset="0,0,0,0">
                  <w:txbxContent>
                    <w:p w:rsidR="00A7504B" w:rsidRDefault="00A7504B">
                      <w:r>
                        <w:rPr>
                          <w:color w:val="000000"/>
                          <w:sz w:val="18"/>
                          <w:szCs w:val="18"/>
                        </w:rPr>
                        <w:t xml:space="preserve"> </w:t>
                      </w:r>
                    </w:p>
                  </w:txbxContent>
                </v:textbox>
              </v:rect>
              <v:rect id="_x0000_s1327" style="position:absolute;left:6332;top:4352;width:271;height:438;mso-wrap-style:none" filled="f" stroked="f">
                <v:textbox style="mso-fit-shape-to-text:t" inset="0,0,0,0">
                  <w:txbxContent>
                    <w:p w:rsidR="00A7504B" w:rsidRDefault="00A7504B">
                      <w:r>
                        <w:rPr>
                          <w:color w:val="000000"/>
                          <w:sz w:val="18"/>
                          <w:szCs w:val="18"/>
                        </w:rPr>
                        <w:t>444</w:t>
                      </w:r>
                    </w:p>
                  </w:txbxContent>
                </v:textbox>
              </v:rect>
              <v:rect id="_x0000_s1328" style="position:absolute;left:5649;top:4352;width:46;height:517;mso-wrap-style:none" filled="f" stroked="f">
                <v:textbox style="mso-fit-shape-to-text:t" inset="0,0,0,0">
                  <w:txbxContent>
                    <w:p w:rsidR="00A7504B" w:rsidRDefault="00A7504B">
                      <w:r>
                        <w:rPr>
                          <w:color w:val="000000"/>
                          <w:sz w:val="18"/>
                          <w:szCs w:val="18"/>
                        </w:rPr>
                        <w:t xml:space="preserve">               </w:t>
                      </w:r>
                    </w:p>
                  </w:txbxContent>
                </v:textbox>
              </v:rect>
              <v:rect id="_x0000_s1329" style="position:absolute;left:6321;top:4352;width:46;height:517;mso-wrap-style:none" filled="f" stroked="f">
                <v:textbox style="mso-fit-shape-to-text:t" inset="0,0,0,0">
                  <w:txbxContent>
                    <w:p w:rsidR="00A7504B" w:rsidRDefault="00A7504B">
                      <w:r>
                        <w:rPr>
                          <w:color w:val="000000"/>
                          <w:sz w:val="18"/>
                          <w:szCs w:val="18"/>
                        </w:rPr>
                        <w:t xml:space="preserve"> </w:t>
                      </w:r>
                    </w:p>
                  </w:txbxContent>
                </v:textbox>
              </v:rect>
              <v:rect id="_x0000_s1330" style="position:absolute;left:7081;top:4352;width:390;height:438;mso-wrap-style:none" filled="f" stroked="f">
                <v:textbox style="mso-fit-shape-to-text:t" inset="0,0,0,0">
                  <w:txbxContent>
                    <w:p w:rsidR="00A7504B" w:rsidRDefault="00A7504B">
                      <w:r>
                        <w:rPr>
                          <w:color w:val="000000"/>
                          <w:sz w:val="18"/>
                          <w:szCs w:val="18"/>
                        </w:rPr>
                        <w:t>-59%</w:t>
                      </w:r>
                    </w:p>
                  </w:txbxContent>
                </v:textbox>
              </v:rect>
              <v:rect id="_x0000_s1331" style="position:absolute;left:8252;top:4352;width:496;height:438;mso-wrap-style:none" filled="f" stroked="f">
                <v:textbox style="mso-fit-shape-to-text:t" inset="0,0,0,0">
                  <w:txbxContent>
                    <w:p w:rsidR="00A7504B" w:rsidRDefault="00A7504B">
                      <w:r>
                        <w:rPr>
                          <w:color w:val="000000"/>
                          <w:sz w:val="18"/>
                          <w:szCs w:val="18"/>
                        </w:rPr>
                        <w:t>15,329</w:t>
                      </w:r>
                    </w:p>
                  </w:txbxContent>
                </v:textbox>
              </v:rect>
              <v:rect id="_x0000_s1332" style="position:absolute;left:7943;top:4352;width:46;height:517;mso-wrap-style:none" filled="f" stroked="f">
                <v:textbox style="mso-fit-shape-to-text:t" inset="0,0,0,0">
                  <w:txbxContent>
                    <w:p w:rsidR="00A7504B" w:rsidRDefault="00A7504B">
                      <w:r>
                        <w:rPr>
                          <w:color w:val="000000"/>
                          <w:sz w:val="18"/>
                          <w:szCs w:val="18"/>
                        </w:rPr>
                        <w:t xml:space="preserve">       </w:t>
                      </w:r>
                    </w:p>
                  </w:txbxContent>
                </v:textbox>
              </v:rect>
              <v:rect id="_x0000_s1333" style="position:absolute;left:8257;top:4352;width:46;height:517;mso-wrap-style:none" filled="f" stroked="f">
                <v:textbox style="mso-fit-shape-to-text:t" inset="0,0,0,0">
                  <w:txbxContent>
                    <w:p w:rsidR="00A7504B" w:rsidRDefault="00A7504B">
                      <w:r>
                        <w:rPr>
                          <w:color w:val="000000"/>
                          <w:sz w:val="18"/>
                          <w:szCs w:val="18"/>
                        </w:rPr>
                        <w:t xml:space="preserve"> </w:t>
                      </w:r>
                    </w:p>
                  </w:txbxContent>
                </v:textbox>
              </v:rect>
              <v:rect id="_x0000_s1334" style="position:absolute;left:9239;top:4352;width:496;height:438;mso-wrap-style:none" filled="f" stroked="f">
                <v:textbox style="mso-fit-shape-to-text:t" inset="0,0,0,0">
                  <w:txbxContent>
                    <w:p w:rsidR="00A7504B" w:rsidRDefault="00A7504B">
                      <w:r>
                        <w:rPr>
                          <w:color w:val="000000"/>
                          <w:sz w:val="18"/>
                          <w:szCs w:val="18"/>
                        </w:rPr>
                        <w:t>14,287</w:t>
                      </w:r>
                    </w:p>
                  </w:txbxContent>
                </v:textbox>
              </v:rect>
              <v:rect id="_x0000_s1335" style="position:absolute;left:8931;top:4352;width:46;height:517;mso-wrap-style:none" filled="f" stroked="f">
                <v:textbox style="mso-fit-shape-to-text:t" inset="0,0,0,0">
                  <w:txbxContent>
                    <w:p w:rsidR="00A7504B" w:rsidRDefault="00A7504B">
                      <w:r>
                        <w:rPr>
                          <w:color w:val="000000"/>
                          <w:sz w:val="18"/>
                          <w:szCs w:val="18"/>
                        </w:rPr>
                        <w:t xml:space="preserve">       </w:t>
                      </w:r>
                    </w:p>
                  </w:txbxContent>
                </v:textbox>
              </v:rect>
              <v:rect id="_x0000_s1336" style="position:absolute;left:9244;top:4352;width:46;height:517;mso-wrap-style:none" filled="f" stroked="f">
                <v:textbox style="mso-fit-shape-to-text:t" inset="0,0,0,0">
                  <w:txbxContent>
                    <w:p w:rsidR="00A7504B" w:rsidRDefault="00A7504B">
                      <w:r>
                        <w:rPr>
                          <w:color w:val="000000"/>
                          <w:sz w:val="18"/>
                          <w:szCs w:val="18"/>
                        </w:rPr>
                        <w:t xml:space="preserve"> </w:t>
                      </w:r>
                    </w:p>
                  </w:txbxContent>
                </v:textbox>
              </v:rect>
              <v:rect id="_x0000_s1337" style="position:absolute;left:10227;top:4352;width:496;height:438;mso-wrap-style:none" filled="f" stroked="f">
                <v:textbox style="mso-fit-shape-to-text:t" inset="0,0,0,0">
                  <w:txbxContent>
                    <w:p w:rsidR="00A7504B" w:rsidRDefault="00A7504B">
                      <w:r>
                        <w:rPr>
                          <w:color w:val="000000"/>
                          <w:sz w:val="18"/>
                          <w:szCs w:val="18"/>
                        </w:rPr>
                        <w:t>29,616</w:t>
                      </w:r>
                    </w:p>
                  </w:txbxContent>
                </v:textbox>
              </v:rect>
              <v:rect id="_x0000_s1338" style="position:absolute;left:9918;top:4352;width:46;height:517;mso-wrap-style:none" filled="f" stroked="f">
                <v:textbox style="mso-fit-shape-to-text:t" inset="0,0,0,0">
                  <w:txbxContent>
                    <w:p w:rsidR="00A7504B" w:rsidRDefault="00A7504B">
                      <w:r>
                        <w:rPr>
                          <w:color w:val="000000"/>
                          <w:sz w:val="18"/>
                          <w:szCs w:val="18"/>
                        </w:rPr>
                        <w:t xml:space="preserve">       </w:t>
                      </w:r>
                    </w:p>
                  </w:txbxContent>
                </v:textbox>
              </v:rect>
              <v:rect id="_x0000_s1339" style="position:absolute;left:10232;top:4352;width:46;height:517;mso-wrap-style:none" filled="f" stroked="f">
                <v:textbox style="mso-fit-shape-to-text:t" inset="0,0,0,0">
                  <w:txbxContent>
                    <w:p w:rsidR="00A7504B" w:rsidRDefault="00A7504B">
                      <w:r>
                        <w:rPr>
                          <w:color w:val="000000"/>
                          <w:sz w:val="18"/>
                          <w:szCs w:val="18"/>
                        </w:rPr>
                        <w:t xml:space="preserve"> </w:t>
                      </w:r>
                    </w:p>
                  </w:txbxContent>
                </v:textbox>
              </v:rect>
              <v:rect id="_x0000_s1340" style="position:absolute;left:11214;top:4352;width:496;height:438;mso-wrap-style:none" filled="f" stroked="f">
                <v:textbox style="mso-fit-shape-to-text:t" inset="0,0,0,0">
                  <w:txbxContent>
                    <w:p w:rsidR="00A7504B" w:rsidRDefault="00A7504B">
                      <w:r>
                        <w:rPr>
                          <w:color w:val="000000"/>
                          <w:sz w:val="18"/>
                          <w:szCs w:val="18"/>
                        </w:rPr>
                        <w:t>53,663</w:t>
                      </w:r>
                    </w:p>
                  </w:txbxContent>
                </v:textbox>
              </v:rect>
              <v:rect id="_x0000_s1341" style="position:absolute;left:10906;top:4352;width:46;height:517;mso-wrap-style:none" filled="f" stroked="f">
                <v:textbox style="mso-fit-shape-to-text:t" inset="0,0,0,0">
                  <w:txbxContent>
                    <w:p w:rsidR="00A7504B" w:rsidRDefault="00A7504B">
                      <w:r>
                        <w:rPr>
                          <w:color w:val="000000"/>
                          <w:sz w:val="18"/>
                          <w:szCs w:val="18"/>
                        </w:rPr>
                        <w:t xml:space="preserve">       </w:t>
                      </w:r>
                    </w:p>
                  </w:txbxContent>
                </v:textbox>
              </v:rect>
              <v:rect id="_x0000_s1342" style="position:absolute;left:11220;top:4352;width:46;height:517;mso-wrap-style:none" filled="f" stroked="f">
                <v:textbox style="mso-fit-shape-to-text:t" inset="0,0,0,0">
                  <w:txbxContent>
                    <w:p w:rsidR="00A7504B" w:rsidRDefault="00A7504B">
                      <w:r>
                        <w:rPr>
                          <w:color w:val="000000"/>
                          <w:sz w:val="18"/>
                          <w:szCs w:val="18"/>
                        </w:rPr>
                        <w:t xml:space="preserve"> </w:t>
                      </w:r>
                    </w:p>
                  </w:txbxContent>
                </v:textbox>
              </v:rect>
              <v:rect id="_x0000_s1343" style="position:absolute;left:12187;top:4352;width:390;height:438;mso-wrap-style:none" filled="f" stroked="f">
                <v:textbox style="mso-fit-shape-to-text:t" inset="0,0,0,0">
                  <w:txbxContent>
                    <w:p w:rsidR="00A7504B" w:rsidRDefault="00A7504B">
                      <w:r>
                        <w:rPr>
                          <w:color w:val="000000"/>
                          <w:sz w:val="18"/>
                          <w:szCs w:val="18"/>
                        </w:rPr>
                        <w:t>-45%</w:t>
                      </w:r>
                    </w:p>
                  </w:txbxContent>
                </v:textbox>
              </v:rect>
              <v:rect id="_x0000_s1344" style="position:absolute;left:808;top:4580;width:1130;height:438;mso-wrap-style:none" filled="f" stroked="f">
                <v:textbox style="mso-fit-shape-to-text:t" inset="0,0,0,0">
                  <w:txbxContent>
                    <w:p w:rsidR="00A7504B" w:rsidRDefault="00A7504B">
                      <w:r>
                        <w:rPr>
                          <w:color w:val="000000"/>
                          <w:sz w:val="18"/>
                          <w:szCs w:val="18"/>
                        </w:rPr>
                        <w:t>Ophthalmology</w:t>
                      </w:r>
                    </w:p>
                  </w:txbxContent>
                </v:textbox>
              </v:rect>
              <v:rect id="_x0000_s1345" style="position:absolute;left:3201;top:4580;width:271;height:438;mso-wrap-style:none" filled="f" stroked="f">
                <v:textbox style="mso-fit-shape-to-text:t" inset="0,0,0,0">
                  <w:txbxContent>
                    <w:p w:rsidR="00A7504B" w:rsidRDefault="00A7504B">
                      <w:r>
                        <w:rPr>
                          <w:color w:val="000000"/>
                          <w:sz w:val="18"/>
                          <w:szCs w:val="18"/>
                        </w:rPr>
                        <w:t>122</w:t>
                      </w:r>
                    </w:p>
                  </w:txbxContent>
                </v:textbox>
              </v:rect>
              <v:rect id="_x0000_s1346" style="position:absolute;left:2669;top:4580;width:46;height:517;mso-wrap-style:none" filled="f" stroked="f">
                <v:textbox style="mso-fit-shape-to-text:t" inset="0,0,0,0">
                  <w:txbxContent>
                    <w:p w:rsidR="00A7504B" w:rsidRDefault="00A7504B">
                      <w:r>
                        <w:rPr>
                          <w:color w:val="000000"/>
                          <w:sz w:val="18"/>
                          <w:szCs w:val="18"/>
                        </w:rPr>
                        <w:t xml:space="preserve">            </w:t>
                      </w:r>
                    </w:p>
                  </w:txbxContent>
                </v:textbox>
              </v:rect>
              <v:rect id="_x0000_s1347" style="position:absolute;left:3206;top:4580;width:46;height:517;mso-wrap-style:none" filled="f" stroked="f">
                <v:textbox style="mso-fit-shape-to-text:t" inset="0,0,0,0">
                  <w:txbxContent>
                    <w:p w:rsidR="00A7504B" w:rsidRDefault="00A7504B">
                      <w:r>
                        <w:rPr>
                          <w:color w:val="000000"/>
                          <w:sz w:val="18"/>
                          <w:szCs w:val="18"/>
                        </w:rPr>
                        <w:t xml:space="preserve"> </w:t>
                      </w:r>
                    </w:p>
                  </w:txbxContent>
                </v:textbox>
              </v:rect>
              <v:rect id="_x0000_s1348" style="position:absolute;left:4031;top:4580;width:60;height:438;mso-wrap-style:none" filled="f" stroked="f">
                <v:textbox style="mso-fit-shape-to-text:t" inset="0,0,0,0">
                  <w:txbxContent>
                    <w:p w:rsidR="00A7504B" w:rsidRDefault="00A7504B">
                      <w:r>
                        <w:rPr>
                          <w:color w:val="000000"/>
                          <w:sz w:val="18"/>
                          <w:szCs w:val="18"/>
                        </w:rPr>
                        <w:t>-</w:t>
                      </w:r>
                    </w:p>
                  </w:txbxContent>
                </v:textbox>
              </v:rect>
              <v:rect id="_x0000_s1349" style="position:absolute;left:5176;top:4580;width:271;height:438;mso-wrap-style:none" filled="f" stroked="f">
                <v:textbox style="mso-fit-shape-to-text:t" inset="0,0,0,0">
                  <w:txbxContent>
                    <w:p w:rsidR="00A7504B" w:rsidRDefault="00A7504B">
                      <w:r>
                        <w:rPr>
                          <w:color w:val="000000"/>
                          <w:sz w:val="18"/>
                          <w:szCs w:val="18"/>
                        </w:rPr>
                        <w:t>122</w:t>
                      </w:r>
                    </w:p>
                  </w:txbxContent>
                </v:textbox>
              </v:rect>
              <v:rect id="_x0000_s1350" style="position:absolute;left:4644;top:4580;width:46;height:517;mso-wrap-style:none" filled="f" stroked="f">
                <v:textbox style="mso-fit-shape-to-text:t" inset="0,0,0,0">
                  <w:txbxContent>
                    <w:p w:rsidR="00A7504B" w:rsidRDefault="00A7504B">
                      <w:r>
                        <w:rPr>
                          <w:color w:val="000000"/>
                          <w:sz w:val="18"/>
                          <w:szCs w:val="18"/>
                        </w:rPr>
                        <w:t xml:space="preserve">            </w:t>
                      </w:r>
                    </w:p>
                  </w:txbxContent>
                </v:textbox>
              </v:rect>
              <v:rect id="_x0000_s1351" style="position:absolute;left:5181;top:4580;width:46;height:517;mso-wrap-style:none" filled="f" stroked="f">
                <v:textbox style="mso-fit-shape-to-text:t" inset="0,0,0,0">
                  <w:txbxContent>
                    <w:p w:rsidR="00A7504B" w:rsidRDefault="00A7504B">
                      <w:r>
                        <w:rPr>
                          <w:color w:val="000000"/>
                          <w:sz w:val="18"/>
                          <w:szCs w:val="18"/>
                        </w:rPr>
                        <w:t xml:space="preserve"> </w:t>
                      </w:r>
                    </w:p>
                  </w:txbxContent>
                </v:textbox>
              </v:rect>
              <v:rect id="_x0000_s1352" style="position:absolute;left:6422;top:4580;width:181;height:438;mso-wrap-style:none" filled="f" stroked="f">
                <v:textbox style="mso-fit-shape-to-text:t" inset="0,0,0,0">
                  <w:txbxContent>
                    <w:p w:rsidR="00A7504B" w:rsidRDefault="00A7504B">
                      <w:r>
                        <w:rPr>
                          <w:color w:val="000000"/>
                          <w:sz w:val="18"/>
                          <w:szCs w:val="18"/>
                        </w:rPr>
                        <w:t>23</w:t>
                      </w:r>
                    </w:p>
                  </w:txbxContent>
                </v:textbox>
              </v:rect>
              <v:rect id="_x0000_s1353" style="position:absolute;left:5649;top:4580;width:46;height:517;mso-wrap-style:none" filled="f" stroked="f">
                <v:textbox style="mso-fit-shape-to-text:t" inset="0,0,0,0">
                  <w:txbxContent>
                    <w:p w:rsidR="00A7504B" w:rsidRDefault="00A7504B">
                      <w:r>
                        <w:rPr>
                          <w:color w:val="000000"/>
                          <w:sz w:val="18"/>
                          <w:szCs w:val="18"/>
                        </w:rPr>
                        <w:t xml:space="preserve">                 </w:t>
                      </w:r>
                    </w:p>
                  </w:txbxContent>
                </v:textbox>
              </v:rect>
              <v:rect id="_x0000_s1354" style="position:absolute;left:6411;top:4580;width:46;height:517;mso-wrap-style:none" filled="f" stroked="f">
                <v:textbox style="mso-fit-shape-to-text:t" inset="0,0,0,0">
                  <w:txbxContent>
                    <w:p w:rsidR="00A7504B" w:rsidRDefault="00A7504B">
                      <w:r>
                        <w:rPr>
                          <w:color w:val="000000"/>
                          <w:sz w:val="18"/>
                          <w:szCs w:val="18"/>
                        </w:rPr>
                        <w:t xml:space="preserve"> </w:t>
                      </w:r>
                    </w:p>
                  </w:txbxContent>
                </v:textbox>
              </v:rect>
              <v:rect id="_x0000_s1355" style="position:absolute;left:7067;top:4580;width:420;height:438;mso-wrap-style:none" filled="f" stroked="f">
                <v:textbox style="mso-fit-shape-to-text:t" inset="0,0,0,0">
                  <w:txbxContent>
                    <w:p w:rsidR="00A7504B" w:rsidRDefault="00A7504B">
                      <w:r>
                        <w:rPr>
                          <w:color w:val="000000"/>
                          <w:sz w:val="18"/>
                          <w:szCs w:val="18"/>
                        </w:rPr>
                        <w:t>430%</w:t>
                      </w:r>
                    </w:p>
                  </w:txbxContent>
                </v:textbox>
              </v:rect>
              <v:rect id="_x0000_s1356" style="position:absolute;left:8476;top:4580;width:271;height:438;mso-wrap-style:none" filled="f" stroked="f">
                <v:textbox style="mso-fit-shape-to-text:t" inset="0,0,0,0">
                  <w:txbxContent>
                    <w:p w:rsidR="00A7504B" w:rsidRDefault="00A7504B">
                      <w:r>
                        <w:rPr>
                          <w:color w:val="000000"/>
                          <w:sz w:val="18"/>
                          <w:szCs w:val="18"/>
                        </w:rPr>
                        <w:t>553</w:t>
                      </w:r>
                    </w:p>
                  </w:txbxContent>
                </v:textbox>
              </v:rect>
              <v:rect id="_x0000_s1357" style="position:absolute;left:7943;top:4580;width:46;height:517;mso-wrap-style:none" filled="f" stroked="f">
                <v:textbox style="mso-fit-shape-to-text:t" inset="0,0,0,0">
                  <w:txbxContent>
                    <w:p w:rsidR="00A7504B" w:rsidRDefault="00A7504B">
                      <w:r>
                        <w:rPr>
                          <w:color w:val="000000"/>
                          <w:sz w:val="18"/>
                          <w:szCs w:val="18"/>
                        </w:rPr>
                        <w:t xml:space="preserve">            </w:t>
                      </w:r>
                    </w:p>
                  </w:txbxContent>
                </v:textbox>
              </v:rect>
              <v:rect id="_x0000_s1358" style="position:absolute;left:8481;top:4580;width:46;height:517;mso-wrap-style:none" filled="f" stroked="f">
                <v:textbox style="mso-fit-shape-to-text:t" inset="0,0,0,0">
                  <w:txbxContent>
                    <w:p w:rsidR="00A7504B" w:rsidRDefault="00A7504B">
                      <w:r>
                        <w:rPr>
                          <w:color w:val="000000"/>
                          <w:sz w:val="18"/>
                          <w:szCs w:val="18"/>
                        </w:rPr>
                        <w:t xml:space="preserve"> </w:t>
                      </w:r>
                    </w:p>
                  </w:txbxContent>
                </v:textbox>
              </v:rect>
              <v:rect id="_x0000_s1359" style="position:absolute;left:9463;top:4580;width:271;height:438;mso-wrap-style:none" filled="f" stroked="f">
                <v:textbox style="mso-fit-shape-to-text:t" inset="0,0,0,0">
                  <w:txbxContent>
                    <w:p w:rsidR="00A7504B" w:rsidRDefault="00A7504B">
                      <w:r>
                        <w:rPr>
                          <w:color w:val="000000"/>
                          <w:sz w:val="18"/>
                          <w:szCs w:val="18"/>
                        </w:rPr>
                        <w:t>393</w:t>
                      </w:r>
                    </w:p>
                  </w:txbxContent>
                </v:textbox>
              </v:rect>
              <v:rect id="_x0000_s1360" style="position:absolute;left:8931;top:4580;width:46;height:517;mso-wrap-style:none" filled="f" stroked="f">
                <v:textbox style="mso-fit-shape-to-text:t" inset="0,0,0,0">
                  <w:txbxContent>
                    <w:p w:rsidR="00A7504B" w:rsidRDefault="00A7504B">
                      <w:r>
                        <w:rPr>
                          <w:color w:val="000000"/>
                          <w:sz w:val="18"/>
                          <w:szCs w:val="18"/>
                        </w:rPr>
                        <w:t xml:space="preserve">            </w:t>
                      </w:r>
                    </w:p>
                  </w:txbxContent>
                </v:textbox>
              </v:rect>
              <v:rect id="_x0000_s1361" style="position:absolute;left:9469;top:4580;width:46;height:517;mso-wrap-style:none" filled="f" stroked="f">
                <v:textbox style="mso-fit-shape-to-text:t" inset="0,0,0,0">
                  <w:txbxContent>
                    <w:p w:rsidR="00A7504B" w:rsidRDefault="00A7504B">
                      <w:r>
                        <w:rPr>
                          <w:color w:val="000000"/>
                          <w:sz w:val="18"/>
                          <w:szCs w:val="18"/>
                        </w:rPr>
                        <w:t xml:space="preserve"> </w:t>
                      </w:r>
                    </w:p>
                  </w:txbxContent>
                </v:textbox>
              </v:rect>
              <v:rect id="_x0000_s1362" style="position:absolute;left:10451;top:4580;width:271;height:438;mso-wrap-style:none" filled="f" stroked="f">
                <v:textbox style="mso-fit-shape-to-text:t" inset="0,0,0,0">
                  <w:txbxContent>
                    <w:p w:rsidR="00A7504B" w:rsidRDefault="00A7504B">
                      <w:r>
                        <w:rPr>
                          <w:color w:val="000000"/>
                          <w:sz w:val="18"/>
                          <w:szCs w:val="18"/>
                        </w:rPr>
                        <w:t>946</w:t>
                      </w:r>
                    </w:p>
                  </w:txbxContent>
                </v:textbox>
              </v:rect>
              <v:rect id="_x0000_s1363" style="position:absolute;left:9918;top:4580;width:46;height:517;mso-wrap-style:none" filled="f" stroked="f">
                <v:textbox style="mso-fit-shape-to-text:t" inset="0,0,0,0">
                  <w:txbxContent>
                    <w:p w:rsidR="00A7504B" w:rsidRDefault="00A7504B">
                      <w:r>
                        <w:rPr>
                          <w:color w:val="000000"/>
                          <w:sz w:val="18"/>
                          <w:szCs w:val="18"/>
                        </w:rPr>
                        <w:t xml:space="preserve">            </w:t>
                      </w:r>
                    </w:p>
                  </w:txbxContent>
                </v:textbox>
              </v:rect>
              <v:rect id="_x0000_s1364" style="position:absolute;left:10456;top:4580;width:46;height:517;mso-wrap-style:none" filled="f" stroked="f">
                <v:textbox style="mso-fit-shape-to-text:t" inset="0,0,0,0">
                  <w:txbxContent>
                    <w:p w:rsidR="00A7504B" w:rsidRDefault="00A7504B">
                      <w:r>
                        <w:rPr>
                          <w:color w:val="000000"/>
                          <w:sz w:val="18"/>
                          <w:szCs w:val="18"/>
                        </w:rPr>
                        <w:t xml:space="preserve"> </w:t>
                      </w:r>
                    </w:p>
                  </w:txbxContent>
                </v:textbox>
              </v:rect>
              <v:rect id="_x0000_s1365" style="position:absolute;left:11304;top:4580;width:406;height:438;mso-wrap-style:none" filled="f" stroked="f">
                <v:textbox style="mso-fit-shape-to-text:t" inset="0,0,0,0">
                  <w:txbxContent>
                    <w:p w:rsidR="00A7504B" w:rsidRDefault="00A7504B">
                      <w:r>
                        <w:rPr>
                          <w:color w:val="000000"/>
                          <w:sz w:val="18"/>
                          <w:szCs w:val="18"/>
                        </w:rPr>
                        <w:t>1,494</w:t>
                      </w:r>
                    </w:p>
                  </w:txbxContent>
                </v:textbox>
              </v:rect>
              <v:rect id="_x0000_s1366" style="position:absolute;left:10906;top:4580;width:46;height:517;mso-wrap-style:none" filled="f" stroked="f">
                <v:textbox style="mso-fit-shape-to-text:t" inset="0,0,0,0">
                  <w:txbxContent>
                    <w:p w:rsidR="00A7504B" w:rsidRDefault="00A7504B">
                      <w:r>
                        <w:rPr>
                          <w:color w:val="000000"/>
                          <w:sz w:val="18"/>
                          <w:szCs w:val="18"/>
                        </w:rPr>
                        <w:t xml:space="preserve">         </w:t>
                      </w:r>
                    </w:p>
                  </w:txbxContent>
                </v:textbox>
              </v:rect>
              <v:rect id="_x0000_s1367" style="position:absolute;left:11309;top:4580;width:46;height:517;mso-wrap-style:none" filled="f" stroked="f">
                <v:textbox style="mso-fit-shape-to-text:t" inset="0,0,0,0">
                  <w:txbxContent>
                    <w:p w:rsidR="00A7504B" w:rsidRDefault="00A7504B">
                      <w:r>
                        <w:rPr>
                          <w:color w:val="000000"/>
                          <w:sz w:val="18"/>
                          <w:szCs w:val="18"/>
                        </w:rPr>
                        <w:t xml:space="preserve"> </w:t>
                      </w:r>
                    </w:p>
                  </w:txbxContent>
                </v:textbox>
              </v:rect>
              <v:rect id="_x0000_s1368" style="position:absolute;left:12187;top:4580;width:390;height:438;mso-wrap-style:none" filled="f" stroked="f">
                <v:textbox style="mso-fit-shape-to-text:t" inset="0,0,0,0">
                  <w:txbxContent>
                    <w:p w:rsidR="00A7504B" w:rsidRDefault="00A7504B">
                      <w:r>
                        <w:rPr>
                          <w:color w:val="000000"/>
                          <w:sz w:val="18"/>
                          <w:szCs w:val="18"/>
                        </w:rPr>
                        <w:t>-37%</w:t>
                      </w:r>
                    </w:p>
                  </w:txbxContent>
                </v:textbox>
              </v:rect>
              <v:rect id="_x0000_s1369" style="position:absolute;left:808;top:4808;width:1140;height:438;mso-wrap-style:none" filled="f" stroked="f">
                <v:textbox style="mso-fit-shape-to-text:t" inset="0,0,0,0">
                  <w:txbxContent>
                    <w:p w:rsidR="00A7504B" w:rsidRDefault="00A7504B">
                      <w:r>
                        <w:rPr>
                          <w:color w:val="000000"/>
                          <w:sz w:val="18"/>
                          <w:szCs w:val="18"/>
                        </w:rPr>
                        <w:t>Otolaryngology</w:t>
                      </w:r>
                    </w:p>
                  </w:txbxContent>
                </v:textbox>
              </v:rect>
              <v:rect id="_x0000_s1370" style="position:absolute;left:3380;top:4808;width:91;height:438;mso-wrap-style:none" filled="f" stroked="f">
                <v:textbox style="mso-fit-shape-to-text:t" inset="0,0,0,0">
                  <w:txbxContent>
                    <w:p w:rsidR="00A7504B" w:rsidRDefault="00A7504B">
                      <w:r>
                        <w:rPr>
                          <w:color w:val="000000"/>
                          <w:sz w:val="18"/>
                          <w:szCs w:val="18"/>
                        </w:rPr>
                        <w:t>5</w:t>
                      </w:r>
                    </w:p>
                  </w:txbxContent>
                </v:textbox>
              </v:rect>
              <v:rect id="_x0000_s1371" style="position:absolute;left:2669;top:4808;width:46;height:517;mso-wrap-style:none" filled="f" stroked="f">
                <v:textbox style="mso-fit-shape-to-text:t" inset="0,0,0,0">
                  <w:txbxContent>
                    <w:p w:rsidR="00A7504B" w:rsidRDefault="00A7504B">
                      <w:r>
                        <w:rPr>
                          <w:color w:val="000000"/>
                          <w:sz w:val="18"/>
                          <w:szCs w:val="18"/>
                        </w:rPr>
                        <w:t xml:space="preserve">                </w:t>
                      </w:r>
                    </w:p>
                  </w:txbxContent>
                </v:textbox>
              </v:rect>
              <v:rect id="_x0000_s1372" style="position:absolute;left:3386;top:4808;width:46;height:517;mso-wrap-style:none" filled="f" stroked="f">
                <v:textbox style="mso-fit-shape-to-text:t" inset="0,0,0,0">
                  <w:txbxContent>
                    <w:p w:rsidR="00A7504B" w:rsidRDefault="00A7504B">
                      <w:r>
                        <w:rPr>
                          <w:color w:val="000000"/>
                          <w:sz w:val="18"/>
                          <w:szCs w:val="18"/>
                        </w:rPr>
                        <w:t xml:space="preserve"> </w:t>
                      </w:r>
                    </w:p>
                  </w:txbxContent>
                </v:textbox>
              </v:rect>
              <v:rect id="_x0000_s1373" style="position:absolute;left:4031;top:4808;width:60;height:438;mso-wrap-style:none" filled="f" stroked="f">
                <v:textbox style="mso-fit-shape-to-text:t" inset="0,0,0,0">
                  <w:txbxContent>
                    <w:p w:rsidR="00A7504B" w:rsidRDefault="00A7504B">
                      <w:r>
                        <w:rPr>
                          <w:color w:val="000000"/>
                          <w:sz w:val="18"/>
                          <w:szCs w:val="18"/>
                        </w:rPr>
                        <w:t>-</w:t>
                      </w:r>
                    </w:p>
                  </w:txbxContent>
                </v:textbox>
              </v:rect>
              <v:rect id="_x0000_s1374" style="position:absolute;left:5355;top:4808;width:91;height:438;mso-wrap-style:none" filled="f" stroked="f">
                <v:textbox style="mso-fit-shape-to-text:t" inset="0,0,0,0">
                  <w:txbxContent>
                    <w:p w:rsidR="00A7504B" w:rsidRDefault="00A7504B">
                      <w:r>
                        <w:rPr>
                          <w:color w:val="000000"/>
                          <w:sz w:val="18"/>
                          <w:szCs w:val="18"/>
                        </w:rPr>
                        <w:t>5</w:t>
                      </w:r>
                    </w:p>
                  </w:txbxContent>
                </v:textbox>
              </v:rect>
              <v:rect id="_x0000_s1375" style="position:absolute;left:4644;top:4808;width:46;height:517;mso-wrap-style:none" filled="f" stroked="f">
                <v:textbox style="mso-fit-shape-to-text:t" inset="0,0,0,0">
                  <w:txbxContent>
                    <w:p w:rsidR="00A7504B" w:rsidRDefault="00A7504B">
                      <w:r>
                        <w:rPr>
                          <w:color w:val="000000"/>
                          <w:sz w:val="18"/>
                          <w:szCs w:val="18"/>
                        </w:rPr>
                        <w:t xml:space="preserve">                </w:t>
                      </w:r>
                    </w:p>
                  </w:txbxContent>
                </v:textbox>
              </v:rect>
              <v:rect id="_x0000_s1376" style="position:absolute;left:5361;top:4808;width:46;height:517;mso-wrap-style:none" filled="f" stroked="f">
                <v:textbox style="mso-fit-shape-to-text:t" inset="0,0,0,0">
                  <w:txbxContent>
                    <w:p w:rsidR="00A7504B" w:rsidRDefault="00A7504B">
                      <w:r>
                        <w:rPr>
                          <w:color w:val="000000"/>
                          <w:sz w:val="18"/>
                          <w:szCs w:val="18"/>
                        </w:rPr>
                        <w:t xml:space="preserve"> </w:t>
                      </w:r>
                    </w:p>
                  </w:txbxContent>
                </v:textbox>
              </v:rect>
              <v:rect id="_x0000_s1377" style="position:absolute;left:6422;top:4808;width:181;height:438;mso-wrap-style:none" filled="f" stroked="f">
                <v:textbox style="mso-fit-shape-to-text:t" inset="0,0,0,0">
                  <w:txbxContent>
                    <w:p w:rsidR="00A7504B" w:rsidRDefault="00A7504B">
                      <w:r>
                        <w:rPr>
                          <w:color w:val="000000"/>
                          <w:sz w:val="18"/>
                          <w:szCs w:val="18"/>
                        </w:rPr>
                        <w:t>57</w:t>
                      </w:r>
                    </w:p>
                  </w:txbxContent>
                </v:textbox>
              </v:rect>
              <v:rect id="_x0000_s1378" style="position:absolute;left:5649;top:4808;width:46;height:517;mso-wrap-style:none" filled="f" stroked="f">
                <v:textbox style="mso-fit-shape-to-text:t" inset="0,0,0,0">
                  <w:txbxContent>
                    <w:p w:rsidR="00A7504B" w:rsidRDefault="00A7504B">
                      <w:r>
                        <w:rPr>
                          <w:color w:val="000000"/>
                          <w:sz w:val="18"/>
                          <w:szCs w:val="18"/>
                        </w:rPr>
                        <w:t xml:space="preserve">                 </w:t>
                      </w:r>
                    </w:p>
                  </w:txbxContent>
                </v:textbox>
              </v:rect>
              <v:rect id="_x0000_s1379" style="position:absolute;left:6411;top:4808;width:46;height:517;mso-wrap-style:none" filled="f" stroked="f">
                <v:textbox style="mso-fit-shape-to-text:t" inset="0,0,0,0">
                  <w:txbxContent>
                    <w:p w:rsidR="00A7504B" w:rsidRDefault="00A7504B">
                      <w:r>
                        <w:rPr>
                          <w:color w:val="000000"/>
                          <w:sz w:val="18"/>
                          <w:szCs w:val="18"/>
                        </w:rPr>
                        <w:t xml:space="preserve"> </w:t>
                      </w:r>
                    </w:p>
                  </w:txbxContent>
                </v:textbox>
              </v:rect>
              <v:rect id="_x0000_s1380" style="position:absolute;left:7081;top:4808;width:390;height:438;mso-wrap-style:none" filled="f" stroked="f">
                <v:textbox style="mso-fit-shape-to-text:t" inset="0,0,0,0">
                  <w:txbxContent>
                    <w:p w:rsidR="00A7504B" w:rsidRDefault="00A7504B">
                      <w:r>
                        <w:rPr>
                          <w:color w:val="000000"/>
                          <w:sz w:val="18"/>
                          <w:szCs w:val="18"/>
                        </w:rPr>
                        <w:t>-91%</w:t>
                      </w:r>
                    </w:p>
                  </w:txbxContent>
                </v:textbox>
              </v:rect>
              <v:rect id="_x0000_s1381" style="position:absolute;left:8476;top:4808;width:271;height:438;mso-wrap-style:none" filled="f" stroked="f">
                <v:textbox style="mso-fit-shape-to-text:t" inset="0,0,0,0">
                  <w:txbxContent>
                    <w:p w:rsidR="00A7504B" w:rsidRDefault="00A7504B">
                      <w:r>
                        <w:rPr>
                          <w:color w:val="000000"/>
                          <w:sz w:val="18"/>
                          <w:szCs w:val="18"/>
                        </w:rPr>
                        <w:t>391</w:t>
                      </w:r>
                    </w:p>
                  </w:txbxContent>
                </v:textbox>
              </v:rect>
              <v:rect id="_x0000_s1382" style="position:absolute;left:7943;top:4808;width:46;height:517;mso-wrap-style:none" filled="f" stroked="f">
                <v:textbox style="mso-fit-shape-to-text:t" inset="0,0,0,0">
                  <w:txbxContent>
                    <w:p w:rsidR="00A7504B" w:rsidRDefault="00A7504B">
                      <w:r>
                        <w:rPr>
                          <w:color w:val="000000"/>
                          <w:sz w:val="18"/>
                          <w:szCs w:val="18"/>
                        </w:rPr>
                        <w:t xml:space="preserve">            </w:t>
                      </w:r>
                    </w:p>
                  </w:txbxContent>
                </v:textbox>
              </v:rect>
              <v:rect id="_x0000_s1383" style="position:absolute;left:8481;top:4808;width:46;height:517;mso-wrap-style:none" filled="f" stroked="f">
                <v:textbox style="mso-fit-shape-to-text:t" inset="0,0,0,0">
                  <w:txbxContent>
                    <w:p w:rsidR="00A7504B" w:rsidRDefault="00A7504B">
                      <w:r>
                        <w:rPr>
                          <w:color w:val="000000"/>
                          <w:sz w:val="18"/>
                          <w:szCs w:val="18"/>
                        </w:rPr>
                        <w:t xml:space="preserve"> </w:t>
                      </w:r>
                    </w:p>
                  </w:txbxContent>
                </v:textbox>
              </v:rect>
              <v:rect id="_x0000_s1384" style="position:absolute;left:9463;top:4808;width:271;height:438;mso-wrap-style:none" filled="f" stroked="f">
                <v:textbox style="mso-fit-shape-to-text:t" inset="0,0,0,0">
                  <w:txbxContent>
                    <w:p w:rsidR="00A7504B" w:rsidRDefault="00A7504B">
                      <w:r>
                        <w:rPr>
                          <w:color w:val="000000"/>
                          <w:sz w:val="18"/>
                          <w:szCs w:val="18"/>
                        </w:rPr>
                        <w:t>278</w:t>
                      </w:r>
                    </w:p>
                  </w:txbxContent>
                </v:textbox>
              </v:rect>
              <v:rect id="_x0000_s1385" style="position:absolute;left:8931;top:4808;width:46;height:517;mso-wrap-style:none" filled="f" stroked="f">
                <v:textbox style="mso-fit-shape-to-text:t" inset="0,0,0,0">
                  <w:txbxContent>
                    <w:p w:rsidR="00A7504B" w:rsidRDefault="00A7504B">
                      <w:r>
                        <w:rPr>
                          <w:color w:val="000000"/>
                          <w:sz w:val="18"/>
                          <w:szCs w:val="18"/>
                        </w:rPr>
                        <w:t xml:space="preserve">            </w:t>
                      </w:r>
                    </w:p>
                  </w:txbxContent>
                </v:textbox>
              </v:rect>
              <v:rect id="_x0000_s1386" style="position:absolute;left:9469;top:4808;width:46;height:517;mso-wrap-style:none" filled="f" stroked="f">
                <v:textbox style="mso-fit-shape-to-text:t" inset="0,0,0,0">
                  <w:txbxContent>
                    <w:p w:rsidR="00A7504B" w:rsidRDefault="00A7504B">
                      <w:r>
                        <w:rPr>
                          <w:color w:val="000000"/>
                          <w:sz w:val="18"/>
                          <w:szCs w:val="18"/>
                        </w:rPr>
                        <w:t xml:space="preserve"> </w:t>
                      </w:r>
                    </w:p>
                  </w:txbxContent>
                </v:textbox>
              </v:rect>
              <v:rect id="_x0000_s1387" style="position:absolute;left:10451;top:4808;width:271;height:438;mso-wrap-style:none" filled="f" stroked="f">
                <v:textbox style="mso-fit-shape-to-text:t" inset="0,0,0,0">
                  <w:txbxContent>
                    <w:p w:rsidR="00A7504B" w:rsidRDefault="00A7504B">
                      <w:r>
                        <w:rPr>
                          <w:color w:val="000000"/>
                          <w:sz w:val="18"/>
                          <w:szCs w:val="18"/>
                        </w:rPr>
                        <w:t>669</w:t>
                      </w:r>
                    </w:p>
                  </w:txbxContent>
                </v:textbox>
              </v:rect>
              <v:rect id="_x0000_s1388" style="position:absolute;left:9918;top:4808;width:46;height:517;mso-wrap-style:none" filled="f" stroked="f">
                <v:textbox style="mso-fit-shape-to-text:t" inset="0,0,0,0">
                  <w:txbxContent>
                    <w:p w:rsidR="00A7504B" w:rsidRDefault="00A7504B">
                      <w:r>
                        <w:rPr>
                          <w:color w:val="000000"/>
                          <w:sz w:val="18"/>
                          <w:szCs w:val="18"/>
                        </w:rPr>
                        <w:t xml:space="preserve">            </w:t>
                      </w:r>
                    </w:p>
                  </w:txbxContent>
                </v:textbox>
              </v:rect>
              <v:rect id="_x0000_s1389" style="position:absolute;left:10456;top:4808;width:46;height:517;mso-wrap-style:none" filled="f" stroked="f">
                <v:textbox style="mso-fit-shape-to-text:t" inset="0,0,0,0">
                  <w:txbxContent>
                    <w:p w:rsidR="00A7504B" w:rsidRDefault="00A7504B">
                      <w:r>
                        <w:rPr>
                          <w:color w:val="000000"/>
                          <w:sz w:val="18"/>
                          <w:szCs w:val="18"/>
                        </w:rPr>
                        <w:t xml:space="preserve"> </w:t>
                      </w:r>
                    </w:p>
                  </w:txbxContent>
                </v:textbox>
              </v:rect>
              <v:rect id="_x0000_s1390" style="position:absolute;left:11304;top:4808;width:406;height:438;mso-wrap-style:none" filled="f" stroked="f">
                <v:textbox style="mso-fit-shape-to-text:t" inset="0,0,0,0">
                  <w:txbxContent>
                    <w:p w:rsidR="00A7504B" w:rsidRDefault="00A7504B">
                      <w:r>
                        <w:rPr>
                          <w:color w:val="000000"/>
                          <w:sz w:val="18"/>
                          <w:szCs w:val="18"/>
                        </w:rPr>
                        <w:t>1,494</w:t>
                      </w:r>
                    </w:p>
                  </w:txbxContent>
                </v:textbox>
              </v:rect>
              <v:rect id="_x0000_s1391" style="position:absolute;left:10906;top:4808;width:46;height:517;mso-wrap-style:none" filled="f" stroked="f">
                <v:textbox style="mso-fit-shape-to-text:t" inset="0,0,0,0">
                  <w:txbxContent>
                    <w:p w:rsidR="00A7504B" w:rsidRDefault="00A7504B">
                      <w:r>
                        <w:rPr>
                          <w:color w:val="000000"/>
                          <w:sz w:val="18"/>
                          <w:szCs w:val="18"/>
                        </w:rPr>
                        <w:t xml:space="preserve">         </w:t>
                      </w:r>
                    </w:p>
                  </w:txbxContent>
                </v:textbox>
              </v:rect>
              <v:rect id="_x0000_s1392" style="position:absolute;left:11309;top:4808;width:46;height:517;mso-wrap-style:none" filled="f" stroked="f">
                <v:textbox style="mso-fit-shape-to-text:t" inset="0,0,0,0">
                  <w:txbxContent>
                    <w:p w:rsidR="00A7504B" w:rsidRDefault="00A7504B">
                      <w:r>
                        <w:rPr>
                          <w:color w:val="000000"/>
                          <w:sz w:val="18"/>
                          <w:szCs w:val="18"/>
                        </w:rPr>
                        <w:t xml:space="preserve"> </w:t>
                      </w:r>
                    </w:p>
                  </w:txbxContent>
                </v:textbox>
              </v:rect>
              <v:rect id="_x0000_s1393" style="position:absolute;left:12187;top:4808;width:390;height:438;mso-wrap-style:none" filled="f" stroked="f">
                <v:textbox style="mso-fit-shape-to-text:t" inset="0,0,0,0">
                  <w:txbxContent>
                    <w:p w:rsidR="00A7504B" w:rsidRDefault="00A7504B">
                      <w:r>
                        <w:rPr>
                          <w:color w:val="000000"/>
                          <w:sz w:val="18"/>
                          <w:szCs w:val="18"/>
                        </w:rPr>
                        <w:t>-55%</w:t>
                      </w:r>
                    </w:p>
                  </w:txbxContent>
                </v:textbox>
              </v:rect>
              <v:rect id="_x0000_s1394" style="position:absolute;left:808;top:5036;width:731;height:438;mso-wrap-style:none" filled="f" stroked="f">
                <v:textbox style="mso-fit-shape-to-text:t" inset="0,0,0,0">
                  <w:txbxContent>
                    <w:p w:rsidR="00A7504B" w:rsidRDefault="00A7504B">
                      <w:r>
                        <w:rPr>
                          <w:color w:val="000000"/>
                          <w:sz w:val="18"/>
                          <w:szCs w:val="18"/>
                        </w:rPr>
                        <w:t>Pathology</w:t>
                      </w:r>
                    </w:p>
                  </w:txbxContent>
                </v:textbox>
              </v:rect>
              <v:rect id="_x0000_s1395" style="position:absolute;left:3201;top:5036;width:271;height:438;mso-wrap-style:none" filled="f" stroked="f">
                <v:textbox style="mso-fit-shape-to-text:t" inset="0,0,0,0">
                  <w:txbxContent>
                    <w:p w:rsidR="00A7504B" w:rsidRDefault="00A7504B">
                      <w:r>
                        <w:rPr>
                          <w:color w:val="000000"/>
                          <w:sz w:val="18"/>
                          <w:szCs w:val="18"/>
                        </w:rPr>
                        <w:t>929</w:t>
                      </w:r>
                    </w:p>
                  </w:txbxContent>
                </v:textbox>
              </v:rect>
              <v:rect id="_x0000_s1396" style="position:absolute;left:2669;top:5036;width:46;height:517;mso-wrap-style:none" filled="f" stroked="f">
                <v:textbox style="mso-fit-shape-to-text:t" inset="0,0,0,0">
                  <w:txbxContent>
                    <w:p w:rsidR="00A7504B" w:rsidRDefault="00A7504B">
                      <w:r>
                        <w:rPr>
                          <w:color w:val="000000"/>
                          <w:sz w:val="18"/>
                          <w:szCs w:val="18"/>
                        </w:rPr>
                        <w:t xml:space="preserve">            </w:t>
                      </w:r>
                    </w:p>
                  </w:txbxContent>
                </v:textbox>
              </v:rect>
              <v:rect id="_x0000_s1397" style="position:absolute;left:3206;top:5036;width:46;height:517;mso-wrap-style:none" filled="f" stroked="f">
                <v:textbox style="mso-fit-shape-to-text:t" inset="0,0,0,0">
                  <w:txbxContent>
                    <w:p w:rsidR="00A7504B" w:rsidRDefault="00A7504B">
                      <w:r>
                        <w:rPr>
                          <w:color w:val="000000"/>
                          <w:sz w:val="18"/>
                          <w:szCs w:val="18"/>
                        </w:rPr>
                        <w:t xml:space="preserve"> </w:t>
                      </w:r>
                    </w:p>
                  </w:txbxContent>
                </v:textbox>
              </v:rect>
              <v:rect id="_x0000_s1398" style="position:absolute;left:3925;top:5036;width:271;height:438;mso-wrap-style:none" filled="f" stroked="f">
                <v:textbox style="mso-fit-shape-to-text:t" inset="0,0,0,0">
                  <w:txbxContent>
                    <w:p w:rsidR="00A7504B" w:rsidRDefault="00A7504B">
                      <w:r>
                        <w:rPr>
                          <w:color w:val="000000"/>
                          <w:sz w:val="18"/>
                          <w:szCs w:val="18"/>
                        </w:rPr>
                        <w:t>558</w:t>
                      </w:r>
                    </w:p>
                  </w:txbxContent>
                </v:textbox>
              </v:rect>
              <v:rect id="_x0000_s1399" style="position:absolute;left:5042;top:5036;width:406;height:438;mso-wrap-style:none" filled="f" stroked="f">
                <v:textbox style="mso-fit-shape-to-text:t" inset="0,0,0,0">
                  <w:txbxContent>
                    <w:p w:rsidR="00A7504B" w:rsidRDefault="00A7504B">
                      <w:r>
                        <w:rPr>
                          <w:color w:val="000000"/>
                          <w:sz w:val="18"/>
                          <w:szCs w:val="18"/>
                        </w:rPr>
                        <w:t>1,487</w:t>
                      </w:r>
                    </w:p>
                  </w:txbxContent>
                </v:textbox>
              </v:rect>
              <v:rect id="_x0000_s1400" style="position:absolute;left:4644;top:5036;width:46;height:517;mso-wrap-style:none" filled="f" stroked="f">
                <v:textbox style="mso-fit-shape-to-text:t" inset="0,0,0,0">
                  <w:txbxContent>
                    <w:p w:rsidR="00A7504B" w:rsidRDefault="00A7504B">
                      <w:r>
                        <w:rPr>
                          <w:color w:val="000000"/>
                          <w:sz w:val="18"/>
                          <w:szCs w:val="18"/>
                        </w:rPr>
                        <w:t xml:space="preserve">         </w:t>
                      </w:r>
                    </w:p>
                  </w:txbxContent>
                </v:textbox>
              </v:rect>
              <v:rect id="_x0000_s1401" style="position:absolute;left:5047;top:5036;width:46;height:517;mso-wrap-style:none" filled="f" stroked="f">
                <v:textbox style="mso-fit-shape-to-text:t" inset="0,0,0,0">
                  <w:txbxContent>
                    <w:p w:rsidR="00A7504B" w:rsidRDefault="00A7504B">
                      <w:r>
                        <w:rPr>
                          <w:color w:val="000000"/>
                          <w:sz w:val="18"/>
                          <w:szCs w:val="18"/>
                        </w:rPr>
                        <w:t xml:space="preserve"> </w:t>
                      </w:r>
                    </w:p>
                  </w:txbxContent>
                </v:textbox>
              </v:rect>
              <v:rect id="_x0000_s1402" style="position:absolute;left:6198;top:5036;width:406;height:438;mso-wrap-style:none" filled="f" stroked="f">
                <v:textbox style="mso-fit-shape-to-text:t" inset="0,0,0,0">
                  <w:txbxContent>
                    <w:p w:rsidR="00A7504B" w:rsidRDefault="00A7504B">
                      <w:r>
                        <w:rPr>
                          <w:color w:val="000000"/>
                          <w:sz w:val="18"/>
                          <w:szCs w:val="18"/>
                        </w:rPr>
                        <w:t>2,592</w:t>
                      </w:r>
                    </w:p>
                  </w:txbxContent>
                </v:textbox>
              </v:rect>
              <v:rect id="_x0000_s1403" style="position:absolute;left:5649;top:5036;width:46;height:517;mso-wrap-style:none" filled="f" stroked="f">
                <v:textbox style="mso-fit-shape-to-text:t" inset="0,0,0,0">
                  <w:txbxContent>
                    <w:p w:rsidR="00A7504B" w:rsidRDefault="00A7504B">
                      <w:r>
                        <w:rPr>
                          <w:color w:val="000000"/>
                          <w:sz w:val="18"/>
                          <w:szCs w:val="18"/>
                        </w:rPr>
                        <w:t xml:space="preserve">            </w:t>
                      </w:r>
                    </w:p>
                  </w:txbxContent>
                </v:textbox>
              </v:rect>
              <v:rect id="_x0000_s1404" style="position:absolute;left:6187;top:5036;width:46;height:517;mso-wrap-style:none" filled="f" stroked="f">
                <v:textbox style="mso-fit-shape-to-text:t" inset="0,0,0,0">
                  <w:txbxContent>
                    <w:p w:rsidR="00A7504B" w:rsidRDefault="00A7504B">
                      <w:r>
                        <w:rPr>
                          <w:color w:val="000000"/>
                          <w:sz w:val="18"/>
                          <w:szCs w:val="18"/>
                        </w:rPr>
                        <w:t xml:space="preserve"> </w:t>
                      </w:r>
                    </w:p>
                  </w:txbxContent>
                </v:textbox>
              </v:rect>
              <v:rect id="_x0000_s1405" style="position:absolute;left:7081;top:5036;width:390;height:438;mso-wrap-style:none" filled="f" stroked="f">
                <v:textbox style="mso-fit-shape-to-text:t" inset="0,0,0,0">
                  <w:txbxContent>
                    <w:p w:rsidR="00A7504B" w:rsidRDefault="00A7504B">
                      <w:r>
                        <w:rPr>
                          <w:color w:val="000000"/>
                          <w:sz w:val="18"/>
                          <w:szCs w:val="18"/>
                        </w:rPr>
                        <w:t>-43%</w:t>
                      </w:r>
                    </w:p>
                  </w:txbxContent>
                </v:textbox>
              </v:rect>
              <v:rect id="_x0000_s1406" style="position:absolute;left:8341;top:5036;width:406;height:438;mso-wrap-style:none" filled="f" stroked="f">
                <v:textbox style="mso-fit-shape-to-text:t" inset="0,0,0,0">
                  <w:txbxContent>
                    <w:p w:rsidR="00A7504B" w:rsidRDefault="00A7504B">
                      <w:r>
                        <w:rPr>
                          <w:color w:val="000000"/>
                          <w:sz w:val="18"/>
                          <w:szCs w:val="18"/>
                        </w:rPr>
                        <w:t>1,501</w:t>
                      </w:r>
                    </w:p>
                  </w:txbxContent>
                </v:textbox>
              </v:rect>
              <v:rect id="_x0000_s1407" style="position:absolute;left:7943;top:5036;width:46;height:517;mso-wrap-style:none" filled="f" stroked="f">
                <v:textbox style="mso-fit-shape-to-text:t" inset="0,0,0,0">
                  <w:txbxContent>
                    <w:p w:rsidR="00A7504B" w:rsidRDefault="00A7504B">
                      <w:r>
                        <w:rPr>
                          <w:color w:val="000000"/>
                          <w:sz w:val="18"/>
                          <w:szCs w:val="18"/>
                        </w:rPr>
                        <w:t xml:space="preserve">         </w:t>
                      </w:r>
                    </w:p>
                  </w:txbxContent>
                </v:textbox>
              </v:rect>
              <v:rect id="_x0000_s1408" style="position:absolute;left:8347;top:5036;width:46;height:517;mso-wrap-style:none" filled="f" stroked="f">
                <v:textbox style="mso-fit-shape-to-text:t" inset="0,0,0,0">
                  <w:txbxContent>
                    <w:p w:rsidR="00A7504B" w:rsidRDefault="00A7504B">
                      <w:r>
                        <w:rPr>
                          <w:color w:val="000000"/>
                          <w:sz w:val="18"/>
                          <w:szCs w:val="18"/>
                        </w:rPr>
                        <w:t xml:space="preserve"> </w:t>
                      </w:r>
                    </w:p>
                  </w:txbxContent>
                </v:textbox>
              </v:rect>
              <v:rect id="_x0000_s1409" style="position:absolute;left:9329;top:5036;width:406;height:438;mso-wrap-style:none" filled="f" stroked="f">
                <v:textbox style="mso-fit-shape-to-text:t" inset="0,0,0,0">
                  <w:txbxContent>
                    <w:p w:rsidR="00A7504B" w:rsidRDefault="00A7504B">
                      <w:r>
                        <w:rPr>
                          <w:color w:val="000000"/>
                          <w:sz w:val="18"/>
                          <w:szCs w:val="18"/>
                        </w:rPr>
                        <w:t>1,066</w:t>
                      </w:r>
                    </w:p>
                  </w:txbxContent>
                </v:textbox>
              </v:rect>
              <v:rect id="_x0000_s1410" style="position:absolute;left:8931;top:5036;width:46;height:517;mso-wrap-style:none" filled="f" stroked="f">
                <v:textbox style="mso-fit-shape-to-text:t" inset="0,0,0,0">
                  <w:txbxContent>
                    <w:p w:rsidR="00A7504B" w:rsidRDefault="00A7504B">
                      <w:r>
                        <w:rPr>
                          <w:color w:val="000000"/>
                          <w:sz w:val="18"/>
                          <w:szCs w:val="18"/>
                        </w:rPr>
                        <w:t xml:space="preserve">         </w:t>
                      </w:r>
                    </w:p>
                  </w:txbxContent>
                </v:textbox>
              </v:rect>
              <v:rect id="_x0000_s1411" style="position:absolute;left:9334;top:5036;width:46;height:517;mso-wrap-style:none" filled="f" stroked="f">
                <v:textbox style="mso-fit-shape-to-text:t" inset="0,0,0,0">
                  <w:txbxContent>
                    <w:p w:rsidR="00A7504B" w:rsidRDefault="00A7504B">
                      <w:r>
                        <w:rPr>
                          <w:color w:val="000000"/>
                          <w:sz w:val="18"/>
                          <w:szCs w:val="18"/>
                        </w:rPr>
                        <w:t xml:space="preserve"> </w:t>
                      </w:r>
                    </w:p>
                  </w:txbxContent>
                </v:textbox>
              </v:rect>
              <v:rect id="_x0000_s1412" style="position:absolute;left:10316;top:5036;width:406;height:438;mso-wrap-style:none" filled="f" stroked="f">
                <v:textbox style="mso-fit-shape-to-text:t" inset="0,0,0,0">
                  <w:txbxContent>
                    <w:p w:rsidR="00A7504B" w:rsidRDefault="00A7504B">
                      <w:r>
                        <w:rPr>
                          <w:color w:val="000000"/>
                          <w:sz w:val="18"/>
                          <w:szCs w:val="18"/>
                        </w:rPr>
                        <w:t>2,567</w:t>
                      </w:r>
                    </w:p>
                  </w:txbxContent>
                </v:textbox>
              </v:rect>
              <v:rect id="_x0000_s1413" style="position:absolute;left:9918;top:5036;width:46;height:517;mso-wrap-style:none" filled="f" stroked="f">
                <v:textbox style="mso-fit-shape-to-text:t" inset="0,0,0,0">
                  <w:txbxContent>
                    <w:p w:rsidR="00A7504B" w:rsidRDefault="00A7504B">
                      <w:r>
                        <w:rPr>
                          <w:color w:val="000000"/>
                          <w:sz w:val="18"/>
                          <w:szCs w:val="18"/>
                        </w:rPr>
                        <w:t xml:space="preserve">         </w:t>
                      </w:r>
                    </w:p>
                  </w:txbxContent>
                </v:textbox>
              </v:rect>
              <v:rect id="_x0000_s1414" style="position:absolute;left:10322;top:5036;width:46;height:517;mso-wrap-style:none" filled="f" stroked="f">
                <v:textbox style="mso-fit-shape-to-text:t" inset="0,0,0,0">
                  <w:txbxContent>
                    <w:p w:rsidR="00A7504B" w:rsidRDefault="00A7504B">
                      <w:r>
                        <w:rPr>
                          <w:color w:val="000000"/>
                          <w:sz w:val="18"/>
                          <w:szCs w:val="18"/>
                        </w:rPr>
                        <w:t xml:space="preserve"> </w:t>
                      </w:r>
                    </w:p>
                  </w:txbxContent>
                </v:textbox>
              </v:rect>
              <v:rect id="_x0000_s1415" style="position:absolute;left:11304;top:5036;width:406;height:438;mso-wrap-style:none" filled="f" stroked="f">
                <v:textbox style="mso-fit-shape-to-text:t" inset="0,0,0,0">
                  <w:txbxContent>
                    <w:p w:rsidR="00A7504B" w:rsidRDefault="00A7504B">
                      <w:r>
                        <w:rPr>
                          <w:color w:val="000000"/>
                          <w:sz w:val="18"/>
                          <w:szCs w:val="18"/>
                        </w:rPr>
                        <w:t>1,604</w:t>
                      </w:r>
                    </w:p>
                  </w:txbxContent>
                </v:textbox>
              </v:rect>
              <v:rect id="_x0000_s1416" style="position:absolute;left:10906;top:5036;width:46;height:517;mso-wrap-style:none" filled="f" stroked="f">
                <v:textbox style="mso-fit-shape-to-text:t" inset="0,0,0,0">
                  <w:txbxContent>
                    <w:p w:rsidR="00A7504B" w:rsidRDefault="00A7504B">
                      <w:r>
                        <w:rPr>
                          <w:color w:val="000000"/>
                          <w:sz w:val="18"/>
                          <w:szCs w:val="18"/>
                        </w:rPr>
                        <w:t xml:space="preserve">         </w:t>
                      </w:r>
                    </w:p>
                  </w:txbxContent>
                </v:textbox>
              </v:rect>
              <v:rect id="_x0000_s1417" style="position:absolute;left:11309;top:5036;width:46;height:517;mso-wrap-style:none" filled="f" stroked="f">
                <v:textbox style="mso-fit-shape-to-text:t" inset="0,0,0,0">
                  <w:txbxContent>
                    <w:p w:rsidR="00A7504B" w:rsidRDefault="00A7504B">
                      <w:r>
                        <w:rPr>
                          <w:color w:val="000000"/>
                          <w:sz w:val="18"/>
                          <w:szCs w:val="18"/>
                        </w:rPr>
                        <w:t xml:space="preserve"> </w:t>
                      </w:r>
                    </w:p>
                  </w:txbxContent>
                </v:textbox>
              </v:rect>
              <v:rect id="_x0000_s1418" style="position:absolute;left:12218;top:5036;width:330;height:438;mso-wrap-style:none" filled="f" stroked="f">
                <v:textbox style="mso-fit-shape-to-text:t" inset="0,0,0,0">
                  <w:txbxContent>
                    <w:p w:rsidR="00A7504B" w:rsidRDefault="00A7504B">
                      <w:r>
                        <w:rPr>
                          <w:color w:val="000000"/>
                          <w:sz w:val="18"/>
                          <w:szCs w:val="18"/>
                        </w:rPr>
                        <w:t>60%</w:t>
                      </w:r>
                    </w:p>
                  </w:txbxContent>
                </v:textbox>
              </v:rect>
              <v:rect id="_x0000_s1419" style="position:absolute;left:808;top:5264;width:710;height:438;mso-wrap-style:none" filled="f" stroked="f">
                <v:textbox style="mso-fit-shape-to-text:t" inset="0,0,0,0">
                  <w:txbxContent>
                    <w:p w:rsidR="00A7504B" w:rsidRDefault="00A7504B">
                      <w:r>
                        <w:rPr>
                          <w:color w:val="000000"/>
                          <w:sz w:val="18"/>
                          <w:szCs w:val="18"/>
                        </w:rPr>
                        <w:t>Pediatrics</w:t>
                      </w:r>
                    </w:p>
                  </w:txbxContent>
                </v:textbox>
              </v:rect>
              <v:rect id="_x0000_s1420" style="position:absolute;left:3201;top:5264;width:271;height:438;mso-wrap-style:none" filled="f" stroked="f">
                <v:textbox style="mso-fit-shape-to-text:t" inset="0,0,0,0">
                  <w:txbxContent>
                    <w:p w:rsidR="00A7504B" w:rsidRDefault="00A7504B">
                      <w:r>
                        <w:rPr>
                          <w:color w:val="000000"/>
                          <w:sz w:val="18"/>
                          <w:szCs w:val="18"/>
                        </w:rPr>
                        <w:t>368</w:t>
                      </w:r>
                    </w:p>
                  </w:txbxContent>
                </v:textbox>
              </v:rect>
              <v:rect id="_x0000_s1421" style="position:absolute;left:2669;top:5264;width:46;height:517;mso-wrap-style:none" filled="f" stroked="f">
                <v:textbox style="mso-fit-shape-to-text:t" inset="0,0,0,0">
                  <w:txbxContent>
                    <w:p w:rsidR="00A7504B" w:rsidRDefault="00A7504B">
                      <w:r>
                        <w:rPr>
                          <w:color w:val="000000"/>
                          <w:sz w:val="18"/>
                          <w:szCs w:val="18"/>
                        </w:rPr>
                        <w:t xml:space="preserve">            </w:t>
                      </w:r>
                    </w:p>
                  </w:txbxContent>
                </v:textbox>
              </v:rect>
              <v:rect id="_x0000_s1422" style="position:absolute;left:3206;top:5264;width:46;height:517;mso-wrap-style:none" filled="f" stroked="f">
                <v:textbox style="mso-fit-shape-to-text:t" inset="0,0,0,0">
                  <w:txbxContent>
                    <w:p w:rsidR="00A7504B" w:rsidRDefault="00A7504B">
                      <w:r>
                        <w:rPr>
                          <w:color w:val="000000"/>
                          <w:sz w:val="18"/>
                          <w:szCs w:val="18"/>
                        </w:rPr>
                        <w:t xml:space="preserve"> </w:t>
                      </w:r>
                    </w:p>
                  </w:txbxContent>
                </v:textbox>
              </v:rect>
              <v:rect id="_x0000_s1423" style="position:absolute;left:4031;top:5264;width:60;height:438;mso-wrap-style:none" filled="f" stroked="f">
                <v:textbox style="mso-fit-shape-to-text:t" inset="0,0,0,0">
                  <w:txbxContent>
                    <w:p w:rsidR="00A7504B" w:rsidRDefault="00A7504B">
                      <w:r>
                        <w:rPr>
                          <w:color w:val="000000"/>
                          <w:sz w:val="18"/>
                          <w:szCs w:val="18"/>
                        </w:rPr>
                        <w:t>-</w:t>
                      </w:r>
                    </w:p>
                  </w:txbxContent>
                </v:textbox>
              </v:rect>
              <v:rect id="_x0000_s1424" style="position:absolute;left:5176;top:5264;width:271;height:438;mso-wrap-style:none" filled="f" stroked="f">
                <v:textbox style="mso-fit-shape-to-text:t" inset="0,0,0,0">
                  <w:txbxContent>
                    <w:p w:rsidR="00A7504B" w:rsidRDefault="00A7504B">
                      <w:r>
                        <w:rPr>
                          <w:color w:val="000000"/>
                          <w:sz w:val="18"/>
                          <w:szCs w:val="18"/>
                        </w:rPr>
                        <w:t>368</w:t>
                      </w:r>
                    </w:p>
                  </w:txbxContent>
                </v:textbox>
              </v:rect>
              <v:rect id="_x0000_s1425" style="position:absolute;left:4644;top:5264;width:46;height:517;mso-wrap-style:none" filled="f" stroked="f">
                <v:textbox style="mso-fit-shape-to-text:t" inset="0,0,0,0">
                  <w:txbxContent>
                    <w:p w:rsidR="00A7504B" w:rsidRDefault="00A7504B">
                      <w:r>
                        <w:rPr>
                          <w:color w:val="000000"/>
                          <w:sz w:val="18"/>
                          <w:szCs w:val="18"/>
                        </w:rPr>
                        <w:t xml:space="preserve">            </w:t>
                      </w:r>
                    </w:p>
                  </w:txbxContent>
                </v:textbox>
              </v:rect>
              <v:rect id="_x0000_s1426" style="position:absolute;left:5181;top:5264;width:46;height:517;mso-wrap-style:none" filled="f" stroked="f">
                <v:textbox style="mso-fit-shape-to-text:t" inset="0,0,0,0">
                  <w:txbxContent>
                    <w:p w:rsidR="00A7504B" w:rsidRDefault="00A7504B">
                      <w:r>
                        <w:rPr>
                          <w:color w:val="000000"/>
                          <w:sz w:val="18"/>
                          <w:szCs w:val="18"/>
                        </w:rPr>
                        <w:t xml:space="preserve"> </w:t>
                      </w:r>
                    </w:p>
                  </w:txbxContent>
                </v:textbox>
              </v:rect>
              <v:rect id="_x0000_s1427" style="position:absolute;left:6332;top:5264;width:271;height:438;mso-wrap-style:none" filled="f" stroked="f">
                <v:textbox style="mso-fit-shape-to-text:t" inset="0,0,0,0">
                  <w:txbxContent>
                    <w:p w:rsidR="00A7504B" w:rsidRDefault="00A7504B">
                      <w:r>
                        <w:rPr>
                          <w:color w:val="000000"/>
                          <w:sz w:val="18"/>
                          <w:szCs w:val="18"/>
                        </w:rPr>
                        <w:t>444</w:t>
                      </w:r>
                    </w:p>
                  </w:txbxContent>
                </v:textbox>
              </v:rect>
              <v:rect id="_x0000_s1428" style="position:absolute;left:5649;top:5264;width:46;height:517;mso-wrap-style:none" filled="f" stroked="f">
                <v:textbox style="mso-fit-shape-to-text:t" inset="0,0,0,0">
                  <w:txbxContent>
                    <w:p w:rsidR="00A7504B" w:rsidRDefault="00A7504B">
                      <w:r>
                        <w:rPr>
                          <w:color w:val="000000"/>
                          <w:sz w:val="18"/>
                          <w:szCs w:val="18"/>
                        </w:rPr>
                        <w:t xml:space="preserve">               </w:t>
                      </w:r>
                    </w:p>
                  </w:txbxContent>
                </v:textbox>
              </v:rect>
              <v:rect id="_x0000_s1429" style="position:absolute;left:6321;top:5264;width:46;height:517;mso-wrap-style:none" filled="f" stroked="f">
                <v:textbox style="mso-fit-shape-to-text:t" inset="0,0,0,0">
                  <w:txbxContent>
                    <w:p w:rsidR="00A7504B" w:rsidRDefault="00A7504B">
                      <w:r>
                        <w:rPr>
                          <w:color w:val="000000"/>
                          <w:sz w:val="18"/>
                          <w:szCs w:val="18"/>
                        </w:rPr>
                        <w:t xml:space="preserve"> </w:t>
                      </w:r>
                    </w:p>
                  </w:txbxContent>
                </v:textbox>
              </v:rect>
            </v:group>
            <v:rect id="_x0000_s1431" style="position:absolute;left:7081;top:5264;width:390;height:438;mso-wrap-style:none" filled="f" stroked="f">
              <v:textbox style="mso-fit-shape-to-text:t" inset="0,0,0,0">
                <w:txbxContent>
                  <w:p w:rsidR="00A7504B" w:rsidRDefault="00A7504B">
                    <w:r>
                      <w:rPr>
                        <w:color w:val="000000"/>
                        <w:sz w:val="18"/>
                        <w:szCs w:val="18"/>
                      </w:rPr>
                      <w:t>-17%</w:t>
                    </w:r>
                  </w:p>
                </w:txbxContent>
              </v:textbox>
            </v:rect>
            <v:rect id="_x0000_s1432" style="position:absolute;left:8252;top:5264;width:496;height:438;mso-wrap-style:none" filled="f" stroked="f">
              <v:textbox style="mso-fit-shape-to-text:t" inset="0,0,0,0">
                <w:txbxContent>
                  <w:p w:rsidR="00A7504B" w:rsidRDefault="00A7504B">
                    <w:r>
                      <w:rPr>
                        <w:color w:val="000000"/>
                        <w:sz w:val="18"/>
                        <w:szCs w:val="18"/>
                      </w:rPr>
                      <w:t>21,878</w:t>
                    </w:r>
                  </w:p>
                </w:txbxContent>
              </v:textbox>
            </v:rect>
            <v:rect id="_x0000_s1433" style="position:absolute;left:7943;top:5264;width:46;height:517;mso-wrap-style:none" filled="f" stroked="f">
              <v:textbox style="mso-fit-shape-to-text:t" inset="0,0,0,0">
                <w:txbxContent>
                  <w:p w:rsidR="00A7504B" w:rsidRDefault="00A7504B">
                    <w:r>
                      <w:rPr>
                        <w:color w:val="000000"/>
                        <w:sz w:val="18"/>
                        <w:szCs w:val="18"/>
                      </w:rPr>
                      <w:t xml:space="preserve">       </w:t>
                    </w:r>
                  </w:p>
                </w:txbxContent>
              </v:textbox>
            </v:rect>
            <v:rect id="_x0000_s1434" style="position:absolute;left:8257;top:5264;width:46;height:517;mso-wrap-style:none" filled="f" stroked="f">
              <v:textbox style="mso-fit-shape-to-text:t" inset="0,0,0,0">
                <w:txbxContent>
                  <w:p w:rsidR="00A7504B" w:rsidRDefault="00A7504B">
                    <w:r>
                      <w:rPr>
                        <w:color w:val="000000"/>
                        <w:sz w:val="18"/>
                        <w:szCs w:val="18"/>
                      </w:rPr>
                      <w:t xml:space="preserve"> </w:t>
                    </w:r>
                  </w:p>
                </w:txbxContent>
              </v:textbox>
            </v:rect>
            <v:rect id="_x0000_s1435" style="position:absolute;left:9329;top:5264;width:406;height:438;mso-wrap-style:none" filled="f" stroked="f">
              <v:textbox style="mso-fit-shape-to-text:t" inset="0,0,0,0">
                <w:txbxContent>
                  <w:p w:rsidR="00A7504B" w:rsidRDefault="00A7504B">
                    <w:r>
                      <w:rPr>
                        <w:color w:val="000000"/>
                        <w:sz w:val="18"/>
                        <w:szCs w:val="18"/>
                      </w:rPr>
                      <w:t>5,850</w:t>
                    </w:r>
                  </w:p>
                </w:txbxContent>
              </v:textbox>
            </v:rect>
            <v:rect id="_x0000_s1436" style="position:absolute;left:8931;top:5264;width:46;height:517;mso-wrap-style:none" filled="f" stroked="f">
              <v:textbox style="mso-fit-shape-to-text:t" inset="0,0,0,0">
                <w:txbxContent>
                  <w:p w:rsidR="00A7504B" w:rsidRDefault="00A7504B">
                    <w:r>
                      <w:rPr>
                        <w:color w:val="000000"/>
                        <w:sz w:val="18"/>
                        <w:szCs w:val="18"/>
                      </w:rPr>
                      <w:t xml:space="preserve">         </w:t>
                    </w:r>
                  </w:p>
                </w:txbxContent>
              </v:textbox>
            </v:rect>
            <v:rect id="_x0000_s1437" style="position:absolute;left:9334;top:5264;width:46;height:517;mso-wrap-style:none" filled="f" stroked="f">
              <v:textbox style="mso-fit-shape-to-text:t" inset="0,0,0,0">
                <w:txbxContent>
                  <w:p w:rsidR="00A7504B" w:rsidRDefault="00A7504B">
                    <w:r>
                      <w:rPr>
                        <w:color w:val="000000"/>
                        <w:sz w:val="18"/>
                        <w:szCs w:val="18"/>
                      </w:rPr>
                      <w:t xml:space="preserve"> </w:t>
                    </w:r>
                  </w:p>
                </w:txbxContent>
              </v:textbox>
            </v:rect>
            <v:rect id="_x0000_s1438" style="position:absolute;left:10227;top:5264;width:496;height:438;mso-wrap-style:none" filled="f" stroked="f">
              <v:textbox style="mso-fit-shape-to-text:t" inset="0,0,0,0">
                <w:txbxContent>
                  <w:p w:rsidR="00A7504B" w:rsidRDefault="00A7504B">
                    <w:r>
                      <w:rPr>
                        <w:color w:val="000000"/>
                        <w:sz w:val="18"/>
                        <w:szCs w:val="18"/>
                      </w:rPr>
                      <w:t>27,728</w:t>
                    </w:r>
                  </w:p>
                </w:txbxContent>
              </v:textbox>
            </v:rect>
            <v:rect id="_x0000_s1439" style="position:absolute;left:9918;top:5264;width:46;height:517;mso-wrap-style:none" filled="f" stroked="f">
              <v:textbox style="mso-fit-shape-to-text:t" inset="0,0,0,0">
                <w:txbxContent>
                  <w:p w:rsidR="00A7504B" w:rsidRDefault="00A7504B">
                    <w:r>
                      <w:rPr>
                        <w:color w:val="000000"/>
                        <w:sz w:val="18"/>
                        <w:szCs w:val="18"/>
                      </w:rPr>
                      <w:t xml:space="preserve">       </w:t>
                    </w:r>
                  </w:p>
                </w:txbxContent>
              </v:textbox>
            </v:rect>
            <v:rect id="_x0000_s1440" style="position:absolute;left:10232;top:5264;width:46;height:517;mso-wrap-style:none" filled="f" stroked="f">
              <v:textbox style="mso-fit-shape-to-text:t" inset="0,0,0,0">
                <w:txbxContent>
                  <w:p w:rsidR="00A7504B" w:rsidRDefault="00A7504B">
                    <w:r>
                      <w:rPr>
                        <w:color w:val="000000"/>
                        <w:sz w:val="18"/>
                        <w:szCs w:val="18"/>
                      </w:rPr>
                      <w:t xml:space="preserve"> </w:t>
                    </w:r>
                  </w:p>
                </w:txbxContent>
              </v:textbox>
            </v:rect>
            <v:rect id="_x0000_s1441" style="position:absolute;left:11214;top:5264;width:496;height:438;mso-wrap-style:none" filled="f" stroked="f">
              <v:textbox style="mso-fit-shape-to-text:t" inset="0,0,0,0">
                <w:txbxContent>
                  <w:p w:rsidR="00A7504B" w:rsidRDefault="00A7504B">
                    <w:r>
                      <w:rPr>
                        <w:color w:val="000000"/>
                        <w:sz w:val="18"/>
                        <w:szCs w:val="18"/>
                      </w:rPr>
                      <w:t>23,204</w:t>
                    </w:r>
                  </w:p>
                </w:txbxContent>
              </v:textbox>
            </v:rect>
            <v:rect id="_x0000_s1442" style="position:absolute;left:10906;top:5264;width:46;height:517;mso-wrap-style:none" filled="f" stroked="f">
              <v:textbox style="mso-fit-shape-to-text:t" inset="0,0,0,0">
                <w:txbxContent>
                  <w:p w:rsidR="00A7504B" w:rsidRDefault="00A7504B">
                    <w:r>
                      <w:rPr>
                        <w:color w:val="000000"/>
                        <w:sz w:val="18"/>
                        <w:szCs w:val="18"/>
                      </w:rPr>
                      <w:t xml:space="preserve">       </w:t>
                    </w:r>
                  </w:p>
                </w:txbxContent>
              </v:textbox>
            </v:rect>
            <v:rect id="_x0000_s1443" style="position:absolute;left:11220;top:5264;width:46;height:517;mso-wrap-style:none" filled="f" stroked="f">
              <v:textbox style="mso-fit-shape-to-text:t" inset="0,0,0,0">
                <w:txbxContent>
                  <w:p w:rsidR="00A7504B" w:rsidRDefault="00A7504B">
                    <w:r>
                      <w:rPr>
                        <w:color w:val="000000"/>
                        <w:sz w:val="18"/>
                        <w:szCs w:val="18"/>
                      </w:rPr>
                      <w:t xml:space="preserve"> </w:t>
                    </w:r>
                  </w:p>
                </w:txbxContent>
              </v:textbox>
            </v:rect>
            <v:rect id="_x0000_s1444" style="position:absolute;left:12218;top:5264;width:330;height:438;mso-wrap-style:none" filled="f" stroked="f">
              <v:textbox style="mso-fit-shape-to-text:t" inset="0,0,0,0">
                <w:txbxContent>
                  <w:p w:rsidR="00A7504B" w:rsidRDefault="00A7504B">
                    <w:r>
                      <w:rPr>
                        <w:color w:val="000000"/>
                        <w:sz w:val="18"/>
                        <w:szCs w:val="18"/>
                      </w:rPr>
                      <w:t>19%</w:t>
                    </w:r>
                  </w:p>
                </w:txbxContent>
              </v:textbox>
            </v:rect>
            <v:rect id="_x0000_s1445" style="position:absolute;left:808;top:5492;width:760;height:438;mso-wrap-style:none" filled="f" stroked="f">
              <v:textbox style="mso-fit-shape-to-text:t" inset="0,0,0,0">
                <w:txbxContent>
                  <w:p w:rsidR="00A7504B" w:rsidRDefault="00A7504B">
                    <w:r>
                      <w:rPr>
                        <w:color w:val="000000"/>
                        <w:sz w:val="18"/>
                        <w:szCs w:val="18"/>
                      </w:rPr>
                      <w:t>Psychiatry</w:t>
                    </w:r>
                  </w:p>
                </w:txbxContent>
              </v:textbox>
            </v:rect>
            <v:rect id="_x0000_s1446" style="position:absolute;left:3201;top:5492;width:271;height:438;mso-wrap-style:none" filled="f" stroked="f">
              <v:textbox style="mso-fit-shape-to-text:t" inset="0,0,0,0">
                <w:txbxContent>
                  <w:p w:rsidR="00A7504B" w:rsidRDefault="00A7504B">
                    <w:r>
                      <w:rPr>
                        <w:color w:val="000000"/>
                        <w:sz w:val="18"/>
                        <w:szCs w:val="18"/>
                      </w:rPr>
                      <w:t>729</w:t>
                    </w:r>
                  </w:p>
                </w:txbxContent>
              </v:textbox>
            </v:rect>
            <v:rect id="_x0000_s1447" style="position:absolute;left:2669;top:5492;width:46;height:517;mso-wrap-style:none" filled="f" stroked="f">
              <v:textbox style="mso-fit-shape-to-text:t" inset="0,0,0,0">
                <w:txbxContent>
                  <w:p w:rsidR="00A7504B" w:rsidRDefault="00A7504B">
                    <w:r>
                      <w:rPr>
                        <w:color w:val="000000"/>
                        <w:sz w:val="18"/>
                        <w:szCs w:val="18"/>
                      </w:rPr>
                      <w:t xml:space="preserve">            </w:t>
                    </w:r>
                  </w:p>
                </w:txbxContent>
              </v:textbox>
            </v:rect>
            <v:rect id="_x0000_s1448" style="position:absolute;left:3206;top:5492;width:46;height:517;mso-wrap-style:none" filled="f" stroked="f">
              <v:textbox style="mso-fit-shape-to-text:t" inset="0,0,0,0">
                <w:txbxContent>
                  <w:p w:rsidR="00A7504B" w:rsidRDefault="00A7504B">
                    <w:r>
                      <w:rPr>
                        <w:color w:val="000000"/>
                        <w:sz w:val="18"/>
                        <w:szCs w:val="18"/>
                      </w:rPr>
                      <w:t xml:space="preserve"> </w:t>
                    </w:r>
                  </w:p>
                </w:txbxContent>
              </v:textbox>
            </v:rect>
            <v:rect id="_x0000_s1449" style="position:absolute;left:4031;top:5492;width:60;height:438;mso-wrap-style:none" filled="f" stroked="f">
              <v:textbox style="mso-fit-shape-to-text:t" inset="0,0,0,0">
                <w:txbxContent>
                  <w:p w:rsidR="00A7504B" w:rsidRDefault="00A7504B">
                    <w:r>
                      <w:rPr>
                        <w:color w:val="000000"/>
                        <w:sz w:val="18"/>
                        <w:szCs w:val="18"/>
                      </w:rPr>
                      <w:t>-</w:t>
                    </w:r>
                  </w:p>
                </w:txbxContent>
              </v:textbox>
            </v:rect>
            <v:rect id="_x0000_s1450" style="position:absolute;left:5176;top:5492;width:271;height:438;mso-wrap-style:none" filled="f" stroked="f">
              <v:textbox style="mso-fit-shape-to-text:t" inset="0,0,0,0">
                <w:txbxContent>
                  <w:p w:rsidR="00A7504B" w:rsidRDefault="00A7504B">
                    <w:r>
                      <w:rPr>
                        <w:color w:val="000000"/>
                        <w:sz w:val="18"/>
                        <w:szCs w:val="18"/>
                      </w:rPr>
                      <w:t>729</w:t>
                    </w:r>
                  </w:p>
                </w:txbxContent>
              </v:textbox>
            </v:rect>
            <v:rect id="_x0000_s1451" style="position:absolute;left:4644;top:5492;width:46;height:517;mso-wrap-style:none" filled="f" stroked="f">
              <v:textbox style="mso-fit-shape-to-text:t" inset="0,0,0,0">
                <w:txbxContent>
                  <w:p w:rsidR="00A7504B" w:rsidRDefault="00A7504B">
                    <w:r>
                      <w:rPr>
                        <w:color w:val="000000"/>
                        <w:sz w:val="18"/>
                        <w:szCs w:val="18"/>
                      </w:rPr>
                      <w:t xml:space="preserve">            </w:t>
                    </w:r>
                  </w:p>
                </w:txbxContent>
              </v:textbox>
            </v:rect>
            <v:rect id="_x0000_s1452" style="position:absolute;left:5181;top:5492;width:46;height:517;mso-wrap-style:none" filled="f" stroked="f">
              <v:textbox style="mso-fit-shape-to-text:t" inset="0,0,0,0">
                <w:txbxContent>
                  <w:p w:rsidR="00A7504B" w:rsidRDefault="00A7504B">
                    <w:r>
                      <w:rPr>
                        <w:color w:val="000000"/>
                        <w:sz w:val="18"/>
                        <w:szCs w:val="18"/>
                      </w:rPr>
                      <w:t xml:space="preserve"> </w:t>
                    </w:r>
                  </w:p>
                </w:txbxContent>
              </v:textbox>
            </v:rect>
            <v:rect id="_x0000_s1453" style="position:absolute;left:6198;top:5492;width:406;height:438;mso-wrap-style:none" filled="f" stroked="f">
              <v:textbox style="mso-fit-shape-to-text:t" inset="0,0,0,0">
                <w:txbxContent>
                  <w:p w:rsidR="00A7504B" w:rsidRDefault="00A7504B">
                    <w:r>
                      <w:rPr>
                        <w:color w:val="000000"/>
                        <w:sz w:val="18"/>
                        <w:szCs w:val="18"/>
                      </w:rPr>
                      <w:t>1,341</w:t>
                    </w:r>
                  </w:p>
                </w:txbxContent>
              </v:textbox>
            </v:rect>
            <v:rect id="_x0000_s1454" style="position:absolute;left:5649;top:5492;width:46;height:517;mso-wrap-style:none" filled="f" stroked="f">
              <v:textbox style="mso-fit-shape-to-text:t" inset="0,0,0,0">
                <w:txbxContent>
                  <w:p w:rsidR="00A7504B" w:rsidRDefault="00A7504B">
                    <w:r>
                      <w:rPr>
                        <w:color w:val="000000"/>
                        <w:sz w:val="18"/>
                        <w:szCs w:val="18"/>
                      </w:rPr>
                      <w:t xml:space="preserve">            </w:t>
                    </w:r>
                  </w:p>
                </w:txbxContent>
              </v:textbox>
            </v:rect>
            <v:rect id="_x0000_s1455" style="position:absolute;left:6187;top:5492;width:46;height:517;mso-wrap-style:none" filled="f" stroked="f">
              <v:textbox style="mso-fit-shape-to-text:t" inset="0,0,0,0">
                <w:txbxContent>
                  <w:p w:rsidR="00A7504B" w:rsidRDefault="00A7504B">
                    <w:r>
                      <w:rPr>
                        <w:color w:val="000000"/>
                        <w:sz w:val="18"/>
                        <w:szCs w:val="18"/>
                      </w:rPr>
                      <w:t xml:space="preserve"> </w:t>
                    </w:r>
                  </w:p>
                </w:txbxContent>
              </v:textbox>
            </v:rect>
            <v:rect id="_x0000_s1456" style="position:absolute;left:7081;top:5492;width:390;height:438;mso-wrap-style:none" filled="f" stroked="f">
              <v:textbox style="mso-fit-shape-to-text:t" inset="0,0,0,0">
                <w:txbxContent>
                  <w:p w:rsidR="00A7504B" w:rsidRDefault="00A7504B">
                    <w:r>
                      <w:rPr>
                        <w:color w:val="000000"/>
                        <w:sz w:val="18"/>
                        <w:szCs w:val="18"/>
                      </w:rPr>
                      <w:t>-46%</w:t>
                    </w:r>
                  </w:p>
                </w:txbxContent>
              </v:textbox>
            </v:rect>
            <v:rect id="_x0000_s1457" style="position:absolute;left:8341;top:5492;width:406;height:438;mso-wrap-style:none" filled="f" stroked="f">
              <v:textbox style="mso-fit-shape-to-text:t" inset="0,0,0,0">
                <w:txbxContent>
                  <w:p w:rsidR="00A7504B" w:rsidRDefault="00A7504B">
                    <w:r>
                      <w:rPr>
                        <w:color w:val="000000"/>
                        <w:sz w:val="18"/>
                        <w:szCs w:val="18"/>
                      </w:rPr>
                      <w:t>9,135</w:t>
                    </w:r>
                  </w:p>
                </w:txbxContent>
              </v:textbox>
            </v:rect>
            <v:rect id="_x0000_s1458" style="position:absolute;left:7943;top:5492;width:46;height:517;mso-wrap-style:none" filled="f" stroked="f">
              <v:textbox style="mso-fit-shape-to-text:t" inset="0,0,0,0">
                <w:txbxContent>
                  <w:p w:rsidR="00A7504B" w:rsidRDefault="00A7504B">
                    <w:r>
                      <w:rPr>
                        <w:color w:val="000000"/>
                        <w:sz w:val="18"/>
                        <w:szCs w:val="18"/>
                      </w:rPr>
                      <w:t xml:space="preserve">         </w:t>
                    </w:r>
                  </w:p>
                </w:txbxContent>
              </v:textbox>
            </v:rect>
            <v:rect id="_x0000_s1459" style="position:absolute;left:8347;top:5492;width:46;height:517;mso-wrap-style:none" filled="f" stroked="f">
              <v:textbox style="mso-fit-shape-to-text:t" inset="0,0,0,0">
                <w:txbxContent>
                  <w:p w:rsidR="00A7504B" w:rsidRDefault="00A7504B">
                    <w:r>
                      <w:rPr>
                        <w:color w:val="000000"/>
                        <w:sz w:val="18"/>
                        <w:szCs w:val="18"/>
                      </w:rPr>
                      <w:t xml:space="preserve"> </w:t>
                    </w:r>
                  </w:p>
                </w:txbxContent>
              </v:textbox>
            </v:rect>
            <v:rect id="_x0000_s1460" style="position:absolute;left:9329;top:5492;width:406;height:438;mso-wrap-style:none" filled="f" stroked="f">
              <v:textbox style="mso-fit-shape-to-text:t" inset="0,0,0,0">
                <w:txbxContent>
                  <w:p w:rsidR="00A7504B" w:rsidRDefault="00A7504B">
                    <w:r>
                      <w:rPr>
                        <w:color w:val="000000"/>
                        <w:sz w:val="18"/>
                        <w:szCs w:val="18"/>
                      </w:rPr>
                      <w:t>6,854</w:t>
                    </w:r>
                  </w:p>
                </w:txbxContent>
              </v:textbox>
            </v:rect>
            <v:rect id="_x0000_s1461" style="position:absolute;left:8931;top:5492;width:46;height:517;mso-wrap-style:none" filled="f" stroked="f">
              <v:textbox style="mso-fit-shape-to-text:t" inset="0,0,0,0">
                <w:txbxContent>
                  <w:p w:rsidR="00A7504B" w:rsidRDefault="00A7504B">
                    <w:r>
                      <w:rPr>
                        <w:color w:val="000000"/>
                        <w:sz w:val="18"/>
                        <w:szCs w:val="18"/>
                      </w:rPr>
                      <w:t xml:space="preserve">         </w:t>
                    </w:r>
                  </w:p>
                </w:txbxContent>
              </v:textbox>
            </v:rect>
            <v:rect id="_x0000_s1462" style="position:absolute;left:9334;top:5492;width:46;height:517;mso-wrap-style:none" filled="f" stroked="f">
              <v:textbox style="mso-fit-shape-to-text:t" inset="0,0,0,0">
                <w:txbxContent>
                  <w:p w:rsidR="00A7504B" w:rsidRDefault="00A7504B">
                    <w:r>
                      <w:rPr>
                        <w:color w:val="000000"/>
                        <w:sz w:val="18"/>
                        <w:szCs w:val="18"/>
                      </w:rPr>
                      <w:t xml:space="preserve"> </w:t>
                    </w:r>
                  </w:p>
                </w:txbxContent>
              </v:textbox>
            </v:rect>
            <v:rect id="_x0000_s1463" style="position:absolute;left:10227;top:5492;width:496;height:438;mso-wrap-style:none" filled="f" stroked="f">
              <v:textbox style="mso-fit-shape-to-text:t" inset="0,0,0,0">
                <w:txbxContent>
                  <w:p w:rsidR="00A7504B" w:rsidRDefault="00A7504B">
                    <w:r>
                      <w:rPr>
                        <w:color w:val="000000"/>
                        <w:sz w:val="18"/>
                        <w:szCs w:val="18"/>
                      </w:rPr>
                      <w:t>15,989</w:t>
                    </w:r>
                  </w:p>
                </w:txbxContent>
              </v:textbox>
            </v:rect>
            <v:rect id="_x0000_s1464" style="position:absolute;left:9918;top:5492;width:46;height:517;mso-wrap-style:none" filled="f" stroked="f">
              <v:textbox style="mso-fit-shape-to-text:t" inset="0,0,0,0">
                <w:txbxContent>
                  <w:p w:rsidR="00A7504B" w:rsidRDefault="00A7504B">
                    <w:r>
                      <w:rPr>
                        <w:color w:val="000000"/>
                        <w:sz w:val="18"/>
                        <w:szCs w:val="18"/>
                      </w:rPr>
                      <w:t xml:space="preserve">       </w:t>
                    </w:r>
                  </w:p>
                </w:txbxContent>
              </v:textbox>
            </v:rect>
            <v:rect id="_x0000_s1465" style="position:absolute;left:10232;top:5492;width:46;height:517;mso-wrap-style:none" filled="f" stroked="f">
              <v:textbox style="mso-fit-shape-to-text:t" inset="0,0,0,0">
                <w:txbxContent>
                  <w:p w:rsidR="00A7504B" w:rsidRDefault="00A7504B">
                    <w:r>
                      <w:rPr>
                        <w:color w:val="000000"/>
                        <w:sz w:val="18"/>
                        <w:szCs w:val="18"/>
                      </w:rPr>
                      <w:t xml:space="preserve"> </w:t>
                    </w:r>
                  </w:p>
                </w:txbxContent>
              </v:textbox>
            </v:rect>
            <v:rect id="_x0000_s1466" style="position:absolute;left:11214;top:5492;width:496;height:438;mso-wrap-style:none" filled="f" stroked="f">
              <v:textbox style="mso-fit-shape-to-text:t" inset="0,0,0,0">
                <w:txbxContent>
                  <w:p w:rsidR="00A7504B" w:rsidRDefault="00A7504B">
                    <w:r>
                      <w:rPr>
                        <w:color w:val="000000"/>
                        <w:sz w:val="18"/>
                        <w:szCs w:val="18"/>
                      </w:rPr>
                      <w:t>10,187</w:t>
                    </w:r>
                  </w:p>
                </w:txbxContent>
              </v:textbox>
            </v:rect>
            <v:rect id="_x0000_s1467" style="position:absolute;left:10906;top:5492;width:46;height:517;mso-wrap-style:none" filled="f" stroked="f">
              <v:textbox style="mso-fit-shape-to-text:t" inset="0,0,0,0">
                <w:txbxContent>
                  <w:p w:rsidR="00A7504B" w:rsidRDefault="00A7504B">
                    <w:r>
                      <w:rPr>
                        <w:color w:val="000000"/>
                        <w:sz w:val="18"/>
                        <w:szCs w:val="18"/>
                      </w:rPr>
                      <w:t xml:space="preserve">       </w:t>
                    </w:r>
                  </w:p>
                </w:txbxContent>
              </v:textbox>
            </v:rect>
            <v:rect id="_x0000_s1468" style="position:absolute;left:11220;top:5492;width:46;height:517;mso-wrap-style:none" filled="f" stroked="f">
              <v:textbox style="mso-fit-shape-to-text:t" inset="0,0,0,0">
                <w:txbxContent>
                  <w:p w:rsidR="00A7504B" w:rsidRDefault="00A7504B">
                    <w:r>
                      <w:rPr>
                        <w:color w:val="000000"/>
                        <w:sz w:val="18"/>
                        <w:szCs w:val="18"/>
                      </w:rPr>
                      <w:t xml:space="preserve"> </w:t>
                    </w:r>
                  </w:p>
                </w:txbxContent>
              </v:textbox>
            </v:rect>
            <v:rect id="_x0000_s1469" style="position:absolute;left:12218;top:5492;width:330;height:438;mso-wrap-style:none" filled="f" stroked="f">
              <v:textbox style="mso-fit-shape-to-text:t" inset="0,0,0,0">
                <w:txbxContent>
                  <w:p w:rsidR="00A7504B" w:rsidRDefault="00A7504B">
                    <w:r>
                      <w:rPr>
                        <w:color w:val="000000"/>
                        <w:sz w:val="18"/>
                        <w:szCs w:val="18"/>
                      </w:rPr>
                      <w:t>57%</w:t>
                    </w:r>
                  </w:p>
                </w:txbxContent>
              </v:textbox>
            </v:rect>
            <v:rect id="_x0000_s1470" style="position:absolute;left:808;top:5720;width:750;height:438;mso-wrap-style:none" filled="f" stroked="f">
              <v:textbox style="mso-fit-shape-to-text:t" inset="0,0,0,0">
                <w:txbxContent>
                  <w:p w:rsidR="00A7504B" w:rsidRDefault="00A7504B">
                    <w:r>
                      <w:rPr>
                        <w:color w:val="000000"/>
                        <w:sz w:val="18"/>
                        <w:szCs w:val="18"/>
                      </w:rPr>
                      <w:t>Radiology</w:t>
                    </w:r>
                  </w:p>
                </w:txbxContent>
              </v:textbox>
            </v:rect>
            <v:rect id="_x0000_s1471" style="position:absolute;left:3291;top:5720;width:181;height:438;mso-wrap-style:none" filled="f" stroked="f">
              <v:textbox style="mso-fit-shape-to-text:t" inset="0,0,0,0">
                <w:txbxContent>
                  <w:p w:rsidR="00A7504B" w:rsidRDefault="00A7504B">
                    <w:r>
                      <w:rPr>
                        <w:color w:val="000000"/>
                        <w:sz w:val="18"/>
                        <w:szCs w:val="18"/>
                      </w:rPr>
                      <w:t>22</w:t>
                    </w:r>
                  </w:p>
                </w:txbxContent>
              </v:textbox>
            </v:rect>
            <v:rect id="_x0000_s1472" style="position:absolute;left:2669;top:5720;width:46;height:517;mso-wrap-style:none" filled="f" stroked="f">
              <v:textbox style="mso-fit-shape-to-text:t" inset="0,0,0,0">
                <w:txbxContent>
                  <w:p w:rsidR="00A7504B" w:rsidRDefault="00A7504B">
                    <w:r>
                      <w:rPr>
                        <w:color w:val="000000"/>
                        <w:sz w:val="18"/>
                        <w:szCs w:val="18"/>
                      </w:rPr>
                      <w:t xml:space="preserve">              </w:t>
                    </w:r>
                  </w:p>
                </w:txbxContent>
              </v:textbox>
            </v:rect>
            <v:rect id="_x0000_s1473" style="position:absolute;left:3296;top:5720;width:46;height:517;mso-wrap-style:none" filled="f" stroked="f">
              <v:textbox style="mso-fit-shape-to-text:t" inset="0,0,0,0">
                <w:txbxContent>
                  <w:p w:rsidR="00A7504B" w:rsidRDefault="00A7504B">
                    <w:r>
                      <w:rPr>
                        <w:color w:val="000000"/>
                        <w:sz w:val="18"/>
                        <w:szCs w:val="18"/>
                      </w:rPr>
                      <w:t xml:space="preserve"> </w:t>
                    </w:r>
                  </w:p>
                </w:txbxContent>
              </v:textbox>
            </v:rect>
            <v:rect id="_x0000_s1474" style="position:absolute;left:3925;top:5720;width:271;height:438;mso-wrap-style:none" filled="f" stroked="f">
              <v:textbox style="mso-fit-shape-to-text:t" inset="0,0,0,0">
                <w:txbxContent>
                  <w:p w:rsidR="00A7504B" w:rsidRDefault="00A7504B">
                    <w:r>
                      <w:rPr>
                        <w:color w:val="000000"/>
                        <w:sz w:val="18"/>
                        <w:szCs w:val="18"/>
                      </w:rPr>
                      <w:t>204</w:t>
                    </w:r>
                  </w:p>
                </w:txbxContent>
              </v:textbox>
            </v:rect>
            <v:rect id="_x0000_s1475" style="position:absolute;left:5176;top:5720;width:271;height:438;mso-wrap-style:none" filled="f" stroked="f">
              <v:textbox style="mso-fit-shape-to-text:t" inset="0,0,0,0">
                <w:txbxContent>
                  <w:p w:rsidR="00A7504B" w:rsidRDefault="00A7504B">
                    <w:r>
                      <w:rPr>
                        <w:color w:val="000000"/>
                        <w:sz w:val="18"/>
                        <w:szCs w:val="18"/>
                      </w:rPr>
                      <w:t>226</w:t>
                    </w:r>
                  </w:p>
                </w:txbxContent>
              </v:textbox>
            </v:rect>
            <v:rect id="_x0000_s1476" style="position:absolute;left:4644;top:5720;width:46;height:517;mso-wrap-style:none" filled="f" stroked="f">
              <v:textbox style="mso-fit-shape-to-text:t" inset="0,0,0,0">
                <w:txbxContent>
                  <w:p w:rsidR="00A7504B" w:rsidRDefault="00A7504B">
                    <w:r>
                      <w:rPr>
                        <w:color w:val="000000"/>
                        <w:sz w:val="18"/>
                        <w:szCs w:val="18"/>
                      </w:rPr>
                      <w:t xml:space="preserve">            </w:t>
                    </w:r>
                  </w:p>
                </w:txbxContent>
              </v:textbox>
            </v:rect>
            <v:rect id="_x0000_s1477" style="position:absolute;left:5181;top:5720;width:46;height:517;mso-wrap-style:none" filled="f" stroked="f">
              <v:textbox style="mso-fit-shape-to-text:t" inset="0,0,0,0">
                <w:txbxContent>
                  <w:p w:rsidR="00A7504B" w:rsidRDefault="00A7504B">
                    <w:r>
                      <w:rPr>
                        <w:color w:val="000000"/>
                        <w:sz w:val="18"/>
                        <w:szCs w:val="18"/>
                      </w:rPr>
                      <w:t xml:space="preserve"> </w:t>
                    </w:r>
                  </w:p>
                </w:txbxContent>
              </v:textbox>
            </v:rect>
            <v:rect id="_x0000_s1478" style="position:absolute;left:6332;top:5720;width:271;height:438;mso-wrap-style:none" filled="f" stroked="f">
              <v:textbox style="mso-fit-shape-to-text:t" inset="0,0,0,0">
                <w:txbxContent>
                  <w:p w:rsidR="00A7504B" w:rsidRDefault="00A7504B">
                    <w:r>
                      <w:rPr>
                        <w:color w:val="000000"/>
                        <w:sz w:val="18"/>
                        <w:szCs w:val="18"/>
                      </w:rPr>
                      <w:t>135</w:t>
                    </w:r>
                  </w:p>
                </w:txbxContent>
              </v:textbox>
            </v:rect>
            <v:rect id="_x0000_s1479" style="position:absolute;left:5649;top:5720;width:46;height:517;mso-wrap-style:none" filled="f" stroked="f">
              <v:textbox style="mso-fit-shape-to-text:t" inset="0,0,0,0">
                <w:txbxContent>
                  <w:p w:rsidR="00A7504B" w:rsidRDefault="00A7504B">
                    <w:r>
                      <w:rPr>
                        <w:color w:val="000000"/>
                        <w:sz w:val="18"/>
                        <w:szCs w:val="18"/>
                      </w:rPr>
                      <w:t xml:space="preserve">               </w:t>
                    </w:r>
                  </w:p>
                </w:txbxContent>
              </v:textbox>
            </v:rect>
            <v:rect id="_x0000_s1480" style="position:absolute;left:6321;top:5720;width:46;height:517;mso-wrap-style:none" filled="f" stroked="f">
              <v:textbox style="mso-fit-shape-to-text:t" inset="0,0,0,0">
                <w:txbxContent>
                  <w:p w:rsidR="00A7504B" w:rsidRDefault="00A7504B">
                    <w:r>
                      <w:rPr>
                        <w:color w:val="000000"/>
                        <w:sz w:val="18"/>
                        <w:szCs w:val="18"/>
                      </w:rPr>
                      <w:t xml:space="preserve"> </w:t>
                    </w:r>
                  </w:p>
                </w:txbxContent>
              </v:textbox>
            </v:rect>
            <v:rect id="_x0000_s1481" style="position:absolute;left:7112;top:5720;width:330;height:438;mso-wrap-style:none" filled="f" stroked="f">
              <v:textbox style="mso-fit-shape-to-text:t" inset="0,0,0,0">
                <w:txbxContent>
                  <w:p w:rsidR="00A7504B" w:rsidRDefault="00A7504B">
                    <w:r>
                      <w:rPr>
                        <w:color w:val="000000"/>
                        <w:sz w:val="18"/>
                        <w:szCs w:val="18"/>
                      </w:rPr>
                      <w:t>67%</w:t>
                    </w:r>
                  </w:p>
                </w:txbxContent>
              </v:textbox>
            </v:rect>
            <v:rect id="_x0000_s1482" style="position:absolute;left:8341;top:5720;width:406;height:438;mso-wrap-style:none" filled="f" stroked="f">
              <v:textbox style="mso-fit-shape-to-text:t" inset="0,0,0,0">
                <w:txbxContent>
                  <w:p w:rsidR="00A7504B" w:rsidRDefault="00A7504B">
                    <w:r>
                      <w:rPr>
                        <w:color w:val="000000"/>
                        <w:sz w:val="18"/>
                        <w:szCs w:val="18"/>
                      </w:rPr>
                      <w:t>7,011</w:t>
                    </w:r>
                  </w:p>
                </w:txbxContent>
              </v:textbox>
            </v:rect>
            <v:rect id="_x0000_s1483" style="position:absolute;left:7943;top:5720;width:46;height:517;mso-wrap-style:none" filled="f" stroked="f">
              <v:textbox style="mso-fit-shape-to-text:t" inset="0,0,0,0">
                <w:txbxContent>
                  <w:p w:rsidR="00A7504B" w:rsidRDefault="00A7504B">
                    <w:r>
                      <w:rPr>
                        <w:color w:val="000000"/>
                        <w:sz w:val="18"/>
                        <w:szCs w:val="18"/>
                      </w:rPr>
                      <w:t xml:space="preserve">         </w:t>
                    </w:r>
                  </w:p>
                </w:txbxContent>
              </v:textbox>
            </v:rect>
            <v:rect id="_x0000_s1484" style="position:absolute;left:8347;top:5720;width:46;height:517;mso-wrap-style:none" filled="f" stroked="f">
              <v:textbox style="mso-fit-shape-to-text:t" inset="0,0,0,0">
                <w:txbxContent>
                  <w:p w:rsidR="00A7504B" w:rsidRDefault="00A7504B">
                    <w:r>
                      <w:rPr>
                        <w:color w:val="000000"/>
                        <w:sz w:val="18"/>
                        <w:szCs w:val="18"/>
                      </w:rPr>
                      <w:t xml:space="preserve"> </w:t>
                    </w:r>
                  </w:p>
                </w:txbxContent>
              </v:textbox>
            </v:rect>
            <v:rect id="_x0000_s1485" style="position:absolute;left:9329;top:5720;width:406;height:438;mso-wrap-style:none" filled="f" stroked="f">
              <v:textbox style="mso-fit-shape-to-text:t" inset="0,0,0,0">
                <w:txbxContent>
                  <w:p w:rsidR="00A7504B" w:rsidRDefault="00A7504B">
                    <w:r>
                      <w:rPr>
                        <w:color w:val="000000"/>
                        <w:sz w:val="18"/>
                        <w:szCs w:val="18"/>
                      </w:rPr>
                      <w:t>4,978</w:t>
                    </w:r>
                  </w:p>
                </w:txbxContent>
              </v:textbox>
            </v:rect>
            <v:rect id="_x0000_s1486" style="position:absolute;left:8931;top:5720;width:46;height:517;mso-wrap-style:none" filled="f" stroked="f">
              <v:textbox style="mso-fit-shape-to-text:t" inset="0,0,0,0">
                <w:txbxContent>
                  <w:p w:rsidR="00A7504B" w:rsidRDefault="00A7504B">
                    <w:r>
                      <w:rPr>
                        <w:color w:val="000000"/>
                        <w:sz w:val="18"/>
                        <w:szCs w:val="18"/>
                      </w:rPr>
                      <w:t xml:space="preserve">         </w:t>
                    </w:r>
                  </w:p>
                </w:txbxContent>
              </v:textbox>
            </v:rect>
            <v:rect id="_x0000_s1487" style="position:absolute;left:9334;top:5720;width:46;height:517;mso-wrap-style:none" filled="f" stroked="f">
              <v:textbox style="mso-fit-shape-to-text:t" inset="0,0,0,0">
                <w:txbxContent>
                  <w:p w:rsidR="00A7504B" w:rsidRDefault="00A7504B">
                    <w:r>
                      <w:rPr>
                        <w:color w:val="000000"/>
                        <w:sz w:val="18"/>
                        <w:szCs w:val="18"/>
                      </w:rPr>
                      <w:t xml:space="preserve"> </w:t>
                    </w:r>
                  </w:p>
                </w:txbxContent>
              </v:textbox>
            </v:rect>
            <v:rect id="_x0000_s1488" style="position:absolute;left:10227;top:5720;width:496;height:438;mso-wrap-style:none" filled="f" stroked="f">
              <v:textbox style="mso-fit-shape-to-text:t" inset="0,0,0,0">
                <w:txbxContent>
                  <w:p w:rsidR="00A7504B" w:rsidRDefault="00A7504B">
                    <w:r>
                      <w:rPr>
                        <w:color w:val="000000"/>
                        <w:sz w:val="18"/>
                        <w:szCs w:val="18"/>
                      </w:rPr>
                      <w:t>11,989</w:t>
                    </w:r>
                  </w:p>
                </w:txbxContent>
              </v:textbox>
            </v:rect>
            <v:rect id="_x0000_s1489" style="position:absolute;left:9918;top:5720;width:46;height:517;mso-wrap-style:none" filled="f" stroked="f">
              <v:textbox style="mso-fit-shape-to-text:t" inset="0,0,0,0">
                <w:txbxContent>
                  <w:p w:rsidR="00A7504B" w:rsidRDefault="00A7504B">
                    <w:r>
                      <w:rPr>
                        <w:color w:val="000000"/>
                        <w:sz w:val="18"/>
                        <w:szCs w:val="18"/>
                      </w:rPr>
                      <w:t xml:space="preserve">       </w:t>
                    </w:r>
                  </w:p>
                </w:txbxContent>
              </v:textbox>
            </v:rect>
            <v:rect id="_x0000_s1490" style="position:absolute;left:10232;top:5720;width:46;height:517;mso-wrap-style:none" filled="f" stroked="f">
              <v:textbox style="mso-fit-shape-to-text:t" inset="0,0,0,0">
                <w:txbxContent>
                  <w:p w:rsidR="00A7504B" w:rsidRDefault="00A7504B">
                    <w:r>
                      <w:rPr>
                        <w:color w:val="000000"/>
                        <w:sz w:val="18"/>
                        <w:szCs w:val="18"/>
                      </w:rPr>
                      <w:t xml:space="preserve"> </w:t>
                    </w:r>
                  </w:p>
                </w:txbxContent>
              </v:textbox>
            </v:rect>
            <v:rect id="_x0000_s1491" style="position:absolute;left:11304;top:5720;width:406;height:438;mso-wrap-style:none" filled="f" stroked="f">
              <v:textbox style="mso-fit-shape-to-text:t" inset="0,0,0,0">
                <w:txbxContent>
                  <w:p w:rsidR="00A7504B" w:rsidRDefault="00A7504B">
                    <w:r>
                      <w:rPr>
                        <w:color w:val="000000"/>
                        <w:sz w:val="18"/>
                        <w:szCs w:val="18"/>
                      </w:rPr>
                      <w:t>3,208</w:t>
                    </w:r>
                  </w:p>
                </w:txbxContent>
              </v:textbox>
            </v:rect>
            <v:rect id="_x0000_s1492" style="position:absolute;left:10906;top:5720;width:46;height:517;mso-wrap-style:none" filled="f" stroked="f">
              <v:textbox style="mso-fit-shape-to-text:t" inset="0,0,0,0">
                <w:txbxContent>
                  <w:p w:rsidR="00A7504B" w:rsidRDefault="00A7504B">
                    <w:r>
                      <w:rPr>
                        <w:color w:val="000000"/>
                        <w:sz w:val="18"/>
                        <w:szCs w:val="18"/>
                      </w:rPr>
                      <w:t xml:space="preserve">         </w:t>
                    </w:r>
                  </w:p>
                </w:txbxContent>
              </v:textbox>
            </v:rect>
            <v:rect id="_x0000_s1493" style="position:absolute;left:11309;top:5720;width:46;height:517;mso-wrap-style:none" filled="f" stroked="f">
              <v:textbox style="mso-fit-shape-to-text:t" inset="0,0,0,0">
                <w:txbxContent>
                  <w:p w:rsidR="00A7504B" w:rsidRDefault="00A7504B">
                    <w:r>
                      <w:rPr>
                        <w:color w:val="000000"/>
                        <w:sz w:val="18"/>
                        <w:szCs w:val="18"/>
                      </w:rPr>
                      <w:t xml:space="preserve"> </w:t>
                    </w:r>
                  </w:p>
                </w:txbxContent>
              </v:textbox>
            </v:rect>
            <v:rect id="_x0000_s1494" style="position:absolute;left:12173;top:5720;width:420;height:438;mso-wrap-style:none" filled="f" stroked="f">
              <v:textbox style="mso-fit-shape-to-text:t" inset="0,0,0,0">
                <w:txbxContent>
                  <w:p w:rsidR="00A7504B" w:rsidRDefault="00A7504B">
                    <w:r>
                      <w:rPr>
                        <w:color w:val="000000"/>
                        <w:sz w:val="18"/>
                        <w:szCs w:val="18"/>
                      </w:rPr>
                      <w:t>274%</w:t>
                    </w:r>
                  </w:p>
                </w:txbxContent>
              </v:textbox>
            </v:rect>
            <v:rect id="_x0000_s1495" style="position:absolute;left:808;top:5948;width:985;height:438;mso-wrap-style:none" filled="f" stroked="f">
              <v:textbox style="mso-fit-shape-to-text:t" inset="0,0,0,0">
                <w:txbxContent>
                  <w:p w:rsidR="00A7504B" w:rsidRDefault="00A7504B">
                    <w:r>
                      <w:rPr>
                        <w:color w:val="000000"/>
                        <w:sz w:val="18"/>
                        <w:szCs w:val="18"/>
                      </w:rPr>
                      <w:t>Physical Med</w:t>
                    </w:r>
                  </w:p>
                </w:txbxContent>
              </v:textbox>
            </v:rect>
            <v:rect id="_x0000_s1496" style="position:absolute;left:3291;top:5948;width:181;height:438;mso-wrap-style:none" filled="f" stroked="f">
              <v:textbox style="mso-fit-shape-to-text:t" inset="0,0,0,0">
                <w:txbxContent>
                  <w:p w:rsidR="00A7504B" w:rsidRDefault="00A7504B">
                    <w:r>
                      <w:rPr>
                        <w:color w:val="000000"/>
                        <w:sz w:val="18"/>
                        <w:szCs w:val="18"/>
                      </w:rPr>
                      <w:t>38</w:t>
                    </w:r>
                  </w:p>
                </w:txbxContent>
              </v:textbox>
            </v:rect>
            <v:rect id="_x0000_s1497" style="position:absolute;left:2669;top:5948;width:46;height:517;mso-wrap-style:none" filled="f" stroked="f">
              <v:textbox style="mso-fit-shape-to-text:t" inset="0,0,0,0">
                <w:txbxContent>
                  <w:p w:rsidR="00A7504B" w:rsidRDefault="00A7504B">
                    <w:r>
                      <w:rPr>
                        <w:color w:val="000000"/>
                        <w:sz w:val="18"/>
                        <w:szCs w:val="18"/>
                      </w:rPr>
                      <w:t xml:space="preserve">              </w:t>
                    </w:r>
                  </w:p>
                </w:txbxContent>
              </v:textbox>
            </v:rect>
            <v:rect id="_x0000_s1498" style="position:absolute;left:3296;top:5948;width:46;height:517;mso-wrap-style:none" filled="f" stroked="f">
              <v:textbox style="mso-fit-shape-to-text:t" inset="0,0,0,0">
                <w:txbxContent>
                  <w:p w:rsidR="00A7504B" w:rsidRDefault="00A7504B">
                    <w:r>
                      <w:rPr>
                        <w:color w:val="000000"/>
                        <w:sz w:val="18"/>
                        <w:szCs w:val="18"/>
                      </w:rPr>
                      <w:t xml:space="preserve"> </w:t>
                    </w:r>
                  </w:p>
                </w:txbxContent>
              </v:textbox>
            </v:rect>
            <v:rect id="_x0000_s1499" style="position:absolute;left:4031;top:5948;width:60;height:438;mso-wrap-style:none" filled="f" stroked="f">
              <v:textbox style="mso-fit-shape-to-text:t" inset="0,0,0,0">
                <w:txbxContent>
                  <w:p w:rsidR="00A7504B" w:rsidRDefault="00A7504B">
                    <w:r>
                      <w:rPr>
                        <w:color w:val="000000"/>
                        <w:sz w:val="18"/>
                        <w:szCs w:val="18"/>
                      </w:rPr>
                      <w:t>-</w:t>
                    </w:r>
                  </w:p>
                </w:txbxContent>
              </v:textbox>
            </v:rect>
            <v:rect id="_x0000_s1500" style="position:absolute;left:5266;top:5948;width:181;height:438;mso-wrap-style:none" filled="f" stroked="f">
              <v:textbox style="mso-fit-shape-to-text:t" inset="0,0,0,0">
                <w:txbxContent>
                  <w:p w:rsidR="00A7504B" w:rsidRDefault="00A7504B">
                    <w:r>
                      <w:rPr>
                        <w:color w:val="000000"/>
                        <w:sz w:val="18"/>
                        <w:szCs w:val="18"/>
                      </w:rPr>
                      <w:t>38</w:t>
                    </w:r>
                  </w:p>
                </w:txbxContent>
              </v:textbox>
            </v:rect>
            <v:rect id="_x0000_s1501" style="position:absolute;left:4644;top:5948;width:46;height:517;mso-wrap-style:none" filled="f" stroked="f">
              <v:textbox style="mso-fit-shape-to-text:t" inset="0,0,0,0">
                <w:txbxContent>
                  <w:p w:rsidR="00A7504B" w:rsidRDefault="00A7504B">
                    <w:r>
                      <w:rPr>
                        <w:color w:val="000000"/>
                        <w:sz w:val="18"/>
                        <w:szCs w:val="18"/>
                      </w:rPr>
                      <w:t xml:space="preserve">              </w:t>
                    </w:r>
                  </w:p>
                </w:txbxContent>
              </v:textbox>
            </v:rect>
            <v:rect id="_x0000_s1502" style="position:absolute;left:5271;top:5948;width:46;height:517;mso-wrap-style:none" filled="f" stroked="f">
              <v:textbox style="mso-fit-shape-to-text:t" inset="0,0,0,0">
                <w:txbxContent>
                  <w:p w:rsidR="00A7504B" w:rsidRDefault="00A7504B">
                    <w:r>
                      <w:rPr>
                        <w:color w:val="000000"/>
                        <w:sz w:val="18"/>
                        <w:szCs w:val="18"/>
                      </w:rPr>
                      <w:t xml:space="preserve"> </w:t>
                    </w:r>
                  </w:p>
                </w:txbxContent>
              </v:textbox>
            </v:rect>
            <v:rect id="_x0000_s1503" style="position:absolute;left:7067;top:5948;width:420;height:438;mso-wrap-style:none" filled="f" stroked="f">
              <v:textbox style="mso-fit-shape-to-text:t" inset="0,0,0,0">
                <w:txbxContent>
                  <w:p w:rsidR="00A7504B" w:rsidRDefault="00A7504B">
                    <w:r>
                      <w:rPr>
                        <w:color w:val="000000"/>
                        <w:sz w:val="18"/>
                        <w:szCs w:val="18"/>
                      </w:rPr>
                      <w:t>100%</w:t>
                    </w:r>
                  </w:p>
                </w:txbxContent>
              </v:textbox>
            </v:rect>
            <v:rect id="_x0000_s1504" style="position:absolute;left:8476;top:5948;width:271;height:438;mso-wrap-style:none" filled="f" stroked="f">
              <v:textbox style="mso-fit-shape-to-text:t" inset="0,0,0,0">
                <w:txbxContent>
                  <w:p w:rsidR="00A7504B" w:rsidRDefault="00A7504B">
                    <w:r>
                      <w:rPr>
                        <w:color w:val="000000"/>
                        <w:sz w:val="18"/>
                        <w:szCs w:val="18"/>
                      </w:rPr>
                      <w:t>579</w:t>
                    </w:r>
                  </w:p>
                </w:txbxContent>
              </v:textbox>
            </v:rect>
            <v:rect id="_x0000_s1505" style="position:absolute;left:7943;top:5948;width:46;height:517;mso-wrap-style:none" filled="f" stroked="f">
              <v:textbox style="mso-fit-shape-to-text:t" inset="0,0,0,0">
                <w:txbxContent>
                  <w:p w:rsidR="00A7504B" w:rsidRDefault="00A7504B">
                    <w:r>
                      <w:rPr>
                        <w:color w:val="000000"/>
                        <w:sz w:val="18"/>
                        <w:szCs w:val="18"/>
                      </w:rPr>
                      <w:t xml:space="preserve">            </w:t>
                    </w:r>
                  </w:p>
                </w:txbxContent>
              </v:textbox>
            </v:rect>
            <v:rect id="_x0000_s1506" style="position:absolute;left:8481;top:5948;width:46;height:517;mso-wrap-style:none" filled="f" stroked="f">
              <v:textbox style="mso-fit-shape-to-text:t" inset="0,0,0,0">
                <w:txbxContent>
                  <w:p w:rsidR="00A7504B" w:rsidRDefault="00A7504B">
                    <w:r>
                      <w:rPr>
                        <w:color w:val="000000"/>
                        <w:sz w:val="18"/>
                        <w:szCs w:val="18"/>
                      </w:rPr>
                      <w:t xml:space="preserve"> </w:t>
                    </w:r>
                  </w:p>
                </w:txbxContent>
              </v:textbox>
            </v:rect>
            <v:rect id="_x0000_s1507" style="position:absolute;left:9463;top:5948;width:271;height:438;mso-wrap-style:none" filled="f" stroked="f">
              <v:textbox style="mso-fit-shape-to-text:t" inset="0,0,0,0">
                <w:txbxContent>
                  <w:p w:rsidR="00A7504B" w:rsidRDefault="00A7504B">
                    <w:r>
                      <w:rPr>
                        <w:color w:val="000000"/>
                        <w:sz w:val="18"/>
                        <w:szCs w:val="18"/>
                      </w:rPr>
                      <w:t>411</w:t>
                    </w:r>
                  </w:p>
                </w:txbxContent>
              </v:textbox>
            </v:rect>
            <v:rect id="_x0000_s1508" style="position:absolute;left:8931;top:5948;width:46;height:517;mso-wrap-style:none" filled="f" stroked="f">
              <v:textbox style="mso-fit-shape-to-text:t" inset="0,0,0,0">
                <w:txbxContent>
                  <w:p w:rsidR="00A7504B" w:rsidRDefault="00A7504B">
                    <w:r>
                      <w:rPr>
                        <w:color w:val="000000"/>
                        <w:sz w:val="18"/>
                        <w:szCs w:val="18"/>
                      </w:rPr>
                      <w:t xml:space="preserve">            </w:t>
                    </w:r>
                  </w:p>
                </w:txbxContent>
              </v:textbox>
            </v:rect>
            <v:rect id="_x0000_s1509" style="position:absolute;left:9469;top:5948;width:46;height:517;mso-wrap-style:none" filled="f" stroked="f">
              <v:textbox style="mso-fit-shape-to-text:t" inset="0,0,0,0">
                <w:txbxContent>
                  <w:p w:rsidR="00A7504B" w:rsidRDefault="00A7504B">
                    <w:r>
                      <w:rPr>
                        <w:color w:val="000000"/>
                        <w:sz w:val="18"/>
                        <w:szCs w:val="18"/>
                      </w:rPr>
                      <w:t xml:space="preserve"> </w:t>
                    </w:r>
                  </w:p>
                </w:txbxContent>
              </v:textbox>
            </v:rect>
            <v:rect id="_x0000_s1510" style="position:absolute;left:10451;top:5948;width:271;height:438;mso-wrap-style:none" filled="f" stroked="f">
              <v:textbox style="mso-fit-shape-to-text:t" inset="0,0,0,0">
                <w:txbxContent>
                  <w:p w:rsidR="00A7504B" w:rsidRDefault="00A7504B">
                    <w:r>
                      <w:rPr>
                        <w:color w:val="000000"/>
                        <w:sz w:val="18"/>
                        <w:szCs w:val="18"/>
                      </w:rPr>
                      <w:t>990</w:t>
                    </w:r>
                  </w:p>
                </w:txbxContent>
              </v:textbox>
            </v:rect>
            <v:rect id="_x0000_s1511" style="position:absolute;left:9918;top:5948;width:46;height:517;mso-wrap-style:none" filled="f" stroked="f">
              <v:textbox style="mso-fit-shape-to-text:t" inset="0,0,0,0">
                <w:txbxContent>
                  <w:p w:rsidR="00A7504B" w:rsidRDefault="00A7504B">
                    <w:r>
                      <w:rPr>
                        <w:color w:val="000000"/>
                        <w:sz w:val="18"/>
                        <w:szCs w:val="18"/>
                      </w:rPr>
                      <w:t xml:space="preserve">            </w:t>
                    </w:r>
                  </w:p>
                </w:txbxContent>
              </v:textbox>
            </v:rect>
            <v:rect id="_x0000_s1512" style="position:absolute;left:10456;top:5948;width:46;height:517;mso-wrap-style:none" filled="f" stroked="f">
              <v:textbox style="mso-fit-shape-to-text:t" inset="0,0,0,0">
                <w:txbxContent>
                  <w:p w:rsidR="00A7504B" w:rsidRDefault="00A7504B">
                    <w:r>
                      <w:rPr>
                        <w:color w:val="000000"/>
                        <w:sz w:val="18"/>
                        <w:szCs w:val="18"/>
                      </w:rPr>
                      <w:t xml:space="preserve"> </w:t>
                    </w:r>
                  </w:p>
                </w:txbxContent>
              </v:textbox>
            </v:rect>
            <v:rect id="_x0000_s1513" style="position:absolute;left:11281;top:5948;width:60;height:438;mso-wrap-style:none" filled="f" stroked="f">
              <v:textbox style="mso-fit-shape-to-text:t" inset="0,0,0,0">
                <w:txbxContent>
                  <w:p w:rsidR="00A7504B" w:rsidRDefault="00A7504B">
                    <w:r>
                      <w:rPr>
                        <w:color w:val="000000"/>
                        <w:sz w:val="18"/>
                        <w:szCs w:val="18"/>
                      </w:rPr>
                      <w:t>-</w:t>
                    </w:r>
                  </w:p>
                </w:txbxContent>
              </v:textbox>
            </v:rect>
            <v:rect id="_x0000_s1514" style="position:absolute;left:12352;top:5948;width:60;height:438;mso-wrap-style:none" filled="f" stroked="f">
              <v:textbox style="mso-fit-shape-to-text:t" inset="0,0,0,0">
                <w:txbxContent>
                  <w:p w:rsidR="00A7504B" w:rsidRDefault="00A7504B">
                    <w:r>
                      <w:rPr>
                        <w:color w:val="000000"/>
                        <w:sz w:val="18"/>
                        <w:szCs w:val="18"/>
                      </w:rPr>
                      <w:t>-</w:t>
                    </w:r>
                  </w:p>
                </w:txbxContent>
              </v:textbox>
            </v:rect>
            <v:rect id="_x0000_s1515" style="position:absolute;left:808;top:6176;width:570;height:438;mso-wrap-style:none" filled="f" stroked="f">
              <v:textbox style="mso-fit-shape-to-text:t" inset="0,0,0,0">
                <w:txbxContent>
                  <w:p w:rsidR="00A7504B" w:rsidRDefault="00A7504B">
                    <w:r>
                      <w:rPr>
                        <w:color w:val="000000"/>
                        <w:sz w:val="18"/>
                        <w:szCs w:val="18"/>
                      </w:rPr>
                      <w:t>Surgery</w:t>
                    </w:r>
                  </w:p>
                </w:txbxContent>
              </v:textbox>
            </v:rect>
            <v:rect id="_x0000_s1516" style="position:absolute;left:3291;top:6176;width:181;height:438;mso-wrap-style:none" filled="f" stroked="f">
              <v:textbox style="mso-fit-shape-to-text:t" inset="0,0,0,0">
                <w:txbxContent>
                  <w:p w:rsidR="00A7504B" w:rsidRDefault="00A7504B">
                    <w:r>
                      <w:rPr>
                        <w:color w:val="000000"/>
                        <w:sz w:val="18"/>
                        <w:szCs w:val="18"/>
                      </w:rPr>
                      <w:t>68</w:t>
                    </w:r>
                  </w:p>
                </w:txbxContent>
              </v:textbox>
            </v:rect>
            <v:rect id="_x0000_s1517" style="position:absolute;left:2669;top:6176;width:46;height:517;mso-wrap-style:none" filled="f" stroked="f">
              <v:textbox style="mso-fit-shape-to-text:t" inset="0,0,0,0">
                <w:txbxContent>
                  <w:p w:rsidR="00A7504B" w:rsidRDefault="00A7504B">
                    <w:r>
                      <w:rPr>
                        <w:color w:val="000000"/>
                        <w:sz w:val="18"/>
                        <w:szCs w:val="18"/>
                      </w:rPr>
                      <w:t xml:space="preserve">              </w:t>
                    </w:r>
                  </w:p>
                </w:txbxContent>
              </v:textbox>
            </v:rect>
            <v:rect id="_x0000_s1518" style="position:absolute;left:3296;top:6176;width:46;height:517;mso-wrap-style:none" filled="f" stroked="f">
              <v:textbox style="mso-fit-shape-to-text:t" inset="0,0,0,0">
                <w:txbxContent>
                  <w:p w:rsidR="00A7504B" w:rsidRDefault="00A7504B">
                    <w:r>
                      <w:rPr>
                        <w:color w:val="000000"/>
                        <w:sz w:val="18"/>
                        <w:szCs w:val="18"/>
                      </w:rPr>
                      <w:t xml:space="preserve"> </w:t>
                    </w:r>
                  </w:p>
                </w:txbxContent>
              </v:textbox>
            </v:rect>
            <v:rect id="_x0000_s1519" style="position:absolute;left:4031;top:6176;width:60;height:438;mso-wrap-style:none" filled="f" stroked="f">
              <v:textbox style="mso-fit-shape-to-text:t" inset="0,0,0,0">
                <w:txbxContent>
                  <w:p w:rsidR="00A7504B" w:rsidRDefault="00A7504B">
                    <w:r>
                      <w:rPr>
                        <w:color w:val="000000"/>
                        <w:sz w:val="18"/>
                        <w:szCs w:val="18"/>
                      </w:rPr>
                      <w:t>-</w:t>
                    </w:r>
                  </w:p>
                </w:txbxContent>
              </v:textbox>
            </v:rect>
            <v:rect id="_x0000_s1520" style="position:absolute;left:5266;top:6176;width:181;height:438;mso-wrap-style:none" filled="f" stroked="f">
              <v:textbox style="mso-fit-shape-to-text:t" inset="0,0,0,0">
                <w:txbxContent>
                  <w:p w:rsidR="00A7504B" w:rsidRDefault="00A7504B">
                    <w:r>
                      <w:rPr>
                        <w:color w:val="000000"/>
                        <w:sz w:val="18"/>
                        <w:szCs w:val="18"/>
                      </w:rPr>
                      <w:t>68</w:t>
                    </w:r>
                  </w:p>
                </w:txbxContent>
              </v:textbox>
            </v:rect>
            <v:rect id="_x0000_s1521" style="position:absolute;left:4644;top:6176;width:46;height:517;mso-wrap-style:none" filled="f" stroked="f">
              <v:textbox style="mso-fit-shape-to-text:t" inset="0,0,0,0">
                <w:txbxContent>
                  <w:p w:rsidR="00A7504B" w:rsidRDefault="00A7504B">
                    <w:r>
                      <w:rPr>
                        <w:color w:val="000000"/>
                        <w:sz w:val="18"/>
                        <w:szCs w:val="18"/>
                      </w:rPr>
                      <w:t xml:space="preserve">              </w:t>
                    </w:r>
                  </w:p>
                </w:txbxContent>
              </v:textbox>
            </v:rect>
            <v:rect id="_x0000_s1522" style="position:absolute;left:5271;top:6176;width:46;height:517;mso-wrap-style:none" filled="f" stroked="f">
              <v:textbox style="mso-fit-shape-to-text:t" inset="0,0,0,0">
                <w:txbxContent>
                  <w:p w:rsidR="00A7504B" w:rsidRDefault="00A7504B">
                    <w:r>
                      <w:rPr>
                        <w:color w:val="000000"/>
                        <w:sz w:val="18"/>
                        <w:szCs w:val="18"/>
                      </w:rPr>
                      <w:t xml:space="preserve"> </w:t>
                    </w:r>
                  </w:p>
                </w:txbxContent>
              </v:textbox>
            </v:rect>
            <v:rect id="_x0000_s1523" style="position:absolute;left:6332;top:6176;width:271;height:438;mso-wrap-style:none" filled="f" stroked="f">
              <v:textbox style="mso-fit-shape-to-text:t" inset="0,0,0,0">
                <w:txbxContent>
                  <w:p w:rsidR="00A7504B" w:rsidRDefault="00A7504B">
                    <w:r>
                      <w:rPr>
                        <w:color w:val="000000"/>
                        <w:sz w:val="18"/>
                        <w:szCs w:val="18"/>
                      </w:rPr>
                      <w:t>371</w:t>
                    </w:r>
                  </w:p>
                </w:txbxContent>
              </v:textbox>
            </v:rect>
            <v:rect id="_x0000_s1524" style="position:absolute;left:5649;top:6176;width:46;height:517;mso-wrap-style:none" filled="f" stroked="f">
              <v:textbox style="mso-fit-shape-to-text:t" inset="0,0,0,0">
                <w:txbxContent>
                  <w:p w:rsidR="00A7504B" w:rsidRDefault="00A7504B">
                    <w:r>
                      <w:rPr>
                        <w:color w:val="000000"/>
                        <w:sz w:val="18"/>
                        <w:szCs w:val="18"/>
                      </w:rPr>
                      <w:t xml:space="preserve">               </w:t>
                    </w:r>
                  </w:p>
                </w:txbxContent>
              </v:textbox>
            </v:rect>
            <v:rect id="_x0000_s1525" style="position:absolute;left:6321;top:6176;width:46;height:517;mso-wrap-style:none" filled="f" stroked="f">
              <v:textbox style="mso-fit-shape-to-text:t" inset="0,0,0,0">
                <w:txbxContent>
                  <w:p w:rsidR="00A7504B" w:rsidRDefault="00A7504B">
                    <w:r>
                      <w:rPr>
                        <w:color w:val="000000"/>
                        <w:sz w:val="18"/>
                        <w:szCs w:val="18"/>
                      </w:rPr>
                      <w:t xml:space="preserve"> </w:t>
                    </w:r>
                  </w:p>
                </w:txbxContent>
              </v:textbox>
            </v:rect>
            <v:rect id="_x0000_s1526" style="position:absolute;left:7081;top:6176;width:390;height:438;mso-wrap-style:none" filled="f" stroked="f">
              <v:textbox style="mso-fit-shape-to-text:t" inset="0,0,0,0">
                <w:txbxContent>
                  <w:p w:rsidR="00A7504B" w:rsidRDefault="00A7504B">
                    <w:r>
                      <w:rPr>
                        <w:color w:val="000000"/>
                        <w:sz w:val="18"/>
                        <w:szCs w:val="18"/>
                      </w:rPr>
                      <w:t>-82%</w:t>
                    </w:r>
                  </w:p>
                </w:txbxContent>
              </v:textbox>
            </v:rect>
            <v:rect id="_x0000_s1527" style="position:absolute;left:8252;top:6176;width:496;height:438;mso-wrap-style:none" filled="f" stroked="f">
              <v:textbox style="mso-fit-shape-to-text:t" inset="0,0,0,0">
                <w:txbxContent>
                  <w:p w:rsidR="00A7504B" w:rsidRDefault="00A7504B">
                    <w:r>
                      <w:rPr>
                        <w:color w:val="000000"/>
                        <w:sz w:val="18"/>
                        <w:szCs w:val="18"/>
                      </w:rPr>
                      <w:t>35,454</w:t>
                    </w:r>
                  </w:p>
                </w:txbxContent>
              </v:textbox>
            </v:rect>
            <v:rect id="_x0000_s1528" style="position:absolute;left:7943;top:6176;width:46;height:517;mso-wrap-style:none" filled="f" stroked="f">
              <v:textbox style="mso-fit-shape-to-text:t" inset="0,0,0,0">
                <w:txbxContent>
                  <w:p w:rsidR="00A7504B" w:rsidRDefault="00A7504B">
                    <w:r>
                      <w:rPr>
                        <w:color w:val="000000"/>
                        <w:sz w:val="18"/>
                        <w:szCs w:val="18"/>
                      </w:rPr>
                      <w:t xml:space="preserve">       </w:t>
                    </w:r>
                  </w:p>
                </w:txbxContent>
              </v:textbox>
            </v:rect>
            <v:rect id="_x0000_s1529" style="position:absolute;left:8257;top:6176;width:46;height:517;mso-wrap-style:none" filled="f" stroked="f">
              <v:textbox style="mso-fit-shape-to-text:t" inset="0,0,0,0">
                <w:txbxContent>
                  <w:p w:rsidR="00A7504B" w:rsidRDefault="00A7504B">
                    <w:r>
                      <w:rPr>
                        <w:color w:val="000000"/>
                        <w:sz w:val="18"/>
                        <w:szCs w:val="18"/>
                      </w:rPr>
                      <w:t xml:space="preserve"> </w:t>
                    </w:r>
                  </w:p>
                </w:txbxContent>
              </v:textbox>
            </v:rect>
            <v:rect id="_x0000_s1530" style="position:absolute;left:9239;top:6176;width:496;height:438;mso-wrap-style:none" filled="f" stroked="f">
              <v:textbox style="mso-fit-shape-to-text:t" inset="0,0,0,0">
                <w:txbxContent>
                  <w:p w:rsidR="00A7504B" w:rsidRDefault="00A7504B">
                    <w:r>
                      <w:rPr>
                        <w:color w:val="000000"/>
                        <w:sz w:val="18"/>
                        <w:szCs w:val="18"/>
                      </w:rPr>
                      <w:t>39,208</w:t>
                    </w:r>
                  </w:p>
                </w:txbxContent>
              </v:textbox>
            </v:rect>
            <v:rect id="_x0000_s1531" style="position:absolute;left:8931;top:6176;width:46;height:517;mso-wrap-style:none" filled="f" stroked="f">
              <v:textbox style="mso-fit-shape-to-text:t" inset="0,0,0,0">
                <w:txbxContent>
                  <w:p w:rsidR="00A7504B" w:rsidRDefault="00A7504B">
                    <w:r>
                      <w:rPr>
                        <w:color w:val="000000"/>
                        <w:sz w:val="18"/>
                        <w:szCs w:val="18"/>
                      </w:rPr>
                      <w:t xml:space="preserve">       </w:t>
                    </w:r>
                  </w:p>
                </w:txbxContent>
              </v:textbox>
            </v:rect>
            <v:rect id="_x0000_s1532" style="position:absolute;left:9244;top:6176;width:46;height:517;mso-wrap-style:none" filled="f" stroked="f">
              <v:textbox style="mso-fit-shape-to-text:t" inset="0,0,0,0">
                <w:txbxContent>
                  <w:p w:rsidR="00A7504B" w:rsidRDefault="00A7504B">
                    <w:r>
                      <w:rPr>
                        <w:color w:val="000000"/>
                        <w:sz w:val="18"/>
                        <w:szCs w:val="18"/>
                      </w:rPr>
                      <w:t xml:space="preserve"> </w:t>
                    </w:r>
                  </w:p>
                </w:txbxContent>
              </v:textbox>
            </v:rect>
            <v:rect id="_x0000_s1533" style="position:absolute;left:10227;top:6176;width:496;height:438;mso-wrap-style:none" filled="f" stroked="f">
              <v:textbox style="mso-fit-shape-to-text:t" inset="0,0,0,0">
                <w:txbxContent>
                  <w:p w:rsidR="00A7504B" w:rsidRDefault="00A7504B">
                    <w:r>
                      <w:rPr>
                        <w:color w:val="000000"/>
                        <w:sz w:val="18"/>
                        <w:szCs w:val="18"/>
                      </w:rPr>
                      <w:t>74,662</w:t>
                    </w:r>
                  </w:p>
                </w:txbxContent>
              </v:textbox>
            </v:rect>
            <v:rect id="_x0000_s1534" style="position:absolute;left:9918;top:6176;width:46;height:517;mso-wrap-style:none" filled="f" stroked="f">
              <v:textbox style="mso-fit-shape-to-text:t" inset="0,0,0,0">
                <w:txbxContent>
                  <w:p w:rsidR="00A7504B" w:rsidRDefault="00A7504B">
                    <w:r>
                      <w:rPr>
                        <w:color w:val="000000"/>
                        <w:sz w:val="18"/>
                        <w:szCs w:val="18"/>
                      </w:rPr>
                      <w:t xml:space="preserve">       </w:t>
                    </w:r>
                  </w:p>
                </w:txbxContent>
              </v:textbox>
            </v:rect>
            <v:rect id="_x0000_s1535" style="position:absolute;left:10232;top:6176;width:46;height:517;mso-wrap-style:none" filled="f" stroked="f">
              <v:textbox style="mso-fit-shape-to-text:t" inset="0,0,0,0">
                <w:txbxContent>
                  <w:p w:rsidR="00A7504B" w:rsidRDefault="00A7504B">
                    <w:r>
                      <w:rPr>
                        <w:color w:val="000000"/>
                        <w:sz w:val="18"/>
                        <w:szCs w:val="18"/>
                      </w:rPr>
                      <w:t xml:space="preserve"> </w:t>
                    </w:r>
                  </w:p>
                </w:txbxContent>
              </v:textbox>
            </v:rect>
            <v:rect id="_x0000_s1536" style="position:absolute;left:11125;top:6176;width:586;height:438;mso-wrap-style:none" filled="f" stroked="f">
              <v:textbox style="mso-fit-shape-to-text:t" inset="0,0,0,0">
                <w:txbxContent>
                  <w:p w:rsidR="00A7504B" w:rsidRDefault="00A7504B">
                    <w:r>
                      <w:rPr>
                        <w:color w:val="000000"/>
                        <w:sz w:val="18"/>
                        <w:szCs w:val="18"/>
                      </w:rPr>
                      <w:t>103,564</w:t>
                    </w:r>
                  </w:p>
                </w:txbxContent>
              </v:textbox>
            </v:rect>
            <v:rect id="_x0000_s1537" style="position:absolute;left:10906;top:6176;width:46;height:517;mso-wrap-style:none" filled="f" stroked="f">
              <v:textbox style="mso-fit-shape-to-text:t" inset="0,0,0,0">
                <w:txbxContent>
                  <w:p w:rsidR="00A7504B" w:rsidRDefault="00A7504B">
                    <w:r>
                      <w:rPr>
                        <w:color w:val="000000"/>
                        <w:sz w:val="18"/>
                        <w:szCs w:val="18"/>
                      </w:rPr>
                      <w:t xml:space="preserve">     </w:t>
                    </w:r>
                  </w:p>
                </w:txbxContent>
              </v:textbox>
            </v:rect>
            <v:rect id="_x0000_s1538" style="position:absolute;left:11130;top:6176;width:46;height:517;mso-wrap-style:none" filled="f" stroked="f">
              <v:textbox style="mso-fit-shape-to-text:t" inset="0,0,0,0">
                <w:txbxContent>
                  <w:p w:rsidR="00A7504B" w:rsidRDefault="00A7504B">
                    <w:r>
                      <w:rPr>
                        <w:color w:val="000000"/>
                        <w:sz w:val="18"/>
                        <w:szCs w:val="18"/>
                      </w:rPr>
                      <w:t xml:space="preserve"> </w:t>
                    </w:r>
                  </w:p>
                </w:txbxContent>
              </v:textbox>
            </v:rect>
            <v:rect id="_x0000_s1539" style="position:absolute;left:12187;top:6176;width:390;height:438;mso-wrap-style:none" filled="f" stroked="f">
              <v:textbox style="mso-fit-shape-to-text:t" inset="0,0,0,0">
                <w:txbxContent>
                  <w:p w:rsidR="00A7504B" w:rsidRDefault="00A7504B">
                    <w:r>
                      <w:rPr>
                        <w:color w:val="000000"/>
                        <w:sz w:val="18"/>
                        <w:szCs w:val="18"/>
                      </w:rPr>
                      <w:t>-28%</w:t>
                    </w:r>
                  </w:p>
                </w:txbxContent>
              </v:textbox>
            </v:rect>
            <v:rect id="_x0000_s1540" style="position:absolute;left:808;top:6404;width:790;height:438;mso-wrap-style:none" filled="f" stroked="f">
              <v:textbox style="mso-fit-shape-to-text:t" inset="0,0,0,0">
                <w:txbxContent>
                  <w:p w:rsidR="00A7504B" w:rsidRDefault="00A7504B">
                    <w:r>
                      <w:rPr>
                        <w:color w:val="000000"/>
                        <w:sz w:val="18"/>
                        <w:szCs w:val="18"/>
                      </w:rPr>
                      <w:t>Volunteers</w:t>
                    </w:r>
                  </w:p>
                </w:txbxContent>
              </v:textbox>
            </v:rect>
            <v:rect id="_x0000_s1541" style="position:absolute;left:3201;top:6404;width:271;height:438;mso-wrap-style:none" filled="f" stroked="f">
              <v:textbox style="mso-fit-shape-to-text:t" inset="0,0,0,0">
                <w:txbxContent>
                  <w:p w:rsidR="00A7504B" w:rsidRDefault="00A7504B">
                    <w:r>
                      <w:rPr>
                        <w:color w:val="000000"/>
                        <w:sz w:val="18"/>
                        <w:szCs w:val="18"/>
                      </w:rPr>
                      <w:t>364</w:t>
                    </w:r>
                  </w:p>
                </w:txbxContent>
              </v:textbox>
            </v:rect>
            <v:rect id="_x0000_s1542" style="position:absolute;left:2669;top:6404;width:46;height:517;mso-wrap-style:none" filled="f" stroked="f">
              <v:textbox style="mso-fit-shape-to-text:t" inset="0,0,0,0">
                <w:txbxContent>
                  <w:p w:rsidR="00A7504B" w:rsidRDefault="00A7504B">
                    <w:r>
                      <w:rPr>
                        <w:color w:val="000000"/>
                        <w:sz w:val="18"/>
                        <w:szCs w:val="18"/>
                      </w:rPr>
                      <w:t xml:space="preserve">            </w:t>
                    </w:r>
                  </w:p>
                </w:txbxContent>
              </v:textbox>
            </v:rect>
            <v:rect id="_x0000_s1543" style="position:absolute;left:3206;top:6404;width:46;height:517;mso-wrap-style:none" filled="f" stroked="f">
              <v:textbox style="mso-fit-shape-to-text:t" inset="0,0,0,0">
                <w:txbxContent>
                  <w:p w:rsidR="00A7504B" w:rsidRDefault="00A7504B">
                    <w:r>
                      <w:rPr>
                        <w:color w:val="000000"/>
                        <w:sz w:val="18"/>
                        <w:szCs w:val="18"/>
                      </w:rPr>
                      <w:t xml:space="preserve"> </w:t>
                    </w:r>
                  </w:p>
                </w:txbxContent>
              </v:textbox>
            </v:rect>
            <v:rect id="_x0000_s1544" style="position:absolute;left:4031;top:6404;width:60;height:438;mso-wrap-style:none" filled="f" stroked="f">
              <v:textbox style="mso-fit-shape-to-text:t" inset="0,0,0,0">
                <w:txbxContent>
                  <w:p w:rsidR="00A7504B" w:rsidRDefault="00A7504B">
                    <w:r>
                      <w:rPr>
                        <w:color w:val="000000"/>
                        <w:sz w:val="18"/>
                        <w:szCs w:val="18"/>
                      </w:rPr>
                      <w:t>-</w:t>
                    </w:r>
                  </w:p>
                </w:txbxContent>
              </v:textbox>
            </v:rect>
            <v:rect id="_x0000_s1545" style="position:absolute;left:5176;top:6404;width:271;height:438;mso-wrap-style:none" filled="f" stroked="f">
              <v:textbox style="mso-fit-shape-to-text:t" inset="0,0,0,0">
                <w:txbxContent>
                  <w:p w:rsidR="00A7504B" w:rsidRDefault="00A7504B">
                    <w:r>
                      <w:rPr>
                        <w:color w:val="000000"/>
                        <w:sz w:val="18"/>
                        <w:szCs w:val="18"/>
                      </w:rPr>
                      <w:t>364</w:t>
                    </w:r>
                  </w:p>
                </w:txbxContent>
              </v:textbox>
            </v:rect>
            <v:rect id="_x0000_s1546" style="position:absolute;left:4644;top:6404;width:46;height:517;mso-wrap-style:none" filled="f" stroked="f">
              <v:textbox style="mso-fit-shape-to-text:t" inset="0,0,0,0">
                <w:txbxContent>
                  <w:p w:rsidR="00A7504B" w:rsidRDefault="00A7504B">
                    <w:r>
                      <w:rPr>
                        <w:color w:val="000000"/>
                        <w:sz w:val="18"/>
                        <w:szCs w:val="18"/>
                      </w:rPr>
                      <w:t xml:space="preserve">            </w:t>
                    </w:r>
                  </w:p>
                </w:txbxContent>
              </v:textbox>
            </v:rect>
            <v:rect id="_x0000_s1547" style="position:absolute;left:5181;top:6404;width:46;height:517;mso-wrap-style:none" filled="f" stroked="f">
              <v:textbox style="mso-fit-shape-to-text:t" inset="0,0,0,0">
                <w:txbxContent>
                  <w:p w:rsidR="00A7504B" w:rsidRDefault="00A7504B">
                    <w:r>
                      <w:rPr>
                        <w:color w:val="000000"/>
                        <w:sz w:val="18"/>
                        <w:szCs w:val="18"/>
                      </w:rPr>
                      <w:t xml:space="preserve"> </w:t>
                    </w:r>
                  </w:p>
                </w:txbxContent>
              </v:textbox>
            </v:rect>
            <v:rect id="_x0000_s1548" style="position:absolute;left:6198;top:6404;width:406;height:438;mso-wrap-style:none" filled="f" stroked="f">
              <v:textbox style="mso-fit-shape-to-text:t" inset="0,0,0,0">
                <w:txbxContent>
                  <w:p w:rsidR="00A7504B" w:rsidRDefault="00A7504B">
                    <w:r>
                      <w:rPr>
                        <w:color w:val="000000"/>
                        <w:sz w:val="18"/>
                        <w:szCs w:val="18"/>
                      </w:rPr>
                      <w:t>1,929</w:t>
                    </w:r>
                  </w:p>
                </w:txbxContent>
              </v:textbox>
            </v:rect>
            <v:rect id="_x0000_s1549" style="position:absolute;left:5649;top:6404;width:46;height:517;mso-wrap-style:none" filled="f" stroked="f">
              <v:textbox style="mso-fit-shape-to-text:t" inset="0,0,0,0">
                <w:txbxContent>
                  <w:p w:rsidR="00A7504B" w:rsidRDefault="00A7504B">
                    <w:r>
                      <w:rPr>
                        <w:color w:val="000000"/>
                        <w:sz w:val="18"/>
                        <w:szCs w:val="18"/>
                      </w:rPr>
                      <w:t xml:space="preserve">            </w:t>
                    </w:r>
                  </w:p>
                </w:txbxContent>
              </v:textbox>
            </v:rect>
            <v:rect id="_x0000_s1550" style="position:absolute;left:6187;top:6404;width:46;height:517;mso-wrap-style:none" filled="f" stroked="f">
              <v:textbox style="mso-fit-shape-to-text:t" inset="0,0,0,0">
                <w:txbxContent>
                  <w:p w:rsidR="00A7504B" w:rsidRDefault="00A7504B">
                    <w:r>
                      <w:rPr>
                        <w:color w:val="000000"/>
                        <w:sz w:val="18"/>
                        <w:szCs w:val="18"/>
                      </w:rPr>
                      <w:t xml:space="preserve"> </w:t>
                    </w:r>
                  </w:p>
                </w:txbxContent>
              </v:textbox>
            </v:rect>
            <v:rect id="_x0000_s1551" style="position:absolute;left:7081;top:6404;width:390;height:438;mso-wrap-style:none" filled="f" stroked="f">
              <v:textbox style="mso-fit-shape-to-text:t" inset="0,0,0,0">
                <w:txbxContent>
                  <w:p w:rsidR="00A7504B" w:rsidRDefault="00A7504B">
                    <w:r>
                      <w:rPr>
                        <w:color w:val="000000"/>
                        <w:sz w:val="18"/>
                        <w:szCs w:val="18"/>
                      </w:rPr>
                      <w:t>-81%</w:t>
                    </w:r>
                  </w:p>
                </w:txbxContent>
              </v:textbox>
            </v:rect>
            <v:rect id="_x0000_s1552" style="position:absolute;left:8318;top:6404;width:60;height:438;mso-wrap-style:none" filled="f" stroked="f">
              <v:textbox style="mso-fit-shape-to-text:t" inset="0,0,0,0">
                <w:txbxContent>
                  <w:p w:rsidR="00A7504B" w:rsidRDefault="00A7504B">
                    <w:r>
                      <w:rPr>
                        <w:color w:val="000000"/>
                        <w:sz w:val="18"/>
                        <w:szCs w:val="18"/>
                      </w:rPr>
                      <w:t>-</w:t>
                    </w:r>
                  </w:p>
                </w:txbxContent>
              </v:textbox>
            </v:rect>
            <v:rect id="_x0000_s1553" style="position:absolute;left:9305;top:6404;width:60;height:438;mso-wrap-style:none" filled="f" stroked="f">
              <v:textbox style="mso-fit-shape-to-text:t" inset="0,0,0,0">
                <w:txbxContent>
                  <w:p w:rsidR="00A7504B" w:rsidRDefault="00A7504B">
                    <w:r>
                      <w:rPr>
                        <w:color w:val="000000"/>
                        <w:sz w:val="18"/>
                        <w:szCs w:val="18"/>
                      </w:rPr>
                      <w:t>-</w:t>
                    </w:r>
                  </w:p>
                </w:txbxContent>
              </v:textbox>
            </v:rect>
            <v:rect id="_x0000_s1554" style="position:absolute;left:10481;top:6404;width:60;height:438;mso-wrap-style:none" filled="f" stroked="f">
              <v:textbox style="mso-fit-shape-to-text:t" inset="0,0,0,0">
                <w:txbxContent>
                  <w:p w:rsidR="00A7504B" w:rsidRDefault="00A7504B">
                    <w:r>
                      <w:rPr>
                        <w:color w:val="000000"/>
                        <w:sz w:val="18"/>
                        <w:szCs w:val="18"/>
                      </w:rPr>
                      <w:t>-</w:t>
                    </w:r>
                  </w:p>
                </w:txbxContent>
              </v:textbox>
            </v:rect>
            <v:rect id="_x0000_s1555" style="position:absolute;left:9935;top:6404;width:46;height:517;mso-wrap-style:none" filled="f" stroked="f">
              <v:textbox style="mso-fit-shape-to-text:t" inset="0,0,0,0">
                <w:txbxContent>
                  <w:p w:rsidR="00A7504B" w:rsidRDefault="00A7504B">
                    <w:r>
                      <w:rPr>
                        <w:color w:val="000000"/>
                        <w:sz w:val="18"/>
                        <w:szCs w:val="18"/>
                      </w:rPr>
                      <w:t xml:space="preserve">            </w:t>
                    </w:r>
                  </w:p>
                </w:txbxContent>
              </v:textbox>
            </v:rect>
            <v:rect id="_x0000_s1556" style="position:absolute;left:10472;top:6404;width:46;height:517;mso-wrap-style:none" filled="f" stroked="f">
              <v:textbox style="mso-fit-shape-to-text:t" inset="0,0,0,0">
                <w:txbxContent>
                  <w:p w:rsidR="00A7504B" w:rsidRDefault="00A7504B">
                    <w:r>
                      <w:rPr>
                        <w:color w:val="000000"/>
                        <w:sz w:val="18"/>
                        <w:szCs w:val="18"/>
                      </w:rPr>
                      <w:t xml:space="preserve"> </w:t>
                    </w:r>
                  </w:p>
                </w:txbxContent>
              </v:textbox>
            </v:rect>
            <v:rect id="_x0000_s1557" style="position:absolute;left:12352;top:6404;width:60;height:438;mso-wrap-style:none" filled="f" stroked="f">
              <v:textbox style="mso-fit-shape-to-text:t" inset="0,0,0,0">
                <w:txbxContent>
                  <w:p w:rsidR="00A7504B" w:rsidRDefault="00A7504B">
                    <w:r>
                      <w:rPr>
                        <w:color w:val="000000"/>
                        <w:sz w:val="18"/>
                        <w:szCs w:val="18"/>
                      </w:rPr>
                      <w:t>-</w:t>
                    </w:r>
                  </w:p>
                </w:txbxContent>
              </v:textbox>
            </v:rect>
            <v:rect id="_x0000_s1558" style="position:absolute;left:808;top:6632;width:646;height:438;mso-wrap-style:none" filled="f" stroked="f">
              <v:textbox style="mso-fit-shape-to-text:t" inset="0,0,0,0">
                <w:txbxContent>
                  <w:p w:rsidR="00A7504B" w:rsidRDefault="00A7504B">
                    <w:r>
                      <w:rPr>
                        <w:color w:val="000000"/>
                        <w:sz w:val="18"/>
                        <w:szCs w:val="18"/>
                      </w:rPr>
                      <w:t xml:space="preserve"> Subtotal</w:t>
                    </w:r>
                  </w:p>
                </w:txbxContent>
              </v:textbox>
            </v:rect>
            <v:rect id="_x0000_s1559" style="position:absolute;left:3067;top:6632;width:406;height:438;mso-wrap-style:none" filled="f" stroked="f">
              <v:textbox style="mso-fit-shape-to-text:t" inset="0,0,0,0">
                <w:txbxContent>
                  <w:p w:rsidR="00A7504B" w:rsidRDefault="00A7504B">
                    <w:r>
                      <w:rPr>
                        <w:color w:val="000000"/>
                        <w:sz w:val="18"/>
                        <w:szCs w:val="18"/>
                      </w:rPr>
                      <w:t>4,723</w:t>
                    </w:r>
                  </w:p>
                </w:txbxContent>
              </v:textbox>
            </v:rect>
            <v:rect id="_x0000_s1560" style="position:absolute;left:2669;top:6632;width:46;height:517;mso-wrap-style:none" filled="f" stroked="f">
              <v:textbox style="mso-fit-shape-to-text:t" inset="0,0,0,0">
                <w:txbxContent>
                  <w:p w:rsidR="00A7504B" w:rsidRDefault="00A7504B">
                    <w:r>
                      <w:rPr>
                        <w:color w:val="000000"/>
                        <w:sz w:val="18"/>
                        <w:szCs w:val="18"/>
                      </w:rPr>
                      <w:t xml:space="preserve">         </w:t>
                    </w:r>
                  </w:p>
                </w:txbxContent>
              </v:textbox>
            </v:rect>
            <v:rect id="_x0000_s1561" style="position:absolute;left:3072;top:6632;width:46;height:517;mso-wrap-style:none" filled="f" stroked="f">
              <v:textbox style="mso-fit-shape-to-text:t" inset="0,0,0,0">
                <w:txbxContent>
                  <w:p w:rsidR="00A7504B" w:rsidRDefault="00A7504B">
                    <w:r>
                      <w:rPr>
                        <w:color w:val="000000"/>
                        <w:sz w:val="18"/>
                        <w:szCs w:val="18"/>
                      </w:rPr>
                      <w:t xml:space="preserve"> </w:t>
                    </w:r>
                  </w:p>
                </w:txbxContent>
              </v:textbox>
            </v:rect>
            <v:rect id="_x0000_s1562" style="position:absolute;left:3925;top:6632;width:271;height:438;mso-wrap-style:none" filled="f" stroked="f">
              <v:textbox style="mso-fit-shape-to-text:t" inset="0,0,0,0">
                <w:txbxContent>
                  <w:p w:rsidR="00A7504B" w:rsidRDefault="00A7504B">
                    <w:r>
                      <w:rPr>
                        <w:color w:val="000000"/>
                        <w:sz w:val="18"/>
                        <w:szCs w:val="18"/>
                      </w:rPr>
                      <w:t>906</w:t>
                    </w:r>
                  </w:p>
                </w:txbxContent>
              </v:textbox>
            </v:rect>
            <v:rect id="_x0000_s1563" style="position:absolute;left:5042;top:6632;width:406;height:438;mso-wrap-style:none" filled="f" stroked="f">
              <v:textbox style="mso-fit-shape-to-text:t" inset="0,0,0,0">
                <w:txbxContent>
                  <w:p w:rsidR="00A7504B" w:rsidRDefault="00A7504B">
                    <w:r>
                      <w:rPr>
                        <w:color w:val="000000"/>
                        <w:sz w:val="18"/>
                        <w:szCs w:val="18"/>
                      </w:rPr>
                      <w:t>5,629</w:t>
                    </w:r>
                  </w:p>
                </w:txbxContent>
              </v:textbox>
            </v:rect>
            <v:rect id="_x0000_s1564" style="position:absolute;left:4644;top:6632;width:46;height:517;mso-wrap-style:none" filled="f" stroked="f">
              <v:textbox style="mso-fit-shape-to-text:t" inset="0,0,0,0">
                <w:txbxContent>
                  <w:p w:rsidR="00A7504B" w:rsidRDefault="00A7504B">
                    <w:r>
                      <w:rPr>
                        <w:color w:val="000000"/>
                        <w:sz w:val="18"/>
                        <w:szCs w:val="18"/>
                      </w:rPr>
                      <w:t xml:space="preserve">         </w:t>
                    </w:r>
                  </w:p>
                </w:txbxContent>
              </v:textbox>
            </v:rect>
            <v:rect id="_x0000_s1565" style="position:absolute;left:5047;top:6632;width:46;height:517;mso-wrap-style:none" filled="f" stroked="f">
              <v:textbox style="mso-fit-shape-to-text:t" inset="0,0,0,0">
                <w:txbxContent>
                  <w:p w:rsidR="00A7504B" w:rsidRDefault="00A7504B">
                    <w:r>
                      <w:rPr>
                        <w:color w:val="000000"/>
                        <w:sz w:val="18"/>
                        <w:szCs w:val="18"/>
                      </w:rPr>
                      <w:t xml:space="preserve"> </w:t>
                    </w:r>
                  </w:p>
                </w:txbxContent>
              </v:textbox>
            </v:rect>
            <v:rect id="_x0000_s1566" style="position:absolute;left:6198;top:6632;width:406;height:438;mso-wrap-style:none" filled="f" stroked="f">
              <v:textbox style="mso-fit-shape-to-text:t" inset="0,0,0,0">
                <w:txbxContent>
                  <w:p w:rsidR="00A7504B" w:rsidRDefault="00A7504B">
                    <w:r>
                      <w:rPr>
                        <w:color w:val="000000"/>
                        <w:sz w:val="18"/>
                        <w:szCs w:val="18"/>
                      </w:rPr>
                      <w:t>9,975</w:t>
                    </w:r>
                  </w:p>
                </w:txbxContent>
              </v:textbox>
            </v:rect>
            <v:rect id="_x0000_s1567" style="position:absolute;left:5649;top:6632;width:46;height:517;mso-wrap-style:none" filled="f" stroked="f">
              <v:textbox style="mso-fit-shape-to-text:t" inset="0,0,0,0">
                <w:txbxContent>
                  <w:p w:rsidR="00A7504B" w:rsidRDefault="00A7504B">
                    <w:r>
                      <w:rPr>
                        <w:color w:val="000000"/>
                        <w:sz w:val="18"/>
                        <w:szCs w:val="18"/>
                      </w:rPr>
                      <w:t xml:space="preserve">            </w:t>
                    </w:r>
                  </w:p>
                </w:txbxContent>
              </v:textbox>
            </v:rect>
            <v:rect id="_x0000_s1568" style="position:absolute;left:6187;top:6632;width:46;height:517;mso-wrap-style:none" filled="f" stroked="f">
              <v:textbox style="mso-fit-shape-to-text:t" inset="0,0,0,0">
                <w:txbxContent>
                  <w:p w:rsidR="00A7504B" w:rsidRDefault="00A7504B">
                    <w:r>
                      <w:rPr>
                        <w:color w:val="000000"/>
                        <w:sz w:val="18"/>
                        <w:szCs w:val="18"/>
                      </w:rPr>
                      <w:t xml:space="preserve"> </w:t>
                    </w:r>
                  </w:p>
                </w:txbxContent>
              </v:textbox>
            </v:rect>
            <v:rect id="_x0000_s1569" style="position:absolute;left:7081;top:6632;width:390;height:438;mso-wrap-style:none" filled="f" stroked="f">
              <v:textbox style="mso-fit-shape-to-text:t" inset="0,0,0,0">
                <w:txbxContent>
                  <w:p w:rsidR="00A7504B" w:rsidRDefault="00A7504B">
                    <w:r>
                      <w:rPr>
                        <w:color w:val="000000"/>
                        <w:sz w:val="18"/>
                        <w:szCs w:val="18"/>
                      </w:rPr>
                      <w:t>-44%</w:t>
                    </w:r>
                  </w:p>
                </w:txbxContent>
              </v:textbox>
            </v:rect>
            <v:rect id="_x0000_s1570" style="position:absolute;left:8162;top:6632;width:586;height:438;mso-wrap-style:none" filled="f" stroked="f">
              <v:textbox style="mso-fit-shape-to-text:t" inset="0,0,0,0">
                <w:txbxContent>
                  <w:p w:rsidR="00A7504B" w:rsidRDefault="00A7504B">
                    <w:r>
                      <w:rPr>
                        <w:color w:val="000000"/>
                        <w:sz w:val="18"/>
                        <w:szCs w:val="18"/>
                      </w:rPr>
                      <w:t>161,747</w:t>
                    </w:r>
                  </w:p>
                </w:txbxContent>
              </v:textbox>
            </v:rect>
            <v:rect id="_x0000_s1571" style="position:absolute;left:7943;top:6632;width:46;height:517;mso-wrap-style:none" filled="f" stroked="f">
              <v:textbox style="mso-fit-shape-to-text:t" inset="0,0,0,0">
                <w:txbxContent>
                  <w:p w:rsidR="00A7504B" w:rsidRDefault="00A7504B">
                    <w:r>
                      <w:rPr>
                        <w:color w:val="000000"/>
                        <w:sz w:val="18"/>
                        <w:szCs w:val="18"/>
                      </w:rPr>
                      <w:t xml:space="preserve">     </w:t>
                    </w:r>
                  </w:p>
                </w:txbxContent>
              </v:textbox>
            </v:rect>
            <v:rect id="_x0000_s1572" style="position:absolute;left:8167;top:6632;width:46;height:517;mso-wrap-style:none" filled="f" stroked="f">
              <v:textbox style="mso-fit-shape-to-text:t" inset="0,0,0,0">
                <w:txbxContent>
                  <w:p w:rsidR="00A7504B" w:rsidRDefault="00A7504B">
                    <w:r>
                      <w:rPr>
                        <w:color w:val="000000"/>
                        <w:sz w:val="18"/>
                        <w:szCs w:val="18"/>
                      </w:rPr>
                      <w:t xml:space="preserve"> </w:t>
                    </w:r>
                  </w:p>
                </w:txbxContent>
              </v:textbox>
            </v:rect>
            <v:rect id="_x0000_s1573" style="position:absolute;left:9150;top:6632;width:586;height:438;mso-wrap-style:none" filled="f" stroked="f">
              <v:textbox style="mso-fit-shape-to-text:t" inset="0,0,0,0">
                <w:txbxContent>
                  <w:p w:rsidR="00A7504B" w:rsidRDefault="00A7504B">
                    <w:r>
                      <w:rPr>
                        <w:color w:val="000000"/>
                        <w:sz w:val="18"/>
                        <w:szCs w:val="18"/>
                      </w:rPr>
                      <w:t>104,749</w:t>
                    </w:r>
                  </w:p>
                </w:txbxContent>
              </v:textbox>
            </v:rect>
            <v:rect id="_x0000_s1574" style="position:absolute;left:8931;top:6632;width:46;height:517;mso-wrap-style:none" filled="f" stroked="f">
              <v:textbox style="mso-fit-shape-to-text:t" inset="0,0,0,0">
                <w:txbxContent>
                  <w:p w:rsidR="00A7504B" w:rsidRDefault="00A7504B">
                    <w:r>
                      <w:rPr>
                        <w:color w:val="000000"/>
                        <w:sz w:val="18"/>
                        <w:szCs w:val="18"/>
                      </w:rPr>
                      <w:t xml:space="preserve">     </w:t>
                    </w:r>
                  </w:p>
                </w:txbxContent>
              </v:textbox>
            </v:rect>
            <v:rect id="_x0000_s1575" style="position:absolute;left:9155;top:6632;width:46;height:517;mso-wrap-style:none" filled="f" stroked="f">
              <v:textbox style="mso-fit-shape-to-text:t" inset="0,0,0,0">
                <w:txbxContent>
                  <w:p w:rsidR="00A7504B" w:rsidRDefault="00A7504B">
                    <w:r>
                      <w:rPr>
                        <w:color w:val="000000"/>
                        <w:sz w:val="18"/>
                        <w:szCs w:val="18"/>
                      </w:rPr>
                      <w:t xml:space="preserve"> </w:t>
                    </w:r>
                  </w:p>
                </w:txbxContent>
              </v:textbox>
            </v:rect>
            <v:rect id="_x0000_s1576" style="position:absolute;left:10137;top:6632;width:586;height:438;mso-wrap-style:none" filled="f" stroked="f">
              <v:textbox style="mso-fit-shape-to-text:t" inset="0,0,0,0">
                <w:txbxContent>
                  <w:p w:rsidR="00A7504B" w:rsidRDefault="00A7504B">
                    <w:r>
                      <w:rPr>
                        <w:color w:val="000000"/>
                        <w:sz w:val="18"/>
                        <w:szCs w:val="18"/>
                      </w:rPr>
                      <w:t>266,496</w:t>
                    </w:r>
                  </w:p>
                </w:txbxContent>
              </v:textbox>
            </v:rect>
            <v:rect id="_x0000_s1577" style="position:absolute;left:9918;top:6632;width:46;height:517;mso-wrap-style:none" filled="f" stroked="f">
              <v:textbox style="mso-fit-shape-to-text:t" inset="0,0,0,0">
                <w:txbxContent>
                  <w:p w:rsidR="00A7504B" w:rsidRDefault="00A7504B">
                    <w:r>
                      <w:rPr>
                        <w:color w:val="000000"/>
                        <w:sz w:val="18"/>
                        <w:szCs w:val="18"/>
                      </w:rPr>
                      <w:t xml:space="preserve">     </w:t>
                    </w:r>
                  </w:p>
                </w:txbxContent>
              </v:textbox>
            </v:rect>
            <v:rect id="_x0000_s1578" style="position:absolute;left:10142;top:6632;width:46;height:517;mso-wrap-style:none" filled="f" stroked="f">
              <v:textbox style="mso-fit-shape-to-text:t" inset="0,0,0,0">
                <w:txbxContent>
                  <w:p w:rsidR="00A7504B" w:rsidRDefault="00A7504B">
                    <w:r>
                      <w:rPr>
                        <w:color w:val="000000"/>
                        <w:sz w:val="18"/>
                        <w:szCs w:val="18"/>
                      </w:rPr>
                      <w:t xml:space="preserve"> </w:t>
                    </w:r>
                  </w:p>
                </w:txbxContent>
              </v:textbox>
            </v:rect>
            <v:rect id="_x0000_s1579" style="position:absolute;left:11125;top:6632;width:586;height:438;mso-wrap-style:none" filled="f" stroked="f">
              <v:textbox style="mso-fit-shape-to-text:t" inset="0,0,0,0">
                <w:txbxContent>
                  <w:p w:rsidR="00A7504B" w:rsidRDefault="00A7504B">
                    <w:r>
                      <w:rPr>
                        <w:color w:val="000000"/>
                        <w:sz w:val="18"/>
                        <w:szCs w:val="18"/>
                      </w:rPr>
                      <w:t>314,738</w:t>
                    </w:r>
                  </w:p>
                </w:txbxContent>
              </v:textbox>
            </v:rect>
            <v:rect id="_x0000_s1580" style="position:absolute;left:10906;top:6632;width:46;height:517;mso-wrap-style:none" filled="f" stroked="f">
              <v:textbox style="mso-fit-shape-to-text:t" inset="0,0,0,0">
                <w:txbxContent>
                  <w:p w:rsidR="00A7504B" w:rsidRDefault="00A7504B">
                    <w:r>
                      <w:rPr>
                        <w:color w:val="000000"/>
                        <w:sz w:val="18"/>
                        <w:szCs w:val="18"/>
                      </w:rPr>
                      <w:t xml:space="preserve">     </w:t>
                    </w:r>
                  </w:p>
                </w:txbxContent>
              </v:textbox>
            </v:rect>
            <v:rect id="_x0000_s1581" style="position:absolute;left:11130;top:6632;width:46;height:517;mso-wrap-style:none" filled="f" stroked="f">
              <v:textbox style="mso-fit-shape-to-text:t" inset="0,0,0,0">
                <w:txbxContent>
                  <w:p w:rsidR="00A7504B" w:rsidRDefault="00A7504B">
                    <w:r>
                      <w:rPr>
                        <w:color w:val="000000"/>
                        <w:sz w:val="18"/>
                        <w:szCs w:val="18"/>
                      </w:rPr>
                      <w:t xml:space="preserve"> </w:t>
                    </w:r>
                  </w:p>
                </w:txbxContent>
              </v:textbox>
            </v:rect>
            <v:rect id="_x0000_s1582" style="position:absolute;left:12187;top:6632;width:390;height:438;mso-wrap-style:none" filled="f" stroked="f">
              <v:textbox style="mso-fit-shape-to-text:t" inset="0,0,0,0">
                <w:txbxContent>
                  <w:p w:rsidR="00A7504B" w:rsidRDefault="00A7504B">
                    <w:r>
                      <w:rPr>
                        <w:color w:val="000000"/>
                        <w:sz w:val="18"/>
                        <w:szCs w:val="18"/>
                      </w:rPr>
                      <w:t>-15%</w:t>
                    </w:r>
                  </w:p>
                </w:txbxContent>
              </v:textbox>
            </v:rect>
            <v:rect id="_x0000_s1583" style="position:absolute;left:808;top:7088;width:470;height:438;mso-wrap-style:none" filled="f" stroked="f">
              <v:textbox style="mso-fit-shape-to-text:t" inset="0,0,0,0">
                <w:txbxContent>
                  <w:p w:rsidR="00A7504B" w:rsidRDefault="00A7504B">
                    <w:r>
                      <w:rPr>
                        <w:color w:val="000000"/>
                        <w:sz w:val="18"/>
                        <w:szCs w:val="18"/>
                      </w:rPr>
                      <w:t xml:space="preserve">  Total</w:t>
                    </w:r>
                  </w:p>
                </w:txbxContent>
              </v:textbox>
            </v:rect>
            <v:rect id="_x0000_s1584" style="position:absolute;left:3067;top:7088;width:406;height:438;mso-wrap-style:none" filled="f" stroked="f">
              <v:textbox style="mso-fit-shape-to-text:t" inset="0,0,0,0">
                <w:txbxContent>
                  <w:p w:rsidR="00A7504B" w:rsidRDefault="00A7504B">
                    <w:r>
                      <w:rPr>
                        <w:color w:val="000000"/>
                        <w:sz w:val="18"/>
                        <w:szCs w:val="18"/>
                      </w:rPr>
                      <w:t>8,350</w:t>
                    </w:r>
                  </w:p>
                </w:txbxContent>
              </v:textbox>
            </v:rect>
            <v:rect id="_x0000_s1585" style="position:absolute;left:2669;top:7088;width:46;height:517;mso-wrap-style:none" filled="f" stroked="f">
              <v:textbox style="mso-fit-shape-to-text:t" inset="0,0,0,0">
                <w:txbxContent>
                  <w:p w:rsidR="00A7504B" w:rsidRDefault="00A7504B">
                    <w:r>
                      <w:rPr>
                        <w:color w:val="000000"/>
                        <w:sz w:val="18"/>
                        <w:szCs w:val="18"/>
                      </w:rPr>
                      <w:t xml:space="preserve">         </w:t>
                    </w:r>
                  </w:p>
                </w:txbxContent>
              </v:textbox>
            </v:rect>
            <v:rect id="_x0000_s1586" style="position:absolute;left:3072;top:7088;width:46;height:517;mso-wrap-style:none" filled="f" stroked="f">
              <v:textbox style="mso-fit-shape-to-text:t" inset="0,0,0,0">
                <w:txbxContent>
                  <w:p w:rsidR="00A7504B" w:rsidRDefault="00A7504B">
                    <w:r>
                      <w:rPr>
                        <w:color w:val="000000"/>
                        <w:sz w:val="18"/>
                        <w:szCs w:val="18"/>
                      </w:rPr>
                      <w:t xml:space="preserve"> </w:t>
                    </w:r>
                  </w:p>
                </w:txbxContent>
              </v:textbox>
            </v:rect>
            <v:rect id="_x0000_s1587" style="position:absolute;left:3925;top:7088;width:271;height:438;mso-wrap-style:none" filled="f" stroked="f">
              <v:textbox style="mso-fit-shape-to-text:t" inset="0,0,0,0">
                <w:txbxContent>
                  <w:p w:rsidR="00A7504B" w:rsidRDefault="00A7504B">
                    <w:r>
                      <w:rPr>
                        <w:color w:val="000000"/>
                        <w:sz w:val="18"/>
                        <w:szCs w:val="18"/>
                      </w:rPr>
                      <w:t>906</w:t>
                    </w:r>
                  </w:p>
                </w:txbxContent>
              </v:textbox>
            </v:rect>
            <v:rect id="_x0000_s1588" style="position:absolute;left:5042;top:7088;width:406;height:438;mso-wrap-style:none" filled="f" stroked="f">
              <v:textbox style="mso-fit-shape-to-text:t" inset="0,0,0,0">
                <w:txbxContent>
                  <w:p w:rsidR="00A7504B" w:rsidRDefault="00A7504B">
                    <w:r>
                      <w:rPr>
                        <w:color w:val="000000"/>
                        <w:sz w:val="18"/>
                        <w:szCs w:val="18"/>
                      </w:rPr>
                      <w:t>9,256</w:t>
                    </w:r>
                  </w:p>
                </w:txbxContent>
              </v:textbox>
            </v:rect>
            <v:rect id="_x0000_s1589" style="position:absolute;left:4644;top:7088;width:46;height:517;mso-wrap-style:none" filled="f" stroked="f">
              <v:textbox style="mso-fit-shape-to-text:t" inset="0,0,0,0">
                <w:txbxContent>
                  <w:p w:rsidR="00A7504B" w:rsidRDefault="00A7504B">
                    <w:r>
                      <w:rPr>
                        <w:color w:val="000000"/>
                        <w:sz w:val="18"/>
                        <w:szCs w:val="18"/>
                      </w:rPr>
                      <w:t xml:space="preserve">         </w:t>
                    </w:r>
                  </w:p>
                </w:txbxContent>
              </v:textbox>
            </v:rect>
            <v:rect id="_x0000_s1590" style="position:absolute;left:5047;top:7088;width:46;height:517;mso-wrap-style:none" filled="f" stroked="f">
              <v:textbox style="mso-fit-shape-to-text:t" inset="0,0,0,0">
                <w:txbxContent>
                  <w:p w:rsidR="00A7504B" w:rsidRDefault="00A7504B">
                    <w:r>
                      <w:rPr>
                        <w:color w:val="000000"/>
                        <w:sz w:val="18"/>
                        <w:szCs w:val="18"/>
                      </w:rPr>
                      <w:t xml:space="preserve"> </w:t>
                    </w:r>
                  </w:p>
                </w:txbxContent>
              </v:textbox>
            </v:rect>
            <v:rect id="_x0000_s1591" style="position:absolute;left:6108;top:7088;width:496;height:438;mso-wrap-style:none" filled="f" stroked="f">
              <v:textbox style="mso-fit-shape-to-text:t" inset="0,0,0,0">
                <w:txbxContent>
                  <w:p w:rsidR="00A7504B" w:rsidRDefault="00A7504B">
                    <w:r>
                      <w:rPr>
                        <w:color w:val="000000"/>
                        <w:sz w:val="18"/>
                        <w:szCs w:val="18"/>
                      </w:rPr>
                      <w:t>13,435</w:t>
                    </w:r>
                  </w:p>
                </w:txbxContent>
              </v:textbox>
            </v:rect>
            <v:rect id="_x0000_s1592" style="position:absolute;left:5649;top:7088;width:46;height:517;mso-wrap-style:none" filled="f" stroked="f">
              <v:textbox style="mso-fit-shape-to-text:t" inset="0,0,0,0">
                <w:txbxContent>
                  <w:p w:rsidR="00A7504B" w:rsidRDefault="00A7504B">
                    <w:r>
                      <w:rPr>
                        <w:color w:val="000000"/>
                        <w:sz w:val="18"/>
                        <w:szCs w:val="18"/>
                      </w:rPr>
                      <w:t xml:space="preserve">          </w:t>
                    </w:r>
                  </w:p>
                </w:txbxContent>
              </v:textbox>
            </v:rect>
            <v:rect id="_x0000_s1593" style="position:absolute;left:6097;top:7088;width:46;height:517;mso-wrap-style:none" filled="f" stroked="f">
              <v:textbox style="mso-fit-shape-to-text:t" inset="0,0,0,0">
                <w:txbxContent>
                  <w:p w:rsidR="00A7504B" w:rsidRDefault="00A7504B">
                    <w:r>
                      <w:rPr>
                        <w:color w:val="000000"/>
                        <w:sz w:val="18"/>
                        <w:szCs w:val="18"/>
                      </w:rPr>
                      <w:t xml:space="preserve"> </w:t>
                    </w:r>
                  </w:p>
                </w:txbxContent>
              </v:textbox>
            </v:rect>
            <v:rect id="_x0000_s1594" style="position:absolute;left:7081;top:7088;width:390;height:438;mso-wrap-style:none" filled="f" stroked="f">
              <v:textbox style="mso-fit-shape-to-text:t" inset="0,0,0,0">
                <w:txbxContent>
                  <w:p w:rsidR="00A7504B" w:rsidRDefault="00A7504B">
                    <w:r>
                      <w:rPr>
                        <w:color w:val="000000"/>
                        <w:sz w:val="18"/>
                        <w:szCs w:val="18"/>
                      </w:rPr>
                      <w:t>-31%</w:t>
                    </w:r>
                  </w:p>
                </w:txbxContent>
              </v:textbox>
            </v:rect>
            <v:rect id="_x0000_s1595" style="position:absolute;left:8162;top:7088;width:586;height:438;mso-wrap-style:none" filled="f" stroked="f">
              <v:textbox style="mso-fit-shape-to-text:t" inset="0,0,0,0">
                <w:txbxContent>
                  <w:p w:rsidR="00A7504B" w:rsidRDefault="00A7504B">
                    <w:r>
                      <w:rPr>
                        <w:color w:val="000000"/>
                        <w:sz w:val="18"/>
                        <w:szCs w:val="18"/>
                      </w:rPr>
                      <w:t>162,748</w:t>
                    </w:r>
                  </w:p>
                </w:txbxContent>
              </v:textbox>
            </v:rect>
            <v:rect id="_x0000_s1596" style="position:absolute;left:7943;top:7088;width:46;height:517;mso-wrap-style:none" filled="f" stroked="f">
              <v:textbox style="mso-fit-shape-to-text:t" inset="0,0,0,0">
                <w:txbxContent>
                  <w:p w:rsidR="00A7504B" w:rsidRDefault="00A7504B">
                    <w:r>
                      <w:rPr>
                        <w:color w:val="000000"/>
                        <w:sz w:val="18"/>
                        <w:szCs w:val="18"/>
                      </w:rPr>
                      <w:t xml:space="preserve">     </w:t>
                    </w:r>
                  </w:p>
                </w:txbxContent>
              </v:textbox>
            </v:rect>
            <v:rect id="_x0000_s1597" style="position:absolute;left:8167;top:7088;width:46;height:517;mso-wrap-style:none" filled="f" stroked="f">
              <v:textbox style="mso-fit-shape-to-text:t" inset="0,0,0,0">
                <w:txbxContent>
                  <w:p w:rsidR="00A7504B" w:rsidRDefault="00A7504B">
                    <w:r>
                      <w:rPr>
                        <w:color w:val="000000"/>
                        <w:sz w:val="18"/>
                        <w:szCs w:val="18"/>
                      </w:rPr>
                      <w:t xml:space="preserve"> </w:t>
                    </w:r>
                  </w:p>
                </w:txbxContent>
              </v:textbox>
            </v:rect>
            <v:rect id="_x0000_s1598" style="position:absolute;left:9150;top:7088;width:586;height:438;mso-wrap-style:none" filled="f" stroked="f">
              <v:textbox style="mso-fit-shape-to-text:t" inset="0,0,0,0">
                <w:txbxContent>
                  <w:p w:rsidR="00A7504B" w:rsidRDefault="00A7504B">
                    <w:r>
                      <w:rPr>
                        <w:color w:val="000000"/>
                        <w:sz w:val="18"/>
                        <w:szCs w:val="18"/>
                      </w:rPr>
                      <w:t>104,749</w:t>
                    </w:r>
                  </w:p>
                </w:txbxContent>
              </v:textbox>
            </v:rect>
            <v:rect id="_x0000_s1599" style="position:absolute;left:8931;top:7088;width:46;height:517;mso-wrap-style:none" filled="f" stroked="f">
              <v:textbox style="mso-fit-shape-to-text:t" inset="0,0,0,0">
                <w:txbxContent>
                  <w:p w:rsidR="00A7504B" w:rsidRDefault="00A7504B">
                    <w:r>
                      <w:rPr>
                        <w:color w:val="000000"/>
                        <w:sz w:val="18"/>
                        <w:szCs w:val="18"/>
                      </w:rPr>
                      <w:t xml:space="preserve">     </w:t>
                    </w:r>
                  </w:p>
                </w:txbxContent>
              </v:textbox>
            </v:rect>
            <v:rect id="_x0000_s1600" style="position:absolute;left:9155;top:7088;width:46;height:517;mso-wrap-style:none" filled="f" stroked="f">
              <v:textbox style="mso-fit-shape-to-text:t" inset="0,0,0,0">
                <w:txbxContent>
                  <w:p w:rsidR="00A7504B" w:rsidRDefault="00A7504B">
                    <w:r>
                      <w:rPr>
                        <w:color w:val="000000"/>
                        <w:sz w:val="18"/>
                        <w:szCs w:val="18"/>
                      </w:rPr>
                      <w:t xml:space="preserve"> </w:t>
                    </w:r>
                  </w:p>
                </w:txbxContent>
              </v:textbox>
            </v:rect>
            <v:rect id="_x0000_s1601" style="position:absolute;left:10137;top:7088;width:586;height:438;mso-wrap-style:none" filled="f" stroked="f">
              <v:textbox style="mso-fit-shape-to-text:t" inset="0,0,0,0">
                <w:txbxContent>
                  <w:p w:rsidR="00A7504B" w:rsidRDefault="00A7504B">
                    <w:r>
                      <w:rPr>
                        <w:color w:val="000000"/>
                        <w:sz w:val="18"/>
                        <w:szCs w:val="18"/>
                      </w:rPr>
                      <w:t>267,497</w:t>
                    </w:r>
                  </w:p>
                </w:txbxContent>
              </v:textbox>
            </v:rect>
            <v:rect id="_x0000_s1602" style="position:absolute;left:9918;top:7088;width:46;height:517;mso-wrap-style:none" filled="f" stroked="f">
              <v:textbox style="mso-fit-shape-to-text:t" inset="0,0,0,0">
                <w:txbxContent>
                  <w:p w:rsidR="00A7504B" w:rsidRDefault="00A7504B">
                    <w:r>
                      <w:rPr>
                        <w:color w:val="000000"/>
                        <w:sz w:val="18"/>
                        <w:szCs w:val="18"/>
                      </w:rPr>
                      <w:t xml:space="preserve">     </w:t>
                    </w:r>
                  </w:p>
                </w:txbxContent>
              </v:textbox>
            </v:rect>
            <v:rect id="_x0000_s1603" style="position:absolute;left:10142;top:7088;width:46;height:517;mso-wrap-style:none" filled="f" stroked="f">
              <v:textbox style="mso-fit-shape-to-text:t" inset="0,0,0,0">
                <w:txbxContent>
                  <w:p w:rsidR="00A7504B" w:rsidRDefault="00A7504B">
                    <w:r>
                      <w:rPr>
                        <w:color w:val="000000"/>
                        <w:sz w:val="18"/>
                        <w:szCs w:val="18"/>
                      </w:rPr>
                      <w:t xml:space="preserve"> </w:t>
                    </w:r>
                  </w:p>
                </w:txbxContent>
              </v:textbox>
            </v:rect>
            <v:rect id="_x0000_s1604" style="position:absolute;left:11125;top:7088;width:586;height:438;mso-wrap-style:none" filled="f" stroked="f">
              <v:textbox style="mso-fit-shape-to-text:t" inset="0,0,0,0">
                <w:txbxContent>
                  <w:p w:rsidR="00A7504B" w:rsidRDefault="00A7504B">
                    <w:r>
                      <w:rPr>
                        <w:color w:val="000000"/>
                        <w:sz w:val="18"/>
                        <w:szCs w:val="18"/>
                      </w:rPr>
                      <w:t>315,273</w:t>
                    </w:r>
                  </w:p>
                </w:txbxContent>
              </v:textbox>
            </v:rect>
            <v:rect id="_x0000_s1605" style="position:absolute;left:10906;top:7088;width:46;height:517;mso-wrap-style:none" filled="f" stroked="f">
              <v:textbox style="mso-fit-shape-to-text:t" inset="0,0,0,0">
                <w:txbxContent>
                  <w:p w:rsidR="00A7504B" w:rsidRDefault="00A7504B">
                    <w:r>
                      <w:rPr>
                        <w:color w:val="000000"/>
                        <w:sz w:val="18"/>
                        <w:szCs w:val="18"/>
                      </w:rPr>
                      <w:t xml:space="preserve">     </w:t>
                    </w:r>
                  </w:p>
                </w:txbxContent>
              </v:textbox>
            </v:rect>
            <v:rect id="_x0000_s1606" style="position:absolute;left:11130;top:7088;width:46;height:517;mso-wrap-style:none" filled="f" stroked="f">
              <v:textbox style="mso-fit-shape-to-text:t" inset="0,0,0,0">
                <w:txbxContent>
                  <w:p w:rsidR="00A7504B" w:rsidRDefault="00A7504B">
                    <w:r>
                      <w:rPr>
                        <w:color w:val="000000"/>
                        <w:sz w:val="18"/>
                        <w:szCs w:val="18"/>
                      </w:rPr>
                      <w:t xml:space="preserve"> </w:t>
                    </w:r>
                  </w:p>
                </w:txbxContent>
              </v:textbox>
            </v:rect>
            <v:rect id="_x0000_s1607" style="position:absolute;left:12187;top:7088;width:390;height:438;mso-wrap-style:none" filled="f" stroked="f">
              <v:textbox style="mso-fit-shape-to-text:t" inset="0,0,0,0">
                <w:txbxContent>
                  <w:p w:rsidR="00A7504B" w:rsidRDefault="00A7504B">
                    <w:r>
                      <w:rPr>
                        <w:color w:val="000000"/>
                        <w:sz w:val="18"/>
                        <w:szCs w:val="18"/>
                      </w:rPr>
                      <w:t>-15%</w:t>
                    </w:r>
                  </w:p>
                </w:txbxContent>
              </v:textbox>
            </v:rect>
            <v:rect id="_x0000_s1608" style="position:absolute;left:38;top:7544;width:12751;height:438;mso-wrap-style:none" filled="f" stroked="f">
              <v:textbox style="mso-fit-shape-to-text:t" inset="0,0,0,0">
                <w:txbxContent>
                  <w:p w:rsidR="00A7504B" w:rsidRDefault="00A7504B">
                    <w:proofErr w:type="gramStart"/>
                    <w:r>
                      <w:rPr>
                        <w:color w:val="000000"/>
                        <w:sz w:val="18"/>
                        <w:szCs w:val="18"/>
                      </w:rPr>
                      <w:t>*  ECHs</w:t>
                    </w:r>
                    <w:proofErr w:type="gramEnd"/>
                    <w:r>
                      <w:rPr>
                        <w:color w:val="000000"/>
                        <w:sz w:val="18"/>
                        <w:szCs w:val="18"/>
                      </w:rPr>
                      <w:t xml:space="preserve"> are the hours of direct-contact teaching students received from educators (regular and volunteer faculty, and residents).  ECH were calculated on a department basis and</w:t>
                    </w:r>
                  </w:p>
                </w:txbxContent>
              </v:textbox>
            </v:rect>
            <v:rect id="_x0000_s1609" style="position:absolute;left:38;top:7772;width:9928;height:438;mso-wrap-style:none" filled="f" stroked="f">
              <v:textbox style="mso-fit-shape-to-text:t" inset="0,0,0,0">
                <w:txbxContent>
                  <w:p w:rsidR="00A7504B" w:rsidRDefault="00A7504B">
                    <w:r>
                      <w:rPr>
                        <w:color w:val="000000"/>
                        <w:sz w:val="18"/>
                        <w:szCs w:val="18"/>
                      </w:rPr>
                      <w:t xml:space="preserve"> </w:t>
                    </w:r>
                    <w:proofErr w:type="gramStart"/>
                    <w:r>
                      <w:rPr>
                        <w:color w:val="000000"/>
                        <w:sz w:val="18"/>
                        <w:szCs w:val="18"/>
                      </w:rPr>
                      <w:t>were</w:t>
                    </w:r>
                    <w:proofErr w:type="gramEnd"/>
                    <w:r>
                      <w:rPr>
                        <w:color w:val="000000"/>
                        <w:sz w:val="18"/>
                        <w:szCs w:val="18"/>
                      </w:rPr>
                      <w:t xml:space="preserve"> the sum of ECHs for all educational encounters provided by a department.  Subtotals and totals are not direct sums due to rounding.</w:t>
                    </w:r>
                  </w:p>
                </w:txbxContent>
              </v:textbox>
            </v:rect>
            <v:rect id="_x0000_s1610" style="position:absolute;left:3178;top:20;width:780;height:438;mso-wrap-style:none" filled="f" stroked="f">
              <v:textbox style="mso-fit-shape-to-text:t" inset="0,0,0,0">
                <w:txbxContent>
                  <w:p w:rsidR="00A7504B" w:rsidRDefault="00A7504B">
                    <w:r>
                      <w:rPr>
                        <w:color w:val="000000"/>
                        <w:sz w:val="18"/>
                        <w:szCs w:val="18"/>
                      </w:rPr>
                      <w:t>2006-2007</w:t>
                    </w:r>
                  </w:p>
                </w:txbxContent>
              </v:textbox>
            </v:rect>
            <v:rect id="_x0000_s1611" style="position:absolute;left:8452;top:20;width:780;height:438;mso-wrap-style:none" filled="f" stroked="f">
              <v:textbox style="mso-fit-shape-to-text:t" inset="0,0,0,0">
                <w:txbxContent>
                  <w:p w:rsidR="00A7504B" w:rsidRDefault="00A7504B">
                    <w:r>
                      <w:rPr>
                        <w:color w:val="000000"/>
                        <w:sz w:val="18"/>
                        <w:szCs w:val="18"/>
                      </w:rPr>
                      <w:t>2006-2007</w:t>
                    </w:r>
                  </w:p>
                </w:txbxContent>
              </v:textbox>
            </v:rect>
            <v:rect id="_x0000_s1612" style="position:absolute;left:2981;top:248;width:941;height:438;mso-wrap-style:none" filled="f" stroked="f">
              <v:textbox style="mso-fit-shape-to-text:t" inset="0,0,0,0">
                <w:txbxContent>
                  <w:p w:rsidR="00A7504B" w:rsidRDefault="00A7504B">
                    <w:r>
                      <w:rPr>
                        <w:color w:val="000000"/>
                        <w:sz w:val="18"/>
                        <w:szCs w:val="18"/>
                      </w:rPr>
                      <w:t xml:space="preserve">     MS 1 &amp; 2</w:t>
                    </w:r>
                  </w:p>
                </w:txbxContent>
              </v:textbox>
            </v:rect>
            <v:rect id="_x0000_s1613" style="position:absolute;left:8261;top:248;width:941;height:438;mso-wrap-style:none" filled="f" stroked="f">
              <v:textbox style="mso-fit-shape-to-text:t" inset="0,0,0,0">
                <w:txbxContent>
                  <w:p w:rsidR="00A7504B" w:rsidRDefault="00A7504B">
                    <w:r>
                      <w:rPr>
                        <w:color w:val="000000"/>
                        <w:sz w:val="18"/>
                        <w:szCs w:val="18"/>
                      </w:rPr>
                      <w:t xml:space="preserve">     MS 3 &amp; 4</w:t>
                    </w:r>
                  </w:p>
                </w:txbxContent>
              </v:textbox>
            </v:rect>
            <v:line id="_x0000_s1614" style="position:absolute" from="2572,228" to="6692,229" strokeweight="0"/>
            <v:rect id="_x0000_s1615" style="position:absolute;left:2572;top:228;width:4120;height:14" fillcolor="black" stroked="f"/>
            <v:line id="_x0000_s1616" style="position:absolute" from="2572,456" to="6692,457" strokeweight="0"/>
            <v:rect id="_x0000_s1617" style="position:absolute;left:2572;top:456;width:4120;height:14" fillcolor="black" stroked="f"/>
            <v:line id="_x0000_s1618" style="position:absolute" from="7847,228" to="11798,229" strokeweight="0"/>
            <v:rect id="_x0000_s1619" style="position:absolute;left:7847;top:228;width:3951;height:14" fillcolor="black" stroked="f"/>
            <v:line id="_x0000_s1620" style="position:absolute" from="7847,456" to="11798,457" strokeweight="0"/>
            <v:rect id="_x0000_s1621" style="position:absolute;left:7847;top:456;width:3951;height:14" fillcolor="black" stroked="f"/>
            <v:line id="_x0000_s1622" style="position:absolute" from="7,912" to="12954,913" strokeweight="0"/>
            <v:rect id="_x0000_s1623" style="position:absolute;left:7;top:912;width:12947;height:14" fillcolor="black" stroked="f"/>
            <v:line id="_x0000_s1624" style="position:absolute" from="7,7525" to="12954,7526" strokeweight="0"/>
            <v:rect id="_x0000_s1625" style="position:absolute;left:7;top:7525;width:12947;height:14" fillcolor="black" stroked="f"/>
            <w10:wrap type="none"/>
            <w10:anchorlock/>
          </v:group>
        </w:pict>
      </w:r>
    </w:p>
    <w:p w:rsidR="003E6AF3" w:rsidRPr="00565437" w:rsidRDefault="003E6AF3" w:rsidP="001C6A0E">
      <w:pPr>
        <w:spacing w:after="0"/>
        <w:jc w:val="both"/>
      </w:pPr>
    </w:p>
    <w:p w:rsidR="001D4A83" w:rsidRPr="00C77830" w:rsidRDefault="00AB0B9E">
      <w:pPr>
        <w:rPr>
          <w:b/>
        </w:rPr>
      </w:pPr>
      <w:r w:rsidRPr="00C77830">
        <w:rPr>
          <w:b/>
        </w:rPr>
        <w:lastRenderedPageBreak/>
        <w:t>Table 2</w:t>
      </w:r>
      <w:r w:rsidR="00C77830" w:rsidRPr="00C77830">
        <w:rPr>
          <w:b/>
        </w:rPr>
        <w:t>: Activity profile by type of medical school educator</w:t>
      </w:r>
    </w:p>
    <w:tbl>
      <w:tblPr>
        <w:tblW w:w="0" w:type="auto"/>
        <w:tblInd w:w="93" w:type="dxa"/>
        <w:tblLayout w:type="fixed"/>
        <w:tblLook w:val="04A0"/>
      </w:tblPr>
      <w:tblGrid>
        <w:gridCol w:w="4965"/>
        <w:gridCol w:w="1620"/>
        <w:gridCol w:w="900"/>
        <w:gridCol w:w="1440"/>
        <w:gridCol w:w="1172"/>
        <w:gridCol w:w="1528"/>
        <w:gridCol w:w="925"/>
      </w:tblGrid>
      <w:tr w:rsidR="00C77830" w:rsidRPr="00CE6DBA" w:rsidTr="00C77830">
        <w:trPr>
          <w:trHeight w:val="315"/>
        </w:trPr>
        <w:tc>
          <w:tcPr>
            <w:tcW w:w="4965" w:type="dxa"/>
            <w:tcBorders>
              <w:bottom w:val="single" w:sz="4" w:space="0" w:color="auto"/>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2520" w:type="dxa"/>
            <w:gridSpan w:val="2"/>
            <w:tcBorders>
              <w:bottom w:val="single" w:sz="4" w:space="0" w:color="auto"/>
            </w:tcBorders>
            <w:shd w:val="clear" w:color="auto" w:fill="auto"/>
            <w:noWrap/>
            <w:vAlign w:val="bottom"/>
            <w:hideMark/>
          </w:tcPr>
          <w:p w:rsidR="00C77830" w:rsidRPr="00C77830" w:rsidRDefault="00C77830" w:rsidP="00C77830">
            <w:pPr>
              <w:spacing w:after="0" w:line="240" w:lineRule="auto"/>
              <w:rPr>
                <w:rFonts w:eastAsia="Times New Roman"/>
                <w:color w:val="000000"/>
              </w:rPr>
            </w:pPr>
            <w:r>
              <w:rPr>
                <w:rFonts w:eastAsia="Times New Roman"/>
                <w:color w:val="000000"/>
              </w:rPr>
              <w:t>Basic science faculty</w:t>
            </w:r>
          </w:p>
        </w:tc>
        <w:tc>
          <w:tcPr>
            <w:tcW w:w="2612" w:type="dxa"/>
            <w:gridSpan w:val="2"/>
            <w:tcBorders>
              <w:bottom w:val="single" w:sz="4" w:space="0" w:color="auto"/>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Pr>
                <w:rFonts w:eastAsia="Times New Roman"/>
                <w:color w:val="000000"/>
              </w:rPr>
              <w:t>Clinical science faculty</w:t>
            </w:r>
          </w:p>
        </w:tc>
        <w:tc>
          <w:tcPr>
            <w:tcW w:w="2453" w:type="dxa"/>
            <w:gridSpan w:val="2"/>
            <w:tcBorders>
              <w:bottom w:val="single" w:sz="4" w:space="0" w:color="auto"/>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Pr>
                <w:rFonts w:eastAsia="Times New Roman"/>
                <w:color w:val="000000"/>
              </w:rPr>
              <w:t>Residents</w:t>
            </w:r>
          </w:p>
        </w:tc>
      </w:tr>
      <w:tr w:rsidR="00C77830" w:rsidRPr="00CE6DBA" w:rsidTr="00C77830">
        <w:trPr>
          <w:trHeight w:val="315"/>
        </w:trPr>
        <w:tc>
          <w:tcPr>
            <w:tcW w:w="4965" w:type="dxa"/>
            <w:tcBorders>
              <w:top w:val="single" w:sz="4" w:space="0" w:color="auto"/>
              <w:left w:val="nil"/>
              <w:bottom w:val="single" w:sz="4" w:space="0" w:color="auto"/>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Activity</w:t>
            </w:r>
          </w:p>
        </w:tc>
        <w:tc>
          <w:tcPr>
            <w:tcW w:w="1620" w:type="dxa"/>
            <w:tcBorders>
              <w:top w:val="single" w:sz="4" w:space="0" w:color="auto"/>
              <w:left w:val="nil"/>
              <w:bottom w:val="single" w:sz="4" w:space="0" w:color="auto"/>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Hours/Week</w:t>
            </w:r>
          </w:p>
        </w:tc>
        <w:tc>
          <w:tcPr>
            <w:tcW w:w="900" w:type="dxa"/>
            <w:tcBorders>
              <w:top w:val="single" w:sz="4" w:space="0" w:color="auto"/>
              <w:left w:val="nil"/>
              <w:bottom w:val="single" w:sz="4" w:space="0" w:color="auto"/>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r w:rsidRPr="00C77830">
              <w:rPr>
                <w:rFonts w:eastAsia="Times New Roman"/>
                <w:color w:val="000000"/>
              </w:rPr>
              <w:t>(%)</w:t>
            </w:r>
          </w:p>
        </w:tc>
        <w:tc>
          <w:tcPr>
            <w:tcW w:w="1440" w:type="dxa"/>
            <w:tcBorders>
              <w:top w:val="single" w:sz="4" w:space="0" w:color="auto"/>
              <w:left w:val="nil"/>
              <w:bottom w:val="single" w:sz="4" w:space="0" w:color="auto"/>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Hours/Week</w:t>
            </w:r>
          </w:p>
        </w:tc>
        <w:tc>
          <w:tcPr>
            <w:tcW w:w="1172" w:type="dxa"/>
            <w:tcBorders>
              <w:top w:val="single" w:sz="4" w:space="0" w:color="auto"/>
              <w:left w:val="nil"/>
              <w:bottom w:val="single" w:sz="4" w:space="0" w:color="auto"/>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w:t>
            </w:r>
          </w:p>
        </w:tc>
        <w:tc>
          <w:tcPr>
            <w:tcW w:w="1528" w:type="dxa"/>
            <w:tcBorders>
              <w:top w:val="single" w:sz="4" w:space="0" w:color="auto"/>
              <w:left w:val="nil"/>
              <w:bottom w:val="single" w:sz="4" w:space="0" w:color="auto"/>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Hours/Week</w:t>
            </w:r>
          </w:p>
        </w:tc>
        <w:tc>
          <w:tcPr>
            <w:tcW w:w="925" w:type="dxa"/>
            <w:tcBorders>
              <w:top w:val="single" w:sz="4" w:space="0" w:color="auto"/>
              <w:left w:val="nil"/>
              <w:bottom w:val="single" w:sz="4" w:space="0" w:color="auto"/>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w:t>
            </w:r>
          </w:p>
        </w:tc>
      </w:tr>
      <w:tr w:rsidR="00C77830" w:rsidRPr="00CE6DBA" w:rsidTr="00C77830">
        <w:trPr>
          <w:trHeight w:val="315"/>
        </w:trPr>
        <w:tc>
          <w:tcPr>
            <w:tcW w:w="496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r w:rsidRPr="00C77830">
              <w:rPr>
                <w:rFonts w:eastAsia="Times New Roman"/>
                <w:color w:val="000000"/>
              </w:rPr>
              <w:t>Education</w:t>
            </w:r>
          </w:p>
        </w:tc>
        <w:tc>
          <w:tcPr>
            <w:tcW w:w="162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p>
        </w:tc>
        <w:tc>
          <w:tcPr>
            <w:tcW w:w="90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p>
        </w:tc>
        <w:tc>
          <w:tcPr>
            <w:tcW w:w="144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1172"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p>
        </w:tc>
        <w:tc>
          <w:tcPr>
            <w:tcW w:w="1528"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92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p>
        </w:tc>
      </w:tr>
      <w:tr w:rsidR="00C77830" w:rsidRPr="00CE6DBA" w:rsidTr="00C77830">
        <w:trPr>
          <w:trHeight w:val="315"/>
        </w:trPr>
        <w:tc>
          <w:tcPr>
            <w:tcW w:w="496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r w:rsidRPr="00C77830">
              <w:rPr>
                <w:rFonts w:eastAsia="Times New Roman"/>
                <w:color w:val="000000"/>
              </w:rPr>
              <w:t xml:space="preserve">     Direct-contact teaching</w:t>
            </w:r>
          </w:p>
        </w:tc>
        <w:tc>
          <w:tcPr>
            <w:tcW w:w="162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8</w:t>
            </w:r>
          </w:p>
        </w:tc>
        <w:tc>
          <w:tcPr>
            <w:tcW w:w="90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(14.5)</w:t>
            </w:r>
          </w:p>
        </w:tc>
        <w:tc>
          <w:tcPr>
            <w:tcW w:w="144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20</w:t>
            </w:r>
          </w:p>
        </w:tc>
        <w:tc>
          <w:tcPr>
            <w:tcW w:w="1172"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(33.3)</w:t>
            </w:r>
          </w:p>
        </w:tc>
        <w:tc>
          <w:tcPr>
            <w:tcW w:w="1528"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12</w:t>
            </w:r>
          </w:p>
        </w:tc>
        <w:tc>
          <w:tcPr>
            <w:tcW w:w="92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(16.7)</w:t>
            </w:r>
          </w:p>
        </w:tc>
      </w:tr>
      <w:tr w:rsidR="00C77830" w:rsidRPr="00CE6DBA" w:rsidTr="00C77830">
        <w:trPr>
          <w:trHeight w:val="315"/>
        </w:trPr>
        <w:tc>
          <w:tcPr>
            <w:tcW w:w="496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r w:rsidRPr="00C77830">
              <w:rPr>
                <w:rFonts w:eastAsia="Times New Roman"/>
                <w:color w:val="000000"/>
              </w:rPr>
              <w:t xml:space="preserve">     Teaching preparation</w:t>
            </w:r>
          </w:p>
        </w:tc>
        <w:tc>
          <w:tcPr>
            <w:tcW w:w="162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12</w:t>
            </w:r>
          </w:p>
        </w:tc>
        <w:tc>
          <w:tcPr>
            <w:tcW w:w="90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(21.8)</w:t>
            </w:r>
          </w:p>
        </w:tc>
        <w:tc>
          <w:tcPr>
            <w:tcW w:w="144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4</w:t>
            </w:r>
          </w:p>
        </w:tc>
        <w:tc>
          <w:tcPr>
            <w:tcW w:w="1172"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(6.7)</w:t>
            </w:r>
          </w:p>
        </w:tc>
        <w:tc>
          <w:tcPr>
            <w:tcW w:w="1528"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3</w:t>
            </w:r>
          </w:p>
        </w:tc>
        <w:tc>
          <w:tcPr>
            <w:tcW w:w="92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(4.2)</w:t>
            </w:r>
          </w:p>
        </w:tc>
      </w:tr>
      <w:tr w:rsidR="00C77830" w:rsidRPr="00CE6DBA" w:rsidTr="00C77830">
        <w:trPr>
          <w:trHeight w:val="315"/>
        </w:trPr>
        <w:tc>
          <w:tcPr>
            <w:tcW w:w="496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r w:rsidRPr="00C77830">
              <w:rPr>
                <w:rFonts w:eastAsia="Times New Roman"/>
                <w:color w:val="000000"/>
              </w:rPr>
              <w:t xml:space="preserve">     Administration related to education</w:t>
            </w:r>
          </w:p>
        </w:tc>
        <w:tc>
          <w:tcPr>
            <w:tcW w:w="162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1.5</w:t>
            </w:r>
          </w:p>
        </w:tc>
        <w:tc>
          <w:tcPr>
            <w:tcW w:w="90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(2.7)</w:t>
            </w:r>
          </w:p>
        </w:tc>
        <w:tc>
          <w:tcPr>
            <w:tcW w:w="144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2</w:t>
            </w:r>
          </w:p>
        </w:tc>
        <w:tc>
          <w:tcPr>
            <w:tcW w:w="1172"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(3.3)</w:t>
            </w:r>
          </w:p>
        </w:tc>
        <w:tc>
          <w:tcPr>
            <w:tcW w:w="1528"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 xml:space="preserve">-  </w:t>
            </w:r>
          </w:p>
        </w:tc>
        <w:tc>
          <w:tcPr>
            <w:tcW w:w="92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r>
      <w:tr w:rsidR="00C77830" w:rsidRPr="00CE6DBA" w:rsidTr="00C77830">
        <w:trPr>
          <w:trHeight w:val="315"/>
        </w:trPr>
        <w:tc>
          <w:tcPr>
            <w:tcW w:w="496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r w:rsidRPr="00C77830">
              <w:rPr>
                <w:rFonts w:eastAsia="Times New Roman"/>
                <w:color w:val="000000"/>
              </w:rPr>
              <w:t xml:space="preserve">     General supervision of research/service</w:t>
            </w:r>
          </w:p>
        </w:tc>
        <w:tc>
          <w:tcPr>
            <w:tcW w:w="162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6</w:t>
            </w:r>
          </w:p>
        </w:tc>
        <w:tc>
          <w:tcPr>
            <w:tcW w:w="90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(11)</w:t>
            </w:r>
          </w:p>
        </w:tc>
        <w:tc>
          <w:tcPr>
            <w:tcW w:w="144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4</w:t>
            </w:r>
          </w:p>
        </w:tc>
        <w:tc>
          <w:tcPr>
            <w:tcW w:w="1172"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(6.7)</w:t>
            </w:r>
          </w:p>
        </w:tc>
        <w:tc>
          <w:tcPr>
            <w:tcW w:w="1528"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30</w:t>
            </w:r>
          </w:p>
        </w:tc>
        <w:tc>
          <w:tcPr>
            <w:tcW w:w="92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(41.7)</w:t>
            </w:r>
          </w:p>
        </w:tc>
      </w:tr>
      <w:tr w:rsidR="00C77830" w:rsidRPr="00CE6DBA" w:rsidTr="00C77830">
        <w:trPr>
          <w:trHeight w:val="315"/>
        </w:trPr>
        <w:tc>
          <w:tcPr>
            <w:tcW w:w="496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r w:rsidRPr="00C77830">
              <w:rPr>
                <w:rFonts w:eastAsia="Times New Roman"/>
                <w:color w:val="000000"/>
              </w:rPr>
              <w:t xml:space="preserve">          Subtotal</w:t>
            </w:r>
          </w:p>
        </w:tc>
        <w:tc>
          <w:tcPr>
            <w:tcW w:w="162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27.5</w:t>
            </w:r>
          </w:p>
        </w:tc>
        <w:tc>
          <w:tcPr>
            <w:tcW w:w="90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(50)</w:t>
            </w:r>
          </w:p>
        </w:tc>
        <w:tc>
          <w:tcPr>
            <w:tcW w:w="144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30</w:t>
            </w:r>
          </w:p>
        </w:tc>
        <w:tc>
          <w:tcPr>
            <w:tcW w:w="1172"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(50)</w:t>
            </w:r>
          </w:p>
        </w:tc>
        <w:tc>
          <w:tcPr>
            <w:tcW w:w="1528"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45</w:t>
            </w:r>
          </w:p>
        </w:tc>
        <w:tc>
          <w:tcPr>
            <w:tcW w:w="92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(62.5)</w:t>
            </w:r>
          </w:p>
        </w:tc>
      </w:tr>
      <w:tr w:rsidR="00C77830" w:rsidRPr="00CE6DBA" w:rsidTr="00C77830">
        <w:trPr>
          <w:trHeight w:val="315"/>
        </w:trPr>
        <w:tc>
          <w:tcPr>
            <w:tcW w:w="496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p>
        </w:tc>
        <w:tc>
          <w:tcPr>
            <w:tcW w:w="162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90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144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1172"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1528"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92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r>
      <w:tr w:rsidR="00C77830" w:rsidRPr="00CE6DBA" w:rsidTr="00C77830">
        <w:trPr>
          <w:trHeight w:val="315"/>
        </w:trPr>
        <w:tc>
          <w:tcPr>
            <w:tcW w:w="496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r w:rsidRPr="00C77830">
              <w:rPr>
                <w:rFonts w:eastAsia="Times New Roman"/>
                <w:color w:val="000000"/>
              </w:rPr>
              <w:t>Research and scholarship (without students or residents present)</w:t>
            </w:r>
          </w:p>
        </w:tc>
        <w:tc>
          <w:tcPr>
            <w:tcW w:w="162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27.5</w:t>
            </w:r>
          </w:p>
        </w:tc>
        <w:tc>
          <w:tcPr>
            <w:tcW w:w="90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(50)</w:t>
            </w:r>
          </w:p>
        </w:tc>
        <w:tc>
          <w:tcPr>
            <w:tcW w:w="144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20</w:t>
            </w:r>
          </w:p>
        </w:tc>
        <w:tc>
          <w:tcPr>
            <w:tcW w:w="1172"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(33.3)</w:t>
            </w:r>
          </w:p>
        </w:tc>
        <w:tc>
          <w:tcPr>
            <w:tcW w:w="1528"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6</w:t>
            </w:r>
          </w:p>
        </w:tc>
        <w:tc>
          <w:tcPr>
            <w:tcW w:w="92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(8.3)</w:t>
            </w:r>
          </w:p>
        </w:tc>
      </w:tr>
      <w:tr w:rsidR="00C77830" w:rsidRPr="00CE6DBA" w:rsidTr="00C77830">
        <w:trPr>
          <w:trHeight w:val="315"/>
        </w:trPr>
        <w:tc>
          <w:tcPr>
            <w:tcW w:w="496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p>
        </w:tc>
        <w:tc>
          <w:tcPr>
            <w:tcW w:w="162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90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144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1172"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1528"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92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r>
      <w:tr w:rsidR="00C77830" w:rsidRPr="00CE6DBA" w:rsidTr="00C77830">
        <w:trPr>
          <w:trHeight w:val="315"/>
        </w:trPr>
        <w:tc>
          <w:tcPr>
            <w:tcW w:w="496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r w:rsidRPr="00C77830">
              <w:rPr>
                <w:rFonts w:eastAsia="Times New Roman"/>
                <w:color w:val="000000"/>
              </w:rPr>
              <w:t>Patient service (without students or residents present)</w:t>
            </w:r>
          </w:p>
        </w:tc>
        <w:tc>
          <w:tcPr>
            <w:tcW w:w="162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 xml:space="preserve">-  </w:t>
            </w:r>
          </w:p>
        </w:tc>
        <w:tc>
          <w:tcPr>
            <w:tcW w:w="90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144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10</w:t>
            </w:r>
          </w:p>
        </w:tc>
        <w:tc>
          <w:tcPr>
            <w:tcW w:w="1172"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(16.7)</w:t>
            </w:r>
          </w:p>
        </w:tc>
        <w:tc>
          <w:tcPr>
            <w:tcW w:w="1528"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12</w:t>
            </w:r>
          </w:p>
        </w:tc>
        <w:tc>
          <w:tcPr>
            <w:tcW w:w="92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(16.7)</w:t>
            </w:r>
          </w:p>
        </w:tc>
      </w:tr>
      <w:tr w:rsidR="00C77830" w:rsidRPr="00CE6DBA" w:rsidTr="00C77830">
        <w:trPr>
          <w:trHeight w:val="315"/>
        </w:trPr>
        <w:tc>
          <w:tcPr>
            <w:tcW w:w="496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p>
        </w:tc>
        <w:tc>
          <w:tcPr>
            <w:tcW w:w="162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90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144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1172"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1528"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92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r>
      <w:tr w:rsidR="00C77830" w:rsidRPr="00CE6DBA" w:rsidTr="00C77830">
        <w:trPr>
          <w:trHeight w:val="315"/>
        </w:trPr>
        <w:tc>
          <w:tcPr>
            <w:tcW w:w="496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r w:rsidRPr="00C77830">
              <w:rPr>
                <w:rFonts w:eastAsia="Times New Roman"/>
                <w:color w:val="000000"/>
              </w:rPr>
              <w:t>Residents' study time</w:t>
            </w:r>
          </w:p>
        </w:tc>
        <w:tc>
          <w:tcPr>
            <w:tcW w:w="162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 xml:space="preserve">-  </w:t>
            </w:r>
          </w:p>
        </w:tc>
        <w:tc>
          <w:tcPr>
            <w:tcW w:w="90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144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 xml:space="preserve">-  </w:t>
            </w:r>
          </w:p>
        </w:tc>
        <w:tc>
          <w:tcPr>
            <w:tcW w:w="1172"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1528"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9</w:t>
            </w:r>
          </w:p>
        </w:tc>
        <w:tc>
          <w:tcPr>
            <w:tcW w:w="92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(12.5)</w:t>
            </w:r>
          </w:p>
        </w:tc>
      </w:tr>
      <w:tr w:rsidR="00C77830" w:rsidRPr="00CE6DBA" w:rsidTr="00C77830">
        <w:trPr>
          <w:trHeight w:val="315"/>
        </w:trPr>
        <w:tc>
          <w:tcPr>
            <w:tcW w:w="496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p>
        </w:tc>
        <w:tc>
          <w:tcPr>
            <w:tcW w:w="162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90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p>
        </w:tc>
        <w:tc>
          <w:tcPr>
            <w:tcW w:w="1440"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1172"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1528"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c>
          <w:tcPr>
            <w:tcW w:w="925" w:type="dxa"/>
            <w:tcBorders>
              <w:top w:val="nil"/>
              <w:left w:val="nil"/>
              <w:bottom w:val="nil"/>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p>
        </w:tc>
      </w:tr>
      <w:tr w:rsidR="00C77830" w:rsidRPr="00CE6DBA" w:rsidTr="00C77830">
        <w:trPr>
          <w:trHeight w:val="315"/>
        </w:trPr>
        <w:tc>
          <w:tcPr>
            <w:tcW w:w="4965" w:type="dxa"/>
            <w:tcBorders>
              <w:top w:val="nil"/>
              <w:left w:val="nil"/>
              <w:bottom w:val="single" w:sz="4" w:space="0" w:color="auto"/>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r w:rsidRPr="00C77830">
              <w:rPr>
                <w:rFonts w:eastAsia="Times New Roman"/>
                <w:color w:val="000000"/>
              </w:rPr>
              <w:t xml:space="preserve">          Total</w:t>
            </w:r>
          </w:p>
        </w:tc>
        <w:tc>
          <w:tcPr>
            <w:tcW w:w="1620" w:type="dxa"/>
            <w:tcBorders>
              <w:top w:val="nil"/>
              <w:left w:val="nil"/>
              <w:bottom w:val="single" w:sz="4" w:space="0" w:color="auto"/>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55</w:t>
            </w:r>
          </w:p>
        </w:tc>
        <w:tc>
          <w:tcPr>
            <w:tcW w:w="900" w:type="dxa"/>
            <w:tcBorders>
              <w:top w:val="nil"/>
              <w:left w:val="nil"/>
              <w:bottom w:val="single" w:sz="4" w:space="0" w:color="auto"/>
              <w:right w:val="nil"/>
            </w:tcBorders>
            <w:shd w:val="clear" w:color="auto" w:fill="auto"/>
            <w:noWrap/>
            <w:vAlign w:val="bottom"/>
            <w:hideMark/>
          </w:tcPr>
          <w:p w:rsidR="00C77830" w:rsidRPr="00C77830" w:rsidRDefault="00C77830" w:rsidP="00C77830">
            <w:pPr>
              <w:spacing w:after="0" w:line="240" w:lineRule="auto"/>
              <w:rPr>
                <w:rFonts w:eastAsia="Times New Roman"/>
                <w:color w:val="000000"/>
              </w:rPr>
            </w:pPr>
            <w:r w:rsidRPr="00C77830">
              <w:rPr>
                <w:rFonts w:eastAsia="Times New Roman"/>
                <w:color w:val="000000"/>
              </w:rPr>
              <w:t> </w:t>
            </w:r>
          </w:p>
        </w:tc>
        <w:tc>
          <w:tcPr>
            <w:tcW w:w="1440" w:type="dxa"/>
            <w:tcBorders>
              <w:top w:val="nil"/>
              <w:left w:val="nil"/>
              <w:bottom w:val="single" w:sz="4" w:space="0" w:color="auto"/>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60</w:t>
            </w:r>
          </w:p>
        </w:tc>
        <w:tc>
          <w:tcPr>
            <w:tcW w:w="1172" w:type="dxa"/>
            <w:tcBorders>
              <w:top w:val="nil"/>
              <w:left w:val="nil"/>
              <w:bottom w:val="single" w:sz="4" w:space="0" w:color="auto"/>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 </w:t>
            </w:r>
          </w:p>
        </w:tc>
        <w:tc>
          <w:tcPr>
            <w:tcW w:w="1528" w:type="dxa"/>
            <w:tcBorders>
              <w:top w:val="nil"/>
              <w:left w:val="nil"/>
              <w:bottom w:val="single" w:sz="4" w:space="0" w:color="auto"/>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72</w:t>
            </w:r>
          </w:p>
        </w:tc>
        <w:tc>
          <w:tcPr>
            <w:tcW w:w="925" w:type="dxa"/>
            <w:tcBorders>
              <w:top w:val="nil"/>
              <w:left w:val="nil"/>
              <w:bottom w:val="single" w:sz="4" w:space="0" w:color="auto"/>
              <w:right w:val="nil"/>
            </w:tcBorders>
            <w:shd w:val="clear" w:color="auto" w:fill="auto"/>
            <w:noWrap/>
            <w:vAlign w:val="bottom"/>
            <w:hideMark/>
          </w:tcPr>
          <w:p w:rsidR="00C77830" w:rsidRPr="00C77830" w:rsidRDefault="00C77830" w:rsidP="00C77830">
            <w:pPr>
              <w:spacing w:after="0" w:line="240" w:lineRule="auto"/>
              <w:jc w:val="center"/>
              <w:rPr>
                <w:rFonts w:eastAsia="Times New Roman"/>
                <w:color w:val="000000"/>
              </w:rPr>
            </w:pPr>
            <w:r w:rsidRPr="00C77830">
              <w:rPr>
                <w:rFonts w:eastAsia="Times New Roman"/>
                <w:color w:val="000000"/>
              </w:rPr>
              <w:t> </w:t>
            </w:r>
          </w:p>
        </w:tc>
      </w:tr>
    </w:tbl>
    <w:p w:rsidR="00C77830" w:rsidRDefault="00C77830"/>
    <w:p w:rsidR="00C77830" w:rsidRDefault="00C77830"/>
    <w:p w:rsidR="00473258" w:rsidRDefault="00473258">
      <w:r>
        <w:br w:type="page"/>
      </w:r>
    </w:p>
    <w:tbl>
      <w:tblPr>
        <w:tblW w:w="11852" w:type="dxa"/>
        <w:tblInd w:w="93" w:type="dxa"/>
        <w:tblLook w:val="04A0"/>
      </w:tblPr>
      <w:tblGrid>
        <w:gridCol w:w="222"/>
        <w:gridCol w:w="4496"/>
        <w:gridCol w:w="305"/>
        <w:gridCol w:w="1880"/>
        <w:gridCol w:w="276"/>
        <w:gridCol w:w="2043"/>
        <w:gridCol w:w="276"/>
        <w:gridCol w:w="1416"/>
        <w:gridCol w:w="276"/>
        <w:gridCol w:w="1296"/>
      </w:tblGrid>
      <w:tr w:rsidR="00C77830" w:rsidRPr="00CE6DBA" w:rsidTr="005F3775">
        <w:trPr>
          <w:trHeight w:val="258"/>
        </w:trPr>
        <w:tc>
          <w:tcPr>
            <w:tcW w:w="0" w:type="auto"/>
            <w:tcBorders>
              <w:top w:val="nil"/>
              <w:left w:val="nil"/>
              <w:bottom w:val="nil"/>
              <w:right w:val="nil"/>
            </w:tcBorders>
            <w:shd w:val="clear" w:color="auto" w:fill="auto"/>
            <w:noWrap/>
            <w:vAlign w:val="bottom"/>
            <w:hideMark/>
          </w:tcPr>
          <w:p w:rsidR="00C77830" w:rsidRDefault="00C77830" w:rsidP="00FC1AF0">
            <w:pPr>
              <w:spacing w:after="0" w:line="240" w:lineRule="auto"/>
              <w:rPr>
                <w:rFonts w:eastAsia="Times New Roman"/>
                <w:color w:val="000000"/>
              </w:rPr>
            </w:pPr>
          </w:p>
        </w:tc>
        <w:tc>
          <w:tcPr>
            <w:tcW w:w="0" w:type="auto"/>
            <w:gridSpan w:val="9"/>
            <w:tcBorders>
              <w:top w:val="nil"/>
              <w:left w:val="nil"/>
              <w:bottom w:val="nil"/>
              <w:right w:val="nil"/>
            </w:tcBorders>
            <w:shd w:val="clear" w:color="auto" w:fill="auto"/>
            <w:noWrap/>
            <w:vAlign w:val="bottom"/>
            <w:hideMark/>
          </w:tcPr>
          <w:p w:rsidR="00E743E4" w:rsidRDefault="00C77830" w:rsidP="00C77830">
            <w:pPr>
              <w:spacing w:after="0" w:line="240" w:lineRule="auto"/>
              <w:rPr>
                <w:rFonts w:eastAsia="Times New Roman"/>
                <w:b/>
                <w:color w:val="000000"/>
              </w:rPr>
            </w:pPr>
            <w:r w:rsidRPr="00C77830">
              <w:rPr>
                <w:rFonts w:eastAsia="Times New Roman"/>
                <w:b/>
                <w:color w:val="000000"/>
              </w:rPr>
              <w:t>Table 3: Annual costs per FTE faculty member, by department, 2006-2007 compared to 1994-1995</w:t>
            </w:r>
          </w:p>
          <w:p w:rsidR="00C77830" w:rsidRPr="00C77830" w:rsidRDefault="00C77830" w:rsidP="00C77830">
            <w:pPr>
              <w:spacing w:after="0" w:line="240" w:lineRule="auto"/>
              <w:rPr>
                <w:rFonts w:eastAsia="Times New Roman"/>
                <w:b/>
                <w:color w:val="000000"/>
              </w:rPr>
            </w:pPr>
            <w:r w:rsidRPr="00C77830">
              <w:rPr>
                <w:rFonts w:eastAsia="Times New Roman"/>
                <w:b/>
                <w:color w:val="000000"/>
              </w:rPr>
              <w:t xml:space="preserve">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D71599" w:rsidP="00FC1AF0">
            <w:pPr>
              <w:spacing w:after="0" w:line="240" w:lineRule="auto"/>
              <w:jc w:val="center"/>
              <w:rPr>
                <w:rFonts w:eastAsia="Times New Roman"/>
                <w:color w:val="000000"/>
              </w:rPr>
            </w:pPr>
            <w:r>
              <w:rPr>
                <w:rFonts w:eastAsia="Times New Roman"/>
                <w:color w:val="000000"/>
              </w:rPr>
              <w:t>2006-2007</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D71599" w:rsidP="00FC1AF0">
            <w:pPr>
              <w:spacing w:after="0" w:line="240" w:lineRule="auto"/>
              <w:jc w:val="center"/>
              <w:rPr>
                <w:rFonts w:eastAsia="Times New Roman"/>
                <w:color w:val="000000"/>
              </w:rPr>
            </w:pPr>
            <w:r>
              <w:rPr>
                <w:rFonts w:eastAsia="Times New Roman"/>
                <w:color w:val="000000"/>
              </w:rPr>
              <w:t>2006-2007</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D71599" w:rsidP="00FC1AF0">
            <w:pPr>
              <w:spacing w:after="0" w:line="240" w:lineRule="auto"/>
              <w:jc w:val="center"/>
              <w:rPr>
                <w:rFonts w:eastAsia="Times New Roman"/>
                <w:color w:val="000000"/>
              </w:rPr>
            </w:pPr>
            <w:r>
              <w:rPr>
                <w:rFonts w:eastAsia="Times New Roman"/>
                <w:color w:val="000000"/>
              </w:rPr>
              <w:t>2006-2007</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r w:rsidRPr="00FC1AF0">
              <w:rPr>
                <w:rFonts w:eastAsia="Times New Roman"/>
                <w:color w:val="000000"/>
              </w:rPr>
              <w:t>1994-1995</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r w:rsidRPr="00FC1AF0">
              <w:rPr>
                <w:rFonts w:eastAsia="Times New Roman"/>
                <w:color w:val="000000"/>
              </w:rPr>
              <w:t>Average Salary</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r w:rsidRPr="00FC1AF0">
              <w:rPr>
                <w:rFonts w:eastAsia="Times New Roman"/>
                <w:color w:val="000000"/>
              </w:rPr>
              <w:t>Cost of Supporting</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r w:rsidRPr="00FC1AF0">
              <w:rPr>
                <w:rFonts w:eastAsia="Times New Roman"/>
                <w:color w:val="000000"/>
              </w:rPr>
              <w:t>Total Cost</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r w:rsidRPr="00FC1AF0">
              <w:rPr>
                <w:rFonts w:eastAsia="Times New Roman"/>
                <w:color w:val="000000"/>
              </w:rPr>
              <w:t>Total Cost</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r w:rsidRPr="00FC1AF0">
              <w:rPr>
                <w:rFonts w:eastAsia="Times New Roman"/>
                <w:color w:val="000000"/>
              </w:rPr>
              <w:t>Department</w:t>
            </w: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r w:rsidRPr="00FC1AF0">
              <w:rPr>
                <w:rFonts w:eastAsia="Times New Roman"/>
                <w:color w:val="000000"/>
              </w:rPr>
              <w:t> </w:t>
            </w: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r w:rsidRPr="00FC1AF0">
              <w:rPr>
                <w:rFonts w:eastAsia="Times New Roman"/>
                <w:color w:val="000000"/>
              </w:rPr>
              <w:t>($) †</w:t>
            </w: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r w:rsidRPr="00FC1AF0">
              <w:rPr>
                <w:rFonts w:eastAsia="Times New Roman"/>
                <w:color w:val="000000"/>
              </w:rPr>
              <w:t> </w:t>
            </w: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r w:rsidRPr="00FC1AF0">
              <w:rPr>
                <w:rFonts w:eastAsia="Times New Roman"/>
                <w:color w:val="000000"/>
              </w:rPr>
              <w:t>Resources ($) ‡</w:t>
            </w: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r w:rsidRPr="00FC1AF0">
              <w:rPr>
                <w:rFonts w:eastAsia="Times New Roman"/>
                <w:color w:val="000000"/>
              </w:rPr>
              <w:t> </w:t>
            </w: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r w:rsidRPr="00FC1AF0">
              <w:rPr>
                <w:rFonts w:eastAsia="Times New Roman"/>
                <w:color w:val="000000"/>
              </w:rPr>
              <w:t>($)</w:t>
            </w: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r w:rsidRPr="00FC1AF0">
              <w:rPr>
                <w:rFonts w:eastAsia="Times New Roman"/>
                <w:color w:val="000000"/>
              </w:rPr>
              <w:t> </w:t>
            </w: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jc w:val="center"/>
              <w:rPr>
                <w:rFonts w:eastAsia="Times New Roman"/>
                <w:color w:val="000000"/>
              </w:rPr>
            </w:pPr>
            <w:r w:rsidRPr="00FC1AF0">
              <w:rPr>
                <w:rFonts w:eastAsia="Times New Roman"/>
                <w:color w:val="000000"/>
              </w:rPr>
              <w:t>($)*</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Basic sciences</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Biochemistry</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128,157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441,047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569,204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389,956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Integrative biology and pharmacology</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120,379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307,319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427,698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814,644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Microbiology</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85,742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323,842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409,584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549,861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Neurobiology and anatomy</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111,187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430,564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541,751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353,994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Average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114,542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381,067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495,609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416,328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ascii="Calibri" w:eastAsia="Times New Roman" w:hAnsi="Calibri"/>
                <w:color w:val="000000"/>
                <w:sz w:val="22"/>
                <w:szCs w:val="22"/>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ascii="Calibri" w:eastAsia="Times New Roman" w:hAnsi="Calibri"/>
                <w:color w:val="000000"/>
                <w:sz w:val="22"/>
                <w:szCs w:val="22"/>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ascii="Calibri" w:eastAsia="Times New Roman" w:hAnsi="Calibri"/>
                <w:color w:val="000000"/>
                <w:sz w:val="22"/>
                <w:szCs w:val="22"/>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ascii="Calibri" w:eastAsia="Times New Roman" w:hAnsi="Calibri"/>
                <w:color w:val="000000"/>
                <w:sz w:val="22"/>
                <w:szCs w:val="22"/>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ascii="Calibri" w:eastAsia="Times New Roman" w:hAnsi="Calibri"/>
                <w:color w:val="000000"/>
                <w:sz w:val="22"/>
                <w:szCs w:val="22"/>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ascii="Calibri" w:eastAsia="Times New Roman" w:hAnsi="Calibri"/>
                <w:color w:val="000000"/>
                <w:sz w:val="22"/>
                <w:szCs w:val="22"/>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ascii="Calibri" w:eastAsia="Times New Roman" w:hAnsi="Calibri"/>
                <w:color w:val="000000"/>
                <w:sz w:val="22"/>
                <w:szCs w:val="22"/>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ascii="Calibri" w:eastAsia="Times New Roman" w:hAnsi="Calibri"/>
                <w:color w:val="000000"/>
                <w:sz w:val="22"/>
                <w:szCs w:val="22"/>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ascii="Calibri" w:eastAsia="Times New Roman" w:hAnsi="Calibri"/>
                <w:color w:val="000000"/>
                <w:sz w:val="22"/>
                <w:szCs w:val="22"/>
              </w:rPr>
            </w:pP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Clinical sciences</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Anesthesiology</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248,912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759,837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1,008,749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424,248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Dermatology</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183,233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350,622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533,855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748,536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Emergency medicine</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174,572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291,207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465,779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398,703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Family practice</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133,011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106,516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239,527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329,079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Internal medicine</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153,677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242,382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396,059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507,507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Neurology</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181,334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380,724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562,058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436,003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Obstetrics- gynecology</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185,371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246,309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431,680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492,244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w:t>
            </w:r>
            <w:proofErr w:type="spellStart"/>
            <w:r w:rsidRPr="00FC1AF0">
              <w:rPr>
                <w:rFonts w:eastAsia="Times New Roman"/>
                <w:color w:val="000000"/>
              </w:rPr>
              <w:t>Opthalmology</w:t>
            </w:r>
            <w:proofErr w:type="spellEnd"/>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102,430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204,670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307,100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334,240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Otolaryngology</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330,625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343,508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674,133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461,568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Pathology and laboratory medicine</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147,251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280,672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427,923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520,683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Pediatrics</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146,242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767,562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913,804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342,711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Physical medicine and rehabilitation</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120,955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129,361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250,316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Psychiatry</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132,765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181,976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314,741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497,310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Radiology</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267,336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297,058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564,394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563,510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Surgery</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203,451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337,665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541,116 </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639,006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Average §</w:t>
            </w: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w:t>
            </w: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175,702 </w:t>
            </w: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w:t>
            </w: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347,319 </w:t>
            </w: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w:t>
            </w: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523,021 </w:t>
            </w: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w:t>
            </w:r>
          </w:p>
        </w:tc>
        <w:tc>
          <w:tcPr>
            <w:tcW w:w="0" w:type="auto"/>
            <w:tcBorders>
              <w:top w:val="nil"/>
              <w:left w:val="nil"/>
              <w:bottom w:val="single" w:sz="4" w:space="0" w:color="auto"/>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xml:space="preserve">     471,796 </w:t>
            </w: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gridSpan w:val="5"/>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r w:rsidRPr="00FC1AF0">
              <w:rPr>
                <w:rFonts w:eastAsia="Times New Roman"/>
                <w:color w:val="000000"/>
              </w:rPr>
              <w:t>*  1994-1995 costs adjusted  to 2006-2007 dollars using the CPI inflation rate</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gridSpan w:val="5"/>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roofErr w:type="gramStart"/>
            <w:r w:rsidRPr="00FC1AF0">
              <w:rPr>
                <w:rFonts w:eastAsia="Times New Roman"/>
                <w:color w:val="000000"/>
              </w:rPr>
              <w:t>†  Salary</w:t>
            </w:r>
            <w:proofErr w:type="gramEnd"/>
            <w:r w:rsidRPr="00FC1AF0">
              <w:rPr>
                <w:rFonts w:eastAsia="Times New Roman"/>
                <w:color w:val="000000"/>
              </w:rPr>
              <w:t xml:space="preserve"> data from fiscal year 2006-2007, September 2006 - August 2007.</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r>
      <w:tr w:rsidR="00FC1AF0" w:rsidRPr="00CE6DBA" w:rsidTr="005F3775">
        <w:trPr>
          <w:trHeight w:val="258"/>
        </w:trPr>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gridSpan w:val="3"/>
            <w:tcBorders>
              <w:top w:val="nil"/>
              <w:left w:val="nil"/>
              <w:bottom w:val="nil"/>
              <w:right w:val="nil"/>
            </w:tcBorders>
            <w:shd w:val="clear" w:color="auto" w:fill="auto"/>
            <w:noWrap/>
            <w:vAlign w:val="bottom"/>
            <w:hideMark/>
          </w:tcPr>
          <w:p w:rsidR="00FC1AF0" w:rsidRDefault="00FC1AF0" w:rsidP="00FC1AF0">
            <w:pPr>
              <w:spacing w:after="0" w:line="240" w:lineRule="auto"/>
              <w:rPr>
                <w:rFonts w:eastAsia="Times New Roman"/>
                <w:color w:val="000000"/>
              </w:rPr>
            </w:pPr>
            <w:proofErr w:type="gramStart"/>
            <w:r w:rsidRPr="00FC1AF0">
              <w:rPr>
                <w:rFonts w:eastAsia="Times New Roman"/>
                <w:color w:val="000000"/>
              </w:rPr>
              <w:t>‡  Costs</w:t>
            </w:r>
            <w:proofErr w:type="gramEnd"/>
            <w:r w:rsidRPr="00FC1AF0">
              <w:rPr>
                <w:rFonts w:eastAsia="Times New Roman"/>
                <w:color w:val="000000"/>
              </w:rPr>
              <w:t xml:space="preserve"> are based on FY07 all funds expenditures.</w:t>
            </w:r>
          </w:p>
          <w:p w:rsidR="00967E34" w:rsidRPr="00FC1AF0" w:rsidRDefault="00967E34" w:rsidP="00FC1AF0">
            <w:pPr>
              <w:spacing w:after="0" w:line="240" w:lineRule="auto"/>
              <w:rPr>
                <w:rFonts w:eastAsia="Times New Roman"/>
                <w:color w:val="000000"/>
              </w:rPr>
            </w:pPr>
            <w:proofErr w:type="gramStart"/>
            <w:r w:rsidRPr="00FC1AF0">
              <w:rPr>
                <w:rFonts w:eastAsia="Times New Roman"/>
                <w:color w:val="000000"/>
              </w:rPr>
              <w:t>§</w:t>
            </w:r>
            <w:r>
              <w:rPr>
                <w:rFonts w:eastAsia="Times New Roman"/>
                <w:color w:val="000000"/>
              </w:rPr>
              <w:t xml:space="preserve">  Averages</w:t>
            </w:r>
            <w:proofErr w:type="gramEnd"/>
            <w:r>
              <w:rPr>
                <w:rFonts w:eastAsia="Times New Roman"/>
                <w:color w:val="000000"/>
              </w:rPr>
              <w:t xml:space="preserve"> weighted by the number of faculty in each department.</w:t>
            </w: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c>
          <w:tcPr>
            <w:tcW w:w="0" w:type="auto"/>
            <w:tcBorders>
              <w:top w:val="nil"/>
              <w:left w:val="nil"/>
              <w:bottom w:val="nil"/>
              <w:right w:val="nil"/>
            </w:tcBorders>
            <w:shd w:val="clear" w:color="auto" w:fill="auto"/>
            <w:noWrap/>
            <w:vAlign w:val="bottom"/>
            <w:hideMark/>
          </w:tcPr>
          <w:p w:rsidR="00FC1AF0" w:rsidRPr="00FC1AF0" w:rsidRDefault="00FC1AF0" w:rsidP="00FC1AF0">
            <w:pPr>
              <w:spacing w:after="0" w:line="240" w:lineRule="auto"/>
              <w:rPr>
                <w:rFonts w:eastAsia="Times New Roman"/>
                <w:color w:val="000000"/>
              </w:rPr>
            </w:pPr>
          </w:p>
        </w:tc>
      </w:tr>
    </w:tbl>
    <w:p w:rsidR="00E743E4" w:rsidRDefault="00B806E5" w:rsidP="00D71599">
      <w:pPr>
        <w:spacing w:after="0" w:line="240" w:lineRule="auto"/>
      </w:pPr>
      <w:r>
        <w:rPr>
          <w:noProof/>
        </w:rPr>
        <w:lastRenderedPageBreak/>
        <w:drawing>
          <wp:inline distT="0" distB="0" distL="0" distR="0">
            <wp:extent cx="6886575" cy="5924550"/>
            <wp:effectExtent l="1905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6886575" cy="5924550"/>
                    </a:xfrm>
                    <a:prstGeom prst="rect">
                      <a:avLst/>
                    </a:prstGeom>
                    <a:noFill/>
                    <a:ln w="9525">
                      <a:noFill/>
                      <a:miter lim="800000"/>
                      <a:headEnd/>
                      <a:tailEnd/>
                    </a:ln>
                  </pic:spPr>
                </pic:pic>
              </a:graphicData>
            </a:graphic>
          </wp:inline>
        </w:drawing>
      </w:r>
    </w:p>
    <w:p w:rsidR="00D71599" w:rsidRPr="00D71599" w:rsidRDefault="00E743E4" w:rsidP="00DE4BB9">
      <w:pPr>
        <w:rPr>
          <w:b/>
        </w:rPr>
      </w:pPr>
      <w:r>
        <w:br w:type="page"/>
      </w:r>
      <w:r w:rsidR="00D71599" w:rsidRPr="00D71599">
        <w:rPr>
          <w:b/>
        </w:rPr>
        <w:lastRenderedPageBreak/>
        <w:t>Table 5: Five scenarios of the estimated cost per student per year, 2006-2007</w:t>
      </w:r>
    </w:p>
    <w:p w:rsidR="003F2955" w:rsidRDefault="00B806E5">
      <w:r>
        <w:rPr>
          <w:noProof/>
        </w:rPr>
        <w:drawing>
          <wp:inline distT="0" distB="0" distL="0" distR="0">
            <wp:extent cx="8229600" cy="2781300"/>
            <wp:effectExtent l="19050" t="0" r="0"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8229600" cy="2781300"/>
                    </a:xfrm>
                    <a:prstGeom prst="rect">
                      <a:avLst/>
                    </a:prstGeom>
                    <a:noFill/>
                    <a:ln w="9525">
                      <a:noFill/>
                      <a:miter lim="800000"/>
                      <a:headEnd/>
                      <a:tailEnd/>
                    </a:ln>
                  </pic:spPr>
                </pic:pic>
              </a:graphicData>
            </a:graphic>
          </wp:inline>
        </w:drawing>
      </w:r>
      <w:r w:rsidR="003F2955">
        <w:br w:type="page"/>
      </w:r>
    </w:p>
    <w:p w:rsidR="00B63807" w:rsidRDefault="00B63807" w:rsidP="00030F8F">
      <w:pPr>
        <w:sectPr w:rsidR="00B63807" w:rsidSect="00967E34">
          <w:pgSz w:w="15840" w:h="12240" w:orient="landscape"/>
          <w:pgMar w:top="1350" w:right="1440" w:bottom="1440" w:left="1440" w:header="720" w:footer="720" w:gutter="0"/>
          <w:cols w:space="720"/>
          <w:docGrid w:linePitch="360"/>
        </w:sectPr>
      </w:pPr>
    </w:p>
    <w:p w:rsidR="005501E4" w:rsidRDefault="00134679" w:rsidP="005501E4">
      <w:pPr>
        <w:spacing w:after="0" w:line="480" w:lineRule="auto"/>
      </w:pPr>
      <w:r>
        <w:lastRenderedPageBreak/>
        <w:t>References</w:t>
      </w:r>
    </w:p>
    <w:p w:rsidR="005501E4" w:rsidRDefault="00CC4DB2" w:rsidP="005501E4">
      <w:pPr>
        <w:spacing w:after="0" w:line="480" w:lineRule="auto"/>
      </w:pPr>
      <w:r w:rsidRPr="00675582">
        <w:t xml:space="preserve">1.  </w:t>
      </w:r>
      <w:proofErr w:type="spellStart"/>
      <w:r w:rsidRPr="00675582">
        <w:t>Kirch</w:t>
      </w:r>
      <w:proofErr w:type="spellEnd"/>
      <w:r w:rsidRPr="00675582">
        <w:t xml:space="preserve"> DG.  Financial and organizational turmoil in the Academic Health Center:  is it a crisis or an opportunity for medical education?  </w:t>
      </w:r>
      <w:hyperlink r:id="rId10" w:history="1">
        <w:proofErr w:type="spellStart"/>
        <w:r w:rsidRPr="00675582">
          <w:rPr>
            <w:u w:val="single"/>
          </w:rPr>
          <w:t>Acad</w:t>
        </w:r>
        <w:proofErr w:type="spellEnd"/>
        <w:r w:rsidRPr="00675582">
          <w:rPr>
            <w:u w:val="single"/>
          </w:rPr>
          <w:t xml:space="preserve"> Psychiatry.</w:t>
        </w:r>
      </w:hyperlink>
      <w:r w:rsidRPr="00675582">
        <w:t xml:space="preserve"> 2006 Jan-Feb</w:t>
      </w:r>
      <w:proofErr w:type="gramStart"/>
      <w:r w:rsidRPr="00675582">
        <w:t>;30</w:t>
      </w:r>
      <w:proofErr w:type="gramEnd"/>
      <w:r w:rsidRPr="00675582">
        <w:t>(1):5-8.</w:t>
      </w:r>
    </w:p>
    <w:p w:rsidR="0051131F" w:rsidRPr="00B337C0" w:rsidRDefault="0051131F" w:rsidP="005501E4">
      <w:pPr>
        <w:spacing w:after="0" w:line="480" w:lineRule="auto"/>
      </w:pPr>
      <w:r w:rsidRPr="00675582">
        <w:t xml:space="preserve">2.  Magill MK, </w:t>
      </w:r>
      <w:proofErr w:type="spellStart"/>
      <w:r w:rsidRPr="00675582">
        <w:t>Catinella</w:t>
      </w:r>
      <w:proofErr w:type="spellEnd"/>
      <w:r w:rsidRPr="00675582">
        <w:t xml:space="preserve"> AP, Haas L, </w:t>
      </w:r>
      <w:proofErr w:type="gramStart"/>
      <w:r w:rsidRPr="00675582">
        <w:t>Hughes</w:t>
      </w:r>
      <w:proofErr w:type="gramEnd"/>
      <w:r w:rsidRPr="00675582">
        <w:t xml:space="preserve"> CC. Cultures in conflict: a challenge to faculty of </w:t>
      </w:r>
      <w:r w:rsidRPr="00B337C0">
        <w:t xml:space="preserve">academic health centers. </w:t>
      </w:r>
      <w:proofErr w:type="spellStart"/>
      <w:r w:rsidRPr="00B337C0">
        <w:t>Acad</w:t>
      </w:r>
      <w:proofErr w:type="spellEnd"/>
      <w:r w:rsidRPr="00B337C0">
        <w:t xml:space="preserve"> Med. 1998</w:t>
      </w:r>
      <w:proofErr w:type="gramStart"/>
      <w:r w:rsidRPr="00B337C0">
        <w:t>;73:871</w:t>
      </w:r>
      <w:proofErr w:type="gramEnd"/>
      <w:r w:rsidRPr="00B337C0">
        <w:t>–875.</w:t>
      </w:r>
    </w:p>
    <w:p w:rsidR="00067F88" w:rsidRPr="00B337C0" w:rsidRDefault="00067F88" w:rsidP="005501E4">
      <w:pPr>
        <w:spacing w:after="0" w:line="480" w:lineRule="auto"/>
      </w:pPr>
      <w:r w:rsidRPr="00B337C0">
        <w:t xml:space="preserve">3.  </w:t>
      </w:r>
      <w:proofErr w:type="spellStart"/>
      <w:r w:rsidRPr="00B337C0">
        <w:t>Barzansky</w:t>
      </w:r>
      <w:proofErr w:type="spellEnd"/>
      <w:r w:rsidR="000F3CE1" w:rsidRPr="00B337C0">
        <w:t xml:space="preserve"> B.  United States medical school financing: beyond the black box.  </w:t>
      </w:r>
      <w:proofErr w:type="gramStart"/>
      <w:r w:rsidR="000F3CE1" w:rsidRPr="00B337C0">
        <w:rPr>
          <w:i/>
          <w:iCs/>
        </w:rPr>
        <w:t>Journal of the International Association of Medical Science Educators</w:t>
      </w:r>
      <w:r w:rsidR="000F3CE1" w:rsidRPr="00B337C0">
        <w:t>.</w:t>
      </w:r>
      <w:proofErr w:type="gramEnd"/>
      <w:r w:rsidR="000F3CE1" w:rsidRPr="00B337C0">
        <w:t xml:space="preserve">  2002 (12):5-8.</w:t>
      </w:r>
    </w:p>
    <w:p w:rsidR="001D50C0" w:rsidRPr="00B337C0" w:rsidRDefault="001D50C0" w:rsidP="005501E4">
      <w:pPr>
        <w:spacing w:after="0" w:line="480" w:lineRule="auto"/>
        <w:rPr>
          <w:rFonts w:eastAsia="Times New Roman"/>
          <w:color w:val="333333"/>
        </w:rPr>
      </w:pPr>
      <w:r w:rsidRPr="00B337C0">
        <w:t xml:space="preserve">4.  </w:t>
      </w:r>
      <w:r w:rsidRPr="00B337C0">
        <w:rPr>
          <w:rFonts w:eastAsia="Times New Roman"/>
          <w:color w:val="333333"/>
        </w:rPr>
        <w:t xml:space="preserve">Watson, Robert T. MD </w:t>
      </w:r>
      <w:r w:rsidRPr="00B337C0">
        <w:rPr>
          <w:rFonts w:eastAsia="Times New Roman"/>
          <w:bCs/>
          <w:color w:val="333333"/>
        </w:rPr>
        <w:t>Rediscovering the Medical School.</w:t>
      </w:r>
      <w:r w:rsidRPr="00B337C0">
        <w:rPr>
          <w:rFonts w:eastAsia="Times New Roman"/>
          <w:color w:val="333333"/>
        </w:rPr>
        <w:t xml:space="preserve"> </w:t>
      </w:r>
      <w:proofErr w:type="gramStart"/>
      <w:r w:rsidRPr="00B337C0">
        <w:rPr>
          <w:rFonts w:eastAsia="Times New Roman"/>
          <w:i/>
          <w:iCs/>
          <w:color w:val="333333"/>
        </w:rPr>
        <w:t>Academic Medicine.</w:t>
      </w:r>
      <w:proofErr w:type="gramEnd"/>
      <w:r w:rsidRPr="00B337C0">
        <w:rPr>
          <w:rFonts w:eastAsia="Times New Roman"/>
          <w:i/>
          <w:iCs/>
          <w:color w:val="333333"/>
        </w:rPr>
        <w:t xml:space="preserve"> 78(7):659-665, July 2003.</w:t>
      </w:r>
      <w:r w:rsidRPr="00B337C0">
        <w:rPr>
          <w:rFonts w:eastAsia="Times New Roman"/>
          <w:color w:val="333333"/>
        </w:rPr>
        <w:t xml:space="preserve"> </w:t>
      </w:r>
    </w:p>
    <w:p w:rsidR="00B337C0" w:rsidRPr="00B337C0" w:rsidRDefault="00B337C0" w:rsidP="005501E4">
      <w:pPr>
        <w:spacing w:after="0" w:line="480" w:lineRule="auto"/>
        <w:rPr>
          <w:rFonts w:eastAsia="Times New Roman"/>
          <w:color w:val="333333"/>
        </w:rPr>
      </w:pPr>
      <w:r w:rsidRPr="00B337C0">
        <w:rPr>
          <w:rFonts w:eastAsia="Times New Roman"/>
          <w:color w:val="333333"/>
        </w:rPr>
        <w:t xml:space="preserve">5.  </w:t>
      </w:r>
      <w:proofErr w:type="spellStart"/>
      <w:r w:rsidRPr="004071B9">
        <w:rPr>
          <w:color w:val="0A0905"/>
        </w:rPr>
        <w:t>Mulhausen</w:t>
      </w:r>
      <w:proofErr w:type="spellEnd"/>
      <w:r w:rsidRPr="004071B9">
        <w:rPr>
          <w:color w:val="0A0905"/>
        </w:rPr>
        <w:t xml:space="preserve"> R. </w:t>
      </w:r>
      <w:proofErr w:type="spellStart"/>
      <w:r w:rsidRPr="004071B9">
        <w:rPr>
          <w:color w:val="0A0905"/>
        </w:rPr>
        <w:t>Kaemmerer</w:t>
      </w:r>
      <w:proofErr w:type="spellEnd"/>
      <w:r w:rsidRPr="004071B9">
        <w:rPr>
          <w:color w:val="0A0905"/>
        </w:rPr>
        <w:t xml:space="preserve"> C. Foley J. Schultz A</w:t>
      </w:r>
      <w:r w:rsidRPr="00B337C0">
        <w:rPr>
          <w:color w:val="0A0905"/>
        </w:rPr>
        <w:t xml:space="preserve">. </w:t>
      </w:r>
      <w:r w:rsidRPr="00B337C0">
        <w:rPr>
          <w:bCs/>
          <w:color w:val="0A0905"/>
        </w:rPr>
        <w:t>Education costs in two public teaching hospitals.</w:t>
      </w:r>
      <w:r w:rsidRPr="004071B9">
        <w:rPr>
          <w:color w:val="0A0905"/>
        </w:rPr>
        <w:t xml:space="preserve"> </w:t>
      </w:r>
      <w:proofErr w:type="gramStart"/>
      <w:r w:rsidRPr="004071B9">
        <w:rPr>
          <w:i/>
          <w:iCs/>
          <w:color w:val="0A0905"/>
        </w:rPr>
        <w:t>Academic Medicine.</w:t>
      </w:r>
      <w:proofErr w:type="gramEnd"/>
      <w:r w:rsidRPr="004071B9">
        <w:rPr>
          <w:i/>
          <w:iCs/>
          <w:color w:val="0A0905"/>
        </w:rPr>
        <w:t xml:space="preserve"> 64(6):314-9, 1989 Jun.</w:t>
      </w:r>
      <w:r w:rsidRPr="004071B9">
        <w:rPr>
          <w:color w:val="0A0905"/>
        </w:rPr>
        <w:t xml:space="preserve"> </w:t>
      </w:r>
    </w:p>
    <w:p w:rsidR="00B337C0" w:rsidRDefault="00B337C0" w:rsidP="005501E4">
      <w:pPr>
        <w:spacing w:after="0" w:line="480" w:lineRule="auto"/>
        <w:rPr>
          <w:color w:val="0A0905"/>
        </w:rPr>
      </w:pPr>
      <w:r w:rsidRPr="00B337C0">
        <w:rPr>
          <w:rFonts w:eastAsia="Times New Roman"/>
          <w:color w:val="333333"/>
        </w:rPr>
        <w:t xml:space="preserve">6.  </w:t>
      </w:r>
      <w:proofErr w:type="spellStart"/>
      <w:r w:rsidRPr="006259A4">
        <w:rPr>
          <w:color w:val="0A0905"/>
        </w:rPr>
        <w:t>Langabeer</w:t>
      </w:r>
      <w:proofErr w:type="spellEnd"/>
      <w:r w:rsidRPr="006259A4">
        <w:rPr>
          <w:color w:val="0A0905"/>
        </w:rPr>
        <w:t xml:space="preserve"> J 2nd. Competitive strategy in turbulent healthcare markets: an analysis of financially effective teaching hospitals. </w:t>
      </w:r>
      <w:proofErr w:type="gramStart"/>
      <w:r w:rsidRPr="006259A4">
        <w:rPr>
          <w:i/>
          <w:color w:val="0A0905"/>
        </w:rPr>
        <w:t>Journal of Healthcare Management</w:t>
      </w:r>
      <w:r w:rsidRPr="006259A4">
        <w:rPr>
          <w:color w:val="0A0905"/>
        </w:rPr>
        <w:t>.</w:t>
      </w:r>
      <w:proofErr w:type="gramEnd"/>
      <w:r w:rsidRPr="006259A4">
        <w:rPr>
          <w:color w:val="0A0905"/>
        </w:rPr>
        <w:t xml:space="preserve"> 43(6):512-26, 1998 Nov-Dec. </w:t>
      </w:r>
    </w:p>
    <w:p w:rsidR="00B337C0" w:rsidRDefault="00B337C0" w:rsidP="005501E4">
      <w:pPr>
        <w:spacing w:after="0" w:line="480" w:lineRule="auto"/>
        <w:textAlignment w:val="center"/>
        <w:rPr>
          <w:color w:val="0A0905"/>
        </w:rPr>
      </w:pPr>
      <w:r>
        <w:rPr>
          <w:color w:val="0A0905"/>
        </w:rPr>
        <w:t xml:space="preserve">7.  </w:t>
      </w:r>
      <w:proofErr w:type="spellStart"/>
      <w:r w:rsidRPr="006259A4">
        <w:rPr>
          <w:color w:val="0A0905"/>
        </w:rPr>
        <w:t>Levey</w:t>
      </w:r>
      <w:proofErr w:type="spellEnd"/>
      <w:r w:rsidRPr="006259A4">
        <w:rPr>
          <w:color w:val="0A0905"/>
        </w:rPr>
        <w:t xml:space="preserve"> S. Anderson L. </w:t>
      </w:r>
      <w:r w:rsidRPr="006259A4">
        <w:rPr>
          <w:rStyle w:val="titles-title"/>
          <w:color w:val="0A0905"/>
        </w:rPr>
        <w:t xml:space="preserve">Painful medicine: </w:t>
      </w:r>
      <w:r w:rsidRPr="006259A4">
        <w:rPr>
          <w:rStyle w:val="bibrecord-highlight"/>
          <w:color w:val="0A0905"/>
        </w:rPr>
        <w:t>managed</w:t>
      </w:r>
      <w:r w:rsidRPr="006259A4">
        <w:rPr>
          <w:rStyle w:val="titles-title"/>
          <w:color w:val="0A0905"/>
        </w:rPr>
        <w:t xml:space="preserve"> </w:t>
      </w:r>
      <w:r w:rsidRPr="006259A4">
        <w:rPr>
          <w:rStyle w:val="bibrecord-highlight"/>
          <w:color w:val="0A0905"/>
        </w:rPr>
        <w:t>care</w:t>
      </w:r>
      <w:r w:rsidRPr="006259A4">
        <w:rPr>
          <w:rStyle w:val="titles-title"/>
          <w:color w:val="0A0905"/>
        </w:rPr>
        <w:t xml:space="preserve"> and the fate of America's major </w:t>
      </w:r>
      <w:r w:rsidRPr="006259A4">
        <w:rPr>
          <w:rStyle w:val="bibrecord-highlight"/>
          <w:color w:val="0A0905"/>
        </w:rPr>
        <w:t>teaching</w:t>
      </w:r>
      <w:r w:rsidRPr="006259A4">
        <w:rPr>
          <w:rStyle w:val="titles-title"/>
          <w:color w:val="0A0905"/>
        </w:rPr>
        <w:t xml:space="preserve"> hospitals.</w:t>
      </w:r>
      <w:r w:rsidRPr="006259A4">
        <w:rPr>
          <w:color w:val="0A0905"/>
        </w:rPr>
        <w:t xml:space="preserve"> </w:t>
      </w:r>
      <w:proofErr w:type="gramStart"/>
      <w:r w:rsidRPr="006259A4">
        <w:rPr>
          <w:rStyle w:val="titles-source"/>
          <w:i/>
          <w:color w:val="0A0905"/>
        </w:rPr>
        <w:t>Journal of Health</w:t>
      </w:r>
      <w:r w:rsidRPr="006259A4">
        <w:rPr>
          <w:rStyle w:val="bibrecord-highlight"/>
          <w:i/>
          <w:color w:val="0A0905"/>
        </w:rPr>
        <w:t>care</w:t>
      </w:r>
      <w:r w:rsidRPr="006259A4">
        <w:rPr>
          <w:rStyle w:val="titles-source"/>
          <w:i/>
          <w:color w:val="0A0905"/>
        </w:rPr>
        <w:t xml:space="preserve"> Management</w:t>
      </w:r>
      <w:r w:rsidRPr="006259A4">
        <w:rPr>
          <w:rStyle w:val="titles-source"/>
          <w:color w:val="0A0905"/>
        </w:rPr>
        <w:t>.</w:t>
      </w:r>
      <w:proofErr w:type="gramEnd"/>
      <w:r w:rsidRPr="006259A4">
        <w:rPr>
          <w:rStyle w:val="titles-source"/>
          <w:color w:val="0A0905"/>
        </w:rPr>
        <w:t xml:space="preserve"> 44(4):231-49; discussion 249-51, 1999 Jul-Aug.</w:t>
      </w:r>
      <w:r w:rsidRPr="006259A4">
        <w:rPr>
          <w:color w:val="0A0905"/>
        </w:rPr>
        <w:t xml:space="preserve"> </w:t>
      </w:r>
    </w:p>
    <w:p w:rsidR="00B337C0" w:rsidRDefault="00B337C0" w:rsidP="005501E4">
      <w:pPr>
        <w:spacing w:after="0" w:line="480" w:lineRule="auto"/>
        <w:rPr>
          <w:color w:val="0A0905"/>
        </w:rPr>
      </w:pPr>
      <w:r>
        <w:rPr>
          <w:rFonts w:eastAsia="Times New Roman"/>
          <w:color w:val="333333"/>
        </w:rPr>
        <w:t xml:space="preserve">8.  </w:t>
      </w:r>
      <w:proofErr w:type="spellStart"/>
      <w:r w:rsidRPr="00537831">
        <w:rPr>
          <w:color w:val="0A0905"/>
        </w:rPr>
        <w:t>Kuttner</w:t>
      </w:r>
      <w:proofErr w:type="spellEnd"/>
      <w:r w:rsidRPr="00537831">
        <w:rPr>
          <w:color w:val="0A0905"/>
        </w:rPr>
        <w:t xml:space="preserve"> R. Managed care and </w:t>
      </w:r>
      <w:r>
        <w:rPr>
          <w:color w:val="0A0905"/>
        </w:rPr>
        <w:t xml:space="preserve">medical education. </w:t>
      </w:r>
      <w:r w:rsidRPr="00537831">
        <w:rPr>
          <w:color w:val="0A0905"/>
        </w:rPr>
        <w:t xml:space="preserve"> </w:t>
      </w:r>
      <w:proofErr w:type="gramStart"/>
      <w:r w:rsidRPr="00537831">
        <w:rPr>
          <w:color w:val="0A0905"/>
        </w:rPr>
        <w:t>New England Journal of Medicine.</w:t>
      </w:r>
      <w:proofErr w:type="gramEnd"/>
      <w:r w:rsidRPr="00537831">
        <w:rPr>
          <w:color w:val="0A0905"/>
        </w:rPr>
        <w:t xml:space="preserve"> 341(14):1092-6, 1999 Sep 30. </w:t>
      </w:r>
    </w:p>
    <w:p w:rsidR="00B337C0" w:rsidRDefault="00B337C0" w:rsidP="005501E4">
      <w:pPr>
        <w:spacing w:after="0" w:line="480" w:lineRule="auto"/>
        <w:textAlignment w:val="center"/>
        <w:rPr>
          <w:color w:val="0A0905"/>
        </w:rPr>
      </w:pPr>
      <w:r>
        <w:rPr>
          <w:color w:val="0A0905"/>
        </w:rPr>
        <w:t xml:space="preserve">9.  </w:t>
      </w:r>
      <w:r w:rsidRPr="008C58C8">
        <w:rPr>
          <w:color w:val="0A0905"/>
        </w:rPr>
        <w:t xml:space="preserve">Shine KI. </w:t>
      </w:r>
      <w:proofErr w:type="gramStart"/>
      <w:r w:rsidRPr="008C58C8">
        <w:rPr>
          <w:color w:val="0A0905"/>
        </w:rPr>
        <w:t>Challenges facing academic health centers and major teaching hospitals.</w:t>
      </w:r>
      <w:proofErr w:type="gramEnd"/>
      <w:r w:rsidRPr="008C58C8">
        <w:rPr>
          <w:color w:val="0A0905"/>
        </w:rPr>
        <w:t xml:space="preserve"> </w:t>
      </w:r>
      <w:proofErr w:type="gramStart"/>
      <w:r w:rsidRPr="008C58C8">
        <w:rPr>
          <w:i/>
          <w:color w:val="0A0905"/>
        </w:rPr>
        <w:t>Journal of Nursing Administration</w:t>
      </w:r>
      <w:r w:rsidRPr="008C58C8">
        <w:rPr>
          <w:color w:val="0A0905"/>
        </w:rPr>
        <w:t>.</w:t>
      </w:r>
      <w:proofErr w:type="gramEnd"/>
      <w:r w:rsidRPr="008C58C8">
        <w:rPr>
          <w:color w:val="0A0905"/>
        </w:rPr>
        <w:t xml:space="preserve"> 27(4):21-6, 1997 Apr. </w:t>
      </w:r>
    </w:p>
    <w:p w:rsidR="00C610F6" w:rsidRPr="006259A4" w:rsidRDefault="00B337C0" w:rsidP="005501E4">
      <w:pPr>
        <w:spacing w:after="0" w:line="480" w:lineRule="auto"/>
        <w:textAlignment w:val="center"/>
        <w:rPr>
          <w:color w:val="0A0905"/>
        </w:rPr>
      </w:pPr>
      <w:r>
        <w:rPr>
          <w:color w:val="0A0905"/>
        </w:rPr>
        <w:t xml:space="preserve">10.  </w:t>
      </w:r>
      <w:proofErr w:type="spellStart"/>
      <w:r w:rsidR="00C610F6" w:rsidRPr="00023E80">
        <w:rPr>
          <w:color w:val="0A0905"/>
        </w:rPr>
        <w:t>Pardes</w:t>
      </w:r>
      <w:proofErr w:type="spellEnd"/>
      <w:r w:rsidR="00C610F6" w:rsidRPr="00023E80">
        <w:rPr>
          <w:color w:val="0A0905"/>
        </w:rPr>
        <w:t xml:space="preserve"> H. The future of medical schools and teaching hospitals in the era of managed care</w:t>
      </w:r>
      <w:r w:rsidR="00C610F6">
        <w:rPr>
          <w:color w:val="0A0905"/>
        </w:rPr>
        <w:t xml:space="preserve">.  </w:t>
      </w:r>
      <w:proofErr w:type="gramStart"/>
      <w:r w:rsidR="00C610F6" w:rsidRPr="00023E80">
        <w:rPr>
          <w:i/>
          <w:color w:val="0A0905"/>
        </w:rPr>
        <w:t>Academic Medicine</w:t>
      </w:r>
      <w:r w:rsidR="00C610F6" w:rsidRPr="00023E80">
        <w:rPr>
          <w:color w:val="0A0905"/>
        </w:rPr>
        <w:t>.</w:t>
      </w:r>
      <w:proofErr w:type="gramEnd"/>
      <w:r w:rsidR="00C610F6" w:rsidRPr="00023E80">
        <w:rPr>
          <w:color w:val="0A0905"/>
        </w:rPr>
        <w:t xml:space="preserve"> 72(2):97-102, 1997 Feb. </w:t>
      </w:r>
    </w:p>
    <w:p w:rsidR="00134679" w:rsidRPr="00675582" w:rsidRDefault="00CD6D72" w:rsidP="005501E4">
      <w:pPr>
        <w:spacing w:after="0" w:line="480" w:lineRule="auto"/>
        <w:rPr>
          <w:rStyle w:val="ti"/>
        </w:rPr>
      </w:pPr>
      <w:r>
        <w:lastRenderedPageBreak/>
        <w:t>11</w:t>
      </w:r>
      <w:r w:rsidR="00134679" w:rsidRPr="00675582">
        <w:t xml:space="preserve">.  </w:t>
      </w:r>
      <w:hyperlink r:id="rId11" w:history="1">
        <w:r w:rsidR="00134679" w:rsidRPr="00675582">
          <w:rPr>
            <w:rStyle w:val="Hyperlink"/>
            <w:bCs/>
            <w:color w:val="auto"/>
            <w:u w:val="none"/>
          </w:rPr>
          <w:t>Rein MF</w:t>
        </w:r>
      </w:hyperlink>
      <w:r w:rsidR="00134679" w:rsidRPr="00675582">
        <w:t xml:space="preserve">, </w:t>
      </w:r>
      <w:hyperlink r:id="rId12" w:history="1">
        <w:r w:rsidR="00134679" w:rsidRPr="00675582">
          <w:rPr>
            <w:rStyle w:val="Hyperlink"/>
            <w:bCs/>
            <w:color w:val="auto"/>
            <w:u w:val="none"/>
          </w:rPr>
          <w:t>Randolph WJ</w:t>
        </w:r>
      </w:hyperlink>
      <w:r w:rsidR="00134679" w:rsidRPr="00675582">
        <w:t xml:space="preserve">, </w:t>
      </w:r>
      <w:hyperlink r:id="rId13" w:history="1">
        <w:r w:rsidR="00134679" w:rsidRPr="00675582">
          <w:rPr>
            <w:rStyle w:val="Hyperlink"/>
            <w:bCs/>
            <w:color w:val="auto"/>
            <w:u w:val="none"/>
          </w:rPr>
          <w:t>Short JG</w:t>
        </w:r>
      </w:hyperlink>
      <w:r w:rsidR="00134679" w:rsidRPr="00675582">
        <w:t xml:space="preserve">, </w:t>
      </w:r>
      <w:hyperlink r:id="rId14" w:history="1">
        <w:r w:rsidR="00134679" w:rsidRPr="00675582">
          <w:rPr>
            <w:rStyle w:val="Hyperlink"/>
            <w:bCs/>
            <w:color w:val="auto"/>
            <w:u w:val="none"/>
          </w:rPr>
          <w:t>Coolidge KG</w:t>
        </w:r>
      </w:hyperlink>
      <w:r w:rsidR="00134679" w:rsidRPr="00675582">
        <w:t xml:space="preserve">, </w:t>
      </w:r>
      <w:hyperlink r:id="rId15" w:history="1">
        <w:r w:rsidR="00134679" w:rsidRPr="00675582">
          <w:rPr>
            <w:rStyle w:val="Hyperlink"/>
            <w:bCs/>
            <w:color w:val="auto"/>
            <w:u w:val="none"/>
          </w:rPr>
          <w:t>Coates ML</w:t>
        </w:r>
      </w:hyperlink>
      <w:r w:rsidR="00134679" w:rsidRPr="00675582">
        <w:t xml:space="preserve">, </w:t>
      </w:r>
      <w:hyperlink r:id="rId16" w:history="1">
        <w:r w:rsidR="00134679" w:rsidRPr="00675582">
          <w:rPr>
            <w:rStyle w:val="Hyperlink"/>
            <w:bCs/>
            <w:color w:val="auto"/>
            <w:u w:val="none"/>
          </w:rPr>
          <w:t>Carey RM</w:t>
        </w:r>
      </w:hyperlink>
      <w:r w:rsidR="00134679" w:rsidRPr="00675582">
        <w:t xml:space="preserve">.  </w:t>
      </w:r>
      <w:proofErr w:type="gramStart"/>
      <w:r w:rsidR="00134679" w:rsidRPr="00675582">
        <w:t>Defining the cost of education undergraduate medical students at the University of Virginia.</w:t>
      </w:r>
      <w:proofErr w:type="gramEnd"/>
      <w:r w:rsidR="00134679" w:rsidRPr="00675582">
        <w:t xml:space="preserve">  </w:t>
      </w:r>
      <w:hyperlink r:id="rId17" w:history="1">
        <w:proofErr w:type="spellStart"/>
        <w:r w:rsidR="00134679" w:rsidRPr="00675582">
          <w:rPr>
            <w:rStyle w:val="Hyperlink"/>
            <w:color w:val="auto"/>
          </w:rPr>
          <w:t>Acad</w:t>
        </w:r>
        <w:proofErr w:type="spellEnd"/>
        <w:r w:rsidR="00134679" w:rsidRPr="00675582">
          <w:rPr>
            <w:rStyle w:val="Hyperlink"/>
            <w:color w:val="auto"/>
          </w:rPr>
          <w:t xml:space="preserve"> Med.</w:t>
        </w:r>
      </w:hyperlink>
      <w:r w:rsidR="00134679" w:rsidRPr="00675582">
        <w:rPr>
          <w:rStyle w:val="ti"/>
        </w:rPr>
        <w:t xml:space="preserve"> 1997 Mar</w:t>
      </w:r>
      <w:proofErr w:type="gramStart"/>
      <w:r w:rsidR="00134679" w:rsidRPr="00675582">
        <w:rPr>
          <w:rStyle w:val="ti"/>
        </w:rPr>
        <w:t>;72</w:t>
      </w:r>
      <w:proofErr w:type="gramEnd"/>
      <w:r w:rsidR="00134679" w:rsidRPr="00675582">
        <w:rPr>
          <w:rStyle w:val="ti"/>
        </w:rPr>
        <w:t>(3):218-27.</w:t>
      </w:r>
    </w:p>
    <w:p w:rsidR="00134679" w:rsidRPr="00675582" w:rsidRDefault="00CD6D72" w:rsidP="005501E4">
      <w:pPr>
        <w:spacing w:after="0" w:line="480" w:lineRule="auto"/>
        <w:textAlignment w:val="center"/>
        <w:rPr>
          <w:rFonts w:eastAsia="Times New Roman"/>
          <w:color w:val="333333"/>
        </w:rPr>
      </w:pPr>
      <w:proofErr w:type="gramStart"/>
      <w:r>
        <w:rPr>
          <w:rStyle w:val="ti"/>
        </w:rPr>
        <w:t>12</w:t>
      </w:r>
      <w:r w:rsidR="00134679" w:rsidRPr="00675582">
        <w:rPr>
          <w:rStyle w:val="ti"/>
        </w:rPr>
        <w:t xml:space="preserve">.  </w:t>
      </w:r>
      <w:r w:rsidR="00134679" w:rsidRPr="00675582">
        <w:rPr>
          <w:rFonts w:eastAsia="Times New Roman"/>
          <w:color w:val="333333"/>
        </w:rPr>
        <w:t xml:space="preserve">Goodwin MC. Gleason WM. </w:t>
      </w:r>
      <w:proofErr w:type="spellStart"/>
      <w:r w:rsidR="00134679" w:rsidRPr="00675582">
        <w:rPr>
          <w:rFonts w:eastAsia="Times New Roman"/>
          <w:color w:val="333333"/>
        </w:rPr>
        <w:t>Kontos</w:t>
      </w:r>
      <w:proofErr w:type="spellEnd"/>
      <w:r w:rsidR="00134679" w:rsidRPr="00675582">
        <w:rPr>
          <w:rFonts w:eastAsia="Times New Roman"/>
          <w:color w:val="333333"/>
        </w:rPr>
        <w:t xml:space="preserve"> HA.</w:t>
      </w:r>
      <w:proofErr w:type="gramEnd"/>
      <w:r w:rsidR="00134679" w:rsidRPr="00675582">
        <w:rPr>
          <w:rFonts w:eastAsia="Times New Roman"/>
          <w:color w:val="333333"/>
        </w:rPr>
        <w:t xml:space="preserve"> </w:t>
      </w:r>
      <w:proofErr w:type="gramStart"/>
      <w:r w:rsidR="00134679" w:rsidRPr="00675582">
        <w:rPr>
          <w:rFonts w:eastAsia="Times New Roman"/>
          <w:bCs/>
          <w:color w:val="333333"/>
        </w:rPr>
        <w:t xml:space="preserve">A pilot study of the </w:t>
      </w:r>
      <w:r w:rsidR="00134679" w:rsidRPr="00675582">
        <w:rPr>
          <w:rFonts w:eastAsia="Times New Roman"/>
          <w:bCs/>
          <w:color w:val="CC0000"/>
        </w:rPr>
        <w:t>cost</w:t>
      </w:r>
      <w:r w:rsidR="00134679" w:rsidRPr="00675582">
        <w:rPr>
          <w:rFonts w:eastAsia="Times New Roman"/>
          <w:bCs/>
          <w:color w:val="333333"/>
        </w:rPr>
        <w:t xml:space="preserve"> of educating undergraduate medical students at Virginia Commonwealth University.</w:t>
      </w:r>
      <w:proofErr w:type="gramEnd"/>
      <w:r w:rsidR="00134679" w:rsidRPr="00675582">
        <w:rPr>
          <w:rFonts w:eastAsia="Times New Roman"/>
          <w:color w:val="333333"/>
        </w:rPr>
        <w:t xml:space="preserve"> </w:t>
      </w:r>
      <w:proofErr w:type="gramStart"/>
      <w:r w:rsidR="00134679" w:rsidRPr="00675582">
        <w:rPr>
          <w:rFonts w:eastAsia="Times New Roman"/>
          <w:i/>
          <w:iCs/>
          <w:color w:val="333333"/>
        </w:rPr>
        <w:t>Academic Medicine.</w:t>
      </w:r>
      <w:proofErr w:type="gramEnd"/>
      <w:r w:rsidR="00134679" w:rsidRPr="00675582">
        <w:rPr>
          <w:rFonts w:eastAsia="Times New Roman"/>
          <w:i/>
          <w:iCs/>
          <w:color w:val="333333"/>
        </w:rPr>
        <w:t xml:space="preserve"> 72(3):211-7, 1997 Mar.</w:t>
      </w:r>
      <w:r w:rsidR="00134679" w:rsidRPr="00675582">
        <w:rPr>
          <w:rFonts w:eastAsia="Times New Roman"/>
          <w:color w:val="333333"/>
        </w:rPr>
        <w:t xml:space="preserve"> </w:t>
      </w:r>
    </w:p>
    <w:p w:rsidR="00134679" w:rsidRPr="00675582" w:rsidRDefault="00CD6D72" w:rsidP="005501E4">
      <w:pPr>
        <w:spacing w:after="0" w:line="480" w:lineRule="auto"/>
        <w:textAlignment w:val="center"/>
        <w:rPr>
          <w:rFonts w:eastAsia="Times New Roman"/>
          <w:color w:val="333333"/>
        </w:rPr>
      </w:pPr>
      <w:r>
        <w:rPr>
          <w:rFonts w:eastAsia="Times New Roman"/>
          <w:color w:val="333333"/>
        </w:rPr>
        <w:t>13</w:t>
      </w:r>
      <w:r w:rsidR="00134679" w:rsidRPr="00675582">
        <w:rPr>
          <w:rFonts w:eastAsia="Times New Roman"/>
          <w:color w:val="333333"/>
        </w:rPr>
        <w:t xml:space="preserve">.  Jones RF. </w:t>
      </w:r>
      <w:proofErr w:type="spellStart"/>
      <w:r w:rsidR="00134679" w:rsidRPr="00675582">
        <w:rPr>
          <w:rFonts w:eastAsia="Times New Roman"/>
          <w:color w:val="333333"/>
        </w:rPr>
        <w:t>Korn</w:t>
      </w:r>
      <w:proofErr w:type="spellEnd"/>
      <w:r w:rsidR="00134679" w:rsidRPr="00675582">
        <w:rPr>
          <w:rFonts w:eastAsia="Times New Roman"/>
          <w:color w:val="333333"/>
        </w:rPr>
        <w:t xml:space="preserve"> D. </w:t>
      </w:r>
      <w:proofErr w:type="gramStart"/>
      <w:r w:rsidR="00134679" w:rsidRPr="00675582">
        <w:rPr>
          <w:rFonts w:eastAsia="Times New Roman"/>
          <w:bCs/>
        </w:rPr>
        <w:t>On the cost of educating</w:t>
      </w:r>
      <w:r w:rsidR="00134679" w:rsidRPr="00675582">
        <w:rPr>
          <w:rFonts w:eastAsia="Times New Roman"/>
          <w:bCs/>
          <w:color w:val="333333"/>
        </w:rPr>
        <w:t xml:space="preserve"> a medical student.</w:t>
      </w:r>
      <w:proofErr w:type="gramEnd"/>
      <w:r w:rsidR="00134679" w:rsidRPr="00675582">
        <w:rPr>
          <w:rFonts w:eastAsia="Times New Roman"/>
          <w:color w:val="333333"/>
        </w:rPr>
        <w:t xml:space="preserve"> </w:t>
      </w:r>
      <w:proofErr w:type="gramStart"/>
      <w:r w:rsidR="00134679" w:rsidRPr="00675582">
        <w:rPr>
          <w:rFonts w:eastAsia="Times New Roman"/>
          <w:i/>
          <w:iCs/>
          <w:color w:val="333333"/>
        </w:rPr>
        <w:t>Academic Medicine.</w:t>
      </w:r>
      <w:proofErr w:type="gramEnd"/>
      <w:r w:rsidR="00134679" w:rsidRPr="00675582">
        <w:rPr>
          <w:rFonts w:eastAsia="Times New Roman"/>
          <w:i/>
          <w:iCs/>
          <w:color w:val="333333"/>
        </w:rPr>
        <w:t xml:space="preserve"> 72(3):200-10, 1997 Mar.</w:t>
      </w:r>
      <w:r w:rsidR="00134679" w:rsidRPr="00675582">
        <w:rPr>
          <w:rFonts w:eastAsia="Times New Roman"/>
          <w:color w:val="333333"/>
        </w:rPr>
        <w:t xml:space="preserve"> </w:t>
      </w:r>
    </w:p>
    <w:p w:rsidR="00134679" w:rsidRPr="00675582" w:rsidRDefault="00CD6D72" w:rsidP="005501E4">
      <w:pPr>
        <w:spacing w:after="0" w:line="480" w:lineRule="auto"/>
        <w:textAlignment w:val="center"/>
        <w:rPr>
          <w:rFonts w:eastAsia="Times New Roman"/>
          <w:i/>
          <w:iCs/>
          <w:color w:val="333333"/>
        </w:rPr>
      </w:pPr>
      <w:r>
        <w:rPr>
          <w:rFonts w:eastAsia="Times New Roman"/>
          <w:color w:val="333333"/>
        </w:rPr>
        <w:t>14</w:t>
      </w:r>
      <w:r w:rsidR="00134679" w:rsidRPr="00675582">
        <w:rPr>
          <w:rFonts w:eastAsia="Times New Roman"/>
          <w:color w:val="333333"/>
        </w:rPr>
        <w:t xml:space="preserve">.  </w:t>
      </w:r>
      <w:proofErr w:type="spellStart"/>
      <w:r w:rsidR="00134679" w:rsidRPr="00675582">
        <w:rPr>
          <w:rFonts w:eastAsia="Times New Roman"/>
          <w:color w:val="333333"/>
        </w:rPr>
        <w:t>Franzini</w:t>
      </w:r>
      <w:proofErr w:type="spellEnd"/>
      <w:r w:rsidR="00134679" w:rsidRPr="00675582">
        <w:rPr>
          <w:rFonts w:eastAsia="Times New Roman"/>
          <w:color w:val="333333"/>
        </w:rPr>
        <w:t xml:space="preserve"> L. Low MD. </w:t>
      </w:r>
      <w:proofErr w:type="spellStart"/>
      <w:r w:rsidR="00134679" w:rsidRPr="00675582">
        <w:rPr>
          <w:rFonts w:eastAsia="Times New Roman"/>
          <w:color w:val="333333"/>
        </w:rPr>
        <w:t>Proll</w:t>
      </w:r>
      <w:proofErr w:type="spellEnd"/>
      <w:r w:rsidR="00134679" w:rsidRPr="00675582">
        <w:rPr>
          <w:rFonts w:eastAsia="Times New Roman"/>
          <w:color w:val="333333"/>
        </w:rPr>
        <w:t xml:space="preserve"> MA. </w:t>
      </w:r>
      <w:proofErr w:type="gramStart"/>
      <w:r w:rsidR="00134679" w:rsidRPr="00675582">
        <w:rPr>
          <w:rFonts w:eastAsia="Times New Roman"/>
          <w:bCs/>
          <w:color w:val="333333"/>
        </w:rPr>
        <w:t xml:space="preserve">Using a </w:t>
      </w:r>
      <w:r w:rsidR="00134679" w:rsidRPr="00675582">
        <w:rPr>
          <w:rFonts w:eastAsia="Times New Roman"/>
          <w:bCs/>
        </w:rPr>
        <w:t>cost-construction</w:t>
      </w:r>
      <w:r w:rsidR="00134679" w:rsidRPr="00675582">
        <w:rPr>
          <w:rFonts w:eastAsia="Times New Roman"/>
          <w:bCs/>
          <w:color w:val="333333"/>
        </w:rPr>
        <w:t xml:space="preserve"> model to assess the </w:t>
      </w:r>
      <w:r w:rsidR="00134679" w:rsidRPr="00675582">
        <w:rPr>
          <w:rFonts w:eastAsia="Times New Roman"/>
          <w:bCs/>
        </w:rPr>
        <w:t>cost o</w:t>
      </w:r>
      <w:r w:rsidR="00134679" w:rsidRPr="00675582">
        <w:rPr>
          <w:rFonts w:eastAsia="Times New Roman"/>
          <w:bCs/>
          <w:color w:val="333333"/>
        </w:rPr>
        <w:t>f educating undergraduate medical students at the University of Texas--Houston Medical School.</w:t>
      </w:r>
      <w:proofErr w:type="gramEnd"/>
      <w:r w:rsidR="00134679" w:rsidRPr="00675582">
        <w:rPr>
          <w:rFonts w:eastAsia="Times New Roman"/>
          <w:color w:val="333333"/>
        </w:rPr>
        <w:t xml:space="preserve"> </w:t>
      </w:r>
      <w:proofErr w:type="gramStart"/>
      <w:r w:rsidR="00134679" w:rsidRPr="00675582">
        <w:rPr>
          <w:rFonts w:eastAsia="Times New Roman"/>
          <w:i/>
          <w:iCs/>
          <w:color w:val="333333"/>
        </w:rPr>
        <w:t>Academic Medicine.</w:t>
      </w:r>
      <w:proofErr w:type="gramEnd"/>
      <w:r w:rsidR="00134679" w:rsidRPr="00675582">
        <w:rPr>
          <w:rFonts w:eastAsia="Times New Roman"/>
          <w:i/>
          <w:iCs/>
          <w:color w:val="333333"/>
        </w:rPr>
        <w:t xml:space="preserve"> 72(3):228-37, 1997 Mar</w:t>
      </w:r>
    </w:p>
    <w:p w:rsidR="002F5FDA" w:rsidRPr="00675582" w:rsidRDefault="00CD6D72" w:rsidP="005501E4">
      <w:pPr>
        <w:spacing w:after="0" w:line="480" w:lineRule="auto"/>
        <w:textAlignment w:val="center"/>
        <w:rPr>
          <w:rFonts w:eastAsia="Times New Roman"/>
          <w:i/>
          <w:iCs/>
          <w:color w:val="333333"/>
        </w:rPr>
      </w:pPr>
      <w:r>
        <w:rPr>
          <w:rFonts w:eastAsia="Times New Roman"/>
          <w:iCs/>
          <w:color w:val="333333"/>
        </w:rPr>
        <w:t>15</w:t>
      </w:r>
      <w:r w:rsidR="002F5FDA" w:rsidRPr="00675582">
        <w:rPr>
          <w:rFonts w:eastAsia="Times New Roman"/>
          <w:iCs/>
          <w:color w:val="333333"/>
        </w:rPr>
        <w:t>.  Morrison G.</w:t>
      </w:r>
      <w:r w:rsidR="002F5FDA" w:rsidRPr="00675582">
        <w:rPr>
          <w:rFonts w:eastAsia="Times New Roman"/>
          <w:i/>
          <w:iCs/>
          <w:color w:val="333333"/>
        </w:rPr>
        <w:t xml:space="preserve"> </w:t>
      </w:r>
      <w:r w:rsidR="002F5FDA" w:rsidRPr="00675582">
        <w:rPr>
          <w:rFonts w:eastAsia="Times New Roman"/>
          <w:bCs/>
          <w:i/>
          <w:iCs/>
          <w:color w:val="333333"/>
        </w:rPr>
        <w:t>Mortgaging our future--the cost of medical education.</w:t>
      </w:r>
      <w:r w:rsidR="002F5FDA" w:rsidRPr="00675582">
        <w:rPr>
          <w:rFonts w:eastAsia="Times New Roman"/>
          <w:i/>
          <w:iCs/>
          <w:color w:val="333333"/>
        </w:rPr>
        <w:t xml:space="preserve">  </w:t>
      </w:r>
      <w:proofErr w:type="gramStart"/>
      <w:r w:rsidR="002F5FDA" w:rsidRPr="00675582">
        <w:rPr>
          <w:rFonts w:eastAsia="Times New Roman"/>
          <w:i/>
          <w:iCs/>
          <w:color w:val="333333"/>
        </w:rPr>
        <w:t>New Engl</w:t>
      </w:r>
      <w:r w:rsidR="002F5FDA" w:rsidRPr="00675582">
        <w:rPr>
          <w:rFonts w:eastAsia="Times New Roman"/>
          <w:bCs/>
          <w:i/>
          <w:iCs/>
          <w:color w:val="333333"/>
        </w:rPr>
        <w:t>and</w:t>
      </w:r>
      <w:r w:rsidR="002F5FDA" w:rsidRPr="00675582">
        <w:rPr>
          <w:rFonts w:eastAsia="Times New Roman"/>
          <w:i/>
          <w:iCs/>
          <w:color w:val="333333"/>
        </w:rPr>
        <w:t xml:space="preserve"> Journal of Medicine.</w:t>
      </w:r>
      <w:proofErr w:type="gramEnd"/>
      <w:r w:rsidR="002F5FDA" w:rsidRPr="00675582">
        <w:rPr>
          <w:rFonts w:eastAsia="Times New Roman"/>
          <w:i/>
          <w:iCs/>
          <w:color w:val="333333"/>
        </w:rPr>
        <w:t xml:space="preserve"> 352(2):117-9, 2005 Jan 13. </w:t>
      </w:r>
    </w:p>
    <w:p w:rsidR="002F5FDA" w:rsidRPr="00675582" w:rsidRDefault="00CD6D72" w:rsidP="005501E4">
      <w:pPr>
        <w:spacing w:after="0" w:line="480" w:lineRule="auto"/>
        <w:textAlignment w:val="center"/>
        <w:rPr>
          <w:rFonts w:eastAsia="Times New Roman"/>
        </w:rPr>
      </w:pPr>
      <w:r>
        <w:rPr>
          <w:rFonts w:eastAsia="Times New Roman"/>
        </w:rPr>
        <w:t>16</w:t>
      </w:r>
      <w:r w:rsidR="002F5FDA" w:rsidRPr="00675582">
        <w:rPr>
          <w:rFonts w:eastAsia="Times New Roman"/>
        </w:rPr>
        <w:t xml:space="preserve">.  Anonymous. </w:t>
      </w:r>
      <w:r w:rsidR="002F5FDA" w:rsidRPr="00675582">
        <w:rPr>
          <w:rFonts w:eastAsia="Times New Roman"/>
          <w:bCs/>
        </w:rPr>
        <w:t xml:space="preserve">Panel: racism, </w:t>
      </w:r>
      <w:proofErr w:type="gramStart"/>
      <w:r w:rsidR="002F5FDA" w:rsidRPr="00675582">
        <w:rPr>
          <w:rFonts w:eastAsia="Times New Roman"/>
          <w:bCs/>
        </w:rPr>
        <w:t>cost keep</w:t>
      </w:r>
      <w:proofErr w:type="gramEnd"/>
      <w:r w:rsidR="002F5FDA" w:rsidRPr="00675582">
        <w:rPr>
          <w:rFonts w:eastAsia="Times New Roman"/>
          <w:bCs/>
        </w:rPr>
        <w:t xml:space="preserve"> minorities out of health professions.</w:t>
      </w:r>
      <w:r w:rsidR="002F5FDA" w:rsidRPr="00675582">
        <w:rPr>
          <w:rFonts w:eastAsia="Times New Roman"/>
        </w:rPr>
        <w:t xml:space="preserve">  </w:t>
      </w:r>
      <w:proofErr w:type="gramStart"/>
      <w:r w:rsidR="002F5FDA" w:rsidRPr="00675582">
        <w:rPr>
          <w:rFonts w:eastAsia="Times New Roman"/>
          <w:i/>
          <w:iCs/>
        </w:rPr>
        <w:t>Medicine &amp; Health.</w:t>
      </w:r>
      <w:proofErr w:type="gramEnd"/>
      <w:r w:rsidR="002F5FDA" w:rsidRPr="00675582">
        <w:rPr>
          <w:rFonts w:eastAsia="Times New Roman"/>
          <w:i/>
          <w:iCs/>
        </w:rPr>
        <w:t xml:space="preserve"> 58(35):4-5, 2004 Sep 27.</w:t>
      </w:r>
      <w:r w:rsidR="002F5FDA" w:rsidRPr="00675582">
        <w:rPr>
          <w:rFonts w:eastAsia="Times New Roman"/>
        </w:rPr>
        <w:t xml:space="preserve"> </w:t>
      </w:r>
    </w:p>
    <w:p w:rsidR="0051131F" w:rsidRPr="00675582" w:rsidRDefault="00CD6D72" w:rsidP="005501E4">
      <w:pPr>
        <w:spacing w:after="0" w:line="480" w:lineRule="auto"/>
        <w:textAlignment w:val="center"/>
        <w:rPr>
          <w:rFonts w:eastAsia="Times New Roman"/>
        </w:rPr>
      </w:pPr>
      <w:r>
        <w:rPr>
          <w:rFonts w:eastAsia="Times New Roman"/>
        </w:rPr>
        <w:t>17</w:t>
      </w:r>
      <w:r w:rsidR="0051131F" w:rsidRPr="00675582">
        <w:rPr>
          <w:rFonts w:eastAsia="Times New Roman"/>
        </w:rPr>
        <w:t xml:space="preserve">.  Dunn MR, Miller RS. </w:t>
      </w:r>
      <w:proofErr w:type="gramStart"/>
      <w:r w:rsidR="0051131F" w:rsidRPr="00675582">
        <w:rPr>
          <w:rFonts w:eastAsia="Times New Roman"/>
        </w:rPr>
        <w:t>The shifting sands of graduate medical education.</w:t>
      </w:r>
      <w:proofErr w:type="gramEnd"/>
      <w:r w:rsidR="0051131F" w:rsidRPr="00675582">
        <w:rPr>
          <w:rFonts w:eastAsia="Times New Roman"/>
        </w:rPr>
        <w:t xml:space="preserve"> </w:t>
      </w:r>
      <w:proofErr w:type="gramStart"/>
      <w:r w:rsidR="0051131F" w:rsidRPr="00675582">
        <w:rPr>
          <w:rFonts w:eastAsia="Times New Roman"/>
        </w:rPr>
        <w:t>JAMA.</w:t>
      </w:r>
      <w:proofErr w:type="gramEnd"/>
      <w:r w:rsidR="0051131F" w:rsidRPr="00675582">
        <w:rPr>
          <w:rFonts w:eastAsia="Times New Roman"/>
        </w:rPr>
        <w:t xml:space="preserve"> 1996</w:t>
      </w:r>
      <w:proofErr w:type="gramStart"/>
      <w:r w:rsidR="0051131F" w:rsidRPr="00675582">
        <w:rPr>
          <w:rFonts w:eastAsia="Times New Roman"/>
        </w:rPr>
        <w:t>;276:710</w:t>
      </w:r>
      <w:proofErr w:type="gramEnd"/>
      <w:r w:rsidR="0051131F" w:rsidRPr="00675582">
        <w:rPr>
          <w:rFonts w:eastAsia="Times New Roman"/>
        </w:rPr>
        <w:t>–3.</w:t>
      </w:r>
    </w:p>
    <w:p w:rsidR="00C827C7" w:rsidRPr="00675582" w:rsidRDefault="00997DAF" w:rsidP="005501E4">
      <w:pPr>
        <w:spacing w:after="0" w:line="480" w:lineRule="auto"/>
        <w:textAlignment w:val="center"/>
        <w:rPr>
          <w:rFonts w:eastAsia="Times New Roman"/>
        </w:rPr>
      </w:pPr>
      <w:r w:rsidRPr="00675582">
        <w:rPr>
          <w:rFonts w:eastAsia="Times New Roman"/>
        </w:rPr>
        <w:t>1</w:t>
      </w:r>
      <w:r w:rsidR="00CD6D72">
        <w:rPr>
          <w:rFonts w:eastAsia="Times New Roman"/>
        </w:rPr>
        <w:t>8</w:t>
      </w:r>
      <w:r w:rsidR="00C827C7" w:rsidRPr="00675582">
        <w:rPr>
          <w:rFonts w:eastAsia="Times New Roman"/>
        </w:rPr>
        <w:t>.  American Association of Medical Colleges.  Medical education costs and student debt:  a working group report to the AAMC governance.  March, 2005.  ttps://services.aamc.org/Publications/index.cfm?fuseaction=Product.displayForm&amp;prd_id=121&amp;showReadingList=true</w:t>
      </w:r>
    </w:p>
    <w:p w:rsidR="001D50C0" w:rsidRPr="00675582" w:rsidRDefault="001D50C0" w:rsidP="005501E4">
      <w:pPr>
        <w:spacing w:after="0" w:line="480" w:lineRule="auto"/>
        <w:textAlignment w:val="center"/>
        <w:rPr>
          <w:rFonts w:eastAsia="Times New Roman"/>
        </w:rPr>
      </w:pPr>
      <w:r w:rsidRPr="00675582">
        <w:rPr>
          <w:rFonts w:eastAsia="Times New Roman"/>
        </w:rPr>
        <w:t>1</w:t>
      </w:r>
      <w:r w:rsidR="00CD6D72">
        <w:rPr>
          <w:rFonts w:eastAsia="Times New Roman"/>
        </w:rPr>
        <w:t>9</w:t>
      </w:r>
      <w:r w:rsidRPr="00675582">
        <w:rPr>
          <w:rFonts w:eastAsia="Times New Roman"/>
        </w:rPr>
        <w:t xml:space="preserve">.  </w:t>
      </w:r>
      <w:proofErr w:type="spellStart"/>
      <w:r w:rsidRPr="00675582">
        <w:rPr>
          <w:rFonts w:eastAsia="Times New Roman"/>
        </w:rPr>
        <w:t>Stites</w:t>
      </w:r>
      <w:proofErr w:type="spellEnd"/>
      <w:r w:rsidRPr="00675582">
        <w:rPr>
          <w:rFonts w:eastAsia="Times New Roman"/>
        </w:rPr>
        <w:t xml:space="preserve">, Steven MD; </w:t>
      </w:r>
      <w:proofErr w:type="spellStart"/>
      <w:r w:rsidRPr="00675582">
        <w:rPr>
          <w:rFonts w:eastAsia="Times New Roman"/>
        </w:rPr>
        <w:t>Vansaghi</w:t>
      </w:r>
      <w:proofErr w:type="spellEnd"/>
      <w:r w:rsidRPr="00675582">
        <w:rPr>
          <w:rFonts w:eastAsia="Times New Roman"/>
        </w:rPr>
        <w:t xml:space="preserve">, Lisa MD; </w:t>
      </w:r>
      <w:proofErr w:type="spellStart"/>
      <w:r w:rsidRPr="00675582">
        <w:rPr>
          <w:rFonts w:eastAsia="Times New Roman"/>
        </w:rPr>
        <w:t>Pingleton</w:t>
      </w:r>
      <w:proofErr w:type="spellEnd"/>
      <w:r w:rsidRPr="00675582">
        <w:rPr>
          <w:rFonts w:eastAsia="Times New Roman"/>
        </w:rPr>
        <w:t xml:space="preserve">, Susan MD; Cox, </w:t>
      </w:r>
      <w:proofErr w:type="spellStart"/>
      <w:r w:rsidRPr="00675582">
        <w:rPr>
          <w:rFonts w:eastAsia="Times New Roman"/>
        </w:rPr>
        <w:t>Glendon</w:t>
      </w:r>
      <w:proofErr w:type="spellEnd"/>
      <w:r w:rsidRPr="00675582">
        <w:rPr>
          <w:rFonts w:eastAsia="Times New Roman"/>
        </w:rPr>
        <w:t xml:space="preserve"> MD; Paolo, Anthony PhD </w:t>
      </w:r>
      <w:r w:rsidRPr="00675582">
        <w:rPr>
          <w:rFonts w:eastAsia="Times New Roman"/>
          <w:bCs/>
        </w:rPr>
        <w:t xml:space="preserve">Aligning Compensation with Education: Design and Implementation of the </w:t>
      </w:r>
      <w:r w:rsidRPr="00675582">
        <w:rPr>
          <w:rFonts w:eastAsia="Times New Roman"/>
          <w:bCs/>
        </w:rPr>
        <w:lastRenderedPageBreak/>
        <w:t>Educational Value Unit (EVU) System in an Academic Internal Medicine Department.</w:t>
      </w:r>
      <w:r w:rsidRPr="00675582">
        <w:rPr>
          <w:rFonts w:eastAsia="Times New Roman"/>
        </w:rPr>
        <w:t xml:space="preserve"> </w:t>
      </w:r>
      <w:proofErr w:type="gramStart"/>
      <w:r w:rsidRPr="00675582">
        <w:rPr>
          <w:rFonts w:eastAsia="Times New Roman"/>
          <w:i/>
          <w:iCs/>
        </w:rPr>
        <w:t>Academic Medicine.</w:t>
      </w:r>
      <w:proofErr w:type="gramEnd"/>
      <w:r w:rsidRPr="00675582">
        <w:rPr>
          <w:rFonts w:eastAsia="Times New Roman"/>
          <w:i/>
          <w:iCs/>
        </w:rPr>
        <w:t xml:space="preserve"> 80(12):1100-1106, December 2005.</w:t>
      </w:r>
      <w:r w:rsidRPr="00675582">
        <w:rPr>
          <w:rFonts w:eastAsia="Times New Roman"/>
        </w:rPr>
        <w:t xml:space="preserve"> </w:t>
      </w:r>
    </w:p>
    <w:p w:rsidR="001D50C0" w:rsidRPr="00675582" w:rsidRDefault="00CD6D72" w:rsidP="005501E4">
      <w:pPr>
        <w:spacing w:after="0" w:line="480" w:lineRule="auto"/>
        <w:textAlignment w:val="center"/>
        <w:rPr>
          <w:rFonts w:eastAsia="Times New Roman"/>
        </w:rPr>
      </w:pPr>
      <w:r>
        <w:rPr>
          <w:rFonts w:eastAsia="Times New Roman"/>
        </w:rPr>
        <w:t>20</w:t>
      </w:r>
      <w:r w:rsidR="001D50C0" w:rsidRPr="00675582">
        <w:rPr>
          <w:rFonts w:eastAsia="Times New Roman"/>
        </w:rPr>
        <w:t xml:space="preserve">.  Sloan, </w:t>
      </w:r>
      <w:proofErr w:type="spellStart"/>
      <w:r w:rsidR="001D50C0" w:rsidRPr="00675582">
        <w:rPr>
          <w:rFonts w:eastAsia="Times New Roman"/>
        </w:rPr>
        <w:t>Tod</w:t>
      </w:r>
      <w:proofErr w:type="spellEnd"/>
      <w:r w:rsidR="001D50C0" w:rsidRPr="00675582">
        <w:rPr>
          <w:rFonts w:eastAsia="Times New Roman"/>
        </w:rPr>
        <w:t xml:space="preserve"> B. MBA, MD, PhD; Kaye, Celia I. MD, PhD; Allen, William R.; </w:t>
      </w:r>
      <w:proofErr w:type="spellStart"/>
      <w:r w:rsidR="001D50C0" w:rsidRPr="00675582">
        <w:rPr>
          <w:rFonts w:eastAsia="Times New Roman"/>
        </w:rPr>
        <w:t>Magness</w:t>
      </w:r>
      <w:proofErr w:type="spellEnd"/>
      <w:r w:rsidR="001D50C0" w:rsidRPr="00675582">
        <w:rPr>
          <w:rFonts w:eastAsia="Times New Roman"/>
        </w:rPr>
        <w:t xml:space="preserve">, Brian E.; </w:t>
      </w:r>
      <w:proofErr w:type="spellStart"/>
      <w:r w:rsidR="001D50C0" w:rsidRPr="00675582">
        <w:rPr>
          <w:rFonts w:eastAsia="Times New Roman"/>
        </w:rPr>
        <w:t>Wartman</w:t>
      </w:r>
      <w:proofErr w:type="spellEnd"/>
      <w:r w:rsidR="001D50C0" w:rsidRPr="00675582">
        <w:rPr>
          <w:rFonts w:eastAsia="Times New Roman"/>
        </w:rPr>
        <w:t xml:space="preserve">, Steven A. MD, PhD </w:t>
      </w:r>
      <w:r w:rsidR="001D50C0" w:rsidRPr="00675582">
        <w:rPr>
          <w:rFonts w:eastAsia="Times New Roman"/>
          <w:bCs/>
        </w:rPr>
        <w:t>Implementing a Simpler Approach to Mission-Based Planning in a Medical School.</w:t>
      </w:r>
      <w:r w:rsidR="001D50C0" w:rsidRPr="00675582">
        <w:rPr>
          <w:rFonts w:eastAsia="Times New Roman"/>
        </w:rPr>
        <w:t xml:space="preserve"> </w:t>
      </w:r>
      <w:proofErr w:type="gramStart"/>
      <w:r w:rsidR="001D50C0" w:rsidRPr="00675582">
        <w:rPr>
          <w:rFonts w:eastAsia="Times New Roman"/>
          <w:i/>
          <w:iCs/>
        </w:rPr>
        <w:t>Academic Medicine.</w:t>
      </w:r>
      <w:proofErr w:type="gramEnd"/>
      <w:r w:rsidR="001D50C0" w:rsidRPr="00675582">
        <w:rPr>
          <w:rFonts w:eastAsia="Times New Roman"/>
          <w:i/>
          <w:iCs/>
        </w:rPr>
        <w:t xml:space="preserve"> 80(11):994-1004, November 2005.</w:t>
      </w:r>
      <w:r w:rsidR="001D50C0" w:rsidRPr="00675582">
        <w:rPr>
          <w:rFonts w:eastAsia="Times New Roman"/>
        </w:rPr>
        <w:t xml:space="preserve"> </w:t>
      </w:r>
    </w:p>
    <w:p w:rsidR="001D50C0" w:rsidRDefault="00CD6D72" w:rsidP="005501E4">
      <w:pPr>
        <w:spacing w:after="0" w:line="480" w:lineRule="auto"/>
        <w:textAlignment w:val="center"/>
        <w:rPr>
          <w:rFonts w:eastAsia="Times New Roman"/>
        </w:rPr>
      </w:pPr>
      <w:r>
        <w:rPr>
          <w:rFonts w:eastAsia="Times New Roman"/>
        </w:rPr>
        <w:t>2</w:t>
      </w:r>
      <w:r w:rsidR="00997DAF" w:rsidRPr="00675582">
        <w:rPr>
          <w:rFonts w:eastAsia="Times New Roman"/>
        </w:rPr>
        <w:t>1</w:t>
      </w:r>
      <w:r w:rsidR="001D50C0" w:rsidRPr="00675582">
        <w:rPr>
          <w:rFonts w:eastAsia="Times New Roman"/>
        </w:rPr>
        <w:t xml:space="preserve">.  </w:t>
      </w:r>
      <w:r w:rsidR="00FD2402" w:rsidRPr="00675582">
        <w:rPr>
          <w:rFonts w:eastAsia="Times New Roman"/>
        </w:rPr>
        <w:t xml:space="preserve">Howell, Lydia </w:t>
      </w:r>
      <w:proofErr w:type="spellStart"/>
      <w:r w:rsidR="00FD2402" w:rsidRPr="00675582">
        <w:rPr>
          <w:rFonts w:eastAsia="Times New Roman"/>
        </w:rPr>
        <w:t>Pleotis</w:t>
      </w:r>
      <w:proofErr w:type="spellEnd"/>
      <w:r w:rsidR="00FD2402" w:rsidRPr="00675582">
        <w:rPr>
          <w:rFonts w:eastAsia="Times New Roman"/>
        </w:rPr>
        <w:t xml:space="preserve"> MD; Hogarth, Michael A. MD; Anders, Thomas F. MD </w:t>
      </w:r>
      <w:r w:rsidR="00FD2402" w:rsidRPr="00675582">
        <w:rPr>
          <w:rFonts w:eastAsia="Times New Roman"/>
          <w:bCs/>
        </w:rPr>
        <w:t>Implementing a Mission-based Reporting System at an Academic Health Center: A Method for Mission Enhancement.</w:t>
      </w:r>
      <w:r w:rsidR="00FD2402" w:rsidRPr="00675582">
        <w:rPr>
          <w:rFonts w:eastAsia="Times New Roman"/>
        </w:rPr>
        <w:t xml:space="preserve"> </w:t>
      </w:r>
      <w:proofErr w:type="gramStart"/>
      <w:r w:rsidR="00FD2402" w:rsidRPr="00675582">
        <w:rPr>
          <w:rFonts w:eastAsia="Times New Roman"/>
          <w:i/>
          <w:iCs/>
        </w:rPr>
        <w:t>Academic Medicine.</w:t>
      </w:r>
      <w:proofErr w:type="gramEnd"/>
      <w:r w:rsidR="00FD2402" w:rsidRPr="00675582">
        <w:rPr>
          <w:rFonts w:eastAsia="Times New Roman"/>
          <w:i/>
          <w:iCs/>
        </w:rPr>
        <w:t xml:space="preserve"> 78(6):645-651, June 2003.</w:t>
      </w:r>
      <w:r w:rsidR="00FD2402" w:rsidRPr="00FD2402">
        <w:rPr>
          <w:rFonts w:eastAsia="Times New Roman"/>
        </w:rPr>
        <w:t xml:space="preserve"> </w:t>
      </w:r>
    </w:p>
    <w:p w:rsidR="00FD2402" w:rsidRPr="00C40FAD" w:rsidRDefault="00CD6D72" w:rsidP="005501E4">
      <w:pPr>
        <w:spacing w:after="0" w:line="480" w:lineRule="auto"/>
        <w:textAlignment w:val="center"/>
        <w:rPr>
          <w:rFonts w:eastAsia="Times New Roman"/>
        </w:rPr>
      </w:pPr>
      <w:r>
        <w:rPr>
          <w:rFonts w:eastAsia="Times New Roman"/>
        </w:rPr>
        <w:t>22</w:t>
      </w:r>
      <w:r w:rsidR="00FD2402">
        <w:rPr>
          <w:rFonts w:eastAsia="Times New Roman"/>
        </w:rPr>
        <w:t xml:space="preserve">.  </w:t>
      </w:r>
      <w:r w:rsidR="00475165" w:rsidRPr="00475165">
        <w:rPr>
          <w:rFonts w:eastAsia="Times New Roman"/>
        </w:rPr>
        <w:t xml:space="preserve">Ridley, Gordon T. MHA; </w:t>
      </w:r>
      <w:proofErr w:type="spellStart"/>
      <w:r w:rsidR="00475165" w:rsidRPr="00475165">
        <w:rPr>
          <w:rFonts w:eastAsia="Times New Roman"/>
        </w:rPr>
        <w:t>Skochelak</w:t>
      </w:r>
      <w:proofErr w:type="spellEnd"/>
      <w:r w:rsidR="00475165" w:rsidRPr="00475165">
        <w:rPr>
          <w:rFonts w:eastAsia="Times New Roman"/>
        </w:rPr>
        <w:t xml:space="preserve">, Susan E. MD, MPH; Farrell, Philip M. MD, PhD </w:t>
      </w:r>
      <w:r w:rsidR="00475165" w:rsidRPr="005501E4">
        <w:rPr>
          <w:rFonts w:eastAsia="Times New Roman"/>
          <w:bCs/>
        </w:rPr>
        <w:t>Mission Aligned Management and Allocation: A Successfully Implemented Model of Mission-based Budgeting.</w:t>
      </w:r>
      <w:r w:rsidR="00475165" w:rsidRPr="00C40FAD">
        <w:rPr>
          <w:rFonts w:eastAsia="Times New Roman"/>
        </w:rPr>
        <w:t xml:space="preserve"> </w:t>
      </w:r>
      <w:proofErr w:type="gramStart"/>
      <w:r w:rsidR="00475165" w:rsidRPr="00C40FAD">
        <w:rPr>
          <w:rFonts w:eastAsia="Times New Roman"/>
          <w:i/>
          <w:iCs/>
        </w:rPr>
        <w:t>Academic Medicine.</w:t>
      </w:r>
      <w:proofErr w:type="gramEnd"/>
      <w:r w:rsidR="00475165" w:rsidRPr="00C40FAD">
        <w:rPr>
          <w:rFonts w:eastAsia="Times New Roman"/>
          <w:i/>
          <w:iCs/>
        </w:rPr>
        <w:t xml:space="preserve"> 77(2):124-129, February 2002.</w:t>
      </w:r>
      <w:r w:rsidR="00475165" w:rsidRPr="00C40FAD">
        <w:rPr>
          <w:rFonts w:eastAsia="Times New Roman"/>
        </w:rPr>
        <w:t xml:space="preserve"> </w:t>
      </w:r>
    </w:p>
    <w:p w:rsidR="003A2503" w:rsidRDefault="00CD6D72" w:rsidP="005501E4">
      <w:pPr>
        <w:spacing w:after="0" w:line="480" w:lineRule="auto"/>
        <w:textAlignment w:val="center"/>
        <w:rPr>
          <w:rFonts w:eastAsia="Times New Roman"/>
          <w:bCs/>
          <w:i/>
          <w:iCs/>
          <w:color w:val="000000"/>
        </w:rPr>
      </w:pPr>
      <w:r>
        <w:rPr>
          <w:rFonts w:eastAsia="Times New Roman"/>
        </w:rPr>
        <w:t>23</w:t>
      </w:r>
      <w:r w:rsidR="003A2503" w:rsidRPr="00C40FAD">
        <w:rPr>
          <w:rFonts w:eastAsia="Times New Roman"/>
        </w:rPr>
        <w:t xml:space="preserve">.  </w:t>
      </w:r>
      <w:r w:rsidR="003A2503" w:rsidRPr="00C40FAD">
        <w:rPr>
          <w:rFonts w:eastAsia="Times New Roman"/>
          <w:bCs/>
          <w:color w:val="000000"/>
        </w:rPr>
        <w:t xml:space="preserve">Sloan TB. Kaye CI. Allen WR. </w:t>
      </w:r>
      <w:proofErr w:type="spellStart"/>
      <w:r w:rsidR="003A2503" w:rsidRPr="00C40FAD">
        <w:rPr>
          <w:rFonts w:eastAsia="Times New Roman"/>
          <w:bCs/>
          <w:color w:val="000000"/>
        </w:rPr>
        <w:t>Magness</w:t>
      </w:r>
      <w:proofErr w:type="spellEnd"/>
      <w:r w:rsidR="003A2503" w:rsidRPr="00C40FAD">
        <w:rPr>
          <w:rFonts w:eastAsia="Times New Roman"/>
          <w:bCs/>
          <w:color w:val="000000"/>
        </w:rPr>
        <w:t xml:space="preserve"> </w:t>
      </w:r>
      <w:proofErr w:type="gramStart"/>
      <w:r w:rsidR="003A2503" w:rsidRPr="00C40FAD">
        <w:rPr>
          <w:rFonts w:eastAsia="Times New Roman"/>
          <w:bCs/>
          <w:color w:val="000000"/>
        </w:rPr>
        <w:t>BE</w:t>
      </w:r>
      <w:proofErr w:type="gramEnd"/>
      <w:r w:rsidR="003A2503" w:rsidRPr="00C40FAD">
        <w:rPr>
          <w:rFonts w:eastAsia="Times New Roman"/>
          <w:bCs/>
          <w:color w:val="000000"/>
        </w:rPr>
        <w:t xml:space="preserve">. </w:t>
      </w:r>
      <w:proofErr w:type="spellStart"/>
      <w:r w:rsidR="003A2503" w:rsidRPr="00C40FAD">
        <w:rPr>
          <w:rFonts w:eastAsia="Times New Roman"/>
          <w:bCs/>
          <w:color w:val="000000"/>
        </w:rPr>
        <w:t>Wartman</w:t>
      </w:r>
      <w:proofErr w:type="spellEnd"/>
      <w:r w:rsidR="003A2503" w:rsidRPr="00C40FAD">
        <w:rPr>
          <w:rFonts w:eastAsia="Times New Roman"/>
          <w:bCs/>
          <w:color w:val="000000"/>
        </w:rPr>
        <w:t xml:space="preserve"> SA. </w:t>
      </w:r>
      <w:proofErr w:type="gramStart"/>
      <w:r w:rsidR="003A2503" w:rsidRPr="005501E4">
        <w:rPr>
          <w:rFonts w:eastAsia="Times New Roman"/>
          <w:bCs/>
          <w:color w:val="000000"/>
        </w:rPr>
        <w:t>Implementing a simpler approach to mission-based planning in a medical school.</w:t>
      </w:r>
      <w:proofErr w:type="gramEnd"/>
      <w:r w:rsidR="003A2503" w:rsidRPr="005501E4">
        <w:rPr>
          <w:rFonts w:eastAsia="Times New Roman"/>
          <w:bCs/>
          <w:color w:val="000000"/>
        </w:rPr>
        <w:t xml:space="preserve"> </w:t>
      </w:r>
      <w:r w:rsidR="006630B0" w:rsidRPr="005501E4">
        <w:rPr>
          <w:rFonts w:eastAsia="Times New Roman"/>
          <w:bCs/>
          <w:color w:val="000000"/>
        </w:rPr>
        <w:t xml:space="preserve"> </w:t>
      </w:r>
      <w:proofErr w:type="gramStart"/>
      <w:r w:rsidR="003A2503" w:rsidRPr="00C40FAD">
        <w:rPr>
          <w:rFonts w:eastAsia="Times New Roman"/>
          <w:bCs/>
          <w:i/>
          <w:iCs/>
          <w:color w:val="000000"/>
        </w:rPr>
        <w:t>Academic Medicine.</w:t>
      </w:r>
      <w:proofErr w:type="gramEnd"/>
      <w:r w:rsidR="003A2503" w:rsidRPr="00C40FAD">
        <w:rPr>
          <w:rFonts w:eastAsia="Times New Roman"/>
          <w:bCs/>
          <w:i/>
          <w:iCs/>
          <w:color w:val="000000"/>
        </w:rPr>
        <w:t xml:space="preserve"> 80(11):994-1004, 2005 Nov.</w:t>
      </w:r>
    </w:p>
    <w:p w:rsidR="00B05067" w:rsidRDefault="00B05067" w:rsidP="005501E4">
      <w:pPr>
        <w:spacing w:after="0" w:line="480" w:lineRule="auto"/>
        <w:textAlignment w:val="center"/>
        <w:rPr>
          <w:rFonts w:eastAsia="Times New Roman"/>
          <w:bCs/>
          <w:iCs/>
          <w:color w:val="000000"/>
        </w:rPr>
      </w:pPr>
      <w:r>
        <w:rPr>
          <w:rFonts w:eastAsia="Times New Roman"/>
          <w:bCs/>
          <w:iCs/>
          <w:color w:val="000000"/>
        </w:rPr>
        <w:t xml:space="preserve">24.  </w:t>
      </w:r>
      <w:proofErr w:type="spellStart"/>
      <w:r>
        <w:rPr>
          <w:rFonts w:eastAsia="Times New Roman"/>
          <w:bCs/>
          <w:iCs/>
          <w:color w:val="000000"/>
        </w:rPr>
        <w:t>Hanft</w:t>
      </w:r>
      <w:proofErr w:type="spellEnd"/>
      <w:r>
        <w:rPr>
          <w:rFonts w:eastAsia="Times New Roman"/>
          <w:bCs/>
          <w:iCs/>
          <w:color w:val="000000"/>
        </w:rPr>
        <w:t xml:space="preserve"> RS.  Cost of education in the health professions (Parts 1-3).  </w:t>
      </w:r>
      <w:proofErr w:type="gramStart"/>
      <w:r>
        <w:rPr>
          <w:rFonts w:eastAsia="Times New Roman"/>
          <w:bCs/>
          <w:iCs/>
          <w:color w:val="000000"/>
        </w:rPr>
        <w:t>PB-238 329.</w:t>
      </w:r>
      <w:proofErr w:type="gramEnd"/>
      <w:r>
        <w:rPr>
          <w:rFonts w:eastAsia="Times New Roman"/>
          <w:bCs/>
          <w:iCs/>
          <w:color w:val="000000"/>
        </w:rPr>
        <w:t xml:space="preserve">  Washington, DC:  National Academy of Sciences, 1974.</w:t>
      </w:r>
    </w:p>
    <w:p w:rsidR="009D7C57" w:rsidRPr="00B05067" w:rsidRDefault="009D7C57" w:rsidP="005501E4">
      <w:pPr>
        <w:spacing w:after="0" w:line="480" w:lineRule="auto"/>
        <w:textAlignment w:val="center"/>
        <w:rPr>
          <w:rFonts w:eastAsia="Times New Roman"/>
          <w:bCs/>
          <w:iCs/>
          <w:color w:val="000000"/>
        </w:rPr>
      </w:pPr>
      <w:r>
        <w:rPr>
          <w:rFonts w:eastAsia="Times New Roman"/>
          <w:bCs/>
          <w:iCs/>
          <w:color w:val="000000"/>
        </w:rPr>
        <w:t xml:space="preserve">25.  </w:t>
      </w:r>
      <w:proofErr w:type="spellStart"/>
      <w:r w:rsidR="00335405">
        <w:rPr>
          <w:rFonts w:eastAsia="Times New Roman"/>
          <w:bCs/>
          <w:iCs/>
          <w:color w:val="000000"/>
        </w:rPr>
        <w:t>Halfhill</w:t>
      </w:r>
      <w:proofErr w:type="spellEnd"/>
      <w:r w:rsidR="00335405">
        <w:rPr>
          <w:rFonts w:eastAsia="Times New Roman"/>
          <w:bCs/>
          <w:iCs/>
          <w:color w:val="000000"/>
        </w:rPr>
        <w:t xml:space="preserve"> T.  Tom’s Inflation Calculator.  2008. &lt;</w:t>
      </w:r>
      <w:r w:rsidRPr="009D7C57">
        <w:rPr>
          <w:rFonts w:eastAsia="Times New Roman"/>
          <w:bCs/>
          <w:iCs/>
          <w:color w:val="000000"/>
        </w:rPr>
        <w:t>http://www.halfhill.com/inflation.html</w:t>
      </w:r>
      <w:r w:rsidR="00335405">
        <w:rPr>
          <w:rFonts w:eastAsia="Times New Roman"/>
          <w:bCs/>
          <w:iCs/>
          <w:color w:val="000000"/>
        </w:rPr>
        <w:t>&gt;</w:t>
      </w:r>
    </w:p>
    <w:p w:rsidR="00134679" w:rsidRPr="00C40FAD" w:rsidRDefault="00134679" w:rsidP="005501E4">
      <w:pPr>
        <w:spacing w:after="0" w:line="480" w:lineRule="auto"/>
      </w:pPr>
    </w:p>
    <w:p w:rsidR="00134679" w:rsidRPr="00C40FAD" w:rsidRDefault="00134679" w:rsidP="005501E4">
      <w:pPr>
        <w:spacing w:after="0" w:line="480" w:lineRule="auto"/>
      </w:pPr>
    </w:p>
    <w:sectPr w:rsidR="00134679" w:rsidRPr="00C40FAD" w:rsidSect="00B6380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5538" w:rsidRDefault="00A55538" w:rsidP="00D84433">
      <w:pPr>
        <w:spacing w:after="0" w:line="240" w:lineRule="auto"/>
      </w:pPr>
      <w:r>
        <w:separator/>
      </w:r>
    </w:p>
  </w:endnote>
  <w:endnote w:type="continuationSeparator" w:id="0">
    <w:p w:rsidR="00A55538" w:rsidRDefault="00A55538" w:rsidP="00D8443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983657"/>
      <w:docPartObj>
        <w:docPartGallery w:val="Page Numbers (Bottom of Page)"/>
        <w:docPartUnique/>
      </w:docPartObj>
    </w:sdtPr>
    <w:sdtContent>
      <w:p w:rsidR="00310A79" w:rsidRDefault="000E713E">
        <w:pPr>
          <w:pStyle w:val="Footer"/>
          <w:jc w:val="center"/>
        </w:pPr>
        <w:fldSimple w:instr=" PAGE   \* MERGEFORMAT ">
          <w:r w:rsidR="006C5868">
            <w:rPr>
              <w:noProof/>
            </w:rPr>
            <w:t>21</w:t>
          </w:r>
        </w:fldSimple>
      </w:p>
    </w:sdtContent>
  </w:sdt>
  <w:p w:rsidR="00310A79" w:rsidRDefault="00310A7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5538" w:rsidRDefault="00A55538" w:rsidP="00D84433">
      <w:pPr>
        <w:spacing w:after="0" w:line="240" w:lineRule="auto"/>
      </w:pPr>
      <w:r>
        <w:separator/>
      </w:r>
    </w:p>
  </w:footnote>
  <w:footnote w:type="continuationSeparator" w:id="0">
    <w:p w:rsidR="00A55538" w:rsidRDefault="00A55538" w:rsidP="00D8443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FB2490"/>
    <w:multiLevelType w:val="hybridMultilevel"/>
    <w:tmpl w:val="D0CC9BF8"/>
    <w:lvl w:ilvl="0" w:tplc="04090001">
      <w:start w:val="1"/>
      <w:numFmt w:val="bullet"/>
      <w:lvlText w:val=""/>
      <w:lvlJc w:val="left"/>
      <w:pPr>
        <w:ind w:left="1245" w:hanging="360"/>
      </w:pPr>
      <w:rPr>
        <w:rFonts w:ascii="Symbol" w:hAnsi="Symbol" w:hint="default"/>
      </w:rPr>
    </w:lvl>
    <w:lvl w:ilvl="1" w:tplc="04090003" w:tentative="1">
      <w:start w:val="1"/>
      <w:numFmt w:val="bullet"/>
      <w:lvlText w:val="o"/>
      <w:lvlJc w:val="left"/>
      <w:pPr>
        <w:ind w:left="1965" w:hanging="360"/>
      </w:pPr>
      <w:rPr>
        <w:rFonts w:ascii="Courier New" w:hAnsi="Courier New" w:cs="Courier New" w:hint="default"/>
      </w:rPr>
    </w:lvl>
    <w:lvl w:ilvl="2" w:tplc="04090005" w:tentative="1">
      <w:start w:val="1"/>
      <w:numFmt w:val="bullet"/>
      <w:lvlText w:val=""/>
      <w:lvlJc w:val="left"/>
      <w:pPr>
        <w:ind w:left="2685" w:hanging="360"/>
      </w:pPr>
      <w:rPr>
        <w:rFonts w:ascii="Wingdings" w:hAnsi="Wingdings" w:hint="default"/>
      </w:rPr>
    </w:lvl>
    <w:lvl w:ilvl="3" w:tplc="04090001" w:tentative="1">
      <w:start w:val="1"/>
      <w:numFmt w:val="bullet"/>
      <w:lvlText w:val=""/>
      <w:lvlJc w:val="left"/>
      <w:pPr>
        <w:ind w:left="3405" w:hanging="360"/>
      </w:pPr>
      <w:rPr>
        <w:rFonts w:ascii="Symbol" w:hAnsi="Symbol" w:hint="default"/>
      </w:rPr>
    </w:lvl>
    <w:lvl w:ilvl="4" w:tplc="04090003" w:tentative="1">
      <w:start w:val="1"/>
      <w:numFmt w:val="bullet"/>
      <w:lvlText w:val="o"/>
      <w:lvlJc w:val="left"/>
      <w:pPr>
        <w:ind w:left="4125" w:hanging="360"/>
      </w:pPr>
      <w:rPr>
        <w:rFonts w:ascii="Courier New" w:hAnsi="Courier New" w:cs="Courier New" w:hint="default"/>
      </w:rPr>
    </w:lvl>
    <w:lvl w:ilvl="5" w:tplc="04090005" w:tentative="1">
      <w:start w:val="1"/>
      <w:numFmt w:val="bullet"/>
      <w:lvlText w:val=""/>
      <w:lvlJc w:val="left"/>
      <w:pPr>
        <w:ind w:left="4845" w:hanging="360"/>
      </w:pPr>
      <w:rPr>
        <w:rFonts w:ascii="Wingdings" w:hAnsi="Wingdings" w:hint="default"/>
      </w:rPr>
    </w:lvl>
    <w:lvl w:ilvl="6" w:tplc="04090001" w:tentative="1">
      <w:start w:val="1"/>
      <w:numFmt w:val="bullet"/>
      <w:lvlText w:val=""/>
      <w:lvlJc w:val="left"/>
      <w:pPr>
        <w:ind w:left="5565" w:hanging="360"/>
      </w:pPr>
      <w:rPr>
        <w:rFonts w:ascii="Symbol" w:hAnsi="Symbol" w:hint="default"/>
      </w:rPr>
    </w:lvl>
    <w:lvl w:ilvl="7" w:tplc="04090003" w:tentative="1">
      <w:start w:val="1"/>
      <w:numFmt w:val="bullet"/>
      <w:lvlText w:val="o"/>
      <w:lvlJc w:val="left"/>
      <w:pPr>
        <w:ind w:left="6285" w:hanging="360"/>
      </w:pPr>
      <w:rPr>
        <w:rFonts w:ascii="Courier New" w:hAnsi="Courier New" w:cs="Courier New" w:hint="default"/>
      </w:rPr>
    </w:lvl>
    <w:lvl w:ilvl="8" w:tplc="04090005" w:tentative="1">
      <w:start w:val="1"/>
      <w:numFmt w:val="bullet"/>
      <w:lvlText w:val=""/>
      <w:lvlJc w:val="left"/>
      <w:pPr>
        <w:ind w:left="7005"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09155F"/>
    <w:rsid w:val="00000C7F"/>
    <w:rsid w:val="00023E80"/>
    <w:rsid w:val="000278D8"/>
    <w:rsid w:val="00030F8F"/>
    <w:rsid w:val="00040D2B"/>
    <w:rsid w:val="00040D6E"/>
    <w:rsid w:val="000576AA"/>
    <w:rsid w:val="00067F88"/>
    <w:rsid w:val="00077287"/>
    <w:rsid w:val="00082EDC"/>
    <w:rsid w:val="00084632"/>
    <w:rsid w:val="00087C0E"/>
    <w:rsid w:val="00090C0F"/>
    <w:rsid w:val="0009155F"/>
    <w:rsid w:val="00092837"/>
    <w:rsid w:val="000936C1"/>
    <w:rsid w:val="000A3B92"/>
    <w:rsid w:val="000A7BE2"/>
    <w:rsid w:val="000B630D"/>
    <w:rsid w:val="000C1C94"/>
    <w:rsid w:val="000E4489"/>
    <w:rsid w:val="000E713E"/>
    <w:rsid w:val="000F3CE1"/>
    <w:rsid w:val="0010102C"/>
    <w:rsid w:val="00105761"/>
    <w:rsid w:val="00106A29"/>
    <w:rsid w:val="00110329"/>
    <w:rsid w:val="00126B6A"/>
    <w:rsid w:val="00134679"/>
    <w:rsid w:val="00135CE7"/>
    <w:rsid w:val="00146B27"/>
    <w:rsid w:val="001522DE"/>
    <w:rsid w:val="00163BFF"/>
    <w:rsid w:val="00173A2B"/>
    <w:rsid w:val="001740A4"/>
    <w:rsid w:val="001842BD"/>
    <w:rsid w:val="00194C9D"/>
    <w:rsid w:val="001C2F8E"/>
    <w:rsid w:val="001C6A0E"/>
    <w:rsid w:val="001C7FA1"/>
    <w:rsid w:val="001D252E"/>
    <w:rsid w:val="001D4A83"/>
    <w:rsid w:val="001D50C0"/>
    <w:rsid w:val="001F1914"/>
    <w:rsid w:val="001F2097"/>
    <w:rsid w:val="00207487"/>
    <w:rsid w:val="00216700"/>
    <w:rsid w:val="00217192"/>
    <w:rsid w:val="0022553D"/>
    <w:rsid w:val="00230051"/>
    <w:rsid w:val="002343F6"/>
    <w:rsid w:val="002420DA"/>
    <w:rsid w:val="00257116"/>
    <w:rsid w:val="00262EBF"/>
    <w:rsid w:val="00263986"/>
    <w:rsid w:val="00266F5D"/>
    <w:rsid w:val="002B57E5"/>
    <w:rsid w:val="002E55AE"/>
    <w:rsid w:val="002E74C3"/>
    <w:rsid w:val="002F5FDA"/>
    <w:rsid w:val="002F65F2"/>
    <w:rsid w:val="00301023"/>
    <w:rsid w:val="00310A79"/>
    <w:rsid w:val="00312580"/>
    <w:rsid w:val="00315AFE"/>
    <w:rsid w:val="0032428C"/>
    <w:rsid w:val="003245A1"/>
    <w:rsid w:val="00335405"/>
    <w:rsid w:val="00341988"/>
    <w:rsid w:val="0034657D"/>
    <w:rsid w:val="00351D3E"/>
    <w:rsid w:val="00354287"/>
    <w:rsid w:val="00361184"/>
    <w:rsid w:val="00371AEE"/>
    <w:rsid w:val="003A19DA"/>
    <w:rsid w:val="003A1E34"/>
    <w:rsid w:val="003A2503"/>
    <w:rsid w:val="003B6D75"/>
    <w:rsid w:val="003D423C"/>
    <w:rsid w:val="003E12A6"/>
    <w:rsid w:val="003E6AF3"/>
    <w:rsid w:val="003F2955"/>
    <w:rsid w:val="003F295F"/>
    <w:rsid w:val="00404C34"/>
    <w:rsid w:val="004071B9"/>
    <w:rsid w:val="00427E6D"/>
    <w:rsid w:val="00441EBB"/>
    <w:rsid w:val="00463BBC"/>
    <w:rsid w:val="0046562B"/>
    <w:rsid w:val="004678F3"/>
    <w:rsid w:val="00473218"/>
    <w:rsid w:val="00473258"/>
    <w:rsid w:val="00474EEE"/>
    <w:rsid w:val="00475165"/>
    <w:rsid w:val="00495F5A"/>
    <w:rsid w:val="004B11EE"/>
    <w:rsid w:val="004B67A8"/>
    <w:rsid w:val="004D6803"/>
    <w:rsid w:val="004E21DD"/>
    <w:rsid w:val="004E61D5"/>
    <w:rsid w:val="00500423"/>
    <w:rsid w:val="00502002"/>
    <w:rsid w:val="0051131F"/>
    <w:rsid w:val="00530903"/>
    <w:rsid w:val="00537831"/>
    <w:rsid w:val="005421ED"/>
    <w:rsid w:val="00542CA7"/>
    <w:rsid w:val="00543ADA"/>
    <w:rsid w:val="005501E4"/>
    <w:rsid w:val="005526C4"/>
    <w:rsid w:val="00554F23"/>
    <w:rsid w:val="00557173"/>
    <w:rsid w:val="00557252"/>
    <w:rsid w:val="0056397A"/>
    <w:rsid w:val="00565437"/>
    <w:rsid w:val="00565FBE"/>
    <w:rsid w:val="00567305"/>
    <w:rsid w:val="00577571"/>
    <w:rsid w:val="005802AE"/>
    <w:rsid w:val="005849E2"/>
    <w:rsid w:val="005908B2"/>
    <w:rsid w:val="005A10D3"/>
    <w:rsid w:val="005A6076"/>
    <w:rsid w:val="005B14F0"/>
    <w:rsid w:val="005D03B9"/>
    <w:rsid w:val="005D225B"/>
    <w:rsid w:val="005F3775"/>
    <w:rsid w:val="0060233A"/>
    <w:rsid w:val="00607F58"/>
    <w:rsid w:val="006125EE"/>
    <w:rsid w:val="006257BB"/>
    <w:rsid w:val="006259A4"/>
    <w:rsid w:val="00631A7F"/>
    <w:rsid w:val="00634FFE"/>
    <w:rsid w:val="006406BE"/>
    <w:rsid w:val="006416E8"/>
    <w:rsid w:val="00654774"/>
    <w:rsid w:val="006630B0"/>
    <w:rsid w:val="00666600"/>
    <w:rsid w:val="00670FFD"/>
    <w:rsid w:val="00674F70"/>
    <w:rsid w:val="00675582"/>
    <w:rsid w:val="00677D3C"/>
    <w:rsid w:val="0068798A"/>
    <w:rsid w:val="006B7894"/>
    <w:rsid w:val="006B7AD2"/>
    <w:rsid w:val="006C1939"/>
    <w:rsid w:val="006C3620"/>
    <w:rsid w:val="006C5868"/>
    <w:rsid w:val="006D6A84"/>
    <w:rsid w:val="006E3C78"/>
    <w:rsid w:val="006E6C54"/>
    <w:rsid w:val="007004D6"/>
    <w:rsid w:val="007033C6"/>
    <w:rsid w:val="00703410"/>
    <w:rsid w:val="00706572"/>
    <w:rsid w:val="00713072"/>
    <w:rsid w:val="00726BFB"/>
    <w:rsid w:val="00732F20"/>
    <w:rsid w:val="00735B7C"/>
    <w:rsid w:val="007418B1"/>
    <w:rsid w:val="00760D8C"/>
    <w:rsid w:val="00763BDB"/>
    <w:rsid w:val="007711AB"/>
    <w:rsid w:val="00771806"/>
    <w:rsid w:val="00774876"/>
    <w:rsid w:val="007A2C18"/>
    <w:rsid w:val="007A7F9F"/>
    <w:rsid w:val="007B4F7C"/>
    <w:rsid w:val="007B522B"/>
    <w:rsid w:val="007B746D"/>
    <w:rsid w:val="007C3095"/>
    <w:rsid w:val="007D1C83"/>
    <w:rsid w:val="007F0CB6"/>
    <w:rsid w:val="007F2369"/>
    <w:rsid w:val="007F5DAF"/>
    <w:rsid w:val="0080411A"/>
    <w:rsid w:val="008066EB"/>
    <w:rsid w:val="00811CF5"/>
    <w:rsid w:val="00854D32"/>
    <w:rsid w:val="00862FC5"/>
    <w:rsid w:val="0087417A"/>
    <w:rsid w:val="00892DCB"/>
    <w:rsid w:val="00894024"/>
    <w:rsid w:val="008B4342"/>
    <w:rsid w:val="008B5356"/>
    <w:rsid w:val="008C58C8"/>
    <w:rsid w:val="008D454B"/>
    <w:rsid w:val="0090150C"/>
    <w:rsid w:val="00906EE8"/>
    <w:rsid w:val="00910990"/>
    <w:rsid w:val="00916EF7"/>
    <w:rsid w:val="00920E33"/>
    <w:rsid w:val="0092588E"/>
    <w:rsid w:val="00926B78"/>
    <w:rsid w:val="0093375F"/>
    <w:rsid w:val="009510A0"/>
    <w:rsid w:val="00967E34"/>
    <w:rsid w:val="00970CDC"/>
    <w:rsid w:val="00971D51"/>
    <w:rsid w:val="00975CD9"/>
    <w:rsid w:val="00982489"/>
    <w:rsid w:val="00987F18"/>
    <w:rsid w:val="00990D92"/>
    <w:rsid w:val="0099551A"/>
    <w:rsid w:val="00997DAF"/>
    <w:rsid w:val="009A53E5"/>
    <w:rsid w:val="009C20CE"/>
    <w:rsid w:val="009D1132"/>
    <w:rsid w:val="009D7C57"/>
    <w:rsid w:val="009E54FD"/>
    <w:rsid w:val="009F166F"/>
    <w:rsid w:val="009F5318"/>
    <w:rsid w:val="00A0525D"/>
    <w:rsid w:val="00A3187A"/>
    <w:rsid w:val="00A411C4"/>
    <w:rsid w:val="00A55538"/>
    <w:rsid w:val="00A60A9A"/>
    <w:rsid w:val="00A64B95"/>
    <w:rsid w:val="00A748A0"/>
    <w:rsid w:val="00A74BA5"/>
    <w:rsid w:val="00A7504B"/>
    <w:rsid w:val="00A76C77"/>
    <w:rsid w:val="00A8288D"/>
    <w:rsid w:val="00AA1B56"/>
    <w:rsid w:val="00AB0B9E"/>
    <w:rsid w:val="00AB1098"/>
    <w:rsid w:val="00AB355E"/>
    <w:rsid w:val="00AB4BBD"/>
    <w:rsid w:val="00AB4F92"/>
    <w:rsid w:val="00AB6351"/>
    <w:rsid w:val="00AD3EE9"/>
    <w:rsid w:val="00AE1805"/>
    <w:rsid w:val="00AF0716"/>
    <w:rsid w:val="00AF13FC"/>
    <w:rsid w:val="00AF598C"/>
    <w:rsid w:val="00B05067"/>
    <w:rsid w:val="00B12994"/>
    <w:rsid w:val="00B12FF0"/>
    <w:rsid w:val="00B337C0"/>
    <w:rsid w:val="00B36D78"/>
    <w:rsid w:val="00B508B7"/>
    <w:rsid w:val="00B63807"/>
    <w:rsid w:val="00B7005C"/>
    <w:rsid w:val="00B71F39"/>
    <w:rsid w:val="00B806E5"/>
    <w:rsid w:val="00B808E5"/>
    <w:rsid w:val="00B849C8"/>
    <w:rsid w:val="00BA0A6A"/>
    <w:rsid w:val="00BA0C3B"/>
    <w:rsid w:val="00BA2ECE"/>
    <w:rsid w:val="00BC6646"/>
    <w:rsid w:val="00BE302E"/>
    <w:rsid w:val="00BE7273"/>
    <w:rsid w:val="00BE7877"/>
    <w:rsid w:val="00BE7E37"/>
    <w:rsid w:val="00BF1502"/>
    <w:rsid w:val="00BF1954"/>
    <w:rsid w:val="00BF6C0B"/>
    <w:rsid w:val="00C17BE1"/>
    <w:rsid w:val="00C3291A"/>
    <w:rsid w:val="00C40FAD"/>
    <w:rsid w:val="00C43FBC"/>
    <w:rsid w:val="00C50388"/>
    <w:rsid w:val="00C51265"/>
    <w:rsid w:val="00C525E4"/>
    <w:rsid w:val="00C610F6"/>
    <w:rsid w:val="00C614E6"/>
    <w:rsid w:val="00C64F1B"/>
    <w:rsid w:val="00C75302"/>
    <w:rsid w:val="00C75FEC"/>
    <w:rsid w:val="00C77830"/>
    <w:rsid w:val="00C8154C"/>
    <w:rsid w:val="00C827C7"/>
    <w:rsid w:val="00C84B64"/>
    <w:rsid w:val="00C90DAC"/>
    <w:rsid w:val="00CA4A73"/>
    <w:rsid w:val="00CB3A61"/>
    <w:rsid w:val="00CB57D7"/>
    <w:rsid w:val="00CC3B9D"/>
    <w:rsid w:val="00CC4DB2"/>
    <w:rsid w:val="00CC6EA2"/>
    <w:rsid w:val="00CC7B7B"/>
    <w:rsid w:val="00CD6D72"/>
    <w:rsid w:val="00CE2298"/>
    <w:rsid w:val="00CE2B12"/>
    <w:rsid w:val="00CE5686"/>
    <w:rsid w:val="00CE6DBA"/>
    <w:rsid w:val="00D24510"/>
    <w:rsid w:val="00D33227"/>
    <w:rsid w:val="00D3536F"/>
    <w:rsid w:val="00D40238"/>
    <w:rsid w:val="00D44E5B"/>
    <w:rsid w:val="00D52851"/>
    <w:rsid w:val="00D53FF6"/>
    <w:rsid w:val="00D572E6"/>
    <w:rsid w:val="00D57A1B"/>
    <w:rsid w:val="00D661C7"/>
    <w:rsid w:val="00D71599"/>
    <w:rsid w:val="00D838B5"/>
    <w:rsid w:val="00D84433"/>
    <w:rsid w:val="00D94020"/>
    <w:rsid w:val="00DA0ED9"/>
    <w:rsid w:val="00DA277F"/>
    <w:rsid w:val="00DB280B"/>
    <w:rsid w:val="00DB3C52"/>
    <w:rsid w:val="00DC6442"/>
    <w:rsid w:val="00DE0EE4"/>
    <w:rsid w:val="00DE4BB9"/>
    <w:rsid w:val="00DF32BF"/>
    <w:rsid w:val="00DF563D"/>
    <w:rsid w:val="00DF5EAB"/>
    <w:rsid w:val="00DF7461"/>
    <w:rsid w:val="00E0533A"/>
    <w:rsid w:val="00E12CD9"/>
    <w:rsid w:val="00E132B7"/>
    <w:rsid w:val="00E13994"/>
    <w:rsid w:val="00E2382E"/>
    <w:rsid w:val="00E25EA5"/>
    <w:rsid w:val="00E27F09"/>
    <w:rsid w:val="00E647F2"/>
    <w:rsid w:val="00E6519B"/>
    <w:rsid w:val="00E743E4"/>
    <w:rsid w:val="00E757AB"/>
    <w:rsid w:val="00E7687C"/>
    <w:rsid w:val="00E83FFA"/>
    <w:rsid w:val="00E856AA"/>
    <w:rsid w:val="00E860D3"/>
    <w:rsid w:val="00E96B43"/>
    <w:rsid w:val="00EA2D41"/>
    <w:rsid w:val="00EA7E25"/>
    <w:rsid w:val="00EB16DC"/>
    <w:rsid w:val="00ED58AD"/>
    <w:rsid w:val="00EF634D"/>
    <w:rsid w:val="00F06E6A"/>
    <w:rsid w:val="00F07D87"/>
    <w:rsid w:val="00F1243F"/>
    <w:rsid w:val="00F32DA4"/>
    <w:rsid w:val="00F33F5B"/>
    <w:rsid w:val="00F41EBF"/>
    <w:rsid w:val="00F45DC0"/>
    <w:rsid w:val="00F53509"/>
    <w:rsid w:val="00F601A5"/>
    <w:rsid w:val="00F73155"/>
    <w:rsid w:val="00F732C1"/>
    <w:rsid w:val="00F93083"/>
    <w:rsid w:val="00FA0BF1"/>
    <w:rsid w:val="00FA3157"/>
    <w:rsid w:val="00FA3C0D"/>
    <w:rsid w:val="00FB3224"/>
    <w:rsid w:val="00FC1AF0"/>
    <w:rsid w:val="00FC25C0"/>
    <w:rsid w:val="00FC32A5"/>
    <w:rsid w:val="00FD2402"/>
    <w:rsid w:val="00FD7C9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1EBB"/>
    <w:pPr>
      <w:spacing w:after="200" w:line="276"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34679"/>
    <w:rPr>
      <w:color w:val="0000FF"/>
      <w:u w:val="single"/>
    </w:rPr>
  </w:style>
  <w:style w:type="character" w:customStyle="1" w:styleId="ti">
    <w:name w:val="ti"/>
    <w:basedOn w:val="DefaultParagraphFont"/>
    <w:rsid w:val="00134679"/>
  </w:style>
  <w:style w:type="character" w:customStyle="1" w:styleId="titles-title1">
    <w:name w:val="titles-title1"/>
    <w:basedOn w:val="DefaultParagraphFont"/>
    <w:rsid w:val="00C40FAD"/>
    <w:rPr>
      <w:b/>
      <w:bCs/>
    </w:rPr>
  </w:style>
  <w:style w:type="character" w:customStyle="1" w:styleId="bibrecord-highlight1">
    <w:name w:val="bibrecord-highlight1"/>
    <w:basedOn w:val="DefaultParagraphFont"/>
    <w:rsid w:val="00C40FAD"/>
    <w:rPr>
      <w:b/>
      <w:bCs/>
      <w:color w:val="EE014C"/>
    </w:rPr>
  </w:style>
  <w:style w:type="character" w:customStyle="1" w:styleId="titles-pt1">
    <w:name w:val="titles-pt1"/>
    <w:basedOn w:val="DefaultParagraphFont"/>
    <w:rsid w:val="00C40FAD"/>
    <w:rPr>
      <w:color w:val="0A0905"/>
    </w:rPr>
  </w:style>
  <w:style w:type="character" w:customStyle="1" w:styleId="titles-source1">
    <w:name w:val="titles-source1"/>
    <w:basedOn w:val="DefaultParagraphFont"/>
    <w:rsid w:val="00C40FAD"/>
    <w:rPr>
      <w:i/>
      <w:iCs/>
    </w:rPr>
  </w:style>
  <w:style w:type="paragraph" w:styleId="BalloonText">
    <w:name w:val="Balloon Text"/>
    <w:basedOn w:val="Normal"/>
    <w:link w:val="BalloonTextChar"/>
    <w:uiPriority w:val="99"/>
    <w:semiHidden/>
    <w:unhideWhenUsed/>
    <w:rsid w:val="006406B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06BE"/>
    <w:rPr>
      <w:rFonts w:ascii="Tahoma" w:hAnsi="Tahoma" w:cs="Tahoma"/>
      <w:sz w:val="16"/>
      <w:szCs w:val="16"/>
    </w:rPr>
  </w:style>
  <w:style w:type="character" w:customStyle="1" w:styleId="titles-title">
    <w:name w:val="titles-title"/>
    <w:basedOn w:val="DefaultParagraphFont"/>
    <w:rsid w:val="006259A4"/>
  </w:style>
  <w:style w:type="character" w:customStyle="1" w:styleId="bibrecord-highlight">
    <w:name w:val="bibrecord-highlight"/>
    <w:basedOn w:val="DefaultParagraphFont"/>
    <w:rsid w:val="006259A4"/>
  </w:style>
  <w:style w:type="character" w:customStyle="1" w:styleId="titles-pt">
    <w:name w:val="titles-pt"/>
    <w:basedOn w:val="DefaultParagraphFont"/>
    <w:rsid w:val="006259A4"/>
  </w:style>
  <w:style w:type="character" w:customStyle="1" w:styleId="titles-source">
    <w:name w:val="titles-source"/>
    <w:basedOn w:val="DefaultParagraphFont"/>
    <w:rsid w:val="006259A4"/>
  </w:style>
  <w:style w:type="character" w:styleId="CommentReference">
    <w:name w:val="annotation reference"/>
    <w:basedOn w:val="DefaultParagraphFont"/>
    <w:uiPriority w:val="99"/>
    <w:semiHidden/>
    <w:unhideWhenUsed/>
    <w:rsid w:val="009510A0"/>
    <w:rPr>
      <w:sz w:val="16"/>
      <w:szCs w:val="16"/>
    </w:rPr>
  </w:style>
  <w:style w:type="paragraph" w:styleId="CommentText">
    <w:name w:val="annotation text"/>
    <w:basedOn w:val="Normal"/>
    <w:link w:val="CommentTextChar"/>
    <w:uiPriority w:val="99"/>
    <w:semiHidden/>
    <w:unhideWhenUsed/>
    <w:rsid w:val="009510A0"/>
    <w:pPr>
      <w:spacing w:line="240" w:lineRule="auto"/>
    </w:pPr>
    <w:rPr>
      <w:sz w:val="20"/>
      <w:szCs w:val="20"/>
    </w:rPr>
  </w:style>
  <w:style w:type="character" w:customStyle="1" w:styleId="CommentTextChar">
    <w:name w:val="Comment Text Char"/>
    <w:basedOn w:val="DefaultParagraphFont"/>
    <w:link w:val="CommentText"/>
    <w:uiPriority w:val="99"/>
    <w:semiHidden/>
    <w:rsid w:val="009510A0"/>
    <w:rPr>
      <w:sz w:val="20"/>
      <w:szCs w:val="20"/>
    </w:rPr>
  </w:style>
  <w:style w:type="paragraph" w:styleId="CommentSubject">
    <w:name w:val="annotation subject"/>
    <w:basedOn w:val="CommentText"/>
    <w:next w:val="CommentText"/>
    <w:link w:val="CommentSubjectChar"/>
    <w:uiPriority w:val="99"/>
    <w:semiHidden/>
    <w:unhideWhenUsed/>
    <w:rsid w:val="009510A0"/>
    <w:rPr>
      <w:b/>
      <w:bCs/>
    </w:rPr>
  </w:style>
  <w:style w:type="character" w:customStyle="1" w:styleId="CommentSubjectChar">
    <w:name w:val="Comment Subject Char"/>
    <w:basedOn w:val="CommentTextChar"/>
    <w:link w:val="CommentSubject"/>
    <w:uiPriority w:val="99"/>
    <w:semiHidden/>
    <w:rsid w:val="009510A0"/>
    <w:rPr>
      <w:b/>
      <w:bCs/>
    </w:rPr>
  </w:style>
  <w:style w:type="paragraph" w:styleId="ListParagraph">
    <w:name w:val="List Paragraph"/>
    <w:basedOn w:val="Normal"/>
    <w:uiPriority w:val="34"/>
    <w:qFormat/>
    <w:rsid w:val="00DE4BB9"/>
    <w:pPr>
      <w:ind w:left="720"/>
      <w:contextualSpacing/>
    </w:pPr>
  </w:style>
  <w:style w:type="paragraph" w:styleId="Header">
    <w:name w:val="header"/>
    <w:basedOn w:val="Normal"/>
    <w:link w:val="HeaderChar"/>
    <w:uiPriority w:val="99"/>
    <w:semiHidden/>
    <w:unhideWhenUsed/>
    <w:rsid w:val="00D8443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84433"/>
    <w:rPr>
      <w:sz w:val="24"/>
      <w:szCs w:val="24"/>
    </w:rPr>
  </w:style>
  <w:style w:type="paragraph" w:styleId="Footer">
    <w:name w:val="footer"/>
    <w:basedOn w:val="Normal"/>
    <w:link w:val="FooterChar"/>
    <w:uiPriority w:val="99"/>
    <w:unhideWhenUsed/>
    <w:rsid w:val="00D844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84433"/>
    <w:rPr>
      <w:sz w:val="24"/>
      <w:szCs w:val="24"/>
    </w:rPr>
  </w:style>
</w:styles>
</file>

<file path=word/webSettings.xml><?xml version="1.0" encoding="utf-8"?>
<w:webSettings xmlns:r="http://schemas.openxmlformats.org/officeDocument/2006/relationships" xmlns:w="http://schemas.openxmlformats.org/wordprocessingml/2006/main">
  <w:divs>
    <w:div w:id="72356264">
      <w:bodyDiv w:val="1"/>
      <w:marLeft w:val="0"/>
      <w:marRight w:val="0"/>
      <w:marTop w:val="0"/>
      <w:marBottom w:val="0"/>
      <w:divBdr>
        <w:top w:val="none" w:sz="0" w:space="0" w:color="auto"/>
        <w:left w:val="none" w:sz="0" w:space="0" w:color="auto"/>
        <w:bottom w:val="none" w:sz="0" w:space="0" w:color="auto"/>
        <w:right w:val="none" w:sz="0" w:space="0" w:color="auto"/>
      </w:divBdr>
    </w:div>
    <w:div w:id="109126850">
      <w:bodyDiv w:val="1"/>
      <w:marLeft w:val="0"/>
      <w:marRight w:val="0"/>
      <w:marTop w:val="0"/>
      <w:marBottom w:val="0"/>
      <w:divBdr>
        <w:top w:val="none" w:sz="0" w:space="0" w:color="auto"/>
        <w:left w:val="none" w:sz="0" w:space="0" w:color="auto"/>
        <w:bottom w:val="none" w:sz="0" w:space="0" w:color="auto"/>
        <w:right w:val="none" w:sz="0" w:space="0" w:color="auto"/>
      </w:divBdr>
    </w:div>
    <w:div w:id="173300533">
      <w:bodyDiv w:val="1"/>
      <w:marLeft w:val="0"/>
      <w:marRight w:val="0"/>
      <w:marTop w:val="0"/>
      <w:marBottom w:val="0"/>
      <w:divBdr>
        <w:top w:val="none" w:sz="0" w:space="0" w:color="auto"/>
        <w:left w:val="none" w:sz="0" w:space="0" w:color="auto"/>
        <w:bottom w:val="none" w:sz="0" w:space="0" w:color="auto"/>
        <w:right w:val="none" w:sz="0" w:space="0" w:color="auto"/>
      </w:divBdr>
    </w:div>
    <w:div w:id="225726726">
      <w:bodyDiv w:val="1"/>
      <w:marLeft w:val="0"/>
      <w:marRight w:val="0"/>
      <w:marTop w:val="0"/>
      <w:marBottom w:val="0"/>
      <w:divBdr>
        <w:top w:val="none" w:sz="0" w:space="0" w:color="auto"/>
        <w:left w:val="none" w:sz="0" w:space="0" w:color="auto"/>
        <w:bottom w:val="none" w:sz="0" w:space="0" w:color="auto"/>
        <w:right w:val="none" w:sz="0" w:space="0" w:color="auto"/>
      </w:divBdr>
    </w:div>
    <w:div w:id="288559838">
      <w:bodyDiv w:val="1"/>
      <w:marLeft w:val="0"/>
      <w:marRight w:val="0"/>
      <w:marTop w:val="0"/>
      <w:marBottom w:val="0"/>
      <w:divBdr>
        <w:top w:val="none" w:sz="0" w:space="0" w:color="auto"/>
        <w:left w:val="none" w:sz="0" w:space="0" w:color="auto"/>
        <w:bottom w:val="none" w:sz="0" w:space="0" w:color="auto"/>
        <w:right w:val="none" w:sz="0" w:space="0" w:color="auto"/>
      </w:divBdr>
    </w:div>
    <w:div w:id="317810904">
      <w:bodyDiv w:val="1"/>
      <w:marLeft w:val="0"/>
      <w:marRight w:val="0"/>
      <w:marTop w:val="0"/>
      <w:marBottom w:val="0"/>
      <w:divBdr>
        <w:top w:val="none" w:sz="0" w:space="0" w:color="auto"/>
        <w:left w:val="none" w:sz="0" w:space="0" w:color="auto"/>
        <w:bottom w:val="none" w:sz="0" w:space="0" w:color="auto"/>
        <w:right w:val="none" w:sz="0" w:space="0" w:color="auto"/>
      </w:divBdr>
    </w:div>
    <w:div w:id="323556361">
      <w:bodyDiv w:val="1"/>
      <w:marLeft w:val="0"/>
      <w:marRight w:val="0"/>
      <w:marTop w:val="0"/>
      <w:marBottom w:val="0"/>
      <w:divBdr>
        <w:top w:val="none" w:sz="0" w:space="0" w:color="auto"/>
        <w:left w:val="none" w:sz="0" w:space="0" w:color="auto"/>
        <w:bottom w:val="none" w:sz="0" w:space="0" w:color="auto"/>
        <w:right w:val="none" w:sz="0" w:space="0" w:color="auto"/>
      </w:divBdr>
    </w:div>
    <w:div w:id="332339492">
      <w:bodyDiv w:val="1"/>
      <w:marLeft w:val="0"/>
      <w:marRight w:val="0"/>
      <w:marTop w:val="0"/>
      <w:marBottom w:val="0"/>
      <w:divBdr>
        <w:top w:val="none" w:sz="0" w:space="0" w:color="auto"/>
        <w:left w:val="none" w:sz="0" w:space="0" w:color="auto"/>
        <w:bottom w:val="none" w:sz="0" w:space="0" w:color="auto"/>
        <w:right w:val="none" w:sz="0" w:space="0" w:color="auto"/>
      </w:divBdr>
    </w:div>
    <w:div w:id="335421821">
      <w:bodyDiv w:val="1"/>
      <w:marLeft w:val="0"/>
      <w:marRight w:val="0"/>
      <w:marTop w:val="0"/>
      <w:marBottom w:val="0"/>
      <w:divBdr>
        <w:top w:val="none" w:sz="0" w:space="0" w:color="auto"/>
        <w:left w:val="none" w:sz="0" w:space="0" w:color="auto"/>
        <w:bottom w:val="none" w:sz="0" w:space="0" w:color="auto"/>
        <w:right w:val="none" w:sz="0" w:space="0" w:color="auto"/>
      </w:divBdr>
    </w:div>
    <w:div w:id="360521913">
      <w:bodyDiv w:val="1"/>
      <w:marLeft w:val="0"/>
      <w:marRight w:val="0"/>
      <w:marTop w:val="0"/>
      <w:marBottom w:val="0"/>
      <w:divBdr>
        <w:top w:val="none" w:sz="0" w:space="0" w:color="auto"/>
        <w:left w:val="none" w:sz="0" w:space="0" w:color="auto"/>
        <w:bottom w:val="none" w:sz="0" w:space="0" w:color="auto"/>
        <w:right w:val="none" w:sz="0" w:space="0" w:color="auto"/>
      </w:divBdr>
    </w:div>
    <w:div w:id="380591922">
      <w:bodyDiv w:val="1"/>
      <w:marLeft w:val="0"/>
      <w:marRight w:val="0"/>
      <w:marTop w:val="0"/>
      <w:marBottom w:val="0"/>
      <w:divBdr>
        <w:top w:val="none" w:sz="0" w:space="0" w:color="auto"/>
        <w:left w:val="none" w:sz="0" w:space="0" w:color="auto"/>
        <w:bottom w:val="none" w:sz="0" w:space="0" w:color="auto"/>
        <w:right w:val="none" w:sz="0" w:space="0" w:color="auto"/>
      </w:divBdr>
    </w:div>
    <w:div w:id="381950134">
      <w:bodyDiv w:val="1"/>
      <w:marLeft w:val="0"/>
      <w:marRight w:val="0"/>
      <w:marTop w:val="0"/>
      <w:marBottom w:val="0"/>
      <w:divBdr>
        <w:top w:val="none" w:sz="0" w:space="0" w:color="auto"/>
        <w:left w:val="none" w:sz="0" w:space="0" w:color="auto"/>
        <w:bottom w:val="none" w:sz="0" w:space="0" w:color="auto"/>
        <w:right w:val="none" w:sz="0" w:space="0" w:color="auto"/>
      </w:divBdr>
    </w:div>
    <w:div w:id="394012550">
      <w:bodyDiv w:val="1"/>
      <w:marLeft w:val="0"/>
      <w:marRight w:val="0"/>
      <w:marTop w:val="0"/>
      <w:marBottom w:val="0"/>
      <w:divBdr>
        <w:top w:val="none" w:sz="0" w:space="0" w:color="auto"/>
        <w:left w:val="none" w:sz="0" w:space="0" w:color="auto"/>
        <w:bottom w:val="none" w:sz="0" w:space="0" w:color="auto"/>
        <w:right w:val="none" w:sz="0" w:space="0" w:color="auto"/>
      </w:divBdr>
    </w:div>
    <w:div w:id="401103228">
      <w:bodyDiv w:val="1"/>
      <w:marLeft w:val="0"/>
      <w:marRight w:val="0"/>
      <w:marTop w:val="0"/>
      <w:marBottom w:val="0"/>
      <w:divBdr>
        <w:top w:val="none" w:sz="0" w:space="0" w:color="auto"/>
        <w:left w:val="none" w:sz="0" w:space="0" w:color="auto"/>
        <w:bottom w:val="none" w:sz="0" w:space="0" w:color="auto"/>
        <w:right w:val="none" w:sz="0" w:space="0" w:color="auto"/>
      </w:divBdr>
    </w:div>
    <w:div w:id="405539914">
      <w:bodyDiv w:val="1"/>
      <w:marLeft w:val="0"/>
      <w:marRight w:val="0"/>
      <w:marTop w:val="0"/>
      <w:marBottom w:val="0"/>
      <w:divBdr>
        <w:top w:val="none" w:sz="0" w:space="0" w:color="auto"/>
        <w:left w:val="none" w:sz="0" w:space="0" w:color="auto"/>
        <w:bottom w:val="none" w:sz="0" w:space="0" w:color="auto"/>
        <w:right w:val="none" w:sz="0" w:space="0" w:color="auto"/>
      </w:divBdr>
    </w:div>
    <w:div w:id="525557798">
      <w:bodyDiv w:val="1"/>
      <w:marLeft w:val="0"/>
      <w:marRight w:val="0"/>
      <w:marTop w:val="0"/>
      <w:marBottom w:val="0"/>
      <w:divBdr>
        <w:top w:val="none" w:sz="0" w:space="0" w:color="auto"/>
        <w:left w:val="none" w:sz="0" w:space="0" w:color="auto"/>
        <w:bottom w:val="none" w:sz="0" w:space="0" w:color="auto"/>
        <w:right w:val="none" w:sz="0" w:space="0" w:color="auto"/>
      </w:divBdr>
    </w:div>
    <w:div w:id="561260093">
      <w:bodyDiv w:val="1"/>
      <w:marLeft w:val="0"/>
      <w:marRight w:val="0"/>
      <w:marTop w:val="0"/>
      <w:marBottom w:val="0"/>
      <w:divBdr>
        <w:top w:val="none" w:sz="0" w:space="0" w:color="auto"/>
        <w:left w:val="none" w:sz="0" w:space="0" w:color="auto"/>
        <w:bottom w:val="none" w:sz="0" w:space="0" w:color="auto"/>
        <w:right w:val="none" w:sz="0" w:space="0" w:color="auto"/>
      </w:divBdr>
    </w:div>
    <w:div w:id="628629497">
      <w:bodyDiv w:val="1"/>
      <w:marLeft w:val="0"/>
      <w:marRight w:val="0"/>
      <w:marTop w:val="0"/>
      <w:marBottom w:val="0"/>
      <w:divBdr>
        <w:top w:val="none" w:sz="0" w:space="0" w:color="auto"/>
        <w:left w:val="none" w:sz="0" w:space="0" w:color="auto"/>
        <w:bottom w:val="none" w:sz="0" w:space="0" w:color="auto"/>
        <w:right w:val="none" w:sz="0" w:space="0" w:color="auto"/>
      </w:divBdr>
    </w:div>
    <w:div w:id="762072533">
      <w:bodyDiv w:val="1"/>
      <w:marLeft w:val="0"/>
      <w:marRight w:val="0"/>
      <w:marTop w:val="0"/>
      <w:marBottom w:val="0"/>
      <w:divBdr>
        <w:top w:val="none" w:sz="0" w:space="0" w:color="auto"/>
        <w:left w:val="none" w:sz="0" w:space="0" w:color="auto"/>
        <w:bottom w:val="none" w:sz="0" w:space="0" w:color="auto"/>
        <w:right w:val="none" w:sz="0" w:space="0" w:color="auto"/>
      </w:divBdr>
    </w:div>
    <w:div w:id="862016356">
      <w:bodyDiv w:val="1"/>
      <w:marLeft w:val="0"/>
      <w:marRight w:val="0"/>
      <w:marTop w:val="0"/>
      <w:marBottom w:val="0"/>
      <w:divBdr>
        <w:top w:val="none" w:sz="0" w:space="0" w:color="auto"/>
        <w:left w:val="none" w:sz="0" w:space="0" w:color="auto"/>
        <w:bottom w:val="none" w:sz="0" w:space="0" w:color="auto"/>
        <w:right w:val="none" w:sz="0" w:space="0" w:color="auto"/>
      </w:divBdr>
    </w:div>
    <w:div w:id="917247580">
      <w:bodyDiv w:val="1"/>
      <w:marLeft w:val="0"/>
      <w:marRight w:val="0"/>
      <w:marTop w:val="0"/>
      <w:marBottom w:val="0"/>
      <w:divBdr>
        <w:top w:val="none" w:sz="0" w:space="0" w:color="auto"/>
        <w:left w:val="none" w:sz="0" w:space="0" w:color="auto"/>
        <w:bottom w:val="none" w:sz="0" w:space="0" w:color="auto"/>
        <w:right w:val="none" w:sz="0" w:space="0" w:color="auto"/>
      </w:divBdr>
    </w:div>
    <w:div w:id="921446255">
      <w:bodyDiv w:val="1"/>
      <w:marLeft w:val="0"/>
      <w:marRight w:val="0"/>
      <w:marTop w:val="0"/>
      <w:marBottom w:val="0"/>
      <w:divBdr>
        <w:top w:val="none" w:sz="0" w:space="0" w:color="auto"/>
        <w:left w:val="none" w:sz="0" w:space="0" w:color="auto"/>
        <w:bottom w:val="none" w:sz="0" w:space="0" w:color="auto"/>
        <w:right w:val="none" w:sz="0" w:space="0" w:color="auto"/>
      </w:divBdr>
    </w:div>
    <w:div w:id="932931093">
      <w:bodyDiv w:val="1"/>
      <w:marLeft w:val="0"/>
      <w:marRight w:val="0"/>
      <w:marTop w:val="0"/>
      <w:marBottom w:val="0"/>
      <w:divBdr>
        <w:top w:val="none" w:sz="0" w:space="0" w:color="auto"/>
        <w:left w:val="none" w:sz="0" w:space="0" w:color="auto"/>
        <w:bottom w:val="none" w:sz="0" w:space="0" w:color="auto"/>
        <w:right w:val="none" w:sz="0" w:space="0" w:color="auto"/>
      </w:divBdr>
    </w:div>
    <w:div w:id="1047609874">
      <w:bodyDiv w:val="1"/>
      <w:marLeft w:val="0"/>
      <w:marRight w:val="0"/>
      <w:marTop w:val="0"/>
      <w:marBottom w:val="0"/>
      <w:divBdr>
        <w:top w:val="none" w:sz="0" w:space="0" w:color="auto"/>
        <w:left w:val="none" w:sz="0" w:space="0" w:color="auto"/>
        <w:bottom w:val="none" w:sz="0" w:space="0" w:color="auto"/>
        <w:right w:val="none" w:sz="0" w:space="0" w:color="auto"/>
      </w:divBdr>
    </w:div>
    <w:div w:id="1136951020">
      <w:bodyDiv w:val="1"/>
      <w:marLeft w:val="0"/>
      <w:marRight w:val="0"/>
      <w:marTop w:val="0"/>
      <w:marBottom w:val="0"/>
      <w:divBdr>
        <w:top w:val="none" w:sz="0" w:space="0" w:color="auto"/>
        <w:left w:val="none" w:sz="0" w:space="0" w:color="auto"/>
        <w:bottom w:val="none" w:sz="0" w:space="0" w:color="auto"/>
        <w:right w:val="none" w:sz="0" w:space="0" w:color="auto"/>
      </w:divBdr>
    </w:div>
    <w:div w:id="1150362144">
      <w:bodyDiv w:val="1"/>
      <w:marLeft w:val="0"/>
      <w:marRight w:val="0"/>
      <w:marTop w:val="0"/>
      <w:marBottom w:val="0"/>
      <w:divBdr>
        <w:top w:val="none" w:sz="0" w:space="0" w:color="auto"/>
        <w:left w:val="none" w:sz="0" w:space="0" w:color="auto"/>
        <w:bottom w:val="none" w:sz="0" w:space="0" w:color="auto"/>
        <w:right w:val="none" w:sz="0" w:space="0" w:color="auto"/>
      </w:divBdr>
    </w:div>
    <w:div w:id="1344161250">
      <w:bodyDiv w:val="1"/>
      <w:marLeft w:val="0"/>
      <w:marRight w:val="0"/>
      <w:marTop w:val="0"/>
      <w:marBottom w:val="0"/>
      <w:divBdr>
        <w:top w:val="none" w:sz="0" w:space="0" w:color="auto"/>
        <w:left w:val="none" w:sz="0" w:space="0" w:color="auto"/>
        <w:bottom w:val="none" w:sz="0" w:space="0" w:color="auto"/>
        <w:right w:val="none" w:sz="0" w:space="0" w:color="auto"/>
      </w:divBdr>
    </w:div>
    <w:div w:id="1454327013">
      <w:bodyDiv w:val="1"/>
      <w:marLeft w:val="0"/>
      <w:marRight w:val="0"/>
      <w:marTop w:val="0"/>
      <w:marBottom w:val="0"/>
      <w:divBdr>
        <w:top w:val="none" w:sz="0" w:space="0" w:color="auto"/>
        <w:left w:val="none" w:sz="0" w:space="0" w:color="auto"/>
        <w:bottom w:val="none" w:sz="0" w:space="0" w:color="auto"/>
        <w:right w:val="none" w:sz="0" w:space="0" w:color="auto"/>
      </w:divBdr>
    </w:div>
    <w:div w:id="1469784461">
      <w:bodyDiv w:val="1"/>
      <w:marLeft w:val="0"/>
      <w:marRight w:val="0"/>
      <w:marTop w:val="0"/>
      <w:marBottom w:val="0"/>
      <w:divBdr>
        <w:top w:val="none" w:sz="0" w:space="0" w:color="auto"/>
        <w:left w:val="none" w:sz="0" w:space="0" w:color="auto"/>
        <w:bottom w:val="none" w:sz="0" w:space="0" w:color="auto"/>
        <w:right w:val="none" w:sz="0" w:space="0" w:color="auto"/>
      </w:divBdr>
    </w:div>
    <w:div w:id="1570773924">
      <w:bodyDiv w:val="1"/>
      <w:marLeft w:val="0"/>
      <w:marRight w:val="0"/>
      <w:marTop w:val="0"/>
      <w:marBottom w:val="0"/>
      <w:divBdr>
        <w:top w:val="none" w:sz="0" w:space="0" w:color="auto"/>
        <w:left w:val="none" w:sz="0" w:space="0" w:color="auto"/>
        <w:bottom w:val="none" w:sz="0" w:space="0" w:color="auto"/>
        <w:right w:val="none" w:sz="0" w:space="0" w:color="auto"/>
      </w:divBdr>
    </w:div>
    <w:div w:id="1763605757">
      <w:bodyDiv w:val="1"/>
      <w:marLeft w:val="0"/>
      <w:marRight w:val="0"/>
      <w:marTop w:val="0"/>
      <w:marBottom w:val="0"/>
      <w:divBdr>
        <w:top w:val="none" w:sz="0" w:space="0" w:color="auto"/>
        <w:left w:val="none" w:sz="0" w:space="0" w:color="auto"/>
        <w:bottom w:val="none" w:sz="0" w:space="0" w:color="auto"/>
        <w:right w:val="none" w:sz="0" w:space="0" w:color="auto"/>
      </w:divBdr>
    </w:div>
    <w:div w:id="1792165882">
      <w:bodyDiv w:val="1"/>
      <w:marLeft w:val="0"/>
      <w:marRight w:val="0"/>
      <w:marTop w:val="0"/>
      <w:marBottom w:val="0"/>
      <w:divBdr>
        <w:top w:val="none" w:sz="0" w:space="0" w:color="auto"/>
        <w:left w:val="none" w:sz="0" w:space="0" w:color="auto"/>
        <w:bottom w:val="none" w:sz="0" w:space="0" w:color="auto"/>
        <w:right w:val="none" w:sz="0" w:space="0" w:color="auto"/>
      </w:divBdr>
    </w:div>
    <w:div w:id="1881477839">
      <w:bodyDiv w:val="1"/>
      <w:marLeft w:val="0"/>
      <w:marRight w:val="0"/>
      <w:marTop w:val="0"/>
      <w:marBottom w:val="0"/>
      <w:divBdr>
        <w:top w:val="none" w:sz="0" w:space="0" w:color="auto"/>
        <w:left w:val="none" w:sz="0" w:space="0" w:color="auto"/>
        <w:bottom w:val="none" w:sz="0" w:space="0" w:color="auto"/>
        <w:right w:val="none" w:sz="0" w:space="0" w:color="auto"/>
      </w:divBdr>
    </w:div>
    <w:div w:id="1894582089">
      <w:bodyDiv w:val="1"/>
      <w:marLeft w:val="0"/>
      <w:marRight w:val="0"/>
      <w:marTop w:val="0"/>
      <w:marBottom w:val="0"/>
      <w:divBdr>
        <w:top w:val="none" w:sz="0" w:space="0" w:color="auto"/>
        <w:left w:val="none" w:sz="0" w:space="0" w:color="auto"/>
        <w:bottom w:val="none" w:sz="0" w:space="0" w:color="auto"/>
        <w:right w:val="none" w:sz="0" w:space="0" w:color="auto"/>
      </w:divBdr>
    </w:div>
    <w:div w:id="1898971342">
      <w:bodyDiv w:val="1"/>
      <w:marLeft w:val="0"/>
      <w:marRight w:val="0"/>
      <w:marTop w:val="0"/>
      <w:marBottom w:val="0"/>
      <w:divBdr>
        <w:top w:val="none" w:sz="0" w:space="0" w:color="auto"/>
        <w:left w:val="none" w:sz="0" w:space="0" w:color="auto"/>
        <w:bottom w:val="none" w:sz="0" w:space="0" w:color="auto"/>
        <w:right w:val="none" w:sz="0" w:space="0" w:color="auto"/>
      </w:divBdr>
    </w:div>
    <w:div w:id="1985155063">
      <w:bodyDiv w:val="1"/>
      <w:marLeft w:val="0"/>
      <w:marRight w:val="0"/>
      <w:marTop w:val="0"/>
      <w:marBottom w:val="0"/>
      <w:divBdr>
        <w:top w:val="none" w:sz="0" w:space="0" w:color="auto"/>
        <w:left w:val="none" w:sz="0" w:space="0" w:color="auto"/>
        <w:bottom w:val="none" w:sz="0" w:space="0" w:color="auto"/>
        <w:right w:val="none" w:sz="0" w:space="0" w:color="auto"/>
      </w:divBdr>
    </w:div>
    <w:div w:id="2031294674">
      <w:bodyDiv w:val="1"/>
      <w:marLeft w:val="0"/>
      <w:marRight w:val="0"/>
      <w:marTop w:val="0"/>
      <w:marBottom w:val="0"/>
      <w:divBdr>
        <w:top w:val="none" w:sz="0" w:space="0" w:color="auto"/>
        <w:left w:val="none" w:sz="0" w:space="0" w:color="auto"/>
        <w:bottom w:val="none" w:sz="0" w:space="0" w:color="auto"/>
        <w:right w:val="none" w:sz="0" w:space="0" w:color="auto"/>
      </w:divBdr>
    </w:div>
    <w:div w:id="2045521768">
      <w:bodyDiv w:val="1"/>
      <w:marLeft w:val="0"/>
      <w:marRight w:val="0"/>
      <w:marTop w:val="0"/>
      <w:marBottom w:val="0"/>
      <w:divBdr>
        <w:top w:val="none" w:sz="0" w:space="0" w:color="auto"/>
        <w:left w:val="none" w:sz="0" w:space="0" w:color="auto"/>
        <w:bottom w:val="none" w:sz="0" w:space="0" w:color="auto"/>
        <w:right w:val="none" w:sz="0" w:space="0" w:color="auto"/>
      </w:divBdr>
    </w:div>
    <w:div w:id="2111584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www.ncbi.nlm.nih.gov/sites/entrez?Db=pubmed&amp;Cmd=Search&amp;Term=%22Short%20JG%22%5BAuthor%5D&amp;itool=EntrezSystem2.PEntrez.Pubmed.Pubmed_ResultsPanel.Pubmed_RVAbstractPlus"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www.ncbi.nlm.nih.gov/sites/entrez?Db=pubmed&amp;Cmd=Search&amp;Term=%22Randolph%20WJ%22%5BAuthor%5D&amp;itool=EntrezSystem2.PEntrez.Pubmed.Pubmed_ResultsPanel.Pubmed_RVAbstractPlus" TargetMode="External"/><Relationship Id="rId17" Type="http://schemas.openxmlformats.org/officeDocument/2006/relationships/hyperlink" Target="javascript:AL_get(this,%20'jour',%20'Acad%20Med.');" TargetMode="External"/><Relationship Id="rId2" Type="http://schemas.openxmlformats.org/officeDocument/2006/relationships/styles" Target="styles.xml"/><Relationship Id="rId16" Type="http://schemas.openxmlformats.org/officeDocument/2006/relationships/hyperlink" Target="http://www.ncbi.nlm.nih.gov/sites/entrez?Db=pubmed&amp;Cmd=Search&amp;Term=%22Carey%20RM%22%5BAuthor%5D&amp;itool=EntrezSystem2.PEntrez.Pubmed.Pubmed_ResultsPanel.Pubmed_RVAbstractPlu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cbi.nlm.nih.gov/sites/entrez?Db=pubmed&amp;Cmd=Search&amp;Term=%22Rein%20MF%22%5BAuthor%5D&amp;itool=EntrezSystem2.PEntrez.Pubmed.Pubmed_ResultsPanel.Pubmed_RVAbstractPlus" TargetMode="External"/><Relationship Id="rId5" Type="http://schemas.openxmlformats.org/officeDocument/2006/relationships/footnotes" Target="footnotes.xml"/><Relationship Id="rId15" Type="http://schemas.openxmlformats.org/officeDocument/2006/relationships/hyperlink" Target="http://www.ncbi.nlm.nih.gov/sites/entrez?Db=pubmed&amp;Cmd=Search&amp;Term=%22Coates%20ML%22%5BAuthor%5D&amp;itool=EntrezSystem2.PEntrez.Pubmed.Pubmed_ResultsPanel.Pubmed_RVAbstractPlus" TargetMode="External"/><Relationship Id="rId10" Type="http://schemas.openxmlformats.org/officeDocument/2006/relationships/hyperlink" Target="javascript:AL_get(this,%20'jour',%20'Acad%20Psychiatry.');"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hyperlink" Target="http://www.ncbi.nlm.nih.gov/sites/entrez?Db=pubmed&amp;Cmd=Search&amp;Term=%22Coolidge%20KG%22%5BAuthor%5D&amp;itool=EntrezSystem2.PEntrez.Pubmed.Pubmed_ResultsPanel.Pubmed_RVAbstractPl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24</Pages>
  <Words>5094</Words>
  <Characters>29037</Characters>
  <Application>Microsoft Office Word</Application>
  <DocSecurity>0</DocSecurity>
  <Lines>241</Lines>
  <Paragraphs>68</Paragraphs>
  <ScaleCrop>false</ScaleCrop>
  <HeadingPairs>
    <vt:vector size="2" baseType="variant">
      <vt:variant>
        <vt:lpstr>Title</vt:lpstr>
      </vt:variant>
      <vt:variant>
        <vt:i4>1</vt:i4>
      </vt:variant>
    </vt:vector>
  </HeadingPairs>
  <TitlesOfParts>
    <vt:vector size="1" baseType="lpstr">
      <vt:lpstr/>
    </vt:vector>
  </TitlesOfParts>
  <Company>UT School of Public Health</Company>
  <LinksUpToDate>false</LinksUpToDate>
  <CharactersWithSpaces>34063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egammon</dc:creator>
  <cp:keywords/>
  <dc:description/>
  <cp:lastModifiedBy>UTSPH</cp:lastModifiedBy>
  <cp:revision>2</cp:revision>
  <cp:lastPrinted>2008-09-29T18:33:00Z</cp:lastPrinted>
  <dcterms:created xsi:type="dcterms:W3CDTF">2009-06-04T19:19:00Z</dcterms:created>
  <dcterms:modified xsi:type="dcterms:W3CDTF">2009-06-04T19:19:00Z</dcterms:modified>
</cp:coreProperties>
</file>