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562FFB" w14:textId="77777777" w:rsidR="004C3418" w:rsidRDefault="004C3418" w:rsidP="004516B6">
      <w:pPr>
        <w:spacing w:after="0" w:line="480" w:lineRule="auto"/>
        <w:jc w:val="center"/>
        <w:rPr>
          <w:rFonts w:ascii="Times New Roman" w:hAnsi="Times New Roman" w:cs="Times New Roman"/>
        </w:rPr>
      </w:pPr>
    </w:p>
    <w:p w14:paraId="6628E5C7" w14:textId="77777777" w:rsidR="004C3418" w:rsidRDefault="004C3418" w:rsidP="004516B6">
      <w:pPr>
        <w:spacing w:after="0" w:line="480" w:lineRule="auto"/>
        <w:jc w:val="center"/>
        <w:rPr>
          <w:rFonts w:ascii="Times New Roman" w:hAnsi="Times New Roman" w:cs="Times New Roman"/>
        </w:rPr>
      </w:pPr>
    </w:p>
    <w:p w14:paraId="510E524D" w14:textId="77777777" w:rsidR="00EC5247" w:rsidRDefault="00EC5247" w:rsidP="004516B6">
      <w:pPr>
        <w:spacing w:after="0" w:line="480" w:lineRule="auto"/>
        <w:jc w:val="center"/>
        <w:rPr>
          <w:rFonts w:ascii="Times New Roman" w:hAnsi="Times New Roman" w:cs="Times New Roman"/>
          <w:b/>
          <w:bCs/>
        </w:rPr>
      </w:pPr>
    </w:p>
    <w:p w14:paraId="1E5618EB" w14:textId="26F23369" w:rsidR="0055541D" w:rsidRDefault="005E4F14" w:rsidP="00DC4428">
      <w:pPr>
        <w:spacing w:after="0" w:line="480" w:lineRule="auto"/>
        <w:jc w:val="center"/>
        <w:rPr>
          <w:rFonts w:ascii="Times New Roman" w:hAnsi="Times New Roman" w:cs="Times New Roman"/>
          <w:b/>
          <w:bCs/>
        </w:rPr>
      </w:pPr>
      <w:r>
        <w:rPr>
          <w:rFonts w:ascii="Times New Roman" w:hAnsi="Times New Roman" w:cs="Times New Roman"/>
          <w:b/>
          <w:bCs/>
        </w:rPr>
        <w:t xml:space="preserve">Advocacy for Equity: How Two Transnational Feminist Activists Utilize </w:t>
      </w:r>
      <w:proofErr w:type="spellStart"/>
      <w:r w:rsidR="00DC4428">
        <w:rPr>
          <w:rFonts w:ascii="Times New Roman" w:hAnsi="Times New Roman" w:cs="Times New Roman"/>
          <w:b/>
          <w:bCs/>
        </w:rPr>
        <w:t>Parrhesiastic</w:t>
      </w:r>
      <w:proofErr w:type="spellEnd"/>
      <w:r w:rsidR="00DC4428">
        <w:rPr>
          <w:rFonts w:ascii="Times New Roman" w:hAnsi="Times New Roman" w:cs="Times New Roman"/>
          <w:b/>
          <w:bCs/>
        </w:rPr>
        <w:t xml:space="preserve"> Resistance to </w:t>
      </w:r>
      <w:r w:rsidR="000A4996">
        <w:rPr>
          <w:rFonts w:ascii="Times New Roman" w:hAnsi="Times New Roman" w:cs="Times New Roman"/>
          <w:b/>
          <w:bCs/>
        </w:rPr>
        <w:t xml:space="preserve">Champion </w:t>
      </w:r>
      <w:r w:rsidR="00CF64D6">
        <w:rPr>
          <w:rFonts w:ascii="Times New Roman" w:hAnsi="Times New Roman" w:cs="Times New Roman"/>
          <w:b/>
          <w:bCs/>
        </w:rPr>
        <w:t xml:space="preserve">for </w:t>
      </w:r>
      <w:r w:rsidR="000A4996">
        <w:rPr>
          <w:rFonts w:ascii="Times New Roman" w:hAnsi="Times New Roman" w:cs="Times New Roman"/>
          <w:b/>
          <w:bCs/>
        </w:rPr>
        <w:t>Climate Action and Access to Education</w:t>
      </w:r>
    </w:p>
    <w:p w14:paraId="59D52B9F" w14:textId="77777777" w:rsidR="00C673C5" w:rsidRDefault="00C673C5" w:rsidP="00C673C5">
      <w:pPr>
        <w:spacing w:after="0" w:line="480" w:lineRule="auto"/>
        <w:jc w:val="center"/>
        <w:rPr>
          <w:rFonts w:ascii="Times New Roman" w:hAnsi="Times New Roman" w:cs="Times New Roman"/>
          <w:b/>
          <w:bCs/>
        </w:rPr>
      </w:pPr>
    </w:p>
    <w:p w14:paraId="7594CB1E" w14:textId="77777777" w:rsidR="004C3418" w:rsidRDefault="003D29D9" w:rsidP="003D29D9">
      <w:pPr>
        <w:spacing w:after="0" w:line="480" w:lineRule="auto"/>
        <w:jc w:val="center"/>
        <w:rPr>
          <w:rFonts w:ascii="Times New Roman" w:hAnsi="Times New Roman" w:cs="Times New Roman"/>
        </w:rPr>
      </w:pPr>
      <w:r w:rsidRPr="003D29D9">
        <w:rPr>
          <w:rFonts w:ascii="Times New Roman" w:hAnsi="Times New Roman" w:cs="Times New Roman"/>
        </w:rPr>
        <w:t xml:space="preserve">By </w:t>
      </w:r>
    </w:p>
    <w:p w14:paraId="28884DBF" w14:textId="77777777" w:rsidR="004C3418" w:rsidRDefault="004C3418" w:rsidP="003D29D9">
      <w:pPr>
        <w:spacing w:after="0" w:line="480" w:lineRule="auto"/>
        <w:jc w:val="center"/>
        <w:rPr>
          <w:rFonts w:ascii="Times New Roman" w:hAnsi="Times New Roman" w:cs="Times New Roman"/>
        </w:rPr>
      </w:pPr>
    </w:p>
    <w:p w14:paraId="29DE6A47" w14:textId="4B90302B" w:rsidR="003D29D9" w:rsidRDefault="003D29D9" w:rsidP="003D29D9">
      <w:pPr>
        <w:spacing w:after="0" w:line="480" w:lineRule="auto"/>
        <w:jc w:val="center"/>
        <w:rPr>
          <w:rFonts w:ascii="Times New Roman" w:hAnsi="Times New Roman" w:cs="Times New Roman"/>
        </w:rPr>
      </w:pPr>
      <w:r w:rsidRPr="003D29D9">
        <w:rPr>
          <w:rFonts w:ascii="Times New Roman" w:hAnsi="Times New Roman" w:cs="Times New Roman"/>
        </w:rPr>
        <w:t>Jaida Rhea</w:t>
      </w:r>
    </w:p>
    <w:p w14:paraId="2FD59415" w14:textId="77777777" w:rsidR="003D29D9" w:rsidRDefault="003D29D9" w:rsidP="003D29D9">
      <w:pPr>
        <w:spacing w:after="0" w:line="480" w:lineRule="auto"/>
        <w:jc w:val="center"/>
        <w:rPr>
          <w:rFonts w:ascii="Times New Roman" w:hAnsi="Times New Roman" w:cs="Times New Roman"/>
        </w:rPr>
      </w:pPr>
    </w:p>
    <w:p w14:paraId="747F1526" w14:textId="77777777" w:rsidR="003D29D9" w:rsidRDefault="003D29D9" w:rsidP="003D29D9">
      <w:pPr>
        <w:spacing w:after="0" w:line="480" w:lineRule="auto"/>
        <w:jc w:val="center"/>
        <w:rPr>
          <w:rFonts w:ascii="Times New Roman" w:hAnsi="Times New Roman" w:cs="Times New Roman"/>
        </w:rPr>
      </w:pPr>
    </w:p>
    <w:p w14:paraId="3C93A7D9" w14:textId="77777777" w:rsidR="004C3418" w:rsidRDefault="004C3418" w:rsidP="003D29D9">
      <w:pPr>
        <w:spacing w:after="0" w:line="480" w:lineRule="auto"/>
        <w:jc w:val="center"/>
        <w:rPr>
          <w:rFonts w:ascii="Times New Roman" w:hAnsi="Times New Roman" w:cs="Times New Roman"/>
        </w:rPr>
      </w:pPr>
    </w:p>
    <w:p w14:paraId="60F466FC" w14:textId="77777777" w:rsidR="004C3418" w:rsidRDefault="004C3418" w:rsidP="003D29D9">
      <w:pPr>
        <w:spacing w:after="0" w:line="480" w:lineRule="auto"/>
        <w:jc w:val="center"/>
        <w:rPr>
          <w:rFonts w:ascii="Times New Roman" w:hAnsi="Times New Roman" w:cs="Times New Roman"/>
        </w:rPr>
      </w:pPr>
    </w:p>
    <w:p w14:paraId="29BE8C54" w14:textId="77777777" w:rsidR="004C3418" w:rsidRDefault="004C3418" w:rsidP="003D29D9">
      <w:pPr>
        <w:spacing w:after="0" w:line="480" w:lineRule="auto"/>
        <w:jc w:val="center"/>
        <w:rPr>
          <w:rFonts w:ascii="Times New Roman" w:hAnsi="Times New Roman" w:cs="Times New Roman"/>
        </w:rPr>
      </w:pPr>
    </w:p>
    <w:p w14:paraId="7147BE34" w14:textId="77777777" w:rsidR="000F5533" w:rsidRDefault="000F5533" w:rsidP="003D29D9">
      <w:pPr>
        <w:spacing w:after="0" w:line="480" w:lineRule="auto"/>
        <w:jc w:val="center"/>
        <w:rPr>
          <w:rFonts w:ascii="Times New Roman" w:hAnsi="Times New Roman" w:cs="Times New Roman"/>
        </w:rPr>
      </w:pPr>
    </w:p>
    <w:p w14:paraId="6C654518" w14:textId="77777777" w:rsidR="00D06FA1" w:rsidRDefault="00D06FA1" w:rsidP="003D29D9">
      <w:pPr>
        <w:spacing w:after="0" w:line="480" w:lineRule="auto"/>
        <w:jc w:val="center"/>
        <w:rPr>
          <w:rFonts w:ascii="Times New Roman" w:hAnsi="Times New Roman" w:cs="Times New Roman"/>
        </w:rPr>
      </w:pPr>
    </w:p>
    <w:p w14:paraId="4D46A21A" w14:textId="77777777" w:rsidR="00CC1EDF" w:rsidRDefault="00CC1EDF" w:rsidP="003D29D9">
      <w:pPr>
        <w:spacing w:after="0" w:line="480" w:lineRule="auto"/>
        <w:jc w:val="center"/>
        <w:rPr>
          <w:rFonts w:ascii="Times New Roman" w:hAnsi="Times New Roman" w:cs="Times New Roman"/>
        </w:rPr>
      </w:pPr>
    </w:p>
    <w:p w14:paraId="65BAAA5A" w14:textId="77777777" w:rsidR="003D29D9" w:rsidRDefault="003D29D9" w:rsidP="003D29D9">
      <w:pPr>
        <w:spacing w:after="0" w:line="480" w:lineRule="auto"/>
        <w:jc w:val="center"/>
        <w:rPr>
          <w:rFonts w:ascii="Times New Roman" w:hAnsi="Times New Roman" w:cs="Times New Roman"/>
        </w:rPr>
      </w:pPr>
    </w:p>
    <w:p w14:paraId="31D4D727" w14:textId="3D63DF02" w:rsidR="003D29D9" w:rsidRDefault="003D29D9" w:rsidP="003D29D9">
      <w:pPr>
        <w:spacing w:after="0" w:line="480" w:lineRule="auto"/>
        <w:jc w:val="center"/>
        <w:rPr>
          <w:rFonts w:ascii="Times New Roman" w:hAnsi="Times New Roman" w:cs="Times New Roman"/>
        </w:rPr>
      </w:pPr>
      <w:r>
        <w:rPr>
          <w:rFonts w:ascii="Times New Roman" w:hAnsi="Times New Roman" w:cs="Times New Roman"/>
        </w:rPr>
        <w:t>A</w:t>
      </w:r>
      <w:r w:rsidR="0027100C">
        <w:rPr>
          <w:rFonts w:ascii="Times New Roman" w:hAnsi="Times New Roman" w:cs="Times New Roman"/>
        </w:rPr>
        <w:t xml:space="preserve"> Senior </w:t>
      </w:r>
      <w:r>
        <w:rPr>
          <w:rFonts w:ascii="Times New Roman" w:hAnsi="Times New Roman" w:cs="Times New Roman"/>
        </w:rPr>
        <w:t>Thesis</w:t>
      </w:r>
    </w:p>
    <w:p w14:paraId="674C9A15" w14:textId="3FF061B0" w:rsidR="004A05CF" w:rsidRDefault="004C3418" w:rsidP="004A05CF">
      <w:pPr>
        <w:spacing w:after="0" w:line="480" w:lineRule="auto"/>
        <w:jc w:val="center"/>
        <w:rPr>
          <w:rFonts w:ascii="Times New Roman" w:hAnsi="Times New Roman" w:cs="Times New Roman"/>
        </w:rPr>
      </w:pPr>
      <w:r>
        <w:rPr>
          <w:rFonts w:ascii="Times New Roman" w:hAnsi="Times New Roman" w:cs="Times New Roman"/>
        </w:rPr>
        <w:t>Submitted to the Department of Professional and Creative Writing</w:t>
      </w:r>
    </w:p>
    <w:p w14:paraId="16913021" w14:textId="3094198C" w:rsidR="004C3418" w:rsidRDefault="004C3418" w:rsidP="003D29D9">
      <w:pPr>
        <w:spacing w:after="0" w:line="480" w:lineRule="auto"/>
        <w:jc w:val="center"/>
        <w:rPr>
          <w:rFonts w:ascii="Times New Roman" w:hAnsi="Times New Roman" w:cs="Times New Roman"/>
        </w:rPr>
      </w:pPr>
      <w:r>
        <w:rPr>
          <w:rFonts w:ascii="Times New Roman" w:hAnsi="Times New Roman" w:cs="Times New Roman"/>
        </w:rPr>
        <w:t>Goucher College</w:t>
      </w:r>
    </w:p>
    <w:p w14:paraId="690E6CEC" w14:textId="71D8CC66" w:rsidR="00C673C5" w:rsidRDefault="004C3418" w:rsidP="004A05CF">
      <w:pPr>
        <w:spacing w:after="0" w:line="480" w:lineRule="auto"/>
        <w:jc w:val="center"/>
        <w:rPr>
          <w:rFonts w:ascii="Times New Roman" w:hAnsi="Times New Roman" w:cs="Times New Roman"/>
        </w:rPr>
      </w:pPr>
      <w:r>
        <w:rPr>
          <w:rFonts w:ascii="Times New Roman" w:hAnsi="Times New Roman" w:cs="Times New Roman"/>
        </w:rPr>
        <w:t>May 2025</w:t>
      </w:r>
    </w:p>
    <w:p w14:paraId="4D3B2465" w14:textId="77777777" w:rsidR="004A05CF" w:rsidRDefault="004A05CF" w:rsidP="004A05CF">
      <w:pPr>
        <w:spacing w:after="0" w:line="480" w:lineRule="auto"/>
        <w:jc w:val="center"/>
        <w:rPr>
          <w:rFonts w:ascii="Times New Roman" w:hAnsi="Times New Roman" w:cs="Times New Roman"/>
        </w:rPr>
      </w:pPr>
    </w:p>
    <w:p w14:paraId="00AE0784" w14:textId="49A8106B" w:rsidR="00D06FA1" w:rsidRDefault="006D07EC" w:rsidP="00D06FA1">
      <w:pPr>
        <w:spacing w:after="0" w:line="480" w:lineRule="auto"/>
        <w:rPr>
          <w:rFonts w:ascii="Times New Roman" w:hAnsi="Times New Roman" w:cs="Times New Roman"/>
          <w:b/>
          <w:bCs/>
        </w:rPr>
      </w:pPr>
      <w:r>
        <w:rPr>
          <w:rFonts w:ascii="Times New Roman" w:hAnsi="Times New Roman" w:cs="Times New Roman"/>
          <w:b/>
          <w:bCs/>
        </w:rPr>
        <w:lastRenderedPageBreak/>
        <w:t>Introducing Parrhesia</w:t>
      </w:r>
      <w:r w:rsidR="00A47C42">
        <w:rPr>
          <w:rFonts w:ascii="Times New Roman" w:hAnsi="Times New Roman" w:cs="Times New Roman"/>
          <w:b/>
          <w:bCs/>
        </w:rPr>
        <w:t xml:space="preserve">, Resistance, and Activists as </w:t>
      </w:r>
      <w:proofErr w:type="spellStart"/>
      <w:r w:rsidR="00A47C42">
        <w:rPr>
          <w:rFonts w:ascii="Times New Roman" w:hAnsi="Times New Roman" w:cs="Times New Roman"/>
          <w:b/>
          <w:bCs/>
        </w:rPr>
        <w:t>Parrhesiastes</w:t>
      </w:r>
      <w:proofErr w:type="spellEnd"/>
    </w:p>
    <w:p w14:paraId="567CDC50" w14:textId="77777777" w:rsidR="00A47C42" w:rsidRDefault="00A47C42" w:rsidP="00D06FA1">
      <w:pPr>
        <w:spacing w:after="0" w:line="480" w:lineRule="auto"/>
        <w:rPr>
          <w:rFonts w:ascii="Times New Roman" w:hAnsi="Times New Roman" w:cs="Times New Roman"/>
          <w:b/>
          <w:bCs/>
        </w:rPr>
      </w:pPr>
    </w:p>
    <w:p w14:paraId="5EF483D3" w14:textId="0E93ADE2" w:rsidR="00D06FA1" w:rsidRDefault="00D06FA1" w:rsidP="00D06FA1">
      <w:pPr>
        <w:spacing w:after="0" w:line="480" w:lineRule="auto"/>
        <w:rPr>
          <w:rFonts w:ascii="Times New Roman" w:hAnsi="Times New Roman" w:cs="Times New Roman"/>
          <w:i/>
          <w:iCs/>
        </w:rPr>
      </w:pPr>
      <w:r>
        <w:rPr>
          <w:rFonts w:ascii="Times New Roman" w:hAnsi="Times New Roman" w:cs="Times New Roman"/>
          <w:i/>
          <w:iCs/>
        </w:rPr>
        <w:t xml:space="preserve">When the whole world is silent, even one voice becomes powerful. </w:t>
      </w:r>
    </w:p>
    <w:p w14:paraId="7261A8DD" w14:textId="0669A8F4" w:rsidR="00D06FA1" w:rsidRDefault="00D06FA1" w:rsidP="00D06FA1">
      <w:pPr>
        <w:spacing w:after="0" w:line="480" w:lineRule="auto"/>
        <w:rPr>
          <w:rFonts w:ascii="Times New Roman" w:hAnsi="Times New Roman" w:cs="Times New Roman"/>
        </w:rPr>
      </w:pPr>
      <w:r>
        <w:rPr>
          <w:rFonts w:ascii="Times New Roman" w:hAnsi="Times New Roman" w:cs="Times New Roman"/>
        </w:rPr>
        <w:t>Malala Yousafzai</w:t>
      </w:r>
    </w:p>
    <w:p w14:paraId="2417D73B" w14:textId="77777777" w:rsidR="00D06FA1" w:rsidRDefault="00D06FA1" w:rsidP="00D06FA1">
      <w:pPr>
        <w:spacing w:after="0" w:line="480" w:lineRule="auto"/>
        <w:rPr>
          <w:rFonts w:ascii="Times New Roman" w:hAnsi="Times New Roman" w:cs="Times New Roman"/>
        </w:rPr>
      </w:pPr>
    </w:p>
    <w:p w14:paraId="02A1B6AB" w14:textId="56A7152C" w:rsidR="00D06FA1" w:rsidRDefault="00D06FA1" w:rsidP="00D06FA1">
      <w:pPr>
        <w:spacing w:after="0" w:line="480" w:lineRule="auto"/>
        <w:rPr>
          <w:rFonts w:ascii="Times New Roman" w:hAnsi="Times New Roman" w:cs="Times New Roman"/>
          <w:i/>
          <w:iCs/>
        </w:rPr>
      </w:pPr>
      <w:r>
        <w:rPr>
          <w:rFonts w:ascii="Times New Roman" w:hAnsi="Times New Roman" w:cs="Times New Roman"/>
          <w:i/>
          <w:iCs/>
        </w:rPr>
        <w:t>I know so many people who feel hopeless, and they ask me, “What should I do?” And I say: “Act.”</w:t>
      </w:r>
    </w:p>
    <w:p w14:paraId="636AF20C" w14:textId="12DDA419" w:rsidR="00D06FA1" w:rsidRDefault="00D06FA1" w:rsidP="00D06FA1">
      <w:pPr>
        <w:spacing w:after="0" w:line="480" w:lineRule="auto"/>
        <w:rPr>
          <w:rFonts w:ascii="Times New Roman" w:hAnsi="Times New Roman" w:cs="Times New Roman"/>
        </w:rPr>
      </w:pPr>
      <w:r>
        <w:rPr>
          <w:rFonts w:ascii="Times New Roman" w:hAnsi="Times New Roman" w:cs="Times New Roman"/>
        </w:rPr>
        <w:t>Greta Thunberg</w:t>
      </w:r>
    </w:p>
    <w:p w14:paraId="317752B9" w14:textId="77777777" w:rsidR="00D06FA1" w:rsidRDefault="00D06FA1" w:rsidP="00D06FA1">
      <w:pPr>
        <w:spacing w:after="0" w:line="480" w:lineRule="auto"/>
        <w:rPr>
          <w:rFonts w:ascii="Times New Roman" w:hAnsi="Times New Roman" w:cs="Times New Roman"/>
        </w:rPr>
      </w:pPr>
    </w:p>
    <w:p w14:paraId="18CC3E92" w14:textId="0804EA84" w:rsidR="00D06FA1" w:rsidRDefault="00D06FA1" w:rsidP="00D06FA1">
      <w:pPr>
        <w:spacing w:after="0" w:line="480" w:lineRule="auto"/>
        <w:rPr>
          <w:rFonts w:ascii="Times New Roman" w:hAnsi="Times New Roman" w:cs="Times New Roman"/>
        </w:rPr>
      </w:pPr>
      <w:r>
        <w:rPr>
          <w:rFonts w:ascii="Times New Roman" w:hAnsi="Times New Roman" w:cs="Times New Roman"/>
        </w:rPr>
        <w:tab/>
        <w:t>Parrhesia, or the rhetorical act of speaking truth to power even when doing so is risky to the speaker, has been integral to Western thought and practice ever since it arose alongside democracy</w:t>
      </w:r>
      <w:r w:rsidR="001A06DD">
        <w:rPr>
          <w:rFonts w:ascii="Times New Roman" w:hAnsi="Times New Roman" w:cs="Times New Roman"/>
        </w:rPr>
        <w:t xml:space="preserve"> and rhetoric in ancient Athens in the fourth century BCE. When </w:t>
      </w:r>
      <w:r w:rsidR="006A211C">
        <w:rPr>
          <w:rFonts w:ascii="Times New Roman" w:hAnsi="Times New Roman" w:cs="Times New Roman"/>
        </w:rPr>
        <w:t xml:space="preserve">a </w:t>
      </w:r>
      <w:proofErr w:type="spellStart"/>
      <w:r w:rsidR="006A211C">
        <w:rPr>
          <w:rFonts w:ascii="Times New Roman" w:hAnsi="Times New Roman" w:cs="Times New Roman"/>
        </w:rPr>
        <w:t>parrhesiastes</w:t>
      </w:r>
      <w:proofErr w:type="spellEnd"/>
      <w:r w:rsidR="006A211C">
        <w:rPr>
          <w:rFonts w:ascii="Times New Roman" w:hAnsi="Times New Roman" w:cs="Times New Roman"/>
        </w:rPr>
        <w:t xml:space="preserve"> speaks, it is often because some truth value is being violated and the outrage at this violation</w:t>
      </w:r>
      <w:r w:rsidR="000F3019">
        <w:rPr>
          <w:rFonts w:ascii="Times New Roman" w:hAnsi="Times New Roman" w:cs="Times New Roman"/>
        </w:rPr>
        <w:t xml:space="preserve"> causes her to speak out. The sense of injustice and the choice to speak out regardless of the risk may be experienced as a privately made </w:t>
      </w:r>
      <w:proofErr w:type="gramStart"/>
      <w:r w:rsidR="000F3019">
        <w:rPr>
          <w:rFonts w:ascii="Times New Roman" w:hAnsi="Times New Roman" w:cs="Times New Roman"/>
        </w:rPr>
        <w:t>decision, but</w:t>
      </w:r>
      <w:proofErr w:type="gramEnd"/>
      <w:r w:rsidR="000F3019">
        <w:rPr>
          <w:rFonts w:ascii="Times New Roman" w:hAnsi="Times New Roman" w:cs="Times New Roman"/>
        </w:rPr>
        <w:t xml:space="preserve"> generally reflects a commonly accepted value that is not being enacted, acknowledged or manifested sufficiently. This movement, from community and personal value to action is how the </w:t>
      </w:r>
      <w:proofErr w:type="spellStart"/>
      <w:r w:rsidR="000F3019">
        <w:rPr>
          <w:rFonts w:ascii="Times New Roman" w:hAnsi="Times New Roman" w:cs="Times New Roman"/>
        </w:rPr>
        <w:t>parrhesiastes</w:t>
      </w:r>
      <w:proofErr w:type="spellEnd"/>
      <w:r w:rsidR="000F3019">
        <w:rPr>
          <w:rFonts w:ascii="Times New Roman" w:hAnsi="Times New Roman" w:cs="Times New Roman"/>
        </w:rPr>
        <w:t xml:space="preserve"> enacts an intervention into public discourse, in the choice to speak and to move that resistance from the realm of the private, or unarticulated, into the realm of the public and articulated (Frey, 2015).</w:t>
      </w:r>
    </w:p>
    <w:p w14:paraId="486B31EC" w14:textId="0E0D422A" w:rsidR="000F3019" w:rsidRDefault="000F3019" w:rsidP="00D06FA1">
      <w:pPr>
        <w:spacing w:after="0" w:line="480" w:lineRule="auto"/>
        <w:rPr>
          <w:rFonts w:ascii="Times New Roman" w:hAnsi="Times New Roman" w:cs="Times New Roman"/>
        </w:rPr>
      </w:pPr>
      <w:r>
        <w:rPr>
          <w:rFonts w:ascii="Times New Roman" w:hAnsi="Times New Roman" w:cs="Times New Roman"/>
        </w:rPr>
        <w:tab/>
        <w:t xml:space="preserve">Because parrhesia has such potential to challenge and resist power, it is imperative to study and understand how it works for the sake of analyzing and more effectively enacting it. Just </w:t>
      </w:r>
      <w:r w:rsidR="005D7D2F">
        <w:rPr>
          <w:rFonts w:ascii="Times New Roman" w:hAnsi="Times New Roman" w:cs="Times New Roman"/>
        </w:rPr>
        <w:t xml:space="preserve">as we teach students to conduct rhetorical analyses to understand how appeals, such as ethos, pathos and logos, and </w:t>
      </w:r>
      <w:r w:rsidR="00721869">
        <w:rPr>
          <w:rFonts w:ascii="Times New Roman" w:hAnsi="Times New Roman" w:cs="Times New Roman"/>
        </w:rPr>
        <w:t xml:space="preserve">how </w:t>
      </w:r>
      <w:r w:rsidR="005D7D2F">
        <w:rPr>
          <w:rFonts w:ascii="Times New Roman" w:hAnsi="Times New Roman" w:cs="Times New Roman"/>
        </w:rPr>
        <w:t xml:space="preserve">situations call for </w:t>
      </w:r>
      <w:r w:rsidR="00721869">
        <w:rPr>
          <w:rFonts w:ascii="Times New Roman" w:hAnsi="Times New Roman" w:cs="Times New Roman"/>
        </w:rPr>
        <w:t xml:space="preserve">various rhetorical tactics, we should also be </w:t>
      </w:r>
      <w:r w:rsidR="00721869">
        <w:rPr>
          <w:rFonts w:ascii="Times New Roman" w:hAnsi="Times New Roman" w:cs="Times New Roman"/>
        </w:rPr>
        <w:lastRenderedPageBreak/>
        <w:t xml:space="preserve">able to point out the unique rhetorical situation found in </w:t>
      </w:r>
      <w:proofErr w:type="spellStart"/>
      <w:r w:rsidR="00721869">
        <w:rPr>
          <w:rFonts w:ascii="Times New Roman" w:hAnsi="Times New Roman" w:cs="Times New Roman"/>
        </w:rPr>
        <w:t>parrhesiastic</w:t>
      </w:r>
      <w:proofErr w:type="spellEnd"/>
      <w:r w:rsidR="00721869">
        <w:rPr>
          <w:rFonts w:ascii="Times New Roman" w:hAnsi="Times New Roman" w:cs="Times New Roman"/>
        </w:rPr>
        <w:t xml:space="preserve"> rhetoric where the speaker works within a situation of less power than the entity to whom she speak</w:t>
      </w:r>
      <w:r w:rsidR="00C46121">
        <w:rPr>
          <w:rFonts w:ascii="Times New Roman" w:hAnsi="Times New Roman" w:cs="Times New Roman"/>
        </w:rPr>
        <w:t xml:space="preserve">s, with the exigence of holding a deeply held truth value violated to an audience who may or may not receive her message favorably, or even safely in some cases. Because parrhesia is often required for marginalized or silenced people to speak out at all, there is a need to understand how this works so we can both acknowledge the great risks certain speakers take in </w:t>
      </w:r>
      <w:r w:rsidR="00D608BA">
        <w:rPr>
          <w:rFonts w:ascii="Times New Roman" w:hAnsi="Times New Roman" w:cs="Times New Roman"/>
        </w:rPr>
        <w:t>speaking and</w:t>
      </w:r>
      <w:r w:rsidR="00C46121">
        <w:rPr>
          <w:rFonts w:ascii="Times New Roman" w:hAnsi="Times New Roman" w:cs="Times New Roman"/>
        </w:rPr>
        <w:t xml:space="preserve"> show how to enact these moments of resistance to power when that may be the only rhetorical means possible. </w:t>
      </w:r>
    </w:p>
    <w:p w14:paraId="4B5A5C33" w14:textId="167A5588" w:rsidR="006E5093" w:rsidRDefault="006E5093" w:rsidP="00D06FA1">
      <w:pPr>
        <w:spacing w:after="0" w:line="480" w:lineRule="auto"/>
        <w:rPr>
          <w:rFonts w:ascii="Times New Roman" w:hAnsi="Times New Roman" w:cs="Times New Roman"/>
        </w:rPr>
      </w:pPr>
      <w:r>
        <w:rPr>
          <w:rFonts w:ascii="Times New Roman" w:hAnsi="Times New Roman" w:cs="Times New Roman"/>
        </w:rPr>
        <w:tab/>
        <w:t xml:space="preserve">This paper analyzes the rhetorical agency of two activists as </w:t>
      </w:r>
      <w:proofErr w:type="spellStart"/>
      <w:r>
        <w:rPr>
          <w:rFonts w:ascii="Times New Roman" w:hAnsi="Times New Roman" w:cs="Times New Roman"/>
        </w:rPr>
        <w:t>parrhesiastes</w:t>
      </w:r>
      <w:proofErr w:type="spellEnd"/>
      <w:r>
        <w:rPr>
          <w:rFonts w:ascii="Times New Roman" w:hAnsi="Times New Roman" w:cs="Times New Roman"/>
        </w:rPr>
        <w:t xml:space="preserve"> to </w:t>
      </w:r>
      <w:r w:rsidR="004C401D">
        <w:rPr>
          <w:rFonts w:ascii="Times New Roman" w:hAnsi="Times New Roman" w:cs="Times New Roman"/>
        </w:rPr>
        <w:t>encourage</w:t>
      </w:r>
      <w:r>
        <w:rPr>
          <w:rFonts w:ascii="Times New Roman" w:hAnsi="Times New Roman" w:cs="Times New Roman"/>
        </w:rPr>
        <w:t xml:space="preserve"> </w:t>
      </w:r>
      <w:r w:rsidR="004C401D">
        <w:rPr>
          <w:rFonts w:ascii="Times New Roman" w:hAnsi="Times New Roman" w:cs="Times New Roman"/>
        </w:rPr>
        <w:t>climate action</w:t>
      </w:r>
      <w:r>
        <w:rPr>
          <w:rFonts w:ascii="Times New Roman" w:hAnsi="Times New Roman" w:cs="Times New Roman"/>
        </w:rPr>
        <w:t xml:space="preserve"> and social justice across the globe. Greta Thunberg is from Stockholm, Sweden, which is part of the Global</w:t>
      </w:r>
      <w:r w:rsidR="00EA5E42">
        <w:rPr>
          <w:rFonts w:ascii="Times New Roman" w:hAnsi="Times New Roman" w:cs="Times New Roman"/>
        </w:rPr>
        <w:t xml:space="preserve"> North and Malala Yousafzai is from Mingora, Pakistan, which is part of the Global South. Their appearances in public and the media have put these women in the spotlight of current activism, and their discourses have motivated</w:t>
      </w:r>
      <w:r w:rsidR="00AD42EF">
        <w:rPr>
          <w:rFonts w:ascii="Times New Roman" w:hAnsi="Times New Roman" w:cs="Times New Roman"/>
        </w:rPr>
        <w:t xml:space="preserve"> remarkable changes in their audiences, and consequently, in society. </w:t>
      </w:r>
    </w:p>
    <w:p w14:paraId="2F18B194" w14:textId="77777777" w:rsidR="00073C68" w:rsidRDefault="00AD42EF" w:rsidP="00D06FA1">
      <w:pPr>
        <w:spacing w:after="0" w:line="480" w:lineRule="auto"/>
        <w:rPr>
          <w:rFonts w:ascii="Times New Roman" w:hAnsi="Times New Roman" w:cs="Times New Roman"/>
        </w:rPr>
      </w:pPr>
      <w:r>
        <w:rPr>
          <w:rFonts w:ascii="Times New Roman" w:hAnsi="Times New Roman" w:cs="Times New Roman"/>
        </w:rPr>
        <w:tab/>
        <w:t>According to Enns et al., 2020, distortions of women’s agency and resistance across world regions are often based on: a) binary definitions of what it means to be a victim or thriving; and b) ethnocentric assumptions about how agency</w:t>
      </w:r>
      <w:r w:rsidR="00942932">
        <w:rPr>
          <w:rFonts w:ascii="Times New Roman" w:hAnsi="Times New Roman" w:cs="Times New Roman"/>
        </w:rPr>
        <w:t xml:space="preserve"> and resistance should be defined and what behaviors and attitudes represent acts of resistance and agency; and c) lack of attention to how cultural values and structural forces affect forms of agency and resistance that are valued and effective within </w:t>
      </w:r>
      <w:r w:rsidR="00BA1FA4">
        <w:rPr>
          <w:rFonts w:ascii="Times New Roman" w:hAnsi="Times New Roman" w:cs="Times New Roman"/>
        </w:rPr>
        <w:t xml:space="preserve">a culture. </w:t>
      </w:r>
    </w:p>
    <w:p w14:paraId="3B48AA8A" w14:textId="66BCFA32" w:rsidR="00AD42EF" w:rsidRDefault="00BA1FA4" w:rsidP="00073C68">
      <w:pPr>
        <w:spacing w:after="0" w:line="480" w:lineRule="auto"/>
        <w:ind w:firstLine="720"/>
        <w:rPr>
          <w:rFonts w:ascii="Times New Roman" w:hAnsi="Times New Roman" w:cs="Times New Roman"/>
        </w:rPr>
      </w:pPr>
      <w:r>
        <w:rPr>
          <w:rFonts w:ascii="Times New Roman" w:hAnsi="Times New Roman" w:cs="Times New Roman"/>
        </w:rPr>
        <w:t>The aim of this paper is to analyze speeches from these political activists</w:t>
      </w:r>
      <w:r w:rsidR="00FF15A3">
        <w:rPr>
          <w:rFonts w:ascii="Times New Roman" w:hAnsi="Times New Roman" w:cs="Times New Roman"/>
        </w:rPr>
        <w:t xml:space="preserve"> to study their sources of persuasion, their use of the rhetorical device of parrhesia to enhance their message, and their place as activists working across transnational boundaries. The proposed research questions are</w:t>
      </w:r>
      <w:r w:rsidR="002B283E">
        <w:rPr>
          <w:rFonts w:ascii="Times New Roman" w:hAnsi="Times New Roman" w:cs="Times New Roman"/>
        </w:rPr>
        <w:t xml:space="preserve">: How have Greta Thunberg and Malala Yousafzai utilized parrhesia in their </w:t>
      </w:r>
      <w:r w:rsidR="002B283E">
        <w:rPr>
          <w:rFonts w:ascii="Times New Roman" w:hAnsi="Times New Roman" w:cs="Times New Roman"/>
        </w:rPr>
        <w:lastRenderedPageBreak/>
        <w:t xml:space="preserve">activism to give a voice to silenced people and highly contested problems? How do these activists exemplify </w:t>
      </w:r>
      <w:proofErr w:type="spellStart"/>
      <w:r w:rsidR="002B283E">
        <w:rPr>
          <w:rFonts w:ascii="Times New Roman" w:hAnsi="Times New Roman" w:cs="Times New Roman"/>
        </w:rPr>
        <w:t>parrhesiastic</w:t>
      </w:r>
      <w:proofErr w:type="spellEnd"/>
      <w:r w:rsidR="002B283E">
        <w:rPr>
          <w:rFonts w:ascii="Times New Roman" w:hAnsi="Times New Roman" w:cs="Times New Roman"/>
        </w:rPr>
        <w:t xml:space="preserve"> resistance through </w:t>
      </w:r>
      <w:r w:rsidR="003016AF">
        <w:rPr>
          <w:rFonts w:ascii="Times New Roman" w:hAnsi="Times New Roman" w:cs="Times New Roman"/>
        </w:rPr>
        <w:t>the lens of transnational feminist theory? How can parrhesia be used to promote social justice and challenge power structures?</w:t>
      </w:r>
    </w:p>
    <w:p w14:paraId="78CBC12D" w14:textId="3DA2946D" w:rsidR="00AD70AA" w:rsidRDefault="00AD70AA" w:rsidP="00D06FA1">
      <w:pPr>
        <w:spacing w:after="0" w:line="480" w:lineRule="auto"/>
        <w:rPr>
          <w:rFonts w:ascii="Times New Roman" w:hAnsi="Times New Roman" w:cs="Times New Roman"/>
        </w:rPr>
      </w:pPr>
      <w:r>
        <w:rPr>
          <w:rFonts w:ascii="Times New Roman" w:hAnsi="Times New Roman" w:cs="Times New Roman"/>
        </w:rPr>
        <w:tab/>
        <w:t>There has been research analyzing both Thunberg and Y</w:t>
      </w:r>
      <w:r w:rsidR="00316BE6">
        <w:rPr>
          <w:rFonts w:ascii="Times New Roman" w:hAnsi="Times New Roman" w:cs="Times New Roman"/>
        </w:rPr>
        <w:t xml:space="preserve">ousafzai as political activists, especially with their place as young women. Many authors have written about how Thunberg and Yousafzai utilize rhetoric to affect their audiences through Aristotelian artistic proofs of ethos, logos and pathos, and the importance of raising critical awareness of the language and rhetoric used by political activists to persuade audiences. Some scholarship has looked at Thunberg as a </w:t>
      </w:r>
      <w:proofErr w:type="spellStart"/>
      <w:r w:rsidR="00316BE6">
        <w:rPr>
          <w:rFonts w:ascii="Times New Roman" w:hAnsi="Times New Roman" w:cs="Times New Roman"/>
        </w:rPr>
        <w:t>parrhesiastes</w:t>
      </w:r>
      <w:proofErr w:type="spellEnd"/>
      <w:r w:rsidR="00316BE6">
        <w:rPr>
          <w:rFonts w:ascii="Times New Roman" w:hAnsi="Times New Roman" w:cs="Times New Roman"/>
        </w:rPr>
        <w:t xml:space="preserve"> through the lens of her disability, but there has yet to be research analyzing the rhetorical situation found in the use of </w:t>
      </w:r>
      <w:proofErr w:type="spellStart"/>
      <w:r w:rsidR="00316BE6">
        <w:rPr>
          <w:rFonts w:ascii="Times New Roman" w:hAnsi="Times New Roman" w:cs="Times New Roman"/>
        </w:rPr>
        <w:t>parrhesiastic</w:t>
      </w:r>
      <w:proofErr w:type="spellEnd"/>
      <w:r w:rsidR="00316BE6">
        <w:rPr>
          <w:rFonts w:ascii="Times New Roman" w:hAnsi="Times New Roman" w:cs="Times New Roman"/>
        </w:rPr>
        <w:t xml:space="preserve"> rhetoric by both Thunberg and Yousafzai to communicate and promote social advocacy across transnational boundaries. </w:t>
      </w:r>
      <w:r w:rsidR="00534F62">
        <w:rPr>
          <w:rFonts w:ascii="Times New Roman" w:hAnsi="Times New Roman" w:cs="Times New Roman"/>
        </w:rPr>
        <w:t xml:space="preserve">Also, there is little to no research on Yousafzai as a </w:t>
      </w:r>
      <w:proofErr w:type="spellStart"/>
      <w:r w:rsidR="00534F62">
        <w:rPr>
          <w:rFonts w:ascii="Times New Roman" w:hAnsi="Times New Roman" w:cs="Times New Roman"/>
        </w:rPr>
        <w:t>parrhesiastes</w:t>
      </w:r>
      <w:proofErr w:type="spellEnd"/>
      <w:r w:rsidR="00534F62">
        <w:rPr>
          <w:rFonts w:ascii="Times New Roman" w:hAnsi="Times New Roman" w:cs="Times New Roman"/>
        </w:rPr>
        <w:t xml:space="preserve">. </w:t>
      </w:r>
    </w:p>
    <w:p w14:paraId="39C35BD1" w14:textId="77777777" w:rsidR="000A0677" w:rsidRDefault="000A0677" w:rsidP="00D06FA1">
      <w:pPr>
        <w:spacing w:after="0" w:line="480" w:lineRule="auto"/>
        <w:rPr>
          <w:rFonts w:ascii="Times New Roman" w:hAnsi="Times New Roman" w:cs="Times New Roman"/>
          <w:b/>
          <w:bCs/>
        </w:rPr>
      </w:pPr>
    </w:p>
    <w:p w14:paraId="4C6E568A" w14:textId="6E30040A" w:rsidR="000A0677" w:rsidRDefault="000A0677" w:rsidP="00D06FA1">
      <w:pPr>
        <w:spacing w:after="0" w:line="480" w:lineRule="auto"/>
        <w:rPr>
          <w:rFonts w:ascii="Times New Roman" w:hAnsi="Times New Roman" w:cs="Times New Roman"/>
          <w:b/>
          <w:bCs/>
        </w:rPr>
      </w:pPr>
      <w:r>
        <w:rPr>
          <w:rFonts w:ascii="Times New Roman" w:hAnsi="Times New Roman" w:cs="Times New Roman"/>
          <w:b/>
          <w:bCs/>
        </w:rPr>
        <w:t>Theoretical Framework: An Analysis of the Rhetorical Situation</w:t>
      </w:r>
    </w:p>
    <w:p w14:paraId="099EA2BC" w14:textId="77777777" w:rsidR="004C401D" w:rsidRDefault="004C401D" w:rsidP="00D06FA1">
      <w:pPr>
        <w:spacing w:after="0" w:line="480" w:lineRule="auto"/>
        <w:rPr>
          <w:rFonts w:ascii="Times New Roman" w:hAnsi="Times New Roman" w:cs="Times New Roman"/>
          <w:b/>
          <w:bCs/>
        </w:rPr>
      </w:pPr>
    </w:p>
    <w:p w14:paraId="7DE1876E" w14:textId="51A8071F" w:rsidR="0070220C" w:rsidRDefault="0070220C" w:rsidP="00D06FA1">
      <w:pPr>
        <w:spacing w:after="0" w:line="480" w:lineRule="auto"/>
        <w:rPr>
          <w:rFonts w:ascii="Times New Roman" w:hAnsi="Times New Roman" w:cs="Times New Roman"/>
        </w:rPr>
      </w:pPr>
      <w:r>
        <w:rPr>
          <w:rFonts w:ascii="Times New Roman" w:hAnsi="Times New Roman" w:cs="Times New Roman"/>
        </w:rPr>
        <w:tab/>
        <w:t>The speeches analyzed in this paper reflect the speakers’ ideology, and thus, they will be considered political speeches. Political speeches are concerned with the making of political decisions and with establishing shared values (</w:t>
      </w:r>
      <w:r w:rsidR="00945303">
        <w:rPr>
          <w:rFonts w:ascii="Times New Roman" w:hAnsi="Times New Roman" w:cs="Times New Roman"/>
        </w:rPr>
        <w:t>Gonzalez-Ramos, 2023</w:t>
      </w:r>
      <w:r>
        <w:rPr>
          <w:rFonts w:ascii="Times New Roman" w:hAnsi="Times New Roman" w:cs="Times New Roman"/>
        </w:rPr>
        <w:t>). To identify the use of parrhesia in these speeches, a rhetorical situation analysis will be performed. First, a rhetorical situation must be defined. According to Bitzer (1992):</w:t>
      </w:r>
    </w:p>
    <w:p w14:paraId="1595E810" w14:textId="77777777" w:rsidR="00F204D4" w:rsidRDefault="00F204D4" w:rsidP="00D06FA1">
      <w:pPr>
        <w:spacing w:after="0" w:line="480" w:lineRule="auto"/>
        <w:rPr>
          <w:rFonts w:ascii="Times New Roman" w:hAnsi="Times New Roman" w:cs="Times New Roman"/>
        </w:rPr>
      </w:pPr>
    </w:p>
    <w:p w14:paraId="6A919D94" w14:textId="43649C9B" w:rsidR="0070220C" w:rsidRDefault="0070220C" w:rsidP="00F204D4">
      <w:pPr>
        <w:spacing w:after="0" w:line="480" w:lineRule="auto"/>
        <w:ind w:left="720"/>
        <w:rPr>
          <w:rFonts w:ascii="Times New Roman" w:hAnsi="Times New Roman" w:cs="Times New Roman"/>
          <w:i/>
          <w:iCs/>
        </w:rPr>
      </w:pPr>
      <w:r w:rsidRPr="0070220C">
        <w:rPr>
          <w:rFonts w:ascii="Times New Roman" w:hAnsi="Times New Roman" w:cs="Times New Roman"/>
          <w:i/>
          <w:iCs/>
        </w:rPr>
        <w:t>When I ask, what is a rhetorical situation? I want to know the nature of</w:t>
      </w:r>
      <w:r>
        <w:rPr>
          <w:rFonts w:ascii="Times New Roman" w:hAnsi="Times New Roman" w:cs="Times New Roman"/>
          <w:i/>
          <w:iCs/>
        </w:rPr>
        <w:t xml:space="preserve"> those contexts in which speakers or writers create rhetorical discourse: How should</w:t>
      </w:r>
      <w:r w:rsidR="00C60079">
        <w:rPr>
          <w:rFonts w:ascii="Times New Roman" w:hAnsi="Times New Roman" w:cs="Times New Roman"/>
          <w:i/>
          <w:iCs/>
        </w:rPr>
        <w:t xml:space="preserve"> they be described? </w:t>
      </w:r>
      <w:r w:rsidR="00C60079">
        <w:rPr>
          <w:rFonts w:ascii="Times New Roman" w:hAnsi="Times New Roman" w:cs="Times New Roman"/>
          <w:i/>
          <w:iCs/>
        </w:rPr>
        <w:lastRenderedPageBreak/>
        <w:t>What are their characteristics? Why and how do they result in the creation of rhetoric? By analogy, a theorist of science might well ask, what are the characteristics of situations which inspire scientific thought?</w:t>
      </w:r>
      <w:r w:rsidR="00F204D4">
        <w:rPr>
          <w:rFonts w:ascii="Times New Roman" w:hAnsi="Times New Roman" w:cs="Times New Roman"/>
          <w:i/>
          <w:iCs/>
        </w:rPr>
        <w:t xml:space="preserve"> A philosopher might ask, what is the nature of the situation in which a philosopher ‘does philosophy’? And a theorist of</w:t>
      </w:r>
      <w:r w:rsidR="000D275F">
        <w:rPr>
          <w:rFonts w:ascii="Times New Roman" w:hAnsi="Times New Roman" w:cs="Times New Roman"/>
          <w:i/>
          <w:iCs/>
        </w:rPr>
        <w:t xml:space="preserve"> poetry might ask, how shall we describe the context in which poetry comes into existence? </w:t>
      </w:r>
    </w:p>
    <w:p w14:paraId="29F17830" w14:textId="77777777" w:rsidR="000D275F" w:rsidRDefault="000D275F" w:rsidP="000D275F">
      <w:pPr>
        <w:spacing w:after="0" w:line="480" w:lineRule="auto"/>
        <w:rPr>
          <w:rFonts w:ascii="Times New Roman" w:hAnsi="Times New Roman" w:cs="Times New Roman"/>
          <w:i/>
          <w:iCs/>
        </w:rPr>
      </w:pPr>
    </w:p>
    <w:p w14:paraId="438D7019" w14:textId="0297DB74" w:rsidR="000D275F" w:rsidRDefault="000D275F" w:rsidP="000D275F">
      <w:pPr>
        <w:spacing w:after="0" w:line="480" w:lineRule="auto"/>
        <w:rPr>
          <w:rFonts w:ascii="Times New Roman" w:hAnsi="Times New Roman" w:cs="Times New Roman"/>
        </w:rPr>
      </w:pPr>
      <w:r>
        <w:rPr>
          <w:rFonts w:ascii="Times New Roman" w:hAnsi="Times New Roman" w:cs="Times New Roman"/>
        </w:rPr>
        <w:tab/>
        <w:t>The presence of rhetorical discourse indicates the presence of a rhetorical situation. However, situations are not always accompanied by discourse. It should not be assumed that a rhetorical address gives existence to the situation. It is the situation that calls the discourse into existence (Bitzer, 1992). According to Bitzer (1992), a rhetorical situation may be defined as a complex of people, events, objects, and relations presenting an actual or potential exigence that can be completely or partially removed if discourse, introduced into the situation,</w:t>
      </w:r>
      <w:r w:rsidR="004C401D">
        <w:rPr>
          <w:rFonts w:ascii="Times New Roman" w:hAnsi="Times New Roman" w:cs="Times New Roman"/>
        </w:rPr>
        <w:t xml:space="preserve"> </w:t>
      </w:r>
      <w:r>
        <w:rPr>
          <w:rFonts w:ascii="Times New Roman" w:hAnsi="Times New Roman" w:cs="Times New Roman"/>
        </w:rPr>
        <w:t>can constrain human decision or action as to bring about the significant modification of the exigence.</w:t>
      </w:r>
    </w:p>
    <w:p w14:paraId="7D702FF3" w14:textId="77777777" w:rsidR="00073C68" w:rsidRDefault="000D275F" w:rsidP="00F039DF">
      <w:pPr>
        <w:spacing w:after="0" w:line="480" w:lineRule="auto"/>
        <w:rPr>
          <w:rFonts w:ascii="Times New Roman" w:hAnsi="Times New Roman" w:cs="Times New Roman"/>
        </w:rPr>
      </w:pPr>
      <w:r>
        <w:rPr>
          <w:rFonts w:ascii="Times New Roman" w:hAnsi="Times New Roman" w:cs="Times New Roman"/>
        </w:rPr>
        <w:tab/>
        <w:t xml:space="preserve">There are three constituents of any rhetorical situation that will be identified in the political speeches analyzed </w:t>
      </w:r>
      <w:r w:rsidR="000A0F40">
        <w:rPr>
          <w:rFonts w:ascii="Times New Roman" w:hAnsi="Times New Roman" w:cs="Times New Roman"/>
        </w:rPr>
        <w:t xml:space="preserve">in this paper. </w:t>
      </w:r>
      <w:r w:rsidR="002B3F55">
        <w:rPr>
          <w:rFonts w:ascii="Times New Roman" w:hAnsi="Times New Roman" w:cs="Times New Roman"/>
        </w:rPr>
        <w:t>The first is exigence, the second is the audience to be constrained in th</w:t>
      </w:r>
      <w:r w:rsidR="00205579">
        <w:rPr>
          <w:rFonts w:ascii="Times New Roman" w:hAnsi="Times New Roman" w:cs="Times New Roman"/>
        </w:rPr>
        <w:t>e decision or action</w:t>
      </w:r>
      <w:r w:rsidR="00F039DF">
        <w:rPr>
          <w:rFonts w:ascii="Times New Roman" w:hAnsi="Times New Roman" w:cs="Times New Roman"/>
        </w:rPr>
        <w:t xml:space="preserve">, and the third is the constraints which influence the rhetor and can be brought to bear upon the speaker’s audience. </w:t>
      </w:r>
      <w:r w:rsidR="00F04939">
        <w:rPr>
          <w:rFonts w:ascii="Times New Roman" w:hAnsi="Times New Roman" w:cs="Times New Roman"/>
        </w:rPr>
        <w:t xml:space="preserve">Exigence is an “imperfection marked by urgency”; it is a defect, an obstacle, or something waiting to be done (Bitzer, 1992). In many situations, there will be many exigences. </w:t>
      </w:r>
    </w:p>
    <w:p w14:paraId="65055CF6" w14:textId="41CD562F" w:rsidR="003D29D9" w:rsidRDefault="00F04939" w:rsidP="00073C68">
      <w:pPr>
        <w:spacing w:after="0" w:line="480" w:lineRule="auto"/>
        <w:ind w:firstLine="720"/>
        <w:rPr>
          <w:rFonts w:ascii="Times New Roman" w:hAnsi="Times New Roman" w:cs="Times New Roman"/>
        </w:rPr>
      </w:pPr>
      <w:r>
        <w:rPr>
          <w:rFonts w:ascii="Times New Roman" w:hAnsi="Times New Roman" w:cs="Times New Roman"/>
        </w:rPr>
        <w:t>However, according to Bitzer (1992),</w:t>
      </w:r>
      <w:r w:rsidR="00643B07">
        <w:rPr>
          <w:rFonts w:ascii="Times New Roman" w:hAnsi="Times New Roman" w:cs="Times New Roman"/>
        </w:rPr>
        <w:t xml:space="preserve"> not all are elements of a rhetorical situation, or in other words, not all are rhetorical exigences. An exigence </w:t>
      </w:r>
      <w:proofErr w:type="gramStart"/>
      <w:r w:rsidR="00643B07">
        <w:rPr>
          <w:rFonts w:ascii="Times New Roman" w:hAnsi="Times New Roman" w:cs="Times New Roman"/>
        </w:rPr>
        <w:t>is considered to be</w:t>
      </w:r>
      <w:proofErr w:type="gramEnd"/>
      <w:r w:rsidR="00643B07">
        <w:rPr>
          <w:rFonts w:ascii="Times New Roman" w:hAnsi="Times New Roman" w:cs="Times New Roman"/>
        </w:rPr>
        <w:t xml:space="preserve"> rhetorical when it is capable of discourse or can be assisted by the discourse. Also, the exigence may or may not be perceived clearly by the rhetor or others in the situation. The exigence may be strong or weak </w:t>
      </w:r>
      <w:r w:rsidR="00643B07">
        <w:rPr>
          <w:rFonts w:ascii="Times New Roman" w:hAnsi="Times New Roman" w:cs="Times New Roman"/>
        </w:rPr>
        <w:lastRenderedPageBreak/>
        <w:t>depending on the clarity and degree of interest.</w:t>
      </w:r>
      <w:r w:rsidR="00262CB7">
        <w:rPr>
          <w:rFonts w:ascii="Times New Roman" w:hAnsi="Times New Roman" w:cs="Times New Roman"/>
        </w:rPr>
        <w:t xml:space="preserve"> When the exigence is perceived to be strong and important, then it constrains the thought and action of the perceiver who may respond rhetorically if she is able to do so (Bitzer, 1992).</w:t>
      </w:r>
    </w:p>
    <w:p w14:paraId="59AC8FBA" w14:textId="3258AE6D" w:rsidR="00262CB7" w:rsidRDefault="00564972" w:rsidP="00F039DF">
      <w:pPr>
        <w:spacing w:after="0" w:line="480" w:lineRule="auto"/>
        <w:rPr>
          <w:rFonts w:ascii="Times New Roman" w:hAnsi="Times New Roman" w:cs="Times New Roman"/>
        </w:rPr>
      </w:pPr>
      <w:r>
        <w:rPr>
          <w:rFonts w:ascii="Times New Roman" w:hAnsi="Times New Roman" w:cs="Times New Roman"/>
        </w:rPr>
        <w:tab/>
        <w:t>The second constitu</w:t>
      </w:r>
      <w:r w:rsidR="001C3D0B">
        <w:rPr>
          <w:rFonts w:ascii="Times New Roman" w:hAnsi="Times New Roman" w:cs="Times New Roman"/>
        </w:rPr>
        <w:t xml:space="preserve">ent of a rhetorical situation is the audience. Since the rhetorical discourse produces change by influencing the decision and action of persons who function as mediators of change, it follows that rhetoric will </w:t>
      </w:r>
      <w:r w:rsidR="00596E0F">
        <w:rPr>
          <w:rFonts w:ascii="Times New Roman" w:hAnsi="Times New Roman" w:cs="Times New Roman"/>
        </w:rPr>
        <w:t>always have an audience (Bitzer, 1992). It is also important to note that a rhetorical audience must be distinguished from hearers or readers. According to Bitzer (1992), a rhetorical audience consists only of those people who are capable of being influenced by discourse and being mediators of change</w:t>
      </w:r>
      <w:r w:rsidR="00D06F37">
        <w:rPr>
          <w:rFonts w:ascii="Times New Roman" w:hAnsi="Times New Roman" w:cs="Times New Roman"/>
        </w:rPr>
        <w:t xml:space="preserve">. </w:t>
      </w:r>
    </w:p>
    <w:p w14:paraId="1CA88146" w14:textId="4BAD18EF" w:rsidR="00D06F37" w:rsidRDefault="00D06F37" w:rsidP="00F039DF">
      <w:pPr>
        <w:spacing w:after="0" w:line="480" w:lineRule="auto"/>
        <w:rPr>
          <w:rFonts w:ascii="Times New Roman" w:hAnsi="Times New Roman" w:cs="Times New Roman"/>
        </w:rPr>
      </w:pPr>
      <w:r>
        <w:rPr>
          <w:rFonts w:ascii="Times New Roman" w:hAnsi="Times New Roman" w:cs="Times New Roman"/>
        </w:rPr>
        <w:tab/>
        <w:t>The last constituent is constraints. Every rhetorical situation contains a set of constraints made up of people, events, objects and relations. These are part of the rhetorical situation because they have the power to constrain decision and action needed to modify the exigence (Bitzer, 1992). In addition to this, sources of constraints include beliefs, attitudes, documents, facts, traditions, images, interests and motives. According to Bitzer (1992), there are two main classes of constraints: 1) those originated or managed by the rhetor and her method, and 2) other constraints in the situation which may be operative. Overall, these three constituents—exigence, audience and constraints—make up everything relevant in a rhetorical situation. When the orator, or the speaker, invited by situation, enters it and creates and presents</w:t>
      </w:r>
      <w:r w:rsidR="00DF061B">
        <w:rPr>
          <w:rFonts w:ascii="Times New Roman" w:hAnsi="Times New Roman" w:cs="Times New Roman"/>
        </w:rPr>
        <w:t xml:space="preserve"> discourse, then both her and her speech are additional constituents as well. </w:t>
      </w:r>
    </w:p>
    <w:p w14:paraId="0006DAD9" w14:textId="2D57CBD8" w:rsidR="00913CD6" w:rsidRDefault="00436F20" w:rsidP="00F039DF">
      <w:pPr>
        <w:spacing w:after="0" w:line="480" w:lineRule="auto"/>
        <w:rPr>
          <w:rFonts w:ascii="Times New Roman" w:hAnsi="Times New Roman" w:cs="Times New Roman"/>
        </w:rPr>
      </w:pPr>
      <w:r>
        <w:rPr>
          <w:rFonts w:ascii="Times New Roman" w:hAnsi="Times New Roman" w:cs="Times New Roman"/>
        </w:rPr>
        <w:tab/>
        <w:t xml:space="preserve">However, it is important to note that there are limitations to using the rhetorical situation analysis to examine </w:t>
      </w:r>
      <w:proofErr w:type="spellStart"/>
      <w:r>
        <w:rPr>
          <w:rFonts w:ascii="Times New Roman" w:hAnsi="Times New Roman" w:cs="Times New Roman"/>
        </w:rPr>
        <w:t>parrhesiastic</w:t>
      </w:r>
      <w:proofErr w:type="spellEnd"/>
      <w:r>
        <w:rPr>
          <w:rFonts w:ascii="Times New Roman" w:hAnsi="Times New Roman" w:cs="Times New Roman"/>
        </w:rPr>
        <w:t xml:space="preserve"> resistance</w:t>
      </w:r>
      <w:r w:rsidR="00373A86">
        <w:rPr>
          <w:rFonts w:ascii="Times New Roman" w:hAnsi="Times New Roman" w:cs="Times New Roman"/>
        </w:rPr>
        <w:t>. While the rhetorical situation analysis is a valuable tool for understanding the context and dynamics of communication, it can have limitations</w:t>
      </w:r>
      <w:r w:rsidR="00B57A90">
        <w:rPr>
          <w:rFonts w:ascii="Times New Roman" w:hAnsi="Times New Roman" w:cs="Times New Roman"/>
        </w:rPr>
        <w:t xml:space="preserve"> in terms of its ability to fully capture the nuances of parrhesia. Because traditional rhetorical </w:t>
      </w:r>
      <w:r w:rsidR="00B57A90">
        <w:rPr>
          <w:rFonts w:ascii="Times New Roman" w:hAnsi="Times New Roman" w:cs="Times New Roman"/>
        </w:rPr>
        <w:lastRenderedPageBreak/>
        <w:t xml:space="preserve">situation analysis focuses more on persuasion and audience appeal, it can be difficult to fully capture the use of parrhesia </w:t>
      </w:r>
      <w:proofErr w:type="gramStart"/>
      <w:r w:rsidR="00B57A90">
        <w:rPr>
          <w:rFonts w:ascii="Times New Roman" w:hAnsi="Times New Roman" w:cs="Times New Roman"/>
        </w:rPr>
        <w:t>in a given</w:t>
      </w:r>
      <w:proofErr w:type="gramEnd"/>
      <w:r w:rsidR="00B57A90">
        <w:rPr>
          <w:rFonts w:ascii="Times New Roman" w:hAnsi="Times New Roman" w:cs="Times New Roman"/>
        </w:rPr>
        <w:t xml:space="preserve"> situation because often involves direct criticism and challenging established norms.</w:t>
      </w:r>
    </w:p>
    <w:p w14:paraId="46C49D23" w14:textId="72CCEDCA" w:rsidR="00B57A90" w:rsidRDefault="00B57A90" w:rsidP="00F039DF">
      <w:pPr>
        <w:spacing w:after="0" w:line="480" w:lineRule="auto"/>
        <w:rPr>
          <w:rFonts w:ascii="Times New Roman" w:hAnsi="Times New Roman" w:cs="Times New Roman"/>
        </w:rPr>
      </w:pPr>
      <w:r>
        <w:rPr>
          <w:rFonts w:ascii="Times New Roman" w:hAnsi="Times New Roman" w:cs="Times New Roman"/>
        </w:rPr>
        <w:tab/>
        <w:t xml:space="preserve">As mentioned, parrhesia involves speaking the truth, but the nature and definition of truth in this context especially can be quite complex and contested. Rhetorical situation analysis may not be fully equipped to explore the philosophical and ethical implications of </w:t>
      </w:r>
      <w:r w:rsidR="00E569EC">
        <w:rPr>
          <w:rFonts w:ascii="Times New Roman" w:hAnsi="Times New Roman" w:cs="Times New Roman"/>
        </w:rPr>
        <w:t xml:space="preserve">speaking the truth, especially when it challenges established power structures. In general, the concept of parrhesia is also intertwined with self-awareness, critical reflection and a commitment to moral action, which may not be fully captured by a framework with more of an emphasis on rhetorical effectiveness. </w:t>
      </w:r>
    </w:p>
    <w:p w14:paraId="2329FE02" w14:textId="77777777" w:rsidR="00E569EC" w:rsidRDefault="00E569EC" w:rsidP="00F039DF">
      <w:pPr>
        <w:spacing w:after="0" w:line="480" w:lineRule="auto"/>
        <w:rPr>
          <w:rFonts w:ascii="Times New Roman" w:hAnsi="Times New Roman" w:cs="Times New Roman"/>
        </w:rPr>
      </w:pPr>
    </w:p>
    <w:p w14:paraId="365024EC" w14:textId="3CFA9C70" w:rsidR="009D133F" w:rsidRPr="009D133F" w:rsidRDefault="009D133F" w:rsidP="00F039DF">
      <w:pPr>
        <w:spacing w:after="0" w:line="480" w:lineRule="auto"/>
        <w:rPr>
          <w:rFonts w:ascii="Times New Roman" w:hAnsi="Times New Roman" w:cs="Times New Roman"/>
          <w:b/>
          <w:bCs/>
        </w:rPr>
      </w:pPr>
      <w:r>
        <w:rPr>
          <w:rFonts w:ascii="Times New Roman" w:hAnsi="Times New Roman" w:cs="Times New Roman"/>
          <w:b/>
          <w:bCs/>
        </w:rPr>
        <w:t xml:space="preserve">Connecting </w:t>
      </w:r>
      <w:r w:rsidR="007C7282">
        <w:rPr>
          <w:rFonts w:ascii="Times New Roman" w:hAnsi="Times New Roman" w:cs="Times New Roman"/>
          <w:b/>
          <w:bCs/>
        </w:rPr>
        <w:t>Scholarship to the Rhetorical Act of Parrhesia in Activism</w:t>
      </w:r>
    </w:p>
    <w:p w14:paraId="5C34F9E7" w14:textId="77777777" w:rsidR="0060287F" w:rsidRDefault="0060287F" w:rsidP="0060287F">
      <w:pPr>
        <w:spacing w:after="0" w:line="480" w:lineRule="auto"/>
        <w:rPr>
          <w:rFonts w:ascii="Times New Roman" w:hAnsi="Times New Roman" w:cs="Times New Roman"/>
          <w:b/>
          <w:bCs/>
        </w:rPr>
      </w:pPr>
    </w:p>
    <w:p w14:paraId="0D1AA3DA" w14:textId="43A641BE" w:rsidR="00DF061B" w:rsidRDefault="00C00EBD" w:rsidP="0060287F">
      <w:pPr>
        <w:spacing w:after="0" w:line="480" w:lineRule="auto"/>
        <w:ind w:firstLine="720"/>
        <w:rPr>
          <w:rFonts w:ascii="Times New Roman" w:hAnsi="Times New Roman" w:cs="Times New Roman"/>
        </w:rPr>
      </w:pPr>
      <w:r>
        <w:rPr>
          <w:rFonts w:ascii="Times New Roman" w:hAnsi="Times New Roman" w:cs="Times New Roman"/>
        </w:rPr>
        <w:t>To analyze the</w:t>
      </w:r>
      <w:r w:rsidR="00F43A0C">
        <w:rPr>
          <w:rFonts w:ascii="Times New Roman" w:hAnsi="Times New Roman" w:cs="Times New Roman"/>
        </w:rPr>
        <w:t xml:space="preserve"> different</w:t>
      </w:r>
      <w:r>
        <w:rPr>
          <w:rFonts w:ascii="Times New Roman" w:hAnsi="Times New Roman" w:cs="Times New Roman"/>
        </w:rPr>
        <w:t xml:space="preserve"> situations that influence</w:t>
      </w:r>
      <w:r w:rsidR="00E43174">
        <w:rPr>
          <w:rFonts w:ascii="Times New Roman" w:hAnsi="Times New Roman" w:cs="Times New Roman"/>
        </w:rPr>
        <w:t>d</w:t>
      </w:r>
      <w:r>
        <w:rPr>
          <w:rFonts w:ascii="Times New Roman" w:hAnsi="Times New Roman" w:cs="Times New Roman"/>
        </w:rPr>
        <w:t xml:space="preserve"> Greta Thunberg and Malala Yousafzai </w:t>
      </w:r>
      <w:r w:rsidR="00E43174">
        <w:rPr>
          <w:rFonts w:ascii="Times New Roman" w:hAnsi="Times New Roman" w:cs="Times New Roman"/>
        </w:rPr>
        <w:t xml:space="preserve">to speak up to those in power </w:t>
      </w:r>
      <w:r w:rsidR="00716D4E">
        <w:rPr>
          <w:rFonts w:ascii="Times New Roman" w:hAnsi="Times New Roman" w:cs="Times New Roman"/>
        </w:rPr>
        <w:t>even when doing so was risky</w:t>
      </w:r>
      <w:r w:rsidR="00E24F7E">
        <w:rPr>
          <w:rFonts w:ascii="Times New Roman" w:hAnsi="Times New Roman" w:cs="Times New Roman"/>
        </w:rPr>
        <w:t xml:space="preserve">, this project ties in transnational feminist theory. </w:t>
      </w:r>
      <w:r w:rsidR="00DF061B">
        <w:rPr>
          <w:rFonts w:ascii="Times New Roman" w:hAnsi="Times New Roman" w:cs="Times New Roman"/>
        </w:rPr>
        <w:t xml:space="preserve">The term transnational is a concept that has emerged </w:t>
      </w:r>
      <w:proofErr w:type="gramStart"/>
      <w:r w:rsidR="00DF061B">
        <w:rPr>
          <w:rFonts w:ascii="Times New Roman" w:hAnsi="Times New Roman" w:cs="Times New Roman"/>
        </w:rPr>
        <w:t>as a way to</w:t>
      </w:r>
      <w:proofErr w:type="gramEnd"/>
      <w:r w:rsidR="00DF061B">
        <w:rPr>
          <w:rFonts w:ascii="Times New Roman" w:hAnsi="Times New Roman" w:cs="Times New Roman"/>
        </w:rPr>
        <w:t xml:space="preserve"> name the dramatically increasing flows of people, things, images and ideas across the borders of nation-states in an era of globalization. Connecting this with feminist perspectives, a focus is placed on the diverse experiences of women who live within, between and at the margins or boundaries of nation-states around the globe; they transcend nation-state boundaries and speak to a wide range of interacting forces that have an impact on both gendered relationships and gendered experiences in a geopolitical context (Enns et al., 2020).</w:t>
      </w:r>
    </w:p>
    <w:p w14:paraId="28B85C66" w14:textId="641BE32E" w:rsidR="00DF061B" w:rsidRDefault="00DF061B" w:rsidP="00F039DF">
      <w:pPr>
        <w:spacing w:after="0" w:line="480" w:lineRule="auto"/>
        <w:rPr>
          <w:rFonts w:ascii="Times New Roman" w:hAnsi="Times New Roman" w:cs="Times New Roman"/>
        </w:rPr>
      </w:pPr>
      <w:r>
        <w:rPr>
          <w:rFonts w:ascii="Times New Roman" w:hAnsi="Times New Roman" w:cs="Times New Roman"/>
        </w:rPr>
        <w:tab/>
        <w:t>Transnational feminism also encompasses border work, or the practice of engaging with the intersections of gender inequality across national borders, and communication</w:t>
      </w:r>
      <w:r w:rsidR="008566CE">
        <w:rPr>
          <w:rFonts w:ascii="Times New Roman" w:hAnsi="Times New Roman" w:cs="Times New Roman"/>
        </w:rPr>
        <w:t xml:space="preserve">, and may </w:t>
      </w:r>
      <w:r w:rsidR="008566CE">
        <w:rPr>
          <w:rFonts w:ascii="Times New Roman" w:hAnsi="Times New Roman" w:cs="Times New Roman"/>
        </w:rPr>
        <w:lastRenderedPageBreak/>
        <w:t xml:space="preserve">occur in global, regional and local contexts. Under the umbrella of transnational feminism are the experiences of immigrants, refugees, displaced persons, those who have experienced forced migration, members of a cultural diaspora who may be dispersed across many different regions, and those who identify themselves as third-culture persons and those who are attempting to integrate multiple cultural identities (Enns et al. 2020). </w:t>
      </w:r>
    </w:p>
    <w:p w14:paraId="5ECD3626" w14:textId="499C7D83" w:rsidR="00073C68" w:rsidRDefault="008566CE" w:rsidP="00F039DF">
      <w:pPr>
        <w:spacing w:after="0" w:line="480" w:lineRule="auto"/>
        <w:rPr>
          <w:rFonts w:ascii="Times New Roman" w:hAnsi="Times New Roman" w:cs="Times New Roman"/>
        </w:rPr>
      </w:pPr>
      <w:r>
        <w:rPr>
          <w:rFonts w:ascii="Times New Roman" w:hAnsi="Times New Roman" w:cs="Times New Roman"/>
        </w:rPr>
        <w:tab/>
        <w:t>In both theory and practice, transnational feminism looks to emphasize intersectionality, interdisciplinarity, social activism and justice, and collaboration. In general, transnational feminism seeks to des</w:t>
      </w:r>
      <w:r w:rsidR="00AE274F">
        <w:rPr>
          <w:rFonts w:ascii="Times New Roman" w:hAnsi="Times New Roman" w:cs="Times New Roman"/>
        </w:rPr>
        <w:t>tabilize ideas that women from across the globe share the same types of experiences, oppressions, forms of exploitation and privileges, and it explores diff</w:t>
      </w:r>
      <w:r w:rsidR="00C862E4">
        <w:rPr>
          <w:rFonts w:ascii="Times New Roman" w:hAnsi="Times New Roman" w:cs="Times New Roman"/>
        </w:rPr>
        <w:t>erence</w:t>
      </w:r>
      <w:r w:rsidR="00D63EA7">
        <w:rPr>
          <w:rFonts w:ascii="Times New Roman" w:hAnsi="Times New Roman" w:cs="Times New Roman"/>
        </w:rPr>
        <w:t>s</w:t>
      </w:r>
      <w:r w:rsidR="00C862E4">
        <w:rPr>
          <w:rFonts w:ascii="Times New Roman" w:hAnsi="Times New Roman" w:cs="Times New Roman"/>
        </w:rPr>
        <w:t xml:space="preserve"> and inequalities between women, such as different priorities and ways of understanding gender issues and different ways of conceptualizing agency. (Enns et al., 2020). </w:t>
      </w:r>
    </w:p>
    <w:p w14:paraId="027F79F2" w14:textId="6B6C4EE1" w:rsidR="008566CE" w:rsidRDefault="00C862E4" w:rsidP="00073C68">
      <w:pPr>
        <w:spacing w:after="0" w:line="480" w:lineRule="auto"/>
        <w:ind w:firstLine="720"/>
        <w:rPr>
          <w:rFonts w:ascii="Times New Roman" w:hAnsi="Times New Roman" w:cs="Times New Roman"/>
        </w:rPr>
      </w:pPr>
      <w:r>
        <w:rPr>
          <w:rFonts w:ascii="Times New Roman" w:hAnsi="Times New Roman" w:cs="Times New Roman"/>
        </w:rPr>
        <w:t>Central features of transnational feminism</w:t>
      </w:r>
      <w:r w:rsidR="00D63EA7">
        <w:rPr>
          <w:rFonts w:ascii="Times New Roman" w:hAnsi="Times New Roman" w:cs="Times New Roman"/>
        </w:rPr>
        <w:t xml:space="preserve">s </w:t>
      </w:r>
      <w:r>
        <w:rPr>
          <w:rFonts w:ascii="Times New Roman" w:hAnsi="Times New Roman" w:cs="Times New Roman"/>
        </w:rPr>
        <w:t>include efforts to foster</w:t>
      </w:r>
      <w:r w:rsidR="00073C68">
        <w:rPr>
          <w:rFonts w:ascii="Times New Roman" w:hAnsi="Times New Roman" w:cs="Times New Roman"/>
        </w:rPr>
        <w:t xml:space="preserve"> transnational solidarity and collaboration between feminists from different countries who value difference as a foundation of activism. These efforts include recognizing global power differences and regional perspectives, listening to women from Southern regions whose experiences challenge viewpoints, looking at differences among women as opportunities to improve understanding of complex issues, and lastly, highlighting the perspectives of women whose voices have often been silenced throughout history (Enns et al., 2020).</w:t>
      </w:r>
    </w:p>
    <w:p w14:paraId="5DABABBC" w14:textId="0A968B3C" w:rsidR="00073C68" w:rsidRDefault="00073C68" w:rsidP="00F039DF">
      <w:pPr>
        <w:spacing w:after="0" w:line="480" w:lineRule="auto"/>
        <w:rPr>
          <w:rFonts w:ascii="Times New Roman" w:hAnsi="Times New Roman" w:cs="Times New Roman"/>
        </w:rPr>
      </w:pPr>
      <w:r>
        <w:rPr>
          <w:rFonts w:ascii="Times New Roman" w:hAnsi="Times New Roman" w:cs="Times New Roman"/>
        </w:rPr>
        <w:tab/>
        <w:t>According to Enns et al., 2020, major goals of transnational feminism include eradicating inequalities and centralizing the concerns and strengths of feminists from multiple world regions, especially</w:t>
      </w:r>
      <w:r w:rsidR="00D63EA7">
        <w:rPr>
          <w:rFonts w:ascii="Times New Roman" w:hAnsi="Times New Roman" w:cs="Times New Roman"/>
        </w:rPr>
        <w:t xml:space="preserve"> those in and from</w:t>
      </w:r>
      <w:r>
        <w:rPr>
          <w:rFonts w:ascii="Times New Roman" w:hAnsi="Times New Roman" w:cs="Times New Roman"/>
        </w:rPr>
        <w:t xml:space="preserve"> the Global South and marginalized women of color. However</w:t>
      </w:r>
      <w:r w:rsidR="00E7646A">
        <w:rPr>
          <w:rFonts w:ascii="Times New Roman" w:hAnsi="Times New Roman" w:cs="Times New Roman"/>
        </w:rPr>
        <w:t>,</w:t>
      </w:r>
      <w:r>
        <w:rPr>
          <w:rFonts w:ascii="Times New Roman" w:hAnsi="Times New Roman" w:cs="Times New Roman"/>
        </w:rPr>
        <w:t xml:space="preserve"> one of the practices of feminists from the Global North has been the tendency to view women in the Global South as “less fortunate sisters” who need Northern feminists’ expertise</w:t>
      </w:r>
      <w:r w:rsidR="00321D91">
        <w:rPr>
          <w:rFonts w:ascii="Times New Roman" w:hAnsi="Times New Roman" w:cs="Times New Roman"/>
        </w:rPr>
        <w:t xml:space="preserve"> and insight to </w:t>
      </w:r>
      <w:r w:rsidR="00321D91">
        <w:rPr>
          <w:rFonts w:ascii="Times New Roman" w:hAnsi="Times New Roman" w:cs="Times New Roman"/>
        </w:rPr>
        <w:lastRenderedPageBreak/>
        <w:t>overcome oppression (Enns et al., 2020). In literature, women of the Southern</w:t>
      </w:r>
      <w:r w:rsidR="00D62597">
        <w:rPr>
          <w:rFonts w:ascii="Times New Roman" w:hAnsi="Times New Roman" w:cs="Times New Roman"/>
        </w:rPr>
        <w:t xml:space="preserve"> World have often been depicted as passive and uninformed victims, and as dependent on Northern feminist “saviors” and their “imperial feminist benevolence” (Enns et al., 2020).</w:t>
      </w:r>
    </w:p>
    <w:p w14:paraId="456D4986" w14:textId="6F6F9BF4" w:rsidR="00A63923" w:rsidRDefault="00A63923" w:rsidP="00A63923">
      <w:pPr>
        <w:spacing w:after="0" w:line="480" w:lineRule="auto"/>
        <w:rPr>
          <w:rFonts w:ascii="Times New Roman" w:hAnsi="Times New Roman" w:cs="Times New Roman"/>
        </w:rPr>
      </w:pPr>
      <w:r>
        <w:rPr>
          <w:rFonts w:ascii="Times New Roman" w:hAnsi="Times New Roman" w:cs="Times New Roman"/>
        </w:rPr>
        <w:tab/>
      </w:r>
      <w:r w:rsidR="00BF545F">
        <w:rPr>
          <w:rFonts w:ascii="Times New Roman" w:hAnsi="Times New Roman" w:cs="Times New Roman"/>
        </w:rPr>
        <w:t>Transnational feminist theory can also be used to look at so</w:t>
      </w:r>
      <w:r>
        <w:rPr>
          <w:rFonts w:ascii="Times New Roman" w:hAnsi="Times New Roman" w:cs="Times New Roman"/>
        </w:rPr>
        <w:t>cial movement studies</w:t>
      </w:r>
      <w:r w:rsidR="00BF545F">
        <w:rPr>
          <w:rFonts w:ascii="Times New Roman" w:hAnsi="Times New Roman" w:cs="Times New Roman"/>
        </w:rPr>
        <w:t>. Social movement studies, as</w:t>
      </w:r>
      <w:r>
        <w:rPr>
          <w:rFonts w:ascii="Times New Roman" w:hAnsi="Times New Roman" w:cs="Times New Roman"/>
        </w:rPr>
        <w:t xml:space="preserve"> defined in Accornero and Gravante (2022), are an interdisciplinary, multifaceted and broad field transversal to different social and human sciences, which has been growing and consolidating since the late 1970s. Since then, along with the intensification and pluralization of protests and protesters around the world, the recognition and establishment of social movement studies inside different areas has accompanied the recognition of social movements as legitimate social and political actors. This variety and diversification of perspectives of an object of study has helped include some ‘hidden’ forms of protest, which are particularly relevant outside of Europe (and the United States of America), and especially in authoritarian and semi-democratic countries (Accornero and Gravante, 2022).</w:t>
      </w:r>
    </w:p>
    <w:p w14:paraId="0CAA6BCE" w14:textId="7D7C0434" w:rsidR="00A63923" w:rsidRDefault="00A63923" w:rsidP="00A63923">
      <w:pPr>
        <w:spacing w:after="0" w:line="480" w:lineRule="auto"/>
        <w:rPr>
          <w:rFonts w:ascii="Times New Roman" w:hAnsi="Times New Roman" w:cs="Times New Roman"/>
        </w:rPr>
      </w:pPr>
      <w:r>
        <w:rPr>
          <w:rFonts w:ascii="Times New Roman" w:hAnsi="Times New Roman" w:cs="Times New Roman"/>
        </w:rPr>
        <w:tab/>
        <w:t>The range of theories, models, approaches and methods developed in social movement studies i</w:t>
      </w:r>
      <w:r w:rsidR="00D63EA7">
        <w:rPr>
          <w:rFonts w:ascii="Times New Roman" w:hAnsi="Times New Roman" w:cs="Times New Roman"/>
        </w:rPr>
        <w:t>s</w:t>
      </w:r>
      <w:r>
        <w:rPr>
          <w:rFonts w:ascii="Times New Roman" w:hAnsi="Times New Roman" w:cs="Times New Roman"/>
        </w:rPr>
        <w:t xml:space="preserve"> extensive, with many different and opposing methodologies and concepts, as well as diverse objects. Also, although mostly known for their more disruptive and manifest activities, such as protests, strikes and occupations, social movements are increasingly recognized as actors engaged in a wide array of activities, such as direct action, prefigurative forms of politics, knowledge and learning practices (Accornero and Gravante, 2022). Many approaches understand social movements from a categorical binary perspective, where the differen</w:t>
      </w:r>
      <w:r w:rsidR="00D63EA7">
        <w:rPr>
          <w:rFonts w:ascii="Times New Roman" w:hAnsi="Times New Roman" w:cs="Times New Roman"/>
        </w:rPr>
        <w:t>ce</w:t>
      </w:r>
      <w:r>
        <w:rPr>
          <w:rFonts w:ascii="Times New Roman" w:hAnsi="Times New Roman" w:cs="Times New Roman"/>
        </w:rPr>
        <w:t xml:space="preserve"> between the Global South and Global North also channels other divides, such as critical versus mainstream, alternative versus hegemonic, and institutional versus contentious (Accornero and Gravante, 2022). </w:t>
      </w:r>
    </w:p>
    <w:p w14:paraId="00F67450" w14:textId="19BA349B" w:rsidR="00A63923" w:rsidRDefault="00A63923" w:rsidP="00F816F2">
      <w:pPr>
        <w:spacing w:after="0" w:line="480" w:lineRule="auto"/>
        <w:ind w:firstLine="720"/>
        <w:rPr>
          <w:rFonts w:ascii="Times New Roman" w:hAnsi="Times New Roman" w:cs="Times New Roman"/>
        </w:rPr>
      </w:pPr>
      <w:r>
        <w:rPr>
          <w:rFonts w:ascii="Times New Roman" w:hAnsi="Times New Roman" w:cs="Times New Roman"/>
        </w:rPr>
        <w:lastRenderedPageBreak/>
        <w:t>Works by Boaventura de Sousa Santos, a Portugues</w:t>
      </w:r>
      <w:r w:rsidR="00D63EA7">
        <w:rPr>
          <w:rFonts w:ascii="Times New Roman" w:hAnsi="Times New Roman" w:cs="Times New Roman"/>
        </w:rPr>
        <w:t>e</w:t>
      </w:r>
      <w:r>
        <w:rPr>
          <w:rFonts w:ascii="Times New Roman" w:hAnsi="Times New Roman" w:cs="Times New Roman"/>
        </w:rPr>
        <w:t xml:space="preserve"> sociologist, and Arturo Escobar, a Colombian anthropologist, are among the most famous contributions developed from the Southern versus Northern perspectives. Sousa Santos, for example, interprets the Global North as a place (cultural, political and epistemic, more than geographic) dominated by the ‘monoculture of scientific knowledge’ that sustains ‘capitalism, colonialism, patriarchy and their satellite oppressions’ (Accornero and Gravante, 2022). On the other hand, the Global South is perceived as the space of oppressed peoples and ancestral knowledge about lands, waters, animals and plants, and ‘the large set of creations and creatures that has been sacrificed to the infinite voracity of the Global North’ (Accornero and Gravante, 2022).</w:t>
      </w:r>
    </w:p>
    <w:p w14:paraId="077F9B16" w14:textId="57ED78F1" w:rsidR="00A63923" w:rsidRDefault="00A63923" w:rsidP="00F039DF">
      <w:pPr>
        <w:spacing w:after="0" w:line="480" w:lineRule="auto"/>
        <w:rPr>
          <w:rFonts w:ascii="Times New Roman" w:hAnsi="Times New Roman" w:cs="Times New Roman"/>
        </w:rPr>
      </w:pPr>
      <w:r>
        <w:rPr>
          <w:rFonts w:ascii="Times New Roman" w:hAnsi="Times New Roman" w:cs="Times New Roman"/>
        </w:rPr>
        <w:tab/>
        <w:t>According to Accornero and Gravante (2022), while this binary perspective has been fundamental to address and challenge the balance of power among different actors, this divide can create, and influence, stereotypes and risks reproducing the gaps it aims to fill, relegating activities developed in southern, alternative, peripheral oppressed arenas to creative and ideational, ancestral processes that mostly impact thoughts, ideas, values and identities. However, it is not a matter of opposing center and periphery, or North and South, but of understanding, promoting and developing multiple activist and conceptual collaborations (Accornero and Gravante, 2022).</w:t>
      </w:r>
    </w:p>
    <w:p w14:paraId="316FCD1F" w14:textId="450F9F6A" w:rsidR="003527BA" w:rsidRDefault="003527BA" w:rsidP="00F039DF">
      <w:pPr>
        <w:spacing w:after="0" w:line="480" w:lineRule="auto"/>
        <w:rPr>
          <w:rFonts w:ascii="Times New Roman" w:hAnsi="Times New Roman" w:cs="Times New Roman"/>
        </w:rPr>
      </w:pPr>
      <w:r>
        <w:rPr>
          <w:rFonts w:ascii="Times New Roman" w:hAnsi="Times New Roman" w:cs="Times New Roman"/>
        </w:rPr>
        <w:tab/>
        <w:t xml:space="preserve">Transnational feminist theory offers a lens to analyze social movements, such as the ones led by Greta Thunberg and Malala Yousafzai, by emphasizing the interconnectedness of local struggles with global power structures and processes. It highlights the importance of understanding how gender intersects with other forms of oppression like race, class and colonialism, and how these intersections manifest across national borders. </w:t>
      </w:r>
      <w:r w:rsidR="003B26A0">
        <w:rPr>
          <w:rFonts w:ascii="Times New Roman" w:hAnsi="Times New Roman" w:cs="Times New Roman"/>
        </w:rPr>
        <w:t xml:space="preserve">This approach </w:t>
      </w:r>
      <w:r w:rsidR="003B26A0">
        <w:rPr>
          <w:rFonts w:ascii="Times New Roman" w:hAnsi="Times New Roman" w:cs="Times New Roman"/>
        </w:rPr>
        <w:lastRenderedPageBreak/>
        <w:t xml:space="preserve">challenges traditional social movement studies that often focus on national contexts and encourages a broader, more relational understanding of social change. </w:t>
      </w:r>
    </w:p>
    <w:p w14:paraId="70C39D25" w14:textId="39B5285D" w:rsidR="00E147FE" w:rsidRDefault="00E147FE" w:rsidP="00F039DF">
      <w:pPr>
        <w:spacing w:after="0" w:line="480" w:lineRule="auto"/>
        <w:rPr>
          <w:rFonts w:ascii="Times New Roman" w:hAnsi="Times New Roman" w:cs="Times New Roman"/>
        </w:rPr>
      </w:pPr>
      <w:r>
        <w:rPr>
          <w:rFonts w:ascii="Times New Roman" w:hAnsi="Times New Roman" w:cs="Times New Roman"/>
        </w:rPr>
        <w:tab/>
      </w:r>
      <w:r w:rsidR="007B7FC4">
        <w:rPr>
          <w:rFonts w:ascii="Times New Roman" w:hAnsi="Times New Roman" w:cs="Times New Roman"/>
        </w:rPr>
        <w:t xml:space="preserve">While Greta Thunberg and Malala Yousafzai are not considered to be whistleblowers in the traditional </w:t>
      </w:r>
      <w:r w:rsidR="002B1EE2">
        <w:rPr>
          <w:rFonts w:ascii="Times New Roman" w:hAnsi="Times New Roman" w:cs="Times New Roman"/>
        </w:rPr>
        <w:t>sense,</w:t>
      </w:r>
      <w:r w:rsidR="00744C9B">
        <w:rPr>
          <w:rFonts w:ascii="Times New Roman" w:hAnsi="Times New Roman" w:cs="Times New Roman"/>
        </w:rPr>
        <w:t xml:space="preserve"> analyzing whistleblowing as a type of parrhesia has been of particular interest in scholarship</w:t>
      </w:r>
      <w:r w:rsidR="005C0F49">
        <w:rPr>
          <w:rFonts w:ascii="Times New Roman" w:hAnsi="Times New Roman" w:cs="Times New Roman"/>
        </w:rPr>
        <w:t xml:space="preserve"> and can help </w:t>
      </w:r>
      <w:r w:rsidR="00CA4D4D">
        <w:rPr>
          <w:rFonts w:ascii="Times New Roman" w:hAnsi="Times New Roman" w:cs="Times New Roman"/>
        </w:rPr>
        <w:t>to better understand the positions that these activists take</w:t>
      </w:r>
      <w:r w:rsidR="00744C9B">
        <w:rPr>
          <w:rFonts w:ascii="Times New Roman" w:hAnsi="Times New Roman" w:cs="Times New Roman"/>
        </w:rPr>
        <w:t>.</w:t>
      </w:r>
      <w:r w:rsidR="00CA4D4D">
        <w:rPr>
          <w:rFonts w:ascii="Times New Roman" w:hAnsi="Times New Roman" w:cs="Times New Roman"/>
        </w:rPr>
        <w:t xml:space="preserve"> </w:t>
      </w:r>
      <w:r>
        <w:rPr>
          <w:rFonts w:ascii="Times New Roman" w:hAnsi="Times New Roman" w:cs="Times New Roman"/>
        </w:rPr>
        <w:t>Whistleblowing is typically understood as the reporting of wrongdoing by a person who has reasonable grounds to believe that the information reported is true (Kenny et al., 2023). Theoretical understandings of whistleblowing have been enhanced by scholars drawing on Foucault’s concept of parrhesia. As he notes, parrhesia has had a variety of meanings throughout the age</w:t>
      </w:r>
      <w:r w:rsidR="001F40E8">
        <w:rPr>
          <w:rFonts w:ascii="Times New Roman" w:hAnsi="Times New Roman" w:cs="Times New Roman"/>
        </w:rPr>
        <w:t xml:space="preserve">s, such as public speech in Athenian democracy, advising monarchs in the Hellenistic age, and a philosopher’s truth-telling using criticism. Because of this, the idea of </w:t>
      </w:r>
      <w:r w:rsidR="00A80DA5">
        <w:rPr>
          <w:rFonts w:ascii="Times New Roman" w:hAnsi="Times New Roman" w:cs="Times New Roman"/>
        </w:rPr>
        <w:t xml:space="preserve">direct, critical speech from a person with a lower status, that incurs risk to the speaker remains inspirational in a variety of organizational settings in which authority must be challenged (Kenny et al., 2023). </w:t>
      </w:r>
    </w:p>
    <w:p w14:paraId="53339BD2" w14:textId="2AA572A7" w:rsidR="00B75EA5" w:rsidRDefault="00A80DA5" w:rsidP="00F039DF">
      <w:pPr>
        <w:spacing w:after="0" w:line="480" w:lineRule="auto"/>
        <w:rPr>
          <w:rFonts w:ascii="Times New Roman" w:hAnsi="Times New Roman" w:cs="Times New Roman"/>
        </w:rPr>
      </w:pPr>
      <w:r>
        <w:rPr>
          <w:rFonts w:ascii="Times New Roman" w:hAnsi="Times New Roman" w:cs="Times New Roman"/>
        </w:rPr>
        <w:tab/>
      </w:r>
      <w:r w:rsidR="00744C9B">
        <w:rPr>
          <w:rFonts w:ascii="Times New Roman" w:hAnsi="Times New Roman" w:cs="Times New Roman"/>
        </w:rPr>
        <w:t>Topics of interest in scholarship about whistleblowing range</w:t>
      </w:r>
      <w:r>
        <w:rPr>
          <w:rFonts w:ascii="Times New Roman" w:hAnsi="Times New Roman" w:cs="Times New Roman"/>
        </w:rPr>
        <w:t xml:space="preserve"> from anonymized truth-telling via online networks and worker disclosures challenging financial corruption, to revelations of state overreach in digital surveillance practices. In other words, the risk incurred in </w:t>
      </w:r>
      <w:proofErr w:type="spellStart"/>
      <w:r>
        <w:rPr>
          <w:rFonts w:ascii="Times New Roman" w:hAnsi="Times New Roman" w:cs="Times New Roman"/>
        </w:rPr>
        <w:t>parrhesiastic</w:t>
      </w:r>
      <w:proofErr w:type="spellEnd"/>
      <w:r>
        <w:rPr>
          <w:rFonts w:ascii="Times New Roman" w:hAnsi="Times New Roman" w:cs="Times New Roman"/>
        </w:rPr>
        <w:t xml:space="preserve"> speech emerges as whistleblower reprisal (Ke</w:t>
      </w:r>
      <w:r w:rsidR="004B4F6D">
        <w:rPr>
          <w:rFonts w:ascii="Times New Roman" w:hAnsi="Times New Roman" w:cs="Times New Roman"/>
        </w:rPr>
        <w:t>n</w:t>
      </w:r>
      <w:r>
        <w:rPr>
          <w:rFonts w:ascii="Times New Roman" w:hAnsi="Times New Roman" w:cs="Times New Roman"/>
        </w:rPr>
        <w:t>ny et al., 2023). What is interesting is that despite the attention to the various risks inherent to becoming a whistleblower-</w:t>
      </w:r>
      <w:proofErr w:type="spellStart"/>
      <w:r>
        <w:rPr>
          <w:rFonts w:ascii="Times New Roman" w:hAnsi="Times New Roman" w:cs="Times New Roman"/>
        </w:rPr>
        <w:t>parrhesiast</w:t>
      </w:r>
      <w:proofErr w:type="spellEnd"/>
      <w:r>
        <w:rPr>
          <w:rFonts w:ascii="Times New Roman" w:hAnsi="Times New Roman" w:cs="Times New Roman"/>
        </w:rPr>
        <w:t>, gender dynamics are largely</w:t>
      </w:r>
      <w:r w:rsidR="00360384">
        <w:rPr>
          <w:rFonts w:ascii="Times New Roman" w:hAnsi="Times New Roman" w:cs="Times New Roman"/>
        </w:rPr>
        <w:t xml:space="preserve"> overlooked in a lot of scholarship. </w:t>
      </w:r>
      <w:r w:rsidR="00B75EA5">
        <w:rPr>
          <w:rFonts w:ascii="Times New Roman" w:hAnsi="Times New Roman" w:cs="Times New Roman"/>
        </w:rPr>
        <w:t xml:space="preserve">According to Kenny et al., 2023, many scholars have downplayed the idea that power plays a role in deciding who is recognizable as a truth-teller, or </w:t>
      </w:r>
      <w:proofErr w:type="spellStart"/>
      <w:r w:rsidR="00B75EA5">
        <w:rPr>
          <w:rFonts w:ascii="Times New Roman" w:hAnsi="Times New Roman" w:cs="Times New Roman"/>
        </w:rPr>
        <w:t>parrhesiastes</w:t>
      </w:r>
      <w:proofErr w:type="spellEnd"/>
      <w:r w:rsidR="00B75EA5">
        <w:rPr>
          <w:rFonts w:ascii="Times New Roman" w:hAnsi="Times New Roman" w:cs="Times New Roman"/>
        </w:rPr>
        <w:t xml:space="preserve">. However, in practice, not all truth-tellers are perceived as equal by society; race, class and gender dynamics structure all play a role in determining which whistleblowers get to be seen as credible and which ones are not to be believed. </w:t>
      </w:r>
    </w:p>
    <w:p w14:paraId="2DE15C71" w14:textId="5712FFB2" w:rsidR="007E31B0" w:rsidRDefault="001B093A" w:rsidP="00F039DF">
      <w:pPr>
        <w:spacing w:after="0" w:line="480" w:lineRule="auto"/>
        <w:rPr>
          <w:rFonts w:ascii="Times New Roman" w:hAnsi="Times New Roman" w:cs="Times New Roman"/>
        </w:rPr>
      </w:pPr>
      <w:r>
        <w:rPr>
          <w:rFonts w:ascii="Times New Roman" w:hAnsi="Times New Roman" w:cs="Times New Roman"/>
        </w:rPr>
        <w:lastRenderedPageBreak/>
        <w:tab/>
        <w:t>It is argued in Kenny et al., 2023 that going forward, a focus on parrhesia by ‘outsiders’ is needed, where individuals illegible to their societies as truth-tellers tell insurgent truths. In other words, insurgent truths are statements that perform two functions: they highlight the exclusions creating the speaking outsider’s very illegibility, and they reveal information</w:t>
      </w:r>
      <w:r w:rsidR="005C4245">
        <w:rPr>
          <w:rFonts w:ascii="Times New Roman" w:hAnsi="Times New Roman" w:cs="Times New Roman"/>
        </w:rPr>
        <w:t xml:space="preserve"> destabilizing</w:t>
      </w:r>
      <w:r w:rsidR="007E31B0">
        <w:rPr>
          <w:rFonts w:ascii="Times New Roman" w:hAnsi="Times New Roman" w:cs="Times New Roman"/>
        </w:rPr>
        <w:t xml:space="preserve"> the status quo, or the existing </w:t>
      </w:r>
      <w:proofErr w:type="gramStart"/>
      <w:r w:rsidR="007E31B0">
        <w:rPr>
          <w:rFonts w:ascii="Times New Roman" w:hAnsi="Times New Roman" w:cs="Times New Roman"/>
        </w:rPr>
        <w:t>state of affairs</w:t>
      </w:r>
      <w:proofErr w:type="gramEnd"/>
      <w:r w:rsidR="007E31B0">
        <w:rPr>
          <w:rFonts w:ascii="Times New Roman" w:hAnsi="Times New Roman" w:cs="Times New Roman"/>
        </w:rPr>
        <w:t xml:space="preserve"> (Kenny et al., 2023). In terms of gender, however, it can exacerbate whistleblower reprisal. Women whistleblowers can experience a greater level of retaliation than men. In addition to this, a higher status within an organization’s hierarchy does not appear to make much difference either. This can lessen the retaliation experienced by whistleblowers who are men. Also, women whistleblowers whose names are publicly disclosed can be subject to greater criticism than men. </w:t>
      </w:r>
    </w:p>
    <w:p w14:paraId="7BB82998" w14:textId="77777777" w:rsidR="00A5032D" w:rsidRDefault="00A5032D" w:rsidP="00F039DF">
      <w:pPr>
        <w:spacing w:after="0" w:line="480" w:lineRule="auto"/>
        <w:rPr>
          <w:rFonts w:ascii="Times New Roman" w:hAnsi="Times New Roman" w:cs="Times New Roman"/>
        </w:rPr>
      </w:pPr>
    </w:p>
    <w:p w14:paraId="67DF0AEB" w14:textId="67EEB8AA" w:rsidR="007E31B0" w:rsidRDefault="00A5032D" w:rsidP="00CA4D4D">
      <w:pPr>
        <w:spacing w:after="0" w:line="480" w:lineRule="auto"/>
        <w:ind w:left="720"/>
        <w:rPr>
          <w:rFonts w:ascii="Times New Roman" w:hAnsi="Times New Roman" w:cs="Times New Roman"/>
          <w:i/>
          <w:iCs/>
        </w:rPr>
      </w:pPr>
      <w:r>
        <w:rPr>
          <w:rFonts w:ascii="Times New Roman" w:hAnsi="Times New Roman" w:cs="Times New Roman"/>
          <w:i/>
          <w:iCs/>
        </w:rPr>
        <w:t xml:space="preserve">So ridiculous. Greta must work on her Anger Management problem, then go to a good </w:t>
      </w:r>
      <w:proofErr w:type="gramStart"/>
      <w:r>
        <w:rPr>
          <w:rFonts w:ascii="Times New Roman" w:hAnsi="Times New Roman" w:cs="Times New Roman"/>
          <w:i/>
          <w:iCs/>
        </w:rPr>
        <w:t>old fashioned</w:t>
      </w:r>
      <w:proofErr w:type="gramEnd"/>
      <w:r>
        <w:rPr>
          <w:rFonts w:ascii="Times New Roman" w:hAnsi="Times New Roman" w:cs="Times New Roman"/>
          <w:i/>
          <w:iCs/>
        </w:rPr>
        <w:t xml:space="preserve"> movie with a friend! Chill Greta, Chill!</w:t>
      </w:r>
    </w:p>
    <w:p w14:paraId="474CF45B" w14:textId="2184184D" w:rsidR="00A5032D" w:rsidRDefault="00CC1EDF" w:rsidP="00CA4D4D">
      <w:pPr>
        <w:spacing w:after="0" w:line="480" w:lineRule="auto"/>
        <w:ind w:firstLine="720"/>
        <w:rPr>
          <w:rFonts w:ascii="Times New Roman" w:hAnsi="Times New Roman" w:cs="Times New Roman"/>
        </w:rPr>
      </w:pPr>
      <w:r>
        <w:rPr>
          <w:rFonts w:ascii="Times New Roman" w:hAnsi="Times New Roman" w:cs="Times New Roman"/>
        </w:rPr>
        <w:t>@realDonaldTrump on X, formerly known as Twitter</w:t>
      </w:r>
    </w:p>
    <w:p w14:paraId="73719D17" w14:textId="77777777" w:rsidR="00A5032D" w:rsidRDefault="00A5032D" w:rsidP="00F039DF">
      <w:pPr>
        <w:spacing w:after="0" w:line="480" w:lineRule="auto"/>
        <w:rPr>
          <w:rFonts w:ascii="Times New Roman" w:hAnsi="Times New Roman" w:cs="Times New Roman"/>
        </w:rPr>
      </w:pPr>
    </w:p>
    <w:p w14:paraId="6A781918" w14:textId="2896406E" w:rsidR="004F6D7D" w:rsidRDefault="004F6D7D" w:rsidP="00CA4D4D">
      <w:pPr>
        <w:spacing w:after="0" w:line="480" w:lineRule="auto"/>
        <w:ind w:left="720"/>
        <w:rPr>
          <w:rFonts w:ascii="Times New Roman" w:hAnsi="Times New Roman" w:cs="Times New Roman"/>
          <w:i/>
          <w:iCs/>
        </w:rPr>
      </w:pPr>
      <w:r>
        <w:rPr>
          <w:rFonts w:ascii="Times New Roman" w:hAnsi="Times New Roman" w:cs="Times New Roman"/>
          <w:i/>
          <w:iCs/>
        </w:rPr>
        <w:t>We mark this day as a black day against this stooge of the West. In our schools we are teaching our students to shun the ideology of Malala.</w:t>
      </w:r>
    </w:p>
    <w:p w14:paraId="580069CB" w14:textId="2E4689B7" w:rsidR="004F6D7D" w:rsidRDefault="00C46B4C" w:rsidP="00CA4D4D">
      <w:pPr>
        <w:spacing w:after="0" w:line="480" w:lineRule="auto"/>
        <w:ind w:firstLine="720"/>
        <w:rPr>
          <w:rFonts w:ascii="Times New Roman" w:hAnsi="Times New Roman" w:cs="Times New Roman"/>
        </w:rPr>
      </w:pPr>
      <w:r>
        <w:rPr>
          <w:rFonts w:ascii="Times New Roman" w:hAnsi="Times New Roman" w:cs="Times New Roman"/>
        </w:rPr>
        <w:t xml:space="preserve">Ayesha Jaffri </w:t>
      </w:r>
      <w:r w:rsidR="00CC1EDF">
        <w:rPr>
          <w:rFonts w:ascii="Times New Roman" w:hAnsi="Times New Roman" w:cs="Times New Roman"/>
        </w:rPr>
        <w:t xml:space="preserve">on USA Today </w:t>
      </w:r>
    </w:p>
    <w:p w14:paraId="0E9B9437" w14:textId="0C9DBF62" w:rsidR="00C46B4C" w:rsidRDefault="00C46B4C" w:rsidP="00F039DF">
      <w:pPr>
        <w:spacing w:after="0" w:line="480" w:lineRule="auto"/>
        <w:rPr>
          <w:rFonts w:ascii="Times New Roman" w:hAnsi="Times New Roman" w:cs="Times New Roman"/>
        </w:rPr>
      </w:pPr>
    </w:p>
    <w:p w14:paraId="6A721736" w14:textId="0E534D0F" w:rsidR="00DC7300" w:rsidRDefault="00952B6C" w:rsidP="00F039DF">
      <w:pPr>
        <w:spacing w:after="0" w:line="480" w:lineRule="auto"/>
        <w:rPr>
          <w:rFonts w:ascii="Times New Roman" w:hAnsi="Times New Roman" w:cs="Times New Roman"/>
        </w:rPr>
      </w:pPr>
      <w:r>
        <w:rPr>
          <w:rFonts w:ascii="Times New Roman" w:hAnsi="Times New Roman" w:cs="Times New Roman"/>
        </w:rPr>
        <w:tab/>
      </w:r>
      <w:r w:rsidR="000F7F78">
        <w:rPr>
          <w:rFonts w:ascii="Times New Roman" w:hAnsi="Times New Roman" w:cs="Times New Roman"/>
        </w:rPr>
        <w:t>When whistleblowers exert parrhesia, gender can be used to exacerbate retaliation and risk. If a whistleblower has socially marginalized traits, thes</w:t>
      </w:r>
      <w:r w:rsidR="005F5767">
        <w:rPr>
          <w:rFonts w:ascii="Times New Roman" w:hAnsi="Times New Roman" w:cs="Times New Roman"/>
        </w:rPr>
        <w:t xml:space="preserve">e are sure to elicit trait-specific retaliatory measures </w:t>
      </w:r>
      <w:proofErr w:type="gramStart"/>
      <w:r w:rsidR="005F5767">
        <w:rPr>
          <w:rFonts w:ascii="Times New Roman" w:hAnsi="Times New Roman" w:cs="Times New Roman"/>
        </w:rPr>
        <w:t>as a way to</w:t>
      </w:r>
      <w:proofErr w:type="gramEnd"/>
      <w:r w:rsidR="005F5767">
        <w:rPr>
          <w:rFonts w:ascii="Times New Roman" w:hAnsi="Times New Roman" w:cs="Times New Roman"/>
        </w:rPr>
        <w:t xml:space="preserve"> emphasize just how much the whistleblower has always been marginalized in society (Kenny et al., 2023). Gender and power can intersect in situations</w:t>
      </w:r>
      <w:r w:rsidR="007F0850">
        <w:rPr>
          <w:rFonts w:ascii="Times New Roman" w:hAnsi="Times New Roman" w:cs="Times New Roman"/>
        </w:rPr>
        <w:t xml:space="preserve"> of </w:t>
      </w:r>
      <w:r w:rsidR="007F0850">
        <w:rPr>
          <w:rFonts w:ascii="Times New Roman" w:hAnsi="Times New Roman" w:cs="Times New Roman"/>
        </w:rPr>
        <w:lastRenderedPageBreak/>
        <w:t xml:space="preserve">parrhesia, particularly in cases of outside truth-telling. </w:t>
      </w:r>
      <w:r w:rsidR="00586A3B">
        <w:rPr>
          <w:rFonts w:ascii="Times New Roman" w:hAnsi="Times New Roman" w:cs="Times New Roman"/>
        </w:rPr>
        <w:t xml:space="preserve">Kenny et al., 2023 </w:t>
      </w:r>
      <w:r w:rsidR="00586A3B" w:rsidRPr="00586A3B">
        <w:rPr>
          <w:rFonts w:ascii="Times New Roman" w:hAnsi="Times New Roman" w:cs="Times New Roman"/>
        </w:rPr>
        <w:t xml:space="preserve">argues that </w:t>
      </w:r>
      <w:r w:rsidR="00B3481D">
        <w:rPr>
          <w:rFonts w:ascii="Times New Roman" w:hAnsi="Times New Roman" w:cs="Times New Roman"/>
        </w:rPr>
        <w:t xml:space="preserve">many </w:t>
      </w:r>
      <w:r w:rsidR="007F0850" w:rsidRPr="00586A3B">
        <w:rPr>
          <w:rFonts w:ascii="Times New Roman" w:hAnsi="Times New Roman" w:cs="Times New Roman"/>
        </w:rPr>
        <w:t>current theories of parrhesia and whistleblowing remain gender blind</w:t>
      </w:r>
      <w:r w:rsidR="00B3481D">
        <w:rPr>
          <w:rFonts w:ascii="Times New Roman" w:hAnsi="Times New Roman" w:cs="Times New Roman"/>
        </w:rPr>
        <w:t xml:space="preserve">, and much of the scholarship analyzed </w:t>
      </w:r>
      <w:r w:rsidR="00F778B0">
        <w:rPr>
          <w:rFonts w:ascii="Times New Roman" w:hAnsi="Times New Roman" w:cs="Times New Roman"/>
        </w:rPr>
        <w:t>in this project focus on parrhesia in general and do not take a gendered approach</w:t>
      </w:r>
      <w:r w:rsidR="00DC7300" w:rsidRPr="00586A3B">
        <w:rPr>
          <w:rFonts w:ascii="Times New Roman" w:hAnsi="Times New Roman" w:cs="Times New Roman"/>
        </w:rPr>
        <w:t>. There</w:t>
      </w:r>
      <w:r w:rsidR="00DC7300">
        <w:rPr>
          <w:rFonts w:ascii="Times New Roman" w:hAnsi="Times New Roman" w:cs="Times New Roman"/>
        </w:rPr>
        <w:t xml:space="preserve"> is a need to focus on parrhesia through a feminist lens, and through the lens of the experience of women whistleblowers.</w:t>
      </w:r>
    </w:p>
    <w:p w14:paraId="19E386A0" w14:textId="6C42593A" w:rsidR="00DC7300" w:rsidRDefault="00DC7300" w:rsidP="00F039DF">
      <w:pPr>
        <w:spacing w:after="0" w:line="480" w:lineRule="auto"/>
        <w:rPr>
          <w:rFonts w:ascii="Times New Roman" w:hAnsi="Times New Roman" w:cs="Times New Roman"/>
        </w:rPr>
      </w:pPr>
      <w:r>
        <w:rPr>
          <w:rFonts w:ascii="Times New Roman" w:hAnsi="Times New Roman" w:cs="Times New Roman"/>
        </w:rPr>
        <w:tab/>
        <w:t xml:space="preserve">Parrhesia arose alongside Athenian democracy within a group of related concepts that reflected the changing ideologies and political practices of that time. Parrhesia, considered a duty of citizenship to speak out for the good of others even when doing so was risky, was originally the purview of rhetoric, and is often represented by historical figures such as Pericles and Demosthenes (Frey, 2024). Classical orators, or speakers, took great risks to speak before potentially violent audiences. The duty to speak despite risk and danger is part of what gives parrhesia its unique quality and importance. </w:t>
      </w:r>
    </w:p>
    <w:p w14:paraId="10196CE9" w14:textId="73E3949C" w:rsidR="004B12B4" w:rsidRDefault="00DC7300" w:rsidP="00F039DF">
      <w:pPr>
        <w:spacing w:after="0" w:line="480" w:lineRule="auto"/>
        <w:rPr>
          <w:rFonts w:ascii="Times New Roman" w:hAnsi="Times New Roman" w:cs="Times New Roman"/>
        </w:rPr>
      </w:pPr>
      <w:r>
        <w:rPr>
          <w:rFonts w:ascii="Times New Roman" w:hAnsi="Times New Roman" w:cs="Times New Roman"/>
        </w:rPr>
        <w:tab/>
        <w:t>Over the centuries, as ideologies and political practices moved away from citizen participation in government, the meaning of parrhesia became obscured. This process was further complicated by representations of parrhesia in rhetorical manuals. Despite the difficulty in naming actions as parrhesia</w:t>
      </w:r>
      <w:r w:rsidR="004B12B4">
        <w:rPr>
          <w:rFonts w:ascii="Times New Roman" w:hAnsi="Times New Roman" w:cs="Times New Roman"/>
        </w:rPr>
        <w:t xml:space="preserve">, acts of “risky truth-telling” were often still valorized throughout Western history, which elucidates the networked effects of </w:t>
      </w:r>
      <w:proofErr w:type="spellStart"/>
      <w:r w:rsidR="004B12B4">
        <w:rPr>
          <w:rFonts w:ascii="Times New Roman" w:hAnsi="Times New Roman" w:cs="Times New Roman"/>
        </w:rPr>
        <w:t>parrhesiastic</w:t>
      </w:r>
      <w:proofErr w:type="spellEnd"/>
      <w:r w:rsidR="004B12B4">
        <w:rPr>
          <w:rFonts w:ascii="Times New Roman" w:hAnsi="Times New Roman" w:cs="Times New Roman"/>
        </w:rPr>
        <w:t xml:space="preserve"> resistance (Frey, 2014). Because parrhesia holds the potential to resist and reorganize power relations, it is important to recover, understand and utilize parrhesia effectively today. </w:t>
      </w:r>
    </w:p>
    <w:p w14:paraId="4A1D0831" w14:textId="10149C46" w:rsidR="004B12B4" w:rsidRDefault="004B12B4" w:rsidP="00F039DF">
      <w:pPr>
        <w:spacing w:after="0" w:line="480" w:lineRule="auto"/>
        <w:rPr>
          <w:rFonts w:ascii="Times New Roman" w:hAnsi="Times New Roman" w:cs="Times New Roman"/>
        </w:rPr>
      </w:pPr>
      <w:r>
        <w:rPr>
          <w:rFonts w:ascii="Times New Roman" w:hAnsi="Times New Roman" w:cs="Times New Roman"/>
        </w:rPr>
        <w:tab/>
        <w:t xml:space="preserve">Parrhesia can be identified and understood as occurring within </w:t>
      </w:r>
      <w:proofErr w:type="gramStart"/>
      <w:r>
        <w:rPr>
          <w:rFonts w:ascii="Times New Roman" w:hAnsi="Times New Roman" w:cs="Times New Roman"/>
        </w:rPr>
        <w:t>particular rhetorical</w:t>
      </w:r>
      <w:proofErr w:type="gramEnd"/>
      <w:r>
        <w:rPr>
          <w:rFonts w:ascii="Times New Roman" w:hAnsi="Times New Roman" w:cs="Times New Roman"/>
        </w:rPr>
        <w:t xml:space="preserve"> situations and utilizing </w:t>
      </w:r>
      <w:r w:rsidR="00272B2F">
        <w:rPr>
          <w:rFonts w:ascii="Times New Roman" w:hAnsi="Times New Roman" w:cs="Times New Roman"/>
        </w:rPr>
        <w:t xml:space="preserve">very specific types of rhetorical appeals that are characteristic of </w:t>
      </w:r>
      <w:proofErr w:type="spellStart"/>
      <w:r w:rsidR="00272B2F">
        <w:rPr>
          <w:rFonts w:ascii="Times New Roman" w:hAnsi="Times New Roman" w:cs="Times New Roman"/>
        </w:rPr>
        <w:t>parrhesiastic</w:t>
      </w:r>
      <w:proofErr w:type="spellEnd"/>
      <w:r w:rsidR="00272B2F">
        <w:rPr>
          <w:rFonts w:ascii="Times New Roman" w:hAnsi="Times New Roman" w:cs="Times New Roman"/>
        </w:rPr>
        <w:t xml:space="preserve"> action (Frey, 2024). Identifying the exigence</w:t>
      </w:r>
      <w:r w:rsidR="00203AD0">
        <w:rPr>
          <w:rFonts w:ascii="Times New Roman" w:hAnsi="Times New Roman" w:cs="Times New Roman"/>
        </w:rPr>
        <w:t>, audience, and constraints</w:t>
      </w:r>
      <w:r w:rsidR="00A41E99">
        <w:rPr>
          <w:rFonts w:ascii="Times New Roman" w:hAnsi="Times New Roman" w:cs="Times New Roman"/>
        </w:rPr>
        <w:t xml:space="preserve"> that are present in a situation in which parrhesia arises, and then understanding how </w:t>
      </w:r>
      <w:proofErr w:type="spellStart"/>
      <w:r w:rsidR="00A41E99">
        <w:rPr>
          <w:rFonts w:ascii="Times New Roman" w:hAnsi="Times New Roman" w:cs="Times New Roman"/>
        </w:rPr>
        <w:t>kairos</w:t>
      </w:r>
      <w:proofErr w:type="spellEnd"/>
      <w:r w:rsidR="00A41E99">
        <w:rPr>
          <w:rFonts w:ascii="Times New Roman" w:hAnsi="Times New Roman" w:cs="Times New Roman"/>
        </w:rPr>
        <w:t xml:space="preserve">, ethos and </w:t>
      </w:r>
      <w:r w:rsidR="00A41E99">
        <w:rPr>
          <w:rFonts w:ascii="Times New Roman" w:hAnsi="Times New Roman" w:cs="Times New Roman"/>
        </w:rPr>
        <w:lastRenderedPageBreak/>
        <w:t>pathos interact alongside a range of audience responses, can serve as an analytical tool for understanding moments of parrhesia today (Frey, 2024). Also, parrhesia typically includes often blunt or disruptive delivery</w:t>
      </w:r>
      <w:r w:rsidR="00E32FA8">
        <w:rPr>
          <w:rFonts w:ascii="Times New Roman" w:hAnsi="Times New Roman" w:cs="Times New Roman"/>
        </w:rPr>
        <w:t xml:space="preserve"> and is aided by circulation, distribution and collaboration, which leads to its networked effects over time.</w:t>
      </w:r>
      <w:r w:rsidR="009917B5">
        <w:rPr>
          <w:rFonts w:ascii="Times New Roman" w:hAnsi="Times New Roman" w:cs="Times New Roman"/>
        </w:rPr>
        <w:t xml:space="preserve"> A rhetorical networked theory of parrhesia is also important because of the relationship to </w:t>
      </w:r>
      <w:r w:rsidR="00091C0B">
        <w:rPr>
          <w:rFonts w:ascii="Times New Roman" w:hAnsi="Times New Roman" w:cs="Times New Roman"/>
        </w:rPr>
        <w:t xml:space="preserve">the truth claims at the center of </w:t>
      </w:r>
      <w:proofErr w:type="spellStart"/>
      <w:r w:rsidR="00091C0B">
        <w:rPr>
          <w:rFonts w:ascii="Times New Roman" w:hAnsi="Times New Roman" w:cs="Times New Roman"/>
        </w:rPr>
        <w:t>parrhesiastic</w:t>
      </w:r>
      <w:proofErr w:type="spellEnd"/>
      <w:r w:rsidR="00091C0B">
        <w:rPr>
          <w:rFonts w:ascii="Times New Roman" w:hAnsi="Times New Roman" w:cs="Times New Roman"/>
        </w:rPr>
        <w:t xml:space="preserve"> action, along with the ability to disrupt social norms and the status quo, allowing for room to change</w:t>
      </w:r>
      <w:r w:rsidR="00CF4EBD">
        <w:rPr>
          <w:rFonts w:ascii="Times New Roman" w:hAnsi="Times New Roman" w:cs="Times New Roman"/>
        </w:rPr>
        <w:t xml:space="preserve">. According to Frey (2024), analyzing parrhesia from both a “zoomed in” analysis of the </w:t>
      </w:r>
      <w:proofErr w:type="spellStart"/>
      <w:r w:rsidR="00CF4EBD">
        <w:rPr>
          <w:rFonts w:ascii="Times New Roman" w:hAnsi="Times New Roman" w:cs="Times New Roman"/>
        </w:rPr>
        <w:t>parrhesiastic</w:t>
      </w:r>
      <w:proofErr w:type="spellEnd"/>
      <w:r w:rsidR="00CF4EBD">
        <w:rPr>
          <w:rFonts w:ascii="Times New Roman" w:hAnsi="Times New Roman" w:cs="Times New Roman"/>
        </w:rPr>
        <w:t xml:space="preserve"> moment itself and a “zoomed out” perspective that takes</w:t>
      </w:r>
      <w:r w:rsidR="006253A3">
        <w:rPr>
          <w:rFonts w:ascii="Times New Roman" w:hAnsi="Times New Roman" w:cs="Times New Roman"/>
        </w:rPr>
        <w:t xml:space="preserve"> the networked effects of that moment into account facilitates the understanding of a more complete picture of how disruptive resistance can reshape power over time. </w:t>
      </w:r>
    </w:p>
    <w:p w14:paraId="43667C02" w14:textId="1D9FEE5F" w:rsidR="005503F2" w:rsidRDefault="006C602F" w:rsidP="00F039DF">
      <w:pPr>
        <w:spacing w:after="0" w:line="480" w:lineRule="auto"/>
        <w:rPr>
          <w:rFonts w:ascii="Times New Roman" w:hAnsi="Times New Roman" w:cs="Times New Roman"/>
        </w:rPr>
      </w:pPr>
      <w:r>
        <w:rPr>
          <w:rFonts w:ascii="Times New Roman" w:hAnsi="Times New Roman" w:cs="Times New Roman"/>
        </w:rPr>
        <w:tab/>
        <w:t>In its political form, parrhesia is exemplified by the citizen who speaks critically in front of a tyrant, an assembly or person in power, voicing a truth they feel needs to be heard, risking the wrath of the</w:t>
      </w:r>
      <w:r w:rsidR="00596ADC">
        <w:rPr>
          <w:rFonts w:ascii="Times New Roman" w:hAnsi="Times New Roman" w:cs="Times New Roman"/>
        </w:rPr>
        <w:t xml:space="preserve"> sovereign</w:t>
      </w:r>
      <w:r w:rsidR="005503F2">
        <w:rPr>
          <w:rFonts w:ascii="Times New Roman" w:hAnsi="Times New Roman" w:cs="Times New Roman"/>
        </w:rPr>
        <w:t xml:space="preserve"> or people in doing so. Because of this, parrhesia is an act: It is not just a matter of what is said, but the fact that an individual binds themselves then and there to that truth, assuming ownership of their words (Walters, 2014). The </w:t>
      </w:r>
      <w:proofErr w:type="spellStart"/>
      <w:r w:rsidR="005503F2">
        <w:rPr>
          <w:rFonts w:ascii="Times New Roman" w:hAnsi="Times New Roman" w:cs="Times New Roman"/>
        </w:rPr>
        <w:t>parrhesiast</w:t>
      </w:r>
      <w:proofErr w:type="spellEnd"/>
      <w:r w:rsidR="005503F2">
        <w:rPr>
          <w:rFonts w:ascii="Times New Roman" w:hAnsi="Times New Roman" w:cs="Times New Roman"/>
        </w:rPr>
        <w:t xml:space="preserve"> is prepared to risk much in voicing a truth that is uncomfortable, but at the same time, the hope is that their words might strike a chord with the powerful because they speak directly and courageously. Consequently, there is always hope in parrhesia that it will have a positive impact on the affairs of a community, and that the act will be met with respect rather than punishment (Walters, 2014).</w:t>
      </w:r>
    </w:p>
    <w:p w14:paraId="7724AA02" w14:textId="29F31615" w:rsidR="00FC4F39" w:rsidRDefault="005503F2" w:rsidP="00F039DF">
      <w:pPr>
        <w:spacing w:after="0" w:line="480" w:lineRule="auto"/>
        <w:rPr>
          <w:rFonts w:ascii="Times New Roman" w:hAnsi="Times New Roman" w:cs="Times New Roman"/>
        </w:rPr>
      </w:pPr>
      <w:r>
        <w:rPr>
          <w:rFonts w:ascii="Times New Roman" w:hAnsi="Times New Roman" w:cs="Times New Roman"/>
        </w:rPr>
        <w:tab/>
        <w:t xml:space="preserve">There are three ways in which parrhesia can be useful. First, parrhesia can sensitize use to the impact that individual actions and the mobilization of personal, embodied and experienced truths can make on the politics of security. The analysis of parrhesia can compensate for the </w:t>
      </w:r>
      <w:r>
        <w:rPr>
          <w:rFonts w:ascii="Times New Roman" w:hAnsi="Times New Roman" w:cs="Times New Roman"/>
        </w:rPr>
        <w:lastRenderedPageBreak/>
        <w:t>tendency to analyze resistance at the level of activity of different groups, or to associate transformation only with the pressure of faceless social forces. This can contribute to a growing interest among scholars in the difference made by acts (Walters, 2014). Second, parrhesia alerts us to the place of courage and personal commitment in politics. Because of this, it might contribute to an expansion of</w:t>
      </w:r>
      <w:r w:rsidR="00387EEB">
        <w:rPr>
          <w:rFonts w:ascii="Times New Roman" w:hAnsi="Times New Roman" w:cs="Times New Roman"/>
        </w:rPr>
        <w:t xml:space="preserve"> our understanding of the force of emotions and affects in effecting political change (Walters, 2014). Lastly, parrhesia addresses situations </w:t>
      </w:r>
      <w:proofErr w:type="gramStart"/>
      <w:r w:rsidR="00387EEB">
        <w:rPr>
          <w:rFonts w:ascii="Times New Roman" w:hAnsi="Times New Roman" w:cs="Times New Roman"/>
        </w:rPr>
        <w:t>where</w:t>
      </w:r>
      <w:proofErr w:type="gramEnd"/>
      <w:r w:rsidR="00387EEB">
        <w:rPr>
          <w:rFonts w:ascii="Times New Roman" w:hAnsi="Times New Roman" w:cs="Times New Roman"/>
        </w:rPr>
        <w:t xml:space="preserve"> speaking out is dangerous, or risky. Very few things are more dangerous in societies than speaking out and disclosing certain truths pertaining to the arcana </w:t>
      </w:r>
      <w:proofErr w:type="spellStart"/>
      <w:r w:rsidR="00387EEB">
        <w:rPr>
          <w:rFonts w:ascii="Times New Roman" w:hAnsi="Times New Roman" w:cs="Times New Roman"/>
        </w:rPr>
        <w:t>imperii</w:t>
      </w:r>
      <w:proofErr w:type="spellEnd"/>
      <w:r w:rsidR="00387EEB">
        <w:rPr>
          <w:rFonts w:ascii="Times New Roman" w:hAnsi="Times New Roman" w:cs="Times New Roman"/>
        </w:rPr>
        <w:t xml:space="preserve">, or the secrets of the state. Therefore, parrhesia can be a useful tool in expanding politics and modalities of secrecy and disclosure (Walters, 2014). </w:t>
      </w:r>
    </w:p>
    <w:p w14:paraId="1BDAFE98" w14:textId="77777777" w:rsidR="00FC4F39" w:rsidRDefault="00FC4F39" w:rsidP="00F039DF">
      <w:pPr>
        <w:spacing w:after="0" w:line="480" w:lineRule="auto"/>
        <w:rPr>
          <w:rFonts w:ascii="Times New Roman" w:hAnsi="Times New Roman" w:cs="Times New Roman"/>
        </w:rPr>
      </w:pPr>
    </w:p>
    <w:p w14:paraId="7B97C8D1" w14:textId="6C71C4B5" w:rsidR="00FC4F39" w:rsidRPr="00A5722C" w:rsidRDefault="00A5722C" w:rsidP="00F039DF">
      <w:pPr>
        <w:spacing w:after="0" w:line="480" w:lineRule="auto"/>
        <w:rPr>
          <w:rFonts w:ascii="Times New Roman" w:hAnsi="Times New Roman" w:cs="Times New Roman"/>
          <w:b/>
          <w:bCs/>
          <w:i/>
          <w:iCs/>
        </w:rPr>
      </w:pPr>
      <w:r>
        <w:rPr>
          <w:rFonts w:ascii="Times New Roman" w:hAnsi="Times New Roman" w:cs="Times New Roman"/>
          <w:b/>
          <w:bCs/>
        </w:rPr>
        <w:t xml:space="preserve">Greta Thunberg as a </w:t>
      </w:r>
      <w:proofErr w:type="spellStart"/>
      <w:r>
        <w:rPr>
          <w:rFonts w:ascii="Times New Roman" w:hAnsi="Times New Roman" w:cs="Times New Roman"/>
          <w:b/>
          <w:bCs/>
        </w:rPr>
        <w:t>Parrhesiastes</w:t>
      </w:r>
      <w:proofErr w:type="spellEnd"/>
      <w:r>
        <w:rPr>
          <w:rFonts w:ascii="Times New Roman" w:hAnsi="Times New Roman" w:cs="Times New Roman"/>
          <w:b/>
          <w:bCs/>
        </w:rPr>
        <w:t xml:space="preserve">: </w:t>
      </w:r>
      <w:r>
        <w:rPr>
          <w:rFonts w:ascii="Times New Roman" w:hAnsi="Times New Roman" w:cs="Times New Roman"/>
          <w:b/>
          <w:bCs/>
          <w:i/>
          <w:iCs/>
        </w:rPr>
        <w:t>How Dare You</w:t>
      </w:r>
    </w:p>
    <w:p w14:paraId="4523CC30" w14:textId="77777777" w:rsidR="007C20CD" w:rsidRDefault="007C20CD" w:rsidP="00F039DF">
      <w:pPr>
        <w:spacing w:after="0" w:line="480" w:lineRule="auto"/>
        <w:rPr>
          <w:rFonts w:ascii="Times New Roman" w:hAnsi="Times New Roman" w:cs="Times New Roman"/>
          <w:b/>
          <w:bCs/>
        </w:rPr>
      </w:pPr>
    </w:p>
    <w:p w14:paraId="17B4A470" w14:textId="57B972C7" w:rsidR="00E23AD6" w:rsidRPr="009574A3" w:rsidRDefault="00E23AD6" w:rsidP="009574A3">
      <w:pPr>
        <w:spacing w:after="0" w:line="480" w:lineRule="auto"/>
        <w:ind w:firstLine="720"/>
        <w:rPr>
          <w:rFonts w:ascii="Times New Roman" w:hAnsi="Times New Roman" w:cs="Times New Roman"/>
          <w:b/>
          <w:bCs/>
        </w:rPr>
      </w:pPr>
      <w:r>
        <w:rPr>
          <w:rFonts w:ascii="Times New Roman" w:hAnsi="Times New Roman" w:cs="Times New Roman"/>
        </w:rPr>
        <w:t>On September 23</w:t>
      </w:r>
      <w:r w:rsidRPr="00E23AD6">
        <w:rPr>
          <w:rFonts w:ascii="Times New Roman" w:hAnsi="Times New Roman" w:cs="Times New Roman"/>
          <w:vertAlign w:val="superscript"/>
        </w:rPr>
        <w:t>rd</w:t>
      </w:r>
      <w:r>
        <w:rPr>
          <w:rFonts w:ascii="Times New Roman" w:hAnsi="Times New Roman" w:cs="Times New Roman"/>
        </w:rPr>
        <w:t>, 2019, sixteen-year-old Greta Thunberg began her now-famous admonishment of world leaders at the United Nations Climate Action Summit, telling them that she and other young people were watching them as they failed to act on climate change and that “this is all wrong.”</w:t>
      </w:r>
      <w:r w:rsidR="00D91884">
        <w:rPr>
          <w:rFonts w:ascii="Times New Roman" w:hAnsi="Times New Roman" w:cs="Times New Roman"/>
        </w:rPr>
        <w:t xml:space="preserve"> She expresses her disappointment in the lack of concrete plans to reduce emissions, highlighting the dire situation and the limited time remaining to meet climate goals. Thunberg also </w:t>
      </w:r>
      <w:r w:rsidR="00F817EA">
        <w:rPr>
          <w:rFonts w:ascii="Times New Roman" w:hAnsi="Times New Roman" w:cs="Times New Roman"/>
        </w:rPr>
        <w:t xml:space="preserve">warned that the world is already losing its total carbon budget at a rate that will deplete it in less than nine years, and that current policies are insufficient to prevent catastrophic warming (see Appendix A). </w:t>
      </w:r>
      <w:r>
        <w:rPr>
          <w:rFonts w:ascii="Times New Roman" w:hAnsi="Times New Roman" w:cs="Times New Roman"/>
        </w:rPr>
        <w:t>Her blunt and direct speech led to a flurry of responses ranging from ridicule, dismissal, hatred and misogyny from some and enthusiastic, inspired support from others (Frey, 2021).</w:t>
      </w:r>
      <w:r w:rsidR="00F91E0F">
        <w:rPr>
          <w:rFonts w:ascii="Times New Roman" w:hAnsi="Times New Roman" w:cs="Times New Roman"/>
        </w:rPr>
        <w:t xml:space="preserve"> </w:t>
      </w:r>
    </w:p>
    <w:p w14:paraId="7D1FE49B" w14:textId="1CCC0EBC" w:rsidR="00BE043F" w:rsidRDefault="002A600B" w:rsidP="008C1213">
      <w:pPr>
        <w:spacing w:after="0" w:line="480" w:lineRule="auto"/>
        <w:ind w:left="720"/>
        <w:rPr>
          <w:rFonts w:ascii="Times New Roman" w:hAnsi="Times New Roman" w:cs="Times New Roman"/>
          <w:i/>
          <w:iCs/>
        </w:rPr>
      </w:pPr>
      <w:r>
        <w:rPr>
          <w:rFonts w:ascii="Times New Roman" w:hAnsi="Times New Roman" w:cs="Times New Roman"/>
          <w:i/>
          <w:iCs/>
        </w:rPr>
        <w:lastRenderedPageBreak/>
        <w:t>Dear Greta, such behavior is unnatural, even more for a child of your age. Please, do get some urgent psychological therapy, it will</w:t>
      </w:r>
      <w:r w:rsidR="009B6F5E">
        <w:rPr>
          <w:rFonts w:ascii="Times New Roman" w:hAnsi="Times New Roman" w:cs="Times New Roman"/>
          <w:i/>
          <w:iCs/>
        </w:rPr>
        <w:t xml:space="preserve"> do wonders for you. My best wishes!</w:t>
      </w:r>
    </w:p>
    <w:p w14:paraId="3E3D4384" w14:textId="56145BFA" w:rsidR="009B6F5E" w:rsidRDefault="009B6F5E" w:rsidP="008C1213">
      <w:pPr>
        <w:spacing w:after="0" w:line="480" w:lineRule="auto"/>
        <w:ind w:firstLine="720"/>
        <w:rPr>
          <w:rFonts w:ascii="Times New Roman" w:hAnsi="Times New Roman" w:cs="Times New Roman"/>
        </w:rPr>
      </w:pPr>
      <w:r>
        <w:rPr>
          <w:rFonts w:ascii="Times New Roman" w:hAnsi="Times New Roman" w:cs="Times New Roman"/>
        </w:rPr>
        <w:t>@rudneicunha on X</w:t>
      </w:r>
      <w:r w:rsidR="00F817EA">
        <w:rPr>
          <w:rFonts w:ascii="Times New Roman" w:hAnsi="Times New Roman" w:cs="Times New Roman"/>
        </w:rPr>
        <w:t xml:space="preserve">, formerly known as Twitter. </w:t>
      </w:r>
    </w:p>
    <w:p w14:paraId="2DB5CC7D" w14:textId="77777777" w:rsidR="00CA72D4" w:rsidRDefault="00CA72D4" w:rsidP="00F039DF">
      <w:pPr>
        <w:spacing w:after="0" w:line="480" w:lineRule="auto"/>
        <w:rPr>
          <w:rFonts w:ascii="Times New Roman" w:hAnsi="Times New Roman" w:cs="Times New Roman"/>
        </w:rPr>
      </w:pPr>
    </w:p>
    <w:p w14:paraId="71801E87" w14:textId="73222FEA" w:rsidR="00CA72D4" w:rsidRDefault="00CA72D4" w:rsidP="008C1213">
      <w:pPr>
        <w:spacing w:after="0" w:line="480" w:lineRule="auto"/>
        <w:ind w:left="720"/>
        <w:rPr>
          <w:rFonts w:ascii="Times New Roman" w:hAnsi="Times New Roman" w:cs="Times New Roman"/>
          <w:i/>
          <w:iCs/>
        </w:rPr>
      </w:pPr>
      <w:r>
        <w:rPr>
          <w:rFonts w:ascii="Times New Roman" w:hAnsi="Times New Roman" w:cs="Times New Roman"/>
          <w:i/>
          <w:iCs/>
        </w:rPr>
        <w:t>It’s time to come forward to combat with climate change, the greatest enemy of humankind, especially when the children are awakening us leaving the schools and their childhood with tearful eyes</w:t>
      </w:r>
      <w:r w:rsidR="002048EC">
        <w:rPr>
          <w:rFonts w:ascii="Times New Roman" w:hAnsi="Times New Roman" w:cs="Times New Roman"/>
          <w:i/>
          <w:iCs/>
        </w:rPr>
        <w:t>, not for themselves, but for the survival of the whole planet.</w:t>
      </w:r>
    </w:p>
    <w:p w14:paraId="4FA9B3A9" w14:textId="304B75BB" w:rsidR="002048EC" w:rsidRDefault="002048EC" w:rsidP="008C1213">
      <w:pPr>
        <w:spacing w:after="0" w:line="480" w:lineRule="auto"/>
        <w:ind w:firstLine="720"/>
        <w:rPr>
          <w:rFonts w:ascii="Times New Roman" w:hAnsi="Times New Roman" w:cs="Times New Roman"/>
        </w:rPr>
      </w:pPr>
      <w:r>
        <w:rPr>
          <w:rFonts w:ascii="Times New Roman" w:hAnsi="Times New Roman" w:cs="Times New Roman"/>
        </w:rPr>
        <w:t>@</w:t>
      </w:r>
      <w:r w:rsidR="00E03280">
        <w:rPr>
          <w:rFonts w:ascii="Times New Roman" w:hAnsi="Times New Roman" w:cs="Times New Roman"/>
        </w:rPr>
        <w:t>pankajk06304134 on X</w:t>
      </w:r>
      <w:r w:rsidR="00F817EA">
        <w:rPr>
          <w:rFonts w:ascii="Times New Roman" w:hAnsi="Times New Roman" w:cs="Times New Roman"/>
        </w:rPr>
        <w:t xml:space="preserve">, formerly known as Twitter. </w:t>
      </w:r>
    </w:p>
    <w:p w14:paraId="5134ABD2" w14:textId="77777777" w:rsidR="00E03280" w:rsidRDefault="00E03280" w:rsidP="00F039DF">
      <w:pPr>
        <w:spacing w:after="0" w:line="480" w:lineRule="auto"/>
        <w:rPr>
          <w:rFonts w:ascii="Times New Roman" w:hAnsi="Times New Roman" w:cs="Times New Roman"/>
        </w:rPr>
      </w:pPr>
    </w:p>
    <w:p w14:paraId="1181BFAB" w14:textId="77777777" w:rsidR="007644C1" w:rsidRDefault="00E03280" w:rsidP="00F039DF">
      <w:pPr>
        <w:spacing w:after="0" w:line="480" w:lineRule="auto"/>
        <w:rPr>
          <w:rFonts w:ascii="Times New Roman" w:hAnsi="Times New Roman" w:cs="Times New Roman"/>
        </w:rPr>
      </w:pPr>
      <w:r>
        <w:rPr>
          <w:rFonts w:ascii="Times New Roman" w:hAnsi="Times New Roman" w:cs="Times New Roman"/>
        </w:rPr>
        <w:tab/>
      </w:r>
      <w:r w:rsidR="004B2EE3">
        <w:rPr>
          <w:rFonts w:ascii="Times New Roman" w:hAnsi="Times New Roman" w:cs="Times New Roman"/>
        </w:rPr>
        <w:t xml:space="preserve">Thunberg, speaking as a child amongst powerful adults with an unapologetic message, disrupts common assumptions about </w:t>
      </w:r>
      <w:r w:rsidR="000C5322">
        <w:rPr>
          <w:rFonts w:ascii="Times New Roman" w:hAnsi="Times New Roman" w:cs="Times New Roman"/>
        </w:rPr>
        <w:t>excluding</w:t>
      </w:r>
      <w:r w:rsidR="004B2EE3">
        <w:rPr>
          <w:rFonts w:ascii="Times New Roman" w:hAnsi="Times New Roman" w:cs="Times New Roman"/>
        </w:rPr>
        <w:t xml:space="preserve"> children from public</w:t>
      </w:r>
      <w:r w:rsidR="000C5322">
        <w:rPr>
          <w:rFonts w:ascii="Times New Roman" w:hAnsi="Times New Roman" w:cs="Times New Roman"/>
        </w:rPr>
        <w:t xml:space="preserve"> deliberation and rhetorical citizenship. By doing this, Thunberg also acts within a long-standing tradition of risky, </w:t>
      </w:r>
      <w:proofErr w:type="spellStart"/>
      <w:r w:rsidR="000C5322">
        <w:rPr>
          <w:rFonts w:ascii="Times New Roman" w:hAnsi="Times New Roman" w:cs="Times New Roman"/>
        </w:rPr>
        <w:t>parrhesiastic</w:t>
      </w:r>
      <w:proofErr w:type="spellEnd"/>
      <w:r w:rsidR="000C5322">
        <w:rPr>
          <w:rFonts w:ascii="Times New Roman" w:hAnsi="Times New Roman" w:cs="Times New Roman"/>
        </w:rPr>
        <w:t xml:space="preserve"> speech, as she speaks for a traditionally silenced population of young people on a global</w:t>
      </w:r>
      <w:r w:rsidR="00EC0417">
        <w:rPr>
          <w:rFonts w:ascii="Times New Roman" w:hAnsi="Times New Roman" w:cs="Times New Roman"/>
        </w:rPr>
        <w:t xml:space="preserve"> level. </w:t>
      </w:r>
      <w:r w:rsidR="003D6282">
        <w:rPr>
          <w:rFonts w:ascii="Times New Roman" w:hAnsi="Times New Roman" w:cs="Times New Roman"/>
        </w:rPr>
        <w:t>Her refusal to maintain the expected behavioral boundaries between the domains of adult and child, citizen and non-citizen, and expert and novice speaker demonstrates the</w:t>
      </w:r>
      <w:r w:rsidR="007D71A5">
        <w:rPr>
          <w:rFonts w:ascii="Times New Roman" w:hAnsi="Times New Roman" w:cs="Times New Roman"/>
        </w:rPr>
        <w:t xml:space="preserve"> importance of viewing Thunberg’s actions through the lens of parrhesia, where the </w:t>
      </w:r>
      <w:proofErr w:type="spellStart"/>
      <w:r w:rsidR="007D71A5">
        <w:rPr>
          <w:rFonts w:ascii="Times New Roman" w:hAnsi="Times New Roman" w:cs="Times New Roman"/>
        </w:rPr>
        <w:t>parrhesiastes</w:t>
      </w:r>
      <w:proofErr w:type="spellEnd"/>
      <w:r w:rsidR="007D71A5">
        <w:rPr>
          <w:rFonts w:ascii="Times New Roman" w:hAnsi="Times New Roman" w:cs="Times New Roman"/>
        </w:rPr>
        <w:t xml:space="preserve"> challenges others</w:t>
      </w:r>
      <w:r w:rsidR="00EB238B">
        <w:rPr>
          <w:rFonts w:ascii="Times New Roman" w:hAnsi="Times New Roman" w:cs="Times New Roman"/>
        </w:rPr>
        <w:t xml:space="preserve"> to wake up, to refuse what they previously accepted or to accept what they previously refused (Frey, 2021). </w:t>
      </w:r>
    </w:p>
    <w:p w14:paraId="39A9D5F7" w14:textId="32B9B7F4" w:rsidR="00E03280" w:rsidRDefault="00EB238B" w:rsidP="007644C1">
      <w:pPr>
        <w:spacing w:after="0" w:line="480" w:lineRule="auto"/>
        <w:ind w:firstLine="720"/>
        <w:rPr>
          <w:rFonts w:ascii="Times New Roman" w:hAnsi="Times New Roman" w:cs="Times New Roman"/>
        </w:rPr>
      </w:pPr>
      <w:r>
        <w:rPr>
          <w:rFonts w:ascii="Times New Roman" w:hAnsi="Times New Roman" w:cs="Times New Roman"/>
        </w:rPr>
        <w:t xml:space="preserve">Thunberg, who seizes the rights of citizenship </w:t>
      </w:r>
      <w:proofErr w:type="gramStart"/>
      <w:r>
        <w:rPr>
          <w:rFonts w:ascii="Times New Roman" w:hAnsi="Times New Roman" w:cs="Times New Roman"/>
        </w:rPr>
        <w:t>in order to</w:t>
      </w:r>
      <w:proofErr w:type="gramEnd"/>
      <w:r>
        <w:rPr>
          <w:rFonts w:ascii="Times New Roman" w:hAnsi="Times New Roman" w:cs="Times New Roman"/>
        </w:rPr>
        <w:t xml:space="preserve"> speak with parrhesia, insists that her audience make significant changes to avoid a climate catastrophe. Her demand for rhetorical citizenship and a call to action are explained via the framework of rhetorical parrhesia. This situates</w:t>
      </w:r>
      <w:r w:rsidR="00BA7093">
        <w:rPr>
          <w:rFonts w:ascii="Times New Roman" w:hAnsi="Times New Roman" w:cs="Times New Roman"/>
        </w:rPr>
        <w:t xml:space="preserve"> her delivery and the global response to it as part of a long-standing democratic tradition where those hindered from speaking overcome constraints to speak boldly (Frey, 2021).</w:t>
      </w:r>
    </w:p>
    <w:p w14:paraId="36DB3D6E" w14:textId="79549DB8" w:rsidR="00BA7093" w:rsidRDefault="00BA7093" w:rsidP="00F039DF">
      <w:pPr>
        <w:spacing w:after="0" w:line="480" w:lineRule="auto"/>
        <w:rPr>
          <w:rFonts w:ascii="Times New Roman" w:hAnsi="Times New Roman" w:cs="Times New Roman"/>
        </w:rPr>
      </w:pPr>
      <w:r>
        <w:rPr>
          <w:rFonts w:ascii="Times New Roman" w:hAnsi="Times New Roman" w:cs="Times New Roman"/>
        </w:rPr>
        <w:lastRenderedPageBreak/>
        <w:tab/>
      </w:r>
      <w:r w:rsidR="0047747F">
        <w:rPr>
          <w:rFonts w:ascii="Times New Roman" w:hAnsi="Times New Roman" w:cs="Times New Roman"/>
        </w:rPr>
        <w:t xml:space="preserve">For the </w:t>
      </w:r>
      <w:proofErr w:type="spellStart"/>
      <w:r w:rsidR="0047747F">
        <w:rPr>
          <w:rFonts w:ascii="Times New Roman" w:hAnsi="Times New Roman" w:cs="Times New Roman"/>
        </w:rPr>
        <w:t>parrhesiastes</w:t>
      </w:r>
      <w:proofErr w:type="spellEnd"/>
      <w:r w:rsidR="0047747F">
        <w:rPr>
          <w:rFonts w:ascii="Times New Roman" w:hAnsi="Times New Roman" w:cs="Times New Roman"/>
        </w:rPr>
        <w:t>, ethos is of the highest importance, and Thunber</w:t>
      </w:r>
      <w:r w:rsidR="001A751A">
        <w:rPr>
          <w:rFonts w:ascii="Times New Roman" w:hAnsi="Times New Roman" w:cs="Times New Roman"/>
        </w:rPr>
        <w:t>g constructs hers from the perspective of a young person as well as her place as a person of courage</w:t>
      </w:r>
      <w:r w:rsidR="0002385E">
        <w:rPr>
          <w:rFonts w:ascii="Times New Roman" w:hAnsi="Times New Roman" w:cs="Times New Roman"/>
        </w:rPr>
        <w:t xml:space="preserve">. </w:t>
      </w:r>
      <w:r w:rsidR="001A751A">
        <w:rPr>
          <w:rFonts w:ascii="Times New Roman" w:hAnsi="Times New Roman" w:cs="Times New Roman"/>
        </w:rPr>
        <w:t>Thunberg does not have an obligation to demonstrate goodwill to her audience. She expresses the opposite.</w:t>
      </w:r>
      <w:r w:rsidR="0002385E">
        <w:rPr>
          <w:rFonts w:ascii="Times New Roman" w:hAnsi="Times New Roman" w:cs="Times New Roman"/>
        </w:rPr>
        <w:t xml:space="preserve"> In most rhetorical situations, the speaker attempts to establish eunoia with their audience, where listeners assume the speaker will act in their best interest, which creates trust between the rhetor and the audience. However, Thunberg does not use this aspect of ethos. She </w:t>
      </w:r>
      <w:r w:rsidR="00EF6E6E">
        <w:rPr>
          <w:rFonts w:ascii="Times New Roman" w:hAnsi="Times New Roman" w:cs="Times New Roman"/>
        </w:rPr>
        <w:t>instead sacrifices it for the greater good of representing her citizenship community of young people across the globe. Thunberg’s only concession to the audience is that she chooses to believe they are ignorant rather than evil for failing to act.</w:t>
      </w:r>
    </w:p>
    <w:p w14:paraId="2694EB83" w14:textId="4244AA45" w:rsidR="005901AB" w:rsidRDefault="005901AB" w:rsidP="00F039DF">
      <w:pPr>
        <w:spacing w:after="0" w:line="480" w:lineRule="auto"/>
        <w:rPr>
          <w:rFonts w:ascii="Times New Roman" w:hAnsi="Times New Roman" w:cs="Times New Roman"/>
        </w:rPr>
      </w:pPr>
      <w:r>
        <w:rPr>
          <w:rFonts w:ascii="Times New Roman" w:hAnsi="Times New Roman" w:cs="Times New Roman"/>
        </w:rPr>
        <w:tab/>
        <w:t xml:space="preserve">Despite her unwillingness to flatter her audience, Thunberg generates trust upon her eunoia within her own community, a group of 1.9 billion young people most affected by climate change, but who are barred from public deliberation </w:t>
      </w:r>
      <w:r w:rsidR="006F5FF2">
        <w:rPr>
          <w:rFonts w:ascii="Times New Roman" w:hAnsi="Times New Roman" w:cs="Times New Roman"/>
        </w:rPr>
        <w:t>and dismissed as unqualified to speak because they are children. Her willingness to travel across the world to represent young people establishes her ethos based in courage, persistence, practical knowledge and goodwill toward this community that she has chosen to represent</w:t>
      </w:r>
      <w:r w:rsidR="00396A63">
        <w:rPr>
          <w:rFonts w:ascii="Times New Roman" w:hAnsi="Times New Roman" w:cs="Times New Roman"/>
        </w:rPr>
        <w:t>, rather than the assembled audience at the</w:t>
      </w:r>
      <w:r w:rsidR="002B78D7">
        <w:rPr>
          <w:rFonts w:ascii="Times New Roman" w:hAnsi="Times New Roman" w:cs="Times New Roman"/>
        </w:rPr>
        <w:t xml:space="preserve"> 2019 </w:t>
      </w:r>
      <w:r w:rsidR="00396A63">
        <w:rPr>
          <w:rFonts w:ascii="Times New Roman" w:hAnsi="Times New Roman" w:cs="Times New Roman"/>
        </w:rPr>
        <w:t>United Nations Climate Action Summit.</w:t>
      </w:r>
      <w:r w:rsidR="00B35EE5">
        <w:rPr>
          <w:rFonts w:ascii="Times New Roman" w:hAnsi="Times New Roman" w:cs="Times New Roman"/>
        </w:rPr>
        <w:t xml:space="preserve"> This also signifies her</w:t>
      </w:r>
      <w:r w:rsidR="002B78D7">
        <w:rPr>
          <w:rFonts w:ascii="Times New Roman" w:hAnsi="Times New Roman" w:cs="Times New Roman"/>
        </w:rPr>
        <w:t xml:space="preserve"> status as a </w:t>
      </w:r>
      <w:proofErr w:type="spellStart"/>
      <w:r w:rsidR="002B78D7">
        <w:rPr>
          <w:rFonts w:ascii="Times New Roman" w:hAnsi="Times New Roman" w:cs="Times New Roman"/>
        </w:rPr>
        <w:t>parrhesiastes</w:t>
      </w:r>
      <w:proofErr w:type="spellEnd"/>
      <w:r w:rsidR="002B78D7">
        <w:rPr>
          <w:rFonts w:ascii="Times New Roman" w:hAnsi="Times New Roman" w:cs="Times New Roman"/>
        </w:rPr>
        <w:t>, as she utilizes her ethos as a courageous and knowledgeable speaker to disrupt the expectations of the audience for a child rhetor, foregoing any desire to please her audience to speak the truth of her silenced community, which are young people concerned about climate change across the world (Frey, 2021).</w:t>
      </w:r>
    </w:p>
    <w:p w14:paraId="08BC124F" w14:textId="51F1076A" w:rsidR="002B78D7" w:rsidRDefault="002B78D7" w:rsidP="00F039DF">
      <w:pPr>
        <w:spacing w:after="0" w:line="480" w:lineRule="auto"/>
        <w:rPr>
          <w:rFonts w:ascii="Times New Roman" w:hAnsi="Times New Roman" w:cs="Times New Roman"/>
        </w:rPr>
      </w:pPr>
      <w:r>
        <w:rPr>
          <w:rFonts w:ascii="Times New Roman" w:hAnsi="Times New Roman" w:cs="Times New Roman"/>
        </w:rPr>
        <w:tab/>
        <w:t>In the context of Thunberg’s speech at the 2019 United Nations Climate Action Summit, the exigence is the lack of action and responsibility taken by world leaders to mitigate</w:t>
      </w:r>
      <w:r w:rsidR="00FB35EA">
        <w:rPr>
          <w:rFonts w:ascii="Times New Roman" w:hAnsi="Times New Roman" w:cs="Times New Roman"/>
        </w:rPr>
        <w:t xml:space="preserve"> climate change. </w:t>
      </w:r>
      <w:r w:rsidR="00F24A64">
        <w:rPr>
          <w:rFonts w:ascii="Times New Roman" w:hAnsi="Times New Roman" w:cs="Times New Roman"/>
        </w:rPr>
        <w:t xml:space="preserve">Thunberg states that “for more than 30 years, the science has been crystal clear.” She </w:t>
      </w:r>
      <w:r w:rsidR="00F24A64">
        <w:rPr>
          <w:rFonts w:ascii="Times New Roman" w:hAnsi="Times New Roman" w:cs="Times New Roman"/>
        </w:rPr>
        <w:lastRenderedPageBreak/>
        <w:t>also claims, “if you really understood the situation and still kept on failing to act, then you would be evil.” This exigence is connected to the impending problem of climate change and the inaction of world leaders, governments, and large corporations</w:t>
      </w:r>
      <w:r w:rsidR="009616CC">
        <w:rPr>
          <w:rFonts w:ascii="Times New Roman" w:hAnsi="Times New Roman" w:cs="Times New Roman"/>
        </w:rPr>
        <w:t>, and a fear of the future and the young people,</w:t>
      </w:r>
      <w:r w:rsidR="009E1937">
        <w:rPr>
          <w:rFonts w:ascii="Times New Roman" w:hAnsi="Times New Roman" w:cs="Times New Roman"/>
        </w:rPr>
        <w:t xml:space="preserve"> like Thunberg, who will bear the consequences but are expected to fix the problem.</w:t>
      </w:r>
    </w:p>
    <w:p w14:paraId="381E670D" w14:textId="558B7CF4" w:rsidR="009E1937" w:rsidRDefault="009E1937" w:rsidP="00F039DF">
      <w:pPr>
        <w:spacing w:after="0" w:line="480" w:lineRule="auto"/>
        <w:rPr>
          <w:rFonts w:ascii="Times New Roman" w:hAnsi="Times New Roman" w:cs="Times New Roman"/>
        </w:rPr>
      </w:pPr>
      <w:r>
        <w:rPr>
          <w:rFonts w:ascii="Times New Roman" w:hAnsi="Times New Roman" w:cs="Times New Roman"/>
        </w:rPr>
        <w:tab/>
      </w:r>
    </w:p>
    <w:p w14:paraId="32A290A4" w14:textId="0A24A0C2" w:rsidR="00AA2C6A" w:rsidRDefault="00AA2C6A" w:rsidP="008C1213">
      <w:pPr>
        <w:spacing w:after="0" w:line="480" w:lineRule="auto"/>
        <w:ind w:left="720"/>
        <w:rPr>
          <w:rFonts w:ascii="Times New Roman" w:hAnsi="Times New Roman" w:cs="Times New Roman"/>
          <w:i/>
          <w:iCs/>
        </w:rPr>
      </w:pPr>
      <w:r>
        <w:rPr>
          <w:rFonts w:ascii="Times New Roman" w:hAnsi="Times New Roman" w:cs="Times New Roman"/>
          <w:i/>
          <w:iCs/>
        </w:rPr>
        <w:t xml:space="preserve">You have stolen my dreams and my childhood with your empty words. And yet I’m one of the lucky ones. People are suffering. People are dying. Entire ecosystems are collapsing. We are in the beginning of a mass extinction, and all you can talk about is money and fairy tales of economic growth. How dare you!” </w:t>
      </w:r>
    </w:p>
    <w:p w14:paraId="10605214" w14:textId="7D3EB6F0" w:rsidR="00AA2C6A" w:rsidRDefault="00AA2C6A" w:rsidP="008C1213">
      <w:pPr>
        <w:spacing w:after="0" w:line="480" w:lineRule="auto"/>
        <w:ind w:firstLine="720"/>
        <w:rPr>
          <w:rFonts w:ascii="Times New Roman" w:hAnsi="Times New Roman" w:cs="Times New Roman"/>
        </w:rPr>
      </w:pPr>
      <w:r>
        <w:rPr>
          <w:rFonts w:ascii="Times New Roman" w:hAnsi="Times New Roman" w:cs="Times New Roman"/>
        </w:rPr>
        <w:t>Greta Thunberg</w:t>
      </w:r>
    </w:p>
    <w:p w14:paraId="29C37630" w14:textId="77777777" w:rsidR="00AA2C6A" w:rsidRDefault="00AA2C6A" w:rsidP="00F039DF">
      <w:pPr>
        <w:spacing w:after="0" w:line="480" w:lineRule="auto"/>
        <w:rPr>
          <w:rFonts w:ascii="Times New Roman" w:hAnsi="Times New Roman" w:cs="Times New Roman"/>
        </w:rPr>
      </w:pPr>
    </w:p>
    <w:p w14:paraId="02C703C0" w14:textId="5CA727AE" w:rsidR="00D67284" w:rsidRDefault="00895A57" w:rsidP="00F039DF">
      <w:pPr>
        <w:spacing w:after="0" w:line="480" w:lineRule="auto"/>
        <w:rPr>
          <w:rFonts w:ascii="Times New Roman" w:hAnsi="Times New Roman" w:cs="Times New Roman"/>
        </w:rPr>
      </w:pPr>
      <w:r>
        <w:rPr>
          <w:rFonts w:ascii="Times New Roman" w:hAnsi="Times New Roman" w:cs="Times New Roman"/>
        </w:rPr>
        <w:tab/>
        <w:t xml:space="preserve">The audience of Thunberg’s speech are the members of the United Nations, which includes representatives of world governments and world leaders who have the power to implement changes to combat climate change. </w:t>
      </w:r>
      <w:r w:rsidR="004A0DEC">
        <w:rPr>
          <w:rFonts w:ascii="Times New Roman" w:hAnsi="Times New Roman" w:cs="Times New Roman"/>
        </w:rPr>
        <w:t>Most importantly, these people have the potential to be persuaded by Thunberg’s speech</w:t>
      </w:r>
      <w:r w:rsidR="00D67284">
        <w:rPr>
          <w:rFonts w:ascii="Times New Roman" w:hAnsi="Times New Roman" w:cs="Times New Roman"/>
        </w:rPr>
        <w:t xml:space="preserve"> to act. Thunberg states:</w:t>
      </w:r>
    </w:p>
    <w:p w14:paraId="7EA8E50E" w14:textId="77777777" w:rsidR="00D67284" w:rsidRDefault="00D67284" w:rsidP="00F039DF">
      <w:pPr>
        <w:spacing w:after="0" w:line="480" w:lineRule="auto"/>
        <w:rPr>
          <w:rFonts w:ascii="Times New Roman" w:hAnsi="Times New Roman" w:cs="Times New Roman"/>
        </w:rPr>
      </w:pPr>
    </w:p>
    <w:p w14:paraId="049EF2F0" w14:textId="77777777" w:rsidR="00D67284" w:rsidRDefault="00D67284" w:rsidP="008C1213">
      <w:pPr>
        <w:spacing w:after="0" w:line="480" w:lineRule="auto"/>
        <w:ind w:left="720"/>
        <w:rPr>
          <w:rFonts w:ascii="Times New Roman" w:hAnsi="Times New Roman" w:cs="Times New Roman"/>
          <w:i/>
          <w:iCs/>
        </w:rPr>
      </w:pPr>
      <w:r>
        <w:rPr>
          <w:rFonts w:ascii="Times New Roman" w:hAnsi="Times New Roman" w:cs="Times New Roman"/>
          <w:i/>
          <w:iCs/>
        </w:rPr>
        <w:t>This is all wrong. I shouldn’t be up here. I should be back in school on the other side of the ocean. Yet you all come to us young people for hope. How dare you!</w:t>
      </w:r>
    </w:p>
    <w:p w14:paraId="3B5DFCC0" w14:textId="77777777" w:rsidR="00D67284" w:rsidRDefault="00D67284" w:rsidP="00F039DF">
      <w:pPr>
        <w:spacing w:after="0" w:line="480" w:lineRule="auto"/>
        <w:rPr>
          <w:rFonts w:ascii="Times New Roman" w:hAnsi="Times New Roman" w:cs="Times New Roman"/>
          <w:i/>
          <w:iCs/>
        </w:rPr>
      </w:pPr>
    </w:p>
    <w:p w14:paraId="2B00AE0A" w14:textId="24BE77D6" w:rsidR="00D67284" w:rsidRDefault="00AA107C" w:rsidP="00F039DF">
      <w:pPr>
        <w:spacing w:after="0" w:line="480" w:lineRule="auto"/>
        <w:rPr>
          <w:rFonts w:ascii="Times New Roman" w:hAnsi="Times New Roman" w:cs="Times New Roman"/>
        </w:rPr>
      </w:pPr>
      <w:r>
        <w:rPr>
          <w:rFonts w:ascii="Times New Roman" w:hAnsi="Times New Roman" w:cs="Times New Roman"/>
        </w:rPr>
        <w:tab/>
        <w:t>Thunberg’s claim is that she, as a young person, should not be lecturing a group of powerful people</w:t>
      </w:r>
      <w:r w:rsidR="00D46CE5">
        <w:rPr>
          <w:rFonts w:ascii="Times New Roman" w:hAnsi="Times New Roman" w:cs="Times New Roman"/>
        </w:rPr>
        <w:t xml:space="preserve"> on how they should be making the changes to mitigate climate change. Instead, </w:t>
      </w:r>
      <w:r w:rsidR="00D46CE5">
        <w:rPr>
          <w:rFonts w:ascii="Times New Roman" w:hAnsi="Times New Roman" w:cs="Times New Roman"/>
        </w:rPr>
        <w:lastRenderedPageBreak/>
        <w:t xml:space="preserve">Thunberg says that she should </w:t>
      </w:r>
      <w:r w:rsidR="009574A3">
        <w:rPr>
          <w:rFonts w:ascii="Times New Roman" w:hAnsi="Times New Roman" w:cs="Times New Roman"/>
        </w:rPr>
        <w:t xml:space="preserve">not have </w:t>
      </w:r>
      <w:r w:rsidR="00D46CE5">
        <w:rPr>
          <w:rFonts w:ascii="Times New Roman" w:hAnsi="Times New Roman" w:cs="Times New Roman"/>
        </w:rPr>
        <w:t>had to leave school to lecture government officials so that they will value the planet they live on more than economic growth.</w:t>
      </w:r>
    </w:p>
    <w:p w14:paraId="5594B868" w14:textId="77777777" w:rsidR="00AD46D0" w:rsidRDefault="00F862FF" w:rsidP="00F039DF">
      <w:pPr>
        <w:spacing w:after="0" w:line="480" w:lineRule="auto"/>
        <w:rPr>
          <w:rFonts w:ascii="Times New Roman" w:hAnsi="Times New Roman" w:cs="Times New Roman"/>
        </w:rPr>
      </w:pPr>
      <w:r>
        <w:rPr>
          <w:rFonts w:ascii="Times New Roman" w:hAnsi="Times New Roman" w:cs="Times New Roman"/>
        </w:rPr>
        <w:tab/>
        <w:t>Lastly, there are many constraints involved in this rhetorical situation. Thunberg’s age should be considered. At the time of her speech to the United Nations, she was sixteen years old. While some of Thunberg’s audience may look upon her condescendingly due to her place in a much younger generation than their own, others found it inspiring, which might h</w:t>
      </w:r>
      <w:r w:rsidR="00AD46D0">
        <w:rPr>
          <w:rFonts w:ascii="Times New Roman" w:hAnsi="Times New Roman" w:cs="Times New Roman"/>
        </w:rPr>
        <w:t>a</w:t>
      </w:r>
      <w:r>
        <w:rPr>
          <w:rFonts w:ascii="Times New Roman" w:hAnsi="Times New Roman" w:cs="Times New Roman"/>
        </w:rPr>
        <w:t>ve persuaded them</w:t>
      </w:r>
      <w:r w:rsidR="00AD46D0">
        <w:rPr>
          <w:rFonts w:ascii="Times New Roman" w:hAnsi="Times New Roman" w:cs="Times New Roman"/>
        </w:rPr>
        <w:t xml:space="preserve"> to listen to her with more respect. In addition to this, there are constraints of Thunberg’s rhetorical audience. </w:t>
      </w:r>
      <w:proofErr w:type="gramStart"/>
      <w:r w:rsidR="00AD46D0">
        <w:rPr>
          <w:rFonts w:ascii="Times New Roman" w:hAnsi="Times New Roman" w:cs="Times New Roman"/>
        </w:rPr>
        <w:t>The majority of</w:t>
      </w:r>
      <w:proofErr w:type="gramEnd"/>
      <w:r w:rsidR="00AD46D0">
        <w:rPr>
          <w:rFonts w:ascii="Times New Roman" w:hAnsi="Times New Roman" w:cs="Times New Roman"/>
        </w:rPr>
        <w:t xml:space="preserve"> the United Nations, government officials, world leaders and politicians leading the Climate Action Summit are considerably older the Thunberg. </w:t>
      </w:r>
    </w:p>
    <w:p w14:paraId="2B4DADEA" w14:textId="64DFA181" w:rsidR="00F862FF" w:rsidRDefault="00AD46D0" w:rsidP="00AD46D0">
      <w:pPr>
        <w:spacing w:after="0" w:line="480" w:lineRule="auto"/>
        <w:ind w:firstLine="720"/>
        <w:rPr>
          <w:rFonts w:ascii="Times New Roman" w:hAnsi="Times New Roman" w:cs="Times New Roman"/>
        </w:rPr>
      </w:pPr>
      <w:r>
        <w:rPr>
          <w:rFonts w:ascii="Times New Roman" w:hAnsi="Times New Roman" w:cs="Times New Roman"/>
        </w:rPr>
        <w:t xml:space="preserve">Because of this, there is a generational disconnect in ideas, beliefs, feelings and priorities. While Thunberg is aware that she and many others from her community will live on the planet for the next several decades, many of the members of her audience will not live to see the impacts of climate change. Many of the priorities of her audience revolve around economic growth, stock market growth, innovation and what they believe will benefit their own communities the most. </w:t>
      </w:r>
    </w:p>
    <w:p w14:paraId="554E4540" w14:textId="77777777" w:rsidR="007C20CD" w:rsidRDefault="007C20CD" w:rsidP="00AD46D0">
      <w:pPr>
        <w:spacing w:after="0" w:line="480" w:lineRule="auto"/>
        <w:ind w:firstLine="720"/>
        <w:rPr>
          <w:rFonts w:ascii="Times New Roman" w:hAnsi="Times New Roman" w:cs="Times New Roman"/>
        </w:rPr>
      </w:pPr>
    </w:p>
    <w:p w14:paraId="58E0E950" w14:textId="38A283B2" w:rsidR="008C1213" w:rsidRDefault="00A5722C" w:rsidP="008C1213">
      <w:pPr>
        <w:spacing w:after="0" w:line="480" w:lineRule="auto"/>
        <w:rPr>
          <w:rFonts w:ascii="Times New Roman" w:hAnsi="Times New Roman" w:cs="Times New Roman"/>
          <w:b/>
          <w:bCs/>
        </w:rPr>
      </w:pPr>
      <w:r>
        <w:rPr>
          <w:rFonts w:ascii="Times New Roman" w:hAnsi="Times New Roman" w:cs="Times New Roman"/>
          <w:b/>
          <w:bCs/>
        </w:rPr>
        <w:t xml:space="preserve">Malala Yousafzai as a </w:t>
      </w:r>
      <w:proofErr w:type="spellStart"/>
      <w:r>
        <w:rPr>
          <w:rFonts w:ascii="Times New Roman" w:hAnsi="Times New Roman" w:cs="Times New Roman"/>
          <w:b/>
          <w:bCs/>
        </w:rPr>
        <w:t>Parrhesiastes</w:t>
      </w:r>
      <w:proofErr w:type="spellEnd"/>
      <w:r>
        <w:rPr>
          <w:rFonts w:ascii="Times New Roman" w:hAnsi="Times New Roman" w:cs="Times New Roman"/>
          <w:b/>
          <w:bCs/>
        </w:rPr>
        <w:t xml:space="preserve">: </w:t>
      </w:r>
      <w:r w:rsidR="0080010A" w:rsidRPr="0080010A">
        <w:rPr>
          <w:rFonts w:ascii="Times New Roman" w:hAnsi="Times New Roman" w:cs="Times New Roman"/>
          <w:b/>
          <w:bCs/>
          <w:i/>
          <w:iCs/>
        </w:rPr>
        <w:t>The Pen is Mightier than the Sword</w:t>
      </w:r>
    </w:p>
    <w:p w14:paraId="5B404718" w14:textId="50C5AAC0" w:rsidR="008C1213" w:rsidRDefault="008C1213" w:rsidP="008C1213">
      <w:pPr>
        <w:spacing w:after="0" w:line="480" w:lineRule="auto"/>
        <w:rPr>
          <w:rFonts w:ascii="Times New Roman" w:hAnsi="Times New Roman" w:cs="Times New Roman"/>
          <w:b/>
          <w:bCs/>
        </w:rPr>
      </w:pPr>
    </w:p>
    <w:p w14:paraId="1FF3BDF2" w14:textId="48C83607" w:rsidR="008C1213" w:rsidRDefault="008C1213" w:rsidP="008C1213">
      <w:pPr>
        <w:spacing w:after="0" w:line="480" w:lineRule="auto"/>
        <w:ind w:left="720"/>
        <w:rPr>
          <w:rFonts w:ascii="Times New Roman" w:hAnsi="Times New Roman" w:cs="Times New Roman"/>
          <w:i/>
          <w:iCs/>
        </w:rPr>
      </w:pPr>
      <w:r w:rsidRPr="008C1213">
        <w:rPr>
          <w:rFonts w:ascii="Times New Roman" w:hAnsi="Times New Roman" w:cs="Times New Roman"/>
          <w:i/>
          <w:iCs/>
        </w:rPr>
        <w:t xml:space="preserve">Let us </w:t>
      </w:r>
      <w:r>
        <w:rPr>
          <w:rFonts w:ascii="Times New Roman" w:hAnsi="Times New Roman" w:cs="Times New Roman"/>
          <w:i/>
          <w:iCs/>
        </w:rPr>
        <w:t xml:space="preserve">remember: one book, one pen, one child, and one teacher can change the world. I speak not for myself but for those without a voice…those who have fought for their rights…their right to live in peace, their right to be treated with dignity, their right to equality of opportunity, their right to be educated. I don’t want to be remembered as the girl who was shot. I want to be remembered as the girl who stood up. I think of it often </w:t>
      </w:r>
      <w:r>
        <w:rPr>
          <w:rFonts w:ascii="Times New Roman" w:hAnsi="Times New Roman" w:cs="Times New Roman"/>
          <w:i/>
          <w:iCs/>
        </w:rPr>
        <w:lastRenderedPageBreak/>
        <w:t xml:space="preserve">and imagine the scene clearly. Even if they come to kill me, I will tell them what they are trying to do is wrong, that education is our basic right. It is very important to know who you are. To make decisions. To show who you are. </w:t>
      </w:r>
    </w:p>
    <w:p w14:paraId="411CB597" w14:textId="23D280E1" w:rsidR="008C1213" w:rsidRDefault="008C1213" w:rsidP="008C1213">
      <w:pPr>
        <w:spacing w:after="0" w:line="480" w:lineRule="auto"/>
        <w:ind w:left="720"/>
        <w:rPr>
          <w:rFonts w:ascii="Times New Roman" w:hAnsi="Times New Roman" w:cs="Times New Roman"/>
        </w:rPr>
      </w:pPr>
      <w:r>
        <w:rPr>
          <w:rFonts w:ascii="Times New Roman" w:hAnsi="Times New Roman" w:cs="Times New Roman"/>
        </w:rPr>
        <w:t>Malala Yousafzai</w:t>
      </w:r>
    </w:p>
    <w:p w14:paraId="3B3F73F1" w14:textId="77777777" w:rsidR="008C1213" w:rsidRDefault="008C1213" w:rsidP="008C1213">
      <w:pPr>
        <w:spacing w:after="0" w:line="480" w:lineRule="auto"/>
        <w:rPr>
          <w:rFonts w:ascii="Times New Roman" w:hAnsi="Times New Roman" w:cs="Times New Roman"/>
        </w:rPr>
      </w:pPr>
    </w:p>
    <w:p w14:paraId="33C95634" w14:textId="592AD4DD" w:rsidR="008C1213" w:rsidRDefault="008C1213" w:rsidP="008C1213">
      <w:pPr>
        <w:spacing w:after="0" w:line="480" w:lineRule="auto"/>
        <w:rPr>
          <w:rFonts w:ascii="Times New Roman" w:hAnsi="Times New Roman" w:cs="Times New Roman"/>
        </w:rPr>
      </w:pPr>
      <w:r>
        <w:rPr>
          <w:rFonts w:ascii="Times New Roman" w:hAnsi="Times New Roman" w:cs="Times New Roman"/>
        </w:rPr>
        <w:tab/>
        <w:t>In 2007, Swat</w:t>
      </w:r>
      <w:r w:rsidR="00450251">
        <w:rPr>
          <w:rFonts w:ascii="Times New Roman" w:hAnsi="Times New Roman" w:cs="Times New Roman"/>
        </w:rPr>
        <w:t xml:space="preserve"> Valley, located in the Malakand Division of Khyber Pakhtunkhwa province in northwestern Pakistan where Malala Yousafzai lived with her family in Mingora, was invaded by the Taliban. This invasion caused concern around the world—under the Taliban, women were forbidden to work outside the home, were encouraged to wear head-to-toe covering, and could not leave the house without a male guardian. These issues, along with restrictions on women’s access to healthcare and education, caused resentment among Afghans and drew rage from the international community. To the Taliban, however, the restrictions served to preserve the honor and dignity of women.</w:t>
      </w:r>
    </w:p>
    <w:p w14:paraId="1D512B6D" w14:textId="1690EA92" w:rsidR="00450251" w:rsidRDefault="00450251" w:rsidP="008C1213">
      <w:pPr>
        <w:spacing w:after="0" w:line="480" w:lineRule="auto"/>
        <w:rPr>
          <w:rFonts w:ascii="Times New Roman" w:hAnsi="Times New Roman" w:cs="Times New Roman"/>
        </w:rPr>
      </w:pPr>
      <w:r>
        <w:rPr>
          <w:rFonts w:ascii="Times New Roman" w:hAnsi="Times New Roman" w:cs="Times New Roman"/>
        </w:rPr>
        <w:tab/>
        <w:t>On September 1</w:t>
      </w:r>
      <w:r w:rsidRPr="00450251">
        <w:rPr>
          <w:rFonts w:ascii="Times New Roman" w:hAnsi="Times New Roman" w:cs="Times New Roman"/>
          <w:vertAlign w:val="superscript"/>
        </w:rPr>
        <w:t>st</w:t>
      </w:r>
      <w:r>
        <w:rPr>
          <w:rFonts w:ascii="Times New Roman" w:hAnsi="Times New Roman" w:cs="Times New Roman"/>
        </w:rPr>
        <w:t>, 2008, when Yousafzai was eleven years old, her father, Ziauddin Yousafzai, took her to a local press club in Peshawar to protest the school closings, where she gave her first speech. This speech is now known as “How dare the Taliban take away my basic right to education” (Iodice, 2020). Yousafzai’s speech was publicized through</w:t>
      </w:r>
      <w:r w:rsidR="009362EF">
        <w:rPr>
          <w:rFonts w:ascii="Times New Roman" w:hAnsi="Times New Roman" w:cs="Times New Roman"/>
        </w:rPr>
        <w:t xml:space="preserve"> Pakistan, and shortly after, the British Broadcasting (BBC) contacted her father about publishing a blog describing life under the Taliban. Between January 2009 and March 2009, Yousafzai submitted 35 entries about her life and those of others who had been p</w:t>
      </w:r>
      <w:r w:rsidR="00967F99">
        <w:rPr>
          <w:rFonts w:ascii="Times New Roman" w:hAnsi="Times New Roman" w:cs="Times New Roman"/>
        </w:rPr>
        <w:t>ersecuted by the Taliban</w:t>
      </w:r>
      <w:r w:rsidR="00FB1A19">
        <w:rPr>
          <w:rFonts w:ascii="Times New Roman" w:hAnsi="Times New Roman" w:cs="Times New Roman"/>
        </w:rPr>
        <w:t>. To protect herself and her family, Yousafzai used the name Gul Makai (Iodice, 2020).</w:t>
      </w:r>
    </w:p>
    <w:p w14:paraId="6218644C" w14:textId="12298EC7" w:rsidR="00FB1A19" w:rsidRDefault="00FB1A19" w:rsidP="008C1213">
      <w:pPr>
        <w:spacing w:after="0" w:line="480" w:lineRule="auto"/>
        <w:rPr>
          <w:rFonts w:ascii="Times New Roman" w:hAnsi="Times New Roman" w:cs="Times New Roman"/>
        </w:rPr>
      </w:pPr>
      <w:r>
        <w:rPr>
          <w:rFonts w:ascii="Times New Roman" w:hAnsi="Times New Roman" w:cs="Times New Roman"/>
        </w:rPr>
        <w:tab/>
        <w:t xml:space="preserve">In October 2009, the New York Times made a documentary about Yousafzai. The documentary was titled “Class Dismissed” and depicted torture and murders committed by the </w:t>
      </w:r>
      <w:r w:rsidR="00074D73">
        <w:rPr>
          <w:rFonts w:ascii="Times New Roman" w:hAnsi="Times New Roman" w:cs="Times New Roman"/>
        </w:rPr>
        <w:lastRenderedPageBreak/>
        <w:t>Taliban and</w:t>
      </w:r>
      <w:r>
        <w:rPr>
          <w:rFonts w:ascii="Times New Roman" w:hAnsi="Times New Roman" w:cs="Times New Roman"/>
        </w:rPr>
        <w:t xml:space="preserve"> highlighted the nearly 200 educational institutions that had been closed</w:t>
      </w:r>
      <w:r w:rsidR="003633CE">
        <w:rPr>
          <w:rFonts w:ascii="Times New Roman" w:hAnsi="Times New Roman" w:cs="Times New Roman"/>
        </w:rPr>
        <w:t xml:space="preserve">. Times reporter, Adam Ellick, described how Yousafzai’s family was under siege—her father was the list of those to be killed by the Taliban and had to sleep in a different place every night. In the documentary, Yousafzai says, “Sometimes I think I will hide in the bathroom and call the </w:t>
      </w:r>
      <w:proofErr w:type="gramStart"/>
      <w:r w:rsidR="003633CE">
        <w:rPr>
          <w:rFonts w:ascii="Times New Roman" w:hAnsi="Times New Roman" w:cs="Times New Roman"/>
        </w:rPr>
        <w:t>police</w:t>
      </w:r>
      <w:proofErr w:type="gramEnd"/>
      <w:r w:rsidR="003633CE">
        <w:rPr>
          <w:rFonts w:ascii="Times New Roman" w:hAnsi="Times New Roman" w:cs="Times New Roman"/>
        </w:rPr>
        <w:t xml:space="preserve"> and they will come and save my father. And sometimes, I think I will tell my father to hide in the cupboard and I will tell no one. I am afraid.” In the same documentary, Yousafzai’s father states, “This hiding goes on all the time and all night. This is our life.”</w:t>
      </w:r>
    </w:p>
    <w:p w14:paraId="11C90728" w14:textId="416D1451" w:rsidR="003633CE" w:rsidRDefault="003633CE" w:rsidP="008C1213">
      <w:pPr>
        <w:spacing w:after="0" w:line="480" w:lineRule="auto"/>
        <w:rPr>
          <w:rFonts w:ascii="Times New Roman" w:hAnsi="Times New Roman" w:cs="Times New Roman"/>
        </w:rPr>
      </w:pPr>
      <w:r>
        <w:rPr>
          <w:rFonts w:ascii="Times New Roman" w:hAnsi="Times New Roman" w:cs="Times New Roman"/>
        </w:rPr>
        <w:tab/>
        <w:t>Yousafzai became well known around the world, but the dangers facing her grew. Yousafzai received death threats in many forms, from papers slipped under her door to warnings sent to her and her family on social media (Iodice, 2020).</w:t>
      </w:r>
    </w:p>
    <w:p w14:paraId="5AAEBDB0" w14:textId="6774F0E5" w:rsidR="002D389E" w:rsidRDefault="002D389E" w:rsidP="008C1213">
      <w:pPr>
        <w:spacing w:after="0" w:line="480" w:lineRule="auto"/>
        <w:rPr>
          <w:rFonts w:ascii="Times New Roman" w:hAnsi="Times New Roman" w:cs="Times New Roman"/>
        </w:rPr>
      </w:pPr>
    </w:p>
    <w:p w14:paraId="1F58E820" w14:textId="5A89A9D1" w:rsidR="002D389E" w:rsidRDefault="002D389E" w:rsidP="002D389E">
      <w:pPr>
        <w:spacing w:after="0" w:line="480" w:lineRule="auto"/>
        <w:ind w:left="720"/>
        <w:rPr>
          <w:rFonts w:ascii="Times New Roman" w:hAnsi="Times New Roman" w:cs="Times New Roman"/>
          <w:i/>
          <w:iCs/>
        </w:rPr>
      </w:pPr>
      <w:r w:rsidRPr="002D389E">
        <w:rPr>
          <w:rFonts w:ascii="Times New Roman" w:hAnsi="Times New Roman" w:cs="Times New Roman"/>
          <w:i/>
          <w:iCs/>
        </w:rPr>
        <w:t>Now, there was</w:t>
      </w:r>
      <w:r>
        <w:rPr>
          <w:rFonts w:ascii="Times New Roman" w:hAnsi="Times New Roman" w:cs="Times New Roman"/>
          <w:i/>
          <w:iCs/>
        </w:rPr>
        <w:t xml:space="preserve"> a new threat issued against you just this week from a Taliban spokesman who said, essentially, if she keeps speaking out like this, he said, we will target her again and attack whenever we get the chance.</w:t>
      </w:r>
    </w:p>
    <w:p w14:paraId="5BD66E4F" w14:textId="509E2755" w:rsidR="002D389E" w:rsidRDefault="002D389E" w:rsidP="002D389E">
      <w:pPr>
        <w:spacing w:after="0" w:line="480" w:lineRule="auto"/>
        <w:ind w:left="720"/>
        <w:rPr>
          <w:rFonts w:ascii="Times New Roman" w:hAnsi="Times New Roman" w:cs="Times New Roman"/>
        </w:rPr>
      </w:pPr>
      <w:r>
        <w:rPr>
          <w:rFonts w:ascii="Times New Roman" w:hAnsi="Times New Roman" w:cs="Times New Roman"/>
        </w:rPr>
        <w:t>Margaret Warner in a PBS interview with Yousafzai</w:t>
      </w:r>
    </w:p>
    <w:p w14:paraId="611B7255" w14:textId="77777777" w:rsidR="002D389E" w:rsidRDefault="002D389E" w:rsidP="002D389E">
      <w:pPr>
        <w:spacing w:after="0" w:line="480" w:lineRule="auto"/>
        <w:rPr>
          <w:rFonts w:ascii="Times New Roman" w:hAnsi="Times New Roman" w:cs="Times New Roman"/>
        </w:rPr>
      </w:pPr>
    </w:p>
    <w:p w14:paraId="6012514D" w14:textId="12412214" w:rsidR="00395B41" w:rsidRDefault="002D389E" w:rsidP="002D389E">
      <w:pPr>
        <w:spacing w:after="0" w:line="480" w:lineRule="auto"/>
        <w:rPr>
          <w:rFonts w:ascii="Times New Roman" w:hAnsi="Times New Roman" w:cs="Times New Roman"/>
        </w:rPr>
      </w:pPr>
      <w:r>
        <w:rPr>
          <w:rFonts w:ascii="Times New Roman" w:hAnsi="Times New Roman" w:cs="Times New Roman"/>
        </w:rPr>
        <w:tab/>
        <w:t>The Taliban were determined to silence her. In the fall of 2010, Yousafzai was on her way home from school</w:t>
      </w:r>
      <w:r w:rsidR="001E5887">
        <w:rPr>
          <w:rFonts w:ascii="Times New Roman" w:hAnsi="Times New Roman" w:cs="Times New Roman"/>
        </w:rPr>
        <w:t xml:space="preserve"> when a member of the Taliban attacked the bus and shot her in the head. She spent three months in the hospital and underwent numerous surgeries. After a week of recovery, she emerged from a coma. A Taliban spokesman, Ehsanullah Ehsan, claimed responsibility on behalf of the Tehreek-e-Taliban (TTP), the Pakistani offshoot of the Taliban movement notorious for its restrictions </w:t>
      </w:r>
      <w:r w:rsidR="007B0BF0">
        <w:rPr>
          <w:rFonts w:ascii="Times New Roman" w:hAnsi="Times New Roman" w:cs="Times New Roman"/>
        </w:rPr>
        <w:t>on</w:t>
      </w:r>
      <w:r w:rsidR="001E5887">
        <w:rPr>
          <w:rFonts w:ascii="Times New Roman" w:hAnsi="Times New Roman" w:cs="Times New Roman"/>
        </w:rPr>
        <w:t xml:space="preserve"> women’s freedom and female education (Iodice,</w:t>
      </w:r>
      <w:r w:rsidR="00395B41">
        <w:rPr>
          <w:rFonts w:ascii="Times New Roman" w:hAnsi="Times New Roman" w:cs="Times New Roman"/>
        </w:rPr>
        <w:t xml:space="preserve"> </w:t>
      </w:r>
      <w:r w:rsidR="00395B41">
        <w:rPr>
          <w:rFonts w:ascii="Times New Roman" w:hAnsi="Times New Roman" w:cs="Times New Roman"/>
        </w:rPr>
        <w:lastRenderedPageBreak/>
        <w:t>2020). Nine months after the attempt on her life, Yousafzai was invited to speak before the United Nations in New York. She was sixteen years old.</w:t>
      </w:r>
    </w:p>
    <w:p w14:paraId="2D8BD253" w14:textId="77777777" w:rsidR="00074D73" w:rsidRDefault="00074D73" w:rsidP="002D389E">
      <w:pPr>
        <w:spacing w:after="0" w:line="480" w:lineRule="auto"/>
        <w:rPr>
          <w:rFonts w:ascii="Times New Roman" w:hAnsi="Times New Roman" w:cs="Times New Roman"/>
        </w:rPr>
      </w:pPr>
    </w:p>
    <w:p w14:paraId="2D07DE45" w14:textId="2316FD78" w:rsidR="00D67284" w:rsidRDefault="00794353" w:rsidP="00EE6484">
      <w:pPr>
        <w:spacing w:after="0" w:line="480" w:lineRule="auto"/>
        <w:ind w:left="720"/>
        <w:rPr>
          <w:rFonts w:ascii="Times New Roman" w:hAnsi="Times New Roman" w:cs="Times New Roman"/>
          <w:i/>
          <w:iCs/>
        </w:rPr>
      </w:pPr>
      <w:r>
        <w:rPr>
          <w:rFonts w:ascii="Times New Roman" w:hAnsi="Times New Roman" w:cs="Times New Roman"/>
          <w:i/>
          <w:iCs/>
        </w:rPr>
        <w:t>Dear friends</w:t>
      </w:r>
      <w:r w:rsidR="00457FCD">
        <w:rPr>
          <w:rFonts w:ascii="Times New Roman" w:hAnsi="Times New Roman" w:cs="Times New Roman"/>
          <w:i/>
          <w:iCs/>
        </w:rPr>
        <w:t xml:space="preserve">, </w:t>
      </w:r>
      <w:r w:rsidR="00632BDD">
        <w:rPr>
          <w:rFonts w:ascii="Times New Roman" w:hAnsi="Times New Roman" w:cs="Times New Roman"/>
          <w:i/>
          <w:iCs/>
        </w:rPr>
        <w:t>on October 9</w:t>
      </w:r>
      <w:r w:rsidR="00632BDD" w:rsidRPr="00632BDD">
        <w:rPr>
          <w:rFonts w:ascii="Times New Roman" w:hAnsi="Times New Roman" w:cs="Times New Roman"/>
          <w:i/>
          <w:iCs/>
          <w:vertAlign w:val="superscript"/>
        </w:rPr>
        <w:t>th</w:t>
      </w:r>
      <w:r w:rsidR="00632BDD">
        <w:rPr>
          <w:rFonts w:ascii="Times New Roman" w:hAnsi="Times New Roman" w:cs="Times New Roman"/>
          <w:i/>
          <w:iCs/>
        </w:rPr>
        <w:t>, 2012, the Taliban shot me on the left side of my forehead. They shot my friends, too. They thought the bullets would silence us, but they failed. And out of that silence came thousands of voices. The terrorists thought they would change</w:t>
      </w:r>
      <w:r w:rsidR="00C8044C">
        <w:rPr>
          <w:rFonts w:ascii="Times New Roman" w:hAnsi="Times New Roman" w:cs="Times New Roman"/>
          <w:i/>
          <w:iCs/>
        </w:rPr>
        <w:t xml:space="preserve"> my aims and my ambitions. But nothing changed except for this: weakness, fear, and hopelessness died. Strength, power, and courage was born…</w:t>
      </w:r>
      <w:r w:rsidR="00EE6484">
        <w:rPr>
          <w:rFonts w:ascii="Times New Roman" w:hAnsi="Times New Roman" w:cs="Times New Roman"/>
          <w:i/>
          <w:iCs/>
        </w:rPr>
        <w:t xml:space="preserve"> ‘The pen is mightier than the sword.’ It is true. The extremists are afraid of books and pens. The power of education frightens them. They are afraid of women. The power of the voices of women frightens them.</w:t>
      </w:r>
    </w:p>
    <w:p w14:paraId="4881286A" w14:textId="11C2C716" w:rsidR="00EE6484" w:rsidRDefault="00EE6484" w:rsidP="00EE6484">
      <w:pPr>
        <w:spacing w:after="0" w:line="480" w:lineRule="auto"/>
        <w:ind w:left="720"/>
        <w:rPr>
          <w:rFonts w:ascii="Times New Roman" w:hAnsi="Times New Roman" w:cs="Times New Roman"/>
        </w:rPr>
      </w:pPr>
      <w:r>
        <w:rPr>
          <w:rFonts w:ascii="Times New Roman" w:hAnsi="Times New Roman" w:cs="Times New Roman"/>
        </w:rPr>
        <w:t>Malala Yousafzai</w:t>
      </w:r>
    </w:p>
    <w:p w14:paraId="06A1DAC8" w14:textId="77777777" w:rsidR="00EE6484" w:rsidRDefault="00EE6484" w:rsidP="00EE6484">
      <w:pPr>
        <w:spacing w:after="0" w:line="480" w:lineRule="auto"/>
        <w:ind w:left="720"/>
        <w:rPr>
          <w:rFonts w:ascii="Times New Roman" w:hAnsi="Times New Roman" w:cs="Times New Roman"/>
        </w:rPr>
      </w:pPr>
    </w:p>
    <w:p w14:paraId="49D1F8D0" w14:textId="575864F1" w:rsidR="00AE3537" w:rsidRDefault="00EE6484" w:rsidP="00EE6484">
      <w:pPr>
        <w:spacing w:after="0" w:line="480" w:lineRule="auto"/>
        <w:rPr>
          <w:rFonts w:ascii="Times New Roman" w:hAnsi="Times New Roman" w:cs="Times New Roman"/>
        </w:rPr>
      </w:pPr>
      <w:r>
        <w:rPr>
          <w:rFonts w:ascii="Times New Roman" w:hAnsi="Times New Roman" w:cs="Times New Roman"/>
        </w:rPr>
        <w:tab/>
        <w:t xml:space="preserve">Yousafzai’s speech was delivered in </w:t>
      </w:r>
      <w:r w:rsidR="00F0595D">
        <w:rPr>
          <w:rFonts w:ascii="Times New Roman" w:hAnsi="Times New Roman" w:cs="Times New Roman"/>
        </w:rPr>
        <w:t xml:space="preserve">2013 and was focused on getting world leaders and governments to broker peace around the world while protecting women’s rights and girls’ education. In her speech, she asks the world to </w:t>
      </w:r>
      <w:r w:rsidR="007B0BF0">
        <w:rPr>
          <w:rFonts w:ascii="Times New Roman" w:hAnsi="Times New Roman" w:cs="Times New Roman"/>
        </w:rPr>
        <w:t>make sure</w:t>
      </w:r>
      <w:r w:rsidR="00F0595D">
        <w:rPr>
          <w:rFonts w:ascii="Times New Roman" w:hAnsi="Times New Roman" w:cs="Times New Roman"/>
        </w:rPr>
        <w:t xml:space="preserve"> that peace deals ensure protection of women’s and children’s </w:t>
      </w:r>
      <w:r w:rsidR="005D7354">
        <w:rPr>
          <w:rFonts w:ascii="Times New Roman" w:hAnsi="Times New Roman" w:cs="Times New Roman"/>
        </w:rPr>
        <w:t>rights and</w:t>
      </w:r>
      <w:r w:rsidR="00F0595D">
        <w:rPr>
          <w:rFonts w:ascii="Times New Roman" w:hAnsi="Times New Roman" w:cs="Times New Roman"/>
        </w:rPr>
        <w:t xml:space="preserve"> speaks on the negative effects wars have on women and children.</w:t>
      </w:r>
      <w:r w:rsidR="005D7354">
        <w:rPr>
          <w:rFonts w:ascii="Times New Roman" w:hAnsi="Times New Roman" w:cs="Times New Roman"/>
        </w:rPr>
        <w:t xml:space="preserve"> She advocates for this by providing examples of the destruction of educational buildings and the violent act against herself and several other students for pursuing an educati</w:t>
      </w:r>
      <w:r w:rsidR="00CC4A37">
        <w:rPr>
          <w:rFonts w:ascii="Times New Roman" w:hAnsi="Times New Roman" w:cs="Times New Roman"/>
        </w:rPr>
        <w:t xml:space="preserve">on (see Appendix B). </w:t>
      </w:r>
    </w:p>
    <w:p w14:paraId="258B6DC5" w14:textId="32823FAF" w:rsidR="00EE6484" w:rsidRDefault="00EE6484" w:rsidP="00AE3537">
      <w:pPr>
        <w:spacing w:after="0" w:line="480" w:lineRule="auto"/>
        <w:ind w:firstLine="720"/>
        <w:rPr>
          <w:rFonts w:ascii="Times New Roman" w:hAnsi="Times New Roman" w:cs="Times New Roman"/>
        </w:rPr>
      </w:pPr>
      <w:r>
        <w:rPr>
          <w:rFonts w:ascii="Times New Roman" w:hAnsi="Times New Roman" w:cs="Times New Roman"/>
        </w:rPr>
        <w:t>The rhetorical situation of this speech is characterized by a young courageous speaker addressing a powerful international audience to inspire change.</w:t>
      </w:r>
      <w:r w:rsidR="00E2708B">
        <w:rPr>
          <w:rFonts w:ascii="Times New Roman" w:hAnsi="Times New Roman" w:cs="Times New Roman"/>
        </w:rPr>
        <w:t xml:space="preserve"> She establishes her ethos as a speaker by addressing esteemed figures such as the United Nations Secretary-General and </w:t>
      </w:r>
      <w:r w:rsidR="00E2708B">
        <w:rPr>
          <w:rFonts w:ascii="Times New Roman" w:hAnsi="Times New Roman" w:cs="Times New Roman"/>
        </w:rPr>
        <w:lastRenderedPageBreak/>
        <w:t>expressing gratitude to those who supported her recovery. She states, “Being here with such honorable people is a great moment in my life,” enhancing her ethos and lending weight to her arguments</w:t>
      </w:r>
      <w:r w:rsidR="005D09A7">
        <w:rPr>
          <w:rFonts w:ascii="Times New Roman" w:hAnsi="Times New Roman" w:cs="Times New Roman"/>
        </w:rPr>
        <w:t>, hence strengthening her credibility and making her message more persuasive to the audience.</w:t>
      </w:r>
    </w:p>
    <w:p w14:paraId="5F181A6D" w14:textId="7525628A" w:rsidR="005D09A7" w:rsidRDefault="005D09A7" w:rsidP="00EE6484">
      <w:pPr>
        <w:spacing w:after="0" w:line="480" w:lineRule="auto"/>
        <w:rPr>
          <w:rFonts w:ascii="Times New Roman" w:hAnsi="Times New Roman" w:cs="Times New Roman"/>
        </w:rPr>
      </w:pPr>
      <w:r>
        <w:rPr>
          <w:rFonts w:ascii="Times New Roman" w:hAnsi="Times New Roman" w:cs="Times New Roman"/>
        </w:rPr>
        <w:tab/>
        <w:t>This powerful call to action is drive</w:t>
      </w:r>
      <w:r w:rsidR="007B0BF0">
        <w:rPr>
          <w:rFonts w:ascii="Times New Roman" w:hAnsi="Times New Roman" w:cs="Times New Roman"/>
        </w:rPr>
        <w:t>n</w:t>
      </w:r>
      <w:r>
        <w:rPr>
          <w:rFonts w:ascii="Times New Roman" w:hAnsi="Times New Roman" w:cs="Times New Roman"/>
        </w:rPr>
        <w:t xml:space="preserve"> by the exigence of the global crisis in access to education, particularly for girls, and the need for global action to ensure free and compulsory education for all. Yousafzai’s personal experience as a victim of the Taliban’s attacks on education further fueled the urgency of her message. In her speech, she addresses a global audience, including world leaders, policymakers, and the public at the United Nations. </w:t>
      </w:r>
      <w:r w:rsidR="00502738">
        <w:rPr>
          <w:rFonts w:ascii="Times New Roman" w:hAnsi="Times New Roman" w:cs="Times New Roman"/>
        </w:rPr>
        <w:t xml:space="preserve">Constraints in this situation include Yousafzai’s age, </w:t>
      </w:r>
      <w:proofErr w:type="gramStart"/>
      <w:r w:rsidR="00502738">
        <w:rPr>
          <w:rFonts w:ascii="Times New Roman" w:hAnsi="Times New Roman" w:cs="Times New Roman"/>
        </w:rPr>
        <w:t>similar to</w:t>
      </w:r>
      <w:proofErr w:type="gramEnd"/>
      <w:r w:rsidR="00502738">
        <w:rPr>
          <w:rFonts w:ascii="Times New Roman" w:hAnsi="Times New Roman" w:cs="Times New Roman"/>
        </w:rPr>
        <w:t xml:space="preserve"> Thunberg when she gave her speech years later at the United Nations, Yousafzai’s status as a survivor of a violent attack by a terrorist group, and the global context of the fight for </w:t>
      </w:r>
      <w:r w:rsidR="00502738" w:rsidRPr="00772F7C">
        <w:rPr>
          <w:rFonts w:ascii="Times New Roman" w:hAnsi="Times New Roman" w:cs="Times New Roman"/>
        </w:rPr>
        <w:t>education and human rights.</w:t>
      </w:r>
    </w:p>
    <w:p w14:paraId="446BD018" w14:textId="0AB07A03" w:rsidR="00502738" w:rsidRDefault="00502738" w:rsidP="00EE6484">
      <w:pPr>
        <w:spacing w:after="0" w:line="480" w:lineRule="auto"/>
        <w:rPr>
          <w:rFonts w:ascii="Times New Roman" w:hAnsi="Times New Roman" w:cs="Times New Roman"/>
        </w:rPr>
      </w:pPr>
      <w:r>
        <w:rPr>
          <w:rFonts w:ascii="Times New Roman" w:hAnsi="Times New Roman" w:cs="Times New Roman"/>
        </w:rPr>
        <w:tab/>
        <w:t>Yousafzai’s 2013 United Nations speech</w:t>
      </w:r>
      <w:r w:rsidR="00AA163A">
        <w:rPr>
          <w:rFonts w:ascii="Times New Roman" w:hAnsi="Times New Roman" w:cs="Times New Roman"/>
        </w:rPr>
        <w:t xml:space="preserve"> exemplifies parrhesia, as she fearlessly challenges powerful figures and speaks out against injustice despite facing death threats. She directly addresses the Taliban and other extremist group, most notably stating that they were afraid of books and pens, and that the power of education frightened them. Yousafzai speaks on the importance </w:t>
      </w:r>
      <w:r w:rsidR="007C5EB2">
        <w:rPr>
          <w:rFonts w:ascii="Times New Roman" w:hAnsi="Times New Roman" w:cs="Times New Roman"/>
        </w:rPr>
        <w:t xml:space="preserve">of education for every child, regardless of their background or circumstances, even those of the Taliban. </w:t>
      </w:r>
      <w:r w:rsidR="00516892">
        <w:rPr>
          <w:rFonts w:ascii="Times New Roman" w:hAnsi="Times New Roman" w:cs="Times New Roman"/>
        </w:rPr>
        <w:t>Yousafzai had already risked her life for her activism, yet she continued to speak out, demonstrating her courage and resilience in the face of danger and fear.</w:t>
      </w:r>
      <w:r w:rsidR="00F7665F">
        <w:rPr>
          <w:rFonts w:ascii="Times New Roman" w:hAnsi="Times New Roman" w:cs="Times New Roman"/>
        </w:rPr>
        <w:t xml:space="preserve"> She called on the international community to </w:t>
      </w:r>
      <w:proofErr w:type="gramStart"/>
      <w:r w:rsidR="00F7665F">
        <w:rPr>
          <w:rFonts w:ascii="Times New Roman" w:hAnsi="Times New Roman" w:cs="Times New Roman"/>
        </w:rPr>
        <w:t>take action</w:t>
      </w:r>
      <w:proofErr w:type="gramEnd"/>
      <w:r w:rsidR="00F7665F">
        <w:rPr>
          <w:rFonts w:ascii="Times New Roman" w:hAnsi="Times New Roman" w:cs="Times New Roman"/>
        </w:rPr>
        <w:t xml:space="preserve"> against illiteracy, poverty and terrorism, urging others to pick up books and pens and use them as their most powerful weapons. </w:t>
      </w:r>
    </w:p>
    <w:p w14:paraId="7E39B33E" w14:textId="77777777" w:rsidR="00BC52B7" w:rsidRDefault="00BC52B7" w:rsidP="00EE6484">
      <w:pPr>
        <w:spacing w:after="0" w:line="480" w:lineRule="auto"/>
        <w:rPr>
          <w:rFonts w:ascii="Times New Roman" w:hAnsi="Times New Roman" w:cs="Times New Roman"/>
        </w:rPr>
      </w:pPr>
    </w:p>
    <w:p w14:paraId="2E8D623F" w14:textId="77777777" w:rsidR="00772F7C" w:rsidRDefault="00772F7C" w:rsidP="00EE6484">
      <w:pPr>
        <w:spacing w:after="0" w:line="480" w:lineRule="auto"/>
        <w:rPr>
          <w:rFonts w:ascii="Times New Roman" w:hAnsi="Times New Roman" w:cs="Times New Roman"/>
        </w:rPr>
      </w:pPr>
    </w:p>
    <w:p w14:paraId="0BD0849E" w14:textId="5E67335C" w:rsidR="00307C38" w:rsidRDefault="002D1B5D" w:rsidP="00EE6484">
      <w:pPr>
        <w:spacing w:after="0" w:line="480" w:lineRule="auto"/>
        <w:rPr>
          <w:rFonts w:ascii="Times New Roman" w:hAnsi="Times New Roman" w:cs="Times New Roman"/>
          <w:b/>
          <w:bCs/>
        </w:rPr>
      </w:pPr>
      <w:r>
        <w:rPr>
          <w:rFonts w:ascii="Times New Roman" w:hAnsi="Times New Roman" w:cs="Times New Roman"/>
          <w:b/>
          <w:bCs/>
        </w:rPr>
        <w:lastRenderedPageBreak/>
        <w:t>Facing Hatred, Violence, and Misogyny in Different Forms</w:t>
      </w:r>
    </w:p>
    <w:p w14:paraId="00DDAA41" w14:textId="77777777" w:rsidR="00BC52B7" w:rsidRDefault="00BC52B7" w:rsidP="00EE6484">
      <w:pPr>
        <w:spacing w:after="0" w:line="480" w:lineRule="auto"/>
        <w:rPr>
          <w:rFonts w:ascii="Times New Roman" w:hAnsi="Times New Roman" w:cs="Times New Roman"/>
          <w:b/>
          <w:bCs/>
        </w:rPr>
      </w:pPr>
    </w:p>
    <w:p w14:paraId="79D1C534" w14:textId="73C1EFF8" w:rsidR="00673D9D" w:rsidRDefault="00307C38" w:rsidP="00EE6484">
      <w:pPr>
        <w:spacing w:after="0" w:line="480" w:lineRule="auto"/>
        <w:rPr>
          <w:rFonts w:ascii="Times New Roman" w:hAnsi="Times New Roman" w:cs="Times New Roman"/>
        </w:rPr>
      </w:pPr>
      <w:r>
        <w:rPr>
          <w:rFonts w:ascii="Times New Roman" w:hAnsi="Times New Roman" w:cs="Times New Roman"/>
        </w:rPr>
        <w:tab/>
        <w:t xml:space="preserve">Although </w:t>
      </w:r>
      <w:r w:rsidR="009762E8">
        <w:rPr>
          <w:rFonts w:ascii="Times New Roman" w:hAnsi="Times New Roman" w:cs="Times New Roman"/>
        </w:rPr>
        <w:t>given in different years, at the time of their speeches, both Greta Thunberg and Malala Yousafzai were both sixteen years old. Both activists gave their speeches to the United Nations, which is made up of powerful politicians and world leaders. Although they</w:t>
      </w:r>
      <w:r w:rsidR="004E380C">
        <w:rPr>
          <w:rFonts w:ascii="Times New Roman" w:hAnsi="Times New Roman" w:cs="Times New Roman"/>
        </w:rPr>
        <w:t xml:space="preserve"> are focused on different issues, they both speak up for vulnerable and</w:t>
      </w:r>
      <w:r w:rsidR="007C6318">
        <w:rPr>
          <w:rFonts w:ascii="Times New Roman" w:hAnsi="Times New Roman" w:cs="Times New Roman"/>
        </w:rPr>
        <w:t xml:space="preserve"> </w:t>
      </w:r>
      <w:r w:rsidR="00752202">
        <w:rPr>
          <w:rFonts w:ascii="Times New Roman" w:hAnsi="Times New Roman" w:cs="Times New Roman"/>
        </w:rPr>
        <w:t>historically</w:t>
      </w:r>
      <w:r w:rsidR="004E380C">
        <w:rPr>
          <w:rFonts w:ascii="Times New Roman" w:hAnsi="Times New Roman" w:cs="Times New Roman"/>
        </w:rPr>
        <w:t xml:space="preserve"> silenced </w:t>
      </w:r>
      <w:r w:rsidR="00752202">
        <w:rPr>
          <w:rFonts w:ascii="Times New Roman" w:hAnsi="Times New Roman" w:cs="Times New Roman"/>
        </w:rPr>
        <w:t>communities</w:t>
      </w:r>
      <w:r w:rsidR="004E380C">
        <w:rPr>
          <w:rFonts w:ascii="Times New Roman" w:hAnsi="Times New Roman" w:cs="Times New Roman"/>
        </w:rPr>
        <w:t xml:space="preserve"> and speak with authority on </w:t>
      </w:r>
      <w:r w:rsidR="007C6318">
        <w:rPr>
          <w:rFonts w:ascii="Times New Roman" w:hAnsi="Times New Roman" w:cs="Times New Roman"/>
        </w:rPr>
        <w:t>problems that many world leaders have</w:t>
      </w:r>
      <w:r w:rsidR="00787387">
        <w:rPr>
          <w:rFonts w:ascii="Times New Roman" w:hAnsi="Times New Roman" w:cs="Times New Roman"/>
        </w:rPr>
        <w:t xml:space="preserve"> </w:t>
      </w:r>
      <w:r w:rsidR="007C6318">
        <w:rPr>
          <w:rFonts w:ascii="Times New Roman" w:hAnsi="Times New Roman" w:cs="Times New Roman"/>
        </w:rPr>
        <w:t xml:space="preserve">turned a blind eye to. However, </w:t>
      </w:r>
      <w:r w:rsidR="00B0099B">
        <w:rPr>
          <w:rFonts w:ascii="Times New Roman" w:hAnsi="Times New Roman" w:cs="Times New Roman"/>
        </w:rPr>
        <w:t xml:space="preserve">while both Thunberg and Yousafzai spoke as </w:t>
      </w:r>
      <w:proofErr w:type="spellStart"/>
      <w:r w:rsidR="00B0099B">
        <w:rPr>
          <w:rFonts w:ascii="Times New Roman" w:hAnsi="Times New Roman" w:cs="Times New Roman"/>
        </w:rPr>
        <w:t>parrhesiastes</w:t>
      </w:r>
      <w:proofErr w:type="spellEnd"/>
      <w:r w:rsidR="00B0099B">
        <w:rPr>
          <w:rFonts w:ascii="Times New Roman" w:hAnsi="Times New Roman" w:cs="Times New Roman"/>
        </w:rPr>
        <w:t xml:space="preserve">, it is important to note how their different places in society influenced them to speak up and </w:t>
      </w:r>
      <w:r w:rsidR="00772F7C">
        <w:rPr>
          <w:rFonts w:ascii="Times New Roman" w:hAnsi="Times New Roman" w:cs="Times New Roman"/>
        </w:rPr>
        <w:t xml:space="preserve">shaped </w:t>
      </w:r>
      <w:r w:rsidR="00B0099B">
        <w:rPr>
          <w:rFonts w:ascii="Times New Roman" w:hAnsi="Times New Roman" w:cs="Times New Roman"/>
        </w:rPr>
        <w:t>how they addressed their situations</w:t>
      </w:r>
      <w:r w:rsidR="00673D9D">
        <w:rPr>
          <w:rFonts w:ascii="Times New Roman" w:hAnsi="Times New Roman" w:cs="Times New Roman"/>
        </w:rPr>
        <w:t>.</w:t>
      </w:r>
    </w:p>
    <w:p w14:paraId="39D92F2B" w14:textId="22A9F033" w:rsidR="00673D9D" w:rsidRDefault="00673D9D" w:rsidP="00EE6484">
      <w:pPr>
        <w:spacing w:after="0" w:line="480" w:lineRule="auto"/>
        <w:rPr>
          <w:rFonts w:ascii="Times New Roman" w:hAnsi="Times New Roman" w:cs="Times New Roman"/>
        </w:rPr>
      </w:pPr>
      <w:r>
        <w:rPr>
          <w:rFonts w:ascii="Times New Roman" w:hAnsi="Times New Roman" w:cs="Times New Roman"/>
        </w:rPr>
        <w:tab/>
      </w:r>
      <w:r w:rsidR="00401236">
        <w:rPr>
          <w:rFonts w:ascii="Times New Roman" w:hAnsi="Times New Roman" w:cs="Times New Roman"/>
        </w:rPr>
        <w:t xml:space="preserve">Drawing </w:t>
      </w:r>
      <w:r w:rsidR="00787387">
        <w:rPr>
          <w:rFonts w:ascii="Times New Roman" w:hAnsi="Times New Roman" w:cs="Times New Roman"/>
        </w:rPr>
        <w:t>from</w:t>
      </w:r>
      <w:r w:rsidR="00401236">
        <w:rPr>
          <w:rFonts w:ascii="Times New Roman" w:hAnsi="Times New Roman" w:cs="Times New Roman"/>
        </w:rPr>
        <w:t xml:space="preserve"> transnational feminist theory </w:t>
      </w:r>
      <w:r w:rsidR="00787387">
        <w:rPr>
          <w:rFonts w:ascii="Times New Roman" w:hAnsi="Times New Roman" w:cs="Times New Roman"/>
        </w:rPr>
        <w:t xml:space="preserve">as described in </w:t>
      </w:r>
      <w:r w:rsidR="00401236">
        <w:rPr>
          <w:rFonts w:ascii="Times New Roman" w:hAnsi="Times New Roman" w:cs="Times New Roman"/>
        </w:rPr>
        <w:t xml:space="preserve">Enns et al., 2020, </w:t>
      </w:r>
      <w:r w:rsidR="00430596">
        <w:rPr>
          <w:rFonts w:ascii="Times New Roman" w:hAnsi="Times New Roman" w:cs="Times New Roman"/>
        </w:rPr>
        <w:t xml:space="preserve">Thunberg and Yousafzai have different experiences that influenced them to speak up in the face of </w:t>
      </w:r>
      <w:r w:rsidR="002D1B5D">
        <w:rPr>
          <w:rFonts w:ascii="Times New Roman" w:hAnsi="Times New Roman" w:cs="Times New Roman"/>
        </w:rPr>
        <w:t>danger and</w:t>
      </w:r>
      <w:r w:rsidR="00727F58">
        <w:rPr>
          <w:rFonts w:ascii="Times New Roman" w:hAnsi="Times New Roman" w:cs="Times New Roman"/>
        </w:rPr>
        <w:t xml:space="preserve"> </w:t>
      </w:r>
      <w:r w:rsidR="00772F7C">
        <w:rPr>
          <w:rFonts w:ascii="Times New Roman" w:hAnsi="Times New Roman" w:cs="Times New Roman"/>
        </w:rPr>
        <w:t>address</w:t>
      </w:r>
      <w:r w:rsidR="002B3AB2">
        <w:rPr>
          <w:rFonts w:ascii="Times New Roman" w:hAnsi="Times New Roman" w:cs="Times New Roman"/>
        </w:rPr>
        <w:t xml:space="preserve"> different forms of oppression </w:t>
      </w:r>
      <w:r w:rsidR="00727F58">
        <w:rPr>
          <w:rFonts w:ascii="Times New Roman" w:hAnsi="Times New Roman" w:cs="Times New Roman"/>
        </w:rPr>
        <w:t>while not having</w:t>
      </w:r>
      <w:r w:rsidR="002B3AB2">
        <w:rPr>
          <w:rFonts w:ascii="Times New Roman" w:hAnsi="Times New Roman" w:cs="Times New Roman"/>
        </w:rPr>
        <w:t xml:space="preserve"> the same privileges</w:t>
      </w:r>
      <w:r w:rsidR="008758C6">
        <w:rPr>
          <w:rFonts w:ascii="Times New Roman" w:hAnsi="Times New Roman" w:cs="Times New Roman"/>
        </w:rPr>
        <w:t>. For Thunberg</w:t>
      </w:r>
      <w:r w:rsidR="00AB1395">
        <w:rPr>
          <w:rFonts w:ascii="Times New Roman" w:hAnsi="Times New Roman" w:cs="Times New Roman"/>
        </w:rPr>
        <w:t xml:space="preserve">, </w:t>
      </w:r>
      <w:r w:rsidR="00305768">
        <w:rPr>
          <w:rFonts w:ascii="Times New Roman" w:hAnsi="Times New Roman" w:cs="Times New Roman"/>
        </w:rPr>
        <w:t xml:space="preserve">her deep concern for the climate crisis encouraged her to advocate for climate </w:t>
      </w:r>
      <w:proofErr w:type="gramStart"/>
      <w:r w:rsidR="00305768">
        <w:rPr>
          <w:rFonts w:ascii="Times New Roman" w:hAnsi="Times New Roman" w:cs="Times New Roman"/>
        </w:rPr>
        <w:t>action, and</w:t>
      </w:r>
      <w:proofErr w:type="gramEnd"/>
      <w:r w:rsidR="00305768">
        <w:rPr>
          <w:rFonts w:ascii="Times New Roman" w:hAnsi="Times New Roman" w:cs="Times New Roman"/>
        </w:rPr>
        <w:t xml:space="preserve"> has attributed this interest to her </w:t>
      </w:r>
      <w:proofErr w:type="gramStart"/>
      <w:r w:rsidR="00772F7C">
        <w:rPr>
          <w:rFonts w:ascii="Times New Roman" w:hAnsi="Times New Roman" w:cs="Times New Roman"/>
        </w:rPr>
        <w:t>Autism Spectrum Disorder</w:t>
      </w:r>
      <w:proofErr w:type="gramEnd"/>
      <w:r w:rsidR="00305768">
        <w:rPr>
          <w:rFonts w:ascii="Times New Roman" w:hAnsi="Times New Roman" w:cs="Times New Roman"/>
        </w:rPr>
        <w:t xml:space="preserve">, calling it her “superpower” that has allowed her to focus intensely on the issue and eventually leading her to start the Fridays for Future movement. For Yousafzai, </w:t>
      </w:r>
      <w:r w:rsidR="000D4297">
        <w:rPr>
          <w:rFonts w:ascii="Times New Roman" w:hAnsi="Times New Roman" w:cs="Times New Roman"/>
        </w:rPr>
        <w:t>while she did have a choice to either advocate for girls’ access to education</w:t>
      </w:r>
      <w:r w:rsidR="00FC7BA7">
        <w:rPr>
          <w:rFonts w:ascii="Times New Roman" w:hAnsi="Times New Roman" w:cs="Times New Roman"/>
        </w:rPr>
        <w:t xml:space="preserve"> or stay</w:t>
      </w:r>
      <w:r w:rsidR="005F7BB0">
        <w:rPr>
          <w:rFonts w:ascii="Times New Roman" w:hAnsi="Times New Roman" w:cs="Times New Roman"/>
        </w:rPr>
        <w:t xml:space="preserve"> silent</w:t>
      </w:r>
      <w:r w:rsidR="00F11140">
        <w:rPr>
          <w:rFonts w:ascii="Times New Roman" w:hAnsi="Times New Roman" w:cs="Times New Roman"/>
        </w:rPr>
        <w:t xml:space="preserve">, the experience that led her to that point differed from Thunberg’s in that it was </w:t>
      </w:r>
      <w:r w:rsidR="001C72EC">
        <w:rPr>
          <w:rFonts w:ascii="Times New Roman" w:hAnsi="Times New Roman" w:cs="Times New Roman"/>
        </w:rPr>
        <w:t xml:space="preserve">deep-rooted in the fear and danger that the Taliban brought </w:t>
      </w:r>
      <w:r w:rsidR="00AC7F16">
        <w:rPr>
          <w:rFonts w:ascii="Times New Roman" w:hAnsi="Times New Roman" w:cs="Times New Roman"/>
        </w:rPr>
        <w:t xml:space="preserve">not only to her country, but to her own home. </w:t>
      </w:r>
    </w:p>
    <w:p w14:paraId="19696AA5" w14:textId="79C3B0CC" w:rsidR="001C0FB5" w:rsidRDefault="001C72EC" w:rsidP="00EE6484">
      <w:pPr>
        <w:spacing w:after="0" w:line="480" w:lineRule="auto"/>
        <w:rPr>
          <w:rFonts w:ascii="Times New Roman" w:hAnsi="Times New Roman" w:cs="Times New Roman"/>
        </w:rPr>
      </w:pPr>
      <w:r>
        <w:rPr>
          <w:rFonts w:ascii="Times New Roman" w:hAnsi="Times New Roman" w:cs="Times New Roman"/>
        </w:rPr>
        <w:tab/>
      </w:r>
      <w:r w:rsidR="00A36E6D">
        <w:rPr>
          <w:rFonts w:ascii="Times New Roman" w:hAnsi="Times New Roman" w:cs="Times New Roman"/>
        </w:rPr>
        <w:t xml:space="preserve">It is also important to recognize that because of the situations of the countries where they grew up, </w:t>
      </w:r>
      <w:r w:rsidR="00624BF3">
        <w:rPr>
          <w:rFonts w:ascii="Times New Roman" w:hAnsi="Times New Roman" w:cs="Times New Roman"/>
        </w:rPr>
        <w:t>Thunberg had the ability to attend school and receive an education, while</w:t>
      </w:r>
      <w:r w:rsidR="004C79FB">
        <w:rPr>
          <w:rFonts w:ascii="Times New Roman" w:hAnsi="Times New Roman" w:cs="Times New Roman"/>
        </w:rPr>
        <w:t xml:space="preserve"> Yousafzai’s ability to go to school was actively being stripped </w:t>
      </w:r>
      <w:r w:rsidR="004A5DF2">
        <w:rPr>
          <w:rFonts w:ascii="Times New Roman" w:hAnsi="Times New Roman" w:cs="Times New Roman"/>
        </w:rPr>
        <w:t xml:space="preserve">away </w:t>
      </w:r>
      <w:r w:rsidR="004C79FB">
        <w:rPr>
          <w:rFonts w:ascii="Times New Roman" w:hAnsi="Times New Roman" w:cs="Times New Roman"/>
        </w:rPr>
        <w:t xml:space="preserve">from her and girls around her. </w:t>
      </w:r>
      <w:r w:rsidR="004A5DF2">
        <w:rPr>
          <w:rFonts w:ascii="Times New Roman" w:hAnsi="Times New Roman" w:cs="Times New Roman"/>
        </w:rPr>
        <w:t xml:space="preserve">In terms </w:t>
      </w:r>
      <w:r w:rsidR="004A5DF2">
        <w:rPr>
          <w:rFonts w:ascii="Times New Roman" w:hAnsi="Times New Roman" w:cs="Times New Roman"/>
        </w:rPr>
        <w:lastRenderedPageBreak/>
        <w:t xml:space="preserve">of risk, </w:t>
      </w:r>
      <w:r w:rsidR="00494147">
        <w:rPr>
          <w:rFonts w:ascii="Times New Roman" w:hAnsi="Times New Roman" w:cs="Times New Roman"/>
        </w:rPr>
        <w:t>Thunberg has a disability and has faced ableism and attacks online because of it</w:t>
      </w:r>
      <w:r w:rsidR="004A5DF2">
        <w:rPr>
          <w:rFonts w:ascii="Times New Roman" w:hAnsi="Times New Roman" w:cs="Times New Roman"/>
        </w:rPr>
        <w:t xml:space="preserve">, meaning much of the danger that she faced was in the form of online threats. </w:t>
      </w:r>
      <w:r w:rsidR="00494147">
        <w:rPr>
          <w:rFonts w:ascii="Times New Roman" w:hAnsi="Times New Roman" w:cs="Times New Roman"/>
        </w:rPr>
        <w:t xml:space="preserve">Yousafzai grew up in an area </w:t>
      </w:r>
      <w:r w:rsidR="004A5DF2">
        <w:rPr>
          <w:rFonts w:ascii="Times New Roman" w:hAnsi="Times New Roman" w:cs="Times New Roman"/>
        </w:rPr>
        <w:t>of Pakistan where the Taliban</w:t>
      </w:r>
      <w:r w:rsidR="00494147">
        <w:rPr>
          <w:rFonts w:ascii="Times New Roman" w:hAnsi="Times New Roman" w:cs="Times New Roman"/>
        </w:rPr>
        <w:t xml:space="preserve"> worked to take rights away from women and girls and killed anybody who disagreed</w:t>
      </w:r>
      <w:r w:rsidR="004A5DF2">
        <w:rPr>
          <w:rFonts w:ascii="Times New Roman" w:hAnsi="Times New Roman" w:cs="Times New Roman"/>
        </w:rPr>
        <w:t xml:space="preserve">, meaning the danger that she faced was </w:t>
      </w:r>
      <w:r w:rsidR="00772F7C">
        <w:rPr>
          <w:rFonts w:ascii="Times New Roman" w:hAnsi="Times New Roman" w:cs="Times New Roman"/>
        </w:rPr>
        <w:t xml:space="preserve">in </w:t>
      </w:r>
      <w:r w:rsidR="004A5DF2">
        <w:rPr>
          <w:rFonts w:ascii="Times New Roman" w:hAnsi="Times New Roman" w:cs="Times New Roman"/>
        </w:rPr>
        <w:t>the form of both online threats and physical harm</w:t>
      </w:r>
      <w:r w:rsidR="00494147">
        <w:rPr>
          <w:rFonts w:ascii="Times New Roman" w:hAnsi="Times New Roman" w:cs="Times New Roman"/>
        </w:rPr>
        <w:t>.</w:t>
      </w:r>
      <w:r w:rsidR="008C50B5">
        <w:rPr>
          <w:rFonts w:ascii="Times New Roman" w:hAnsi="Times New Roman" w:cs="Times New Roman"/>
        </w:rPr>
        <w:t xml:space="preserve"> However, as</w:t>
      </w:r>
      <w:r w:rsidR="00494147">
        <w:rPr>
          <w:rFonts w:ascii="Times New Roman" w:hAnsi="Times New Roman" w:cs="Times New Roman"/>
        </w:rPr>
        <w:t xml:space="preserve"> </w:t>
      </w:r>
      <w:r w:rsidR="00BC6067">
        <w:rPr>
          <w:rFonts w:ascii="Times New Roman" w:hAnsi="Times New Roman" w:cs="Times New Roman"/>
        </w:rPr>
        <w:t>women, especially being young at the time of their speeches to the United Nations and other powerful figures, both faced misogyny</w:t>
      </w:r>
      <w:r w:rsidR="008C50B5">
        <w:rPr>
          <w:rFonts w:ascii="Times New Roman" w:hAnsi="Times New Roman" w:cs="Times New Roman"/>
        </w:rPr>
        <w:t xml:space="preserve">, hatred and violence </w:t>
      </w:r>
      <w:r w:rsidR="00BC6067">
        <w:rPr>
          <w:rFonts w:ascii="Times New Roman" w:hAnsi="Times New Roman" w:cs="Times New Roman"/>
        </w:rPr>
        <w:t>in different forms</w:t>
      </w:r>
      <w:r w:rsidR="001C0FB5">
        <w:rPr>
          <w:rFonts w:ascii="Times New Roman" w:hAnsi="Times New Roman" w:cs="Times New Roman"/>
        </w:rPr>
        <w:t>.</w:t>
      </w:r>
      <w:r w:rsidR="007B0081">
        <w:rPr>
          <w:rFonts w:ascii="Times New Roman" w:hAnsi="Times New Roman" w:cs="Times New Roman"/>
        </w:rPr>
        <w:t xml:space="preserve"> </w:t>
      </w:r>
    </w:p>
    <w:p w14:paraId="46DA6489" w14:textId="77777777" w:rsidR="002D1B5D" w:rsidRDefault="002D1B5D" w:rsidP="00EE6484">
      <w:pPr>
        <w:spacing w:after="0" w:line="480" w:lineRule="auto"/>
        <w:rPr>
          <w:rFonts w:ascii="Times New Roman" w:hAnsi="Times New Roman" w:cs="Times New Roman"/>
        </w:rPr>
      </w:pPr>
    </w:p>
    <w:p w14:paraId="6C137AB0" w14:textId="0D060EB3" w:rsidR="00D02937" w:rsidRDefault="0083426E" w:rsidP="00EE6484">
      <w:pPr>
        <w:spacing w:after="0" w:line="480" w:lineRule="auto"/>
        <w:rPr>
          <w:rFonts w:ascii="Times New Roman" w:hAnsi="Times New Roman" w:cs="Times New Roman"/>
          <w:b/>
          <w:bCs/>
        </w:rPr>
      </w:pPr>
      <w:r>
        <w:rPr>
          <w:rFonts w:ascii="Times New Roman" w:hAnsi="Times New Roman" w:cs="Times New Roman"/>
          <w:b/>
          <w:bCs/>
        </w:rPr>
        <w:t xml:space="preserve">Working Across Borders and Disclosing Silenced Truths </w:t>
      </w:r>
    </w:p>
    <w:p w14:paraId="62F71EDA" w14:textId="77777777" w:rsidR="002D1B5D" w:rsidRPr="00D02937" w:rsidRDefault="002D1B5D" w:rsidP="00EE6484">
      <w:pPr>
        <w:spacing w:after="0" w:line="480" w:lineRule="auto"/>
        <w:rPr>
          <w:rFonts w:ascii="Times New Roman" w:hAnsi="Times New Roman" w:cs="Times New Roman"/>
          <w:b/>
          <w:bCs/>
        </w:rPr>
      </w:pPr>
    </w:p>
    <w:p w14:paraId="6D2E7992" w14:textId="7BAE731E" w:rsidR="00B01E0E" w:rsidRDefault="00B01E0E" w:rsidP="00EE6484">
      <w:pPr>
        <w:spacing w:after="0" w:line="480" w:lineRule="auto"/>
        <w:rPr>
          <w:rFonts w:ascii="Times New Roman" w:hAnsi="Times New Roman" w:cs="Times New Roman"/>
        </w:rPr>
      </w:pPr>
      <w:r>
        <w:rPr>
          <w:rFonts w:ascii="Times New Roman" w:hAnsi="Times New Roman" w:cs="Times New Roman"/>
        </w:rPr>
        <w:tab/>
        <w:t>Tying in transnational feminist theory and social movement studies</w:t>
      </w:r>
      <w:r w:rsidR="00EE1881">
        <w:rPr>
          <w:rFonts w:ascii="Times New Roman" w:hAnsi="Times New Roman" w:cs="Times New Roman"/>
        </w:rPr>
        <w:t xml:space="preserve">, climate </w:t>
      </w:r>
      <w:r w:rsidR="00233635">
        <w:rPr>
          <w:rFonts w:ascii="Times New Roman" w:hAnsi="Times New Roman" w:cs="Times New Roman"/>
        </w:rPr>
        <w:t>change</w:t>
      </w:r>
      <w:r w:rsidR="00C203E7">
        <w:rPr>
          <w:rFonts w:ascii="Times New Roman" w:hAnsi="Times New Roman" w:cs="Times New Roman"/>
        </w:rPr>
        <w:t xml:space="preserve"> impacting both the environment and society</w:t>
      </w:r>
      <w:r w:rsidR="00233635">
        <w:rPr>
          <w:rFonts w:ascii="Times New Roman" w:hAnsi="Times New Roman" w:cs="Times New Roman"/>
        </w:rPr>
        <w:t xml:space="preserve"> and the right of education being taken away from marginalized </w:t>
      </w:r>
      <w:r w:rsidR="00C203E7">
        <w:rPr>
          <w:rFonts w:ascii="Times New Roman" w:hAnsi="Times New Roman" w:cs="Times New Roman"/>
        </w:rPr>
        <w:t xml:space="preserve">communities are not </w:t>
      </w:r>
      <w:r w:rsidR="00772F7C">
        <w:rPr>
          <w:rFonts w:ascii="Times New Roman" w:hAnsi="Times New Roman" w:cs="Times New Roman"/>
        </w:rPr>
        <w:t xml:space="preserve">issues </w:t>
      </w:r>
      <w:r w:rsidR="00C203E7">
        <w:rPr>
          <w:rFonts w:ascii="Times New Roman" w:hAnsi="Times New Roman" w:cs="Times New Roman"/>
        </w:rPr>
        <w:t xml:space="preserve">contained within borders of a single nation. These are issues that impact </w:t>
      </w:r>
      <w:r w:rsidR="00141075">
        <w:rPr>
          <w:rFonts w:ascii="Times New Roman" w:hAnsi="Times New Roman" w:cs="Times New Roman"/>
        </w:rPr>
        <w:t>people across borders, and Greta Thunberg and Malala Yousafzai</w:t>
      </w:r>
      <w:r w:rsidR="00244A9B">
        <w:rPr>
          <w:rFonts w:ascii="Times New Roman" w:hAnsi="Times New Roman" w:cs="Times New Roman"/>
        </w:rPr>
        <w:t xml:space="preserve">, in the speeches analyzed in this paper and in their current activism, encourage a broader, more relational understanding of social change. </w:t>
      </w:r>
      <w:r w:rsidR="00BD436C">
        <w:rPr>
          <w:rFonts w:ascii="Times New Roman" w:hAnsi="Times New Roman" w:cs="Times New Roman"/>
        </w:rPr>
        <w:t xml:space="preserve">Not only have these activists leveraged their platforms to raise global awareness and advocate for their respective causes through public speaking, but they have reached larger audiences through their use of social media and collaborations with international organizations. </w:t>
      </w:r>
    </w:p>
    <w:p w14:paraId="1FDCCB7C" w14:textId="2E07936A" w:rsidR="00036766" w:rsidRDefault="00BD436C" w:rsidP="00EE6484">
      <w:pPr>
        <w:spacing w:after="0" w:line="480" w:lineRule="auto"/>
        <w:rPr>
          <w:rFonts w:ascii="Times New Roman" w:hAnsi="Times New Roman" w:cs="Times New Roman"/>
        </w:rPr>
      </w:pPr>
      <w:r>
        <w:rPr>
          <w:rFonts w:ascii="Times New Roman" w:hAnsi="Times New Roman" w:cs="Times New Roman"/>
        </w:rPr>
        <w:tab/>
      </w:r>
      <w:r w:rsidR="00DF550E">
        <w:rPr>
          <w:rFonts w:ascii="Times New Roman" w:hAnsi="Times New Roman" w:cs="Times New Roman"/>
        </w:rPr>
        <w:t>In 2020, Greta Thunberg visited Malala Yousafzai at the University of Oxford, where at the time, Yousafzai was a senior</w:t>
      </w:r>
      <w:r w:rsidR="00B92BEB">
        <w:rPr>
          <w:rFonts w:ascii="Times New Roman" w:hAnsi="Times New Roman" w:cs="Times New Roman"/>
        </w:rPr>
        <w:t xml:space="preserve"> (Appendix C)</w:t>
      </w:r>
      <w:r w:rsidR="00036766">
        <w:rPr>
          <w:rFonts w:ascii="Times New Roman" w:hAnsi="Times New Roman" w:cs="Times New Roman"/>
        </w:rPr>
        <w:t>. Speaking of Thunberg</w:t>
      </w:r>
      <w:r w:rsidR="003035D2">
        <w:rPr>
          <w:rFonts w:ascii="Times New Roman" w:hAnsi="Times New Roman" w:cs="Times New Roman"/>
        </w:rPr>
        <w:t xml:space="preserve"> and Emma Gonzalez, a gun violence survivor and founder of the March </w:t>
      </w:r>
      <w:proofErr w:type="gramStart"/>
      <w:r w:rsidR="003035D2">
        <w:rPr>
          <w:rFonts w:ascii="Times New Roman" w:hAnsi="Times New Roman" w:cs="Times New Roman"/>
        </w:rPr>
        <w:t>For</w:t>
      </w:r>
      <w:proofErr w:type="gramEnd"/>
      <w:r w:rsidR="003035D2">
        <w:rPr>
          <w:rFonts w:ascii="Times New Roman" w:hAnsi="Times New Roman" w:cs="Times New Roman"/>
        </w:rPr>
        <w:t xml:space="preserve"> Our Lives movement</w:t>
      </w:r>
      <w:r w:rsidR="00036766">
        <w:rPr>
          <w:rFonts w:ascii="Times New Roman" w:hAnsi="Times New Roman" w:cs="Times New Roman"/>
        </w:rPr>
        <w:t xml:space="preserve">, Yousafzai </w:t>
      </w:r>
      <w:r w:rsidR="003035D2">
        <w:rPr>
          <w:rFonts w:ascii="Times New Roman" w:hAnsi="Times New Roman" w:cs="Times New Roman"/>
        </w:rPr>
        <w:t>said in an interview with Teen Vogue:</w:t>
      </w:r>
    </w:p>
    <w:p w14:paraId="06D87BEB" w14:textId="77777777" w:rsidR="00D02937" w:rsidRDefault="00D02937" w:rsidP="00EE6484">
      <w:pPr>
        <w:spacing w:after="0" w:line="480" w:lineRule="auto"/>
        <w:rPr>
          <w:rFonts w:ascii="Times New Roman" w:hAnsi="Times New Roman" w:cs="Times New Roman"/>
        </w:rPr>
      </w:pPr>
    </w:p>
    <w:p w14:paraId="1F2E530D" w14:textId="4DBA5119" w:rsidR="003035D2" w:rsidRDefault="003035D2" w:rsidP="003035D2">
      <w:pPr>
        <w:spacing w:after="0" w:line="480" w:lineRule="auto"/>
        <w:ind w:left="720"/>
        <w:rPr>
          <w:rFonts w:ascii="Times New Roman" w:hAnsi="Times New Roman" w:cs="Times New Roman"/>
          <w:i/>
          <w:iCs/>
        </w:rPr>
      </w:pPr>
      <w:r w:rsidRPr="003035D2">
        <w:rPr>
          <w:rFonts w:ascii="Times New Roman" w:hAnsi="Times New Roman" w:cs="Times New Roman"/>
          <w:i/>
          <w:iCs/>
        </w:rPr>
        <w:t>Sometimes in rooms with decision-makers</w:t>
      </w:r>
      <w:r>
        <w:rPr>
          <w:rFonts w:ascii="Times New Roman" w:hAnsi="Times New Roman" w:cs="Times New Roman"/>
          <w:i/>
          <w:iCs/>
        </w:rPr>
        <w:t>, they don’t have any young people at the table; they don’t even have women, let alone young people. So just to have the voices of young people present there, just to have women being present at those tables, I think it’s a huge difference.</w:t>
      </w:r>
    </w:p>
    <w:p w14:paraId="34164689" w14:textId="77777777" w:rsidR="003035D2" w:rsidRDefault="003035D2" w:rsidP="003035D2">
      <w:pPr>
        <w:spacing w:after="0" w:line="480" w:lineRule="auto"/>
        <w:rPr>
          <w:rFonts w:ascii="Times New Roman" w:hAnsi="Times New Roman" w:cs="Times New Roman"/>
          <w:i/>
          <w:iCs/>
        </w:rPr>
      </w:pPr>
    </w:p>
    <w:p w14:paraId="57A0A819" w14:textId="590BF791" w:rsidR="003035D2" w:rsidRDefault="00AF7B04" w:rsidP="003035D2">
      <w:pPr>
        <w:spacing w:after="0" w:line="480" w:lineRule="auto"/>
        <w:rPr>
          <w:rFonts w:ascii="Times New Roman" w:hAnsi="Times New Roman" w:cs="Times New Roman"/>
        </w:rPr>
      </w:pPr>
      <w:r>
        <w:rPr>
          <w:rFonts w:ascii="Times New Roman" w:hAnsi="Times New Roman" w:cs="Times New Roman"/>
        </w:rPr>
        <w:tab/>
      </w:r>
      <w:r w:rsidR="001E1620">
        <w:rPr>
          <w:rFonts w:ascii="Times New Roman" w:hAnsi="Times New Roman" w:cs="Times New Roman"/>
        </w:rPr>
        <w:t>However, the power of young activists, especially that of young women who</w:t>
      </w:r>
      <w:r w:rsidR="00D23CF0">
        <w:rPr>
          <w:rFonts w:ascii="Times New Roman" w:hAnsi="Times New Roman" w:cs="Times New Roman"/>
        </w:rPr>
        <w:t xml:space="preserve"> speak directly and unapologetically on truths that have been silenced</w:t>
      </w:r>
      <w:r w:rsidR="00540304">
        <w:rPr>
          <w:rFonts w:ascii="Times New Roman" w:hAnsi="Times New Roman" w:cs="Times New Roman"/>
        </w:rPr>
        <w:t xml:space="preserve">, will always be questioned by both the media and those in power. </w:t>
      </w:r>
      <w:r w:rsidR="00D44919">
        <w:rPr>
          <w:rFonts w:ascii="Times New Roman" w:hAnsi="Times New Roman" w:cs="Times New Roman"/>
        </w:rPr>
        <w:t xml:space="preserve">In a 2024 article in The New Statesman, </w:t>
      </w:r>
      <w:r w:rsidR="002A75CD">
        <w:rPr>
          <w:rFonts w:ascii="Times New Roman" w:hAnsi="Times New Roman" w:cs="Times New Roman"/>
        </w:rPr>
        <w:t>Thunberg</w:t>
      </w:r>
      <w:r w:rsidR="003458E7">
        <w:rPr>
          <w:rFonts w:ascii="Times New Roman" w:hAnsi="Times New Roman" w:cs="Times New Roman"/>
        </w:rPr>
        <w:t xml:space="preserve"> </w:t>
      </w:r>
      <w:r w:rsidR="00275B90">
        <w:rPr>
          <w:rFonts w:ascii="Times New Roman" w:hAnsi="Times New Roman" w:cs="Times New Roman"/>
        </w:rPr>
        <w:t>and Yousafzai are</w:t>
      </w:r>
      <w:r w:rsidR="003458E7">
        <w:rPr>
          <w:rFonts w:ascii="Times New Roman" w:hAnsi="Times New Roman" w:cs="Times New Roman"/>
        </w:rPr>
        <w:t xml:space="preserve"> </w:t>
      </w:r>
      <w:r w:rsidR="002A75CD">
        <w:rPr>
          <w:rFonts w:ascii="Times New Roman" w:hAnsi="Times New Roman" w:cs="Times New Roman"/>
        </w:rPr>
        <w:t>referred to as teenage messiahs:</w:t>
      </w:r>
    </w:p>
    <w:p w14:paraId="20F0B99C" w14:textId="77777777" w:rsidR="002A75CD" w:rsidRDefault="002A75CD" w:rsidP="003035D2">
      <w:pPr>
        <w:spacing w:after="0" w:line="480" w:lineRule="auto"/>
        <w:rPr>
          <w:rFonts w:ascii="Times New Roman" w:hAnsi="Times New Roman" w:cs="Times New Roman"/>
        </w:rPr>
      </w:pPr>
    </w:p>
    <w:p w14:paraId="729E9BBA" w14:textId="4E86F0A9" w:rsidR="002A75CD" w:rsidRDefault="002A75CD" w:rsidP="00EA4E94">
      <w:pPr>
        <w:spacing w:after="0" w:line="480" w:lineRule="auto"/>
        <w:ind w:left="720"/>
        <w:rPr>
          <w:rFonts w:ascii="Times New Roman" w:hAnsi="Times New Roman" w:cs="Times New Roman"/>
          <w:i/>
          <w:iCs/>
        </w:rPr>
      </w:pPr>
      <w:r w:rsidRPr="002A75CD">
        <w:rPr>
          <w:rFonts w:ascii="Times New Roman" w:hAnsi="Times New Roman" w:cs="Times New Roman"/>
          <w:i/>
          <w:iCs/>
        </w:rPr>
        <w:t>The teenage messiah figure</w:t>
      </w:r>
      <w:r>
        <w:rPr>
          <w:rFonts w:ascii="Times New Roman" w:hAnsi="Times New Roman" w:cs="Times New Roman"/>
          <w:i/>
          <w:iCs/>
        </w:rPr>
        <w:t xml:space="preserve"> was almost always a girl. She was progressive, but not threateningly so </w:t>
      </w:r>
      <w:r w:rsidR="00275B90">
        <w:rPr>
          <w:rFonts w:ascii="Times New Roman" w:hAnsi="Times New Roman" w:cs="Times New Roman"/>
          <w:i/>
          <w:iCs/>
        </w:rPr>
        <w:t xml:space="preserve">(…) </w:t>
      </w:r>
      <w:r>
        <w:rPr>
          <w:rFonts w:ascii="Times New Roman" w:hAnsi="Times New Roman" w:cs="Times New Roman"/>
          <w:i/>
          <w:iCs/>
        </w:rPr>
        <w:t>She got invited to the UN and posed with world leaders and Hollywood celebrities; she gave urgent</w:t>
      </w:r>
      <w:r w:rsidR="00EA4E94">
        <w:rPr>
          <w:rFonts w:ascii="Times New Roman" w:hAnsi="Times New Roman" w:cs="Times New Roman"/>
          <w:i/>
          <w:iCs/>
        </w:rPr>
        <w:t xml:space="preserve"> to rooms of adults. Her proximity to disaster gave her no choice but to be an activist</w:t>
      </w:r>
      <w:r w:rsidR="00AF3082">
        <w:rPr>
          <w:rFonts w:ascii="Times New Roman" w:hAnsi="Times New Roman" w:cs="Times New Roman"/>
          <w:i/>
          <w:iCs/>
        </w:rPr>
        <w:t xml:space="preserve">, and it was her own choice—a pushy parent would have ruined the optics. Like a Disney child star, she was discarded when no longer cute. Her underage-ness was essential: part of the messaging came from an assumed personal innocence, almost destroyed at the hands of responsible professionals. </w:t>
      </w:r>
    </w:p>
    <w:p w14:paraId="14C14B02" w14:textId="4B051CAD" w:rsidR="003458E7" w:rsidRDefault="003458E7" w:rsidP="00EA4E94">
      <w:pPr>
        <w:spacing w:after="0" w:line="480" w:lineRule="auto"/>
        <w:ind w:left="720"/>
        <w:rPr>
          <w:rFonts w:ascii="Times New Roman" w:hAnsi="Times New Roman" w:cs="Times New Roman"/>
        </w:rPr>
      </w:pPr>
      <w:r>
        <w:rPr>
          <w:rFonts w:ascii="Times New Roman" w:hAnsi="Times New Roman" w:cs="Times New Roman"/>
        </w:rPr>
        <w:t>Ella Dorn for The New Statesman</w:t>
      </w:r>
    </w:p>
    <w:p w14:paraId="37BA8011" w14:textId="77777777" w:rsidR="003458E7" w:rsidRDefault="003458E7" w:rsidP="003458E7">
      <w:pPr>
        <w:spacing w:after="0" w:line="480" w:lineRule="auto"/>
        <w:rPr>
          <w:rFonts w:ascii="Times New Roman" w:hAnsi="Times New Roman" w:cs="Times New Roman"/>
        </w:rPr>
      </w:pPr>
    </w:p>
    <w:p w14:paraId="268D146A" w14:textId="77777777" w:rsidR="00652862" w:rsidRDefault="003458E7" w:rsidP="003458E7">
      <w:pPr>
        <w:spacing w:after="0" w:line="480" w:lineRule="auto"/>
        <w:rPr>
          <w:rFonts w:ascii="Times New Roman" w:hAnsi="Times New Roman" w:cs="Times New Roman"/>
        </w:rPr>
      </w:pPr>
      <w:r>
        <w:rPr>
          <w:rFonts w:ascii="Times New Roman" w:hAnsi="Times New Roman" w:cs="Times New Roman"/>
        </w:rPr>
        <w:tab/>
        <w:t xml:space="preserve">Has media attention slowly wandered away from Thunberg? It arguably has. </w:t>
      </w:r>
      <w:r w:rsidR="00B95E5B">
        <w:rPr>
          <w:rFonts w:ascii="Times New Roman" w:hAnsi="Times New Roman" w:cs="Times New Roman"/>
        </w:rPr>
        <w:t xml:space="preserve">Much of this has been in response to Thunberg’s participation in pro-Palestinian protests (which, might I add, is also a form of </w:t>
      </w:r>
      <w:proofErr w:type="spellStart"/>
      <w:r w:rsidR="00B95E5B">
        <w:rPr>
          <w:rFonts w:ascii="Times New Roman" w:hAnsi="Times New Roman" w:cs="Times New Roman"/>
        </w:rPr>
        <w:t>parrhesiastic</w:t>
      </w:r>
      <w:proofErr w:type="spellEnd"/>
      <w:r w:rsidR="00B95E5B">
        <w:rPr>
          <w:rFonts w:ascii="Times New Roman" w:hAnsi="Times New Roman" w:cs="Times New Roman"/>
        </w:rPr>
        <w:t xml:space="preserve"> resistance given the targets placed on many college</w:t>
      </w:r>
      <w:r w:rsidR="001E3F17">
        <w:rPr>
          <w:rFonts w:ascii="Times New Roman" w:hAnsi="Times New Roman" w:cs="Times New Roman"/>
        </w:rPr>
        <w:t>-aged</w:t>
      </w:r>
      <w:r w:rsidR="00B95E5B">
        <w:rPr>
          <w:rFonts w:ascii="Times New Roman" w:hAnsi="Times New Roman" w:cs="Times New Roman"/>
        </w:rPr>
        <w:t xml:space="preserve"> students </w:t>
      </w:r>
      <w:r w:rsidR="00B95E5B">
        <w:rPr>
          <w:rFonts w:ascii="Times New Roman" w:hAnsi="Times New Roman" w:cs="Times New Roman"/>
        </w:rPr>
        <w:lastRenderedPageBreak/>
        <w:t xml:space="preserve">participating in these protests). </w:t>
      </w:r>
      <w:r w:rsidR="00EE1BD6">
        <w:rPr>
          <w:rFonts w:ascii="Times New Roman" w:hAnsi="Times New Roman" w:cs="Times New Roman"/>
        </w:rPr>
        <w:t xml:space="preserve">However, the idea of </w:t>
      </w:r>
      <w:proofErr w:type="spellStart"/>
      <w:r w:rsidR="00EE1BD6">
        <w:rPr>
          <w:rFonts w:ascii="Times New Roman" w:hAnsi="Times New Roman" w:cs="Times New Roman"/>
        </w:rPr>
        <w:t>parrhesiastic</w:t>
      </w:r>
      <w:proofErr w:type="spellEnd"/>
      <w:r w:rsidR="00EE1BD6">
        <w:rPr>
          <w:rFonts w:ascii="Times New Roman" w:hAnsi="Times New Roman" w:cs="Times New Roman"/>
        </w:rPr>
        <w:t xml:space="preserve"> resistance </w:t>
      </w:r>
      <w:r w:rsidR="00036100">
        <w:rPr>
          <w:rFonts w:ascii="Times New Roman" w:hAnsi="Times New Roman" w:cs="Times New Roman"/>
        </w:rPr>
        <w:t xml:space="preserve">does not have anything to do with how little or how much media attention an activist receives. </w:t>
      </w:r>
      <w:r w:rsidR="00E85872">
        <w:rPr>
          <w:rFonts w:ascii="Times New Roman" w:hAnsi="Times New Roman" w:cs="Times New Roman"/>
        </w:rPr>
        <w:t>Parrhesia, at its core,</w:t>
      </w:r>
      <w:r w:rsidR="001E3F17">
        <w:rPr>
          <w:rFonts w:ascii="Times New Roman" w:hAnsi="Times New Roman" w:cs="Times New Roman"/>
        </w:rPr>
        <w:t xml:space="preserve"> is the rhetorical act of speaking truth to power when the situation is risky, or dangerous, to the speaker. Often, </w:t>
      </w:r>
      <w:r w:rsidR="005A5EB5">
        <w:rPr>
          <w:rFonts w:ascii="Times New Roman" w:hAnsi="Times New Roman" w:cs="Times New Roman"/>
        </w:rPr>
        <w:t xml:space="preserve">those who utilize parrhesia in their activism are speaking on highly contested </w:t>
      </w:r>
      <w:r w:rsidR="00995046">
        <w:rPr>
          <w:rFonts w:ascii="Times New Roman" w:hAnsi="Times New Roman" w:cs="Times New Roman"/>
        </w:rPr>
        <w:t xml:space="preserve">issues, meaning problems that are intensely argued or disputed, typically with significant disagreement or conflict. </w:t>
      </w:r>
      <w:r w:rsidR="008854DF">
        <w:rPr>
          <w:rFonts w:ascii="Times New Roman" w:hAnsi="Times New Roman" w:cs="Times New Roman"/>
        </w:rPr>
        <w:t xml:space="preserve">Even as Thunberg shifts from being a child activist to an adult activist, her place in advocating </w:t>
      </w:r>
      <w:r w:rsidR="00B9389E">
        <w:rPr>
          <w:rFonts w:ascii="Times New Roman" w:hAnsi="Times New Roman" w:cs="Times New Roman"/>
        </w:rPr>
        <w:t xml:space="preserve">for </w:t>
      </w:r>
      <w:r w:rsidR="00C730D4">
        <w:rPr>
          <w:rFonts w:ascii="Times New Roman" w:hAnsi="Times New Roman" w:cs="Times New Roman"/>
        </w:rPr>
        <w:t xml:space="preserve">climate action and participating in pro-Palestinian protests </w:t>
      </w:r>
      <w:r w:rsidR="00237B1F">
        <w:rPr>
          <w:rFonts w:ascii="Times New Roman" w:hAnsi="Times New Roman" w:cs="Times New Roman"/>
        </w:rPr>
        <w:t xml:space="preserve">highlights her place as a </w:t>
      </w:r>
      <w:proofErr w:type="spellStart"/>
      <w:r w:rsidR="00237B1F">
        <w:rPr>
          <w:rFonts w:ascii="Times New Roman" w:hAnsi="Times New Roman" w:cs="Times New Roman"/>
        </w:rPr>
        <w:t>parrhesiastes</w:t>
      </w:r>
      <w:proofErr w:type="spellEnd"/>
      <w:r w:rsidR="00652862">
        <w:rPr>
          <w:rFonts w:ascii="Times New Roman" w:hAnsi="Times New Roman" w:cs="Times New Roman"/>
        </w:rPr>
        <w:t xml:space="preserve">. </w:t>
      </w:r>
    </w:p>
    <w:p w14:paraId="3271346C" w14:textId="78084CA3" w:rsidR="00D85C53" w:rsidRDefault="00275B90" w:rsidP="003458E7">
      <w:pPr>
        <w:spacing w:after="0" w:line="480" w:lineRule="auto"/>
        <w:rPr>
          <w:rFonts w:ascii="Times New Roman" w:hAnsi="Times New Roman" w:cs="Times New Roman"/>
        </w:rPr>
      </w:pPr>
      <w:r>
        <w:rPr>
          <w:rFonts w:ascii="Times New Roman" w:hAnsi="Times New Roman" w:cs="Times New Roman"/>
        </w:rPr>
        <w:tab/>
        <w:t xml:space="preserve">And what about Yousafzai? </w:t>
      </w:r>
      <w:r w:rsidR="00D84B0B">
        <w:rPr>
          <w:rFonts w:ascii="Times New Roman" w:hAnsi="Times New Roman" w:cs="Times New Roman"/>
        </w:rPr>
        <w:t xml:space="preserve">The 2024 article in The New Statesman poses this question: </w:t>
      </w:r>
      <w:r w:rsidR="00D84B0B" w:rsidRPr="004E235D">
        <w:rPr>
          <w:rFonts w:ascii="Times New Roman" w:hAnsi="Times New Roman" w:cs="Times New Roman"/>
          <w:i/>
          <w:iCs/>
        </w:rPr>
        <w:t>Greta Thunberg and Malala Yousafzai were once activist icon</w:t>
      </w:r>
      <w:r w:rsidR="00772F7C">
        <w:rPr>
          <w:rFonts w:ascii="Times New Roman" w:hAnsi="Times New Roman" w:cs="Times New Roman"/>
          <w:i/>
          <w:iCs/>
        </w:rPr>
        <w:t xml:space="preserve">s. </w:t>
      </w:r>
      <w:proofErr w:type="gramStart"/>
      <w:r w:rsidR="003A278F" w:rsidRPr="004E235D">
        <w:rPr>
          <w:rFonts w:ascii="Times New Roman" w:hAnsi="Times New Roman" w:cs="Times New Roman"/>
          <w:i/>
          <w:iCs/>
        </w:rPr>
        <w:t>Who</w:t>
      </w:r>
      <w:proofErr w:type="gramEnd"/>
      <w:r w:rsidR="003A278F" w:rsidRPr="004E235D">
        <w:rPr>
          <w:rFonts w:ascii="Times New Roman" w:hAnsi="Times New Roman" w:cs="Times New Roman"/>
          <w:i/>
          <w:iCs/>
        </w:rPr>
        <w:t xml:space="preserve"> listens to them now</w:t>
      </w:r>
      <w:r w:rsidR="00D27477" w:rsidRPr="004E235D">
        <w:rPr>
          <w:rFonts w:ascii="Times New Roman" w:hAnsi="Times New Roman" w:cs="Times New Roman"/>
          <w:i/>
          <w:iCs/>
        </w:rPr>
        <w:t>?</w:t>
      </w:r>
      <w:r w:rsidR="00D27477">
        <w:rPr>
          <w:rFonts w:ascii="Times New Roman" w:hAnsi="Times New Roman" w:cs="Times New Roman"/>
        </w:rPr>
        <w:t xml:space="preserve"> Many news articles about the activists published in the years following their speeches at the U.N. have </w:t>
      </w:r>
      <w:r w:rsidR="00C13B1D">
        <w:rPr>
          <w:rFonts w:ascii="Times New Roman" w:hAnsi="Times New Roman" w:cs="Times New Roman"/>
        </w:rPr>
        <w:t>held the idea that once Thunberg and Yousafzai entered adulthood, people would stop paying attention to them</w:t>
      </w:r>
      <w:r w:rsidR="00772F7C">
        <w:rPr>
          <w:rFonts w:ascii="Times New Roman" w:hAnsi="Times New Roman" w:cs="Times New Roman"/>
        </w:rPr>
        <w:t xml:space="preserve"> and</w:t>
      </w:r>
      <w:r w:rsidR="00C13B1D">
        <w:rPr>
          <w:rFonts w:ascii="Times New Roman" w:hAnsi="Times New Roman" w:cs="Times New Roman"/>
        </w:rPr>
        <w:t xml:space="preserve"> that their attention only came from their </w:t>
      </w:r>
      <w:r w:rsidR="0076142C">
        <w:rPr>
          <w:rFonts w:ascii="Times New Roman" w:hAnsi="Times New Roman" w:cs="Times New Roman"/>
        </w:rPr>
        <w:t>perceived immaturity and innocence as young girls. While their positions as young activists did play a role in their use of parrhesia in</w:t>
      </w:r>
      <w:r w:rsidR="00E040BB">
        <w:rPr>
          <w:rFonts w:ascii="Times New Roman" w:hAnsi="Times New Roman" w:cs="Times New Roman"/>
        </w:rPr>
        <w:t xml:space="preserve"> the speeches </w:t>
      </w:r>
      <w:r w:rsidR="0076142C">
        <w:rPr>
          <w:rFonts w:ascii="Times New Roman" w:hAnsi="Times New Roman" w:cs="Times New Roman"/>
        </w:rPr>
        <w:t>analyzed in this paper</w:t>
      </w:r>
      <w:r w:rsidR="000754C1">
        <w:rPr>
          <w:rFonts w:ascii="Times New Roman" w:hAnsi="Times New Roman" w:cs="Times New Roman"/>
        </w:rPr>
        <w:t xml:space="preserve">, it is this very rhetorical act that </w:t>
      </w:r>
      <w:r w:rsidR="00336799">
        <w:rPr>
          <w:rFonts w:ascii="Times New Roman" w:hAnsi="Times New Roman" w:cs="Times New Roman"/>
        </w:rPr>
        <w:t>both activists continue to use to advocate for social justice</w:t>
      </w:r>
      <w:r w:rsidR="00341E45">
        <w:rPr>
          <w:rFonts w:ascii="Times New Roman" w:hAnsi="Times New Roman" w:cs="Times New Roman"/>
        </w:rPr>
        <w:t>, speaking out for those who choose to listen</w:t>
      </w:r>
      <w:r w:rsidR="00D85C53">
        <w:rPr>
          <w:rFonts w:ascii="Times New Roman" w:hAnsi="Times New Roman" w:cs="Times New Roman"/>
        </w:rPr>
        <w:t xml:space="preserve">. An important aspect of </w:t>
      </w:r>
      <w:proofErr w:type="spellStart"/>
      <w:r w:rsidR="00D85C53">
        <w:rPr>
          <w:rFonts w:ascii="Times New Roman" w:hAnsi="Times New Roman" w:cs="Times New Roman"/>
        </w:rPr>
        <w:t>parrhesiastic</w:t>
      </w:r>
      <w:proofErr w:type="spellEnd"/>
      <w:r w:rsidR="00D85C53">
        <w:rPr>
          <w:rFonts w:ascii="Times New Roman" w:hAnsi="Times New Roman" w:cs="Times New Roman"/>
        </w:rPr>
        <w:t xml:space="preserve"> resistance to understand is that the audience is not just those who hear the message of the speaker, but those who </w:t>
      </w:r>
      <w:proofErr w:type="gramStart"/>
      <w:r w:rsidR="00D85C53">
        <w:rPr>
          <w:rFonts w:ascii="Times New Roman" w:hAnsi="Times New Roman" w:cs="Times New Roman"/>
        </w:rPr>
        <w:t>have the ability to</w:t>
      </w:r>
      <w:proofErr w:type="gramEnd"/>
      <w:r w:rsidR="00D85C53">
        <w:rPr>
          <w:rFonts w:ascii="Times New Roman" w:hAnsi="Times New Roman" w:cs="Times New Roman"/>
        </w:rPr>
        <w:t xml:space="preserve"> be persuaded</w:t>
      </w:r>
      <w:r w:rsidR="003E54EC">
        <w:rPr>
          <w:rFonts w:ascii="Times New Roman" w:hAnsi="Times New Roman" w:cs="Times New Roman"/>
        </w:rPr>
        <w:t xml:space="preserve"> to enact change. </w:t>
      </w:r>
    </w:p>
    <w:p w14:paraId="6102795E" w14:textId="77EBC197" w:rsidR="003E54EC" w:rsidRDefault="003E54EC" w:rsidP="003458E7">
      <w:pPr>
        <w:spacing w:after="0" w:line="480" w:lineRule="auto"/>
        <w:rPr>
          <w:rFonts w:ascii="Times New Roman" w:hAnsi="Times New Roman" w:cs="Times New Roman"/>
        </w:rPr>
      </w:pPr>
      <w:r>
        <w:rPr>
          <w:rFonts w:ascii="Times New Roman" w:hAnsi="Times New Roman" w:cs="Times New Roman"/>
        </w:rPr>
        <w:tab/>
      </w:r>
      <w:r w:rsidR="002941B4">
        <w:rPr>
          <w:rFonts w:ascii="Times New Roman" w:hAnsi="Times New Roman" w:cs="Times New Roman"/>
        </w:rPr>
        <w:t xml:space="preserve">Greta Thunberg’s U.N. speech in 2019 significantly amplified the climate action movement, drawing global attention and inspiring youth activism while also sparking intense debate and criticism. Malala Yousafzai’s U.N. speech in 2013 brought about global attention to the plight of girls’ education and women’s rights and inspired action for educational access and </w:t>
      </w:r>
      <w:r w:rsidR="002941B4">
        <w:rPr>
          <w:rFonts w:ascii="Times New Roman" w:hAnsi="Times New Roman" w:cs="Times New Roman"/>
        </w:rPr>
        <w:lastRenderedPageBreak/>
        <w:t xml:space="preserve">equality worldwide, leading to increased awareness and advocacy efforts. </w:t>
      </w:r>
      <w:proofErr w:type="spellStart"/>
      <w:r w:rsidR="002941B4">
        <w:rPr>
          <w:rFonts w:ascii="Times New Roman" w:hAnsi="Times New Roman" w:cs="Times New Roman"/>
        </w:rPr>
        <w:t>Parrhesiastic</w:t>
      </w:r>
      <w:proofErr w:type="spellEnd"/>
      <w:r w:rsidR="002941B4">
        <w:rPr>
          <w:rFonts w:ascii="Times New Roman" w:hAnsi="Times New Roman" w:cs="Times New Roman"/>
        </w:rPr>
        <w:t xml:space="preserve"> resistance was at the heart of both political speeches and continues to be at the core of Thunberg’s and Yousafzai’s activism and resistance today. Very few things are more dangerous in societies than speaking out a disclosing certain truth that are often silenced. Both activists attracted hate and violence,</w:t>
      </w:r>
      <w:r w:rsidR="00567D76">
        <w:rPr>
          <w:rFonts w:ascii="Times New Roman" w:hAnsi="Times New Roman" w:cs="Times New Roman"/>
        </w:rPr>
        <w:t xml:space="preserve"> while also inspiring others to change. </w:t>
      </w:r>
      <w:proofErr w:type="spellStart"/>
      <w:r w:rsidR="00567D76">
        <w:rPr>
          <w:rFonts w:ascii="Times New Roman" w:hAnsi="Times New Roman" w:cs="Times New Roman"/>
        </w:rPr>
        <w:t>Parrhesiastic</w:t>
      </w:r>
      <w:proofErr w:type="spellEnd"/>
      <w:r w:rsidR="00567D76">
        <w:rPr>
          <w:rFonts w:ascii="Times New Roman" w:hAnsi="Times New Roman" w:cs="Times New Roman"/>
        </w:rPr>
        <w:t xml:space="preserve"> resistance directly confronts injustice, even when doing so is risky or dangerous to the </w:t>
      </w:r>
      <w:r w:rsidR="00C949DE">
        <w:rPr>
          <w:rFonts w:ascii="Times New Roman" w:hAnsi="Times New Roman" w:cs="Times New Roman"/>
        </w:rPr>
        <w:t>speaker and</w:t>
      </w:r>
      <w:r w:rsidR="00567D76">
        <w:rPr>
          <w:rFonts w:ascii="Times New Roman" w:hAnsi="Times New Roman" w:cs="Times New Roman"/>
        </w:rPr>
        <w:t xml:space="preserve"> exposes oppression while fostering social change. </w:t>
      </w:r>
    </w:p>
    <w:p w14:paraId="5C51932E" w14:textId="40882F5E" w:rsidR="00336799" w:rsidRDefault="00336799" w:rsidP="003458E7">
      <w:pPr>
        <w:spacing w:after="0" w:line="480" w:lineRule="auto"/>
        <w:rPr>
          <w:rFonts w:ascii="Times New Roman" w:hAnsi="Times New Roman" w:cs="Times New Roman"/>
        </w:rPr>
      </w:pPr>
      <w:r>
        <w:rPr>
          <w:rFonts w:ascii="Times New Roman" w:hAnsi="Times New Roman" w:cs="Times New Roman"/>
        </w:rPr>
        <w:tab/>
      </w:r>
    </w:p>
    <w:p w14:paraId="3F4BD5C1" w14:textId="6AED240E" w:rsidR="004B0CAC" w:rsidRDefault="004B0CAC" w:rsidP="003458E7">
      <w:pPr>
        <w:spacing w:after="0" w:line="480" w:lineRule="auto"/>
        <w:rPr>
          <w:rFonts w:ascii="Times New Roman" w:hAnsi="Times New Roman" w:cs="Times New Roman"/>
        </w:rPr>
      </w:pPr>
      <w:r>
        <w:rPr>
          <w:rFonts w:ascii="Times New Roman" w:hAnsi="Times New Roman" w:cs="Times New Roman"/>
        </w:rPr>
        <w:tab/>
      </w:r>
    </w:p>
    <w:p w14:paraId="1D3E9F86" w14:textId="77777777" w:rsidR="00ED23BC" w:rsidRDefault="00ED23BC" w:rsidP="00ED23BC">
      <w:pPr>
        <w:spacing w:after="0" w:line="480" w:lineRule="auto"/>
        <w:rPr>
          <w:rFonts w:ascii="Times New Roman" w:hAnsi="Times New Roman" w:cs="Times New Roman"/>
        </w:rPr>
      </w:pPr>
    </w:p>
    <w:p w14:paraId="71D1D7D1" w14:textId="77777777" w:rsidR="008A1B08" w:rsidRDefault="008A1B08" w:rsidP="00ED23BC">
      <w:pPr>
        <w:spacing w:after="0" w:line="480" w:lineRule="auto"/>
        <w:rPr>
          <w:rFonts w:ascii="Times New Roman" w:hAnsi="Times New Roman" w:cs="Times New Roman"/>
        </w:rPr>
      </w:pPr>
    </w:p>
    <w:p w14:paraId="7D9F0FCA" w14:textId="77777777" w:rsidR="00E569EC" w:rsidRDefault="00E569EC" w:rsidP="00ED23BC">
      <w:pPr>
        <w:spacing w:after="0" w:line="480" w:lineRule="auto"/>
        <w:rPr>
          <w:rFonts w:ascii="Times New Roman" w:hAnsi="Times New Roman" w:cs="Times New Roman"/>
        </w:rPr>
      </w:pPr>
    </w:p>
    <w:p w14:paraId="25A21497" w14:textId="77777777" w:rsidR="00E569EC" w:rsidRDefault="00E569EC" w:rsidP="00ED23BC">
      <w:pPr>
        <w:spacing w:after="0" w:line="480" w:lineRule="auto"/>
        <w:rPr>
          <w:rFonts w:ascii="Times New Roman" w:hAnsi="Times New Roman" w:cs="Times New Roman"/>
        </w:rPr>
      </w:pPr>
    </w:p>
    <w:p w14:paraId="5A0D3CC7" w14:textId="77777777" w:rsidR="00E569EC" w:rsidRDefault="00E569EC" w:rsidP="00ED23BC">
      <w:pPr>
        <w:spacing w:after="0" w:line="480" w:lineRule="auto"/>
        <w:rPr>
          <w:rFonts w:ascii="Times New Roman" w:hAnsi="Times New Roman" w:cs="Times New Roman"/>
        </w:rPr>
      </w:pPr>
    </w:p>
    <w:p w14:paraId="0E76CEC2" w14:textId="77777777" w:rsidR="00E569EC" w:rsidRDefault="00E569EC" w:rsidP="00ED23BC">
      <w:pPr>
        <w:spacing w:after="0" w:line="480" w:lineRule="auto"/>
        <w:rPr>
          <w:rFonts w:ascii="Times New Roman" w:hAnsi="Times New Roman" w:cs="Times New Roman"/>
        </w:rPr>
      </w:pPr>
    </w:p>
    <w:p w14:paraId="6FDFD279" w14:textId="77777777" w:rsidR="00E569EC" w:rsidRDefault="00E569EC" w:rsidP="00ED23BC">
      <w:pPr>
        <w:spacing w:after="0" w:line="480" w:lineRule="auto"/>
        <w:rPr>
          <w:rFonts w:ascii="Times New Roman" w:hAnsi="Times New Roman" w:cs="Times New Roman"/>
        </w:rPr>
      </w:pPr>
    </w:p>
    <w:p w14:paraId="56F4F57C" w14:textId="77777777" w:rsidR="00E569EC" w:rsidRDefault="00E569EC" w:rsidP="00ED23BC">
      <w:pPr>
        <w:spacing w:after="0" w:line="480" w:lineRule="auto"/>
        <w:rPr>
          <w:rFonts w:ascii="Times New Roman" w:hAnsi="Times New Roman" w:cs="Times New Roman"/>
        </w:rPr>
      </w:pPr>
    </w:p>
    <w:p w14:paraId="0D36C5B4" w14:textId="77777777" w:rsidR="00E569EC" w:rsidRDefault="00E569EC" w:rsidP="00ED23BC">
      <w:pPr>
        <w:spacing w:after="0" w:line="480" w:lineRule="auto"/>
        <w:rPr>
          <w:rFonts w:ascii="Times New Roman" w:hAnsi="Times New Roman" w:cs="Times New Roman"/>
        </w:rPr>
      </w:pPr>
    </w:p>
    <w:p w14:paraId="29C19A98" w14:textId="77777777" w:rsidR="00E569EC" w:rsidRDefault="00E569EC" w:rsidP="00ED23BC">
      <w:pPr>
        <w:spacing w:after="0" w:line="480" w:lineRule="auto"/>
        <w:rPr>
          <w:rFonts w:ascii="Times New Roman" w:hAnsi="Times New Roman" w:cs="Times New Roman"/>
        </w:rPr>
      </w:pPr>
    </w:p>
    <w:p w14:paraId="5B9DDA85" w14:textId="77777777" w:rsidR="00E569EC" w:rsidRDefault="00E569EC" w:rsidP="00ED23BC">
      <w:pPr>
        <w:spacing w:after="0" w:line="480" w:lineRule="auto"/>
        <w:rPr>
          <w:rFonts w:ascii="Times New Roman" w:hAnsi="Times New Roman" w:cs="Times New Roman"/>
        </w:rPr>
      </w:pPr>
    </w:p>
    <w:p w14:paraId="75C993F5" w14:textId="77777777" w:rsidR="00E569EC" w:rsidRDefault="00E569EC" w:rsidP="00ED23BC">
      <w:pPr>
        <w:spacing w:after="0" w:line="480" w:lineRule="auto"/>
        <w:rPr>
          <w:rFonts w:ascii="Times New Roman" w:hAnsi="Times New Roman" w:cs="Times New Roman"/>
        </w:rPr>
      </w:pPr>
    </w:p>
    <w:p w14:paraId="6C09D70E" w14:textId="77777777" w:rsidR="00E569EC" w:rsidRDefault="00E569EC" w:rsidP="00ED23BC">
      <w:pPr>
        <w:spacing w:after="0" w:line="480" w:lineRule="auto"/>
        <w:rPr>
          <w:rFonts w:ascii="Times New Roman" w:hAnsi="Times New Roman" w:cs="Times New Roman"/>
        </w:rPr>
      </w:pPr>
    </w:p>
    <w:p w14:paraId="154744DE" w14:textId="77777777" w:rsidR="00772F7C" w:rsidRDefault="00772F7C" w:rsidP="00ED23BC">
      <w:pPr>
        <w:spacing w:after="0" w:line="480" w:lineRule="auto"/>
        <w:rPr>
          <w:rFonts w:ascii="Times New Roman" w:hAnsi="Times New Roman" w:cs="Times New Roman"/>
        </w:rPr>
      </w:pPr>
    </w:p>
    <w:p w14:paraId="62F8DFE7" w14:textId="251848BA" w:rsidR="00613ACF" w:rsidRDefault="00ED23BC" w:rsidP="001F5392">
      <w:pPr>
        <w:spacing w:after="0" w:line="480" w:lineRule="auto"/>
        <w:jc w:val="center"/>
        <w:rPr>
          <w:rFonts w:ascii="Times New Roman" w:hAnsi="Times New Roman" w:cs="Times New Roman"/>
          <w:b/>
          <w:bCs/>
        </w:rPr>
      </w:pPr>
      <w:r>
        <w:rPr>
          <w:rFonts w:ascii="Times New Roman" w:hAnsi="Times New Roman" w:cs="Times New Roman"/>
          <w:b/>
          <w:bCs/>
        </w:rPr>
        <w:lastRenderedPageBreak/>
        <w:t>Works Cited</w:t>
      </w:r>
    </w:p>
    <w:p w14:paraId="40AF25C5" w14:textId="77777777" w:rsidR="00CC1EDF" w:rsidRDefault="00CC1EDF" w:rsidP="00CC1EDF">
      <w:pPr>
        <w:spacing w:after="0" w:line="480" w:lineRule="auto"/>
        <w:rPr>
          <w:rFonts w:ascii="Times New Roman" w:hAnsi="Times New Roman" w:cs="Times New Roman"/>
        </w:rPr>
      </w:pPr>
      <w:r>
        <w:rPr>
          <w:rFonts w:ascii="Times New Roman" w:hAnsi="Times New Roman" w:cs="Times New Roman"/>
        </w:rPr>
        <w:t xml:space="preserve">Accornero, G., &amp; Gravante, T. (2022). Bridging social movement studies between Global North </w:t>
      </w:r>
    </w:p>
    <w:p w14:paraId="25244694" w14:textId="75A3E0A2" w:rsidR="00CC1EDF" w:rsidRPr="00CC1EDF" w:rsidRDefault="00CC1EDF" w:rsidP="00CC1EDF">
      <w:pPr>
        <w:spacing w:after="0" w:line="480" w:lineRule="auto"/>
        <w:ind w:left="720"/>
        <w:rPr>
          <w:rFonts w:ascii="Times New Roman" w:hAnsi="Times New Roman" w:cs="Times New Roman"/>
        </w:rPr>
      </w:pPr>
      <w:r>
        <w:rPr>
          <w:rFonts w:ascii="Times New Roman" w:hAnsi="Times New Roman" w:cs="Times New Roman"/>
        </w:rPr>
        <w:t xml:space="preserve">and Global South. </w:t>
      </w:r>
      <w:proofErr w:type="spellStart"/>
      <w:r>
        <w:rPr>
          <w:rFonts w:ascii="Times New Roman" w:hAnsi="Times New Roman" w:cs="Times New Roman"/>
          <w:i/>
          <w:iCs/>
        </w:rPr>
        <w:t>Partecipazione</w:t>
      </w:r>
      <w:proofErr w:type="spellEnd"/>
      <w:r>
        <w:rPr>
          <w:rFonts w:ascii="Times New Roman" w:hAnsi="Times New Roman" w:cs="Times New Roman"/>
          <w:i/>
          <w:iCs/>
        </w:rPr>
        <w:t xml:space="preserve"> E </w:t>
      </w:r>
      <w:proofErr w:type="spellStart"/>
      <w:r>
        <w:rPr>
          <w:rFonts w:ascii="Times New Roman" w:hAnsi="Times New Roman" w:cs="Times New Roman"/>
          <w:i/>
          <w:iCs/>
        </w:rPr>
        <w:t>Conflitto</w:t>
      </w:r>
      <w:proofErr w:type="spellEnd"/>
      <w:r>
        <w:rPr>
          <w:rFonts w:ascii="Times New Roman" w:hAnsi="Times New Roman" w:cs="Times New Roman"/>
          <w:i/>
          <w:iCs/>
        </w:rPr>
        <w:t xml:space="preserve">, </w:t>
      </w:r>
      <w:r>
        <w:rPr>
          <w:rFonts w:ascii="Times New Roman" w:hAnsi="Times New Roman" w:cs="Times New Roman"/>
        </w:rPr>
        <w:t xml:space="preserve">15(2), 193-202. </w:t>
      </w:r>
      <w:hyperlink r:id="rId6" w:history="1">
        <w:r w:rsidRPr="00C85D06">
          <w:rPr>
            <w:rStyle w:val="Hyperlink"/>
            <w:rFonts w:ascii="Times New Roman" w:hAnsi="Times New Roman" w:cs="Times New Roman"/>
          </w:rPr>
          <w:t>https://doi.org/1285/i20356609v15i1p193</w:t>
        </w:r>
      </w:hyperlink>
      <w:r>
        <w:rPr>
          <w:rFonts w:ascii="Times New Roman" w:hAnsi="Times New Roman" w:cs="Times New Roman"/>
        </w:rPr>
        <w:t xml:space="preserve"> </w:t>
      </w:r>
    </w:p>
    <w:p w14:paraId="5FD585E7" w14:textId="77777777" w:rsidR="00CC1EDF" w:rsidRDefault="00CC1EDF" w:rsidP="00CC1EDF">
      <w:pPr>
        <w:spacing w:after="0" w:line="480" w:lineRule="auto"/>
        <w:rPr>
          <w:rFonts w:ascii="Times New Roman" w:hAnsi="Times New Roman" w:cs="Times New Roman"/>
        </w:rPr>
      </w:pPr>
      <w:r>
        <w:rPr>
          <w:rFonts w:ascii="Times New Roman" w:hAnsi="Times New Roman" w:cs="Times New Roman"/>
        </w:rPr>
        <w:t xml:space="preserve">Bitzer, L. F. (1992). The Rhetorical Situation. </w:t>
      </w:r>
      <w:r w:rsidRPr="00C80FB4">
        <w:rPr>
          <w:rFonts w:ascii="Times New Roman" w:hAnsi="Times New Roman" w:cs="Times New Roman"/>
          <w:i/>
          <w:iCs/>
        </w:rPr>
        <w:t>Philosophy &amp; Rhetoric</w:t>
      </w:r>
      <w:r>
        <w:rPr>
          <w:rFonts w:ascii="Times New Roman" w:hAnsi="Times New Roman" w:cs="Times New Roman"/>
        </w:rPr>
        <w:t xml:space="preserve">. 25(1), 1-14. </w:t>
      </w:r>
    </w:p>
    <w:p w14:paraId="1D7ED426" w14:textId="77777777" w:rsidR="00CC1EDF" w:rsidRDefault="00CC1EDF" w:rsidP="00CC1EDF">
      <w:pPr>
        <w:spacing w:after="0" w:line="480" w:lineRule="auto"/>
        <w:ind w:left="720"/>
        <w:rPr>
          <w:rFonts w:ascii="Times New Roman" w:hAnsi="Times New Roman" w:cs="Times New Roman"/>
        </w:rPr>
      </w:pPr>
      <w:hyperlink r:id="rId7" w:history="1">
        <w:r w:rsidRPr="00C85D06">
          <w:rPr>
            <w:rStyle w:val="Hyperlink"/>
            <w:rFonts w:ascii="Times New Roman" w:hAnsi="Times New Roman" w:cs="Times New Roman"/>
          </w:rPr>
          <w:t>http://www.jstor.org/stable/40237697</w:t>
        </w:r>
      </w:hyperlink>
      <w:r>
        <w:rPr>
          <w:rFonts w:ascii="Times New Roman" w:hAnsi="Times New Roman" w:cs="Times New Roman"/>
        </w:rPr>
        <w:t xml:space="preserve"> </w:t>
      </w:r>
    </w:p>
    <w:p w14:paraId="0C049069" w14:textId="77777777" w:rsidR="00CC1EDF" w:rsidRDefault="00CC1EDF" w:rsidP="00CC1EDF">
      <w:pPr>
        <w:spacing w:after="0" w:line="480" w:lineRule="auto"/>
        <w:rPr>
          <w:rFonts w:ascii="Times New Roman" w:hAnsi="Times New Roman" w:cs="Times New Roman"/>
        </w:rPr>
      </w:pPr>
      <w:r>
        <w:rPr>
          <w:rFonts w:ascii="Times New Roman" w:hAnsi="Times New Roman" w:cs="Times New Roman"/>
        </w:rPr>
        <w:t xml:space="preserve">Gonzalez-Ramos, K. (2023). Times of Crisis: A Comparative Discourse Analysis of </w:t>
      </w:r>
    </w:p>
    <w:p w14:paraId="54691EF5" w14:textId="698A976F" w:rsidR="00CC1EDF" w:rsidRPr="00CC1EDF" w:rsidRDefault="00CC1EDF" w:rsidP="00CC1EDF">
      <w:pPr>
        <w:spacing w:after="0" w:line="480" w:lineRule="auto"/>
        <w:ind w:left="720"/>
        <w:rPr>
          <w:rFonts w:ascii="Times New Roman" w:hAnsi="Times New Roman" w:cs="Times New Roman"/>
        </w:rPr>
      </w:pPr>
      <w:r>
        <w:rPr>
          <w:rFonts w:ascii="Times New Roman" w:hAnsi="Times New Roman" w:cs="Times New Roman"/>
        </w:rPr>
        <w:t xml:space="preserve">U.S. and Mexican Presidential Rhetoric. </w:t>
      </w:r>
      <w:r w:rsidRPr="004B04CB">
        <w:rPr>
          <w:rFonts w:ascii="Times New Roman" w:hAnsi="Times New Roman" w:cs="Times New Roman"/>
          <w:i/>
          <w:iCs/>
        </w:rPr>
        <w:t>LSU Master’s Theses</w:t>
      </w:r>
      <w:r>
        <w:rPr>
          <w:rFonts w:ascii="Times New Roman" w:hAnsi="Times New Roman" w:cs="Times New Roman"/>
        </w:rPr>
        <w:t xml:space="preserve">, 5771. </w:t>
      </w:r>
      <w:hyperlink r:id="rId8" w:history="1">
        <w:r w:rsidRPr="00C85D06">
          <w:rPr>
            <w:rStyle w:val="Hyperlink"/>
            <w:rFonts w:ascii="Times New Roman" w:hAnsi="Times New Roman" w:cs="Times New Roman"/>
          </w:rPr>
          <w:t>https://repository.lsu.edu/gradschool_theses/5771</w:t>
        </w:r>
      </w:hyperlink>
      <w:r>
        <w:rPr>
          <w:rFonts w:ascii="Times New Roman" w:hAnsi="Times New Roman" w:cs="Times New Roman"/>
        </w:rPr>
        <w:t xml:space="preserve"> </w:t>
      </w:r>
    </w:p>
    <w:p w14:paraId="098D6D6F" w14:textId="3F78EBD4" w:rsidR="00AA6977" w:rsidRDefault="001F5392" w:rsidP="00AA6977">
      <w:pPr>
        <w:spacing w:after="0" w:line="480" w:lineRule="auto"/>
        <w:rPr>
          <w:rFonts w:ascii="Times New Roman" w:hAnsi="Times New Roman" w:cs="Times New Roman"/>
          <w:i/>
          <w:iCs/>
        </w:rPr>
      </w:pPr>
      <w:r w:rsidRPr="001F5392">
        <w:rPr>
          <w:rFonts w:ascii="Times New Roman" w:hAnsi="Times New Roman" w:cs="Times New Roman"/>
        </w:rPr>
        <w:t>Frey, R</w:t>
      </w:r>
      <w:r>
        <w:rPr>
          <w:rFonts w:ascii="Times New Roman" w:hAnsi="Times New Roman" w:cs="Times New Roman"/>
        </w:rPr>
        <w:t xml:space="preserve">. C. (2015). </w:t>
      </w:r>
      <w:r w:rsidRPr="00945303">
        <w:rPr>
          <w:rFonts w:ascii="Times New Roman" w:hAnsi="Times New Roman" w:cs="Times New Roman"/>
        </w:rPr>
        <w:t>Speaking Truth to Power: Recovering a Rhetorical Theory of Parrhesia</w:t>
      </w:r>
      <w:r w:rsidRPr="001F5392">
        <w:rPr>
          <w:rFonts w:ascii="Times New Roman" w:hAnsi="Times New Roman" w:cs="Times New Roman"/>
          <w:i/>
          <w:iCs/>
        </w:rPr>
        <w:t xml:space="preserve"> </w:t>
      </w:r>
    </w:p>
    <w:p w14:paraId="443E0860" w14:textId="78630395" w:rsidR="001F5392" w:rsidRDefault="001F5392" w:rsidP="00AA6977">
      <w:pPr>
        <w:spacing w:after="0" w:line="480" w:lineRule="auto"/>
        <w:ind w:left="720"/>
      </w:pPr>
      <w:r>
        <w:rPr>
          <w:rFonts w:ascii="Times New Roman" w:hAnsi="Times New Roman" w:cs="Times New Roman"/>
        </w:rPr>
        <w:t xml:space="preserve">[Doctoral dissertation, Miami University]. </w:t>
      </w:r>
      <w:proofErr w:type="spellStart"/>
      <w:r w:rsidRPr="00945303">
        <w:rPr>
          <w:rFonts w:ascii="Times New Roman" w:hAnsi="Times New Roman" w:cs="Times New Roman"/>
          <w:i/>
          <w:iCs/>
        </w:rPr>
        <w:t>OhioLINK</w:t>
      </w:r>
      <w:proofErr w:type="spellEnd"/>
      <w:r w:rsidRPr="00945303">
        <w:rPr>
          <w:rFonts w:ascii="Times New Roman" w:hAnsi="Times New Roman" w:cs="Times New Roman"/>
          <w:i/>
          <w:iCs/>
        </w:rPr>
        <w:t xml:space="preserve"> Electronic Theses and Dissertations Center</w:t>
      </w:r>
      <w:r>
        <w:rPr>
          <w:rFonts w:ascii="Times New Roman" w:hAnsi="Times New Roman" w:cs="Times New Roman"/>
        </w:rPr>
        <w:t xml:space="preserve">. </w:t>
      </w:r>
      <w:hyperlink r:id="rId9" w:history="1">
        <w:r w:rsidR="00AA6977" w:rsidRPr="00C85D06">
          <w:rPr>
            <w:rStyle w:val="Hyperlink"/>
            <w:rFonts w:ascii="Times New Roman" w:hAnsi="Times New Roman" w:cs="Times New Roman"/>
          </w:rPr>
          <w:t>http://rave.ohiolink.edu/etdc/view?acc_num=miami1437616990</w:t>
        </w:r>
      </w:hyperlink>
    </w:p>
    <w:p w14:paraId="42072EBE" w14:textId="77777777" w:rsidR="00CC1EDF" w:rsidRDefault="00CC1EDF" w:rsidP="00CC1EDF">
      <w:pPr>
        <w:spacing w:after="0" w:line="480" w:lineRule="auto"/>
        <w:rPr>
          <w:rFonts w:ascii="Times New Roman" w:hAnsi="Times New Roman" w:cs="Times New Roman"/>
        </w:rPr>
      </w:pPr>
      <w:r>
        <w:rPr>
          <w:rFonts w:ascii="Times New Roman" w:hAnsi="Times New Roman" w:cs="Times New Roman"/>
        </w:rPr>
        <w:t xml:space="preserve">Frey, R. (2021). “How Dare You”: Greta Thunberg, Parrhesia, and Rhetorical Citizenship. </w:t>
      </w:r>
    </w:p>
    <w:p w14:paraId="2899100F" w14:textId="77777777" w:rsidR="00CC1EDF" w:rsidRDefault="00CC1EDF" w:rsidP="00CC1EDF">
      <w:pPr>
        <w:spacing w:after="0" w:line="480" w:lineRule="auto"/>
        <w:ind w:left="720"/>
        <w:rPr>
          <w:rFonts w:ascii="Times New Roman" w:hAnsi="Times New Roman" w:cs="Times New Roman"/>
        </w:rPr>
      </w:pPr>
      <w:r>
        <w:rPr>
          <w:rFonts w:ascii="Times New Roman" w:hAnsi="Times New Roman" w:cs="Times New Roman"/>
          <w:i/>
          <w:iCs/>
        </w:rPr>
        <w:t>Present Tense: A Journal of Rhetoric in Society</w:t>
      </w:r>
      <w:r>
        <w:rPr>
          <w:rFonts w:ascii="Times New Roman" w:hAnsi="Times New Roman" w:cs="Times New Roman"/>
        </w:rPr>
        <w:t xml:space="preserve">, 9(1). </w:t>
      </w:r>
      <w:hyperlink r:id="rId10" w:history="1">
        <w:r w:rsidRPr="00C85D06">
          <w:rPr>
            <w:rStyle w:val="Hyperlink"/>
            <w:rFonts w:ascii="Times New Roman" w:hAnsi="Times New Roman" w:cs="Times New Roman"/>
          </w:rPr>
          <w:t>https://www.presenttensejournal.org/past-issues/volume-9/how-dare-you-greta-thunberg-parrhesia-and-rhetorical-citizenship/</w:t>
        </w:r>
      </w:hyperlink>
      <w:r>
        <w:rPr>
          <w:rFonts w:ascii="Times New Roman" w:hAnsi="Times New Roman" w:cs="Times New Roman"/>
        </w:rPr>
        <w:t xml:space="preserve"> </w:t>
      </w:r>
    </w:p>
    <w:p w14:paraId="16DC2363" w14:textId="77777777" w:rsidR="00CC1EDF" w:rsidRDefault="00CC1EDF" w:rsidP="00CC1EDF">
      <w:pPr>
        <w:spacing w:after="0" w:line="480" w:lineRule="auto"/>
        <w:rPr>
          <w:rFonts w:ascii="Times New Roman" w:hAnsi="Times New Roman" w:cs="Times New Roman"/>
        </w:rPr>
      </w:pPr>
      <w:r>
        <w:rPr>
          <w:rFonts w:ascii="Times New Roman" w:hAnsi="Times New Roman" w:cs="Times New Roman"/>
        </w:rPr>
        <w:t xml:space="preserve">Frey, R. (2024). A Networked Rhetorical Theory of Parrhesia: Putting It All Together. In: The </w:t>
      </w:r>
    </w:p>
    <w:p w14:paraId="1646398D" w14:textId="77777777" w:rsidR="00CC1EDF" w:rsidRDefault="00CC1EDF" w:rsidP="00CC1EDF">
      <w:pPr>
        <w:spacing w:after="0" w:line="480" w:lineRule="auto"/>
        <w:ind w:left="720"/>
      </w:pPr>
      <w:r>
        <w:rPr>
          <w:rFonts w:ascii="Times New Roman" w:hAnsi="Times New Roman" w:cs="Times New Roman"/>
        </w:rPr>
        <w:t xml:space="preserve">Theory, History, and Practice of Parrhesia. </w:t>
      </w:r>
      <w:r w:rsidRPr="00380C07">
        <w:rPr>
          <w:rFonts w:ascii="Times New Roman" w:hAnsi="Times New Roman" w:cs="Times New Roman"/>
          <w:i/>
          <w:iCs/>
        </w:rPr>
        <w:t>Palgrave Macmillan, Cham.</w:t>
      </w:r>
      <w:r>
        <w:rPr>
          <w:rFonts w:ascii="Times New Roman" w:hAnsi="Times New Roman" w:cs="Times New Roman"/>
          <w:i/>
          <w:iCs/>
        </w:rPr>
        <w:t xml:space="preserve"> </w:t>
      </w:r>
      <w:hyperlink r:id="rId11" w:history="1">
        <w:r w:rsidRPr="00C85D06">
          <w:rPr>
            <w:rStyle w:val="Hyperlink"/>
            <w:rFonts w:ascii="Times New Roman" w:hAnsi="Times New Roman" w:cs="Times New Roman"/>
          </w:rPr>
          <w:t>https://doi.org/10.1007/978-3-031-65695-8_4</w:t>
        </w:r>
      </w:hyperlink>
    </w:p>
    <w:p w14:paraId="7B32EAAC" w14:textId="77777777" w:rsidR="00C949DE" w:rsidRDefault="00C949DE" w:rsidP="00C949DE">
      <w:pPr>
        <w:spacing w:after="0" w:line="480" w:lineRule="auto"/>
        <w:rPr>
          <w:rFonts w:ascii="Times New Roman" w:hAnsi="Times New Roman" w:cs="Times New Roman"/>
        </w:rPr>
      </w:pPr>
      <w:r>
        <w:rPr>
          <w:rFonts w:ascii="Times New Roman" w:hAnsi="Times New Roman" w:cs="Times New Roman"/>
        </w:rPr>
        <w:t xml:space="preserve">Iodice, E. F. (2020). Education Meant Risking Her Life: A Young Girl’s Deadly Struggle to </w:t>
      </w:r>
    </w:p>
    <w:p w14:paraId="1FC59D5E" w14:textId="21E6D37B" w:rsidR="00C949DE" w:rsidRDefault="00C949DE" w:rsidP="00C949DE">
      <w:pPr>
        <w:spacing w:after="0" w:line="480" w:lineRule="auto"/>
        <w:ind w:left="720"/>
        <w:rPr>
          <w:rFonts w:ascii="Times New Roman" w:hAnsi="Times New Roman" w:cs="Times New Roman"/>
        </w:rPr>
      </w:pPr>
      <w:r>
        <w:rPr>
          <w:rFonts w:ascii="Times New Roman" w:hAnsi="Times New Roman" w:cs="Times New Roman"/>
        </w:rPr>
        <w:t xml:space="preserve">Learn. </w:t>
      </w:r>
      <w:r w:rsidRPr="0056757C">
        <w:rPr>
          <w:rFonts w:ascii="Times New Roman" w:hAnsi="Times New Roman" w:cs="Times New Roman"/>
          <w:i/>
          <w:iCs/>
        </w:rPr>
        <w:t>The Journal of Values-Based Leadership</w:t>
      </w:r>
      <w:r>
        <w:rPr>
          <w:rFonts w:ascii="Times New Roman" w:hAnsi="Times New Roman" w:cs="Times New Roman"/>
        </w:rPr>
        <w:t xml:space="preserve">, 13(1), 14. </w:t>
      </w:r>
      <w:hyperlink r:id="rId12" w:history="1">
        <w:r w:rsidRPr="00C85D06">
          <w:rPr>
            <w:rStyle w:val="Hyperlink"/>
            <w:rFonts w:ascii="Times New Roman" w:hAnsi="Times New Roman" w:cs="Times New Roman"/>
          </w:rPr>
          <w:t>https://doi.org/10.22543/0733.131.1309</w:t>
        </w:r>
      </w:hyperlink>
      <w:r>
        <w:rPr>
          <w:rFonts w:ascii="Times New Roman" w:hAnsi="Times New Roman" w:cs="Times New Roman"/>
        </w:rPr>
        <w:t xml:space="preserve"> </w:t>
      </w:r>
    </w:p>
    <w:p w14:paraId="0987FA89" w14:textId="77777777" w:rsidR="00C949DE" w:rsidRDefault="00C949DE" w:rsidP="00C949DE">
      <w:pPr>
        <w:spacing w:after="0" w:line="480" w:lineRule="auto"/>
        <w:ind w:left="720"/>
        <w:rPr>
          <w:rFonts w:ascii="Times New Roman" w:hAnsi="Times New Roman" w:cs="Times New Roman"/>
        </w:rPr>
      </w:pPr>
    </w:p>
    <w:p w14:paraId="619AF327" w14:textId="77777777" w:rsidR="00CC1EDF" w:rsidRDefault="00CC1EDF" w:rsidP="00CC1EDF">
      <w:pPr>
        <w:spacing w:after="0" w:line="480" w:lineRule="auto"/>
        <w:rPr>
          <w:rFonts w:ascii="Times New Roman" w:hAnsi="Times New Roman" w:cs="Times New Roman"/>
        </w:rPr>
      </w:pPr>
      <w:r>
        <w:rPr>
          <w:rFonts w:ascii="Times New Roman" w:hAnsi="Times New Roman" w:cs="Times New Roman"/>
        </w:rPr>
        <w:lastRenderedPageBreak/>
        <w:t xml:space="preserve">Kenny, K., &amp; </w:t>
      </w:r>
      <w:proofErr w:type="spellStart"/>
      <w:r>
        <w:rPr>
          <w:rFonts w:ascii="Times New Roman" w:hAnsi="Times New Roman" w:cs="Times New Roman"/>
        </w:rPr>
        <w:t>Fanchini</w:t>
      </w:r>
      <w:proofErr w:type="spellEnd"/>
      <w:r>
        <w:rPr>
          <w:rFonts w:ascii="Times New Roman" w:hAnsi="Times New Roman" w:cs="Times New Roman"/>
        </w:rPr>
        <w:t xml:space="preserve">, M. (2023). Women Whistleblowers: Examining parrhesia, power and </w:t>
      </w:r>
    </w:p>
    <w:p w14:paraId="4B0985E4" w14:textId="77777777" w:rsidR="00C949DE" w:rsidRDefault="00CC1EDF" w:rsidP="00C949DE">
      <w:pPr>
        <w:spacing w:after="0" w:line="480" w:lineRule="auto"/>
        <w:ind w:left="720"/>
        <w:rPr>
          <w:rFonts w:ascii="Times New Roman" w:hAnsi="Times New Roman" w:cs="Times New Roman"/>
        </w:rPr>
      </w:pPr>
      <w:r>
        <w:rPr>
          <w:rFonts w:ascii="Times New Roman" w:hAnsi="Times New Roman" w:cs="Times New Roman"/>
        </w:rPr>
        <w:t xml:space="preserve">gender with Sophocles’ Antigone. </w:t>
      </w:r>
      <w:r w:rsidRPr="0036149D">
        <w:rPr>
          <w:rFonts w:ascii="Times New Roman" w:hAnsi="Times New Roman" w:cs="Times New Roman"/>
          <w:i/>
          <w:iCs/>
        </w:rPr>
        <w:t>Organization Studies</w:t>
      </w:r>
      <w:r>
        <w:rPr>
          <w:rFonts w:ascii="Times New Roman" w:hAnsi="Times New Roman" w:cs="Times New Roman"/>
        </w:rPr>
        <w:t xml:space="preserve">, 45(2), 275-296. </w:t>
      </w:r>
      <w:hyperlink r:id="rId13" w:history="1">
        <w:r w:rsidRPr="00C85D06">
          <w:rPr>
            <w:rStyle w:val="Hyperlink"/>
            <w:rFonts w:ascii="Times New Roman" w:hAnsi="Times New Roman" w:cs="Times New Roman"/>
          </w:rPr>
          <w:t>https://doi.org/10.1177/01708406231187073</w:t>
        </w:r>
      </w:hyperlink>
      <w:r>
        <w:rPr>
          <w:rFonts w:ascii="Times New Roman" w:hAnsi="Times New Roman" w:cs="Times New Roman"/>
        </w:rPr>
        <w:t xml:space="preserve"> </w:t>
      </w:r>
    </w:p>
    <w:p w14:paraId="01C9C320" w14:textId="1C38D329" w:rsidR="00C949DE" w:rsidRDefault="00C949DE" w:rsidP="00C949DE">
      <w:pPr>
        <w:spacing w:after="0" w:line="480" w:lineRule="auto"/>
        <w:rPr>
          <w:rFonts w:ascii="Times New Roman" w:hAnsi="Times New Roman" w:cs="Times New Roman"/>
        </w:rPr>
      </w:pPr>
      <w:r>
        <w:rPr>
          <w:rFonts w:ascii="Times New Roman" w:hAnsi="Times New Roman" w:cs="Times New Roman"/>
        </w:rPr>
        <w:t xml:space="preserve">Thunberg, G. (2019). Transcript: Greta Thunberg’s Speech at the U.N. Climate Action Summit. </w:t>
      </w:r>
    </w:p>
    <w:p w14:paraId="344F6337" w14:textId="77777777" w:rsidR="00C949DE" w:rsidRPr="00CC1EDF" w:rsidRDefault="00C949DE" w:rsidP="00C949DE">
      <w:pPr>
        <w:spacing w:after="0" w:line="480" w:lineRule="auto"/>
        <w:ind w:left="720"/>
        <w:rPr>
          <w:rFonts w:ascii="Times New Roman" w:hAnsi="Times New Roman" w:cs="Times New Roman"/>
        </w:rPr>
      </w:pPr>
      <w:r w:rsidRPr="00CC1EDF">
        <w:rPr>
          <w:rFonts w:ascii="Times New Roman" w:hAnsi="Times New Roman" w:cs="Times New Roman"/>
          <w:i/>
          <w:iCs/>
        </w:rPr>
        <w:t>NPR Environment.</w:t>
      </w:r>
      <w:r>
        <w:rPr>
          <w:rFonts w:ascii="Times New Roman" w:hAnsi="Times New Roman" w:cs="Times New Roman"/>
        </w:rPr>
        <w:t xml:space="preserve"> </w:t>
      </w:r>
      <w:hyperlink r:id="rId14" w:history="1">
        <w:r w:rsidRPr="0043528C">
          <w:rPr>
            <w:rStyle w:val="Hyperlink"/>
            <w:rFonts w:ascii="Times New Roman" w:hAnsi="Times New Roman" w:cs="Times New Roman"/>
          </w:rPr>
          <w:t>https://www.npr.org/2019/09/23/763452863/transcript-greta-thunbergs-speech-at-the-u-n-climate-action-summit</w:t>
        </w:r>
      </w:hyperlink>
      <w:r>
        <w:rPr>
          <w:rFonts w:ascii="Times New Roman" w:hAnsi="Times New Roman" w:cs="Times New Roman"/>
        </w:rPr>
        <w:t xml:space="preserve"> </w:t>
      </w:r>
    </w:p>
    <w:p w14:paraId="471B3219" w14:textId="77777777" w:rsidR="00C949DE" w:rsidRDefault="00C949DE" w:rsidP="00C949DE">
      <w:pPr>
        <w:spacing w:after="0" w:line="480" w:lineRule="auto"/>
        <w:rPr>
          <w:rFonts w:ascii="Times New Roman" w:hAnsi="Times New Roman" w:cs="Times New Roman"/>
        </w:rPr>
      </w:pPr>
      <w:r>
        <w:rPr>
          <w:rFonts w:ascii="Times New Roman" w:hAnsi="Times New Roman" w:cs="Times New Roman"/>
        </w:rPr>
        <w:t xml:space="preserve">Walters, W. (2014). Parrhesia Today: Drone Strikes, Fearless Speech and the Contentious </w:t>
      </w:r>
    </w:p>
    <w:p w14:paraId="795DB55B" w14:textId="77777777" w:rsidR="00C949DE" w:rsidRDefault="00C949DE" w:rsidP="00C949DE">
      <w:pPr>
        <w:spacing w:after="0" w:line="480" w:lineRule="auto"/>
        <w:ind w:left="720"/>
        <w:rPr>
          <w:rFonts w:ascii="Times New Roman" w:hAnsi="Times New Roman" w:cs="Times New Roman"/>
        </w:rPr>
      </w:pPr>
      <w:r>
        <w:rPr>
          <w:rFonts w:ascii="Times New Roman" w:hAnsi="Times New Roman" w:cs="Times New Roman"/>
        </w:rPr>
        <w:t xml:space="preserve">Politics of Security. </w:t>
      </w:r>
      <w:r w:rsidRPr="00B321F9">
        <w:rPr>
          <w:rFonts w:ascii="Times New Roman" w:hAnsi="Times New Roman" w:cs="Times New Roman"/>
          <w:i/>
          <w:iCs/>
        </w:rPr>
        <w:t>Global Society</w:t>
      </w:r>
      <w:r>
        <w:rPr>
          <w:rFonts w:ascii="Times New Roman" w:hAnsi="Times New Roman" w:cs="Times New Roman"/>
        </w:rPr>
        <w:t xml:space="preserve">, 28(3), 277-299. </w:t>
      </w:r>
      <w:hyperlink r:id="rId15" w:history="1">
        <w:r w:rsidRPr="00C85D06">
          <w:rPr>
            <w:rStyle w:val="Hyperlink"/>
            <w:rFonts w:ascii="Times New Roman" w:hAnsi="Times New Roman" w:cs="Times New Roman"/>
          </w:rPr>
          <w:t>https://doi.org/10.1080/13600826.2014.900741</w:t>
        </w:r>
      </w:hyperlink>
      <w:r>
        <w:rPr>
          <w:rFonts w:ascii="Times New Roman" w:hAnsi="Times New Roman" w:cs="Times New Roman"/>
        </w:rPr>
        <w:t xml:space="preserve"> </w:t>
      </w:r>
    </w:p>
    <w:p w14:paraId="58DC9561" w14:textId="77777777" w:rsidR="00C949DE" w:rsidRDefault="00C949DE" w:rsidP="00C949DE">
      <w:pPr>
        <w:spacing w:after="0" w:line="480" w:lineRule="auto"/>
        <w:rPr>
          <w:rFonts w:ascii="Times New Roman" w:hAnsi="Times New Roman" w:cs="Times New Roman"/>
          <w:i/>
          <w:iCs/>
        </w:rPr>
      </w:pPr>
      <w:r>
        <w:rPr>
          <w:rFonts w:ascii="Times New Roman" w:hAnsi="Times New Roman" w:cs="Times New Roman"/>
        </w:rPr>
        <w:t>Yousafzai, M. (2013). Malala Yousafzai: 16</w:t>
      </w:r>
      <w:r w:rsidRPr="00CC1EDF">
        <w:rPr>
          <w:rFonts w:ascii="Times New Roman" w:hAnsi="Times New Roman" w:cs="Times New Roman"/>
          <w:vertAlign w:val="superscript"/>
        </w:rPr>
        <w:t>th</w:t>
      </w:r>
      <w:r>
        <w:rPr>
          <w:rFonts w:ascii="Times New Roman" w:hAnsi="Times New Roman" w:cs="Times New Roman"/>
        </w:rPr>
        <w:t xml:space="preserve"> birthday speech at the United Nations. </w:t>
      </w:r>
      <w:r>
        <w:rPr>
          <w:rFonts w:ascii="Times New Roman" w:hAnsi="Times New Roman" w:cs="Times New Roman"/>
          <w:i/>
          <w:iCs/>
        </w:rPr>
        <w:t xml:space="preserve">Malala </w:t>
      </w:r>
    </w:p>
    <w:p w14:paraId="78D5CE0E" w14:textId="09EBCCB5" w:rsidR="00CC1EDF" w:rsidRPr="00C949DE" w:rsidRDefault="00C949DE" w:rsidP="00C949DE">
      <w:pPr>
        <w:spacing w:after="0" w:line="480" w:lineRule="auto"/>
        <w:ind w:left="720"/>
        <w:rPr>
          <w:rFonts w:ascii="Times New Roman" w:hAnsi="Times New Roman" w:cs="Times New Roman"/>
          <w:i/>
          <w:iCs/>
        </w:rPr>
      </w:pPr>
      <w:r>
        <w:rPr>
          <w:rFonts w:ascii="Times New Roman" w:hAnsi="Times New Roman" w:cs="Times New Roman"/>
          <w:i/>
          <w:iCs/>
        </w:rPr>
        <w:t xml:space="preserve">Fund. </w:t>
      </w:r>
      <w:hyperlink r:id="rId16" w:history="1">
        <w:r w:rsidRPr="00CC1EDF">
          <w:rPr>
            <w:rStyle w:val="Hyperlink"/>
            <w:rFonts w:ascii="Times New Roman" w:hAnsi="Times New Roman" w:cs="Times New Roman"/>
          </w:rPr>
          <w:t>https://malala.org/newsroom/malala-un-speech</w:t>
        </w:r>
      </w:hyperlink>
      <w:r>
        <w:rPr>
          <w:rFonts w:ascii="Times New Roman" w:hAnsi="Times New Roman" w:cs="Times New Roman"/>
          <w:i/>
          <w:iCs/>
        </w:rPr>
        <w:t xml:space="preserve"> </w:t>
      </w:r>
    </w:p>
    <w:p w14:paraId="62618157" w14:textId="34C7882C" w:rsidR="0073374A" w:rsidRPr="00945303" w:rsidRDefault="00A51C85" w:rsidP="0073374A">
      <w:pPr>
        <w:spacing w:after="0" w:line="480" w:lineRule="auto"/>
        <w:rPr>
          <w:rFonts w:ascii="Times New Roman" w:hAnsi="Times New Roman" w:cs="Times New Roman"/>
        </w:rPr>
      </w:pPr>
      <w:r>
        <w:rPr>
          <w:rFonts w:ascii="Times New Roman" w:hAnsi="Times New Roman" w:cs="Times New Roman"/>
        </w:rPr>
        <w:t xml:space="preserve">Zerbe Enns, C., Díaz, L. C., &amp; Bryant-Davis, T. (2020). </w:t>
      </w:r>
      <w:r w:rsidRPr="00945303">
        <w:rPr>
          <w:rFonts w:ascii="Times New Roman" w:hAnsi="Times New Roman" w:cs="Times New Roman"/>
        </w:rPr>
        <w:t xml:space="preserve">Transnational Feminist Theory and </w:t>
      </w:r>
    </w:p>
    <w:p w14:paraId="4FD8F424" w14:textId="513C4468" w:rsidR="0073374A" w:rsidRDefault="00A51C85" w:rsidP="0073374A">
      <w:pPr>
        <w:spacing w:after="0" w:line="480" w:lineRule="auto"/>
        <w:ind w:left="720"/>
        <w:rPr>
          <w:rFonts w:ascii="Times New Roman" w:hAnsi="Times New Roman" w:cs="Times New Roman"/>
        </w:rPr>
      </w:pPr>
      <w:r w:rsidRPr="00945303">
        <w:rPr>
          <w:rFonts w:ascii="Times New Roman" w:hAnsi="Times New Roman" w:cs="Times New Roman"/>
        </w:rPr>
        <w:t>Practice</w:t>
      </w:r>
      <w:r w:rsidR="004637EA" w:rsidRPr="00945303">
        <w:rPr>
          <w:rFonts w:ascii="Times New Roman" w:hAnsi="Times New Roman" w:cs="Times New Roman"/>
        </w:rPr>
        <w:t>: An Introduction.</w:t>
      </w:r>
      <w:r w:rsidR="004637EA">
        <w:rPr>
          <w:rFonts w:ascii="Times New Roman" w:hAnsi="Times New Roman" w:cs="Times New Roman"/>
        </w:rPr>
        <w:t xml:space="preserve"> </w:t>
      </w:r>
      <w:r w:rsidR="004637EA" w:rsidRPr="00945303">
        <w:rPr>
          <w:rFonts w:ascii="Times New Roman" w:hAnsi="Times New Roman" w:cs="Times New Roman"/>
          <w:i/>
          <w:iCs/>
        </w:rPr>
        <w:t>Women &amp; Therapy</w:t>
      </w:r>
      <w:r w:rsidR="004637EA">
        <w:rPr>
          <w:rFonts w:ascii="Times New Roman" w:hAnsi="Times New Roman" w:cs="Times New Roman"/>
        </w:rPr>
        <w:t>, 44(1-2), 11-26.</w:t>
      </w:r>
      <w:r w:rsidR="004424C7">
        <w:rPr>
          <w:rFonts w:ascii="Times New Roman" w:hAnsi="Times New Roman" w:cs="Times New Roman"/>
        </w:rPr>
        <w:t xml:space="preserve"> </w:t>
      </w:r>
      <w:hyperlink r:id="rId17" w:history="1">
        <w:r w:rsidR="0073374A" w:rsidRPr="00C85D06">
          <w:rPr>
            <w:rStyle w:val="Hyperlink"/>
            <w:rFonts w:ascii="Times New Roman" w:hAnsi="Times New Roman" w:cs="Times New Roman"/>
          </w:rPr>
          <w:t>https://doi.org/10.1080/027031149.2020.1774997</w:t>
        </w:r>
      </w:hyperlink>
      <w:r w:rsidR="0073374A">
        <w:rPr>
          <w:rFonts w:ascii="Times New Roman" w:hAnsi="Times New Roman" w:cs="Times New Roman"/>
        </w:rPr>
        <w:t xml:space="preserve"> </w:t>
      </w:r>
    </w:p>
    <w:p w14:paraId="06BF30A5" w14:textId="77777777" w:rsidR="00B321F9" w:rsidRDefault="00B321F9" w:rsidP="00B321F9">
      <w:pPr>
        <w:spacing w:after="0" w:line="480" w:lineRule="auto"/>
        <w:ind w:left="720"/>
        <w:rPr>
          <w:rFonts w:ascii="Times New Roman" w:hAnsi="Times New Roman" w:cs="Times New Roman"/>
        </w:rPr>
      </w:pPr>
    </w:p>
    <w:p w14:paraId="2E6A2970" w14:textId="77777777" w:rsidR="000F5533" w:rsidRPr="0056757C" w:rsidRDefault="000F5533" w:rsidP="000F5533">
      <w:pPr>
        <w:spacing w:after="0" w:line="480" w:lineRule="auto"/>
        <w:rPr>
          <w:rFonts w:ascii="Times New Roman" w:hAnsi="Times New Roman" w:cs="Times New Roman"/>
          <w:i/>
          <w:iCs/>
        </w:rPr>
      </w:pPr>
    </w:p>
    <w:p w14:paraId="7EBC4B9B" w14:textId="77777777" w:rsidR="003331FE" w:rsidRPr="003331FE" w:rsidRDefault="003331FE" w:rsidP="003331FE">
      <w:pPr>
        <w:spacing w:after="0" w:line="480" w:lineRule="auto"/>
        <w:rPr>
          <w:rFonts w:ascii="Times New Roman" w:hAnsi="Times New Roman" w:cs="Times New Roman"/>
        </w:rPr>
      </w:pPr>
    </w:p>
    <w:p w14:paraId="22255AB6" w14:textId="77777777" w:rsidR="00D8110D" w:rsidRPr="00380C07" w:rsidRDefault="00D8110D" w:rsidP="00380C07">
      <w:pPr>
        <w:spacing w:after="0" w:line="480" w:lineRule="auto"/>
        <w:rPr>
          <w:rFonts w:ascii="Times New Roman" w:hAnsi="Times New Roman" w:cs="Times New Roman"/>
        </w:rPr>
      </w:pPr>
    </w:p>
    <w:p w14:paraId="3A6B8800" w14:textId="77777777" w:rsidR="007644C1" w:rsidRDefault="007644C1" w:rsidP="007644C1">
      <w:pPr>
        <w:spacing w:after="0" w:line="480" w:lineRule="auto"/>
        <w:rPr>
          <w:rFonts w:ascii="Times New Roman" w:hAnsi="Times New Roman" w:cs="Times New Roman"/>
        </w:rPr>
      </w:pPr>
    </w:p>
    <w:p w14:paraId="7F4DE4B8" w14:textId="77777777" w:rsidR="00632D36" w:rsidRDefault="00632D36" w:rsidP="00F039DF">
      <w:pPr>
        <w:spacing w:after="0" w:line="480" w:lineRule="auto"/>
        <w:rPr>
          <w:rFonts w:ascii="Times New Roman" w:hAnsi="Times New Roman" w:cs="Times New Roman"/>
        </w:rPr>
      </w:pPr>
    </w:p>
    <w:p w14:paraId="554412A9" w14:textId="77777777" w:rsidR="000F5533" w:rsidRDefault="000F5533" w:rsidP="00F039DF">
      <w:pPr>
        <w:spacing w:after="0" w:line="480" w:lineRule="auto"/>
        <w:rPr>
          <w:rFonts w:ascii="Times New Roman" w:hAnsi="Times New Roman" w:cs="Times New Roman"/>
          <w:b/>
          <w:bCs/>
        </w:rPr>
      </w:pPr>
    </w:p>
    <w:p w14:paraId="79FF43BD" w14:textId="77777777" w:rsidR="00ED23BC" w:rsidRDefault="00ED23BC" w:rsidP="00F039DF">
      <w:pPr>
        <w:spacing w:after="0" w:line="480" w:lineRule="auto"/>
        <w:rPr>
          <w:rFonts w:ascii="Times New Roman" w:hAnsi="Times New Roman" w:cs="Times New Roman"/>
          <w:b/>
          <w:bCs/>
        </w:rPr>
      </w:pPr>
    </w:p>
    <w:p w14:paraId="754D3951" w14:textId="77777777" w:rsidR="00C949DE" w:rsidRDefault="00C949DE" w:rsidP="00F039DF">
      <w:pPr>
        <w:spacing w:after="0" w:line="480" w:lineRule="auto"/>
        <w:rPr>
          <w:rFonts w:ascii="Times New Roman" w:hAnsi="Times New Roman" w:cs="Times New Roman"/>
          <w:b/>
          <w:bCs/>
        </w:rPr>
      </w:pPr>
    </w:p>
    <w:p w14:paraId="34C50D17" w14:textId="75F315E1" w:rsidR="00632D36" w:rsidRDefault="00632D36" w:rsidP="00632D36">
      <w:pPr>
        <w:spacing w:after="0" w:line="480" w:lineRule="auto"/>
        <w:jc w:val="center"/>
        <w:rPr>
          <w:rFonts w:ascii="Times New Roman" w:hAnsi="Times New Roman" w:cs="Times New Roman"/>
          <w:b/>
          <w:bCs/>
        </w:rPr>
      </w:pPr>
      <w:r>
        <w:rPr>
          <w:rFonts w:ascii="Times New Roman" w:hAnsi="Times New Roman" w:cs="Times New Roman"/>
          <w:b/>
          <w:bCs/>
        </w:rPr>
        <w:lastRenderedPageBreak/>
        <w:t>Appendix A</w:t>
      </w:r>
    </w:p>
    <w:p w14:paraId="2E7C63B4" w14:textId="0BA39514" w:rsidR="009B6F3C" w:rsidRDefault="00DF5A85" w:rsidP="00B65D3F">
      <w:pPr>
        <w:spacing w:after="0" w:line="480" w:lineRule="auto"/>
        <w:rPr>
          <w:rFonts w:ascii="Times New Roman" w:hAnsi="Times New Roman" w:cs="Times New Roman"/>
          <w:i/>
          <w:iCs/>
        </w:rPr>
      </w:pPr>
      <w:r>
        <w:rPr>
          <w:rFonts w:ascii="Times New Roman" w:hAnsi="Times New Roman" w:cs="Times New Roman"/>
          <w:i/>
          <w:iCs/>
        </w:rPr>
        <w:t>Climate activist Greta Thunberg, 16 years old at the time, addressed the United Nations (U.N.) Climate Action Summit in New York City on</w:t>
      </w:r>
      <w:r w:rsidR="004139C8">
        <w:rPr>
          <w:rFonts w:ascii="Times New Roman" w:hAnsi="Times New Roman" w:cs="Times New Roman"/>
          <w:i/>
          <w:iCs/>
        </w:rPr>
        <w:t xml:space="preserve"> September 23</w:t>
      </w:r>
      <w:r w:rsidR="004139C8" w:rsidRPr="004139C8">
        <w:rPr>
          <w:rFonts w:ascii="Times New Roman" w:hAnsi="Times New Roman" w:cs="Times New Roman"/>
          <w:i/>
          <w:iCs/>
          <w:vertAlign w:val="superscript"/>
        </w:rPr>
        <w:t>rd</w:t>
      </w:r>
      <w:r w:rsidR="004139C8">
        <w:rPr>
          <w:rFonts w:ascii="Times New Roman" w:hAnsi="Times New Roman" w:cs="Times New Roman"/>
          <w:i/>
          <w:iCs/>
        </w:rPr>
        <w:t xml:space="preserve">, 2019. Here is the full transcript of Thunberg’s speech, beginning with her response to a question about the message she has for world leaders. Courtesy of NPR. </w:t>
      </w:r>
    </w:p>
    <w:p w14:paraId="1AB2BA10" w14:textId="77777777" w:rsidR="00B26B38" w:rsidRDefault="00B26B38" w:rsidP="00B65D3F">
      <w:pPr>
        <w:spacing w:after="0" w:line="480" w:lineRule="auto"/>
        <w:rPr>
          <w:rFonts w:ascii="Times New Roman" w:hAnsi="Times New Roman" w:cs="Times New Roman"/>
          <w:i/>
          <w:iCs/>
        </w:rPr>
      </w:pPr>
    </w:p>
    <w:p w14:paraId="40123519" w14:textId="13D76A61" w:rsidR="009B6F3C" w:rsidRDefault="004139C8" w:rsidP="00B65D3F">
      <w:pPr>
        <w:spacing w:after="0" w:line="480" w:lineRule="auto"/>
        <w:rPr>
          <w:rFonts w:ascii="Times New Roman" w:hAnsi="Times New Roman" w:cs="Times New Roman"/>
        </w:rPr>
      </w:pPr>
      <w:r>
        <w:rPr>
          <w:rFonts w:ascii="Times New Roman" w:hAnsi="Times New Roman" w:cs="Times New Roman"/>
        </w:rPr>
        <w:t>My message is that we’ll be watching you.</w:t>
      </w:r>
    </w:p>
    <w:p w14:paraId="17A9422D" w14:textId="77777777" w:rsidR="00B26B38" w:rsidRDefault="00B26B38" w:rsidP="00B65D3F">
      <w:pPr>
        <w:spacing w:after="0" w:line="480" w:lineRule="auto"/>
        <w:rPr>
          <w:rFonts w:ascii="Times New Roman" w:hAnsi="Times New Roman" w:cs="Times New Roman"/>
        </w:rPr>
      </w:pPr>
    </w:p>
    <w:p w14:paraId="393FDEFE" w14:textId="38EFC0B1" w:rsidR="004139C8" w:rsidRDefault="004139C8" w:rsidP="00B65D3F">
      <w:pPr>
        <w:spacing w:after="0" w:line="480" w:lineRule="auto"/>
        <w:rPr>
          <w:rFonts w:ascii="Times New Roman" w:hAnsi="Times New Roman" w:cs="Times New Roman"/>
        </w:rPr>
      </w:pPr>
      <w:r>
        <w:rPr>
          <w:rFonts w:ascii="Times New Roman" w:hAnsi="Times New Roman" w:cs="Times New Roman"/>
        </w:rPr>
        <w:t>This is all wrong. I shouldn’t be up here. I should be back in school on the other side of the ocean. Yet you all come to us young people for hope. How dare you!</w:t>
      </w:r>
    </w:p>
    <w:p w14:paraId="5C632DE4" w14:textId="77777777" w:rsidR="00B26B38" w:rsidRDefault="00B26B38" w:rsidP="00B65D3F">
      <w:pPr>
        <w:spacing w:after="0" w:line="480" w:lineRule="auto"/>
        <w:rPr>
          <w:rFonts w:ascii="Times New Roman" w:hAnsi="Times New Roman" w:cs="Times New Roman"/>
        </w:rPr>
      </w:pPr>
    </w:p>
    <w:p w14:paraId="46E867E1" w14:textId="7BE7F048" w:rsidR="004139C8" w:rsidRDefault="004139C8" w:rsidP="00B65D3F">
      <w:pPr>
        <w:spacing w:after="0" w:line="480" w:lineRule="auto"/>
        <w:rPr>
          <w:rFonts w:ascii="Times New Roman" w:hAnsi="Times New Roman" w:cs="Times New Roman"/>
        </w:rPr>
      </w:pPr>
      <w:r>
        <w:rPr>
          <w:rFonts w:ascii="Times New Roman" w:hAnsi="Times New Roman" w:cs="Times New Roman"/>
        </w:rPr>
        <w:t xml:space="preserve">You have stolen my </w:t>
      </w:r>
      <w:r w:rsidR="009B6F3C">
        <w:rPr>
          <w:rFonts w:ascii="Times New Roman" w:hAnsi="Times New Roman" w:cs="Times New Roman"/>
        </w:rPr>
        <w:t>dreams and my childhood with your empty words. And yet I’m one of the lucky ones. People are suffering. People are dying. Entire</w:t>
      </w:r>
      <w:r w:rsidR="00B26B38">
        <w:rPr>
          <w:rFonts w:ascii="Times New Roman" w:hAnsi="Times New Roman" w:cs="Times New Roman"/>
        </w:rPr>
        <w:t xml:space="preserve"> ecosystems are collapsing. We are in the beginning of a mass extinction, and all you can talk about is money and fairy tales of eternal economic growth. How dare you!</w:t>
      </w:r>
    </w:p>
    <w:p w14:paraId="10346B1A" w14:textId="77777777" w:rsidR="00B26B38" w:rsidRDefault="00B26B38" w:rsidP="00B65D3F">
      <w:pPr>
        <w:spacing w:after="0" w:line="480" w:lineRule="auto"/>
        <w:rPr>
          <w:rFonts w:ascii="Times New Roman" w:hAnsi="Times New Roman" w:cs="Times New Roman"/>
        </w:rPr>
      </w:pPr>
    </w:p>
    <w:p w14:paraId="2A866C89" w14:textId="15E65EB1" w:rsidR="00B26B38" w:rsidRDefault="009B1320" w:rsidP="00B65D3F">
      <w:pPr>
        <w:spacing w:after="0" w:line="480" w:lineRule="auto"/>
        <w:rPr>
          <w:rFonts w:ascii="Times New Roman" w:hAnsi="Times New Roman" w:cs="Times New Roman"/>
        </w:rPr>
      </w:pPr>
      <w:r>
        <w:rPr>
          <w:rFonts w:ascii="Times New Roman" w:hAnsi="Times New Roman" w:cs="Times New Roman"/>
        </w:rPr>
        <w:t>For more than 30 years, the science has been crystal clear. How dare you continue to look away and come here saying that you’re doing enough, when the politics and solutions needed are still nowhere in sight.</w:t>
      </w:r>
    </w:p>
    <w:p w14:paraId="34C6C8B4" w14:textId="77777777" w:rsidR="009B1320" w:rsidRDefault="009B1320" w:rsidP="00B65D3F">
      <w:pPr>
        <w:spacing w:after="0" w:line="480" w:lineRule="auto"/>
        <w:rPr>
          <w:rFonts w:ascii="Times New Roman" w:hAnsi="Times New Roman" w:cs="Times New Roman"/>
        </w:rPr>
      </w:pPr>
    </w:p>
    <w:p w14:paraId="4B7C1459" w14:textId="6303CE16" w:rsidR="009B1320" w:rsidRDefault="009B1320" w:rsidP="00B65D3F">
      <w:pPr>
        <w:spacing w:after="0" w:line="480" w:lineRule="auto"/>
        <w:rPr>
          <w:rFonts w:ascii="Times New Roman" w:hAnsi="Times New Roman" w:cs="Times New Roman"/>
        </w:rPr>
      </w:pPr>
      <w:r>
        <w:rPr>
          <w:rFonts w:ascii="Times New Roman" w:hAnsi="Times New Roman" w:cs="Times New Roman"/>
        </w:rPr>
        <w:t xml:space="preserve">You say you hear us and that you understand the urgency. But no matter how sad and angry I am, I do not want to believe that. Because it you really understood the situation and </w:t>
      </w:r>
      <w:proofErr w:type="gramStart"/>
      <w:r>
        <w:rPr>
          <w:rFonts w:ascii="Times New Roman" w:hAnsi="Times New Roman" w:cs="Times New Roman"/>
        </w:rPr>
        <w:t>still kept</w:t>
      </w:r>
      <w:proofErr w:type="gramEnd"/>
      <w:r>
        <w:rPr>
          <w:rFonts w:ascii="Times New Roman" w:hAnsi="Times New Roman" w:cs="Times New Roman"/>
        </w:rPr>
        <w:t xml:space="preserve"> on failing to act, then you would be evil. And that I refuse to believe.</w:t>
      </w:r>
    </w:p>
    <w:p w14:paraId="15898152" w14:textId="77777777" w:rsidR="009B1320" w:rsidRDefault="009B1320" w:rsidP="00B65D3F">
      <w:pPr>
        <w:spacing w:after="0" w:line="480" w:lineRule="auto"/>
        <w:rPr>
          <w:rFonts w:ascii="Times New Roman" w:hAnsi="Times New Roman" w:cs="Times New Roman"/>
        </w:rPr>
      </w:pPr>
    </w:p>
    <w:p w14:paraId="55568F97" w14:textId="2CC65CBF" w:rsidR="009B1320" w:rsidRDefault="009B1320" w:rsidP="00B65D3F">
      <w:pPr>
        <w:spacing w:after="0" w:line="480" w:lineRule="auto"/>
        <w:rPr>
          <w:rFonts w:ascii="Times New Roman" w:hAnsi="Times New Roman" w:cs="Times New Roman"/>
        </w:rPr>
      </w:pPr>
      <w:r>
        <w:rPr>
          <w:rFonts w:ascii="Times New Roman" w:hAnsi="Times New Roman" w:cs="Times New Roman"/>
        </w:rPr>
        <w:t>The popular idea of cutting our emissions in half 10 years only gives us 50% chance of staying below 1.5 degrees [Celsius], and the risk of setting off irreversible chain reactions beyond human control.</w:t>
      </w:r>
    </w:p>
    <w:p w14:paraId="5EF4B1AC" w14:textId="77777777" w:rsidR="009B1320" w:rsidRDefault="009B1320" w:rsidP="00B65D3F">
      <w:pPr>
        <w:spacing w:after="0" w:line="480" w:lineRule="auto"/>
        <w:rPr>
          <w:rFonts w:ascii="Times New Roman" w:hAnsi="Times New Roman" w:cs="Times New Roman"/>
        </w:rPr>
      </w:pPr>
    </w:p>
    <w:p w14:paraId="793A08F9" w14:textId="358AF65C" w:rsidR="009B1320" w:rsidRDefault="009B1320" w:rsidP="00B65D3F">
      <w:pPr>
        <w:spacing w:after="0" w:line="480" w:lineRule="auto"/>
        <w:rPr>
          <w:rFonts w:ascii="Times New Roman" w:hAnsi="Times New Roman" w:cs="Times New Roman"/>
        </w:rPr>
      </w:pPr>
      <w:r>
        <w:rPr>
          <w:rFonts w:ascii="Times New Roman" w:hAnsi="Times New Roman" w:cs="Times New Roman"/>
        </w:rPr>
        <w:t>50% may be acceptable to you. But those numbers do not in include tipping points, most feedback loops, additional warming hidden by toxic air pollution or the aspects of equity and climate justice. They also rely on my generation sucking hundreds of billions of tons of your CO2 out of the air with technologies that barely exist.</w:t>
      </w:r>
    </w:p>
    <w:p w14:paraId="0FD26581" w14:textId="77777777" w:rsidR="009B1320" w:rsidRDefault="009B1320" w:rsidP="00B65D3F">
      <w:pPr>
        <w:spacing w:after="0" w:line="480" w:lineRule="auto"/>
        <w:rPr>
          <w:rFonts w:ascii="Times New Roman" w:hAnsi="Times New Roman" w:cs="Times New Roman"/>
        </w:rPr>
      </w:pPr>
    </w:p>
    <w:p w14:paraId="5258D428" w14:textId="60D6DFE6" w:rsidR="009B1320" w:rsidRDefault="009B1320" w:rsidP="00B65D3F">
      <w:pPr>
        <w:spacing w:after="0" w:line="480" w:lineRule="auto"/>
        <w:rPr>
          <w:rFonts w:ascii="Times New Roman" w:hAnsi="Times New Roman" w:cs="Times New Roman"/>
        </w:rPr>
      </w:pPr>
      <w:proofErr w:type="gramStart"/>
      <w:r>
        <w:rPr>
          <w:rFonts w:ascii="Times New Roman" w:hAnsi="Times New Roman" w:cs="Times New Roman"/>
        </w:rPr>
        <w:t>So</w:t>
      </w:r>
      <w:proofErr w:type="gramEnd"/>
      <w:r>
        <w:rPr>
          <w:rFonts w:ascii="Times New Roman" w:hAnsi="Times New Roman" w:cs="Times New Roman"/>
        </w:rPr>
        <w:t xml:space="preserve"> a 50% risk is simply not acceptable to us—we who </w:t>
      </w:r>
      <w:proofErr w:type="gramStart"/>
      <w:r>
        <w:rPr>
          <w:rFonts w:ascii="Times New Roman" w:hAnsi="Times New Roman" w:cs="Times New Roman"/>
        </w:rPr>
        <w:t>have to</w:t>
      </w:r>
      <w:proofErr w:type="gramEnd"/>
      <w:r>
        <w:rPr>
          <w:rFonts w:ascii="Times New Roman" w:hAnsi="Times New Roman" w:cs="Times New Roman"/>
        </w:rPr>
        <w:t xml:space="preserve"> live with the consequences.</w:t>
      </w:r>
    </w:p>
    <w:p w14:paraId="1219E548" w14:textId="77777777" w:rsidR="009B1320" w:rsidRDefault="009B1320" w:rsidP="00B65D3F">
      <w:pPr>
        <w:spacing w:after="0" w:line="480" w:lineRule="auto"/>
        <w:rPr>
          <w:rFonts w:ascii="Times New Roman" w:hAnsi="Times New Roman" w:cs="Times New Roman"/>
        </w:rPr>
      </w:pPr>
    </w:p>
    <w:p w14:paraId="21D489AB" w14:textId="1FA361B7" w:rsidR="009B1320" w:rsidRDefault="009B1320" w:rsidP="00B65D3F">
      <w:pPr>
        <w:spacing w:after="0" w:line="480" w:lineRule="auto"/>
        <w:rPr>
          <w:rFonts w:ascii="Times New Roman" w:hAnsi="Times New Roman" w:cs="Times New Roman"/>
        </w:rPr>
      </w:pPr>
      <w:r>
        <w:rPr>
          <w:rFonts w:ascii="Times New Roman" w:hAnsi="Times New Roman" w:cs="Times New Roman"/>
        </w:rPr>
        <w:t>To have a 67% chance of staying below 1.5 degrees global temperature rise—the best odds given by the [Intergovernmental Panel on Climate Change]—the world had 420 gigatons of CO2 left to emit back on January 1</w:t>
      </w:r>
      <w:r w:rsidRPr="009B1320">
        <w:rPr>
          <w:rFonts w:ascii="Times New Roman" w:hAnsi="Times New Roman" w:cs="Times New Roman"/>
          <w:vertAlign w:val="superscript"/>
        </w:rPr>
        <w:t>st</w:t>
      </w:r>
      <w:r>
        <w:rPr>
          <w:rFonts w:ascii="Times New Roman" w:hAnsi="Times New Roman" w:cs="Times New Roman"/>
        </w:rPr>
        <w:t>, 2018. Today that figure is already down to less than 350 gigatons.</w:t>
      </w:r>
    </w:p>
    <w:p w14:paraId="437F2673" w14:textId="77777777" w:rsidR="009B1320" w:rsidRDefault="009B1320" w:rsidP="00B65D3F">
      <w:pPr>
        <w:spacing w:after="0" w:line="480" w:lineRule="auto"/>
        <w:rPr>
          <w:rFonts w:ascii="Times New Roman" w:hAnsi="Times New Roman" w:cs="Times New Roman"/>
        </w:rPr>
      </w:pPr>
    </w:p>
    <w:p w14:paraId="250FEAB1" w14:textId="4A2F46C6" w:rsidR="009B1320" w:rsidRDefault="009B1320" w:rsidP="00B65D3F">
      <w:pPr>
        <w:spacing w:after="0" w:line="480" w:lineRule="auto"/>
        <w:rPr>
          <w:rFonts w:ascii="Times New Roman" w:hAnsi="Times New Roman" w:cs="Times New Roman"/>
        </w:rPr>
      </w:pPr>
      <w:r>
        <w:rPr>
          <w:rFonts w:ascii="Times New Roman" w:hAnsi="Times New Roman" w:cs="Times New Roman"/>
        </w:rPr>
        <w:t xml:space="preserve">How dare you pretend that this can be solved with just ‘business as usual’ and some technical solutions? With today’s emissions levels, that remaining CO2 budget will be entirely gone within less than 8 ½ years. </w:t>
      </w:r>
    </w:p>
    <w:p w14:paraId="2A3D71B2" w14:textId="77777777" w:rsidR="009B1320" w:rsidRDefault="009B1320" w:rsidP="00B65D3F">
      <w:pPr>
        <w:spacing w:after="0" w:line="480" w:lineRule="auto"/>
        <w:rPr>
          <w:rFonts w:ascii="Times New Roman" w:hAnsi="Times New Roman" w:cs="Times New Roman"/>
        </w:rPr>
      </w:pPr>
    </w:p>
    <w:p w14:paraId="165075F5" w14:textId="3E8B9645" w:rsidR="009B1320" w:rsidRDefault="009B1320" w:rsidP="00B65D3F">
      <w:pPr>
        <w:spacing w:after="0" w:line="480" w:lineRule="auto"/>
        <w:rPr>
          <w:rFonts w:ascii="Times New Roman" w:hAnsi="Times New Roman" w:cs="Times New Roman"/>
        </w:rPr>
      </w:pPr>
      <w:r>
        <w:rPr>
          <w:rFonts w:ascii="Times New Roman" w:hAnsi="Times New Roman" w:cs="Times New Roman"/>
        </w:rPr>
        <w:t xml:space="preserve">There will not be any solutions or plans presented in line with these figures here today, because these numbers are too uncomfortable. And you are still not mature enough to tell it like it is. </w:t>
      </w:r>
    </w:p>
    <w:p w14:paraId="77B98473" w14:textId="77777777" w:rsidR="009B1320" w:rsidRDefault="009B1320" w:rsidP="00B65D3F">
      <w:pPr>
        <w:spacing w:after="0" w:line="480" w:lineRule="auto"/>
        <w:rPr>
          <w:rFonts w:ascii="Times New Roman" w:hAnsi="Times New Roman" w:cs="Times New Roman"/>
        </w:rPr>
      </w:pPr>
    </w:p>
    <w:p w14:paraId="633D01D4" w14:textId="44D67D08" w:rsidR="009B1320" w:rsidRDefault="009B1320" w:rsidP="00B65D3F">
      <w:pPr>
        <w:spacing w:after="0" w:line="480" w:lineRule="auto"/>
        <w:rPr>
          <w:rFonts w:ascii="Times New Roman" w:hAnsi="Times New Roman" w:cs="Times New Roman"/>
        </w:rPr>
      </w:pPr>
      <w:r>
        <w:rPr>
          <w:rFonts w:ascii="Times New Roman" w:hAnsi="Times New Roman" w:cs="Times New Roman"/>
        </w:rPr>
        <w:lastRenderedPageBreak/>
        <w:t xml:space="preserve">You are failing us. But the young people are starting to understand your betrayal. The eyes of all future generations are upon you. And if you choose to fail us, I say: We will never forgive you. </w:t>
      </w:r>
    </w:p>
    <w:p w14:paraId="233BBC7F" w14:textId="6466219A" w:rsidR="009B1320" w:rsidRDefault="009B1320" w:rsidP="00B65D3F">
      <w:pPr>
        <w:spacing w:after="0" w:line="480" w:lineRule="auto"/>
        <w:rPr>
          <w:rFonts w:ascii="Times New Roman" w:hAnsi="Times New Roman" w:cs="Times New Roman"/>
        </w:rPr>
      </w:pPr>
    </w:p>
    <w:p w14:paraId="0A19F112" w14:textId="34DACB32" w:rsidR="009B1320" w:rsidRDefault="009B1320" w:rsidP="00B65D3F">
      <w:pPr>
        <w:spacing w:after="0" w:line="480" w:lineRule="auto"/>
        <w:rPr>
          <w:rFonts w:ascii="Times New Roman" w:hAnsi="Times New Roman" w:cs="Times New Roman"/>
        </w:rPr>
      </w:pPr>
      <w:r>
        <w:rPr>
          <w:rFonts w:ascii="Times New Roman" w:hAnsi="Times New Roman" w:cs="Times New Roman"/>
        </w:rPr>
        <w:t xml:space="preserve">We will not let you get away with this. Right here, right now is where we draw the line. The world is waking up. And change is coming, whether you like it or not. </w:t>
      </w:r>
    </w:p>
    <w:p w14:paraId="2E58CC7C" w14:textId="7268957E" w:rsidR="009B1320" w:rsidRDefault="009B1320" w:rsidP="00B65D3F">
      <w:pPr>
        <w:spacing w:after="0" w:line="480" w:lineRule="auto"/>
        <w:rPr>
          <w:rFonts w:ascii="Times New Roman" w:hAnsi="Times New Roman" w:cs="Times New Roman"/>
        </w:rPr>
      </w:pPr>
    </w:p>
    <w:p w14:paraId="7340DF19" w14:textId="636B7CF1" w:rsidR="009B1320" w:rsidRDefault="009B1320" w:rsidP="00B65D3F">
      <w:pPr>
        <w:spacing w:after="0" w:line="480" w:lineRule="auto"/>
        <w:rPr>
          <w:rFonts w:ascii="Times New Roman" w:hAnsi="Times New Roman" w:cs="Times New Roman"/>
        </w:rPr>
      </w:pPr>
      <w:r>
        <w:rPr>
          <w:rFonts w:ascii="Times New Roman" w:hAnsi="Times New Roman" w:cs="Times New Roman"/>
        </w:rPr>
        <w:t xml:space="preserve">Thank you. </w:t>
      </w:r>
    </w:p>
    <w:p w14:paraId="33C40859" w14:textId="77777777" w:rsidR="009B1320" w:rsidRDefault="009B1320" w:rsidP="00B65D3F">
      <w:pPr>
        <w:spacing w:after="0" w:line="480" w:lineRule="auto"/>
        <w:rPr>
          <w:rFonts w:ascii="Times New Roman" w:hAnsi="Times New Roman" w:cs="Times New Roman"/>
        </w:rPr>
      </w:pPr>
    </w:p>
    <w:p w14:paraId="2B475BA7" w14:textId="77777777" w:rsidR="009B1320" w:rsidRDefault="009B1320" w:rsidP="00B65D3F">
      <w:pPr>
        <w:spacing w:after="0" w:line="480" w:lineRule="auto"/>
        <w:rPr>
          <w:rFonts w:ascii="Times New Roman" w:hAnsi="Times New Roman" w:cs="Times New Roman"/>
        </w:rPr>
      </w:pPr>
    </w:p>
    <w:p w14:paraId="22EE32B5" w14:textId="77777777" w:rsidR="009B1320" w:rsidRDefault="009B1320" w:rsidP="00B65D3F">
      <w:pPr>
        <w:spacing w:after="0" w:line="480" w:lineRule="auto"/>
        <w:rPr>
          <w:rFonts w:ascii="Times New Roman" w:hAnsi="Times New Roman" w:cs="Times New Roman"/>
        </w:rPr>
      </w:pPr>
    </w:p>
    <w:p w14:paraId="7CAE19FA" w14:textId="77777777" w:rsidR="009B1320" w:rsidRDefault="009B1320" w:rsidP="00B65D3F">
      <w:pPr>
        <w:spacing w:after="0" w:line="480" w:lineRule="auto"/>
        <w:rPr>
          <w:rFonts w:ascii="Times New Roman" w:hAnsi="Times New Roman" w:cs="Times New Roman"/>
        </w:rPr>
      </w:pPr>
    </w:p>
    <w:p w14:paraId="0A903DD5" w14:textId="77777777" w:rsidR="009B1320" w:rsidRDefault="009B1320" w:rsidP="00B65D3F">
      <w:pPr>
        <w:spacing w:after="0" w:line="480" w:lineRule="auto"/>
        <w:rPr>
          <w:rFonts w:ascii="Times New Roman" w:hAnsi="Times New Roman" w:cs="Times New Roman"/>
        </w:rPr>
      </w:pPr>
    </w:p>
    <w:p w14:paraId="64FA8FE9" w14:textId="77777777" w:rsidR="009B1320" w:rsidRDefault="009B1320" w:rsidP="00B65D3F">
      <w:pPr>
        <w:spacing w:after="0" w:line="480" w:lineRule="auto"/>
        <w:rPr>
          <w:rFonts w:ascii="Times New Roman" w:hAnsi="Times New Roman" w:cs="Times New Roman"/>
        </w:rPr>
      </w:pPr>
    </w:p>
    <w:p w14:paraId="0A15283F" w14:textId="77777777" w:rsidR="009B1320" w:rsidRDefault="009B1320" w:rsidP="00B65D3F">
      <w:pPr>
        <w:spacing w:after="0" w:line="480" w:lineRule="auto"/>
        <w:rPr>
          <w:rFonts w:ascii="Times New Roman" w:hAnsi="Times New Roman" w:cs="Times New Roman"/>
        </w:rPr>
      </w:pPr>
    </w:p>
    <w:p w14:paraId="1BA548D7" w14:textId="77777777" w:rsidR="009B1320" w:rsidRDefault="009B1320" w:rsidP="00B65D3F">
      <w:pPr>
        <w:spacing w:after="0" w:line="480" w:lineRule="auto"/>
        <w:rPr>
          <w:rFonts w:ascii="Times New Roman" w:hAnsi="Times New Roman" w:cs="Times New Roman"/>
        </w:rPr>
      </w:pPr>
    </w:p>
    <w:p w14:paraId="1ACDAF93" w14:textId="77777777" w:rsidR="009B1320" w:rsidRDefault="009B1320" w:rsidP="00B65D3F">
      <w:pPr>
        <w:spacing w:after="0" w:line="480" w:lineRule="auto"/>
        <w:rPr>
          <w:rFonts w:ascii="Times New Roman" w:hAnsi="Times New Roman" w:cs="Times New Roman"/>
        </w:rPr>
      </w:pPr>
    </w:p>
    <w:p w14:paraId="192FD357" w14:textId="77777777" w:rsidR="009B1320" w:rsidRDefault="009B1320" w:rsidP="00B65D3F">
      <w:pPr>
        <w:spacing w:after="0" w:line="480" w:lineRule="auto"/>
        <w:rPr>
          <w:rFonts w:ascii="Times New Roman" w:hAnsi="Times New Roman" w:cs="Times New Roman"/>
        </w:rPr>
      </w:pPr>
    </w:p>
    <w:p w14:paraId="472492CD" w14:textId="77777777" w:rsidR="009B1320" w:rsidRDefault="009B1320" w:rsidP="00B65D3F">
      <w:pPr>
        <w:spacing w:after="0" w:line="480" w:lineRule="auto"/>
        <w:rPr>
          <w:rFonts w:ascii="Times New Roman" w:hAnsi="Times New Roman" w:cs="Times New Roman"/>
        </w:rPr>
      </w:pPr>
    </w:p>
    <w:p w14:paraId="3C5B6C40" w14:textId="77777777" w:rsidR="009B1320" w:rsidRDefault="009B1320" w:rsidP="00B65D3F">
      <w:pPr>
        <w:spacing w:after="0" w:line="480" w:lineRule="auto"/>
        <w:rPr>
          <w:rFonts w:ascii="Times New Roman" w:hAnsi="Times New Roman" w:cs="Times New Roman"/>
        </w:rPr>
      </w:pPr>
    </w:p>
    <w:p w14:paraId="3D41DFDF" w14:textId="77777777" w:rsidR="009B1320" w:rsidRDefault="009B1320" w:rsidP="00B65D3F">
      <w:pPr>
        <w:spacing w:after="0" w:line="480" w:lineRule="auto"/>
        <w:rPr>
          <w:rFonts w:ascii="Times New Roman" w:hAnsi="Times New Roman" w:cs="Times New Roman"/>
        </w:rPr>
      </w:pPr>
    </w:p>
    <w:p w14:paraId="7674B096" w14:textId="77777777" w:rsidR="009B1320" w:rsidRDefault="009B1320" w:rsidP="00B65D3F">
      <w:pPr>
        <w:spacing w:after="0" w:line="480" w:lineRule="auto"/>
        <w:rPr>
          <w:rFonts w:ascii="Times New Roman" w:hAnsi="Times New Roman" w:cs="Times New Roman"/>
        </w:rPr>
      </w:pPr>
    </w:p>
    <w:p w14:paraId="182DA2C2" w14:textId="77777777" w:rsidR="009B1320" w:rsidRDefault="009B1320" w:rsidP="00B65D3F">
      <w:pPr>
        <w:spacing w:after="0" w:line="480" w:lineRule="auto"/>
        <w:rPr>
          <w:rFonts w:ascii="Times New Roman" w:hAnsi="Times New Roman" w:cs="Times New Roman"/>
        </w:rPr>
      </w:pPr>
    </w:p>
    <w:p w14:paraId="7259AF07" w14:textId="77777777" w:rsidR="00ED23BC" w:rsidRDefault="00ED23BC" w:rsidP="00B65D3F">
      <w:pPr>
        <w:spacing w:after="0" w:line="480" w:lineRule="auto"/>
        <w:rPr>
          <w:rFonts w:ascii="Times New Roman" w:hAnsi="Times New Roman" w:cs="Times New Roman"/>
        </w:rPr>
      </w:pPr>
    </w:p>
    <w:p w14:paraId="610883B9" w14:textId="013235A0" w:rsidR="009B1320" w:rsidRDefault="009B1320" w:rsidP="00271FDE">
      <w:pPr>
        <w:spacing w:after="0" w:line="480" w:lineRule="auto"/>
        <w:jc w:val="center"/>
        <w:rPr>
          <w:rFonts w:ascii="Times New Roman" w:hAnsi="Times New Roman" w:cs="Times New Roman"/>
          <w:b/>
          <w:bCs/>
        </w:rPr>
      </w:pPr>
      <w:r>
        <w:rPr>
          <w:rFonts w:ascii="Times New Roman" w:hAnsi="Times New Roman" w:cs="Times New Roman"/>
          <w:b/>
          <w:bCs/>
        </w:rPr>
        <w:lastRenderedPageBreak/>
        <w:t>Appendix B</w:t>
      </w:r>
    </w:p>
    <w:p w14:paraId="1372CD78" w14:textId="4081FFD6" w:rsidR="00271FDE" w:rsidRDefault="00271FDE" w:rsidP="00271FDE">
      <w:pPr>
        <w:spacing w:after="0" w:line="480" w:lineRule="auto"/>
        <w:rPr>
          <w:rFonts w:ascii="Times New Roman" w:hAnsi="Times New Roman" w:cs="Times New Roman"/>
          <w:i/>
          <w:iCs/>
        </w:rPr>
      </w:pPr>
      <w:r>
        <w:rPr>
          <w:rFonts w:ascii="Times New Roman" w:hAnsi="Times New Roman" w:cs="Times New Roman"/>
          <w:i/>
          <w:iCs/>
        </w:rPr>
        <w:t>On her 16</w:t>
      </w:r>
      <w:r w:rsidRPr="00271FDE">
        <w:rPr>
          <w:rFonts w:ascii="Times New Roman" w:hAnsi="Times New Roman" w:cs="Times New Roman"/>
          <w:i/>
          <w:iCs/>
          <w:vertAlign w:val="superscript"/>
        </w:rPr>
        <w:t>th</w:t>
      </w:r>
      <w:r>
        <w:rPr>
          <w:rFonts w:ascii="Times New Roman" w:hAnsi="Times New Roman" w:cs="Times New Roman"/>
          <w:i/>
          <w:iCs/>
        </w:rPr>
        <w:t xml:space="preserve"> birthday</w:t>
      </w:r>
      <w:r w:rsidR="0076753E">
        <w:rPr>
          <w:rFonts w:ascii="Times New Roman" w:hAnsi="Times New Roman" w:cs="Times New Roman"/>
          <w:i/>
          <w:iCs/>
        </w:rPr>
        <w:t>, July 12</w:t>
      </w:r>
      <w:r w:rsidR="0076753E" w:rsidRPr="0076753E">
        <w:rPr>
          <w:rFonts w:ascii="Times New Roman" w:hAnsi="Times New Roman" w:cs="Times New Roman"/>
          <w:i/>
          <w:iCs/>
          <w:vertAlign w:val="superscript"/>
        </w:rPr>
        <w:t>th</w:t>
      </w:r>
      <w:r w:rsidR="0076753E">
        <w:rPr>
          <w:rFonts w:ascii="Times New Roman" w:hAnsi="Times New Roman" w:cs="Times New Roman"/>
          <w:i/>
          <w:iCs/>
        </w:rPr>
        <w:t xml:space="preserve">, 2013, </w:t>
      </w:r>
      <w:r>
        <w:rPr>
          <w:rFonts w:ascii="Times New Roman" w:hAnsi="Times New Roman" w:cs="Times New Roman"/>
          <w:i/>
          <w:iCs/>
        </w:rPr>
        <w:t xml:space="preserve">Malala Yousafzai was invited to the United Nations (U.N.) </w:t>
      </w:r>
      <w:r w:rsidR="006A00A4">
        <w:rPr>
          <w:rFonts w:ascii="Times New Roman" w:hAnsi="Times New Roman" w:cs="Times New Roman"/>
          <w:i/>
          <w:iCs/>
        </w:rPr>
        <w:t xml:space="preserve">in New York City </w:t>
      </w:r>
      <w:r>
        <w:rPr>
          <w:rFonts w:ascii="Times New Roman" w:hAnsi="Times New Roman" w:cs="Times New Roman"/>
          <w:i/>
          <w:iCs/>
        </w:rPr>
        <w:t xml:space="preserve">to speak on the plight of girls’ access to education, approximately nine months after being shot by Taliban in the head on a bus on her way home from school with other young girls. Courtesy of Malala Fund. </w:t>
      </w:r>
    </w:p>
    <w:p w14:paraId="3CE78944" w14:textId="77777777" w:rsidR="00271FDE" w:rsidRDefault="00271FDE" w:rsidP="00271FDE">
      <w:pPr>
        <w:spacing w:after="0" w:line="480" w:lineRule="auto"/>
        <w:rPr>
          <w:rFonts w:ascii="Times New Roman" w:hAnsi="Times New Roman" w:cs="Times New Roman"/>
          <w:i/>
          <w:iCs/>
        </w:rPr>
      </w:pPr>
    </w:p>
    <w:p w14:paraId="07476334" w14:textId="020E5D1F" w:rsidR="007F03E0" w:rsidRDefault="007F03E0" w:rsidP="00271FDE">
      <w:pPr>
        <w:spacing w:after="0" w:line="480" w:lineRule="auto"/>
        <w:rPr>
          <w:rFonts w:ascii="Times New Roman" w:hAnsi="Times New Roman" w:cs="Times New Roman"/>
        </w:rPr>
      </w:pPr>
      <w:r>
        <w:rPr>
          <w:rFonts w:ascii="Times New Roman" w:hAnsi="Times New Roman" w:cs="Times New Roman"/>
        </w:rPr>
        <w:t xml:space="preserve">Bismillah hit Rahman </w:t>
      </w:r>
      <w:proofErr w:type="spellStart"/>
      <w:r>
        <w:rPr>
          <w:rFonts w:ascii="Times New Roman" w:hAnsi="Times New Roman" w:cs="Times New Roman"/>
        </w:rPr>
        <w:t>ir</w:t>
      </w:r>
      <w:proofErr w:type="spellEnd"/>
      <w:r>
        <w:rPr>
          <w:rFonts w:ascii="Times New Roman" w:hAnsi="Times New Roman" w:cs="Times New Roman"/>
        </w:rPr>
        <w:t xml:space="preserve"> </w:t>
      </w:r>
      <w:proofErr w:type="spellStart"/>
      <w:r>
        <w:rPr>
          <w:rFonts w:ascii="Times New Roman" w:hAnsi="Times New Roman" w:cs="Times New Roman"/>
        </w:rPr>
        <w:t>rahim</w:t>
      </w:r>
      <w:proofErr w:type="spellEnd"/>
      <w:r>
        <w:rPr>
          <w:rFonts w:ascii="Times New Roman" w:hAnsi="Times New Roman" w:cs="Times New Roman"/>
        </w:rPr>
        <w:t>. In the name of God, the most merciful, the most beneficent.</w:t>
      </w:r>
    </w:p>
    <w:p w14:paraId="1DFA86E6" w14:textId="77777777" w:rsidR="007F03E0" w:rsidRDefault="007F03E0" w:rsidP="00271FDE">
      <w:pPr>
        <w:spacing w:after="0" w:line="480" w:lineRule="auto"/>
        <w:rPr>
          <w:rFonts w:ascii="Times New Roman" w:hAnsi="Times New Roman" w:cs="Times New Roman"/>
        </w:rPr>
      </w:pPr>
    </w:p>
    <w:p w14:paraId="75648BDE" w14:textId="2384E268" w:rsidR="007F03E0" w:rsidRDefault="007F03E0" w:rsidP="00271FDE">
      <w:pPr>
        <w:spacing w:after="0" w:line="480" w:lineRule="auto"/>
        <w:rPr>
          <w:rFonts w:ascii="Times New Roman" w:hAnsi="Times New Roman" w:cs="Times New Roman"/>
        </w:rPr>
      </w:pPr>
      <w:proofErr w:type="spellStart"/>
      <w:r>
        <w:rPr>
          <w:rFonts w:ascii="Times New Roman" w:hAnsi="Times New Roman" w:cs="Times New Roman"/>
        </w:rPr>
        <w:t>Honourable</w:t>
      </w:r>
      <w:proofErr w:type="spellEnd"/>
      <w:r>
        <w:rPr>
          <w:rFonts w:ascii="Times New Roman" w:hAnsi="Times New Roman" w:cs="Times New Roman"/>
        </w:rPr>
        <w:t xml:space="preserve"> U.N. Secretary General Mr</w:t>
      </w:r>
      <w:r w:rsidR="00000AAB">
        <w:rPr>
          <w:rFonts w:ascii="Times New Roman" w:hAnsi="Times New Roman" w:cs="Times New Roman"/>
        </w:rPr>
        <w:t xml:space="preserve">. </w:t>
      </w:r>
      <w:r>
        <w:rPr>
          <w:rFonts w:ascii="Times New Roman" w:hAnsi="Times New Roman" w:cs="Times New Roman"/>
        </w:rPr>
        <w:t>Ban Ki-moon, Respected President General Assembly Vuk Jeremic</w:t>
      </w:r>
      <w:r w:rsidR="00000AAB">
        <w:rPr>
          <w:rFonts w:ascii="Times New Roman" w:hAnsi="Times New Roman" w:cs="Times New Roman"/>
        </w:rPr>
        <w:t xml:space="preserve">, </w:t>
      </w:r>
      <w:proofErr w:type="spellStart"/>
      <w:r w:rsidR="00000AAB">
        <w:rPr>
          <w:rFonts w:ascii="Times New Roman" w:hAnsi="Times New Roman" w:cs="Times New Roman"/>
        </w:rPr>
        <w:t>Honourable</w:t>
      </w:r>
      <w:proofErr w:type="spellEnd"/>
      <w:r w:rsidR="00000AAB">
        <w:rPr>
          <w:rFonts w:ascii="Times New Roman" w:hAnsi="Times New Roman" w:cs="Times New Roman"/>
        </w:rPr>
        <w:t xml:space="preserve"> U.N. Envoy for Global Education Mr. Gordon Brown, respected elders and my dear brothers and sisters; Today, it is an </w:t>
      </w:r>
      <w:proofErr w:type="spellStart"/>
      <w:r w:rsidR="00000AAB">
        <w:rPr>
          <w:rFonts w:ascii="Times New Roman" w:hAnsi="Times New Roman" w:cs="Times New Roman"/>
        </w:rPr>
        <w:t>honour</w:t>
      </w:r>
      <w:proofErr w:type="spellEnd"/>
      <w:r w:rsidR="00000AAB">
        <w:rPr>
          <w:rFonts w:ascii="Times New Roman" w:hAnsi="Times New Roman" w:cs="Times New Roman"/>
        </w:rPr>
        <w:t xml:space="preserve"> for me to be speaking again after a long time. Being here with such </w:t>
      </w:r>
      <w:proofErr w:type="spellStart"/>
      <w:r w:rsidR="00000AAB">
        <w:rPr>
          <w:rFonts w:ascii="Times New Roman" w:hAnsi="Times New Roman" w:cs="Times New Roman"/>
        </w:rPr>
        <w:t>honourable</w:t>
      </w:r>
      <w:proofErr w:type="spellEnd"/>
      <w:r w:rsidR="00000AAB">
        <w:rPr>
          <w:rFonts w:ascii="Times New Roman" w:hAnsi="Times New Roman" w:cs="Times New Roman"/>
        </w:rPr>
        <w:t xml:space="preserve"> people is a great moment in my life. </w:t>
      </w:r>
    </w:p>
    <w:p w14:paraId="46EF03C8" w14:textId="77777777" w:rsidR="00000AAB" w:rsidRDefault="00000AAB" w:rsidP="00271FDE">
      <w:pPr>
        <w:spacing w:after="0" w:line="480" w:lineRule="auto"/>
        <w:rPr>
          <w:rFonts w:ascii="Times New Roman" w:hAnsi="Times New Roman" w:cs="Times New Roman"/>
        </w:rPr>
      </w:pPr>
    </w:p>
    <w:p w14:paraId="38F9BBF7" w14:textId="7E8EAFF2" w:rsidR="00000AAB" w:rsidRDefault="00000AAB" w:rsidP="00271FDE">
      <w:pPr>
        <w:spacing w:after="0" w:line="480" w:lineRule="auto"/>
        <w:rPr>
          <w:rFonts w:ascii="Times New Roman" w:hAnsi="Times New Roman" w:cs="Times New Roman"/>
        </w:rPr>
      </w:pPr>
      <w:r>
        <w:rPr>
          <w:rFonts w:ascii="Times New Roman" w:hAnsi="Times New Roman" w:cs="Times New Roman"/>
        </w:rPr>
        <w:t xml:space="preserve">I don’t know where to begin my speech. I don’t know what people would be expecting me to say. But </w:t>
      </w:r>
      <w:proofErr w:type="gramStart"/>
      <w:r>
        <w:rPr>
          <w:rFonts w:ascii="Times New Roman" w:hAnsi="Times New Roman" w:cs="Times New Roman"/>
        </w:rPr>
        <w:t>first of all</w:t>
      </w:r>
      <w:proofErr w:type="gramEnd"/>
      <w:r>
        <w:rPr>
          <w:rFonts w:ascii="Times New Roman" w:hAnsi="Times New Roman" w:cs="Times New Roman"/>
        </w:rPr>
        <w:t xml:space="preserve">, thank you to God for whom we are all equal and thank you to every person who has prayed for my fast recovery and a new life. I cannot believe how much love people have shown me. I have received thousands of good wish cards and gifts from all over the world. Thank you to all of them. Thank you to the children whose innocent words encouraged me. Thank you to my elders whose prayers strengthened me. </w:t>
      </w:r>
    </w:p>
    <w:p w14:paraId="10C56892" w14:textId="77777777" w:rsidR="00000AAB" w:rsidRDefault="00000AAB" w:rsidP="00271FDE">
      <w:pPr>
        <w:spacing w:after="0" w:line="480" w:lineRule="auto"/>
        <w:rPr>
          <w:rFonts w:ascii="Times New Roman" w:hAnsi="Times New Roman" w:cs="Times New Roman"/>
        </w:rPr>
      </w:pPr>
    </w:p>
    <w:p w14:paraId="1C1846FA" w14:textId="38BA726A" w:rsidR="00000AAB" w:rsidRDefault="00000AAB" w:rsidP="00271FDE">
      <w:pPr>
        <w:spacing w:after="0" w:line="480" w:lineRule="auto"/>
        <w:rPr>
          <w:rFonts w:ascii="Times New Roman" w:hAnsi="Times New Roman" w:cs="Times New Roman"/>
        </w:rPr>
      </w:pPr>
      <w:r>
        <w:rPr>
          <w:rFonts w:ascii="Times New Roman" w:hAnsi="Times New Roman" w:cs="Times New Roman"/>
        </w:rPr>
        <w:t xml:space="preserve">I would like to thank my nurses, doctors and </w:t>
      </w:r>
      <w:proofErr w:type="gramStart"/>
      <w:r>
        <w:rPr>
          <w:rFonts w:ascii="Times New Roman" w:hAnsi="Times New Roman" w:cs="Times New Roman"/>
        </w:rPr>
        <w:t>all of</w:t>
      </w:r>
      <w:proofErr w:type="gramEnd"/>
      <w:r>
        <w:rPr>
          <w:rFonts w:ascii="Times New Roman" w:hAnsi="Times New Roman" w:cs="Times New Roman"/>
        </w:rPr>
        <w:t xml:space="preserve"> the staff of the hospitals in Pakistan and the UK and the UAE government who have helped me get better and recover my strength. I fully support Mr. Ban Ki-moon and the Secretary-General in his Global Education First Initiative and </w:t>
      </w:r>
      <w:r>
        <w:rPr>
          <w:rFonts w:ascii="Times New Roman" w:hAnsi="Times New Roman" w:cs="Times New Roman"/>
        </w:rPr>
        <w:lastRenderedPageBreak/>
        <w:t xml:space="preserve">the work of the UN Special Envoy Mr. Gordon Brown. And I thank them </w:t>
      </w:r>
      <w:proofErr w:type="gramStart"/>
      <w:r>
        <w:rPr>
          <w:rFonts w:ascii="Times New Roman" w:hAnsi="Times New Roman" w:cs="Times New Roman"/>
        </w:rPr>
        <w:t>both of the leadership</w:t>
      </w:r>
      <w:proofErr w:type="gramEnd"/>
      <w:r>
        <w:rPr>
          <w:rFonts w:ascii="Times New Roman" w:hAnsi="Times New Roman" w:cs="Times New Roman"/>
        </w:rPr>
        <w:t xml:space="preserve"> they continue to give. They continue to inspire all of us to action.</w:t>
      </w:r>
    </w:p>
    <w:p w14:paraId="74599486" w14:textId="77777777" w:rsidR="00000AAB" w:rsidRDefault="00000AAB" w:rsidP="00271FDE">
      <w:pPr>
        <w:spacing w:after="0" w:line="480" w:lineRule="auto"/>
        <w:rPr>
          <w:rFonts w:ascii="Times New Roman" w:hAnsi="Times New Roman" w:cs="Times New Roman"/>
        </w:rPr>
      </w:pPr>
    </w:p>
    <w:p w14:paraId="43F89390" w14:textId="0F4E3367" w:rsidR="00000AAB" w:rsidRDefault="00000AAB" w:rsidP="00271FDE">
      <w:pPr>
        <w:spacing w:after="0" w:line="480" w:lineRule="auto"/>
        <w:rPr>
          <w:rFonts w:ascii="Times New Roman" w:hAnsi="Times New Roman" w:cs="Times New Roman"/>
        </w:rPr>
      </w:pPr>
      <w:r>
        <w:rPr>
          <w:rFonts w:ascii="Times New Roman" w:hAnsi="Times New Roman" w:cs="Times New Roman"/>
        </w:rPr>
        <w:t>There are hundreds of human rights activists and social workers who are not only speaking for human rights, but who are struggling to achieve their goals of education, peace and equality. Thousands of people have been killed by the terrorists and millions have been injured. I am just one of them.</w:t>
      </w:r>
    </w:p>
    <w:p w14:paraId="70D0AD38" w14:textId="77777777" w:rsidR="00000AAB" w:rsidRDefault="00000AAB" w:rsidP="00271FDE">
      <w:pPr>
        <w:spacing w:after="0" w:line="480" w:lineRule="auto"/>
        <w:rPr>
          <w:rFonts w:ascii="Times New Roman" w:hAnsi="Times New Roman" w:cs="Times New Roman"/>
        </w:rPr>
      </w:pPr>
    </w:p>
    <w:p w14:paraId="5480FEEB" w14:textId="792D3C68" w:rsidR="00000AAB" w:rsidRDefault="00F75D9B" w:rsidP="00271FDE">
      <w:pPr>
        <w:spacing w:after="0" w:line="480" w:lineRule="auto"/>
        <w:rPr>
          <w:rFonts w:ascii="Times New Roman" w:hAnsi="Times New Roman" w:cs="Times New Roman"/>
        </w:rPr>
      </w:pPr>
      <w:r>
        <w:rPr>
          <w:rFonts w:ascii="Times New Roman" w:hAnsi="Times New Roman" w:cs="Times New Roman"/>
        </w:rPr>
        <w:t xml:space="preserve">So here I stand, one girl among many. </w:t>
      </w:r>
    </w:p>
    <w:p w14:paraId="7D18F99B" w14:textId="77777777" w:rsidR="00F75D9B" w:rsidRDefault="00F75D9B" w:rsidP="00271FDE">
      <w:pPr>
        <w:spacing w:after="0" w:line="480" w:lineRule="auto"/>
        <w:rPr>
          <w:rFonts w:ascii="Times New Roman" w:hAnsi="Times New Roman" w:cs="Times New Roman"/>
        </w:rPr>
      </w:pPr>
    </w:p>
    <w:p w14:paraId="465631C6" w14:textId="3621F091" w:rsidR="00F75D9B" w:rsidRDefault="00F75D9B" w:rsidP="00271FDE">
      <w:pPr>
        <w:spacing w:after="0" w:line="480" w:lineRule="auto"/>
        <w:rPr>
          <w:rFonts w:ascii="Times New Roman" w:hAnsi="Times New Roman" w:cs="Times New Roman"/>
        </w:rPr>
      </w:pPr>
      <w:r>
        <w:rPr>
          <w:rFonts w:ascii="Times New Roman" w:hAnsi="Times New Roman" w:cs="Times New Roman"/>
        </w:rPr>
        <w:t>I speak not for myself, but for all girls and boys.</w:t>
      </w:r>
    </w:p>
    <w:p w14:paraId="347E5028" w14:textId="77777777" w:rsidR="00F75D9B" w:rsidRDefault="00F75D9B" w:rsidP="00271FDE">
      <w:pPr>
        <w:spacing w:after="0" w:line="480" w:lineRule="auto"/>
        <w:rPr>
          <w:rFonts w:ascii="Times New Roman" w:hAnsi="Times New Roman" w:cs="Times New Roman"/>
        </w:rPr>
      </w:pPr>
    </w:p>
    <w:p w14:paraId="635A8C0A" w14:textId="63ED94E7" w:rsidR="00F75D9B" w:rsidRDefault="00F75D9B" w:rsidP="00271FDE">
      <w:pPr>
        <w:spacing w:after="0" w:line="480" w:lineRule="auto"/>
        <w:rPr>
          <w:rFonts w:ascii="Times New Roman" w:hAnsi="Times New Roman" w:cs="Times New Roman"/>
        </w:rPr>
      </w:pPr>
      <w:r>
        <w:rPr>
          <w:rFonts w:ascii="Times New Roman" w:hAnsi="Times New Roman" w:cs="Times New Roman"/>
        </w:rPr>
        <w:t xml:space="preserve">I raise up my voice—not so that I can shout, but so that those without a voice can be heard. </w:t>
      </w:r>
    </w:p>
    <w:p w14:paraId="523ACC7B" w14:textId="77777777" w:rsidR="00F75D9B" w:rsidRDefault="00F75D9B" w:rsidP="00271FDE">
      <w:pPr>
        <w:spacing w:after="0" w:line="480" w:lineRule="auto"/>
        <w:rPr>
          <w:rFonts w:ascii="Times New Roman" w:hAnsi="Times New Roman" w:cs="Times New Roman"/>
        </w:rPr>
      </w:pPr>
    </w:p>
    <w:p w14:paraId="4633A304" w14:textId="3B2AC723" w:rsidR="00F75D9B" w:rsidRDefault="00F75D9B" w:rsidP="00271FDE">
      <w:pPr>
        <w:spacing w:after="0" w:line="480" w:lineRule="auto"/>
        <w:rPr>
          <w:rFonts w:ascii="Times New Roman" w:hAnsi="Times New Roman" w:cs="Times New Roman"/>
        </w:rPr>
      </w:pPr>
      <w:r>
        <w:rPr>
          <w:rFonts w:ascii="Times New Roman" w:hAnsi="Times New Roman" w:cs="Times New Roman"/>
        </w:rPr>
        <w:t>Those who have fought for their rights:</w:t>
      </w:r>
    </w:p>
    <w:p w14:paraId="221F57C3" w14:textId="77777777" w:rsidR="00F75D9B" w:rsidRDefault="00F75D9B" w:rsidP="00271FDE">
      <w:pPr>
        <w:spacing w:after="0" w:line="480" w:lineRule="auto"/>
        <w:rPr>
          <w:rFonts w:ascii="Times New Roman" w:hAnsi="Times New Roman" w:cs="Times New Roman"/>
        </w:rPr>
      </w:pPr>
    </w:p>
    <w:p w14:paraId="0A73F19E" w14:textId="338B6954" w:rsidR="00F75D9B" w:rsidRDefault="00F75D9B" w:rsidP="00271FDE">
      <w:pPr>
        <w:spacing w:after="0" w:line="480" w:lineRule="auto"/>
        <w:rPr>
          <w:rFonts w:ascii="Times New Roman" w:hAnsi="Times New Roman" w:cs="Times New Roman"/>
        </w:rPr>
      </w:pPr>
      <w:r>
        <w:rPr>
          <w:rFonts w:ascii="Times New Roman" w:hAnsi="Times New Roman" w:cs="Times New Roman"/>
        </w:rPr>
        <w:t>Their right to live in peace. Their right to be treated with dignity. Their right to equality of opportunity. Their right to be educated.</w:t>
      </w:r>
    </w:p>
    <w:p w14:paraId="7643121B" w14:textId="77777777" w:rsidR="00F75D9B" w:rsidRDefault="00F75D9B" w:rsidP="00271FDE">
      <w:pPr>
        <w:spacing w:after="0" w:line="480" w:lineRule="auto"/>
        <w:rPr>
          <w:rFonts w:ascii="Times New Roman" w:hAnsi="Times New Roman" w:cs="Times New Roman"/>
        </w:rPr>
      </w:pPr>
    </w:p>
    <w:p w14:paraId="44DD0421" w14:textId="154D632E" w:rsidR="00F75D9B" w:rsidRDefault="00F75D9B" w:rsidP="00271FDE">
      <w:pPr>
        <w:spacing w:after="0" w:line="480" w:lineRule="auto"/>
        <w:rPr>
          <w:rFonts w:ascii="Times New Roman" w:hAnsi="Times New Roman" w:cs="Times New Roman"/>
        </w:rPr>
      </w:pPr>
      <w:r>
        <w:rPr>
          <w:rFonts w:ascii="Times New Roman" w:hAnsi="Times New Roman" w:cs="Times New Roman"/>
        </w:rPr>
        <w:t>Dear friends, on the 9</w:t>
      </w:r>
      <w:r w:rsidRPr="00F75D9B">
        <w:rPr>
          <w:rFonts w:ascii="Times New Roman" w:hAnsi="Times New Roman" w:cs="Times New Roman"/>
          <w:vertAlign w:val="superscript"/>
        </w:rPr>
        <w:t>th</w:t>
      </w:r>
      <w:r>
        <w:rPr>
          <w:rFonts w:ascii="Times New Roman" w:hAnsi="Times New Roman" w:cs="Times New Roman"/>
        </w:rPr>
        <w:t xml:space="preserve"> of October</w:t>
      </w:r>
      <w:r w:rsidR="0076753E">
        <w:rPr>
          <w:rFonts w:ascii="Times New Roman" w:hAnsi="Times New Roman" w:cs="Times New Roman"/>
        </w:rPr>
        <w:t xml:space="preserve"> 2012, the Taliban shot me on the left side of my forehead. They shot my friends too. They thought that the bullets would silence us. But they failed. And then, out of that silence came, thousands of voices. The terrorists thought that they would change our aims and stop our </w:t>
      </w:r>
      <w:proofErr w:type="gramStart"/>
      <w:r w:rsidR="0076753E">
        <w:rPr>
          <w:rFonts w:ascii="Times New Roman" w:hAnsi="Times New Roman" w:cs="Times New Roman"/>
        </w:rPr>
        <w:t>ambitions</w:t>
      </w:r>
      <w:proofErr w:type="gramEnd"/>
      <w:r w:rsidR="0076753E">
        <w:rPr>
          <w:rFonts w:ascii="Times New Roman" w:hAnsi="Times New Roman" w:cs="Times New Roman"/>
        </w:rPr>
        <w:t xml:space="preserve"> but nothing changed in my life except this: Weakness, fear and </w:t>
      </w:r>
      <w:r w:rsidR="0076753E">
        <w:rPr>
          <w:rFonts w:ascii="Times New Roman" w:hAnsi="Times New Roman" w:cs="Times New Roman"/>
        </w:rPr>
        <w:lastRenderedPageBreak/>
        <w:t>hopelessness died. Strength, power</w:t>
      </w:r>
      <w:r w:rsidR="00F2574D">
        <w:rPr>
          <w:rFonts w:ascii="Times New Roman" w:hAnsi="Times New Roman" w:cs="Times New Roman"/>
        </w:rPr>
        <w:t xml:space="preserve"> and courage was born. I am the same Malala. My ambitions are the same. My hopes are the same. My dreams are the same.</w:t>
      </w:r>
    </w:p>
    <w:p w14:paraId="15173988" w14:textId="77777777" w:rsidR="00F2574D" w:rsidRDefault="00F2574D" w:rsidP="00271FDE">
      <w:pPr>
        <w:spacing w:after="0" w:line="480" w:lineRule="auto"/>
        <w:rPr>
          <w:rFonts w:ascii="Times New Roman" w:hAnsi="Times New Roman" w:cs="Times New Roman"/>
        </w:rPr>
      </w:pPr>
    </w:p>
    <w:p w14:paraId="1BE8C45A" w14:textId="55073F1A" w:rsidR="00F2574D" w:rsidRDefault="00F2574D" w:rsidP="00271FDE">
      <w:pPr>
        <w:spacing w:after="0" w:line="480" w:lineRule="auto"/>
        <w:rPr>
          <w:rFonts w:ascii="Times New Roman" w:hAnsi="Times New Roman" w:cs="Times New Roman"/>
        </w:rPr>
      </w:pPr>
      <w:r>
        <w:rPr>
          <w:rFonts w:ascii="Times New Roman" w:hAnsi="Times New Roman" w:cs="Times New Roman"/>
        </w:rPr>
        <w:t xml:space="preserve">Dear sisters and brothers, I am not against anyone. Neither am I here to speak in terms of personal revenge against the Taliban or any other terrorist group. I am here to speak up for the right of education of every child. I want education for the sons and the daughters of all the extremists, especially the Taliban. </w:t>
      </w:r>
    </w:p>
    <w:p w14:paraId="0D2FF45D" w14:textId="77777777" w:rsidR="00F2574D" w:rsidRDefault="00F2574D" w:rsidP="00271FDE">
      <w:pPr>
        <w:spacing w:after="0" w:line="480" w:lineRule="auto"/>
        <w:rPr>
          <w:rFonts w:ascii="Times New Roman" w:hAnsi="Times New Roman" w:cs="Times New Roman"/>
        </w:rPr>
      </w:pPr>
    </w:p>
    <w:p w14:paraId="3530ED7B" w14:textId="55F9D808" w:rsidR="00F2574D" w:rsidRDefault="00D42570" w:rsidP="00271FDE">
      <w:pPr>
        <w:spacing w:after="0" w:line="480" w:lineRule="auto"/>
        <w:rPr>
          <w:rFonts w:ascii="Times New Roman" w:hAnsi="Times New Roman" w:cs="Times New Roman"/>
        </w:rPr>
      </w:pPr>
      <w:r>
        <w:rPr>
          <w:rFonts w:ascii="Times New Roman" w:hAnsi="Times New Roman" w:cs="Times New Roman"/>
        </w:rPr>
        <w:t xml:space="preserve">I do not even hate the Talib who shot me. Even if there is a gun in my hand and he stands in front of me. I would not shoot him. This is the compassions that I have learnt from Muhammad—the prophet of mercy, Jesus Christ and Lord Buddha. This is the legacy of change that I have inherited from Martin Luther King, Nelson Mandela and Muhammad Ali Jinnah. This is the philosophy of non-violence that I have learnt from Gandhi Jee, Bacha Khan and Mother Teresa. And this is the forgiveness that I have learnt from my mother and father. This is what my soul is telling me, be peaceful and love everyone. </w:t>
      </w:r>
    </w:p>
    <w:p w14:paraId="19687B02" w14:textId="77777777" w:rsidR="00CD343C" w:rsidRDefault="00CD343C" w:rsidP="00271FDE">
      <w:pPr>
        <w:spacing w:after="0" w:line="480" w:lineRule="auto"/>
        <w:rPr>
          <w:rFonts w:ascii="Times New Roman" w:hAnsi="Times New Roman" w:cs="Times New Roman"/>
        </w:rPr>
      </w:pPr>
    </w:p>
    <w:p w14:paraId="37ADCF2D" w14:textId="6A22FA08" w:rsidR="00CD343C" w:rsidRDefault="00CD343C" w:rsidP="00271FDE">
      <w:pPr>
        <w:spacing w:after="0" w:line="480" w:lineRule="auto"/>
        <w:rPr>
          <w:rFonts w:ascii="Times New Roman" w:hAnsi="Times New Roman" w:cs="Times New Roman"/>
        </w:rPr>
      </w:pPr>
      <w:r>
        <w:rPr>
          <w:rFonts w:ascii="Times New Roman" w:hAnsi="Times New Roman" w:cs="Times New Roman"/>
        </w:rPr>
        <w:t>Dear sisters and brothers, we realize the importance of light when we see darkness. We realize the importance of our voice when we are silenced. In the same way, when we were in Swat, the north of Pakistan, we realized the importance of pens and books when we saw the guns.</w:t>
      </w:r>
    </w:p>
    <w:p w14:paraId="39245139" w14:textId="77777777" w:rsidR="00CD343C" w:rsidRDefault="00CD343C" w:rsidP="00271FDE">
      <w:pPr>
        <w:spacing w:after="0" w:line="480" w:lineRule="auto"/>
        <w:rPr>
          <w:rFonts w:ascii="Times New Roman" w:hAnsi="Times New Roman" w:cs="Times New Roman"/>
        </w:rPr>
      </w:pPr>
    </w:p>
    <w:p w14:paraId="3AF2FAD3" w14:textId="517AF33E" w:rsidR="00CD343C" w:rsidRDefault="00CD343C" w:rsidP="00271FDE">
      <w:pPr>
        <w:spacing w:after="0" w:line="480" w:lineRule="auto"/>
        <w:rPr>
          <w:rFonts w:ascii="Times New Roman" w:hAnsi="Times New Roman" w:cs="Times New Roman"/>
        </w:rPr>
      </w:pPr>
      <w:r>
        <w:rPr>
          <w:rFonts w:ascii="Times New Roman" w:hAnsi="Times New Roman" w:cs="Times New Roman"/>
        </w:rPr>
        <w:t xml:space="preserve">The wise saying, “The pen is mightier than the sword” was true. The extremists are afraid of books and pens. The power of education frightens them. They are afraid of women. The power of the voice of women frightens them. And that is why they killed 14 innocent medical students </w:t>
      </w:r>
      <w:r>
        <w:rPr>
          <w:rFonts w:ascii="Times New Roman" w:hAnsi="Times New Roman" w:cs="Times New Roman"/>
        </w:rPr>
        <w:lastRenderedPageBreak/>
        <w:t xml:space="preserve">in the recent attack in Quetta. And that is why they killed many female teachers and polio workers in Khyber </w:t>
      </w:r>
      <w:proofErr w:type="spellStart"/>
      <w:r>
        <w:rPr>
          <w:rFonts w:ascii="Times New Roman" w:hAnsi="Times New Roman" w:cs="Times New Roman"/>
        </w:rPr>
        <w:t>Pukhtoon</w:t>
      </w:r>
      <w:proofErr w:type="spellEnd"/>
      <w:r>
        <w:rPr>
          <w:rFonts w:ascii="Times New Roman" w:hAnsi="Times New Roman" w:cs="Times New Roman"/>
        </w:rPr>
        <w:t xml:space="preserve"> </w:t>
      </w:r>
      <w:proofErr w:type="spellStart"/>
      <w:r>
        <w:rPr>
          <w:rFonts w:ascii="Times New Roman" w:hAnsi="Times New Roman" w:cs="Times New Roman"/>
        </w:rPr>
        <w:t>Khwa</w:t>
      </w:r>
      <w:proofErr w:type="spellEnd"/>
      <w:r>
        <w:rPr>
          <w:rFonts w:ascii="Times New Roman" w:hAnsi="Times New Roman" w:cs="Times New Roman"/>
        </w:rPr>
        <w:t xml:space="preserve"> and FATA. That is why they are blasting schools every day. Because they were and they are afraid of change, afraid of the equality that we will bring into our society. </w:t>
      </w:r>
    </w:p>
    <w:p w14:paraId="47FD59FE" w14:textId="77777777" w:rsidR="00CD343C" w:rsidRDefault="00CD343C" w:rsidP="00271FDE">
      <w:pPr>
        <w:spacing w:after="0" w:line="480" w:lineRule="auto"/>
        <w:rPr>
          <w:rFonts w:ascii="Times New Roman" w:hAnsi="Times New Roman" w:cs="Times New Roman"/>
        </w:rPr>
      </w:pPr>
    </w:p>
    <w:p w14:paraId="00B8A68F" w14:textId="3AA5521D" w:rsidR="00CD343C" w:rsidRDefault="00CD343C" w:rsidP="00271FDE">
      <w:pPr>
        <w:spacing w:after="0" w:line="480" w:lineRule="auto"/>
        <w:rPr>
          <w:rFonts w:ascii="Times New Roman" w:hAnsi="Times New Roman" w:cs="Times New Roman"/>
        </w:rPr>
      </w:pPr>
      <w:r>
        <w:rPr>
          <w:rFonts w:ascii="Times New Roman" w:hAnsi="Times New Roman" w:cs="Times New Roman"/>
        </w:rPr>
        <w:t>I remember that there was a boy in our school who was asked by a journalist, “Why are the Taliban against education?” He answered very simply. By pointing to his book he said, “A Talib doesn’t know what is written inside this book.” They think that God is a tiny, little conservative being who would send girls to hell just because of going to school</w:t>
      </w:r>
      <w:r w:rsidR="00E22604">
        <w:rPr>
          <w:rFonts w:ascii="Times New Roman" w:hAnsi="Times New Roman" w:cs="Times New Roman"/>
        </w:rPr>
        <w:t xml:space="preserve">. The terrorists are misusing the name of Islam and Pashtun society for their own personal benefits. Pakistan is peace-loving democratic country. Pashtuns want education for their daughters and sons. And Islam is a religion of peace, humanity and brotherhood. Island says that it is not only each child’s right to get education, rather it is their duty and responsibility. </w:t>
      </w:r>
    </w:p>
    <w:p w14:paraId="44828788" w14:textId="77777777" w:rsidR="00E22604" w:rsidRDefault="00E22604" w:rsidP="00271FDE">
      <w:pPr>
        <w:spacing w:after="0" w:line="480" w:lineRule="auto"/>
        <w:rPr>
          <w:rFonts w:ascii="Times New Roman" w:hAnsi="Times New Roman" w:cs="Times New Roman"/>
        </w:rPr>
      </w:pPr>
    </w:p>
    <w:p w14:paraId="44DB3E87" w14:textId="7D620315" w:rsidR="00E22604" w:rsidRDefault="00E22604" w:rsidP="00271FDE">
      <w:pPr>
        <w:spacing w:after="0" w:line="480" w:lineRule="auto"/>
        <w:rPr>
          <w:rFonts w:ascii="Times New Roman" w:hAnsi="Times New Roman" w:cs="Times New Roman"/>
        </w:rPr>
      </w:pPr>
      <w:proofErr w:type="spellStart"/>
      <w:r>
        <w:rPr>
          <w:rFonts w:ascii="Times New Roman" w:hAnsi="Times New Roman" w:cs="Times New Roman"/>
        </w:rPr>
        <w:t>Honourable</w:t>
      </w:r>
      <w:proofErr w:type="spellEnd"/>
      <w:r>
        <w:rPr>
          <w:rFonts w:ascii="Times New Roman" w:hAnsi="Times New Roman" w:cs="Times New Roman"/>
        </w:rPr>
        <w:t xml:space="preserve"> Secretary General, peace is necessary for education. In many parts of the world, especially Pakistan and Afghanistan; terrorism, wars and conflicts stop children to go to their schools. We are </w:t>
      </w:r>
      <w:proofErr w:type="gramStart"/>
      <w:r>
        <w:rPr>
          <w:rFonts w:ascii="Times New Roman" w:hAnsi="Times New Roman" w:cs="Times New Roman"/>
        </w:rPr>
        <w:t>really tired</w:t>
      </w:r>
      <w:proofErr w:type="gramEnd"/>
      <w:r>
        <w:rPr>
          <w:rFonts w:ascii="Times New Roman" w:hAnsi="Times New Roman" w:cs="Times New Roman"/>
        </w:rPr>
        <w:t xml:space="preserve"> of these wars. Women and children are suffering in many parts of the world in many ways. In India, innocent and poor children are victims of child </w:t>
      </w:r>
      <w:proofErr w:type="spellStart"/>
      <w:r>
        <w:rPr>
          <w:rFonts w:ascii="Times New Roman" w:hAnsi="Times New Roman" w:cs="Times New Roman"/>
        </w:rPr>
        <w:t>labour</w:t>
      </w:r>
      <w:proofErr w:type="spellEnd"/>
      <w:r>
        <w:rPr>
          <w:rFonts w:ascii="Times New Roman" w:hAnsi="Times New Roman" w:cs="Times New Roman"/>
        </w:rPr>
        <w:t xml:space="preserve">. Many schools have been destroyed in Nigeria. People in </w:t>
      </w:r>
      <w:r w:rsidR="000D40F4">
        <w:rPr>
          <w:rFonts w:ascii="Times New Roman" w:hAnsi="Times New Roman" w:cs="Times New Roman"/>
        </w:rPr>
        <w:t xml:space="preserve">Afghanistan have been affected by the hurdles of extremism for decades. Young girls </w:t>
      </w:r>
      <w:proofErr w:type="gramStart"/>
      <w:r w:rsidR="000D40F4">
        <w:rPr>
          <w:rFonts w:ascii="Times New Roman" w:hAnsi="Times New Roman" w:cs="Times New Roman"/>
        </w:rPr>
        <w:t>have to</w:t>
      </w:r>
      <w:proofErr w:type="gramEnd"/>
      <w:r w:rsidR="000D40F4">
        <w:rPr>
          <w:rFonts w:ascii="Times New Roman" w:hAnsi="Times New Roman" w:cs="Times New Roman"/>
        </w:rPr>
        <w:t xml:space="preserve"> do domestic child </w:t>
      </w:r>
      <w:proofErr w:type="spellStart"/>
      <w:r w:rsidR="000D40F4">
        <w:rPr>
          <w:rFonts w:ascii="Times New Roman" w:hAnsi="Times New Roman" w:cs="Times New Roman"/>
        </w:rPr>
        <w:t>labour</w:t>
      </w:r>
      <w:proofErr w:type="spellEnd"/>
      <w:r w:rsidR="000D40F4">
        <w:rPr>
          <w:rFonts w:ascii="Times New Roman" w:hAnsi="Times New Roman" w:cs="Times New Roman"/>
        </w:rPr>
        <w:t xml:space="preserve"> and are forced to get married at early age. Poverty, ignorance, injustice, racism and the deprivation of basic rights are the main problems faced by both men and women. </w:t>
      </w:r>
    </w:p>
    <w:p w14:paraId="6A4BC064" w14:textId="77777777" w:rsidR="0030583B" w:rsidRDefault="0030583B" w:rsidP="00271FDE">
      <w:pPr>
        <w:spacing w:after="0" w:line="480" w:lineRule="auto"/>
        <w:rPr>
          <w:rFonts w:ascii="Times New Roman" w:hAnsi="Times New Roman" w:cs="Times New Roman"/>
        </w:rPr>
      </w:pPr>
    </w:p>
    <w:p w14:paraId="3B163FCC" w14:textId="50C3085F" w:rsidR="0030583B" w:rsidRDefault="0030583B" w:rsidP="00271FDE">
      <w:pPr>
        <w:spacing w:after="0" w:line="480" w:lineRule="auto"/>
        <w:rPr>
          <w:rFonts w:ascii="Times New Roman" w:hAnsi="Times New Roman" w:cs="Times New Roman"/>
        </w:rPr>
      </w:pPr>
      <w:r>
        <w:rPr>
          <w:rFonts w:ascii="Times New Roman" w:hAnsi="Times New Roman" w:cs="Times New Roman"/>
        </w:rPr>
        <w:lastRenderedPageBreak/>
        <w:t>Dear fellows, today I am focusing on women’s rights and girls’ education because they are suffering the most. There was a time when women social activists asked men to stand up for their rights. But, this time, we will do it by ourselves</w:t>
      </w:r>
      <w:r w:rsidR="00C63967">
        <w:rPr>
          <w:rFonts w:ascii="Times New Roman" w:hAnsi="Times New Roman" w:cs="Times New Roman"/>
        </w:rPr>
        <w:t>. I am not telling men to step away from speaking for women’s rights, rather I am focusing on women to be independent and fight for themselves.</w:t>
      </w:r>
    </w:p>
    <w:p w14:paraId="349EB50A" w14:textId="77777777" w:rsidR="00772165" w:rsidRDefault="00772165" w:rsidP="00271FDE">
      <w:pPr>
        <w:spacing w:after="0" w:line="480" w:lineRule="auto"/>
        <w:rPr>
          <w:rFonts w:ascii="Times New Roman" w:hAnsi="Times New Roman" w:cs="Times New Roman"/>
        </w:rPr>
      </w:pPr>
    </w:p>
    <w:p w14:paraId="157B2025" w14:textId="4AD7BCE6" w:rsidR="00772165" w:rsidRDefault="00772165" w:rsidP="00271FDE">
      <w:pPr>
        <w:spacing w:after="0" w:line="480" w:lineRule="auto"/>
        <w:rPr>
          <w:rFonts w:ascii="Times New Roman" w:hAnsi="Times New Roman" w:cs="Times New Roman"/>
        </w:rPr>
      </w:pPr>
      <w:r>
        <w:rPr>
          <w:rFonts w:ascii="Times New Roman" w:hAnsi="Times New Roman" w:cs="Times New Roman"/>
        </w:rPr>
        <w:t>Dear sisters and brothers, now it’s time to speak up.</w:t>
      </w:r>
    </w:p>
    <w:p w14:paraId="51CB3778" w14:textId="77777777" w:rsidR="00772165" w:rsidRDefault="00772165" w:rsidP="00271FDE">
      <w:pPr>
        <w:spacing w:after="0" w:line="480" w:lineRule="auto"/>
        <w:rPr>
          <w:rFonts w:ascii="Times New Roman" w:hAnsi="Times New Roman" w:cs="Times New Roman"/>
        </w:rPr>
      </w:pPr>
    </w:p>
    <w:p w14:paraId="550C01FB" w14:textId="4A73D22D" w:rsidR="00772165" w:rsidRDefault="00772165" w:rsidP="00271FDE">
      <w:pPr>
        <w:spacing w:after="0" w:line="480" w:lineRule="auto"/>
        <w:rPr>
          <w:rFonts w:ascii="Times New Roman" w:hAnsi="Times New Roman" w:cs="Times New Roman"/>
        </w:rPr>
      </w:pPr>
      <w:r>
        <w:rPr>
          <w:rFonts w:ascii="Times New Roman" w:hAnsi="Times New Roman" w:cs="Times New Roman"/>
        </w:rPr>
        <w:t xml:space="preserve">So today, we call upon the world leaders to change their strategic policies in </w:t>
      </w:r>
      <w:proofErr w:type="spellStart"/>
      <w:r>
        <w:rPr>
          <w:rFonts w:ascii="Times New Roman" w:hAnsi="Times New Roman" w:cs="Times New Roman"/>
        </w:rPr>
        <w:t>favour</w:t>
      </w:r>
      <w:proofErr w:type="spellEnd"/>
      <w:r>
        <w:rPr>
          <w:rFonts w:ascii="Times New Roman" w:hAnsi="Times New Roman" w:cs="Times New Roman"/>
        </w:rPr>
        <w:t xml:space="preserve"> of peace and prosperity. </w:t>
      </w:r>
    </w:p>
    <w:p w14:paraId="7FE14FEA" w14:textId="77777777" w:rsidR="00772165" w:rsidRDefault="00772165" w:rsidP="00271FDE">
      <w:pPr>
        <w:spacing w:after="0" w:line="480" w:lineRule="auto"/>
        <w:rPr>
          <w:rFonts w:ascii="Times New Roman" w:hAnsi="Times New Roman" w:cs="Times New Roman"/>
        </w:rPr>
      </w:pPr>
    </w:p>
    <w:p w14:paraId="4E791B4B" w14:textId="577F1DFF" w:rsidR="00772165" w:rsidRDefault="00772165" w:rsidP="00271FDE">
      <w:pPr>
        <w:spacing w:after="0" w:line="480" w:lineRule="auto"/>
        <w:rPr>
          <w:rFonts w:ascii="Times New Roman" w:hAnsi="Times New Roman" w:cs="Times New Roman"/>
        </w:rPr>
      </w:pPr>
      <w:r>
        <w:rPr>
          <w:rFonts w:ascii="Times New Roman" w:hAnsi="Times New Roman" w:cs="Times New Roman"/>
        </w:rPr>
        <w:t>We call upon the world leaders that all peace deals</w:t>
      </w:r>
      <w:r w:rsidR="00A263E4">
        <w:rPr>
          <w:rFonts w:ascii="Times New Roman" w:hAnsi="Times New Roman" w:cs="Times New Roman"/>
        </w:rPr>
        <w:t xml:space="preserve"> must protect women and children’s rights. A deal that goes against the dignity of women and their rights is unacceptable. </w:t>
      </w:r>
    </w:p>
    <w:p w14:paraId="3F53EE37" w14:textId="77777777" w:rsidR="00A263E4" w:rsidRDefault="00A263E4" w:rsidP="00271FDE">
      <w:pPr>
        <w:spacing w:after="0" w:line="480" w:lineRule="auto"/>
        <w:rPr>
          <w:rFonts w:ascii="Times New Roman" w:hAnsi="Times New Roman" w:cs="Times New Roman"/>
        </w:rPr>
      </w:pPr>
    </w:p>
    <w:p w14:paraId="56D56C33" w14:textId="5ACECD48" w:rsidR="00A263E4" w:rsidRDefault="00A263E4" w:rsidP="00271FDE">
      <w:pPr>
        <w:spacing w:after="0" w:line="480" w:lineRule="auto"/>
        <w:rPr>
          <w:rFonts w:ascii="Times New Roman" w:hAnsi="Times New Roman" w:cs="Times New Roman"/>
        </w:rPr>
      </w:pPr>
      <w:r>
        <w:rPr>
          <w:rFonts w:ascii="Times New Roman" w:hAnsi="Times New Roman" w:cs="Times New Roman"/>
        </w:rPr>
        <w:t>We call upon all governments to ensure free compulsory education for every child all over the world.</w:t>
      </w:r>
    </w:p>
    <w:p w14:paraId="62570CEF" w14:textId="77777777" w:rsidR="00A263E4" w:rsidRDefault="00A263E4" w:rsidP="00271FDE">
      <w:pPr>
        <w:spacing w:after="0" w:line="480" w:lineRule="auto"/>
        <w:rPr>
          <w:rFonts w:ascii="Times New Roman" w:hAnsi="Times New Roman" w:cs="Times New Roman"/>
        </w:rPr>
      </w:pPr>
    </w:p>
    <w:p w14:paraId="283DE024" w14:textId="27D74696" w:rsidR="00A263E4" w:rsidRDefault="00A263E4" w:rsidP="00271FDE">
      <w:pPr>
        <w:spacing w:after="0" w:line="480" w:lineRule="auto"/>
        <w:rPr>
          <w:rFonts w:ascii="Times New Roman" w:hAnsi="Times New Roman" w:cs="Times New Roman"/>
        </w:rPr>
      </w:pPr>
      <w:r>
        <w:rPr>
          <w:rFonts w:ascii="Times New Roman" w:hAnsi="Times New Roman" w:cs="Times New Roman"/>
        </w:rPr>
        <w:t xml:space="preserve">We </w:t>
      </w:r>
      <w:r w:rsidR="00FD027E">
        <w:rPr>
          <w:rFonts w:ascii="Times New Roman" w:hAnsi="Times New Roman" w:cs="Times New Roman"/>
        </w:rPr>
        <w:t xml:space="preserve">call upon all governments to fight against terrorism and violence, to protect children from brutality and harm. </w:t>
      </w:r>
    </w:p>
    <w:p w14:paraId="243AFE26" w14:textId="77777777" w:rsidR="00FD027E" w:rsidRDefault="00FD027E" w:rsidP="00271FDE">
      <w:pPr>
        <w:spacing w:after="0" w:line="480" w:lineRule="auto"/>
        <w:rPr>
          <w:rFonts w:ascii="Times New Roman" w:hAnsi="Times New Roman" w:cs="Times New Roman"/>
        </w:rPr>
      </w:pPr>
    </w:p>
    <w:p w14:paraId="32F11D66" w14:textId="5A7AD9AD" w:rsidR="00FD027E" w:rsidRDefault="00FD027E" w:rsidP="00271FDE">
      <w:pPr>
        <w:spacing w:after="0" w:line="480" w:lineRule="auto"/>
        <w:rPr>
          <w:rFonts w:ascii="Times New Roman" w:hAnsi="Times New Roman" w:cs="Times New Roman"/>
        </w:rPr>
      </w:pPr>
      <w:r>
        <w:rPr>
          <w:rFonts w:ascii="Times New Roman" w:hAnsi="Times New Roman" w:cs="Times New Roman"/>
        </w:rPr>
        <w:t>We call upon the developed nations to support the expansion of educational opportunities for girls in the developing world.</w:t>
      </w:r>
    </w:p>
    <w:p w14:paraId="5F1C2BA8" w14:textId="77777777" w:rsidR="00FD027E" w:rsidRDefault="00FD027E" w:rsidP="00271FDE">
      <w:pPr>
        <w:spacing w:after="0" w:line="480" w:lineRule="auto"/>
        <w:rPr>
          <w:rFonts w:ascii="Times New Roman" w:hAnsi="Times New Roman" w:cs="Times New Roman"/>
        </w:rPr>
      </w:pPr>
    </w:p>
    <w:p w14:paraId="2E1D86E3" w14:textId="0B02B067" w:rsidR="00FD027E" w:rsidRDefault="00FD027E" w:rsidP="00271FDE">
      <w:pPr>
        <w:spacing w:after="0" w:line="480" w:lineRule="auto"/>
        <w:rPr>
          <w:rFonts w:ascii="Times New Roman" w:hAnsi="Times New Roman" w:cs="Times New Roman"/>
        </w:rPr>
      </w:pPr>
      <w:r>
        <w:rPr>
          <w:rFonts w:ascii="Times New Roman" w:hAnsi="Times New Roman" w:cs="Times New Roman"/>
        </w:rPr>
        <w:lastRenderedPageBreak/>
        <w:t xml:space="preserve">We call upon all communities to be tolerant—to reject prejudice based on cast, creed, sect, religion or gender. To ensure freedom and equality for women so that they can flourish. We cannot all succeed when half of us </w:t>
      </w:r>
      <w:proofErr w:type="gramStart"/>
      <w:r>
        <w:rPr>
          <w:rFonts w:ascii="Times New Roman" w:hAnsi="Times New Roman" w:cs="Times New Roman"/>
        </w:rPr>
        <w:t>are</w:t>
      </w:r>
      <w:proofErr w:type="gramEnd"/>
      <w:r>
        <w:rPr>
          <w:rFonts w:ascii="Times New Roman" w:hAnsi="Times New Roman" w:cs="Times New Roman"/>
        </w:rPr>
        <w:t xml:space="preserve"> held back.</w:t>
      </w:r>
    </w:p>
    <w:p w14:paraId="10B9814D" w14:textId="77777777" w:rsidR="00FD027E" w:rsidRDefault="00FD027E" w:rsidP="00271FDE">
      <w:pPr>
        <w:spacing w:after="0" w:line="480" w:lineRule="auto"/>
        <w:rPr>
          <w:rFonts w:ascii="Times New Roman" w:hAnsi="Times New Roman" w:cs="Times New Roman"/>
        </w:rPr>
      </w:pPr>
    </w:p>
    <w:p w14:paraId="6C055DA6" w14:textId="7934397B" w:rsidR="00304378" w:rsidRDefault="00304378" w:rsidP="00271FDE">
      <w:pPr>
        <w:spacing w:after="0" w:line="480" w:lineRule="auto"/>
        <w:rPr>
          <w:rFonts w:ascii="Times New Roman" w:hAnsi="Times New Roman" w:cs="Times New Roman"/>
        </w:rPr>
      </w:pPr>
      <w:r>
        <w:rPr>
          <w:rFonts w:ascii="Times New Roman" w:hAnsi="Times New Roman" w:cs="Times New Roman"/>
        </w:rPr>
        <w:t xml:space="preserve">We call upon our sisters around the world to be brave—to embrace the strength within themselves and realize their full potential. </w:t>
      </w:r>
    </w:p>
    <w:p w14:paraId="60720C9C" w14:textId="77777777" w:rsidR="00304378" w:rsidRDefault="00304378" w:rsidP="00271FDE">
      <w:pPr>
        <w:spacing w:after="0" w:line="480" w:lineRule="auto"/>
        <w:rPr>
          <w:rFonts w:ascii="Times New Roman" w:hAnsi="Times New Roman" w:cs="Times New Roman"/>
        </w:rPr>
      </w:pPr>
    </w:p>
    <w:p w14:paraId="397503F1" w14:textId="275975B7" w:rsidR="00304378" w:rsidRDefault="00304378" w:rsidP="00271FDE">
      <w:pPr>
        <w:spacing w:after="0" w:line="480" w:lineRule="auto"/>
        <w:rPr>
          <w:rFonts w:ascii="Times New Roman" w:hAnsi="Times New Roman" w:cs="Times New Roman"/>
        </w:rPr>
      </w:pPr>
      <w:r>
        <w:rPr>
          <w:rFonts w:ascii="Times New Roman" w:hAnsi="Times New Roman" w:cs="Times New Roman"/>
        </w:rPr>
        <w:t xml:space="preserve">Dear brothers and sisters, we want schools and education for every child’s bright future. We will continue our journey to our destination of peace and education for everyone. No one can stop us. We will speak for our </w:t>
      </w:r>
      <w:proofErr w:type="gramStart"/>
      <w:r>
        <w:rPr>
          <w:rFonts w:ascii="Times New Roman" w:hAnsi="Times New Roman" w:cs="Times New Roman"/>
        </w:rPr>
        <w:t>rights</w:t>
      </w:r>
      <w:proofErr w:type="gramEnd"/>
      <w:r>
        <w:rPr>
          <w:rFonts w:ascii="Times New Roman" w:hAnsi="Times New Roman" w:cs="Times New Roman"/>
        </w:rPr>
        <w:t xml:space="preserve"> and we will bring change through our voice. We must believe in the power and the strength of our words. Our words can change the world. </w:t>
      </w:r>
    </w:p>
    <w:p w14:paraId="2AE83290" w14:textId="77777777" w:rsidR="00304378" w:rsidRDefault="00304378" w:rsidP="00271FDE">
      <w:pPr>
        <w:spacing w:after="0" w:line="480" w:lineRule="auto"/>
        <w:rPr>
          <w:rFonts w:ascii="Times New Roman" w:hAnsi="Times New Roman" w:cs="Times New Roman"/>
        </w:rPr>
      </w:pPr>
    </w:p>
    <w:p w14:paraId="7BF15B0E" w14:textId="587A8105" w:rsidR="00304378" w:rsidRDefault="00304378" w:rsidP="00271FDE">
      <w:pPr>
        <w:spacing w:after="0" w:line="480" w:lineRule="auto"/>
        <w:rPr>
          <w:rFonts w:ascii="Times New Roman" w:hAnsi="Times New Roman" w:cs="Times New Roman"/>
        </w:rPr>
      </w:pPr>
      <w:r>
        <w:rPr>
          <w:rFonts w:ascii="Times New Roman" w:hAnsi="Times New Roman" w:cs="Times New Roman"/>
        </w:rPr>
        <w:t>Because we are all together, united for the cause of education. And if we want to achieve our goal, then let us empower ourselves with the weapon of knowledge and let us shield ourselves with unity and togetherness.</w:t>
      </w:r>
    </w:p>
    <w:p w14:paraId="1FD0B352" w14:textId="77777777" w:rsidR="00304378" w:rsidRDefault="00304378" w:rsidP="00271FDE">
      <w:pPr>
        <w:spacing w:after="0" w:line="480" w:lineRule="auto"/>
        <w:rPr>
          <w:rFonts w:ascii="Times New Roman" w:hAnsi="Times New Roman" w:cs="Times New Roman"/>
        </w:rPr>
      </w:pPr>
    </w:p>
    <w:p w14:paraId="48430DC4" w14:textId="1168C381" w:rsidR="00304378" w:rsidRDefault="00304378" w:rsidP="00271FDE">
      <w:pPr>
        <w:spacing w:after="0" w:line="480" w:lineRule="auto"/>
        <w:rPr>
          <w:rFonts w:ascii="Times New Roman" w:hAnsi="Times New Roman" w:cs="Times New Roman"/>
        </w:rPr>
      </w:pPr>
      <w:r>
        <w:rPr>
          <w:rFonts w:ascii="Times New Roman" w:hAnsi="Times New Roman" w:cs="Times New Roman"/>
        </w:rPr>
        <w:t xml:space="preserve">Dear brothers and sisters, we must not forget that millions of people are suffering from poverty, injustice and ignorance. We must not forget that millions of children are out of schools. We must not forget that our sisters and brothers are waiting for a bright peaceful future. </w:t>
      </w:r>
    </w:p>
    <w:p w14:paraId="38752F26" w14:textId="77777777" w:rsidR="00304378" w:rsidRDefault="00304378" w:rsidP="00271FDE">
      <w:pPr>
        <w:spacing w:after="0" w:line="480" w:lineRule="auto"/>
        <w:rPr>
          <w:rFonts w:ascii="Times New Roman" w:hAnsi="Times New Roman" w:cs="Times New Roman"/>
        </w:rPr>
      </w:pPr>
    </w:p>
    <w:p w14:paraId="16E617E6" w14:textId="0B5B01C9" w:rsidR="00304378" w:rsidRDefault="00304378" w:rsidP="00271FDE">
      <w:pPr>
        <w:spacing w:after="0" w:line="480" w:lineRule="auto"/>
        <w:rPr>
          <w:rFonts w:ascii="Times New Roman" w:hAnsi="Times New Roman" w:cs="Times New Roman"/>
        </w:rPr>
      </w:pPr>
      <w:r>
        <w:rPr>
          <w:rFonts w:ascii="Times New Roman" w:hAnsi="Times New Roman" w:cs="Times New Roman"/>
        </w:rPr>
        <w:t>So let us wage a global struggle against illiteracy, poverty and terrorism and let us pick up our books and pens. They</w:t>
      </w:r>
      <w:r w:rsidR="00AC5C20">
        <w:rPr>
          <w:rFonts w:ascii="Times New Roman" w:hAnsi="Times New Roman" w:cs="Times New Roman"/>
        </w:rPr>
        <w:t xml:space="preserve"> are our most powerful weapons. </w:t>
      </w:r>
    </w:p>
    <w:p w14:paraId="28E71F71" w14:textId="10648EC7" w:rsidR="00AC5C20" w:rsidRDefault="00AC5C20" w:rsidP="00271FDE">
      <w:pPr>
        <w:spacing w:after="0" w:line="480" w:lineRule="auto"/>
        <w:rPr>
          <w:rFonts w:ascii="Times New Roman" w:hAnsi="Times New Roman" w:cs="Times New Roman"/>
        </w:rPr>
      </w:pPr>
    </w:p>
    <w:p w14:paraId="1C7FC529" w14:textId="095ECEAA" w:rsidR="00AC5C20" w:rsidRDefault="00AC5C20" w:rsidP="00271FDE">
      <w:pPr>
        <w:spacing w:after="0" w:line="480" w:lineRule="auto"/>
        <w:rPr>
          <w:rFonts w:ascii="Times New Roman" w:hAnsi="Times New Roman" w:cs="Times New Roman"/>
        </w:rPr>
      </w:pPr>
      <w:r>
        <w:rPr>
          <w:rFonts w:ascii="Times New Roman" w:hAnsi="Times New Roman" w:cs="Times New Roman"/>
        </w:rPr>
        <w:lastRenderedPageBreak/>
        <w:t>One child, one teacher, one pen and one book can change the world.</w:t>
      </w:r>
    </w:p>
    <w:p w14:paraId="2FC0141B" w14:textId="77777777" w:rsidR="00AC5C20" w:rsidRDefault="00AC5C20" w:rsidP="00271FDE">
      <w:pPr>
        <w:spacing w:after="0" w:line="480" w:lineRule="auto"/>
        <w:rPr>
          <w:rFonts w:ascii="Times New Roman" w:hAnsi="Times New Roman" w:cs="Times New Roman"/>
        </w:rPr>
      </w:pPr>
    </w:p>
    <w:p w14:paraId="2953A891" w14:textId="6976A85C" w:rsidR="00AC5C20" w:rsidRDefault="00AC5C20" w:rsidP="00271FDE">
      <w:pPr>
        <w:spacing w:after="0" w:line="480" w:lineRule="auto"/>
        <w:rPr>
          <w:rFonts w:ascii="Times New Roman" w:hAnsi="Times New Roman" w:cs="Times New Roman"/>
        </w:rPr>
      </w:pPr>
      <w:r>
        <w:rPr>
          <w:rFonts w:ascii="Times New Roman" w:hAnsi="Times New Roman" w:cs="Times New Roman"/>
        </w:rPr>
        <w:t xml:space="preserve">Education is the only solution. Education first. </w:t>
      </w:r>
    </w:p>
    <w:p w14:paraId="60A40D89" w14:textId="77777777" w:rsidR="00FD027E" w:rsidRDefault="00FD027E" w:rsidP="00271FDE">
      <w:pPr>
        <w:spacing w:after="0" w:line="480" w:lineRule="auto"/>
        <w:rPr>
          <w:rFonts w:ascii="Times New Roman" w:hAnsi="Times New Roman" w:cs="Times New Roman"/>
        </w:rPr>
      </w:pPr>
    </w:p>
    <w:p w14:paraId="475586F0" w14:textId="77777777" w:rsidR="007F03E0" w:rsidRPr="00271FDE" w:rsidRDefault="007F03E0" w:rsidP="00271FDE">
      <w:pPr>
        <w:spacing w:after="0" w:line="480" w:lineRule="auto"/>
        <w:rPr>
          <w:rFonts w:ascii="Times New Roman" w:hAnsi="Times New Roman" w:cs="Times New Roman"/>
        </w:rPr>
      </w:pPr>
    </w:p>
    <w:p w14:paraId="7452AB65" w14:textId="1234ECF2" w:rsidR="00271FDE" w:rsidRDefault="00271FDE" w:rsidP="00271FDE">
      <w:pPr>
        <w:spacing w:after="0" w:line="480" w:lineRule="auto"/>
        <w:rPr>
          <w:rFonts w:ascii="Times New Roman" w:hAnsi="Times New Roman" w:cs="Times New Roman"/>
          <w:i/>
          <w:iCs/>
        </w:rPr>
      </w:pPr>
      <w:r>
        <w:rPr>
          <w:rFonts w:ascii="Times New Roman" w:hAnsi="Times New Roman" w:cs="Times New Roman"/>
          <w:i/>
          <w:iCs/>
        </w:rPr>
        <w:t xml:space="preserve"> </w:t>
      </w:r>
    </w:p>
    <w:p w14:paraId="7CA82C56" w14:textId="77777777" w:rsidR="00271FDE" w:rsidRDefault="00271FDE" w:rsidP="00271FDE">
      <w:pPr>
        <w:spacing w:after="0" w:line="480" w:lineRule="auto"/>
        <w:rPr>
          <w:rFonts w:ascii="Times New Roman" w:hAnsi="Times New Roman" w:cs="Times New Roman"/>
          <w:i/>
          <w:iCs/>
        </w:rPr>
      </w:pPr>
    </w:p>
    <w:p w14:paraId="3038C3BF" w14:textId="77777777" w:rsidR="00271FDE" w:rsidRDefault="00271FDE" w:rsidP="00271FDE">
      <w:pPr>
        <w:spacing w:after="0" w:line="480" w:lineRule="auto"/>
        <w:rPr>
          <w:rFonts w:ascii="Times New Roman" w:hAnsi="Times New Roman" w:cs="Times New Roman"/>
          <w:i/>
          <w:iCs/>
        </w:rPr>
      </w:pPr>
    </w:p>
    <w:p w14:paraId="61E3EC63" w14:textId="77777777" w:rsidR="009D3534" w:rsidRDefault="009D3534" w:rsidP="00271FDE">
      <w:pPr>
        <w:spacing w:after="0" w:line="480" w:lineRule="auto"/>
        <w:rPr>
          <w:rFonts w:ascii="Times New Roman" w:hAnsi="Times New Roman" w:cs="Times New Roman"/>
          <w:i/>
          <w:iCs/>
        </w:rPr>
      </w:pPr>
    </w:p>
    <w:p w14:paraId="47E2B2CC" w14:textId="77777777" w:rsidR="009D3534" w:rsidRDefault="009D3534" w:rsidP="00271FDE">
      <w:pPr>
        <w:spacing w:after="0" w:line="480" w:lineRule="auto"/>
        <w:rPr>
          <w:rFonts w:ascii="Times New Roman" w:hAnsi="Times New Roman" w:cs="Times New Roman"/>
          <w:i/>
          <w:iCs/>
        </w:rPr>
      </w:pPr>
    </w:p>
    <w:p w14:paraId="090FD3A4" w14:textId="77777777" w:rsidR="009D3534" w:rsidRDefault="009D3534" w:rsidP="00271FDE">
      <w:pPr>
        <w:spacing w:after="0" w:line="480" w:lineRule="auto"/>
        <w:rPr>
          <w:rFonts w:ascii="Times New Roman" w:hAnsi="Times New Roman" w:cs="Times New Roman"/>
          <w:i/>
          <w:iCs/>
        </w:rPr>
      </w:pPr>
    </w:p>
    <w:p w14:paraId="3ACD0FF2" w14:textId="77777777" w:rsidR="009D3534" w:rsidRDefault="009D3534" w:rsidP="00271FDE">
      <w:pPr>
        <w:spacing w:after="0" w:line="480" w:lineRule="auto"/>
        <w:rPr>
          <w:rFonts w:ascii="Times New Roman" w:hAnsi="Times New Roman" w:cs="Times New Roman"/>
          <w:i/>
          <w:iCs/>
        </w:rPr>
      </w:pPr>
    </w:p>
    <w:p w14:paraId="06858C3D" w14:textId="77777777" w:rsidR="009D3534" w:rsidRDefault="009D3534" w:rsidP="00271FDE">
      <w:pPr>
        <w:spacing w:after="0" w:line="480" w:lineRule="auto"/>
        <w:rPr>
          <w:rFonts w:ascii="Times New Roman" w:hAnsi="Times New Roman" w:cs="Times New Roman"/>
          <w:i/>
          <w:iCs/>
        </w:rPr>
      </w:pPr>
    </w:p>
    <w:p w14:paraId="597A99CD" w14:textId="77777777" w:rsidR="009D3534" w:rsidRDefault="009D3534" w:rsidP="00271FDE">
      <w:pPr>
        <w:spacing w:after="0" w:line="480" w:lineRule="auto"/>
        <w:rPr>
          <w:rFonts w:ascii="Times New Roman" w:hAnsi="Times New Roman" w:cs="Times New Roman"/>
          <w:i/>
          <w:iCs/>
        </w:rPr>
      </w:pPr>
    </w:p>
    <w:p w14:paraId="5FDDD68E" w14:textId="77777777" w:rsidR="009D3534" w:rsidRDefault="009D3534" w:rsidP="00271FDE">
      <w:pPr>
        <w:spacing w:after="0" w:line="480" w:lineRule="auto"/>
        <w:rPr>
          <w:rFonts w:ascii="Times New Roman" w:hAnsi="Times New Roman" w:cs="Times New Roman"/>
          <w:i/>
          <w:iCs/>
        </w:rPr>
      </w:pPr>
    </w:p>
    <w:p w14:paraId="4200B751" w14:textId="77777777" w:rsidR="009D3534" w:rsidRDefault="009D3534" w:rsidP="00271FDE">
      <w:pPr>
        <w:spacing w:after="0" w:line="480" w:lineRule="auto"/>
        <w:rPr>
          <w:rFonts w:ascii="Times New Roman" w:hAnsi="Times New Roman" w:cs="Times New Roman"/>
          <w:i/>
          <w:iCs/>
        </w:rPr>
      </w:pPr>
    </w:p>
    <w:p w14:paraId="0975309F" w14:textId="77777777" w:rsidR="009D3534" w:rsidRDefault="009D3534" w:rsidP="00271FDE">
      <w:pPr>
        <w:spacing w:after="0" w:line="480" w:lineRule="auto"/>
        <w:rPr>
          <w:rFonts w:ascii="Times New Roman" w:hAnsi="Times New Roman" w:cs="Times New Roman"/>
          <w:i/>
          <w:iCs/>
        </w:rPr>
      </w:pPr>
    </w:p>
    <w:p w14:paraId="2783D20E" w14:textId="77777777" w:rsidR="009D3534" w:rsidRDefault="009D3534" w:rsidP="00271FDE">
      <w:pPr>
        <w:spacing w:after="0" w:line="480" w:lineRule="auto"/>
        <w:rPr>
          <w:rFonts w:ascii="Times New Roman" w:hAnsi="Times New Roman" w:cs="Times New Roman"/>
          <w:i/>
          <w:iCs/>
        </w:rPr>
      </w:pPr>
    </w:p>
    <w:p w14:paraId="2AC1480D" w14:textId="77777777" w:rsidR="009D3534" w:rsidRDefault="009D3534" w:rsidP="00271FDE">
      <w:pPr>
        <w:spacing w:after="0" w:line="480" w:lineRule="auto"/>
        <w:rPr>
          <w:rFonts w:ascii="Times New Roman" w:hAnsi="Times New Roman" w:cs="Times New Roman"/>
          <w:i/>
          <w:iCs/>
        </w:rPr>
      </w:pPr>
    </w:p>
    <w:p w14:paraId="1C77D836" w14:textId="77777777" w:rsidR="009D3534" w:rsidRDefault="009D3534" w:rsidP="00271FDE">
      <w:pPr>
        <w:spacing w:after="0" w:line="480" w:lineRule="auto"/>
        <w:rPr>
          <w:rFonts w:ascii="Times New Roman" w:hAnsi="Times New Roman" w:cs="Times New Roman"/>
          <w:i/>
          <w:iCs/>
        </w:rPr>
      </w:pPr>
    </w:p>
    <w:p w14:paraId="08F10C1D" w14:textId="77777777" w:rsidR="009D3534" w:rsidRDefault="009D3534" w:rsidP="00271FDE">
      <w:pPr>
        <w:spacing w:after="0" w:line="480" w:lineRule="auto"/>
        <w:rPr>
          <w:rFonts w:ascii="Times New Roman" w:hAnsi="Times New Roman" w:cs="Times New Roman"/>
          <w:i/>
          <w:iCs/>
        </w:rPr>
      </w:pPr>
    </w:p>
    <w:p w14:paraId="65985E9B" w14:textId="77777777" w:rsidR="009D3534" w:rsidRDefault="009D3534" w:rsidP="00271FDE">
      <w:pPr>
        <w:spacing w:after="0" w:line="480" w:lineRule="auto"/>
        <w:rPr>
          <w:rFonts w:ascii="Times New Roman" w:hAnsi="Times New Roman" w:cs="Times New Roman"/>
          <w:i/>
          <w:iCs/>
        </w:rPr>
      </w:pPr>
    </w:p>
    <w:p w14:paraId="7D74F968" w14:textId="77777777" w:rsidR="00ED23BC" w:rsidRDefault="00ED23BC" w:rsidP="009D3534">
      <w:pPr>
        <w:spacing w:after="0" w:line="480" w:lineRule="auto"/>
        <w:jc w:val="center"/>
        <w:rPr>
          <w:rFonts w:ascii="Times New Roman" w:hAnsi="Times New Roman" w:cs="Times New Roman"/>
          <w:i/>
          <w:iCs/>
        </w:rPr>
      </w:pPr>
    </w:p>
    <w:p w14:paraId="065C7161" w14:textId="15807E2B" w:rsidR="009D3534" w:rsidRDefault="009D3534" w:rsidP="009D3534">
      <w:pPr>
        <w:spacing w:after="0" w:line="480" w:lineRule="auto"/>
        <w:jc w:val="center"/>
        <w:rPr>
          <w:rFonts w:ascii="Times New Roman" w:hAnsi="Times New Roman" w:cs="Times New Roman"/>
          <w:b/>
          <w:bCs/>
        </w:rPr>
      </w:pPr>
      <w:r>
        <w:rPr>
          <w:rFonts w:ascii="Times New Roman" w:hAnsi="Times New Roman" w:cs="Times New Roman"/>
          <w:b/>
          <w:bCs/>
        </w:rPr>
        <w:lastRenderedPageBreak/>
        <w:t>Appendix C</w:t>
      </w:r>
    </w:p>
    <w:p w14:paraId="003D2CF7" w14:textId="07FA8AA7" w:rsidR="009D3534" w:rsidRDefault="009D3534" w:rsidP="009D3534">
      <w:pPr>
        <w:spacing w:after="0" w:line="480" w:lineRule="auto"/>
        <w:jc w:val="center"/>
        <w:rPr>
          <w:rFonts w:ascii="Times New Roman" w:hAnsi="Times New Roman" w:cs="Times New Roman"/>
          <w:b/>
          <w:bCs/>
        </w:rPr>
      </w:pPr>
      <w:r>
        <w:rPr>
          <w:rFonts w:ascii="Times New Roman" w:hAnsi="Times New Roman" w:cs="Times New Roman"/>
          <w:b/>
          <w:bCs/>
          <w:noProof/>
        </w:rPr>
        <w:drawing>
          <wp:inline distT="0" distB="0" distL="0" distR="0" wp14:anchorId="31A5CA89" wp14:editId="5DCA3831">
            <wp:extent cx="5943600" cy="5975985"/>
            <wp:effectExtent l="0" t="0" r="0" b="5715"/>
            <wp:docPr id="9818871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887105" name="Picture 981887105"/>
                    <pic:cNvPicPr/>
                  </pic:nvPicPr>
                  <pic:blipFill>
                    <a:blip r:embed="rId18">
                      <a:extLst>
                        <a:ext uri="{28A0092B-C50C-407E-A947-70E740481C1C}">
                          <a14:useLocalDpi xmlns:a14="http://schemas.microsoft.com/office/drawing/2010/main" val="0"/>
                        </a:ext>
                      </a:extLst>
                    </a:blip>
                    <a:stretch>
                      <a:fillRect/>
                    </a:stretch>
                  </pic:blipFill>
                  <pic:spPr>
                    <a:xfrm>
                      <a:off x="0" y="0"/>
                      <a:ext cx="5943600" cy="5975985"/>
                    </a:xfrm>
                    <a:prstGeom prst="rect">
                      <a:avLst/>
                    </a:prstGeom>
                  </pic:spPr>
                </pic:pic>
              </a:graphicData>
            </a:graphic>
          </wp:inline>
        </w:drawing>
      </w:r>
    </w:p>
    <w:p w14:paraId="2A824FD9" w14:textId="718BD85E" w:rsidR="009D3534" w:rsidRPr="009D3534" w:rsidRDefault="009D3534" w:rsidP="009D3534">
      <w:pPr>
        <w:spacing w:after="0" w:line="480" w:lineRule="auto"/>
        <w:jc w:val="center"/>
        <w:rPr>
          <w:rFonts w:ascii="Times New Roman" w:hAnsi="Times New Roman" w:cs="Times New Roman"/>
        </w:rPr>
      </w:pPr>
      <w:r w:rsidRPr="009D3534">
        <w:rPr>
          <w:rFonts w:ascii="Times New Roman" w:hAnsi="Times New Roman" w:cs="Times New Roman"/>
        </w:rPr>
        <w:t>@GretaThunberg on X, formerly known as Twitter</w:t>
      </w:r>
    </w:p>
    <w:sectPr w:rsidR="009D3534" w:rsidRPr="009D3534">
      <w:headerReference w:type="even" r:id="rId19"/>
      <w:head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58BC4F" w14:textId="77777777" w:rsidR="00C93476" w:rsidRDefault="00C93476" w:rsidP="00673059">
      <w:pPr>
        <w:spacing w:after="0" w:line="240" w:lineRule="auto"/>
      </w:pPr>
      <w:r>
        <w:separator/>
      </w:r>
    </w:p>
  </w:endnote>
  <w:endnote w:type="continuationSeparator" w:id="0">
    <w:p w14:paraId="2113A0F6" w14:textId="77777777" w:rsidR="00C93476" w:rsidRDefault="00C93476" w:rsidP="006730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E8E005" w14:textId="77777777" w:rsidR="00C93476" w:rsidRDefault="00C93476" w:rsidP="00673059">
      <w:pPr>
        <w:spacing w:after="0" w:line="240" w:lineRule="auto"/>
      </w:pPr>
      <w:r>
        <w:separator/>
      </w:r>
    </w:p>
  </w:footnote>
  <w:footnote w:type="continuationSeparator" w:id="0">
    <w:p w14:paraId="66ED493A" w14:textId="77777777" w:rsidR="00C93476" w:rsidRDefault="00C93476" w:rsidP="006730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141371581"/>
      <w:docPartObj>
        <w:docPartGallery w:val="Page Numbers (Top of Page)"/>
        <w:docPartUnique/>
      </w:docPartObj>
    </w:sdtPr>
    <w:sdtContent>
      <w:p w14:paraId="4C761263" w14:textId="331821B1" w:rsidR="00673059" w:rsidRDefault="00673059" w:rsidP="008545C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13AEBD6" w14:textId="77777777" w:rsidR="00673059" w:rsidRDefault="00673059" w:rsidP="00673059">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53781362"/>
      <w:docPartObj>
        <w:docPartGallery w:val="Page Numbers (Top of Page)"/>
        <w:docPartUnique/>
      </w:docPartObj>
    </w:sdtPr>
    <w:sdtContent>
      <w:p w14:paraId="0FBBA47C" w14:textId="67928CEC" w:rsidR="00673059" w:rsidRDefault="00673059" w:rsidP="008545C5">
        <w:pPr>
          <w:pStyle w:val="Header"/>
          <w:framePr w:wrap="none" w:vAnchor="text" w:hAnchor="margin" w:xAlign="right" w:y="1"/>
          <w:rPr>
            <w:rStyle w:val="PageNumber"/>
          </w:rPr>
        </w:pPr>
        <w:r w:rsidRPr="000F5533">
          <w:rPr>
            <w:rStyle w:val="PageNumber"/>
            <w:rFonts w:ascii="Times New Roman" w:hAnsi="Times New Roman" w:cs="Times New Roman"/>
          </w:rPr>
          <w:fldChar w:fldCharType="begin"/>
        </w:r>
        <w:r w:rsidRPr="000F5533">
          <w:rPr>
            <w:rStyle w:val="PageNumber"/>
            <w:rFonts w:ascii="Times New Roman" w:hAnsi="Times New Roman" w:cs="Times New Roman"/>
          </w:rPr>
          <w:instrText xml:space="preserve"> PAGE </w:instrText>
        </w:r>
        <w:r w:rsidRPr="000F5533">
          <w:rPr>
            <w:rStyle w:val="PageNumber"/>
            <w:rFonts w:ascii="Times New Roman" w:hAnsi="Times New Roman" w:cs="Times New Roman"/>
          </w:rPr>
          <w:fldChar w:fldCharType="separate"/>
        </w:r>
        <w:r w:rsidRPr="000F5533">
          <w:rPr>
            <w:rStyle w:val="PageNumber"/>
            <w:rFonts w:ascii="Times New Roman" w:hAnsi="Times New Roman" w:cs="Times New Roman"/>
            <w:noProof/>
          </w:rPr>
          <w:t>1</w:t>
        </w:r>
        <w:r w:rsidRPr="000F5533">
          <w:rPr>
            <w:rStyle w:val="PageNumber"/>
            <w:rFonts w:ascii="Times New Roman" w:hAnsi="Times New Roman" w:cs="Times New Roman"/>
          </w:rPr>
          <w:fldChar w:fldCharType="end"/>
        </w:r>
      </w:p>
    </w:sdtContent>
  </w:sdt>
  <w:p w14:paraId="1B546537" w14:textId="77777777" w:rsidR="00673059" w:rsidRDefault="00673059" w:rsidP="00673059">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3"/>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2633"/>
    <w:rsid w:val="00000AAB"/>
    <w:rsid w:val="00014EEA"/>
    <w:rsid w:val="0002385E"/>
    <w:rsid w:val="00036100"/>
    <w:rsid w:val="00036766"/>
    <w:rsid w:val="00073C68"/>
    <w:rsid w:val="00074D73"/>
    <w:rsid w:val="000754C1"/>
    <w:rsid w:val="00083A5F"/>
    <w:rsid w:val="00091C0B"/>
    <w:rsid w:val="000A0677"/>
    <w:rsid w:val="000A0F40"/>
    <w:rsid w:val="000A4996"/>
    <w:rsid w:val="000C1DA9"/>
    <w:rsid w:val="000C5322"/>
    <w:rsid w:val="000D275F"/>
    <w:rsid w:val="000D40F4"/>
    <w:rsid w:val="000D4297"/>
    <w:rsid w:val="000F3019"/>
    <w:rsid w:val="000F5533"/>
    <w:rsid w:val="000F7F78"/>
    <w:rsid w:val="00141075"/>
    <w:rsid w:val="00154295"/>
    <w:rsid w:val="00174D99"/>
    <w:rsid w:val="00183239"/>
    <w:rsid w:val="00183E53"/>
    <w:rsid w:val="001A06DD"/>
    <w:rsid w:val="001A619C"/>
    <w:rsid w:val="001A751A"/>
    <w:rsid w:val="001B093A"/>
    <w:rsid w:val="001B3CE4"/>
    <w:rsid w:val="001B46CE"/>
    <w:rsid w:val="001B4C4E"/>
    <w:rsid w:val="001C0FB5"/>
    <w:rsid w:val="001C3D0B"/>
    <w:rsid w:val="001C72EC"/>
    <w:rsid w:val="001E1620"/>
    <w:rsid w:val="001E3F17"/>
    <w:rsid w:val="001E5887"/>
    <w:rsid w:val="001F40E8"/>
    <w:rsid w:val="001F5392"/>
    <w:rsid w:val="00203AD0"/>
    <w:rsid w:val="002048EC"/>
    <w:rsid w:val="00205579"/>
    <w:rsid w:val="002323AD"/>
    <w:rsid w:val="00233635"/>
    <w:rsid w:val="00237B1F"/>
    <w:rsid w:val="00244A9B"/>
    <w:rsid w:val="00262CB7"/>
    <w:rsid w:val="0027100C"/>
    <w:rsid w:val="00271FDE"/>
    <w:rsid w:val="00272B2F"/>
    <w:rsid w:val="00275B90"/>
    <w:rsid w:val="002941B4"/>
    <w:rsid w:val="002A600B"/>
    <w:rsid w:val="002A75CD"/>
    <w:rsid w:val="002B1EE2"/>
    <w:rsid w:val="002B23A6"/>
    <w:rsid w:val="002B283E"/>
    <w:rsid w:val="002B3950"/>
    <w:rsid w:val="002B3AB2"/>
    <w:rsid w:val="002B3F55"/>
    <w:rsid w:val="002B78D7"/>
    <w:rsid w:val="002C4F5B"/>
    <w:rsid w:val="002D1B5D"/>
    <w:rsid w:val="002D389E"/>
    <w:rsid w:val="002E07DC"/>
    <w:rsid w:val="002F091F"/>
    <w:rsid w:val="003016AF"/>
    <w:rsid w:val="003035D2"/>
    <w:rsid w:val="00304378"/>
    <w:rsid w:val="00305768"/>
    <w:rsid w:val="0030583B"/>
    <w:rsid w:val="00307C38"/>
    <w:rsid w:val="00316BE6"/>
    <w:rsid w:val="0032188D"/>
    <w:rsid w:val="00321D91"/>
    <w:rsid w:val="003331FE"/>
    <w:rsid w:val="00336799"/>
    <w:rsid w:val="00337C62"/>
    <w:rsid w:val="00341E45"/>
    <w:rsid w:val="003458E7"/>
    <w:rsid w:val="003527BA"/>
    <w:rsid w:val="00360384"/>
    <w:rsid w:val="0036149D"/>
    <w:rsid w:val="003633CE"/>
    <w:rsid w:val="00373A86"/>
    <w:rsid w:val="0037479B"/>
    <w:rsid w:val="00380C07"/>
    <w:rsid w:val="00387EEB"/>
    <w:rsid w:val="00395B41"/>
    <w:rsid w:val="00396A63"/>
    <w:rsid w:val="003A278F"/>
    <w:rsid w:val="003A2A56"/>
    <w:rsid w:val="003B26A0"/>
    <w:rsid w:val="003D29D9"/>
    <w:rsid w:val="003D6282"/>
    <w:rsid w:val="003E0A7F"/>
    <w:rsid w:val="003E54EC"/>
    <w:rsid w:val="00401236"/>
    <w:rsid w:val="004020FC"/>
    <w:rsid w:val="004139C8"/>
    <w:rsid w:val="004268B1"/>
    <w:rsid w:val="00430596"/>
    <w:rsid w:val="00432D4E"/>
    <w:rsid w:val="00436F20"/>
    <w:rsid w:val="004424C7"/>
    <w:rsid w:val="00450251"/>
    <w:rsid w:val="004516B6"/>
    <w:rsid w:val="00457FCD"/>
    <w:rsid w:val="004609D7"/>
    <w:rsid w:val="004637EA"/>
    <w:rsid w:val="0047747F"/>
    <w:rsid w:val="00494147"/>
    <w:rsid w:val="004A05CF"/>
    <w:rsid w:val="004A0DEC"/>
    <w:rsid w:val="004A5DF2"/>
    <w:rsid w:val="004B04CB"/>
    <w:rsid w:val="004B0CAC"/>
    <w:rsid w:val="004B12B4"/>
    <w:rsid w:val="004B2EE3"/>
    <w:rsid w:val="004B4F6D"/>
    <w:rsid w:val="004C3418"/>
    <w:rsid w:val="004C401D"/>
    <w:rsid w:val="004C79FB"/>
    <w:rsid w:val="004E235D"/>
    <w:rsid w:val="004E380C"/>
    <w:rsid w:val="004F6D7D"/>
    <w:rsid w:val="004F7854"/>
    <w:rsid w:val="00502738"/>
    <w:rsid w:val="00504677"/>
    <w:rsid w:val="00516892"/>
    <w:rsid w:val="00534F62"/>
    <w:rsid w:val="00540304"/>
    <w:rsid w:val="005445E3"/>
    <w:rsid w:val="005503F2"/>
    <w:rsid w:val="0055541D"/>
    <w:rsid w:val="00564972"/>
    <w:rsid w:val="0056757C"/>
    <w:rsid w:val="00567D76"/>
    <w:rsid w:val="00571650"/>
    <w:rsid w:val="00586A3B"/>
    <w:rsid w:val="005901AB"/>
    <w:rsid w:val="005932E7"/>
    <w:rsid w:val="00596ADC"/>
    <w:rsid w:val="00596E0F"/>
    <w:rsid w:val="005A45FB"/>
    <w:rsid w:val="005A5EB5"/>
    <w:rsid w:val="005C0F49"/>
    <w:rsid w:val="005C4245"/>
    <w:rsid w:val="005D09A7"/>
    <w:rsid w:val="005D3779"/>
    <w:rsid w:val="005D7354"/>
    <w:rsid w:val="005D7D2F"/>
    <w:rsid w:val="005E4F14"/>
    <w:rsid w:val="005F278C"/>
    <w:rsid w:val="005F5767"/>
    <w:rsid w:val="005F7BB0"/>
    <w:rsid w:val="0060287F"/>
    <w:rsid w:val="00613ACF"/>
    <w:rsid w:val="0061616A"/>
    <w:rsid w:val="00624BF3"/>
    <w:rsid w:val="006253A3"/>
    <w:rsid w:val="00632BDD"/>
    <w:rsid w:val="00632D36"/>
    <w:rsid w:val="00643B07"/>
    <w:rsid w:val="00652862"/>
    <w:rsid w:val="00673059"/>
    <w:rsid w:val="00673D9D"/>
    <w:rsid w:val="006A00A4"/>
    <w:rsid w:val="006A211C"/>
    <w:rsid w:val="006C602F"/>
    <w:rsid w:val="006D07EC"/>
    <w:rsid w:val="006E5093"/>
    <w:rsid w:val="006F5FF2"/>
    <w:rsid w:val="0070220C"/>
    <w:rsid w:val="007037EE"/>
    <w:rsid w:val="0071336E"/>
    <w:rsid w:val="00716D4E"/>
    <w:rsid w:val="00721869"/>
    <w:rsid w:val="00727F58"/>
    <w:rsid w:val="0073374A"/>
    <w:rsid w:val="00740D82"/>
    <w:rsid w:val="00744C9B"/>
    <w:rsid w:val="00752202"/>
    <w:rsid w:val="00755852"/>
    <w:rsid w:val="0076142C"/>
    <w:rsid w:val="007644C1"/>
    <w:rsid w:val="0076753E"/>
    <w:rsid w:val="00772165"/>
    <w:rsid w:val="00772F7C"/>
    <w:rsid w:val="00787387"/>
    <w:rsid w:val="00794353"/>
    <w:rsid w:val="00797421"/>
    <w:rsid w:val="007B0081"/>
    <w:rsid w:val="007B0BF0"/>
    <w:rsid w:val="007B7FC4"/>
    <w:rsid w:val="007C20CD"/>
    <w:rsid w:val="007C5EB2"/>
    <w:rsid w:val="007C6318"/>
    <w:rsid w:val="007C7282"/>
    <w:rsid w:val="007D71A5"/>
    <w:rsid w:val="007E31B0"/>
    <w:rsid w:val="007F03E0"/>
    <w:rsid w:val="007F0850"/>
    <w:rsid w:val="0080010A"/>
    <w:rsid w:val="008026D8"/>
    <w:rsid w:val="00833C95"/>
    <w:rsid w:val="0083426E"/>
    <w:rsid w:val="008566CE"/>
    <w:rsid w:val="008758C6"/>
    <w:rsid w:val="008854DF"/>
    <w:rsid w:val="00895A57"/>
    <w:rsid w:val="008A1B08"/>
    <w:rsid w:val="008C1213"/>
    <w:rsid w:val="008C50B5"/>
    <w:rsid w:val="008E7D7C"/>
    <w:rsid w:val="00913CD6"/>
    <w:rsid w:val="00915B49"/>
    <w:rsid w:val="009222A4"/>
    <w:rsid w:val="009362EF"/>
    <w:rsid w:val="00942932"/>
    <w:rsid w:val="00945303"/>
    <w:rsid w:val="00952B6C"/>
    <w:rsid w:val="009574A3"/>
    <w:rsid w:val="009616CC"/>
    <w:rsid w:val="00967F99"/>
    <w:rsid w:val="009762E8"/>
    <w:rsid w:val="009917B5"/>
    <w:rsid w:val="00991C48"/>
    <w:rsid w:val="00995046"/>
    <w:rsid w:val="0099740D"/>
    <w:rsid w:val="009B1320"/>
    <w:rsid w:val="009B24CB"/>
    <w:rsid w:val="009B6F3C"/>
    <w:rsid w:val="009B6F5E"/>
    <w:rsid w:val="009D133F"/>
    <w:rsid w:val="009D3534"/>
    <w:rsid w:val="009E1937"/>
    <w:rsid w:val="00A07675"/>
    <w:rsid w:val="00A263E4"/>
    <w:rsid w:val="00A36E6D"/>
    <w:rsid w:val="00A41E99"/>
    <w:rsid w:val="00A47C42"/>
    <w:rsid w:val="00A5032D"/>
    <w:rsid w:val="00A51C85"/>
    <w:rsid w:val="00A5722C"/>
    <w:rsid w:val="00A63923"/>
    <w:rsid w:val="00A80DA5"/>
    <w:rsid w:val="00AA107C"/>
    <w:rsid w:val="00AA163A"/>
    <w:rsid w:val="00AA2C6A"/>
    <w:rsid w:val="00AA6977"/>
    <w:rsid w:val="00AB047C"/>
    <w:rsid w:val="00AB1395"/>
    <w:rsid w:val="00AC5C20"/>
    <w:rsid w:val="00AC7F16"/>
    <w:rsid w:val="00AD42EF"/>
    <w:rsid w:val="00AD46D0"/>
    <w:rsid w:val="00AD70AA"/>
    <w:rsid w:val="00AE274F"/>
    <w:rsid w:val="00AE3537"/>
    <w:rsid w:val="00AF3082"/>
    <w:rsid w:val="00AF7B04"/>
    <w:rsid w:val="00B0099B"/>
    <w:rsid w:val="00B01E0E"/>
    <w:rsid w:val="00B02AEC"/>
    <w:rsid w:val="00B072FC"/>
    <w:rsid w:val="00B130CA"/>
    <w:rsid w:val="00B26B38"/>
    <w:rsid w:val="00B321F9"/>
    <w:rsid w:val="00B3481D"/>
    <w:rsid w:val="00B35EE5"/>
    <w:rsid w:val="00B5643B"/>
    <w:rsid w:val="00B57A90"/>
    <w:rsid w:val="00B65D3F"/>
    <w:rsid w:val="00B66B92"/>
    <w:rsid w:val="00B75EA5"/>
    <w:rsid w:val="00B81D5C"/>
    <w:rsid w:val="00B82494"/>
    <w:rsid w:val="00B86E73"/>
    <w:rsid w:val="00B90ABF"/>
    <w:rsid w:val="00B92BEB"/>
    <w:rsid w:val="00B9389E"/>
    <w:rsid w:val="00B95E5B"/>
    <w:rsid w:val="00BA1FA4"/>
    <w:rsid w:val="00BA7093"/>
    <w:rsid w:val="00BC512C"/>
    <w:rsid w:val="00BC52B7"/>
    <w:rsid w:val="00BC6067"/>
    <w:rsid w:val="00BD436C"/>
    <w:rsid w:val="00BE043F"/>
    <w:rsid w:val="00BE586B"/>
    <w:rsid w:val="00BF545F"/>
    <w:rsid w:val="00C00EBD"/>
    <w:rsid w:val="00C02AB7"/>
    <w:rsid w:val="00C13B1D"/>
    <w:rsid w:val="00C203E7"/>
    <w:rsid w:val="00C251E4"/>
    <w:rsid w:val="00C41B84"/>
    <w:rsid w:val="00C46121"/>
    <w:rsid w:val="00C46B4C"/>
    <w:rsid w:val="00C60079"/>
    <w:rsid w:val="00C63965"/>
    <w:rsid w:val="00C63967"/>
    <w:rsid w:val="00C67154"/>
    <w:rsid w:val="00C673C5"/>
    <w:rsid w:val="00C730D4"/>
    <w:rsid w:val="00C8044C"/>
    <w:rsid w:val="00C80FB4"/>
    <w:rsid w:val="00C862E4"/>
    <w:rsid w:val="00C93476"/>
    <w:rsid w:val="00C949DE"/>
    <w:rsid w:val="00CA4D4D"/>
    <w:rsid w:val="00CA6C20"/>
    <w:rsid w:val="00CA72D4"/>
    <w:rsid w:val="00CC1EDF"/>
    <w:rsid w:val="00CC4A37"/>
    <w:rsid w:val="00CD343C"/>
    <w:rsid w:val="00CF4EBD"/>
    <w:rsid w:val="00CF64D6"/>
    <w:rsid w:val="00D02937"/>
    <w:rsid w:val="00D06F37"/>
    <w:rsid w:val="00D06FA1"/>
    <w:rsid w:val="00D15107"/>
    <w:rsid w:val="00D23CF0"/>
    <w:rsid w:val="00D260CB"/>
    <w:rsid w:val="00D2622B"/>
    <w:rsid w:val="00D27477"/>
    <w:rsid w:val="00D416A8"/>
    <w:rsid w:val="00D42570"/>
    <w:rsid w:val="00D42633"/>
    <w:rsid w:val="00D44919"/>
    <w:rsid w:val="00D46CE5"/>
    <w:rsid w:val="00D54320"/>
    <w:rsid w:val="00D608BA"/>
    <w:rsid w:val="00D62597"/>
    <w:rsid w:val="00D63EA7"/>
    <w:rsid w:val="00D67284"/>
    <w:rsid w:val="00D8110D"/>
    <w:rsid w:val="00D84B0B"/>
    <w:rsid w:val="00D85C53"/>
    <w:rsid w:val="00D91884"/>
    <w:rsid w:val="00DC4428"/>
    <w:rsid w:val="00DC7300"/>
    <w:rsid w:val="00DE652B"/>
    <w:rsid w:val="00DF061B"/>
    <w:rsid w:val="00DF550E"/>
    <w:rsid w:val="00DF5A85"/>
    <w:rsid w:val="00E03280"/>
    <w:rsid w:val="00E040BB"/>
    <w:rsid w:val="00E147FE"/>
    <w:rsid w:val="00E22604"/>
    <w:rsid w:val="00E23AD6"/>
    <w:rsid w:val="00E24F7E"/>
    <w:rsid w:val="00E2708B"/>
    <w:rsid w:val="00E32FA8"/>
    <w:rsid w:val="00E378FD"/>
    <w:rsid w:val="00E43174"/>
    <w:rsid w:val="00E569EC"/>
    <w:rsid w:val="00E7646A"/>
    <w:rsid w:val="00E85872"/>
    <w:rsid w:val="00EA4E94"/>
    <w:rsid w:val="00EA5E42"/>
    <w:rsid w:val="00EB238B"/>
    <w:rsid w:val="00EC0417"/>
    <w:rsid w:val="00EC5247"/>
    <w:rsid w:val="00ED23BC"/>
    <w:rsid w:val="00ED3A8F"/>
    <w:rsid w:val="00EE1881"/>
    <w:rsid w:val="00EE1BD6"/>
    <w:rsid w:val="00EE3D95"/>
    <w:rsid w:val="00EE6484"/>
    <w:rsid w:val="00EF6E6E"/>
    <w:rsid w:val="00F039DF"/>
    <w:rsid w:val="00F04939"/>
    <w:rsid w:val="00F0595D"/>
    <w:rsid w:val="00F11140"/>
    <w:rsid w:val="00F12DBD"/>
    <w:rsid w:val="00F204D4"/>
    <w:rsid w:val="00F24A64"/>
    <w:rsid w:val="00F2574D"/>
    <w:rsid w:val="00F41D0E"/>
    <w:rsid w:val="00F43A0C"/>
    <w:rsid w:val="00F462C1"/>
    <w:rsid w:val="00F62734"/>
    <w:rsid w:val="00F756CF"/>
    <w:rsid w:val="00F75D9B"/>
    <w:rsid w:val="00F7665F"/>
    <w:rsid w:val="00F778B0"/>
    <w:rsid w:val="00F816F2"/>
    <w:rsid w:val="00F817EA"/>
    <w:rsid w:val="00F862FF"/>
    <w:rsid w:val="00F91E0F"/>
    <w:rsid w:val="00F946D4"/>
    <w:rsid w:val="00F94F1A"/>
    <w:rsid w:val="00FB0A6B"/>
    <w:rsid w:val="00FB1A19"/>
    <w:rsid w:val="00FB35EA"/>
    <w:rsid w:val="00FC4F39"/>
    <w:rsid w:val="00FC7BA7"/>
    <w:rsid w:val="00FD027E"/>
    <w:rsid w:val="00FE17EA"/>
    <w:rsid w:val="00FF15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7306FF5"/>
  <w15:chartTrackingRefBased/>
  <w15:docId w15:val="{4BA01F89-6591-1A42-B462-0EA68EA3D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2D4E"/>
  </w:style>
  <w:style w:type="paragraph" w:styleId="Heading1">
    <w:name w:val="heading 1"/>
    <w:basedOn w:val="Normal"/>
    <w:next w:val="Normal"/>
    <w:link w:val="Heading1Char"/>
    <w:uiPriority w:val="9"/>
    <w:qFormat/>
    <w:rsid w:val="00432D4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32D4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32D4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32D4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32D4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32D4E"/>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32D4E"/>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32D4E"/>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32D4E"/>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2D4E"/>
    <w:pPr>
      <w:ind w:left="720"/>
      <w:contextualSpacing/>
    </w:pPr>
  </w:style>
  <w:style w:type="character" w:customStyle="1" w:styleId="Heading1Char">
    <w:name w:val="Heading 1 Char"/>
    <w:basedOn w:val="DefaultParagraphFont"/>
    <w:link w:val="Heading1"/>
    <w:uiPriority w:val="9"/>
    <w:rsid w:val="00432D4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32D4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32D4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32D4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32D4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32D4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32D4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32D4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32D4E"/>
    <w:rPr>
      <w:rFonts w:eastAsiaTheme="majorEastAsia" w:cstheme="majorBidi"/>
      <w:color w:val="272727" w:themeColor="text1" w:themeTint="D8"/>
    </w:rPr>
  </w:style>
  <w:style w:type="paragraph" w:styleId="Title">
    <w:name w:val="Title"/>
    <w:basedOn w:val="Normal"/>
    <w:next w:val="Normal"/>
    <w:link w:val="TitleChar"/>
    <w:uiPriority w:val="10"/>
    <w:qFormat/>
    <w:rsid w:val="00432D4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32D4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32D4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32D4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32D4E"/>
    <w:pPr>
      <w:spacing w:before="160"/>
      <w:jc w:val="center"/>
    </w:pPr>
    <w:rPr>
      <w:i/>
      <w:iCs/>
      <w:color w:val="404040" w:themeColor="text1" w:themeTint="BF"/>
    </w:rPr>
  </w:style>
  <w:style w:type="character" w:customStyle="1" w:styleId="QuoteChar">
    <w:name w:val="Quote Char"/>
    <w:basedOn w:val="DefaultParagraphFont"/>
    <w:link w:val="Quote"/>
    <w:uiPriority w:val="29"/>
    <w:rsid w:val="00432D4E"/>
    <w:rPr>
      <w:i/>
      <w:iCs/>
      <w:color w:val="404040" w:themeColor="text1" w:themeTint="BF"/>
    </w:rPr>
  </w:style>
  <w:style w:type="paragraph" w:styleId="IntenseQuote">
    <w:name w:val="Intense Quote"/>
    <w:basedOn w:val="Normal"/>
    <w:next w:val="Normal"/>
    <w:link w:val="IntenseQuoteChar"/>
    <w:uiPriority w:val="30"/>
    <w:qFormat/>
    <w:rsid w:val="00432D4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32D4E"/>
    <w:rPr>
      <w:i/>
      <w:iCs/>
      <w:color w:val="0F4761" w:themeColor="accent1" w:themeShade="BF"/>
    </w:rPr>
  </w:style>
  <w:style w:type="character" w:styleId="IntenseEmphasis">
    <w:name w:val="Intense Emphasis"/>
    <w:basedOn w:val="DefaultParagraphFont"/>
    <w:uiPriority w:val="21"/>
    <w:qFormat/>
    <w:rsid w:val="00432D4E"/>
    <w:rPr>
      <w:i/>
      <w:iCs/>
      <w:color w:val="0F4761" w:themeColor="accent1" w:themeShade="BF"/>
    </w:rPr>
  </w:style>
  <w:style w:type="character" w:styleId="IntenseReference">
    <w:name w:val="Intense Reference"/>
    <w:basedOn w:val="DefaultParagraphFont"/>
    <w:uiPriority w:val="32"/>
    <w:qFormat/>
    <w:rsid w:val="00432D4E"/>
    <w:rPr>
      <w:b/>
      <w:bCs/>
      <w:smallCaps/>
      <w:color w:val="0F4761" w:themeColor="accent1" w:themeShade="BF"/>
      <w:spacing w:val="5"/>
    </w:rPr>
  </w:style>
  <w:style w:type="character" w:styleId="CommentReference">
    <w:name w:val="annotation reference"/>
    <w:basedOn w:val="DefaultParagraphFont"/>
    <w:uiPriority w:val="99"/>
    <w:semiHidden/>
    <w:unhideWhenUsed/>
    <w:rsid w:val="00183239"/>
    <w:rPr>
      <w:sz w:val="16"/>
      <w:szCs w:val="16"/>
    </w:rPr>
  </w:style>
  <w:style w:type="paragraph" w:styleId="CommentText">
    <w:name w:val="annotation text"/>
    <w:basedOn w:val="Normal"/>
    <w:link w:val="CommentTextChar"/>
    <w:uiPriority w:val="99"/>
    <w:semiHidden/>
    <w:unhideWhenUsed/>
    <w:rsid w:val="00183239"/>
    <w:pPr>
      <w:spacing w:line="240" w:lineRule="auto"/>
    </w:pPr>
    <w:rPr>
      <w:sz w:val="20"/>
      <w:szCs w:val="20"/>
    </w:rPr>
  </w:style>
  <w:style w:type="character" w:customStyle="1" w:styleId="CommentTextChar">
    <w:name w:val="Comment Text Char"/>
    <w:basedOn w:val="DefaultParagraphFont"/>
    <w:link w:val="CommentText"/>
    <w:uiPriority w:val="99"/>
    <w:semiHidden/>
    <w:rsid w:val="00183239"/>
    <w:rPr>
      <w:sz w:val="20"/>
      <w:szCs w:val="20"/>
    </w:rPr>
  </w:style>
  <w:style w:type="paragraph" w:styleId="CommentSubject">
    <w:name w:val="annotation subject"/>
    <w:basedOn w:val="CommentText"/>
    <w:next w:val="CommentText"/>
    <w:link w:val="CommentSubjectChar"/>
    <w:uiPriority w:val="99"/>
    <w:semiHidden/>
    <w:unhideWhenUsed/>
    <w:rsid w:val="00183239"/>
    <w:rPr>
      <w:b/>
      <w:bCs/>
    </w:rPr>
  </w:style>
  <w:style w:type="character" w:customStyle="1" w:styleId="CommentSubjectChar">
    <w:name w:val="Comment Subject Char"/>
    <w:basedOn w:val="CommentTextChar"/>
    <w:link w:val="CommentSubject"/>
    <w:uiPriority w:val="99"/>
    <w:semiHidden/>
    <w:rsid w:val="00183239"/>
    <w:rPr>
      <w:b/>
      <w:bCs/>
      <w:sz w:val="20"/>
      <w:szCs w:val="20"/>
    </w:rPr>
  </w:style>
  <w:style w:type="paragraph" w:styleId="Header">
    <w:name w:val="header"/>
    <w:basedOn w:val="Normal"/>
    <w:link w:val="HeaderChar"/>
    <w:uiPriority w:val="99"/>
    <w:unhideWhenUsed/>
    <w:rsid w:val="006730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3059"/>
  </w:style>
  <w:style w:type="paragraph" w:styleId="Footer">
    <w:name w:val="footer"/>
    <w:basedOn w:val="Normal"/>
    <w:link w:val="FooterChar"/>
    <w:uiPriority w:val="99"/>
    <w:unhideWhenUsed/>
    <w:rsid w:val="006730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3059"/>
  </w:style>
  <w:style w:type="character" w:styleId="PageNumber">
    <w:name w:val="page number"/>
    <w:basedOn w:val="DefaultParagraphFont"/>
    <w:uiPriority w:val="99"/>
    <w:semiHidden/>
    <w:unhideWhenUsed/>
    <w:rsid w:val="00673059"/>
  </w:style>
  <w:style w:type="character" w:styleId="Hyperlink">
    <w:name w:val="Hyperlink"/>
    <w:basedOn w:val="DefaultParagraphFont"/>
    <w:uiPriority w:val="99"/>
    <w:unhideWhenUsed/>
    <w:rsid w:val="00AA6977"/>
    <w:rPr>
      <w:color w:val="467886" w:themeColor="hyperlink"/>
      <w:u w:val="single"/>
    </w:rPr>
  </w:style>
  <w:style w:type="character" w:styleId="UnresolvedMention">
    <w:name w:val="Unresolved Mention"/>
    <w:basedOn w:val="DefaultParagraphFont"/>
    <w:uiPriority w:val="99"/>
    <w:semiHidden/>
    <w:unhideWhenUsed/>
    <w:rsid w:val="00AA69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pository.lsu.edu/gradschool_theses/5771" TargetMode="External"/><Relationship Id="rId13" Type="http://schemas.openxmlformats.org/officeDocument/2006/relationships/hyperlink" Target="https://doi.org/10.1177/01708406231187073" TargetMode="External"/><Relationship Id="rId18" Type="http://schemas.openxmlformats.org/officeDocument/2006/relationships/image" Target="media/image1.jpeg"/><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www.jstor.org/stable/40237697" TargetMode="External"/><Relationship Id="rId12" Type="http://schemas.openxmlformats.org/officeDocument/2006/relationships/hyperlink" Target="https://doi.org/10.22543/0733.131.1309" TargetMode="External"/><Relationship Id="rId17" Type="http://schemas.openxmlformats.org/officeDocument/2006/relationships/hyperlink" Target="https://doi.org/10.1080/027031149.2020.1774997" TargetMode="External"/><Relationship Id="rId2" Type="http://schemas.openxmlformats.org/officeDocument/2006/relationships/settings" Target="settings.xml"/><Relationship Id="rId16" Type="http://schemas.openxmlformats.org/officeDocument/2006/relationships/hyperlink" Target="https://malala.org/newsroom/malala-un-speech" TargetMode="External"/><Relationship Id="rId20" Type="http://schemas.openxmlformats.org/officeDocument/2006/relationships/header" Target="header2.xml"/><Relationship Id="rId1" Type="http://schemas.openxmlformats.org/officeDocument/2006/relationships/styles" Target="styles.xml"/><Relationship Id="rId6" Type="http://schemas.openxmlformats.org/officeDocument/2006/relationships/hyperlink" Target="https://doi.org/1285/i20356609v15i1p193" TargetMode="External"/><Relationship Id="rId11" Type="http://schemas.openxmlformats.org/officeDocument/2006/relationships/hyperlink" Target="https://doi.org/10.1007/978-3-031-65695-8_4" TargetMode="External"/><Relationship Id="rId5" Type="http://schemas.openxmlformats.org/officeDocument/2006/relationships/endnotes" Target="endnotes.xml"/><Relationship Id="rId15" Type="http://schemas.openxmlformats.org/officeDocument/2006/relationships/hyperlink" Target="https://doi.org/10.1080/13600826.2014.900741" TargetMode="External"/><Relationship Id="rId10" Type="http://schemas.openxmlformats.org/officeDocument/2006/relationships/hyperlink" Target="https://www.presenttensejournal.org/past-issues/volume-9/how-dare-you-greta-thunberg-parrhesia-and-rhetorical-citizenship/" TargetMode="External"/><Relationship Id="rId19"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rave.ohiolink.edu/etdc/view?acc_num=miami1437616990" TargetMode="External"/><Relationship Id="rId14" Type="http://schemas.openxmlformats.org/officeDocument/2006/relationships/hyperlink" Target="https://www.npr.org/2019/09/23/763452863/transcript-greta-thunbergs-speech-at-the-u-n-climate-action-summi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41</Pages>
  <Words>9544</Words>
  <Characters>54401</Characters>
  <Application>Microsoft Office Word</Application>
  <DocSecurity>0</DocSecurity>
  <Lines>453</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Rhea, Jaida</dc:creator>
  <cp:keywords/>
  <dc:description/>
  <cp:lastModifiedBy>Rhea, Jaida</cp:lastModifiedBy>
  <cp:revision>2</cp:revision>
  <dcterms:created xsi:type="dcterms:W3CDTF">2025-05-13T00:17:00Z</dcterms:created>
  <dcterms:modified xsi:type="dcterms:W3CDTF">2025-05-13T00:17:00Z</dcterms:modified>
</cp:coreProperties>
</file>