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34D9E" w:rsidRDefault="00BD1BD4" w:rsidP="00BD1BD4">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Caitlin Connolly</w:t>
      </w:r>
    </w:p>
    <w:p w:rsidR="00BD1BD4" w:rsidRDefault="003B0F1F" w:rsidP="00BD1BD4">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4/27</w:t>
      </w:r>
      <w:r w:rsidR="00BD1BD4">
        <w:rPr>
          <w:rFonts w:ascii="Times New Roman" w:hAnsi="Times New Roman" w:cs="Times New Roman"/>
          <w:sz w:val="24"/>
          <w:szCs w:val="24"/>
        </w:rPr>
        <w:t>/2018</w:t>
      </w:r>
    </w:p>
    <w:p w:rsidR="00BD1BD4" w:rsidRDefault="00A10D72" w:rsidP="008D5EB0">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 xml:space="preserve">MUST 390 </w:t>
      </w:r>
      <w:r w:rsidR="00BD1BD4">
        <w:rPr>
          <w:rFonts w:ascii="Times New Roman" w:hAnsi="Times New Roman" w:cs="Times New Roman"/>
          <w:sz w:val="24"/>
          <w:szCs w:val="24"/>
        </w:rPr>
        <w:t>Intro to Archives</w:t>
      </w:r>
      <w:r>
        <w:rPr>
          <w:rFonts w:ascii="Times New Roman" w:hAnsi="Times New Roman" w:cs="Times New Roman"/>
          <w:sz w:val="24"/>
          <w:szCs w:val="24"/>
        </w:rPr>
        <w:br/>
      </w:r>
    </w:p>
    <w:p w:rsidR="00BD1BD4" w:rsidRDefault="00BD1BD4" w:rsidP="00BD1BD4">
      <w:pPr>
        <w:spacing w:after="0" w:line="240" w:lineRule="auto"/>
        <w:jc w:val="center"/>
        <w:rPr>
          <w:rFonts w:ascii="Times New Roman" w:hAnsi="Times New Roman" w:cs="Times New Roman"/>
          <w:sz w:val="40"/>
          <w:szCs w:val="40"/>
          <w:u w:val="single"/>
        </w:rPr>
      </w:pPr>
      <w:r>
        <w:rPr>
          <w:rFonts w:ascii="Times New Roman" w:hAnsi="Times New Roman" w:cs="Times New Roman"/>
          <w:sz w:val="40"/>
          <w:szCs w:val="40"/>
          <w:u w:val="single"/>
        </w:rPr>
        <w:t>Genealogy of the Gough Family</w:t>
      </w:r>
      <w:r w:rsidR="00647A2B">
        <w:rPr>
          <w:rFonts w:ascii="Times New Roman" w:hAnsi="Times New Roman" w:cs="Times New Roman"/>
          <w:sz w:val="40"/>
          <w:szCs w:val="40"/>
          <w:u w:val="single"/>
        </w:rPr>
        <w:t xml:space="preserve"> of the Brome Plantation</w:t>
      </w:r>
    </w:p>
    <w:p w:rsidR="00BD1BD4" w:rsidRDefault="00BD1BD4" w:rsidP="00BD1BD4">
      <w:pPr>
        <w:spacing w:after="0" w:line="240" w:lineRule="auto"/>
        <w:jc w:val="center"/>
        <w:rPr>
          <w:rFonts w:ascii="Times New Roman" w:hAnsi="Times New Roman" w:cs="Times New Roman"/>
          <w:sz w:val="40"/>
          <w:szCs w:val="40"/>
          <w:u w:val="single"/>
        </w:rPr>
      </w:pPr>
    </w:p>
    <w:p w:rsidR="000F461A" w:rsidRDefault="0059242A" w:rsidP="004D6074">
      <w:pPr>
        <w:spacing w:after="0" w:line="360" w:lineRule="auto"/>
        <w:rPr>
          <w:rFonts w:ascii="Times New Roman" w:hAnsi="Times New Roman" w:cs="Times New Roman"/>
          <w:sz w:val="24"/>
          <w:szCs w:val="24"/>
        </w:rPr>
      </w:pPr>
      <w:r>
        <w:rPr>
          <w:rFonts w:ascii="Times New Roman" w:hAnsi="Times New Roman" w:cs="Times New Roman"/>
          <w:b/>
          <w:sz w:val="24"/>
          <w:szCs w:val="24"/>
        </w:rPr>
        <w:t xml:space="preserve">1. </w:t>
      </w:r>
      <w:r w:rsidR="00D26FDF" w:rsidRPr="00B00D0E">
        <w:rPr>
          <w:rFonts w:ascii="Times New Roman" w:hAnsi="Times New Roman" w:cs="Times New Roman"/>
          <w:b/>
          <w:smallCaps/>
          <w:sz w:val="24"/>
          <w:szCs w:val="24"/>
        </w:rPr>
        <w:t>P</w:t>
      </w:r>
      <w:r w:rsidR="00B00D0E" w:rsidRPr="00B00D0E">
        <w:rPr>
          <w:rFonts w:ascii="Times New Roman" w:hAnsi="Times New Roman" w:cs="Times New Roman"/>
          <w:b/>
          <w:smallCaps/>
          <w:sz w:val="24"/>
          <w:szCs w:val="24"/>
        </w:rPr>
        <w:t>eter</w:t>
      </w:r>
      <w:r w:rsidR="00D26FDF">
        <w:rPr>
          <w:rFonts w:ascii="Times New Roman" w:hAnsi="Times New Roman" w:cs="Times New Roman"/>
          <w:b/>
          <w:sz w:val="24"/>
          <w:szCs w:val="24"/>
          <w:vertAlign w:val="superscript"/>
        </w:rPr>
        <w:t>1</w:t>
      </w:r>
      <w:r w:rsidR="00D26FDF">
        <w:rPr>
          <w:rFonts w:ascii="Times New Roman" w:hAnsi="Times New Roman" w:cs="Times New Roman"/>
          <w:b/>
          <w:sz w:val="24"/>
          <w:szCs w:val="24"/>
        </w:rPr>
        <w:t xml:space="preserve"> </w:t>
      </w:r>
      <w:r w:rsidR="00D26FDF" w:rsidRPr="00B00D0E">
        <w:rPr>
          <w:rFonts w:ascii="Times New Roman" w:hAnsi="Times New Roman" w:cs="Times New Roman"/>
          <w:b/>
          <w:smallCaps/>
          <w:sz w:val="24"/>
          <w:szCs w:val="24"/>
        </w:rPr>
        <w:t>G</w:t>
      </w:r>
      <w:r w:rsidR="00B00D0E" w:rsidRPr="00B00D0E">
        <w:rPr>
          <w:rFonts w:ascii="Times New Roman" w:hAnsi="Times New Roman" w:cs="Times New Roman"/>
          <w:b/>
          <w:smallCaps/>
          <w:sz w:val="24"/>
          <w:szCs w:val="24"/>
        </w:rPr>
        <w:t>ough</w:t>
      </w:r>
      <w:r w:rsidR="000F461A" w:rsidRPr="0059242A">
        <w:rPr>
          <w:rFonts w:ascii="Times New Roman" w:hAnsi="Times New Roman" w:cs="Times New Roman"/>
          <w:sz w:val="24"/>
          <w:szCs w:val="24"/>
        </w:rPr>
        <w:t xml:space="preserve"> </w:t>
      </w:r>
      <w:r w:rsidR="00BD1BD4" w:rsidRPr="0059242A">
        <w:rPr>
          <w:rFonts w:ascii="Times New Roman" w:hAnsi="Times New Roman" w:cs="Times New Roman"/>
          <w:sz w:val="24"/>
          <w:szCs w:val="24"/>
        </w:rPr>
        <w:t>was born in Maryland, probably</w:t>
      </w:r>
      <w:r w:rsidR="006A778C" w:rsidRPr="0059242A">
        <w:rPr>
          <w:rFonts w:ascii="Times New Roman" w:hAnsi="Times New Roman" w:cs="Times New Roman"/>
          <w:sz w:val="24"/>
          <w:szCs w:val="24"/>
        </w:rPr>
        <w:t xml:space="preserve"> St. Mary’s </w:t>
      </w:r>
      <w:bookmarkStart w:id="0" w:name="_GoBack"/>
      <w:bookmarkEnd w:id="0"/>
      <w:r w:rsidR="006A778C" w:rsidRPr="0059242A">
        <w:rPr>
          <w:rFonts w:ascii="Times New Roman" w:hAnsi="Times New Roman" w:cs="Times New Roman"/>
          <w:sz w:val="24"/>
          <w:szCs w:val="24"/>
        </w:rPr>
        <w:t>County, about 1824</w:t>
      </w:r>
      <w:r w:rsidR="00A10D72">
        <w:rPr>
          <w:rFonts w:ascii="Times New Roman" w:hAnsi="Times New Roman" w:cs="Times New Roman"/>
          <w:sz w:val="24"/>
          <w:szCs w:val="24"/>
        </w:rPr>
        <w:t xml:space="preserve"> (1870 Census) </w:t>
      </w:r>
      <w:r w:rsidR="00647A2B">
        <w:rPr>
          <w:rFonts w:ascii="Times New Roman" w:hAnsi="Times New Roman" w:cs="Times New Roman"/>
          <w:sz w:val="24"/>
          <w:szCs w:val="24"/>
        </w:rPr>
        <w:t>and died between about 1877 (birth of Lewis Gough) and 1880 (not on Census)</w:t>
      </w:r>
      <w:r w:rsidR="006A778C" w:rsidRPr="0059242A">
        <w:rPr>
          <w:rFonts w:ascii="Times New Roman" w:hAnsi="Times New Roman" w:cs="Times New Roman"/>
          <w:sz w:val="24"/>
          <w:szCs w:val="24"/>
        </w:rPr>
        <w:t>.</w:t>
      </w:r>
      <w:r w:rsidR="00B00D0E">
        <w:rPr>
          <w:rFonts w:ascii="Times New Roman" w:hAnsi="Times New Roman" w:cs="Times New Roman"/>
          <w:sz w:val="24"/>
          <w:szCs w:val="24"/>
        </w:rPr>
        <w:t xml:space="preserve"> On 1 November 1864, the time of emancipation,</w:t>
      </w:r>
      <w:r w:rsidR="005A45DA">
        <w:rPr>
          <w:rFonts w:ascii="Times New Roman" w:hAnsi="Times New Roman" w:cs="Times New Roman"/>
          <w:sz w:val="24"/>
          <w:szCs w:val="24"/>
        </w:rPr>
        <w:t xml:space="preserve"> he was enslaved by Dr. John M. Bro</w:t>
      </w:r>
      <w:r w:rsidR="00B00D0E">
        <w:rPr>
          <w:rFonts w:ascii="Times New Roman" w:hAnsi="Times New Roman" w:cs="Times New Roman"/>
          <w:sz w:val="24"/>
          <w:szCs w:val="24"/>
        </w:rPr>
        <w:t>me on the Brome Plantation in St. Mary’s City;</w:t>
      </w:r>
      <w:r w:rsidR="00A10D72">
        <w:rPr>
          <w:rStyle w:val="FootnoteReference"/>
          <w:rFonts w:ascii="Times New Roman" w:hAnsi="Times New Roman" w:cs="Times New Roman"/>
          <w:sz w:val="24"/>
          <w:szCs w:val="24"/>
        </w:rPr>
        <w:footnoteReference w:id="1"/>
      </w:r>
      <w:r w:rsidR="00A10D72">
        <w:rPr>
          <w:rFonts w:ascii="Times New Roman" w:hAnsi="Times New Roman" w:cs="Times New Roman"/>
          <w:sz w:val="24"/>
          <w:szCs w:val="24"/>
        </w:rPr>
        <w:t xml:space="preserve"> the site of this</w:t>
      </w:r>
      <w:r w:rsidR="00B00D0E">
        <w:rPr>
          <w:rFonts w:ascii="Times New Roman" w:hAnsi="Times New Roman" w:cs="Times New Roman"/>
          <w:sz w:val="24"/>
          <w:szCs w:val="24"/>
        </w:rPr>
        <w:t xml:space="preserve"> plantation now comprises large sections of the Historic St. Mary’s City </w:t>
      </w:r>
      <w:r w:rsidR="00A10D72">
        <w:rPr>
          <w:rFonts w:ascii="Times New Roman" w:hAnsi="Times New Roman" w:cs="Times New Roman"/>
          <w:sz w:val="24"/>
          <w:szCs w:val="24"/>
        </w:rPr>
        <w:t>living history museum</w:t>
      </w:r>
      <w:r w:rsidR="00B00D0E">
        <w:rPr>
          <w:rFonts w:ascii="Times New Roman" w:hAnsi="Times New Roman" w:cs="Times New Roman"/>
          <w:sz w:val="24"/>
          <w:szCs w:val="24"/>
        </w:rPr>
        <w:t xml:space="preserve"> and St. Mary’s College of Maryland.</w:t>
      </w:r>
      <w:r w:rsidR="006A778C" w:rsidRPr="0059242A">
        <w:rPr>
          <w:rFonts w:ascii="Times New Roman" w:hAnsi="Times New Roman" w:cs="Times New Roman"/>
          <w:sz w:val="24"/>
          <w:szCs w:val="24"/>
        </w:rPr>
        <w:t xml:space="preserve"> </w:t>
      </w:r>
      <w:r w:rsidR="000F461A" w:rsidRPr="0059242A">
        <w:rPr>
          <w:rFonts w:ascii="Times New Roman" w:hAnsi="Times New Roman" w:cs="Times New Roman"/>
          <w:sz w:val="24"/>
          <w:szCs w:val="24"/>
        </w:rPr>
        <w:t>According to the 1870 census</w:t>
      </w:r>
      <w:r w:rsidR="00A43AFB" w:rsidRPr="0059242A">
        <w:rPr>
          <w:rFonts w:ascii="Times New Roman" w:hAnsi="Times New Roman" w:cs="Times New Roman"/>
          <w:sz w:val="24"/>
          <w:szCs w:val="24"/>
        </w:rPr>
        <w:t>, he worked as a farm labore</w:t>
      </w:r>
      <w:r w:rsidR="006A778C" w:rsidRPr="0059242A">
        <w:rPr>
          <w:rFonts w:ascii="Times New Roman" w:hAnsi="Times New Roman" w:cs="Times New Roman"/>
          <w:sz w:val="24"/>
          <w:szCs w:val="24"/>
        </w:rPr>
        <w:t>r</w:t>
      </w:r>
      <w:r w:rsidR="00F324D3">
        <w:rPr>
          <w:rFonts w:ascii="Times New Roman" w:hAnsi="Times New Roman" w:cs="Times New Roman"/>
          <w:sz w:val="24"/>
          <w:szCs w:val="24"/>
        </w:rPr>
        <w:t xml:space="preserve"> in the 1</w:t>
      </w:r>
      <w:r w:rsidR="00F324D3" w:rsidRPr="00F324D3">
        <w:rPr>
          <w:rFonts w:ascii="Times New Roman" w:hAnsi="Times New Roman" w:cs="Times New Roman"/>
          <w:sz w:val="24"/>
          <w:szCs w:val="24"/>
          <w:vertAlign w:val="superscript"/>
        </w:rPr>
        <w:t>st</w:t>
      </w:r>
      <w:r w:rsidR="00F324D3">
        <w:rPr>
          <w:rFonts w:ascii="Times New Roman" w:hAnsi="Times New Roman" w:cs="Times New Roman"/>
          <w:sz w:val="24"/>
          <w:szCs w:val="24"/>
        </w:rPr>
        <w:t xml:space="preserve"> District</w:t>
      </w:r>
      <w:r w:rsidR="00647A2B">
        <w:rPr>
          <w:rFonts w:ascii="Times New Roman" w:hAnsi="Times New Roman" w:cs="Times New Roman"/>
          <w:sz w:val="24"/>
          <w:szCs w:val="24"/>
        </w:rPr>
        <w:t xml:space="preserve"> at the Brome Plantation</w:t>
      </w:r>
      <w:r w:rsidR="00A10D72">
        <w:rPr>
          <w:rFonts w:ascii="Times New Roman" w:hAnsi="Times New Roman" w:cs="Times New Roman"/>
          <w:sz w:val="24"/>
          <w:szCs w:val="24"/>
        </w:rPr>
        <w:t>. While enslaved the Brome plantation, it appears that he was already married to</w:t>
      </w:r>
      <w:r w:rsidR="006A778C" w:rsidRPr="0059242A">
        <w:rPr>
          <w:rFonts w:ascii="Times New Roman" w:hAnsi="Times New Roman" w:cs="Times New Roman"/>
          <w:sz w:val="24"/>
          <w:szCs w:val="24"/>
        </w:rPr>
        <w:t xml:space="preserve"> </w:t>
      </w:r>
      <w:r w:rsidR="00C403DF" w:rsidRPr="00B00D0E">
        <w:rPr>
          <w:rFonts w:ascii="Times New Roman" w:hAnsi="Times New Roman" w:cs="Times New Roman"/>
          <w:b/>
          <w:smallCaps/>
          <w:sz w:val="24"/>
          <w:szCs w:val="24"/>
        </w:rPr>
        <w:t>H</w:t>
      </w:r>
      <w:r w:rsidR="00B00D0E" w:rsidRPr="00B00D0E">
        <w:rPr>
          <w:rFonts w:ascii="Times New Roman" w:hAnsi="Times New Roman" w:cs="Times New Roman"/>
          <w:b/>
          <w:smallCaps/>
          <w:sz w:val="24"/>
          <w:szCs w:val="24"/>
        </w:rPr>
        <w:t>arriet</w:t>
      </w:r>
      <w:r w:rsidR="00A10D72">
        <w:rPr>
          <w:rFonts w:ascii="Times New Roman" w:hAnsi="Times New Roman" w:cs="Times New Roman"/>
          <w:sz w:val="24"/>
          <w:szCs w:val="24"/>
        </w:rPr>
        <w:t>, who was born about 18</w:t>
      </w:r>
      <w:r w:rsidR="00F324D3">
        <w:rPr>
          <w:rFonts w:ascii="Times New Roman" w:hAnsi="Times New Roman" w:cs="Times New Roman"/>
          <w:sz w:val="24"/>
          <w:szCs w:val="24"/>
        </w:rPr>
        <w:t>37</w:t>
      </w:r>
      <w:r w:rsidR="00A10D72">
        <w:rPr>
          <w:rFonts w:ascii="Times New Roman" w:hAnsi="Times New Roman" w:cs="Times New Roman"/>
          <w:sz w:val="24"/>
          <w:szCs w:val="24"/>
        </w:rPr>
        <w:t xml:space="preserve"> (</w:t>
      </w:r>
      <w:r w:rsidR="00F324D3">
        <w:rPr>
          <w:rFonts w:ascii="Times New Roman" w:hAnsi="Times New Roman" w:cs="Times New Roman"/>
          <w:sz w:val="24"/>
          <w:szCs w:val="24"/>
        </w:rPr>
        <w:t>1870 Census</w:t>
      </w:r>
      <w:r w:rsidR="00A10D72">
        <w:rPr>
          <w:rFonts w:ascii="Times New Roman" w:hAnsi="Times New Roman" w:cs="Times New Roman"/>
          <w:sz w:val="24"/>
          <w:szCs w:val="24"/>
        </w:rPr>
        <w:t>), with children John, Margaret, Teresa</w:t>
      </w:r>
      <w:r w:rsidR="00A10D72" w:rsidRPr="00A10D72">
        <w:rPr>
          <w:rFonts w:ascii="Times New Roman" w:hAnsi="Times New Roman" w:cs="Times New Roman"/>
          <w:sz w:val="24"/>
          <w:szCs w:val="24"/>
        </w:rPr>
        <w:t>, Ros</w:t>
      </w:r>
      <w:r w:rsidR="00A10D72">
        <w:rPr>
          <w:rFonts w:ascii="Times New Roman" w:hAnsi="Times New Roman" w:cs="Times New Roman"/>
          <w:sz w:val="24"/>
          <w:szCs w:val="24"/>
        </w:rPr>
        <w:t>a, and Eleanor</w:t>
      </w:r>
      <w:r w:rsidR="00B00D0E">
        <w:rPr>
          <w:rFonts w:ascii="Times New Roman" w:hAnsi="Times New Roman" w:cs="Times New Roman"/>
          <w:sz w:val="24"/>
          <w:szCs w:val="24"/>
        </w:rPr>
        <w:t>.</w:t>
      </w:r>
      <w:r w:rsidR="00FB4092">
        <w:rPr>
          <w:rStyle w:val="FootnoteReference"/>
          <w:rFonts w:ascii="Times New Roman" w:hAnsi="Times New Roman" w:cs="Times New Roman"/>
          <w:sz w:val="24"/>
          <w:szCs w:val="24"/>
        </w:rPr>
        <w:footnoteReference w:id="2"/>
      </w:r>
      <w:r w:rsidR="006A778C" w:rsidRPr="0059242A">
        <w:rPr>
          <w:rFonts w:ascii="Times New Roman" w:hAnsi="Times New Roman" w:cs="Times New Roman"/>
          <w:sz w:val="24"/>
          <w:szCs w:val="24"/>
        </w:rPr>
        <w:t xml:space="preserve"> Their marriage date is unknown. </w:t>
      </w:r>
      <w:r w:rsidR="006A778C" w:rsidRPr="00C403DF">
        <w:rPr>
          <w:rFonts w:ascii="Times New Roman" w:hAnsi="Times New Roman" w:cs="Times New Roman"/>
          <w:sz w:val="24"/>
          <w:szCs w:val="24"/>
        </w:rPr>
        <w:t>Harriet</w:t>
      </w:r>
      <w:r w:rsidR="006A778C" w:rsidRPr="00EC3D04">
        <w:rPr>
          <w:rFonts w:ascii="Times New Roman" w:hAnsi="Times New Roman" w:cs="Times New Roman"/>
          <w:b/>
          <w:sz w:val="24"/>
          <w:szCs w:val="24"/>
        </w:rPr>
        <w:t xml:space="preserve"> </w:t>
      </w:r>
      <w:r w:rsidR="006A778C" w:rsidRPr="00EC3D04">
        <w:rPr>
          <w:rFonts w:ascii="Times New Roman" w:hAnsi="Times New Roman" w:cs="Times New Roman"/>
          <w:sz w:val="24"/>
          <w:szCs w:val="24"/>
        </w:rPr>
        <w:t xml:space="preserve">is listed again in the 1880 census with three </w:t>
      </w:r>
      <w:r w:rsidR="003B113A">
        <w:rPr>
          <w:rFonts w:ascii="Times New Roman" w:hAnsi="Times New Roman" w:cs="Times New Roman"/>
          <w:sz w:val="24"/>
          <w:szCs w:val="24"/>
        </w:rPr>
        <w:t>additional</w:t>
      </w:r>
      <w:r w:rsidR="006A778C" w:rsidRPr="00EC3D04">
        <w:rPr>
          <w:rFonts w:ascii="Times New Roman" w:hAnsi="Times New Roman" w:cs="Times New Roman"/>
          <w:sz w:val="24"/>
          <w:szCs w:val="24"/>
        </w:rPr>
        <w:t xml:space="preserve"> children </w:t>
      </w:r>
      <w:r w:rsidR="00D26FDF">
        <w:rPr>
          <w:rFonts w:ascii="Times New Roman" w:hAnsi="Times New Roman" w:cs="Times New Roman"/>
          <w:sz w:val="24"/>
          <w:szCs w:val="24"/>
        </w:rPr>
        <w:t>that were not listed</w:t>
      </w:r>
      <w:r w:rsidR="006A778C" w:rsidRPr="00EC3D04">
        <w:rPr>
          <w:rFonts w:ascii="Times New Roman" w:hAnsi="Times New Roman" w:cs="Times New Roman"/>
          <w:sz w:val="24"/>
          <w:szCs w:val="24"/>
        </w:rPr>
        <w:t xml:space="preserve"> in the 1870 </w:t>
      </w:r>
      <w:r w:rsidR="004B32F5">
        <w:rPr>
          <w:rFonts w:ascii="Times New Roman" w:hAnsi="Times New Roman" w:cs="Times New Roman"/>
          <w:sz w:val="24"/>
          <w:szCs w:val="24"/>
        </w:rPr>
        <w:t>census: Mariah, Emma, and Lewis</w:t>
      </w:r>
      <w:r w:rsidR="00C5142B">
        <w:rPr>
          <w:rFonts w:ascii="Times New Roman" w:hAnsi="Times New Roman" w:cs="Times New Roman"/>
          <w:sz w:val="24"/>
          <w:szCs w:val="24"/>
        </w:rPr>
        <w:t>.</w:t>
      </w:r>
      <w:r w:rsidR="00FB4092">
        <w:rPr>
          <w:rStyle w:val="FootnoteReference"/>
          <w:rFonts w:ascii="Times New Roman" w:hAnsi="Times New Roman" w:cs="Times New Roman"/>
          <w:sz w:val="24"/>
          <w:szCs w:val="24"/>
        </w:rPr>
        <w:footnoteReference w:id="3"/>
      </w:r>
      <w:r w:rsidR="00EC3D04">
        <w:rPr>
          <w:rFonts w:ascii="Times New Roman" w:hAnsi="Times New Roman" w:cs="Times New Roman"/>
          <w:sz w:val="24"/>
          <w:szCs w:val="24"/>
        </w:rPr>
        <w:t xml:space="preserve"> Because of this, we know that </w:t>
      </w:r>
      <w:r w:rsidR="00EC3D04" w:rsidRPr="00D26FDF">
        <w:rPr>
          <w:rFonts w:ascii="Times New Roman" w:hAnsi="Times New Roman" w:cs="Times New Roman"/>
          <w:sz w:val="24"/>
          <w:szCs w:val="24"/>
        </w:rPr>
        <w:t>Peter</w:t>
      </w:r>
      <w:r w:rsidR="00EC3D04">
        <w:rPr>
          <w:rFonts w:ascii="Times New Roman" w:hAnsi="Times New Roman" w:cs="Times New Roman"/>
          <w:b/>
          <w:sz w:val="24"/>
          <w:szCs w:val="24"/>
        </w:rPr>
        <w:t xml:space="preserve"> </w:t>
      </w:r>
      <w:r w:rsidR="00EC3D04">
        <w:rPr>
          <w:rFonts w:ascii="Times New Roman" w:hAnsi="Times New Roman" w:cs="Times New Roman"/>
          <w:sz w:val="24"/>
          <w:szCs w:val="24"/>
        </w:rPr>
        <w:t>must have been alive at least through 1877</w:t>
      </w:r>
      <w:r w:rsidR="006A778C" w:rsidRPr="00EC3D04">
        <w:rPr>
          <w:rFonts w:ascii="Times New Roman" w:hAnsi="Times New Roman" w:cs="Times New Roman"/>
          <w:sz w:val="24"/>
          <w:szCs w:val="24"/>
        </w:rPr>
        <w:t xml:space="preserve"> because his youngest child Lewis was born in 1878.</w:t>
      </w:r>
      <w:r w:rsidR="00E8326C">
        <w:rPr>
          <w:rFonts w:ascii="Times New Roman" w:hAnsi="Times New Roman" w:cs="Times New Roman"/>
          <w:sz w:val="24"/>
          <w:szCs w:val="24"/>
        </w:rPr>
        <w:t xml:space="preserve"> </w:t>
      </w:r>
      <w:r w:rsidR="00E8326C" w:rsidRPr="00B40635">
        <w:rPr>
          <w:rFonts w:ascii="Times New Roman" w:hAnsi="Times New Roman" w:cs="Times New Roman"/>
          <w:sz w:val="24"/>
          <w:szCs w:val="24"/>
        </w:rPr>
        <w:t>Peter’s</w:t>
      </w:r>
      <w:r w:rsidR="00E8326C">
        <w:rPr>
          <w:rFonts w:ascii="Times New Roman" w:hAnsi="Times New Roman" w:cs="Times New Roman"/>
          <w:sz w:val="24"/>
          <w:szCs w:val="24"/>
        </w:rPr>
        <w:t xml:space="preserve"> death around this time is further corroborated by the fact that, in the Marriage Record from Black Marriages of St. Mary’s County, Maryland 1800-1900 compiled by Agnes Kane Callum, </w:t>
      </w:r>
      <w:r w:rsidR="00E8326C" w:rsidRPr="004D6074">
        <w:rPr>
          <w:rFonts w:ascii="Times New Roman" w:hAnsi="Times New Roman" w:cs="Times New Roman"/>
          <w:sz w:val="24"/>
          <w:szCs w:val="24"/>
        </w:rPr>
        <w:t>Harriet Gough</w:t>
      </w:r>
      <w:r w:rsidR="00A07C49">
        <w:rPr>
          <w:rFonts w:ascii="Times New Roman" w:hAnsi="Times New Roman" w:cs="Times New Roman"/>
          <w:sz w:val="24"/>
          <w:szCs w:val="24"/>
        </w:rPr>
        <w:t xml:space="preserve"> is listed as marrying </w:t>
      </w:r>
      <w:r w:rsidR="00A07C49" w:rsidRPr="00B40635">
        <w:rPr>
          <w:rFonts w:ascii="Times New Roman" w:hAnsi="Times New Roman" w:cs="Times New Roman"/>
          <w:b/>
          <w:sz w:val="24"/>
          <w:szCs w:val="24"/>
        </w:rPr>
        <w:t>George Barnes</w:t>
      </w:r>
      <w:r w:rsidR="00A07C49">
        <w:rPr>
          <w:rFonts w:ascii="Times New Roman" w:hAnsi="Times New Roman" w:cs="Times New Roman"/>
          <w:sz w:val="24"/>
          <w:szCs w:val="24"/>
        </w:rPr>
        <w:t xml:space="preserve"> on April 14, 1882. In addition, she </w:t>
      </w:r>
      <w:r w:rsidR="00A135FA">
        <w:rPr>
          <w:rFonts w:ascii="Times New Roman" w:hAnsi="Times New Roman" w:cs="Times New Roman"/>
          <w:sz w:val="24"/>
          <w:szCs w:val="24"/>
        </w:rPr>
        <w:t xml:space="preserve">is </w:t>
      </w:r>
      <w:r w:rsidR="004B32F5">
        <w:rPr>
          <w:rFonts w:ascii="Times New Roman" w:hAnsi="Times New Roman" w:cs="Times New Roman"/>
          <w:sz w:val="24"/>
          <w:szCs w:val="24"/>
        </w:rPr>
        <w:t>listed as a widow</w:t>
      </w:r>
      <w:r w:rsidR="00FB4092">
        <w:rPr>
          <w:rStyle w:val="FootnoteReference"/>
          <w:rFonts w:ascii="Times New Roman" w:hAnsi="Times New Roman" w:cs="Times New Roman"/>
          <w:sz w:val="24"/>
          <w:szCs w:val="24"/>
        </w:rPr>
        <w:footnoteReference w:id="4"/>
      </w:r>
      <w:r w:rsidR="004B32F5">
        <w:rPr>
          <w:rFonts w:ascii="Times New Roman" w:hAnsi="Times New Roman" w:cs="Times New Roman"/>
          <w:sz w:val="24"/>
          <w:szCs w:val="24"/>
        </w:rPr>
        <w:t>.</w:t>
      </w:r>
    </w:p>
    <w:p w:rsidR="00B7330F" w:rsidRDefault="00B7330F" w:rsidP="0009294B">
      <w:pPr>
        <w:spacing w:after="0" w:line="240" w:lineRule="auto"/>
        <w:rPr>
          <w:rFonts w:ascii="Times New Roman" w:hAnsi="Times New Roman" w:cs="Times New Roman"/>
          <w:sz w:val="24"/>
          <w:szCs w:val="24"/>
        </w:rPr>
      </w:pPr>
    </w:p>
    <w:p w:rsidR="00894A89" w:rsidRDefault="007D4334" w:rsidP="004D6074">
      <w:pPr>
        <w:spacing w:after="0" w:line="360" w:lineRule="auto"/>
        <w:rPr>
          <w:rFonts w:ascii="Times New Roman" w:hAnsi="Times New Roman" w:cs="Times New Roman"/>
          <w:sz w:val="24"/>
          <w:szCs w:val="24"/>
        </w:rPr>
      </w:pPr>
      <w:r>
        <w:rPr>
          <w:rFonts w:ascii="Times New Roman" w:hAnsi="Times New Roman" w:cs="Times New Roman"/>
          <w:sz w:val="24"/>
          <w:szCs w:val="24"/>
        </w:rPr>
        <w:t>C</w:t>
      </w:r>
      <w:r w:rsidR="00894A89">
        <w:rPr>
          <w:rFonts w:ascii="Times New Roman" w:hAnsi="Times New Roman" w:cs="Times New Roman"/>
          <w:sz w:val="24"/>
          <w:szCs w:val="24"/>
        </w:rPr>
        <w:t>h</w:t>
      </w:r>
      <w:r>
        <w:rPr>
          <w:rFonts w:ascii="Times New Roman" w:hAnsi="Times New Roman" w:cs="Times New Roman"/>
          <w:sz w:val="24"/>
          <w:szCs w:val="24"/>
        </w:rPr>
        <w:t>ildren of Peter and Harriet</w:t>
      </w:r>
      <w:r w:rsidR="005A45DA">
        <w:rPr>
          <w:rFonts w:ascii="Times New Roman" w:hAnsi="Times New Roman" w:cs="Times New Roman"/>
          <w:sz w:val="24"/>
          <w:szCs w:val="24"/>
        </w:rPr>
        <w:t xml:space="preserve"> Brome</w:t>
      </w:r>
      <w:r w:rsidR="00894A89">
        <w:rPr>
          <w:rStyle w:val="FootnoteReference"/>
          <w:rFonts w:ascii="Times New Roman" w:hAnsi="Times New Roman" w:cs="Times New Roman"/>
          <w:sz w:val="24"/>
          <w:szCs w:val="24"/>
        </w:rPr>
        <w:footnoteReference w:id="5"/>
      </w:r>
      <w:r>
        <w:rPr>
          <w:rFonts w:ascii="Times New Roman" w:hAnsi="Times New Roman" w:cs="Times New Roman"/>
          <w:sz w:val="24"/>
          <w:szCs w:val="24"/>
        </w:rPr>
        <w:t>:</w:t>
      </w:r>
    </w:p>
    <w:p w:rsidR="0009294B" w:rsidRPr="00894A89" w:rsidRDefault="0009294B" w:rsidP="0009294B">
      <w:pPr>
        <w:spacing w:after="0" w:line="240" w:lineRule="auto"/>
        <w:rPr>
          <w:rFonts w:ascii="Times New Roman" w:hAnsi="Times New Roman" w:cs="Times New Roman"/>
          <w:sz w:val="24"/>
          <w:szCs w:val="24"/>
        </w:rPr>
      </w:pPr>
    </w:p>
    <w:p w:rsidR="000F461A" w:rsidRPr="00972745" w:rsidRDefault="00972745" w:rsidP="00BB3150">
      <w:pPr>
        <w:spacing w:after="0" w:line="360" w:lineRule="auto"/>
        <w:ind w:left="1440" w:hanging="720"/>
        <w:rPr>
          <w:rFonts w:ascii="Times New Roman" w:hAnsi="Times New Roman" w:cs="Times New Roman"/>
          <w:sz w:val="24"/>
          <w:szCs w:val="24"/>
        </w:rPr>
      </w:pPr>
      <w:r>
        <w:rPr>
          <w:rFonts w:ascii="Times New Roman" w:hAnsi="Times New Roman" w:cs="Times New Roman"/>
          <w:sz w:val="24"/>
          <w:szCs w:val="24"/>
        </w:rPr>
        <w:t xml:space="preserve">i. </w:t>
      </w:r>
      <w:r w:rsidR="00BB3150">
        <w:rPr>
          <w:rFonts w:ascii="Times New Roman" w:hAnsi="Times New Roman" w:cs="Times New Roman"/>
          <w:sz w:val="24"/>
          <w:szCs w:val="24"/>
        </w:rPr>
        <w:tab/>
      </w:r>
      <w:r w:rsidR="000F461A" w:rsidRPr="00B00D0E">
        <w:rPr>
          <w:rFonts w:ascii="Times New Roman" w:hAnsi="Times New Roman" w:cs="Times New Roman"/>
          <w:smallCaps/>
          <w:sz w:val="24"/>
          <w:szCs w:val="24"/>
        </w:rPr>
        <w:t>John</w:t>
      </w:r>
      <w:r w:rsidR="00926FC3" w:rsidRPr="00972745">
        <w:rPr>
          <w:rFonts w:ascii="Times New Roman" w:hAnsi="Times New Roman" w:cs="Times New Roman"/>
          <w:sz w:val="24"/>
          <w:szCs w:val="24"/>
          <w:vertAlign w:val="superscript"/>
        </w:rPr>
        <w:t>2</w:t>
      </w:r>
      <w:r w:rsidR="00926FC3" w:rsidRPr="00972745">
        <w:rPr>
          <w:rFonts w:ascii="Times New Roman" w:hAnsi="Times New Roman" w:cs="Times New Roman"/>
          <w:sz w:val="24"/>
          <w:szCs w:val="24"/>
        </w:rPr>
        <w:t xml:space="preserve"> </w:t>
      </w:r>
      <w:r w:rsidR="000F461A" w:rsidRPr="00B00D0E">
        <w:rPr>
          <w:rFonts w:ascii="Times New Roman" w:hAnsi="Times New Roman" w:cs="Times New Roman"/>
          <w:smallCaps/>
          <w:sz w:val="24"/>
          <w:szCs w:val="24"/>
        </w:rPr>
        <w:t>Gough</w:t>
      </w:r>
      <w:r w:rsidR="00A10D72">
        <w:rPr>
          <w:rFonts w:ascii="Times New Roman" w:hAnsi="Times New Roman" w:cs="Times New Roman"/>
          <w:sz w:val="24"/>
          <w:szCs w:val="24"/>
        </w:rPr>
        <w:t>, b. abt.</w:t>
      </w:r>
      <w:r w:rsidR="000F461A" w:rsidRPr="00972745">
        <w:rPr>
          <w:rFonts w:ascii="Times New Roman" w:hAnsi="Times New Roman" w:cs="Times New Roman"/>
          <w:sz w:val="24"/>
          <w:szCs w:val="24"/>
        </w:rPr>
        <w:t xml:space="preserve"> 1855</w:t>
      </w:r>
      <w:r w:rsidR="00A10D72">
        <w:rPr>
          <w:rFonts w:ascii="Times New Roman" w:hAnsi="Times New Roman" w:cs="Times New Roman"/>
          <w:sz w:val="24"/>
          <w:szCs w:val="24"/>
        </w:rPr>
        <w:t xml:space="preserve"> (1870 Census)</w:t>
      </w:r>
      <w:r w:rsidR="00017472">
        <w:rPr>
          <w:rFonts w:ascii="Times New Roman" w:hAnsi="Times New Roman" w:cs="Times New Roman"/>
          <w:sz w:val="24"/>
          <w:szCs w:val="24"/>
        </w:rPr>
        <w:t>, not found on 1880 Census.</w:t>
      </w:r>
    </w:p>
    <w:p w:rsidR="006327C6" w:rsidRDefault="00972745" w:rsidP="006327C6">
      <w:pPr>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lastRenderedPageBreak/>
        <w:t>2.</w:t>
      </w:r>
      <w:r>
        <w:rPr>
          <w:rFonts w:ascii="Times New Roman" w:hAnsi="Times New Roman" w:cs="Times New Roman"/>
          <w:sz w:val="24"/>
          <w:szCs w:val="24"/>
        </w:rPr>
        <w:tab/>
        <w:t xml:space="preserve">ii. </w:t>
      </w:r>
      <w:r w:rsidR="006327C6">
        <w:rPr>
          <w:rFonts w:ascii="Times New Roman" w:hAnsi="Times New Roman" w:cs="Times New Roman"/>
          <w:sz w:val="24"/>
          <w:szCs w:val="24"/>
        </w:rPr>
        <w:tab/>
      </w:r>
      <w:r w:rsidR="0059242A" w:rsidRPr="00C5142B">
        <w:rPr>
          <w:rFonts w:ascii="Times New Roman" w:hAnsi="Times New Roman" w:cs="Times New Roman"/>
          <w:smallCaps/>
          <w:sz w:val="24"/>
          <w:szCs w:val="24"/>
        </w:rPr>
        <w:t>Margaret Gough</w:t>
      </w:r>
      <w:r w:rsidR="0059242A" w:rsidRPr="00972745">
        <w:rPr>
          <w:rFonts w:ascii="Times New Roman" w:hAnsi="Times New Roman" w:cs="Times New Roman"/>
          <w:sz w:val="24"/>
          <w:szCs w:val="24"/>
        </w:rPr>
        <w:t>, b. ca Dec. 1856 (1900 Census),</w:t>
      </w:r>
      <w:r>
        <w:rPr>
          <w:rFonts w:ascii="Times New Roman" w:hAnsi="Times New Roman" w:cs="Times New Roman"/>
          <w:sz w:val="24"/>
          <w:szCs w:val="24"/>
        </w:rPr>
        <w:t xml:space="preserve"> ca. 1858 (1870 Censu</w:t>
      </w:r>
      <w:r w:rsidR="00C5142B">
        <w:rPr>
          <w:rFonts w:ascii="Times New Roman" w:hAnsi="Times New Roman" w:cs="Times New Roman"/>
          <w:sz w:val="24"/>
          <w:szCs w:val="24"/>
        </w:rPr>
        <w:t xml:space="preserve">s), or </w:t>
      </w:r>
      <w:r w:rsidR="006327C6">
        <w:rPr>
          <w:rFonts w:ascii="Times New Roman" w:hAnsi="Times New Roman" w:cs="Times New Roman"/>
          <w:sz w:val="24"/>
          <w:szCs w:val="24"/>
        </w:rPr>
        <w:t xml:space="preserve"> </w:t>
      </w:r>
    </w:p>
    <w:p w:rsidR="000F461A" w:rsidRPr="00972745" w:rsidRDefault="00C5142B" w:rsidP="006327C6">
      <w:pPr>
        <w:spacing w:after="0" w:line="360" w:lineRule="auto"/>
        <w:ind w:left="720" w:firstLine="720"/>
        <w:rPr>
          <w:rFonts w:ascii="Times New Roman" w:hAnsi="Times New Roman" w:cs="Times New Roman"/>
          <w:sz w:val="24"/>
          <w:szCs w:val="24"/>
        </w:rPr>
      </w:pPr>
      <w:r>
        <w:rPr>
          <w:rFonts w:ascii="Times New Roman" w:hAnsi="Times New Roman" w:cs="Times New Roman"/>
          <w:sz w:val="24"/>
          <w:szCs w:val="24"/>
        </w:rPr>
        <w:t xml:space="preserve">abt. </w:t>
      </w:r>
      <w:r w:rsidR="0059242A" w:rsidRPr="00972745">
        <w:rPr>
          <w:rFonts w:ascii="Times New Roman" w:hAnsi="Times New Roman" w:cs="Times New Roman"/>
          <w:sz w:val="24"/>
          <w:szCs w:val="24"/>
        </w:rPr>
        <w:t>1862 (a. 26 at mar.); 23 Nov. 1888 in St. Mary’s</w:t>
      </w:r>
      <w:r w:rsidR="00972745">
        <w:rPr>
          <w:rFonts w:ascii="Times New Roman" w:hAnsi="Times New Roman" w:cs="Times New Roman"/>
          <w:sz w:val="24"/>
          <w:szCs w:val="24"/>
        </w:rPr>
        <w:t xml:space="preserve"> Co., Md. </w:t>
      </w:r>
      <w:r>
        <w:rPr>
          <w:rFonts w:ascii="Times New Roman" w:hAnsi="Times New Roman" w:cs="Times New Roman"/>
          <w:sz w:val="24"/>
          <w:szCs w:val="24"/>
        </w:rPr>
        <w:t xml:space="preserve">She married </w:t>
      </w:r>
      <w:r>
        <w:rPr>
          <w:rFonts w:ascii="Times New Roman" w:hAnsi="Times New Roman" w:cs="Times New Roman"/>
          <w:sz w:val="24"/>
          <w:szCs w:val="24"/>
        </w:rPr>
        <w:br/>
        <w:t xml:space="preserve"> </w:t>
      </w:r>
      <w:r>
        <w:rPr>
          <w:rFonts w:ascii="Times New Roman" w:hAnsi="Times New Roman" w:cs="Times New Roman"/>
          <w:sz w:val="24"/>
          <w:szCs w:val="24"/>
        </w:rPr>
        <w:tab/>
      </w:r>
      <w:r w:rsidR="00972745">
        <w:rPr>
          <w:rFonts w:ascii="Times New Roman" w:hAnsi="Times New Roman" w:cs="Times New Roman"/>
          <w:sz w:val="24"/>
          <w:szCs w:val="24"/>
        </w:rPr>
        <w:t>William Henry Francis</w:t>
      </w:r>
      <w:r>
        <w:rPr>
          <w:rFonts w:ascii="Times New Roman" w:hAnsi="Times New Roman" w:cs="Times New Roman"/>
          <w:sz w:val="24"/>
          <w:szCs w:val="24"/>
        </w:rPr>
        <w:t xml:space="preserve"> </w:t>
      </w:r>
      <w:r w:rsidR="00972745">
        <w:rPr>
          <w:rFonts w:ascii="Times New Roman" w:hAnsi="Times New Roman" w:cs="Times New Roman"/>
          <w:sz w:val="24"/>
          <w:szCs w:val="24"/>
        </w:rPr>
        <w:t>Parker</w:t>
      </w:r>
      <w:r w:rsidR="006327C6">
        <w:rPr>
          <w:rFonts w:ascii="Times New Roman" w:hAnsi="Times New Roman" w:cs="Times New Roman"/>
          <w:sz w:val="24"/>
          <w:szCs w:val="24"/>
        </w:rPr>
        <w:t xml:space="preserve"> </w:t>
      </w:r>
      <w:r w:rsidR="0059242A" w:rsidRPr="00972745">
        <w:rPr>
          <w:rFonts w:ascii="Times New Roman" w:hAnsi="Times New Roman" w:cs="Times New Roman"/>
          <w:sz w:val="24"/>
          <w:szCs w:val="24"/>
        </w:rPr>
        <w:t xml:space="preserve">who was b. ca. Mar. 1855 (1900 Census) or ca. </w:t>
      </w:r>
      <w:r>
        <w:rPr>
          <w:rFonts w:ascii="Times New Roman" w:hAnsi="Times New Roman" w:cs="Times New Roman"/>
          <w:sz w:val="24"/>
          <w:szCs w:val="24"/>
        </w:rPr>
        <w:br/>
        <w:t xml:space="preserve"> </w:t>
      </w:r>
      <w:r>
        <w:rPr>
          <w:rFonts w:ascii="Times New Roman" w:hAnsi="Times New Roman" w:cs="Times New Roman"/>
          <w:sz w:val="24"/>
          <w:szCs w:val="24"/>
        </w:rPr>
        <w:tab/>
      </w:r>
      <w:r w:rsidR="0059242A" w:rsidRPr="00972745">
        <w:rPr>
          <w:rFonts w:ascii="Times New Roman" w:hAnsi="Times New Roman" w:cs="Times New Roman"/>
          <w:sz w:val="24"/>
          <w:szCs w:val="24"/>
        </w:rPr>
        <w:t>1861 (a. 27 at mar.)</w:t>
      </w:r>
      <w:r w:rsidR="00C22B4D">
        <w:rPr>
          <w:rStyle w:val="FootnoteReference"/>
          <w:rFonts w:ascii="Times New Roman" w:hAnsi="Times New Roman" w:cs="Times New Roman"/>
          <w:sz w:val="24"/>
          <w:szCs w:val="24"/>
        </w:rPr>
        <w:footnoteReference w:id="6"/>
      </w:r>
      <w:r w:rsidR="004B32F5">
        <w:rPr>
          <w:rFonts w:ascii="Times New Roman" w:hAnsi="Times New Roman" w:cs="Times New Roman"/>
          <w:sz w:val="24"/>
          <w:szCs w:val="24"/>
        </w:rPr>
        <w:t>.</w:t>
      </w:r>
    </w:p>
    <w:p w:rsidR="000C3231" w:rsidRDefault="00972745" w:rsidP="00972745">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iii. </w:t>
      </w:r>
      <w:r w:rsidR="000C3231">
        <w:rPr>
          <w:rFonts w:ascii="Times New Roman" w:hAnsi="Times New Roman" w:cs="Times New Roman"/>
          <w:sz w:val="24"/>
          <w:szCs w:val="24"/>
        </w:rPr>
        <w:tab/>
      </w:r>
      <w:r w:rsidR="0059242A" w:rsidRPr="00B00D0E">
        <w:rPr>
          <w:rFonts w:ascii="Times New Roman" w:hAnsi="Times New Roman" w:cs="Times New Roman"/>
          <w:smallCaps/>
          <w:sz w:val="24"/>
          <w:szCs w:val="24"/>
        </w:rPr>
        <w:t>Teresa Gough</w:t>
      </w:r>
      <w:r w:rsidR="0059242A" w:rsidRPr="00972745">
        <w:rPr>
          <w:rFonts w:ascii="Times New Roman" w:hAnsi="Times New Roman" w:cs="Times New Roman"/>
          <w:sz w:val="24"/>
          <w:szCs w:val="24"/>
        </w:rPr>
        <w:t xml:space="preserve"> (incorrectly called Margaret on the </w:t>
      </w:r>
      <w:r w:rsidR="000C3231">
        <w:rPr>
          <w:rFonts w:ascii="Times New Roman" w:hAnsi="Times New Roman" w:cs="Times New Roman"/>
          <w:sz w:val="24"/>
          <w:szCs w:val="24"/>
        </w:rPr>
        <w:t>1870 Census) b. abt. 1861</w:t>
      </w:r>
    </w:p>
    <w:p w:rsidR="000F461A" w:rsidRPr="00972745" w:rsidRDefault="00972745" w:rsidP="000C3231">
      <w:pPr>
        <w:spacing w:after="0" w:line="360" w:lineRule="auto"/>
        <w:ind w:left="720" w:firstLine="720"/>
        <w:rPr>
          <w:rFonts w:ascii="Times New Roman" w:hAnsi="Times New Roman" w:cs="Times New Roman"/>
          <w:sz w:val="24"/>
          <w:szCs w:val="24"/>
        </w:rPr>
      </w:pPr>
      <w:r>
        <w:rPr>
          <w:rFonts w:ascii="Times New Roman" w:hAnsi="Times New Roman" w:cs="Times New Roman"/>
          <w:sz w:val="24"/>
          <w:szCs w:val="24"/>
        </w:rPr>
        <w:t>(1880</w:t>
      </w:r>
      <w:r w:rsidR="000C3231">
        <w:rPr>
          <w:rFonts w:ascii="Times New Roman" w:hAnsi="Times New Roman" w:cs="Times New Roman"/>
          <w:sz w:val="24"/>
          <w:szCs w:val="24"/>
        </w:rPr>
        <w:t xml:space="preserve"> C</w:t>
      </w:r>
      <w:r w:rsidR="0059242A" w:rsidRPr="00972745">
        <w:rPr>
          <w:rFonts w:ascii="Times New Roman" w:hAnsi="Times New Roman" w:cs="Times New Roman"/>
          <w:sz w:val="24"/>
          <w:szCs w:val="24"/>
        </w:rPr>
        <w:t>ensus)</w:t>
      </w:r>
      <w:r w:rsidR="000C3231">
        <w:rPr>
          <w:rFonts w:ascii="Times New Roman" w:hAnsi="Times New Roman" w:cs="Times New Roman"/>
          <w:sz w:val="24"/>
          <w:szCs w:val="24"/>
        </w:rPr>
        <w:t>.</w:t>
      </w:r>
    </w:p>
    <w:p w:rsidR="000F461A" w:rsidRPr="00972745" w:rsidRDefault="00972745" w:rsidP="00972745">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iv. </w:t>
      </w:r>
      <w:r w:rsidR="001261FF">
        <w:rPr>
          <w:rFonts w:ascii="Times New Roman" w:hAnsi="Times New Roman" w:cs="Times New Roman"/>
          <w:sz w:val="24"/>
          <w:szCs w:val="24"/>
        </w:rPr>
        <w:tab/>
      </w:r>
      <w:r w:rsidR="000F461A" w:rsidRPr="00B00D0E">
        <w:rPr>
          <w:rFonts w:ascii="Times New Roman" w:hAnsi="Times New Roman" w:cs="Times New Roman"/>
          <w:smallCaps/>
          <w:sz w:val="24"/>
          <w:szCs w:val="24"/>
        </w:rPr>
        <w:t>Rosa Gough</w:t>
      </w:r>
      <w:r w:rsidR="000F461A" w:rsidRPr="00972745">
        <w:rPr>
          <w:rFonts w:ascii="Times New Roman" w:hAnsi="Times New Roman" w:cs="Times New Roman"/>
          <w:sz w:val="24"/>
          <w:szCs w:val="24"/>
        </w:rPr>
        <w:t>, b. ca 1864</w:t>
      </w:r>
      <w:r w:rsidR="0059242A" w:rsidRPr="00972745">
        <w:rPr>
          <w:rFonts w:ascii="Times New Roman" w:hAnsi="Times New Roman" w:cs="Times New Roman"/>
          <w:sz w:val="24"/>
          <w:szCs w:val="24"/>
        </w:rPr>
        <w:t>, liv. 1880 Census.</w:t>
      </w:r>
    </w:p>
    <w:p w:rsidR="000F461A" w:rsidRPr="00972745" w:rsidRDefault="00972745" w:rsidP="00972745">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v. </w:t>
      </w:r>
      <w:r w:rsidR="001261FF">
        <w:rPr>
          <w:rFonts w:ascii="Times New Roman" w:hAnsi="Times New Roman" w:cs="Times New Roman"/>
          <w:sz w:val="24"/>
          <w:szCs w:val="24"/>
        </w:rPr>
        <w:tab/>
      </w:r>
      <w:r w:rsidR="000F461A" w:rsidRPr="00B00D0E">
        <w:rPr>
          <w:rFonts w:ascii="Times New Roman" w:hAnsi="Times New Roman" w:cs="Times New Roman"/>
          <w:smallCaps/>
          <w:sz w:val="24"/>
          <w:szCs w:val="24"/>
        </w:rPr>
        <w:t>Elenore</w:t>
      </w:r>
      <w:r w:rsidR="000F461A" w:rsidRPr="00972745">
        <w:rPr>
          <w:rFonts w:ascii="Times New Roman" w:hAnsi="Times New Roman" w:cs="Times New Roman"/>
          <w:sz w:val="24"/>
          <w:szCs w:val="24"/>
        </w:rPr>
        <w:t xml:space="preserve"> </w:t>
      </w:r>
      <w:r w:rsidR="00247311" w:rsidRPr="00972745">
        <w:rPr>
          <w:rFonts w:ascii="Times New Roman" w:hAnsi="Times New Roman" w:cs="Times New Roman"/>
          <w:sz w:val="24"/>
          <w:szCs w:val="24"/>
        </w:rPr>
        <w:t xml:space="preserve">(1870 census) or </w:t>
      </w:r>
      <w:r w:rsidR="00247311" w:rsidRPr="00B00D0E">
        <w:rPr>
          <w:rFonts w:ascii="Times New Roman" w:hAnsi="Times New Roman" w:cs="Times New Roman"/>
          <w:smallCaps/>
          <w:sz w:val="24"/>
          <w:szCs w:val="24"/>
        </w:rPr>
        <w:t>Ellen</w:t>
      </w:r>
      <w:r w:rsidR="00247311" w:rsidRPr="00972745">
        <w:rPr>
          <w:rFonts w:ascii="Times New Roman" w:hAnsi="Times New Roman" w:cs="Times New Roman"/>
          <w:sz w:val="24"/>
          <w:szCs w:val="24"/>
        </w:rPr>
        <w:t xml:space="preserve"> (1880 census) </w:t>
      </w:r>
      <w:r w:rsidR="000F461A" w:rsidRPr="00B00D0E">
        <w:rPr>
          <w:rFonts w:ascii="Times New Roman" w:hAnsi="Times New Roman" w:cs="Times New Roman"/>
          <w:smallCaps/>
          <w:sz w:val="24"/>
          <w:szCs w:val="24"/>
        </w:rPr>
        <w:t>Gough</w:t>
      </w:r>
      <w:r w:rsidR="000F461A" w:rsidRPr="00972745">
        <w:rPr>
          <w:rFonts w:ascii="Times New Roman" w:hAnsi="Times New Roman" w:cs="Times New Roman"/>
          <w:sz w:val="24"/>
          <w:szCs w:val="24"/>
        </w:rPr>
        <w:t xml:space="preserve">, b. ca </w:t>
      </w:r>
      <w:r w:rsidR="00776905" w:rsidRPr="00972745">
        <w:rPr>
          <w:rFonts w:ascii="Times New Roman" w:hAnsi="Times New Roman" w:cs="Times New Roman"/>
          <w:sz w:val="24"/>
          <w:szCs w:val="24"/>
        </w:rPr>
        <w:t>1865</w:t>
      </w:r>
    </w:p>
    <w:p w:rsidR="00776905" w:rsidRPr="00972745" w:rsidRDefault="00972745" w:rsidP="00972745">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vi. </w:t>
      </w:r>
      <w:r w:rsidR="001261FF">
        <w:rPr>
          <w:rFonts w:ascii="Times New Roman" w:hAnsi="Times New Roman" w:cs="Times New Roman"/>
          <w:sz w:val="24"/>
          <w:szCs w:val="24"/>
        </w:rPr>
        <w:tab/>
      </w:r>
      <w:r w:rsidR="00776905" w:rsidRPr="00B00D0E">
        <w:rPr>
          <w:rFonts w:ascii="Times New Roman" w:hAnsi="Times New Roman" w:cs="Times New Roman"/>
          <w:smallCaps/>
          <w:sz w:val="24"/>
          <w:szCs w:val="24"/>
        </w:rPr>
        <w:t>Ann Gough</w:t>
      </w:r>
      <w:r w:rsidR="00776905" w:rsidRPr="00972745">
        <w:rPr>
          <w:rFonts w:ascii="Times New Roman" w:hAnsi="Times New Roman" w:cs="Times New Roman"/>
          <w:sz w:val="24"/>
          <w:szCs w:val="24"/>
        </w:rPr>
        <w:t>, b. ca 1868</w:t>
      </w:r>
      <w:r w:rsidR="0059242A" w:rsidRPr="00972745">
        <w:rPr>
          <w:rFonts w:ascii="Times New Roman" w:hAnsi="Times New Roman" w:cs="Times New Roman"/>
          <w:sz w:val="24"/>
          <w:szCs w:val="24"/>
        </w:rPr>
        <w:t>, twin, d. before 1880 Census.</w:t>
      </w:r>
    </w:p>
    <w:p w:rsidR="00776905" w:rsidRPr="00972745" w:rsidRDefault="00972745" w:rsidP="00972745">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vii. </w:t>
      </w:r>
      <w:r w:rsidR="001261FF">
        <w:rPr>
          <w:rFonts w:ascii="Times New Roman" w:hAnsi="Times New Roman" w:cs="Times New Roman"/>
          <w:sz w:val="24"/>
          <w:szCs w:val="24"/>
        </w:rPr>
        <w:tab/>
      </w:r>
      <w:r w:rsidR="00776905" w:rsidRPr="00B00D0E">
        <w:rPr>
          <w:rFonts w:ascii="Times New Roman" w:hAnsi="Times New Roman" w:cs="Times New Roman"/>
          <w:smallCaps/>
          <w:sz w:val="24"/>
          <w:szCs w:val="24"/>
        </w:rPr>
        <w:t>Charlotte Gough</w:t>
      </w:r>
      <w:r w:rsidR="00776905" w:rsidRPr="00972745">
        <w:rPr>
          <w:rFonts w:ascii="Times New Roman" w:hAnsi="Times New Roman" w:cs="Times New Roman"/>
          <w:sz w:val="24"/>
          <w:szCs w:val="24"/>
        </w:rPr>
        <w:t>, b. ca 1868</w:t>
      </w:r>
      <w:r w:rsidR="0059242A" w:rsidRPr="00972745">
        <w:rPr>
          <w:rFonts w:ascii="Times New Roman" w:hAnsi="Times New Roman" w:cs="Times New Roman"/>
          <w:sz w:val="24"/>
          <w:szCs w:val="24"/>
        </w:rPr>
        <w:t>, twin, d. before 1880 Census.</w:t>
      </w:r>
    </w:p>
    <w:p w:rsidR="00471FCA" w:rsidRPr="00972745" w:rsidRDefault="00972745" w:rsidP="00972745">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viii. </w:t>
      </w:r>
      <w:r w:rsidR="001261FF">
        <w:rPr>
          <w:rFonts w:ascii="Times New Roman" w:hAnsi="Times New Roman" w:cs="Times New Roman"/>
          <w:sz w:val="24"/>
          <w:szCs w:val="24"/>
        </w:rPr>
        <w:tab/>
      </w:r>
      <w:r w:rsidR="00471FCA" w:rsidRPr="00B00D0E">
        <w:rPr>
          <w:rFonts w:ascii="Times New Roman" w:hAnsi="Times New Roman" w:cs="Times New Roman"/>
          <w:smallCaps/>
          <w:sz w:val="24"/>
          <w:szCs w:val="24"/>
        </w:rPr>
        <w:t>Mariah Gough</w:t>
      </w:r>
      <w:r w:rsidR="00471FCA" w:rsidRPr="00972745">
        <w:rPr>
          <w:rFonts w:ascii="Times New Roman" w:hAnsi="Times New Roman" w:cs="Times New Roman"/>
          <w:sz w:val="24"/>
          <w:szCs w:val="24"/>
        </w:rPr>
        <w:t>, b. ca 1871</w:t>
      </w:r>
    </w:p>
    <w:p w:rsidR="00972745" w:rsidRDefault="00972745" w:rsidP="00972745">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ix. </w:t>
      </w:r>
      <w:r w:rsidR="001261FF">
        <w:rPr>
          <w:rFonts w:ascii="Times New Roman" w:hAnsi="Times New Roman" w:cs="Times New Roman"/>
          <w:sz w:val="24"/>
          <w:szCs w:val="24"/>
        </w:rPr>
        <w:tab/>
      </w:r>
      <w:r w:rsidR="00471FCA" w:rsidRPr="00B00D0E">
        <w:rPr>
          <w:rFonts w:ascii="Times New Roman" w:hAnsi="Times New Roman" w:cs="Times New Roman"/>
          <w:smallCaps/>
          <w:sz w:val="24"/>
          <w:szCs w:val="24"/>
        </w:rPr>
        <w:t>Emma Gough</w:t>
      </w:r>
      <w:r w:rsidR="00471FCA" w:rsidRPr="00972745">
        <w:rPr>
          <w:rFonts w:ascii="Times New Roman" w:hAnsi="Times New Roman" w:cs="Times New Roman"/>
          <w:sz w:val="24"/>
          <w:szCs w:val="24"/>
        </w:rPr>
        <w:t>, b. ca 1875</w:t>
      </w:r>
    </w:p>
    <w:p w:rsidR="00A825F6" w:rsidRDefault="00972745" w:rsidP="00A825F6">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3. </w:t>
      </w:r>
      <w:r>
        <w:rPr>
          <w:rFonts w:ascii="Times New Roman" w:hAnsi="Times New Roman" w:cs="Times New Roman"/>
          <w:sz w:val="24"/>
          <w:szCs w:val="24"/>
        </w:rPr>
        <w:tab/>
        <w:t xml:space="preserve">x. </w:t>
      </w:r>
      <w:r w:rsidR="001261FF">
        <w:rPr>
          <w:rFonts w:ascii="Times New Roman" w:hAnsi="Times New Roman" w:cs="Times New Roman"/>
          <w:sz w:val="24"/>
          <w:szCs w:val="24"/>
        </w:rPr>
        <w:tab/>
      </w:r>
      <w:r w:rsidR="00471FCA" w:rsidRPr="00B00D0E">
        <w:rPr>
          <w:rFonts w:ascii="Times New Roman" w:hAnsi="Times New Roman" w:cs="Times New Roman"/>
          <w:smallCaps/>
          <w:sz w:val="24"/>
          <w:szCs w:val="24"/>
        </w:rPr>
        <w:t>Lewis</w:t>
      </w:r>
      <w:r w:rsidR="001A166C" w:rsidRPr="00972745">
        <w:rPr>
          <w:rFonts w:ascii="Times New Roman" w:hAnsi="Times New Roman" w:cs="Times New Roman"/>
          <w:sz w:val="24"/>
          <w:szCs w:val="24"/>
        </w:rPr>
        <w:t xml:space="preserve"> </w:t>
      </w:r>
      <w:r w:rsidR="00E84258">
        <w:rPr>
          <w:rFonts w:ascii="Times New Roman" w:hAnsi="Times New Roman" w:cs="Times New Roman"/>
          <w:sz w:val="24"/>
          <w:szCs w:val="24"/>
        </w:rPr>
        <w:t>(18</w:t>
      </w:r>
      <w:r w:rsidR="00683970">
        <w:rPr>
          <w:rFonts w:ascii="Times New Roman" w:hAnsi="Times New Roman" w:cs="Times New Roman"/>
          <w:sz w:val="24"/>
          <w:szCs w:val="24"/>
        </w:rPr>
        <w:t xml:space="preserve">80 census) or </w:t>
      </w:r>
      <w:r w:rsidR="00683970" w:rsidRPr="00B00D0E">
        <w:rPr>
          <w:rFonts w:ascii="Times New Roman" w:hAnsi="Times New Roman" w:cs="Times New Roman"/>
          <w:smallCaps/>
          <w:sz w:val="24"/>
          <w:szCs w:val="24"/>
        </w:rPr>
        <w:t>George</w:t>
      </w:r>
      <w:r w:rsidR="00542C3E">
        <w:rPr>
          <w:rFonts w:ascii="Times New Roman" w:hAnsi="Times New Roman" w:cs="Times New Roman"/>
          <w:sz w:val="24"/>
          <w:szCs w:val="24"/>
          <w:vertAlign w:val="superscript"/>
        </w:rPr>
        <w:t>2</w:t>
      </w:r>
      <w:r w:rsidR="00542C3E">
        <w:rPr>
          <w:rFonts w:ascii="Times New Roman" w:hAnsi="Times New Roman" w:cs="Times New Roman"/>
          <w:sz w:val="24"/>
          <w:szCs w:val="24"/>
        </w:rPr>
        <w:t xml:space="preserve"> </w:t>
      </w:r>
      <w:r w:rsidR="00683970" w:rsidRPr="00B00D0E">
        <w:rPr>
          <w:rFonts w:ascii="Times New Roman" w:hAnsi="Times New Roman" w:cs="Times New Roman"/>
          <w:smallCaps/>
          <w:sz w:val="24"/>
          <w:szCs w:val="24"/>
        </w:rPr>
        <w:t>Lewis</w:t>
      </w:r>
      <w:r w:rsidR="00683970">
        <w:rPr>
          <w:rFonts w:ascii="Times New Roman" w:hAnsi="Times New Roman" w:cs="Times New Roman"/>
          <w:sz w:val="24"/>
          <w:szCs w:val="24"/>
        </w:rPr>
        <w:t xml:space="preserve"> (1910</w:t>
      </w:r>
      <w:r w:rsidR="00E84258">
        <w:rPr>
          <w:rFonts w:ascii="Times New Roman" w:hAnsi="Times New Roman" w:cs="Times New Roman"/>
          <w:sz w:val="24"/>
          <w:szCs w:val="24"/>
        </w:rPr>
        <w:t xml:space="preserve"> census) </w:t>
      </w:r>
      <w:r w:rsidR="00471FCA" w:rsidRPr="00B00D0E">
        <w:rPr>
          <w:rFonts w:ascii="Times New Roman" w:hAnsi="Times New Roman" w:cs="Times New Roman"/>
          <w:smallCaps/>
          <w:sz w:val="24"/>
          <w:szCs w:val="24"/>
        </w:rPr>
        <w:t>Gough</w:t>
      </w:r>
      <w:r w:rsidR="00471FCA" w:rsidRPr="00972745">
        <w:rPr>
          <w:rFonts w:ascii="Times New Roman" w:hAnsi="Times New Roman" w:cs="Times New Roman"/>
          <w:sz w:val="24"/>
          <w:szCs w:val="24"/>
        </w:rPr>
        <w:t>, b. ca 1878</w:t>
      </w:r>
      <w:r w:rsidR="00B41F84">
        <w:rPr>
          <w:rStyle w:val="FootnoteReference"/>
          <w:rFonts w:ascii="Times New Roman" w:hAnsi="Times New Roman" w:cs="Times New Roman"/>
          <w:sz w:val="24"/>
          <w:szCs w:val="24"/>
        </w:rPr>
        <w:footnoteReference w:id="7"/>
      </w:r>
      <w:r w:rsidR="004B32F5">
        <w:rPr>
          <w:rFonts w:ascii="Times New Roman" w:hAnsi="Times New Roman" w:cs="Times New Roman"/>
          <w:sz w:val="24"/>
          <w:szCs w:val="24"/>
        </w:rPr>
        <w:t>.</w:t>
      </w:r>
    </w:p>
    <w:p w:rsidR="00C20A9B" w:rsidRDefault="00C20A9B" w:rsidP="00AC0BC1">
      <w:pPr>
        <w:spacing w:after="0" w:line="360" w:lineRule="auto"/>
        <w:rPr>
          <w:rFonts w:ascii="Times New Roman" w:hAnsi="Times New Roman" w:cs="Times New Roman"/>
          <w:b/>
          <w:sz w:val="24"/>
          <w:szCs w:val="24"/>
        </w:rPr>
      </w:pPr>
    </w:p>
    <w:p w:rsidR="00256821" w:rsidRDefault="00981181" w:rsidP="00256821">
      <w:pPr>
        <w:spacing w:after="0" w:line="360" w:lineRule="auto"/>
        <w:rPr>
          <w:rFonts w:ascii="Times New Roman" w:hAnsi="Times New Roman" w:cs="Times New Roman"/>
          <w:sz w:val="24"/>
          <w:szCs w:val="24"/>
        </w:rPr>
      </w:pPr>
      <w:r>
        <w:rPr>
          <w:rFonts w:ascii="Times New Roman" w:hAnsi="Times New Roman" w:cs="Times New Roman"/>
          <w:b/>
          <w:sz w:val="24"/>
          <w:szCs w:val="24"/>
        </w:rPr>
        <w:t xml:space="preserve">2. </w:t>
      </w:r>
      <w:r w:rsidR="002455F8" w:rsidRPr="00B00D0E">
        <w:rPr>
          <w:rFonts w:ascii="Times New Roman" w:hAnsi="Times New Roman" w:cs="Times New Roman"/>
          <w:b/>
          <w:smallCaps/>
          <w:sz w:val="24"/>
          <w:szCs w:val="24"/>
        </w:rPr>
        <w:t>M</w:t>
      </w:r>
      <w:r w:rsidR="00B00D0E" w:rsidRPr="00B00D0E">
        <w:rPr>
          <w:rFonts w:ascii="Times New Roman" w:hAnsi="Times New Roman" w:cs="Times New Roman"/>
          <w:b/>
          <w:smallCaps/>
          <w:sz w:val="24"/>
          <w:szCs w:val="24"/>
        </w:rPr>
        <w:t>argaret</w:t>
      </w:r>
      <w:r w:rsidR="002455F8">
        <w:rPr>
          <w:rFonts w:ascii="Times New Roman" w:hAnsi="Times New Roman" w:cs="Times New Roman"/>
          <w:b/>
          <w:sz w:val="24"/>
          <w:szCs w:val="24"/>
          <w:vertAlign w:val="superscript"/>
        </w:rPr>
        <w:t>2</w:t>
      </w:r>
      <w:r w:rsidR="002455F8">
        <w:rPr>
          <w:rFonts w:ascii="Times New Roman" w:hAnsi="Times New Roman" w:cs="Times New Roman"/>
          <w:b/>
          <w:sz w:val="24"/>
          <w:szCs w:val="24"/>
        </w:rPr>
        <w:t xml:space="preserve"> </w:t>
      </w:r>
      <w:r w:rsidR="002455F8" w:rsidRPr="00B00D0E">
        <w:rPr>
          <w:rFonts w:ascii="Times New Roman" w:hAnsi="Times New Roman" w:cs="Times New Roman"/>
          <w:b/>
          <w:smallCaps/>
          <w:sz w:val="24"/>
          <w:szCs w:val="24"/>
        </w:rPr>
        <w:t>(G</w:t>
      </w:r>
      <w:r w:rsidR="00B00D0E" w:rsidRPr="00B00D0E">
        <w:rPr>
          <w:rFonts w:ascii="Times New Roman" w:hAnsi="Times New Roman" w:cs="Times New Roman"/>
          <w:b/>
          <w:smallCaps/>
          <w:sz w:val="24"/>
          <w:szCs w:val="24"/>
        </w:rPr>
        <w:t>ough</w:t>
      </w:r>
      <w:r w:rsidR="002455F8" w:rsidRPr="00B00D0E">
        <w:rPr>
          <w:rFonts w:ascii="Times New Roman" w:hAnsi="Times New Roman" w:cs="Times New Roman"/>
          <w:b/>
          <w:smallCaps/>
          <w:sz w:val="24"/>
          <w:szCs w:val="24"/>
        </w:rPr>
        <w:t>) P</w:t>
      </w:r>
      <w:r w:rsidR="00B00D0E" w:rsidRPr="00B00D0E">
        <w:rPr>
          <w:rFonts w:ascii="Times New Roman" w:hAnsi="Times New Roman" w:cs="Times New Roman"/>
          <w:b/>
          <w:smallCaps/>
          <w:sz w:val="24"/>
          <w:szCs w:val="24"/>
        </w:rPr>
        <w:t>arker</w:t>
      </w:r>
      <w:r w:rsidR="002455F8">
        <w:rPr>
          <w:rFonts w:ascii="Times New Roman" w:hAnsi="Times New Roman" w:cs="Times New Roman"/>
          <w:b/>
          <w:sz w:val="24"/>
          <w:szCs w:val="24"/>
        </w:rPr>
        <w:t xml:space="preserve"> </w:t>
      </w:r>
      <w:r w:rsidR="002455F8">
        <w:rPr>
          <w:rFonts w:ascii="Times New Roman" w:hAnsi="Times New Roman" w:cs="Times New Roman"/>
          <w:sz w:val="24"/>
          <w:szCs w:val="24"/>
        </w:rPr>
        <w:t>(</w:t>
      </w:r>
      <w:r w:rsidR="002455F8" w:rsidRPr="002455F8">
        <w:rPr>
          <w:rFonts w:ascii="Times New Roman" w:hAnsi="Times New Roman" w:cs="Times New Roman"/>
          <w:i/>
          <w:sz w:val="24"/>
          <w:szCs w:val="24"/>
        </w:rPr>
        <w:t>Peter</w:t>
      </w:r>
      <w:r w:rsidR="002455F8">
        <w:rPr>
          <w:rFonts w:ascii="Times New Roman" w:hAnsi="Times New Roman" w:cs="Times New Roman"/>
          <w:sz w:val="24"/>
          <w:szCs w:val="24"/>
          <w:vertAlign w:val="superscript"/>
        </w:rPr>
        <w:t>1</w:t>
      </w:r>
      <w:r w:rsidR="002455F8">
        <w:rPr>
          <w:rFonts w:ascii="Times New Roman" w:hAnsi="Times New Roman" w:cs="Times New Roman"/>
          <w:sz w:val="24"/>
          <w:szCs w:val="24"/>
        </w:rPr>
        <w:t>)</w:t>
      </w:r>
      <w:r w:rsidR="00AC0BC1">
        <w:rPr>
          <w:rFonts w:ascii="Times New Roman" w:hAnsi="Times New Roman" w:cs="Times New Roman"/>
          <w:sz w:val="24"/>
          <w:szCs w:val="24"/>
        </w:rPr>
        <w:t xml:space="preserve"> was born in St. Mary’s County, Maryland </w:t>
      </w:r>
      <w:r w:rsidR="00AC0BC1" w:rsidRPr="00AC0BC1">
        <w:rPr>
          <w:rFonts w:ascii="Times New Roman" w:hAnsi="Times New Roman" w:cs="Times New Roman"/>
          <w:sz w:val="24"/>
          <w:szCs w:val="24"/>
        </w:rPr>
        <w:t xml:space="preserve">Dec. 1856 (1900 Census), </w:t>
      </w:r>
      <w:r w:rsidR="00AC0BC1">
        <w:rPr>
          <w:rFonts w:ascii="Times New Roman" w:hAnsi="Times New Roman" w:cs="Times New Roman"/>
          <w:sz w:val="24"/>
          <w:szCs w:val="24"/>
        </w:rPr>
        <w:t xml:space="preserve">ca. 1858 (1870 Census), or ca. </w:t>
      </w:r>
      <w:r w:rsidR="00AC0BC1" w:rsidRPr="00AC0BC1">
        <w:rPr>
          <w:rFonts w:ascii="Times New Roman" w:hAnsi="Times New Roman" w:cs="Times New Roman"/>
          <w:sz w:val="24"/>
          <w:szCs w:val="24"/>
        </w:rPr>
        <w:t xml:space="preserve">1862 (a. 26 at mar.); </w:t>
      </w:r>
      <w:r w:rsidR="00AC0BC1">
        <w:rPr>
          <w:rFonts w:ascii="Times New Roman" w:hAnsi="Times New Roman" w:cs="Times New Roman"/>
          <w:sz w:val="24"/>
          <w:szCs w:val="24"/>
        </w:rPr>
        <w:t xml:space="preserve">She married </w:t>
      </w:r>
      <w:r w:rsidR="00AC0BC1" w:rsidRPr="00B00D0E">
        <w:rPr>
          <w:rFonts w:ascii="Times New Roman" w:hAnsi="Times New Roman" w:cs="Times New Roman"/>
          <w:b/>
          <w:smallCaps/>
          <w:sz w:val="24"/>
          <w:szCs w:val="24"/>
        </w:rPr>
        <w:t>W</w:t>
      </w:r>
      <w:r w:rsidR="00B00D0E" w:rsidRPr="00B00D0E">
        <w:rPr>
          <w:rFonts w:ascii="Times New Roman" w:hAnsi="Times New Roman" w:cs="Times New Roman"/>
          <w:b/>
          <w:smallCaps/>
          <w:sz w:val="24"/>
          <w:szCs w:val="24"/>
        </w:rPr>
        <w:t>illiam</w:t>
      </w:r>
      <w:r w:rsidR="00AC0BC1" w:rsidRPr="00B00D0E">
        <w:rPr>
          <w:rFonts w:ascii="Times New Roman" w:hAnsi="Times New Roman" w:cs="Times New Roman"/>
          <w:b/>
          <w:smallCaps/>
          <w:sz w:val="24"/>
          <w:szCs w:val="24"/>
        </w:rPr>
        <w:t xml:space="preserve"> H</w:t>
      </w:r>
      <w:r w:rsidR="00B00D0E" w:rsidRPr="00B00D0E">
        <w:rPr>
          <w:rFonts w:ascii="Times New Roman" w:hAnsi="Times New Roman" w:cs="Times New Roman"/>
          <w:b/>
          <w:smallCaps/>
          <w:sz w:val="24"/>
          <w:szCs w:val="24"/>
        </w:rPr>
        <w:t>enry</w:t>
      </w:r>
      <w:r w:rsidR="00AC0BC1" w:rsidRPr="00B00D0E">
        <w:rPr>
          <w:rFonts w:ascii="Times New Roman" w:hAnsi="Times New Roman" w:cs="Times New Roman"/>
          <w:b/>
          <w:smallCaps/>
          <w:sz w:val="24"/>
          <w:szCs w:val="24"/>
        </w:rPr>
        <w:t xml:space="preserve"> F</w:t>
      </w:r>
      <w:r w:rsidR="00B00D0E" w:rsidRPr="00B00D0E">
        <w:rPr>
          <w:rFonts w:ascii="Times New Roman" w:hAnsi="Times New Roman" w:cs="Times New Roman"/>
          <w:b/>
          <w:smallCaps/>
          <w:sz w:val="24"/>
          <w:szCs w:val="24"/>
        </w:rPr>
        <w:t>rancis</w:t>
      </w:r>
      <w:r w:rsidR="00AC0BC1" w:rsidRPr="00B00D0E">
        <w:rPr>
          <w:rFonts w:ascii="Times New Roman" w:hAnsi="Times New Roman" w:cs="Times New Roman"/>
          <w:b/>
          <w:smallCaps/>
          <w:sz w:val="24"/>
          <w:szCs w:val="24"/>
        </w:rPr>
        <w:t xml:space="preserve"> P</w:t>
      </w:r>
      <w:r w:rsidR="00B00D0E" w:rsidRPr="00B00D0E">
        <w:rPr>
          <w:rFonts w:ascii="Times New Roman" w:hAnsi="Times New Roman" w:cs="Times New Roman"/>
          <w:b/>
          <w:smallCaps/>
          <w:sz w:val="24"/>
          <w:szCs w:val="24"/>
        </w:rPr>
        <w:t>arker</w:t>
      </w:r>
      <w:r w:rsidR="00AC0BC1" w:rsidRPr="00AC0BC1">
        <w:rPr>
          <w:rFonts w:ascii="Times New Roman" w:hAnsi="Times New Roman" w:cs="Times New Roman"/>
          <w:b/>
          <w:sz w:val="24"/>
          <w:szCs w:val="24"/>
        </w:rPr>
        <w:t xml:space="preserve"> </w:t>
      </w:r>
      <w:r w:rsidR="00AC0BC1" w:rsidRPr="00AC0BC1">
        <w:rPr>
          <w:rFonts w:ascii="Times New Roman" w:hAnsi="Times New Roman" w:cs="Times New Roman"/>
          <w:sz w:val="24"/>
          <w:szCs w:val="24"/>
        </w:rPr>
        <w:t xml:space="preserve">23 </w:t>
      </w:r>
      <w:r w:rsidR="00AC0BC1">
        <w:rPr>
          <w:rFonts w:ascii="Times New Roman" w:hAnsi="Times New Roman" w:cs="Times New Roman"/>
          <w:sz w:val="24"/>
          <w:szCs w:val="24"/>
        </w:rPr>
        <w:t>Nov. 1888 in St. Mary’s County</w:t>
      </w:r>
      <w:r w:rsidR="00AC0BC1" w:rsidRPr="00AC0BC1">
        <w:rPr>
          <w:rFonts w:ascii="Times New Roman" w:hAnsi="Times New Roman" w:cs="Times New Roman"/>
          <w:sz w:val="24"/>
          <w:szCs w:val="24"/>
        </w:rPr>
        <w:t xml:space="preserve">, </w:t>
      </w:r>
      <w:r w:rsidR="00AC0BC1">
        <w:rPr>
          <w:rFonts w:ascii="Times New Roman" w:hAnsi="Times New Roman" w:cs="Times New Roman"/>
          <w:sz w:val="24"/>
          <w:szCs w:val="24"/>
        </w:rPr>
        <w:t xml:space="preserve">Maryland. William </w:t>
      </w:r>
      <w:r w:rsidR="00081A7F">
        <w:rPr>
          <w:rFonts w:ascii="Times New Roman" w:hAnsi="Times New Roman" w:cs="Times New Roman"/>
          <w:sz w:val="24"/>
          <w:szCs w:val="24"/>
        </w:rPr>
        <w:t xml:space="preserve">(indexed as Frank in the 1900 Census) </w:t>
      </w:r>
      <w:r w:rsidR="00AC0BC1">
        <w:rPr>
          <w:rFonts w:ascii="Times New Roman" w:hAnsi="Times New Roman" w:cs="Times New Roman"/>
          <w:sz w:val="24"/>
          <w:szCs w:val="24"/>
        </w:rPr>
        <w:t xml:space="preserve">was born </w:t>
      </w:r>
      <w:r w:rsidR="00AC0BC1" w:rsidRPr="00AC0BC1">
        <w:rPr>
          <w:rFonts w:ascii="Times New Roman" w:hAnsi="Times New Roman" w:cs="Times New Roman"/>
          <w:sz w:val="24"/>
          <w:szCs w:val="24"/>
        </w:rPr>
        <w:t>ca. Mar. 1855 (1900 Census) or ca. 1861 (a. 27 at mar.).</w:t>
      </w:r>
      <w:r w:rsidR="00081A7F">
        <w:rPr>
          <w:rFonts w:ascii="Times New Roman" w:hAnsi="Times New Roman" w:cs="Times New Roman"/>
          <w:sz w:val="24"/>
          <w:szCs w:val="24"/>
        </w:rPr>
        <w:t xml:space="preserve"> </w:t>
      </w:r>
      <w:r w:rsidR="009C0D1D">
        <w:rPr>
          <w:rFonts w:ascii="Times New Roman" w:hAnsi="Times New Roman" w:cs="Times New Roman"/>
          <w:sz w:val="24"/>
          <w:szCs w:val="24"/>
        </w:rPr>
        <w:t>Frank work is listed as “laborer” in the 1900 and 1910 census</w:t>
      </w:r>
      <w:r w:rsidR="00081A7F">
        <w:rPr>
          <w:rFonts w:ascii="Times New Roman" w:hAnsi="Times New Roman" w:cs="Times New Roman"/>
          <w:sz w:val="24"/>
          <w:szCs w:val="24"/>
        </w:rPr>
        <w:t>, while</w:t>
      </w:r>
      <w:r w:rsidR="009C0D1D">
        <w:rPr>
          <w:rFonts w:ascii="Times New Roman" w:hAnsi="Times New Roman" w:cs="Times New Roman"/>
          <w:sz w:val="24"/>
          <w:szCs w:val="24"/>
        </w:rPr>
        <w:t xml:space="preserve"> Margaret’s work is listed </w:t>
      </w:r>
      <w:r w:rsidR="00C5142B">
        <w:rPr>
          <w:rFonts w:ascii="Times New Roman" w:hAnsi="Times New Roman" w:cs="Times New Roman"/>
          <w:sz w:val="24"/>
          <w:szCs w:val="24"/>
        </w:rPr>
        <w:t>as a house</w:t>
      </w:r>
      <w:r w:rsidR="00081A7F">
        <w:rPr>
          <w:rFonts w:ascii="Times New Roman" w:hAnsi="Times New Roman" w:cs="Times New Roman"/>
          <w:sz w:val="24"/>
          <w:szCs w:val="24"/>
        </w:rPr>
        <w:t>keeper</w:t>
      </w:r>
      <w:r w:rsidR="009C0D1D">
        <w:rPr>
          <w:rFonts w:ascii="Times New Roman" w:hAnsi="Times New Roman" w:cs="Times New Roman"/>
          <w:sz w:val="24"/>
          <w:szCs w:val="24"/>
        </w:rPr>
        <w:t xml:space="preserve"> in the 1900 census and a laundress in the 1910 census</w:t>
      </w:r>
      <w:r w:rsidR="00081A7F">
        <w:rPr>
          <w:rFonts w:ascii="Times New Roman" w:hAnsi="Times New Roman" w:cs="Times New Roman"/>
          <w:sz w:val="24"/>
          <w:szCs w:val="24"/>
        </w:rPr>
        <w:t>.</w:t>
      </w:r>
      <w:r w:rsidR="000A07E1">
        <w:rPr>
          <w:rStyle w:val="FootnoteReference"/>
          <w:rFonts w:ascii="Times New Roman" w:hAnsi="Times New Roman" w:cs="Times New Roman"/>
          <w:sz w:val="24"/>
          <w:szCs w:val="24"/>
        </w:rPr>
        <w:footnoteReference w:id="8"/>
      </w:r>
    </w:p>
    <w:p w:rsidR="00256821" w:rsidRDefault="00256821" w:rsidP="00256821">
      <w:pPr>
        <w:spacing w:after="0" w:line="240" w:lineRule="auto"/>
        <w:rPr>
          <w:rFonts w:ascii="Times New Roman" w:hAnsi="Times New Roman" w:cs="Times New Roman"/>
          <w:sz w:val="24"/>
          <w:szCs w:val="24"/>
        </w:rPr>
      </w:pPr>
    </w:p>
    <w:p w:rsidR="00256821" w:rsidRDefault="00081A7F" w:rsidP="00256821">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Children of </w:t>
      </w:r>
      <w:r w:rsidR="005A45DA">
        <w:rPr>
          <w:rFonts w:ascii="Times New Roman" w:hAnsi="Times New Roman" w:cs="Times New Roman"/>
          <w:sz w:val="24"/>
          <w:szCs w:val="24"/>
        </w:rPr>
        <w:t xml:space="preserve">William Henry Francis and </w:t>
      </w:r>
      <w:r>
        <w:rPr>
          <w:rFonts w:ascii="Times New Roman" w:hAnsi="Times New Roman" w:cs="Times New Roman"/>
          <w:sz w:val="24"/>
          <w:szCs w:val="24"/>
        </w:rPr>
        <w:t xml:space="preserve">Margaret </w:t>
      </w:r>
      <w:r w:rsidR="005A45DA">
        <w:rPr>
          <w:rFonts w:ascii="Times New Roman" w:hAnsi="Times New Roman" w:cs="Times New Roman"/>
          <w:sz w:val="24"/>
          <w:szCs w:val="24"/>
        </w:rPr>
        <w:t>(Brome) Parker</w:t>
      </w:r>
      <w:r w:rsidR="005A45DA">
        <w:rPr>
          <w:rFonts w:ascii="Times New Roman" w:hAnsi="Times New Roman" w:cs="Times New Roman"/>
          <w:sz w:val="24"/>
          <w:szCs w:val="24"/>
        </w:rPr>
        <w:t>:</w:t>
      </w:r>
      <w:r w:rsidR="001439A5">
        <w:rPr>
          <w:rStyle w:val="FootnoteReference"/>
          <w:rFonts w:ascii="Times New Roman" w:hAnsi="Times New Roman" w:cs="Times New Roman"/>
          <w:sz w:val="24"/>
          <w:szCs w:val="24"/>
        </w:rPr>
        <w:footnoteReference w:id="9"/>
      </w:r>
    </w:p>
    <w:p w:rsidR="00256821" w:rsidRDefault="00256821" w:rsidP="00256821">
      <w:pPr>
        <w:spacing w:after="0" w:line="240" w:lineRule="auto"/>
        <w:rPr>
          <w:rFonts w:ascii="Times New Roman" w:hAnsi="Times New Roman" w:cs="Times New Roman"/>
          <w:sz w:val="24"/>
          <w:szCs w:val="24"/>
        </w:rPr>
      </w:pPr>
    </w:p>
    <w:p w:rsidR="00B01408" w:rsidRPr="00256821" w:rsidRDefault="00081A7F" w:rsidP="00B00D0E">
      <w:pPr>
        <w:spacing w:after="0" w:line="360" w:lineRule="auto"/>
        <w:rPr>
          <w:rFonts w:ascii="Times New Roman" w:hAnsi="Times New Roman" w:cs="Times New Roman"/>
          <w:sz w:val="24"/>
          <w:szCs w:val="24"/>
        </w:rPr>
      </w:pPr>
      <w:r>
        <w:rPr>
          <w:rFonts w:ascii="Times New Roman" w:hAnsi="Times New Roman" w:cs="Times New Roman"/>
          <w:sz w:val="24"/>
          <w:szCs w:val="24"/>
        </w:rPr>
        <w:tab/>
        <w:t>i.</w:t>
      </w:r>
      <w:r>
        <w:rPr>
          <w:rFonts w:ascii="Times New Roman" w:hAnsi="Times New Roman" w:cs="Times New Roman"/>
          <w:sz w:val="24"/>
          <w:szCs w:val="24"/>
        </w:rPr>
        <w:tab/>
      </w:r>
      <w:r w:rsidRPr="00B00D0E">
        <w:rPr>
          <w:rFonts w:ascii="Times New Roman" w:hAnsi="Times New Roman" w:cs="Times New Roman"/>
          <w:smallCaps/>
          <w:sz w:val="24"/>
          <w:szCs w:val="24"/>
        </w:rPr>
        <w:t>Patti</w:t>
      </w:r>
      <w:r w:rsidR="00C5142B" w:rsidRPr="00C5142B">
        <w:rPr>
          <w:rFonts w:ascii="Times New Roman" w:hAnsi="Times New Roman" w:cs="Times New Roman"/>
          <w:smallCaps/>
          <w:sz w:val="24"/>
          <w:szCs w:val="24"/>
          <w:vertAlign w:val="superscript"/>
        </w:rPr>
        <w:t>3</w:t>
      </w:r>
      <w:r w:rsidRPr="00B00D0E">
        <w:rPr>
          <w:rFonts w:ascii="Times New Roman" w:hAnsi="Times New Roman" w:cs="Times New Roman"/>
          <w:smallCaps/>
          <w:sz w:val="24"/>
          <w:szCs w:val="24"/>
        </w:rPr>
        <w:t xml:space="preserve"> Parker</w:t>
      </w:r>
      <w:r w:rsidR="007956C8">
        <w:rPr>
          <w:rFonts w:ascii="Times New Roman" w:hAnsi="Times New Roman" w:cs="Times New Roman"/>
          <w:sz w:val="24"/>
          <w:szCs w:val="24"/>
        </w:rPr>
        <w:t xml:space="preserve"> (or Mary Patty Parker, according to marriage license), b. May </w:t>
      </w:r>
      <w:r w:rsidR="00B00D0E">
        <w:rPr>
          <w:rFonts w:ascii="Times New Roman" w:hAnsi="Times New Roman" w:cs="Times New Roman"/>
          <w:sz w:val="24"/>
          <w:szCs w:val="24"/>
        </w:rPr>
        <w:br/>
        <w:t xml:space="preserve"> </w:t>
      </w:r>
      <w:r w:rsidR="00B00D0E">
        <w:rPr>
          <w:rFonts w:ascii="Times New Roman" w:hAnsi="Times New Roman" w:cs="Times New Roman"/>
          <w:sz w:val="24"/>
          <w:szCs w:val="24"/>
        </w:rPr>
        <w:tab/>
      </w:r>
      <w:r w:rsidR="00B00D0E">
        <w:rPr>
          <w:rFonts w:ascii="Times New Roman" w:hAnsi="Times New Roman" w:cs="Times New Roman"/>
          <w:sz w:val="24"/>
          <w:szCs w:val="24"/>
        </w:rPr>
        <w:tab/>
      </w:r>
      <w:r w:rsidR="007956C8">
        <w:rPr>
          <w:rFonts w:ascii="Times New Roman" w:hAnsi="Times New Roman" w:cs="Times New Roman"/>
          <w:sz w:val="24"/>
          <w:szCs w:val="24"/>
        </w:rPr>
        <w:t>1883</w:t>
      </w:r>
      <w:r w:rsidR="00B00D0E">
        <w:rPr>
          <w:rFonts w:ascii="Times New Roman" w:hAnsi="Times New Roman" w:cs="Times New Roman"/>
          <w:sz w:val="24"/>
          <w:szCs w:val="24"/>
        </w:rPr>
        <w:t xml:space="preserve"> </w:t>
      </w:r>
      <w:r>
        <w:rPr>
          <w:rFonts w:ascii="Times New Roman" w:hAnsi="Times New Roman" w:cs="Times New Roman"/>
          <w:sz w:val="24"/>
          <w:szCs w:val="24"/>
        </w:rPr>
        <w:t>(1900 C</w:t>
      </w:r>
      <w:r w:rsidR="00431958">
        <w:rPr>
          <w:rFonts w:ascii="Times New Roman" w:hAnsi="Times New Roman" w:cs="Times New Roman"/>
          <w:sz w:val="24"/>
          <w:szCs w:val="24"/>
        </w:rPr>
        <w:t>ensus);</w:t>
      </w:r>
      <w:r w:rsidR="00D75218">
        <w:rPr>
          <w:rFonts w:ascii="Times New Roman" w:hAnsi="Times New Roman" w:cs="Times New Roman"/>
          <w:sz w:val="24"/>
          <w:szCs w:val="24"/>
        </w:rPr>
        <w:t xml:space="preserve"> mar. Robert Somerville 15 Sep </w:t>
      </w:r>
      <w:r w:rsidR="00110DE5">
        <w:rPr>
          <w:rFonts w:ascii="Times New Roman" w:hAnsi="Times New Roman" w:cs="Times New Roman"/>
          <w:sz w:val="24"/>
          <w:szCs w:val="24"/>
        </w:rPr>
        <w:t>1899</w:t>
      </w:r>
      <w:r w:rsidR="001439A5">
        <w:rPr>
          <w:rStyle w:val="FootnoteReference"/>
          <w:rFonts w:ascii="Times New Roman" w:hAnsi="Times New Roman" w:cs="Times New Roman"/>
          <w:sz w:val="24"/>
          <w:szCs w:val="24"/>
        </w:rPr>
        <w:footnoteReference w:id="10"/>
      </w:r>
      <w:r w:rsidR="004B32F5">
        <w:rPr>
          <w:rFonts w:ascii="Times New Roman" w:hAnsi="Times New Roman" w:cs="Times New Roman"/>
          <w:sz w:val="24"/>
          <w:szCs w:val="24"/>
        </w:rPr>
        <w:t>.</w:t>
      </w:r>
    </w:p>
    <w:p w:rsidR="00B01408" w:rsidRDefault="00B01408" w:rsidP="00B01408">
      <w:pPr>
        <w:spacing w:after="0" w:line="360" w:lineRule="auto"/>
        <w:rPr>
          <w:rFonts w:ascii="Times New Roman" w:hAnsi="Times New Roman" w:cs="Times New Roman"/>
          <w:sz w:val="24"/>
          <w:szCs w:val="24"/>
        </w:rPr>
      </w:pPr>
      <w:r>
        <w:rPr>
          <w:rFonts w:ascii="Times New Roman" w:hAnsi="Times New Roman" w:cs="Times New Roman"/>
          <w:sz w:val="24"/>
          <w:szCs w:val="24"/>
        </w:rPr>
        <w:tab/>
        <w:t>ii.</w:t>
      </w:r>
      <w:r>
        <w:rPr>
          <w:rFonts w:ascii="Times New Roman" w:hAnsi="Times New Roman" w:cs="Times New Roman"/>
          <w:sz w:val="24"/>
          <w:szCs w:val="24"/>
        </w:rPr>
        <w:tab/>
      </w:r>
      <w:r w:rsidRPr="00B00D0E">
        <w:rPr>
          <w:rFonts w:ascii="Times New Roman" w:hAnsi="Times New Roman" w:cs="Times New Roman"/>
          <w:smallCaps/>
          <w:sz w:val="24"/>
          <w:szCs w:val="24"/>
        </w:rPr>
        <w:t>Richard L Parker</w:t>
      </w:r>
      <w:r>
        <w:rPr>
          <w:rFonts w:ascii="Times New Roman" w:hAnsi="Times New Roman" w:cs="Times New Roman"/>
          <w:sz w:val="24"/>
          <w:szCs w:val="24"/>
        </w:rPr>
        <w:t>, twin, b. Jul 1889 (1900 Census)</w:t>
      </w:r>
      <w:r w:rsidR="007C3FB2">
        <w:rPr>
          <w:rFonts w:ascii="Times New Roman" w:hAnsi="Times New Roman" w:cs="Times New Roman"/>
          <w:sz w:val="24"/>
          <w:szCs w:val="24"/>
        </w:rPr>
        <w:t>,</w:t>
      </w:r>
      <w:r w:rsidR="00D34158">
        <w:rPr>
          <w:rFonts w:ascii="Times New Roman" w:hAnsi="Times New Roman" w:cs="Times New Roman"/>
          <w:sz w:val="24"/>
          <w:szCs w:val="24"/>
        </w:rPr>
        <w:t xml:space="preserve"> liv. 1910 census</w:t>
      </w:r>
      <w:r w:rsidR="007C3FB2">
        <w:rPr>
          <w:rFonts w:ascii="Times New Roman" w:hAnsi="Times New Roman" w:cs="Times New Roman"/>
          <w:sz w:val="24"/>
          <w:szCs w:val="24"/>
        </w:rPr>
        <w:t>.</w:t>
      </w:r>
    </w:p>
    <w:p w:rsidR="00B01408" w:rsidRPr="00B01408" w:rsidRDefault="00B01408" w:rsidP="00B01408">
      <w:pPr>
        <w:spacing w:after="0" w:line="360" w:lineRule="auto"/>
        <w:rPr>
          <w:rFonts w:ascii="Times New Roman" w:hAnsi="Times New Roman" w:cs="Times New Roman"/>
          <w:sz w:val="24"/>
          <w:szCs w:val="24"/>
        </w:rPr>
      </w:pPr>
      <w:r>
        <w:rPr>
          <w:rFonts w:ascii="Times New Roman" w:hAnsi="Times New Roman" w:cs="Times New Roman"/>
          <w:sz w:val="24"/>
          <w:szCs w:val="24"/>
        </w:rPr>
        <w:tab/>
        <w:t>iii.</w:t>
      </w:r>
      <w:r>
        <w:rPr>
          <w:rFonts w:ascii="Times New Roman" w:hAnsi="Times New Roman" w:cs="Times New Roman"/>
          <w:sz w:val="24"/>
          <w:szCs w:val="24"/>
        </w:rPr>
        <w:tab/>
      </w:r>
      <w:r w:rsidRPr="00B00D0E">
        <w:rPr>
          <w:rFonts w:ascii="Times New Roman" w:hAnsi="Times New Roman" w:cs="Times New Roman"/>
          <w:smallCaps/>
          <w:sz w:val="24"/>
          <w:szCs w:val="24"/>
        </w:rPr>
        <w:t>Mary O Parker</w:t>
      </w:r>
      <w:r>
        <w:rPr>
          <w:rFonts w:ascii="Times New Roman" w:hAnsi="Times New Roman" w:cs="Times New Roman"/>
          <w:sz w:val="24"/>
          <w:szCs w:val="24"/>
        </w:rPr>
        <w:t>, twin, b. Jul 1889 (1900 Census)</w:t>
      </w:r>
      <w:r w:rsidR="00BF0C2C">
        <w:rPr>
          <w:rFonts w:ascii="Times New Roman" w:hAnsi="Times New Roman" w:cs="Times New Roman"/>
          <w:sz w:val="24"/>
          <w:szCs w:val="24"/>
        </w:rPr>
        <w:t xml:space="preserve">, not found on </w:t>
      </w:r>
      <w:r w:rsidR="001439A5">
        <w:rPr>
          <w:rFonts w:ascii="Times New Roman" w:hAnsi="Times New Roman" w:cs="Times New Roman"/>
          <w:sz w:val="24"/>
          <w:szCs w:val="24"/>
        </w:rPr>
        <w:t>1910 census.</w:t>
      </w:r>
    </w:p>
    <w:p w:rsidR="00981181" w:rsidRDefault="00981181" w:rsidP="00256821">
      <w:pPr>
        <w:spacing w:after="0" w:line="240" w:lineRule="auto"/>
        <w:rPr>
          <w:rFonts w:ascii="Times New Roman" w:hAnsi="Times New Roman" w:cs="Times New Roman"/>
          <w:b/>
          <w:sz w:val="24"/>
          <w:szCs w:val="24"/>
        </w:rPr>
      </w:pPr>
    </w:p>
    <w:p w:rsidR="008D5EB0" w:rsidRDefault="00981181" w:rsidP="002F40D8">
      <w:pPr>
        <w:spacing w:after="0" w:line="360" w:lineRule="auto"/>
        <w:rPr>
          <w:rFonts w:ascii="Times New Roman" w:hAnsi="Times New Roman" w:cs="Times New Roman"/>
          <w:sz w:val="24"/>
          <w:szCs w:val="24"/>
        </w:rPr>
      </w:pPr>
      <w:r>
        <w:rPr>
          <w:rFonts w:ascii="Times New Roman" w:hAnsi="Times New Roman" w:cs="Times New Roman"/>
          <w:b/>
          <w:sz w:val="24"/>
          <w:szCs w:val="24"/>
        </w:rPr>
        <w:t xml:space="preserve">3. </w:t>
      </w:r>
      <w:r w:rsidRPr="00C5142B">
        <w:rPr>
          <w:rFonts w:ascii="Times New Roman" w:hAnsi="Times New Roman" w:cs="Times New Roman"/>
          <w:b/>
          <w:smallCaps/>
          <w:sz w:val="24"/>
          <w:szCs w:val="24"/>
        </w:rPr>
        <w:t>G</w:t>
      </w:r>
      <w:r w:rsidR="00C5142B" w:rsidRPr="00C5142B">
        <w:rPr>
          <w:rFonts w:ascii="Times New Roman" w:hAnsi="Times New Roman" w:cs="Times New Roman"/>
          <w:b/>
          <w:smallCaps/>
          <w:sz w:val="24"/>
          <w:szCs w:val="24"/>
        </w:rPr>
        <w:t>eorge</w:t>
      </w:r>
      <w:r w:rsidR="00770834">
        <w:rPr>
          <w:rFonts w:ascii="Times New Roman" w:hAnsi="Times New Roman" w:cs="Times New Roman"/>
          <w:b/>
          <w:sz w:val="24"/>
          <w:szCs w:val="24"/>
          <w:vertAlign w:val="superscript"/>
        </w:rPr>
        <w:t>2</w:t>
      </w:r>
      <w:r w:rsidR="00770834">
        <w:rPr>
          <w:rFonts w:ascii="Times New Roman" w:hAnsi="Times New Roman" w:cs="Times New Roman"/>
          <w:b/>
          <w:sz w:val="24"/>
          <w:szCs w:val="24"/>
        </w:rPr>
        <w:t xml:space="preserve"> </w:t>
      </w:r>
      <w:r w:rsidRPr="00C5142B">
        <w:rPr>
          <w:rFonts w:ascii="Times New Roman" w:hAnsi="Times New Roman" w:cs="Times New Roman"/>
          <w:b/>
          <w:smallCaps/>
          <w:sz w:val="24"/>
          <w:szCs w:val="24"/>
        </w:rPr>
        <w:t>L</w:t>
      </w:r>
      <w:r w:rsidR="00C5142B" w:rsidRPr="00C5142B">
        <w:rPr>
          <w:rFonts w:ascii="Times New Roman" w:hAnsi="Times New Roman" w:cs="Times New Roman"/>
          <w:b/>
          <w:smallCaps/>
          <w:sz w:val="24"/>
          <w:szCs w:val="24"/>
        </w:rPr>
        <w:t>ewis</w:t>
      </w:r>
      <w:r w:rsidRPr="00C5142B">
        <w:rPr>
          <w:rFonts w:ascii="Times New Roman" w:hAnsi="Times New Roman" w:cs="Times New Roman"/>
          <w:b/>
          <w:smallCaps/>
          <w:sz w:val="24"/>
          <w:szCs w:val="24"/>
        </w:rPr>
        <w:t xml:space="preserve"> G</w:t>
      </w:r>
      <w:r w:rsidR="00C5142B" w:rsidRPr="00C5142B">
        <w:rPr>
          <w:rFonts w:ascii="Times New Roman" w:hAnsi="Times New Roman" w:cs="Times New Roman"/>
          <w:b/>
          <w:smallCaps/>
          <w:sz w:val="24"/>
          <w:szCs w:val="24"/>
        </w:rPr>
        <w:t>ough</w:t>
      </w:r>
      <w:r>
        <w:rPr>
          <w:rFonts w:ascii="Times New Roman" w:hAnsi="Times New Roman" w:cs="Times New Roman"/>
          <w:b/>
          <w:sz w:val="24"/>
          <w:szCs w:val="24"/>
        </w:rPr>
        <w:t xml:space="preserve"> </w:t>
      </w:r>
      <w:r>
        <w:rPr>
          <w:rFonts w:ascii="Times New Roman" w:hAnsi="Times New Roman" w:cs="Times New Roman"/>
          <w:sz w:val="24"/>
          <w:szCs w:val="24"/>
        </w:rPr>
        <w:t>(</w:t>
      </w:r>
      <w:r w:rsidRPr="00981181">
        <w:rPr>
          <w:rFonts w:ascii="Times New Roman" w:hAnsi="Times New Roman" w:cs="Times New Roman"/>
          <w:i/>
          <w:sz w:val="24"/>
          <w:szCs w:val="24"/>
        </w:rPr>
        <w:t>Peter</w:t>
      </w:r>
      <w:r w:rsidRPr="00981181">
        <w:rPr>
          <w:rFonts w:ascii="Times New Roman" w:hAnsi="Times New Roman" w:cs="Times New Roman"/>
          <w:i/>
          <w:sz w:val="24"/>
          <w:szCs w:val="24"/>
          <w:vertAlign w:val="superscript"/>
        </w:rPr>
        <w:t>1</w:t>
      </w:r>
      <w:r>
        <w:rPr>
          <w:rFonts w:ascii="Times New Roman" w:hAnsi="Times New Roman" w:cs="Times New Roman"/>
          <w:sz w:val="24"/>
          <w:szCs w:val="24"/>
        </w:rPr>
        <w:t>)</w:t>
      </w:r>
      <w:r w:rsidR="008B467C">
        <w:rPr>
          <w:rFonts w:ascii="Times New Roman" w:hAnsi="Times New Roman" w:cs="Times New Roman"/>
          <w:sz w:val="24"/>
          <w:szCs w:val="24"/>
        </w:rPr>
        <w:t xml:space="preserve"> was born in St. Mary’s County, Maryland 26 Dec. 187</w:t>
      </w:r>
      <w:r w:rsidR="00C96CF9">
        <w:rPr>
          <w:rFonts w:ascii="Times New Roman" w:hAnsi="Times New Roman" w:cs="Times New Roman"/>
          <w:sz w:val="24"/>
          <w:szCs w:val="24"/>
        </w:rPr>
        <w:t>7</w:t>
      </w:r>
      <w:r w:rsidR="00C96CF9">
        <w:rPr>
          <w:rStyle w:val="FootnoteReference"/>
          <w:rFonts w:ascii="Times New Roman" w:hAnsi="Times New Roman" w:cs="Times New Roman"/>
          <w:sz w:val="24"/>
          <w:szCs w:val="24"/>
        </w:rPr>
        <w:footnoteReference w:id="11"/>
      </w:r>
      <w:r w:rsidR="00E01DD0">
        <w:rPr>
          <w:rFonts w:ascii="Times New Roman" w:hAnsi="Times New Roman" w:cs="Times New Roman"/>
          <w:sz w:val="24"/>
          <w:szCs w:val="24"/>
        </w:rPr>
        <w:t>.</w:t>
      </w:r>
      <w:r w:rsidR="008B467C">
        <w:rPr>
          <w:rFonts w:ascii="Times New Roman" w:hAnsi="Times New Roman" w:cs="Times New Roman"/>
          <w:sz w:val="24"/>
          <w:szCs w:val="24"/>
        </w:rPr>
        <w:t xml:space="preserve"> </w:t>
      </w:r>
      <w:r w:rsidR="00C35F11">
        <w:rPr>
          <w:rFonts w:ascii="Times New Roman" w:hAnsi="Times New Roman" w:cs="Times New Roman"/>
          <w:sz w:val="24"/>
          <w:szCs w:val="24"/>
        </w:rPr>
        <w:t xml:space="preserve">He married in St. Mary’s County on 8 July 1900 </w:t>
      </w:r>
      <w:r w:rsidR="004B32F5" w:rsidRPr="00C5142B">
        <w:rPr>
          <w:rFonts w:ascii="Times New Roman" w:hAnsi="Times New Roman" w:cs="Times New Roman"/>
          <w:b/>
          <w:smallCaps/>
          <w:sz w:val="24"/>
          <w:szCs w:val="24"/>
        </w:rPr>
        <w:t>E</w:t>
      </w:r>
      <w:r w:rsidR="00C5142B" w:rsidRPr="00C5142B">
        <w:rPr>
          <w:rFonts w:ascii="Times New Roman" w:hAnsi="Times New Roman" w:cs="Times New Roman"/>
          <w:b/>
          <w:smallCaps/>
          <w:sz w:val="24"/>
          <w:szCs w:val="24"/>
        </w:rPr>
        <w:t xml:space="preserve">liza </w:t>
      </w:r>
      <w:r w:rsidR="004B32F5" w:rsidRPr="00C5142B">
        <w:rPr>
          <w:rFonts w:ascii="Times New Roman" w:hAnsi="Times New Roman" w:cs="Times New Roman"/>
          <w:b/>
          <w:smallCaps/>
          <w:sz w:val="24"/>
          <w:szCs w:val="24"/>
        </w:rPr>
        <w:t>L</w:t>
      </w:r>
      <w:r w:rsidR="00C5142B" w:rsidRPr="00C5142B">
        <w:rPr>
          <w:rFonts w:ascii="Times New Roman" w:hAnsi="Times New Roman" w:cs="Times New Roman"/>
          <w:b/>
          <w:smallCaps/>
          <w:sz w:val="24"/>
          <w:szCs w:val="24"/>
        </w:rPr>
        <w:t>evinia</w:t>
      </w:r>
      <w:r w:rsidR="004B32F5" w:rsidRPr="00C5142B">
        <w:rPr>
          <w:rFonts w:ascii="Times New Roman" w:hAnsi="Times New Roman" w:cs="Times New Roman"/>
          <w:b/>
          <w:smallCaps/>
          <w:sz w:val="24"/>
          <w:szCs w:val="24"/>
        </w:rPr>
        <w:t xml:space="preserve"> “L</w:t>
      </w:r>
      <w:r w:rsidR="00C5142B" w:rsidRPr="00C5142B">
        <w:rPr>
          <w:rFonts w:ascii="Times New Roman" w:hAnsi="Times New Roman" w:cs="Times New Roman"/>
          <w:b/>
          <w:smallCaps/>
          <w:sz w:val="24"/>
          <w:szCs w:val="24"/>
        </w:rPr>
        <w:t>ula</w:t>
      </w:r>
      <w:r w:rsidR="004B32F5" w:rsidRPr="00C5142B">
        <w:rPr>
          <w:rFonts w:ascii="Times New Roman" w:hAnsi="Times New Roman" w:cs="Times New Roman"/>
          <w:b/>
          <w:smallCaps/>
          <w:sz w:val="24"/>
          <w:szCs w:val="24"/>
        </w:rPr>
        <w:t>” C</w:t>
      </w:r>
      <w:r w:rsidR="00C5142B" w:rsidRPr="00C5142B">
        <w:rPr>
          <w:rFonts w:ascii="Times New Roman" w:hAnsi="Times New Roman" w:cs="Times New Roman"/>
          <w:b/>
          <w:smallCaps/>
          <w:sz w:val="24"/>
          <w:szCs w:val="24"/>
        </w:rPr>
        <w:t>hase</w:t>
      </w:r>
      <w:r w:rsidR="00C96CF9">
        <w:rPr>
          <w:rStyle w:val="FootnoteReference"/>
          <w:rFonts w:ascii="Times New Roman" w:hAnsi="Times New Roman" w:cs="Times New Roman"/>
          <w:b/>
          <w:sz w:val="24"/>
          <w:szCs w:val="24"/>
        </w:rPr>
        <w:footnoteReference w:id="12"/>
      </w:r>
      <w:r w:rsidR="004B32F5">
        <w:rPr>
          <w:rFonts w:ascii="Times New Roman" w:hAnsi="Times New Roman" w:cs="Times New Roman"/>
          <w:b/>
          <w:sz w:val="24"/>
          <w:szCs w:val="24"/>
        </w:rPr>
        <w:t>.</w:t>
      </w:r>
      <w:r w:rsidR="00FF4EB8">
        <w:rPr>
          <w:rFonts w:ascii="Times New Roman" w:hAnsi="Times New Roman" w:cs="Times New Roman"/>
          <w:b/>
          <w:sz w:val="24"/>
          <w:szCs w:val="24"/>
        </w:rPr>
        <w:t xml:space="preserve"> </w:t>
      </w:r>
      <w:r w:rsidR="00FF4EB8">
        <w:rPr>
          <w:rFonts w:ascii="Times New Roman" w:hAnsi="Times New Roman" w:cs="Times New Roman"/>
          <w:sz w:val="24"/>
          <w:szCs w:val="24"/>
        </w:rPr>
        <w:t xml:space="preserve">In </w:t>
      </w:r>
      <w:r w:rsidR="00C35F11">
        <w:rPr>
          <w:rFonts w:ascii="Times New Roman" w:hAnsi="Times New Roman" w:cs="Times New Roman"/>
          <w:sz w:val="24"/>
          <w:szCs w:val="24"/>
        </w:rPr>
        <w:t xml:space="preserve">1918, </w:t>
      </w:r>
      <w:r w:rsidR="008354D7">
        <w:rPr>
          <w:rFonts w:ascii="Times New Roman" w:hAnsi="Times New Roman" w:cs="Times New Roman"/>
          <w:sz w:val="24"/>
          <w:szCs w:val="24"/>
        </w:rPr>
        <w:t xml:space="preserve">at the age of 41, </w:t>
      </w:r>
      <w:r w:rsidR="00C35F11">
        <w:rPr>
          <w:rFonts w:ascii="Times New Roman" w:hAnsi="Times New Roman" w:cs="Times New Roman"/>
          <w:sz w:val="24"/>
          <w:szCs w:val="24"/>
        </w:rPr>
        <w:t xml:space="preserve">George registered for the WWI Draft. </w:t>
      </w:r>
      <w:r w:rsidR="008354D7">
        <w:rPr>
          <w:rFonts w:ascii="Times New Roman" w:hAnsi="Times New Roman" w:cs="Times New Roman"/>
          <w:sz w:val="24"/>
          <w:szCs w:val="24"/>
        </w:rPr>
        <w:t xml:space="preserve">(The registration date is not actually given, but because we have the birth year and the age </w:t>
      </w:r>
      <w:r w:rsidR="00C96CF9">
        <w:rPr>
          <w:rFonts w:ascii="Times New Roman" w:hAnsi="Times New Roman" w:cs="Times New Roman"/>
          <w:sz w:val="24"/>
          <w:szCs w:val="24"/>
        </w:rPr>
        <w:t xml:space="preserve">of registration recorded, it can be calculated that he registered in </w:t>
      </w:r>
      <w:r w:rsidR="008354D7">
        <w:rPr>
          <w:rFonts w:ascii="Times New Roman" w:hAnsi="Times New Roman" w:cs="Times New Roman"/>
          <w:sz w:val="24"/>
          <w:szCs w:val="24"/>
        </w:rPr>
        <w:t xml:space="preserve">1918). </w:t>
      </w:r>
      <w:r w:rsidR="00C35F11">
        <w:rPr>
          <w:rFonts w:ascii="Times New Roman" w:hAnsi="Times New Roman" w:cs="Times New Roman"/>
          <w:sz w:val="24"/>
          <w:szCs w:val="24"/>
        </w:rPr>
        <w:t xml:space="preserve">According to the WWI Draft Registration card, his permanent home address was Pearson, St. Mary’s, Maryland. </w:t>
      </w:r>
      <w:r w:rsidR="00C437C0">
        <w:rPr>
          <w:rFonts w:ascii="Times New Roman" w:hAnsi="Times New Roman" w:cs="Times New Roman"/>
          <w:sz w:val="24"/>
          <w:szCs w:val="24"/>
        </w:rPr>
        <w:t xml:space="preserve">He is listed as medium height, medium build, has black eyes, and black hair. </w:t>
      </w:r>
      <w:r w:rsidR="00C35F11">
        <w:rPr>
          <w:rFonts w:ascii="Times New Roman" w:hAnsi="Times New Roman" w:cs="Times New Roman"/>
          <w:sz w:val="24"/>
          <w:szCs w:val="24"/>
        </w:rPr>
        <w:t xml:space="preserve">At the time of registration, he worked as a farmer in Pearson and his nearest relative is listed as </w:t>
      </w:r>
      <w:r w:rsidR="00C35F11">
        <w:rPr>
          <w:rFonts w:ascii="Times New Roman" w:hAnsi="Times New Roman" w:cs="Times New Roman"/>
          <w:b/>
          <w:sz w:val="24"/>
          <w:szCs w:val="24"/>
        </w:rPr>
        <w:t>Charlotte Swann</w:t>
      </w:r>
      <w:r w:rsidR="00C35F11">
        <w:rPr>
          <w:rFonts w:ascii="Times New Roman" w:hAnsi="Times New Roman" w:cs="Times New Roman"/>
          <w:sz w:val="24"/>
          <w:szCs w:val="24"/>
        </w:rPr>
        <w:t>, his oldest daughter, which</w:t>
      </w:r>
      <w:r w:rsidR="00A6223F">
        <w:rPr>
          <w:rFonts w:ascii="Times New Roman" w:hAnsi="Times New Roman" w:cs="Times New Roman"/>
          <w:sz w:val="24"/>
          <w:szCs w:val="24"/>
        </w:rPr>
        <w:t xml:space="preserve"> </w:t>
      </w:r>
      <w:r w:rsidR="00C35F11">
        <w:rPr>
          <w:rFonts w:ascii="Times New Roman" w:hAnsi="Times New Roman" w:cs="Times New Roman"/>
          <w:sz w:val="24"/>
          <w:szCs w:val="24"/>
        </w:rPr>
        <w:t xml:space="preserve">means that his wife </w:t>
      </w:r>
      <w:r w:rsidR="00C35F11">
        <w:rPr>
          <w:rFonts w:ascii="Times New Roman" w:hAnsi="Times New Roman" w:cs="Times New Roman"/>
          <w:sz w:val="24"/>
          <w:szCs w:val="24"/>
        </w:rPr>
        <w:lastRenderedPageBreak/>
        <w:t>Eliza was most lik</w:t>
      </w:r>
      <w:r w:rsidR="00CC4E47">
        <w:rPr>
          <w:rFonts w:ascii="Times New Roman" w:hAnsi="Times New Roman" w:cs="Times New Roman"/>
          <w:sz w:val="24"/>
          <w:szCs w:val="24"/>
        </w:rPr>
        <w:t>ely deceased</w:t>
      </w:r>
      <w:r w:rsidR="009B7772">
        <w:rPr>
          <w:rFonts w:ascii="Times New Roman" w:hAnsi="Times New Roman" w:cs="Times New Roman"/>
          <w:sz w:val="24"/>
          <w:szCs w:val="24"/>
        </w:rPr>
        <w:t xml:space="preserve"> by then</w:t>
      </w:r>
      <w:r w:rsidR="003B113A">
        <w:rPr>
          <w:rFonts w:ascii="Times New Roman" w:hAnsi="Times New Roman" w:cs="Times New Roman"/>
          <w:sz w:val="24"/>
          <w:szCs w:val="24"/>
        </w:rPr>
        <w:t>;</w:t>
      </w:r>
      <w:r w:rsidR="00CC4E47">
        <w:rPr>
          <w:rFonts w:ascii="Times New Roman" w:hAnsi="Times New Roman" w:cs="Times New Roman"/>
          <w:sz w:val="24"/>
          <w:szCs w:val="24"/>
        </w:rPr>
        <w:t xml:space="preserve"> however</w:t>
      </w:r>
      <w:r w:rsidR="003B113A">
        <w:rPr>
          <w:rFonts w:ascii="Times New Roman" w:hAnsi="Times New Roman" w:cs="Times New Roman"/>
          <w:sz w:val="24"/>
          <w:szCs w:val="24"/>
        </w:rPr>
        <w:t>,</w:t>
      </w:r>
      <w:r w:rsidR="00CC4E47">
        <w:rPr>
          <w:rFonts w:ascii="Times New Roman" w:hAnsi="Times New Roman" w:cs="Times New Roman"/>
          <w:sz w:val="24"/>
          <w:szCs w:val="24"/>
        </w:rPr>
        <w:t xml:space="preserve"> no record of her death or burial could be found</w:t>
      </w:r>
      <w:r w:rsidR="00C96CF9">
        <w:rPr>
          <w:rStyle w:val="FootnoteReference"/>
          <w:rFonts w:ascii="Times New Roman" w:hAnsi="Times New Roman" w:cs="Times New Roman"/>
          <w:sz w:val="24"/>
          <w:szCs w:val="24"/>
        </w:rPr>
        <w:footnoteReference w:id="13"/>
      </w:r>
      <w:r w:rsidR="004B32F5">
        <w:rPr>
          <w:rFonts w:ascii="Times New Roman" w:hAnsi="Times New Roman" w:cs="Times New Roman"/>
          <w:sz w:val="24"/>
          <w:szCs w:val="24"/>
        </w:rPr>
        <w:t>.</w:t>
      </w:r>
    </w:p>
    <w:p w:rsidR="00E3044B" w:rsidRDefault="00E3044B" w:rsidP="002F40D8">
      <w:pPr>
        <w:spacing w:after="0" w:line="360" w:lineRule="auto"/>
        <w:rPr>
          <w:rFonts w:ascii="Times New Roman" w:hAnsi="Times New Roman" w:cs="Times New Roman"/>
          <w:sz w:val="24"/>
          <w:szCs w:val="24"/>
        </w:rPr>
      </w:pPr>
    </w:p>
    <w:p w:rsidR="00E3044B" w:rsidRDefault="004D3832" w:rsidP="00E3044B">
      <w:pPr>
        <w:spacing w:after="0" w:line="240" w:lineRule="auto"/>
        <w:rPr>
          <w:rFonts w:ascii="Times New Roman" w:hAnsi="Times New Roman" w:cs="Times New Roman"/>
          <w:sz w:val="24"/>
          <w:szCs w:val="24"/>
        </w:rPr>
      </w:pPr>
      <w:r>
        <w:rPr>
          <w:rFonts w:ascii="Times New Roman" w:hAnsi="Times New Roman" w:cs="Times New Roman"/>
          <w:sz w:val="24"/>
          <w:szCs w:val="24"/>
        </w:rPr>
        <w:t>Children of</w:t>
      </w:r>
      <w:r w:rsidR="00C7621A">
        <w:rPr>
          <w:rFonts w:ascii="Times New Roman" w:hAnsi="Times New Roman" w:cs="Times New Roman"/>
          <w:sz w:val="24"/>
          <w:szCs w:val="24"/>
        </w:rPr>
        <w:t xml:space="preserve"> </w:t>
      </w:r>
      <w:r w:rsidR="006D0DD1">
        <w:rPr>
          <w:rFonts w:ascii="Times New Roman" w:hAnsi="Times New Roman" w:cs="Times New Roman"/>
          <w:sz w:val="24"/>
          <w:szCs w:val="24"/>
        </w:rPr>
        <w:t>George</w:t>
      </w:r>
      <w:r w:rsidR="00C7621A">
        <w:rPr>
          <w:rFonts w:ascii="Times New Roman" w:hAnsi="Times New Roman" w:cs="Times New Roman"/>
          <w:sz w:val="24"/>
          <w:szCs w:val="24"/>
        </w:rPr>
        <w:t xml:space="preserve"> </w:t>
      </w:r>
      <w:r w:rsidR="005A45DA">
        <w:rPr>
          <w:rFonts w:ascii="Times New Roman" w:hAnsi="Times New Roman" w:cs="Times New Roman"/>
          <w:sz w:val="24"/>
          <w:szCs w:val="24"/>
        </w:rPr>
        <w:t xml:space="preserve">Lewis </w:t>
      </w:r>
      <w:r w:rsidR="00C7621A">
        <w:rPr>
          <w:rFonts w:ascii="Times New Roman" w:hAnsi="Times New Roman" w:cs="Times New Roman"/>
          <w:sz w:val="24"/>
          <w:szCs w:val="24"/>
        </w:rPr>
        <w:t xml:space="preserve">and </w:t>
      </w:r>
      <w:r w:rsidR="006032A4">
        <w:rPr>
          <w:rFonts w:ascii="Times New Roman" w:hAnsi="Times New Roman" w:cs="Times New Roman"/>
          <w:sz w:val="24"/>
          <w:szCs w:val="24"/>
        </w:rPr>
        <w:t>Eliza</w:t>
      </w:r>
      <w:r w:rsidR="005A45DA">
        <w:rPr>
          <w:rFonts w:ascii="Times New Roman" w:hAnsi="Times New Roman" w:cs="Times New Roman"/>
          <w:sz w:val="24"/>
          <w:szCs w:val="24"/>
        </w:rPr>
        <w:t xml:space="preserve"> Livina (Chase) </w:t>
      </w:r>
      <w:r w:rsidR="00C5142B">
        <w:rPr>
          <w:rFonts w:ascii="Times New Roman" w:hAnsi="Times New Roman" w:cs="Times New Roman"/>
          <w:sz w:val="24"/>
          <w:szCs w:val="24"/>
        </w:rPr>
        <w:t>Gough:</w:t>
      </w:r>
      <w:r w:rsidR="005A45DA">
        <w:rPr>
          <w:rStyle w:val="FootnoteReference"/>
          <w:rFonts w:ascii="Times New Roman" w:hAnsi="Times New Roman" w:cs="Times New Roman"/>
          <w:sz w:val="24"/>
          <w:szCs w:val="24"/>
        </w:rPr>
        <w:footnoteReference w:id="14"/>
      </w:r>
    </w:p>
    <w:p w:rsidR="00E3044B" w:rsidRDefault="00E3044B" w:rsidP="00E3044B">
      <w:pPr>
        <w:spacing w:after="0" w:line="240" w:lineRule="auto"/>
        <w:rPr>
          <w:rFonts w:ascii="Times New Roman" w:hAnsi="Times New Roman" w:cs="Times New Roman"/>
          <w:sz w:val="24"/>
          <w:szCs w:val="24"/>
        </w:rPr>
      </w:pPr>
    </w:p>
    <w:p w:rsidR="006032A4" w:rsidRDefault="00D74FFB" w:rsidP="006032A4">
      <w:pPr>
        <w:spacing w:after="0" w:line="360" w:lineRule="auto"/>
        <w:rPr>
          <w:rFonts w:ascii="Times New Roman" w:hAnsi="Times New Roman" w:cs="Times New Roman"/>
          <w:sz w:val="24"/>
          <w:szCs w:val="24"/>
        </w:rPr>
      </w:pPr>
      <w:r>
        <w:rPr>
          <w:rFonts w:ascii="Times New Roman" w:hAnsi="Times New Roman" w:cs="Times New Roman"/>
          <w:sz w:val="24"/>
          <w:szCs w:val="24"/>
        </w:rPr>
        <w:t>4.</w:t>
      </w:r>
      <w:r w:rsidR="002F40D8">
        <w:rPr>
          <w:rFonts w:ascii="Times New Roman" w:hAnsi="Times New Roman" w:cs="Times New Roman"/>
          <w:sz w:val="24"/>
          <w:szCs w:val="24"/>
        </w:rPr>
        <w:t xml:space="preserve"> </w:t>
      </w:r>
      <w:r w:rsidR="002F40D8">
        <w:rPr>
          <w:rFonts w:ascii="Times New Roman" w:hAnsi="Times New Roman" w:cs="Times New Roman"/>
          <w:sz w:val="24"/>
          <w:szCs w:val="24"/>
        </w:rPr>
        <w:tab/>
        <w:t>i.</w:t>
      </w:r>
      <w:r w:rsidR="002F40D8">
        <w:rPr>
          <w:rFonts w:ascii="Times New Roman" w:hAnsi="Times New Roman" w:cs="Times New Roman"/>
          <w:sz w:val="24"/>
          <w:szCs w:val="24"/>
        </w:rPr>
        <w:tab/>
      </w:r>
      <w:r w:rsidR="005E6A0B" w:rsidRPr="00C5142B">
        <w:rPr>
          <w:rFonts w:ascii="Times New Roman" w:hAnsi="Times New Roman" w:cs="Times New Roman"/>
          <w:smallCaps/>
          <w:sz w:val="24"/>
          <w:szCs w:val="24"/>
        </w:rPr>
        <w:t>C</w:t>
      </w:r>
      <w:r w:rsidR="004D3832" w:rsidRPr="00C5142B">
        <w:rPr>
          <w:rFonts w:ascii="Times New Roman" w:hAnsi="Times New Roman" w:cs="Times New Roman"/>
          <w:smallCaps/>
          <w:sz w:val="24"/>
          <w:szCs w:val="24"/>
        </w:rPr>
        <w:t>harlotte</w:t>
      </w:r>
      <w:r w:rsidR="00A06156" w:rsidRPr="00C5142B">
        <w:rPr>
          <w:rFonts w:ascii="Times New Roman" w:hAnsi="Times New Roman" w:cs="Times New Roman"/>
          <w:smallCaps/>
          <w:sz w:val="24"/>
          <w:szCs w:val="24"/>
          <w:vertAlign w:val="superscript"/>
        </w:rPr>
        <w:t>3</w:t>
      </w:r>
      <w:r w:rsidR="00A06156" w:rsidRPr="00C5142B">
        <w:rPr>
          <w:rFonts w:ascii="Times New Roman" w:hAnsi="Times New Roman" w:cs="Times New Roman"/>
          <w:smallCaps/>
          <w:sz w:val="24"/>
          <w:szCs w:val="24"/>
        </w:rPr>
        <w:t xml:space="preserve"> </w:t>
      </w:r>
      <w:r w:rsidR="004D3832" w:rsidRPr="00C5142B">
        <w:rPr>
          <w:rFonts w:ascii="Times New Roman" w:hAnsi="Times New Roman" w:cs="Times New Roman"/>
          <w:smallCaps/>
          <w:sz w:val="24"/>
          <w:szCs w:val="24"/>
        </w:rPr>
        <w:t xml:space="preserve">A. </w:t>
      </w:r>
      <w:r w:rsidR="005E6A0B" w:rsidRPr="00C5142B">
        <w:rPr>
          <w:rFonts w:ascii="Times New Roman" w:hAnsi="Times New Roman" w:cs="Times New Roman"/>
          <w:smallCaps/>
          <w:sz w:val="24"/>
          <w:szCs w:val="24"/>
        </w:rPr>
        <w:t>Gough</w:t>
      </w:r>
      <w:r w:rsidR="005E6A0B" w:rsidRPr="004D3832">
        <w:rPr>
          <w:rFonts w:ascii="Times New Roman" w:hAnsi="Times New Roman" w:cs="Times New Roman"/>
          <w:sz w:val="24"/>
          <w:szCs w:val="24"/>
        </w:rPr>
        <w:t>, b. ca 1901</w:t>
      </w:r>
      <w:r w:rsidR="00C7621A">
        <w:rPr>
          <w:rFonts w:ascii="Times New Roman" w:hAnsi="Times New Roman" w:cs="Times New Roman"/>
          <w:sz w:val="24"/>
          <w:szCs w:val="24"/>
        </w:rPr>
        <w:t>; mar. Georg</w:t>
      </w:r>
      <w:r w:rsidR="00613267">
        <w:rPr>
          <w:rFonts w:ascii="Times New Roman" w:hAnsi="Times New Roman" w:cs="Times New Roman"/>
          <w:sz w:val="24"/>
          <w:szCs w:val="24"/>
        </w:rPr>
        <w:t xml:space="preserve">e Swann bef. </w:t>
      </w:r>
      <w:r w:rsidR="006032A4">
        <w:rPr>
          <w:rFonts w:ascii="Times New Roman" w:hAnsi="Times New Roman" w:cs="Times New Roman"/>
          <w:sz w:val="24"/>
          <w:szCs w:val="24"/>
        </w:rPr>
        <w:t>12 Sep. 1918, liv.</w:t>
      </w:r>
    </w:p>
    <w:p w:rsidR="00A23C14" w:rsidRDefault="00A23C14" w:rsidP="006032A4">
      <w:pPr>
        <w:spacing w:after="0" w:line="360" w:lineRule="auto"/>
        <w:ind w:left="720" w:firstLine="720"/>
        <w:rPr>
          <w:rFonts w:ascii="Times New Roman" w:hAnsi="Times New Roman" w:cs="Times New Roman"/>
          <w:sz w:val="24"/>
          <w:szCs w:val="24"/>
        </w:rPr>
      </w:pPr>
      <w:r>
        <w:rPr>
          <w:rFonts w:ascii="Times New Roman" w:hAnsi="Times New Roman" w:cs="Times New Roman"/>
          <w:sz w:val="24"/>
          <w:szCs w:val="24"/>
        </w:rPr>
        <w:t xml:space="preserve">Washington, D.C. in 1920, 1930, and 1940 </w:t>
      </w:r>
      <w:r w:rsidR="00C7621A">
        <w:rPr>
          <w:rFonts w:ascii="Times New Roman" w:hAnsi="Times New Roman" w:cs="Times New Roman"/>
          <w:sz w:val="24"/>
          <w:szCs w:val="24"/>
        </w:rPr>
        <w:t>[indexed as “Leltie Swann</w:t>
      </w:r>
      <w:r>
        <w:rPr>
          <w:rFonts w:ascii="Times New Roman" w:hAnsi="Times New Roman" w:cs="Times New Roman"/>
          <w:sz w:val="24"/>
          <w:szCs w:val="24"/>
        </w:rPr>
        <w:t>” in 1920</w:t>
      </w:r>
    </w:p>
    <w:p w:rsidR="005E6A0B" w:rsidRPr="004D3832" w:rsidRDefault="00A23C14" w:rsidP="006032A4">
      <w:pPr>
        <w:spacing w:after="0" w:line="360" w:lineRule="auto"/>
        <w:ind w:left="720" w:firstLine="720"/>
        <w:rPr>
          <w:rFonts w:ascii="Times New Roman" w:hAnsi="Times New Roman" w:cs="Times New Roman"/>
          <w:b/>
          <w:sz w:val="24"/>
          <w:szCs w:val="24"/>
        </w:rPr>
      </w:pPr>
      <w:r>
        <w:rPr>
          <w:rFonts w:ascii="Times New Roman" w:hAnsi="Times New Roman" w:cs="Times New Roman"/>
          <w:sz w:val="24"/>
          <w:szCs w:val="24"/>
        </w:rPr>
        <w:t xml:space="preserve">and </w:t>
      </w:r>
      <w:r w:rsidR="0091058D">
        <w:rPr>
          <w:rFonts w:ascii="Times New Roman" w:hAnsi="Times New Roman" w:cs="Times New Roman"/>
          <w:sz w:val="24"/>
          <w:szCs w:val="24"/>
        </w:rPr>
        <w:t>“</w:t>
      </w:r>
      <w:r>
        <w:rPr>
          <w:rFonts w:ascii="Times New Roman" w:hAnsi="Times New Roman" w:cs="Times New Roman"/>
          <w:sz w:val="24"/>
          <w:szCs w:val="24"/>
        </w:rPr>
        <w:t>Lottie Swann</w:t>
      </w:r>
      <w:r w:rsidR="0091058D">
        <w:rPr>
          <w:rFonts w:ascii="Times New Roman" w:hAnsi="Times New Roman" w:cs="Times New Roman"/>
          <w:sz w:val="24"/>
          <w:szCs w:val="24"/>
        </w:rPr>
        <w:t>”</w:t>
      </w:r>
      <w:r>
        <w:rPr>
          <w:rFonts w:ascii="Times New Roman" w:hAnsi="Times New Roman" w:cs="Times New Roman"/>
          <w:sz w:val="24"/>
          <w:szCs w:val="24"/>
        </w:rPr>
        <w:t xml:space="preserve"> in 1930 and 1940</w:t>
      </w:r>
      <w:r w:rsidR="00C7621A">
        <w:rPr>
          <w:rFonts w:ascii="Times New Roman" w:hAnsi="Times New Roman" w:cs="Times New Roman"/>
          <w:sz w:val="24"/>
          <w:szCs w:val="24"/>
        </w:rPr>
        <w:t>]</w:t>
      </w:r>
      <w:r w:rsidR="004B32F5">
        <w:rPr>
          <w:rStyle w:val="FootnoteReference"/>
          <w:rFonts w:ascii="Times New Roman" w:hAnsi="Times New Roman" w:cs="Times New Roman"/>
          <w:sz w:val="24"/>
          <w:szCs w:val="24"/>
        </w:rPr>
        <w:footnoteReference w:id="15"/>
      </w:r>
      <w:r w:rsidR="00E3044B">
        <w:rPr>
          <w:rFonts w:ascii="Times New Roman" w:hAnsi="Times New Roman" w:cs="Times New Roman"/>
          <w:sz w:val="24"/>
          <w:szCs w:val="24"/>
        </w:rPr>
        <w:t>.</w:t>
      </w:r>
    </w:p>
    <w:p w:rsidR="005E6A0B" w:rsidRPr="004D3832" w:rsidRDefault="002F40D8" w:rsidP="002F40D8">
      <w:pPr>
        <w:spacing w:after="0" w:line="360" w:lineRule="auto"/>
        <w:ind w:firstLine="720"/>
        <w:rPr>
          <w:rFonts w:ascii="Times New Roman" w:hAnsi="Times New Roman" w:cs="Times New Roman"/>
          <w:b/>
          <w:sz w:val="24"/>
          <w:szCs w:val="24"/>
        </w:rPr>
      </w:pPr>
      <w:r>
        <w:rPr>
          <w:rFonts w:ascii="Times New Roman" w:hAnsi="Times New Roman" w:cs="Times New Roman"/>
          <w:sz w:val="24"/>
          <w:szCs w:val="24"/>
        </w:rPr>
        <w:t>ii.</w:t>
      </w:r>
      <w:r>
        <w:rPr>
          <w:rFonts w:ascii="Times New Roman" w:hAnsi="Times New Roman" w:cs="Times New Roman"/>
          <w:sz w:val="24"/>
          <w:szCs w:val="24"/>
        </w:rPr>
        <w:tab/>
      </w:r>
      <w:r w:rsidR="005E6A0B" w:rsidRPr="00C5142B">
        <w:rPr>
          <w:rFonts w:ascii="Times New Roman" w:hAnsi="Times New Roman" w:cs="Times New Roman"/>
          <w:smallCaps/>
          <w:sz w:val="24"/>
          <w:szCs w:val="24"/>
        </w:rPr>
        <w:t>May M</w:t>
      </w:r>
      <w:r w:rsidR="00C5142B" w:rsidRPr="00C5142B">
        <w:rPr>
          <w:rFonts w:ascii="Times New Roman" w:hAnsi="Times New Roman" w:cs="Times New Roman"/>
          <w:smallCaps/>
          <w:sz w:val="24"/>
          <w:szCs w:val="24"/>
        </w:rPr>
        <w:t>.</w:t>
      </w:r>
      <w:r w:rsidR="005E6A0B" w:rsidRPr="00C5142B">
        <w:rPr>
          <w:rFonts w:ascii="Times New Roman" w:hAnsi="Times New Roman" w:cs="Times New Roman"/>
          <w:smallCaps/>
          <w:sz w:val="24"/>
          <w:szCs w:val="24"/>
        </w:rPr>
        <w:t xml:space="preserve"> Gough</w:t>
      </w:r>
      <w:r w:rsidR="005E6A0B" w:rsidRPr="004D3832">
        <w:rPr>
          <w:rFonts w:ascii="Times New Roman" w:hAnsi="Times New Roman" w:cs="Times New Roman"/>
          <w:sz w:val="24"/>
          <w:szCs w:val="24"/>
        </w:rPr>
        <w:t>, b. ca 1903</w:t>
      </w:r>
      <w:r w:rsidR="00E3044B">
        <w:rPr>
          <w:rFonts w:ascii="Times New Roman" w:hAnsi="Times New Roman" w:cs="Times New Roman"/>
          <w:sz w:val="24"/>
          <w:szCs w:val="24"/>
        </w:rPr>
        <w:t>.</w:t>
      </w:r>
    </w:p>
    <w:p w:rsidR="00250DE7" w:rsidRDefault="002F40D8" w:rsidP="004B32F5">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iii.</w:t>
      </w:r>
      <w:r>
        <w:rPr>
          <w:rFonts w:ascii="Times New Roman" w:hAnsi="Times New Roman" w:cs="Times New Roman"/>
          <w:sz w:val="24"/>
          <w:szCs w:val="24"/>
        </w:rPr>
        <w:tab/>
      </w:r>
      <w:r w:rsidR="005E6A0B" w:rsidRPr="00C5142B">
        <w:rPr>
          <w:rFonts w:ascii="Times New Roman" w:hAnsi="Times New Roman" w:cs="Times New Roman"/>
          <w:smallCaps/>
          <w:sz w:val="24"/>
          <w:szCs w:val="24"/>
        </w:rPr>
        <w:t>Janett Gough</w:t>
      </w:r>
      <w:r w:rsidR="005E6A0B" w:rsidRPr="004D3832">
        <w:rPr>
          <w:rFonts w:ascii="Times New Roman" w:hAnsi="Times New Roman" w:cs="Times New Roman"/>
          <w:sz w:val="24"/>
          <w:szCs w:val="24"/>
        </w:rPr>
        <w:t>, b. ca 1906</w:t>
      </w:r>
      <w:r w:rsidR="00E3044B">
        <w:rPr>
          <w:rFonts w:ascii="Times New Roman" w:hAnsi="Times New Roman" w:cs="Times New Roman"/>
          <w:sz w:val="24"/>
          <w:szCs w:val="24"/>
        </w:rPr>
        <w:t>.</w:t>
      </w:r>
    </w:p>
    <w:p w:rsidR="00FF4EB8" w:rsidRDefault="00FF4EB8" w:rsidP="00250DE7">
      <w:pPr>
        <w:spacing w:after="0" w:line="360" w:lineRule="auto"/>
        <w:rPr>
          <w:rFonts w:ascii="Times New Roman" w:hAnsi="Times New Roman" w:cs="Times New Roman"/>
          <w:b/>
          <w:sz w:val="24"/>
          <w:szCs w:val="24"/>
        </w:rPr>
      </w:pPr>
    </w:p>
    <w:p w:rsidR="00250DE7" w:rsidRDefault="00250DE7" w:rsidP="00250DE7">
      <w:pPr>
        <w:spacing w:after="0" w:line="360" w:lineRule="auto"/>
        <w:rPr>
          <w:rFonts w:ascii="Times New Roman" w:hAnsi="Times New Roman" w:cs="Times New Roman"/>
          <w:sz w:val="24"/>
          <w:szCs w:val="24"/>
        </w:rPr>
      </w:pPr>
      <w:r>
        <w:rPr>
          <w:rFonts w:ascii="Times New Roman" w:hAnsi="Times New Roman" w:cs="Times New Roman"/>
          <w:b/>
          <w:sz w:val="24"/>
          <w:szCs w:val="24"/>
        </w:rPr>
        <w:t xml:space="preserve">4. </w:t>
      </w:r>
      <w:r w:rsidR="00D313DB" w:rsidRPr="00C5142B">
        <w:rPr>
          <w:rFonts w:ascii="Times New Roman" w:hAnsi="Times New Roman" w:cs="Times New Roman"/>
          <w:b/>
          <w:smallCaps/>
          <w:sz w:val="24"/>
          <w:szCs w:val="24"/>
        </w:rPr>
        <w:t>C</w:t>
      </w:r>
      <w:r w:rsidR="00C5142B" w:rsidRPr="00C5142B">
        <w:rPr>
          <w:rFonts w:ascii="Times New Roman" w:hAnsi="Times New Roman" w:cs="Times New Roman"/>
          <w:b/>
          <w:smallCaps/>
          <w:sz w:val="24"/>
          <w:szCs w:val="24"/>
        </w:rPr>
        <w:t>harlotte</w:t>
      </w:r>
      <w:r w:rsidR="00D313DB">
        <w:rPr>
          <w:rFonts w:ascii="Times New Roman" w:hAnsi="Times New Roman" w:cs="Times New Roman"/>
          <w:b/>
          <w:sz w:val="24"/>
          <w:szCs w:val="24"/>
          <w:vertAlign w:val="superscript"/>
        </w:rPr>
        <w:t>3</w:t>
      </w:r>
      <w:r w:rsidR="00D313DB">
        <w:rPr>
          <w:rFonts w:ascii="Times New Roman" w:hAnsi="Times New Roman" w:cs="Times New Roman"/>
          <w:b/>
          <w:sz w:val="24"/>
          <w:szCs w:val="24"/>
        </w:rPr>
        <w:t xml:space="preserve"> </w:t>
      </w:r>
      <w:r w:rsidR="001B4E36">
        <w:rPr>
          <w:rFonts w:ascii="Times New Roman" w:hAnsi="Times New Roman" w:cs="Times New Roman"/>
          <w:b/>
          <w:sz w:val="24"/>
          <w:szCs w:val="24"/>
        </w:rPr>
        <w:t>(</w:t>
      </w:r>
      <w:r w:rsidR="00C5142B" w:rsidRPr="00C5142B">
        <w:rPr>
          <w:rFonts w:ascii="Times New Roman" w:hAnsi="Times New Roman" w:cs="Times New Roman"/>
          <w:b/>
          <w:smallCaps/>
          <w:sz w:val="24"/>
          <w:szCs w:val="24"/>
        </w:rPr>
        <w:t>Gough</w:t>
      </w:r>
      <w:r w:rsidR="00C5142B">
        <w:rPr>
          <w:rFonts w:ascii="Times New Roman" w:hAnsi="Times New Roman" w:cs="Times New Roman"/>
          <w:b/>
          <w:sz w:val="24"/>
          <w:szCs w:val="24"/>
        </w:rPr>
        <w:t xml:space="preserve">) </w:t>
      </w:r>
      <w:r w:rsidR="00C5142B" w:rsidRPr="00C5142B">
        <w:rPr>
          <w:rFonts w:ascii="Times New Roman" w:hAnsi="Times New Roman" w:cs="Times New Roman"/>
          <w:b/>
          <w:smallCaps/>
          <w:sz w:val="24"/>
          <w:szCs w:val="24"/>
        </w:rPr>
        <w:t>Swann</w:t>
      </w:r>
      <w:r w:rsidR="004C3A7E">
        <w:rPr>
          <w:rFonts w:ascii="Times New Roman" w:hAnsi="Times New Roman" w:cs="Times New Roman"/>
          <w:sz w:val="24"/>
          <w:szCs w:val="24"/>
        </w:rPr>
        <w:t xml:space="preserve"> (</w:t>
      </w:r>
      <w:r w:rsidR="00D9163D">
        <w:rPr>
          <w:rFonts w:ascii="Times New Roman" w:hAnsi="Times New Roman" w:cs="Times New Roman"/>
          <w:i/>
          <w:sz w:val="24"/>
          <w:szCs w:val="24"/>
        </w:rPr>
        <w:t>George</w:t>
      </w:r>
      <w:r w:rsidR="004C3A7E">
        <w:rPr>
          <w:rFonts w:ascii="Times New Roman" w:hAnsi="Times New Roman" w:cs="Times New Roman"/>
          <w:sz w:val="24"/>
          <w:szCs w:val="24"/>
          <w:vertAlign w:val="superscript"/>
        </w:rPr>
        <w:t>2</w:t>
      </w:r>
      <w:r w:rsidR="004C3A7E">
        <w:rPr>
          <w:rFonts w:ascii="Times New Roman" w:hAnsi="Times New Roman" w:cs="Times New Roman"/>
          <w:i/>
          <w:sz w:val="24"/>
          <w:szCs w:val="24"/>
        </w:rPr>
        <w:t>, Peter</w:t>
      </w:r>
      <w:r w:rsidR="004C3A7E">
        <w:rPr>
          <w:rFonts w:ascii="Times New Roman" w:hAnsi="Times New Roman" w:cs="Times New Roman"/>
          <w:sz w:val="24"/>
          <w:szCs w:val="24"/>
          <w:vertAlign w:val="superscript"/>
        </w:rPr>
        <w:t>1</w:t>
      </w:r>
      <w:r w:rsidR="004C3A7E">
        <w:rPr>
          <w:rFonts w:ascii="Times New Roman" w:hAnsi="Times New Roman" w:cs="Times New Roman"/>
          <w:sz w:val="24"/>
          <w:szCs w:val="24"/>
        </w:rPr>
        <w:t xml:space="preserve">) was born in St. Mary’s County, Maryland </w:t>
      </w:r>
      <w:r w:rsidR="000A1859">
        <w:rPr>
          <w:rFonts w:ascii="Times New Roman" w:hAnsi="Times New Roman" w:cs="Times New Roman"/>
          <w:sz w:val="24"/>
          <w:szCs w:val="24"/>
        </w:rPr>
        <w:t>about</w:t>
      </w:r>
      <w:r w:rsidR="007E18B8">
        <w:rPr>
          <w:rFonts w:ascii="Times New Roman" w:hAnsi="Times New Roman" w:cs="Times New Roman"/>
          <w:sz w:val="24"/>
          <w:szCs w:val="24"/>
        </w:rPr>
        <w:t xml:space="preserve"> 1898 (1920 census), 1899 (1930 census), 1900 (1940 census) </w:t>
      </w:r>
      <w:r w:rsidR="000A1859">
        <w:rPr>
          <w:rFonts w:ascii="Times New Roman" w:hAnsi="Times New Roman" w:cs="Times New Roman"/>
          <w:sz w:val="24"/>
          <w:szCs w:val="24"/>
        </w:rPr>
        <w:t>or</w:t>
      </w:r>
      <w:r w:rsidR="004C3A7E">
        <w:rPr>
          <w:rFonts w:ascii="Times New Roman" w:hAnsi="Times New Roman" w:cs="Times New Roman"/>
          <w:sz w:val="24"/>
          <w:szCs w:val="24"/>
        </w:rPr>
        <w:t xml:space="preserve"> 1901</w:t>
      </w:r>
      <w:r w:rsidR="000A1859">
        <w:rPr>
          <w:rFonts w:ascii="Times New Roman" w:hAnsi="Times New Roman" w:cs="Times New Roman"/>
          <w:sz w:val="24"/>
          <w:szCs w:val="24"/>
        </w:rPr>
        <w:t xml:space="preserve"> (1910 census)</w:t>
      </w:r>
      <w:r w:rsidR="004B32F5">
        <w:rPr>
          <w:rStyle w:val="FootnoteReference"/>
          <w:rFonts w:ascii="Times New Roman" w:hAnsi="Times New Roman" w:cs="Times New Roman"/>
          <w:sz w:val="24"/>
          <w:szCs w:val="24"/>
        </w:rPr>
        <w:footnoteReference w:id="16"/>
      </w:r>
      <w:r w:rsidR="004C3A7E">
        <w:rPr>
          <w:rFonts w:ascii="Times New Roman" w:hAnsi="Times New Roman" w:cs="Times New Roman"/>
          <w:sz w:val="24"/>
          <w:szCs w:val="24"/>
        </w:rPr>
        <w:t>.</w:t>
      </w:r>
      <w:r w:rsidR="00E01A32">
        <w:rPr>
          <w:rFonts w:ascii="Times New Roman" w:hAnsi="Times New Roman" w:cs="Times New Roman"/>
          <w:sz w:val="24"/>
          <w:szCs w:val="24"/>
        </w:rPr>
        <w:t xml:space="preserve"> She married </w:t>
      </w:r>
      <w:r w:rsidR="00C5142B" w:rsidRPr="00C5142B">
        <w:rPr>
          <w:rFonts w:ascii="Times New Roman" w:hAnsi="Times New Roman" w:cs="Times New Roman"/>
          <w:b/>
          <w:smallCaps/>
          <w:sz w:val="24"/>
          <w:szCs w:val="24"/>
        </w:rPr>
        <w:t>George W. Swann</w:t>
      </w:r>
      <w:r w:rsidR="00F51C10">
        <w:rPr>
          <w:rFonts w:ascii="Times New Roman" w:hAnsi="Times New Roman" w:cs="Times New Roman"/>
          <w:b/>
          <w:sz w:val="24"/>
          <w:szCs w:val="24"/>
        </w:rPr>
        <w:t xml:space="preserve"> </w:t>
      </w:r>
      <w:r w:rsidR="00E01A32">
        <w:rPr>
          <w:rFonts w:ascii="Times New Roman" w:hAnsi="Times New Roman" w:cs="Times New Roman"/>
          <w:sz w:val="24"/>
          <w:szCs w:val="24"/>
        </w:rPr>
        <w:t>sometime before September 12, 1918, the year that George registered for the WWI Draft</w:t>
      </w:r>
      <w:r w:rsidR="00751E99">
        <w:rPr>
          <w:rFonts w:ascii="Times New Roman" w:hAnsi="Times New Roman" w:cs="Times New Roman"/>
          <w:sz w:val="24"/>
          <w:szCs w:val="24"/>
        </w:rPr>
        <w:t xml:space="preserve"> (no other documentation with their actual marriage date was found)</w:t>
      </w:r>
      <w:r w:rsidR="00E01A32">
        <w:rPr>
          <w:rFonts w:ascii="Times New Roman" w:hAnsi="Times New Roman" w:cs="Times New Roman"/>
          <w:sz w:val="24"/>
          <w:szCs w:val="24"/>
        </w:rPr>
        <w:t xml:space="preserve">. On the WWI Draft Registration Card, George’s closest relative is listed as </w:t>
      </w:r>
      <w:r w:rsidR="00E01A32" w:rsidRPr="00E01A32">
        <w:rPr>
          <w:rFonts w:ascii="Times New Roman" w:hAnsi="Times New Roman" w:cs="Times New Roman"/>
          <w:b/>
          <w:sz w:val="24"/>
          <w:szCs w:val="24"/>
        </w:rPr>
        <w:t>Lottie Swann</w:t>
      </w:r>
      <w:r w:rsidR="00E01A32">
        <w:rPr>
          <w:rFonts w:ascii="Times New Roman" w:hAnsi="Times New Roman" w:cs="Times New Roman"/>
          <w:sz w:val="24"/>
          <w:szCs w:val="24"/>
        </w:rPr>
        <w:t xml:space="preserve">. </w:t>
      </w:r>
      <w:r w:rsidR="00FF2043">
        <w:rPr>
          <w:rFonts w:ascii="Times New Roman" w:hAnsi="Times New Roman" w:cs="Times New Roman"/>
          <w:sz w:val="24"/>
          <w:szCs w:val="24"/>
        </w:rPr>
        <w:t>(</w:t>
      </w:r>
      <w:r w:rsidR="00A52118">
        <w:rPr>
          <w:rFonts w:ascii="Times New Roman" w:hAnsi="Times New Roman" w:cs="Times New Roman"/>
          <w:sz w:val="24"/>
          <w:szCs w:val="24"/>
        </w:rPr>
        <w:t>Charlotte is listed as Lottie in the 1930 and 1940 census and Leltie in the 1920 census</w:t>
      </w:r>
      <w:r w:rsidR="00FF2043">
        <w:rPr>
          <w:rFonts w:ascii="Times New Roman" w:hAnsi="Times New Roman" w:cs="Times New Roman"/>
          <w:sz w:val="24"/>
          <w:szCs w:val="24"/>
        </w:rPr>
        <w:t xml:space="preserve"> [</w:t>
      </w:r>
      <w:r w:rsidR="009C0FDA">
        <w:rPr>
          <w:rFonts w:ascii="Times New Roman" w:hAnsi="Times New Roman" w:cs="Times New Roman"/>
          <w:sz w:val="24"/>
          <w:szCs w:val="24"/>
        </w:rPr>
        <w:t>most likely</w:t>
      </w:r>
      <w:r w:rsidR="00FF2043">
        <w:rPr>
          <w:rFonts w:ascii="Times New Roman" w:hAnsi="Times New Roman" w:cs="Times New Roman"/>
          <w:sz w:val="24"/>
          <w:szCs w:val="24"/>
        </w:rPr>
        <w:t xml:space="preserve"> Lottie was misread as Leltie])</w:t>
      </w:r>
      <w:r w:rsidR="00A52118">
        <w:rPr>
          <w:rFonts w:ascii="Times New Roman" w:hAnsi="Times New Roman" w:cs="Times New Roman"/>
          <w:sz w:val="24"/>
          <w:szCs w:val="24"/>
        </w:rPr>
        <w:t xml:space="preserve">. </w:t>
      </w:r>
      <w:r w:rsidR="00E01A32">
        <w:rPr>
          <w:rFonts w:ascii="Times New Roman" w:hAnsi="Times New Roman" w:cs="Times New Roman"/>
          <w:sz w:val="24"/>
          <w:szCs w:val="24"/>
        </w:rPr>
        <w:t xml:space="preserve">In the “Present Occupation” box, </w:t>
      </w:r>
      <w:r w:rsidR="00FF2043">
        <w:rPr>
          <w:rFonts w:ascii="Times New Roman" w:hAnsi="Times New Roman" w:cs="Times New Roman"/>
          <w:sz w:val="24"/>
          <w:szCs w:val="24"/>
        </w:rPr>
        <w:t>George</w:t>
      </w:r>
      <w:r w:rsidR="00E01A32">
        <w:rPr>
          <w:rFonts w:ascii="Times New Roman" w:hAnsi="Times New Roman" w:cs="Times New Roman"/>
          <w:sz w:val="24"/>
          <w:szCs w:val="24"/>
        </w:rPr>
        <w:t xml:space="preserve"> is listed as being out of work </w:t>
      </w:r>
      <w:r w:rsidR="00251579">
        <w:rPr>
          <w:rFonts w:ascii="Times New Roman" w:hAnsi="Times New Roman" w:cs="Times New Roman"/>
          <w:sz w:val="24"/>
          <w:szCs w:val="24"/>
        </w:rPr>
        <w:t xml:space="preserve">at the time of registration </w:t>
      </w:r>
      <w:r w:rsidR="00E01A32">
        <w:rPr>
          <w:rFonts w:ascii="Times New Roman" w:hAnsi="Times New Roman" w:cs="Times New Roman"/>
          <w:sz w:val="24"/>
          <w:szCs w:val="24"/>
        </w:rPr>
        <w:t>on account of his wife’s illness</w:t>
      </w:r>
      <w:r w:rsidR="00251579">
        <w:rPr>
          <w:rFonts w:ascii="Times New Roman" w:hAnsi="Times New Roman" w:cs="Times New Roman"/>
          <w:sz w:val="24"/>
          <w:szCs w:val="24"/>
        </w:rPr>
        <w:t>, although previously he had been at work in the navy yard in D.C</w:t>
      </w:r>
      <w:r w:rsidR="00E01A32">
        <w:rPr>
          <w:rFonts w:ascii="Times New Roman" w:hAnsi="Times New Roman" w:cs="Times New Roman"/>
          <w:sz w:val="24"/>
          <w:szCs w:val="24"/>
        </w:rPr>
        <w:t xml:space="preserve">. His permanent address is listed as Angier Place, </w:t>
      </w:r>
      <w:r w:rsidR="00E01A32">
        <w:rPr>
          <w:rFonts w:ascii="Times New Roman" w:hAnsi="Times New Roman" w:cs="Times New Roman"/>
          <w:sz w:val="24"/>
          <w:szCs w:val="24"/>
        </w:rPr>
        <w:lastRenderedPageBreak/>
        <w:t xml:space="preserve">Garfield, D.C. He is of medium height and build, has brown eyes, and black hair. In addition, it was recorded that his </w:t>
      </w:r>
      <w:r w:rsidR="00265786">
        <w:rPr>
          <w:rFonts w:ascii="Times New Roman" w:hAnsi="Times New Roman" w:cs="Times New Roman"/>
          <w:sz w:val="24"/>
          <w:szCs w:val="24"/>
        </w:rPr>
        <w:t>“</w:t>
      </w:r>
      <w:r w:rsidR="00E01A32">
        <w:rPr>
          <w:rFonts w:ascii="Times New Roman" w:hAnsi="Times New Roman" w:cs="Times New Roman"/>
          <w:sz w:val="24"/>
          <w:szCs w:val="24"/>
        </w:rPr>
        <w:t>right leg was broken and has left him with stif</w:t>
      </w:r>
      <w:r w:rsidR="00C5142B">
        <w:rPr>
          <w:rFonts w:ascii="Times New Roman" w:hAnsi="Times New Roman" w:cs="Times New Roman"/>
          <w:sz w:val="24"/>
          <w:szCs w:val="24"/>
        </w:rPr>
        <w:t>f</w:t>
      </w:r>
      <w:r w:rsidR="00E01A32">
        <w:rPr>
          <w:rFonts w:ascii="Times New Roman" w:hAnsi="Times New Roman" w:cs="Times New Roman"/>
          <w:sz w:val="24"/>
          <w:szCs w:val="24"/>
        </w:rPr>
        <w:t>ness”</w:t>
      </w:r>
      <w:r w:rsidR="00751E99">
        <w:rPr>
          <w:rStyle w:val="FootnoteReference"/>
          <w:rFonts w:ascii="Times New Roman" w:hAnsi="Times New Roman" w:cs="Times New Roman"/>
          <w:sz w:val="24"/>
          <w:szCs w:val="24"/>
        </w:rPr>
        <w:footnoteReference w:id="17"/>
      </w:r>
      <w:r w:rsidR="00751E99">
        <w:rPr>
          <w:rFonts w:ascii="Times New Roman" w:hAnsi="Times New Roman" w:cs="Times New Roman"/>
          <w:sz w:val="24"/>
          <w:szCs w:val="24"/>
        </w:rPr>
        <w:t>.</w:t>
      </w:r>
    </w:p>
    <w:p w:rsidR="003A4190" w:rsidRDefault="003E6877" w:rsidP="00250DE7">
      <w:pPr>
        <w:spacing w:after="0" w:line="360" w:lineRule="auto"/>
        <w:rPr>
          <w:rFonts w:ascii="Times New Roman" w:hAnsi="Times New Roman" w:cs="Times New Roman"/>
          <w:sz w:val="24"/>
          <w:szCs w:val="24"/>
        </w:rPr>
      </w:pPr>
      <w:r>
        <w:rPr>
          <w:rFonts w:ascii="Times New Roman" w:hAnsi="Times New Roman" w:cs="Times New Roman"/>
          <w:sz w:val="24"/>
          <w:szCs w:val="24"/>
        </w:rPr>
        <w:tab/>
        <w:t>What is interesting about the Swann family is that in the 1920 and 1930 census, every family member’s race is listed as being black</w:t>
      </w:r>
      <w:r w:rsidR="00751E99">
        <w:rPr>
          <w:rStyle w:val="FootnoteReference"/>
          <w:rFonts w:ascii="Times New Roman" w:hAnsi="Times New Roman" w:cs="Times New Roman"/>
          <w:sz w:val="24"/>
          <w:szCs w:val="24"/>
        </w:rPr>
        <w:footnoteReference w:id="18"/>
      </w:r>
      <w:r>
        <w:rPr>
          <w:rFonts w:ascii="Times New Roman" w:hAnsi="Times New Roman" w:cs="Times New Roman"/>
          <w:sz w:val="24"/>
          <w:szCs w:val="24"/>
        </w:rPr>
        <w:t>. However, in the 1940 census, every family member’s race is listed as being white</w:t>
      </w:r>
      <w:r w:rsidR="00751E99">
        <w:rPr>
          <w:rStyle w:val="FootnoteReference"/>
          <w:rFonts w:ascii="Times New Roman" w:hAnsi="Times New Roman" w:cs="Times New Roman"/>
          <w:sz w:val="24"/>
          <w:szCs w:val="24"/>
        </w:rPr>
        <w:footnoteReference w:id="19"/>
      </w:r>
      <w:r>
        <w:rPr>
          <w:rFonts w:ascii="Times New Roman" w:hAnsi="Times New Roman" w:cs="Times New Roman"/>
          <w:sz w:val="24"/>
          <w:szCs w:val="24"/>
        </w:rPr>
        <w:t xml:space="preserve">. </w:t>
      </w:r>
      <w:r w:rsidR="00FF2043">
        <w:rPr>
          <w:rFonts w:ascii="Times New Roman" w:hAnsi="Times New Roman" w:cs="Times New Roman"/>
          <w:sz w:val="24"/>
          <w:szCs w:val="24"/>
        </w:rPr>
        <w:t>The ages of these individuals are correct, if compared to their ages 10 years ago in the 1930 census, and the names of the children are the same, so it is v</w:t>
      </w:r>
      <w:r w:rsidR="003228CF">
        <w:rPr>
          <w:rFonts w:ascii="Times New Roman" w:hAnsi="Times New Roman" w:cs="Times New Roman"/>
          <w:sz w:val="24"/>
          <w:szCs w:val="24"/>
        </w:rPr>
        <w:t>ery likely the same family. W</w:t>
      </w:r>
      <w:r w:rsidR="003A4190">
        <w:rPr>
          <w:rFonts w:ascii="Times New Roman" w:hAnsi="Times New Roman" w:cs="Times New Roman"/>
          <w:sz w:val="24"/>
          <w:szCs w:val="24"/>
        </w:rPr>
        <w:t>as a mistake made by the census taker</w:t>
      </w:r>
      <w:r>
        <w:rPr>
          <w:rFonts w:ascii="Times New Roman" w:hAnsi="Times New Roman" w:cs="Times New Roman"/>
          <w:sz w:val="24"/>
          <w:szCs w:val="24"/>
        </w:rPr>
        <w:t xml:space="preserve">? Or </w:t>
      </w:r>
      <w:r w:rsidR="00C5142B">
        <w:rPr>
          <w:rFonts w:ascii="Times New Roman" w:hAnsi="Times New Roman" w:cs="Times New Roman"/>
          <w:sz w:val="24"/>
          <w:szCs w:val="24"/>
        </w:rPr>
        <w:t>did the Swanns “pass”</w:t>
      </w:r>
      <w:r>
        <w:rPr>
          <w:rFonts w:ascii="Times New Roman" w:hAnsi="Times New Roman" w:cs="Times New Roman"/>
          <w:sz w:val="24"/>
          <w:szCs w:val="24"/>
        </w:rPr>
        <w:t xml:space="preserve"> as white in 1940?</w:t>
      </w:r>
      <w:r w:rsidR="003B113A">
        <w:rPr>
          <w:rFonts w:ascii="Times New Roman" w:hAnsi="Times New Roman" w:cs="Times New Roman"/>
          <w:sz w:val="24"/>
          <w:szCs w:val="24"/>
        </w:rPr>
        <w:t xml:space="preserve"> A survey of the newspapers from the period did not provide any clarification. Perhaps the 1950 census, when it is released, will shed light on this matter. </w:t>
      </w:r>
    </w:p>
    <w:p w:rsidR="00E3044B" w:rsidRDefault="00E3044B" w:rsidP="00E3044B">
      <w:pPr>
        <w:spacing w:after="0" w:line="240" w:lineRule="auto"/>
        <w:rPr>
          <w:rFonts w:ascii="Times New Roman" w:hAnsi="Times New Roman" w:cs="Times New Roman"/>
          <w:sz w:val="24"/>
          <w:szCs w:val="24"/>
        </w:rPr>
      </w:pPr>
    </w:p>
    <w:p w:rsidR="00E3044B" w:rsidRDefault="00D9163D" w:rsidP="00E3044B">
      <w:pPr>
        <w:spacing w:after="0" w:line="240" w:lineRule="auto"/>
        <w:rPr>
          <w:rFonts w:ascii="Times New Roman" w:hAnsi="Times New Roman" w:cs="Times New Roman"/>
          <w:sz w:val="24"/>
          <w:szCs w:val="24"/>
        </w:rPr>
      </w:pPr>
      <w:r>
        <w:rPr>
          <w:rFonts w:ascii="Times New Roman" w:hAnsi="Times New Roman" w:cs="Times New Roman"/>
          <w:sz w:val="24"/>
          <w:szCs w:val="24"/>
        </w:rPr>
        <w:t>C</w:t>
      </w:r>
      <w:r w:rsidR="00751E99">
        <w:rPr>
          <w:rFonts w:ascii="Times New Roman" w:hAnsi="Times New Roman" w:cs="Times New Roman"/>
          <w:sz w:val="24"/>
          <w:szCs w:val="24"/>
        </w:rPr>
        <w:t xml:space="preserve">hildren of </w:t>
      </w:r>
      <w:r w:rsidR="00C5142B">
        <w:rPr>
          <w:rFonts w:ascii="Times New Roman" w:hAnsi="Times New Roman" w:cs="Times New Roman"/>
          <w:sz w:val="24"/>
          <w:szCs w:val="24"/>
        </w:rPr>
        <w:t>George</w:t>
      </w:r>
      <w:r w:rsidR="005A45DA">
        <w:rPr>
          <w:rFonts w:ascii="Times New Roman" w:hAnsi="Times New Roman" w:cs="Times New Roman"/>
          <w:sz w:val="24"/>
          <w:szCs w:val="24"/>
        </w:rPr>
        <w:t xml:space="preserve"> W.</w:t>
      </w:r>
      <w:r w:rsidR="00C5142B">
        <w:rPr>
          <w:rFonts w:ascii="Times New Roman" w:hAnsi="Times New Roman" w:cs="Times New Roman"/>
          <w:sz w:val="24"/>
          <w:szCs w:val="24"/>
        </w:rPr>
        <w:t xml:space="preserve"> and </w:t>
      </w:r>
      <w:r w:rsidR="00751E99">
        <w:rPr>
          <w:rFonts w:ascii="Times New Roman" w:hAnsi="Times New Roman" w:cs="Times New Roman"/>
          <w:sz w:val="24"/>
          <w:szCs w:val="24"/>
        </w:rPr>
        <w:t xml:space="preserve">Charlotte </w:t>
      </w:r>
      <w:r w:rsidR="005A45DA">
        <w:rPr>
          <w:rFonts w:ascii="Times New Roman" w:hAnsi="Times New Roman" w:cs="Times New Roman"/>
          <w:sz w:val="24"/>
          <w:szCs w:val="24"/>
        </w:rPr>
        <w:t xml:space="preserve">(Gough) </w:t>
      </w:r>
      <w:r w:rsidR="00C5142B">
        <w:rPr>
          <w:rFonts w:ascii="Times New Roman" w:hAnsi="Times New Roman" w:cs="Times New Roman"/>
          <w:sz w:val="24"/>
          <w:szCs w:val="24"/>
        </w:rPr>
        <w:t>Swann</w:t>
      </w:r>
      <w:r w:rsidR="00C5142B">
        <w:rPr>
          <w:rFonts w:ascii="Times New Roman" w:hAnsi="Times New Roman" w:cs="Times New Roman"/>
          <w:sz w:val="24"/>
          <w:szCs w:val="24"/>
        </w:rPr>
        <w:t>:</w:t>
      </w:r>
      <w:r w:rsidR="00751E99">
        <w:rPr>
          <w:rStyle w:val="FootnoteReference"/>
          <w:rFonts w:ascii="Times New Roman" w:hAnsi="Times New Roman" w:cs="Times New Roman"/>
          <w:sz w:val="24"/>
          <w:szCs w:val="24"/>
        </w:rPr>
        <w:footnoteReference w:id="20"/>
      </w:r>
    </w:p>
    <w:p w:rsidR="00E3044B" w:rsidRDefault="00E3044B" w:rsidP="00E3044B">
      <w:pPr>
        <w:spacing w:after="0" w:line="240" w:lineRule="auto"/>
        <w:rPr>
          <w:rFonts w:ascii="Times New Roman" w:hAnsi="Times New Roman" w:cs="Times New Roman"/>
          <w:sz w:val="24"/>
          <w:szCs w:val="24"/>
        </w:rPr>
      </w:pPr>
    </w:p>
    <w:p w:rsidR="00D9163D" w:rsidRDefault="00D9163D" w:rsidP="00250DE7">
      <w:pPr>
        <w:spacing w:after="0" w:line="360" w:lineRule="auto"/>
        <w:rPr>
          <w:rFonts w:ascii="Times New Roman" w:hAnsi="Times New Roman" w:cs="Times New Roman"/>
          <w:sz w:val="24"/>
          <w:szCs w:val="24"/>
        </w:rPr>
      </w:pPr>
      <w:r>
        <w:rPr>
          <w:rFonts w:ascii="Times New Roman" w:hAnsi="Times New Roman" w:cs="Times New Roman"/>
          <w:sz w:val="24"/>
          <w:szCs w:val="24"/>
        </w:rPr>
        <w:tab/>
        <w:t xml:space="preserve">i. </w:t>
      </w:r>
      <w:r w:rsidR="00971C49" w:rsidRPr="00C5142B">
        <w:rPr>
          <w:rFonts w:ascii="Times New Roman" w:hAnsi="Times New Roman" w:cs="Times New Roman"/>
          <w:smallCaps/>
          <w:sz w:val="24"/>
          <w:szCs w:val="24"/>
        </w:rPr>
        <w:t>Berneta</w:t>
      </w:r>
      <w:r w:rsidRPr="00C5142B">
        <w:rPr>
          <w:rFonts w:ascii="Times New Roman" w:hAnsi="Times New Roman" w:cs="Times New Roman"/>
          <w:smallCaps/>
          <w:sz w:val="24"/>
          <w:szCs w:val="24"/>
        </w:rPr>
        <w:t xml:space="preserve"> Swann</w:t>
      </w:r>
      <w:r>
        <w:rPr>
          <w:rFonts w:ascii="Times New Roman" w:hAnsi="Times New Roman" w:cs="Times New Roman"/>
          <w:sz w:val="24"/>
          <w:szCs w:val="24"/>
        </w:rPr>
        <w:t>, b. ca 1919</w:t>
      </w:r>
      <w:r w:rsidR="00363F65">
        <w:rPr>
          <w:rFonts w:ascii="Times New Roman" w:hAnsi="Times New Roman" w:cs="Times New Roman"/>
          <w:sz w:val="24"/>
          <w:szCs w:val="24"/>
        </w:rPr>
        <w:t>, liv. 1920 and 1930 Census. Not found on 1940 Census</w:t>
      </w:r>
      <w:r w:rsidR="004D1007">
        <w:rPr>
          <w:rFonts w:ascii="Times New Roman" w:hAnsi="Times New Roman" w:cs="Times New Roman"/>
          <w:sz w:val="24"/>
          <w:szCs w:val="24"/>
        </w:rPr>
        <w:t>.</w:t>
      </w:r>
    </w:p>
    <w:p w:rsidR="00D9163D" w:rsidRDefault="00D9163D" w:rsidP="00250DE7">
      <w:pPr>
        <w:spacing w:after="0" w:line="360" w:lineRule="auto"/>
        <w:rPr>
          <w:rFonts w:ascii="Times New Roman" w:hAnsi="Times New Roman" w:cs="Times New Roman"/>
          <w:sz w:val="24"/>
          <w:szCs w:val="24"/>
        </w:rPr>
      </w:pPr>
      <w:r>
        <w:rPr>
          <w:rFonts w:ascii="Times New Roman" w:hAnsi="Times New Roman" w:cs="Times New Roman"/>
          <w:sz w:val="24"/>
          <w:szCs w:val="24"/>
        </w:rPr>
        <w:tab/>
        <w:t xml:space="preserve">ii. </w:t>
      </w:r>
      <w:r w:rsidRPr="00C5142B">
        <w:rPr>
          <w:rFonts w:ascii="Times New Roman" w:hAnsi="Times New Roman" w:cs="Times New Roman"/>
          <w:smallCaps/>
          <w:sz w:val="24"/>
          <w:szCs w:val="24"/>
        </w:rPr>
        <w:t>George Swann</w:t>
      </w:r>
      <w:r>
        <w:rPr>
          <w:rFonts w:ascii="Times New Roman" w:hAnsi="Times New Roman" w:cs="Times New Roman"/>
          <w:sz w:val="24"/>
          <w:szCs w:val="24"/>
        </w:rPr>
        <w:t>, b. ca 1921</w:t>
      </w:r>
      <w:r w:rsidR="00363F65">
        <w:rPr>
          <w:rFonts w:ascii="Times New Roman" w:hAnsi="Times New Roman" w:cs="Times New Roman"/>
          <w:sz w:val="24"/>
          <w:szCs w:val="24"/>
        </w:rPr>
        <w:t>, liv. 1930 and 1940 Census</w:t>
      </w:r>
      <w:r w:rsidR="00006778">
        <w:rPr>
          <w:rFonts w:ascii="Times New Roman" w:hAnsi="Times New Roman" w:cs="Times New Roman"/>
          <w:sz w:val="24"/>
          <w:szCs w:val="24"/>
        </w:rPr>
        <w:t>.</w:t>
      </w:r>
    </w:p>
    <w:p w:rsidR="00D9163D" w:rsidRDefault="00363F65" w:rsidP="00250DE7">
      <w:pPr>
        <w:spacing w:after="0" w:line="360" w:lineRule="auto"/>
        <w:rPr>
          <w:rFonts w:ascii="Times New Roman" w:hAnsi="Times New Roman" w:cs="Times New Roman"/>
          <w:sz w:val="24"/>
          <w:szCs w:val="24"/>
        </w:rPr>
      </w:pPr>
      <w:r>
        <w:rPr>
          <w:rFonts w:ascii="Times New Roman" w:hAnsi="Times New Roman" w:cs="Times New Roman"/>
          <w:sz w:val="24"/>
          <w:szCs w:val="24"/>
        </w:rPr>
        <w:tab/>
        <w:t xml:space="preserve">iii. </w:t>
      </w:r>
      <w:r w:rsidRPr="00C5142B">
        <w:rPr>
          <w:rFonts w:ascii="Times New Roman" w:hAnsi="Times New Roman" w:cs="Times New Roman"/>
          <w:smallCaps/>
          <w:sz w:val="24"/>
          <w:szCs w:val="24"/>
        </w:rPr>
        <w:t>Evelina</w:t>
      </w:r>
      <w:r>
        <w:rPr>
          <w:rFonts w:ascii="Times New Roman" w:hAnsi="Times New Roman" w:cs="Times New Roman"/>
          <w:sz w:val="24"/>
          <w:szCs w:val="24"/>
        </w:rPr>
        <w:t xml:space="preserve"> (1930 census) or </w:t>
      </w:r>
      <w:r w:rsidRPr="00C5142B">
        <w:rPr>
          <w:rFonts w:ascii="Times New Roman" w:hAnsi="Times New Roman" w:cs="Times New Roman"/>
          <w:smallCaps/>
          <w:sz w:val="24"/>
          <w:szCs w:val="24"/>
        </w:rPr>
        <w:t xml:space="preserve">Lena </w:t>
      </w:r>
      <w:r>
        <w:rPr>
          <w:rFonts w:ascii="Times New Roman" w:hAnsi="Times New Roman" w:cs="Times New Roman"/>
          <w:sz w:val="24"/>
          <w:szCs w:val="24"/>
        </w:rPr>
        <w:t xml:space="preserve">(1940 census) </w:t>
      </w:r>
      <w:r w:rsidR="00D9163D" w:rsidRPr="00C5142B">
        <w:rPr>
          <w:rFonts w:ascii="Times New Roman" w:hAnsi="Times New Roman" w:cs="Times New Roman"/>
          <w:smallCaps/>
          <w:sz w:val="24"/>
          <w:szCs w:val="24"/>
        </w:rPr>
        <w:t>Swann</w:t>
      </w:r>
      <w:r w:rsidR="00D9163D">
        <w:rPr>
          <w:rFonts w:ascii="Times New Roman" w:hAnsi="Times New Roman" w:cs="Times New Roman"/>
          <w:sz w:val="24"/>
          <w:szCs w:val="24"/>
        </w:rPr>
        <w:t>, b. ca 1922</w:t>
      </w:r>
      <w:r w:rsidR="00006778">
        <w:rPr>
          <w:rFonts w:ascii="Times New Roman" w:hAnsi="Times New Roman" w:cs="Times New Roman"/>
          <w:sz w:val="24"/>
          <w:szCs w:val="24"/>
        </w:rPr>
        <w:t>.</w:t>
      </w:r>
    </w:p>
    <w:p w:rsidR="00D9163D" w:rsidRDefault="00D9163D" w:rsidP="00250DE7">
      <w:pPr>
        <w:spacing w:after="0" w:line="360" w:lineRule="auto"/>
        <w:rPr>
          <w:rFonts w:ascii="Times New Roman" w:hAnsi="Times New Roman" w:cs="Times New Roman"/>
          <w:sz w:val="24"/>
          <w:szCs w:val="24"/>
        </w:rPr>
      </w:pPr>
      <w:r>
        <w:rPr>
          <w:rFonts w:ascii="Times New Roman" w:hAnsi="Times New Roman" w:cs="Times New Roman"/>
          <w:sz w:val="24"/>
          <w:szCs w:val="24"/>
        </w:rPr>
        <w:tab/>
        <w:t xml:space="preserve">iv. </w:t>
      </w:r>
      <w:r w:rsidRPr="00C5142B">
        <w:rPr>
          <w:rFonts w:ascii="Times New Roman" w:hAnsi="Times New Roman" w:cs="Times New Roman"/>
          <w:smallCaps/>
          <w:sz w:val="24"/>
          <w:szCs w:val="24"/>
        </w:rPr>
        <w:t>Philip Swann</w:t>
      </w:r>
      <w:r>
        <w:rPr>
          <w:rFonts w:ascii="Times New Roman" w:hAnsi="Times New Roman" w:cs="Times New Roman"/>
          <w:sz w:val="24"/>
          <w:szCs w:val="24"/>
        </w:rPr>
        <w:t>, b. ca 1923</w:t>
      </w:r>
      <w:r w:rsidR="00363F65">
        <w:rPr>
          <w:rFonts w:ascii="Times New Roman" w:hAnsi="Times New Roman" w:cs="Times New Roman"/>
          <w:sz w:val="24"/>
          <w:szCs w:val="24"/>
        </w:rPr>
        <w:t>, liv. 1930 Census. Not found on 1940 Census.</w:t>
      </w:r>
    </w:p>
    <w:p w:rsidR="00D9163D" w:rsidRDefault="00D9163D" w:rsidP="00250DE7">
      <w:pPr>
        <w:spacing w:after="0" w:line="360" w:lineRule="auto"/>
        <w:rPr>
          <w:rFonts w:ascii="Times New Roman" w:hAnsi="Times New Roman" w:cs="Times New Roman"/>
          <w:sz w:val="24"/>
          <w:szCs w:val="24"/>
        </w:rPr>
      </w:pPr>
      <w:r>
        <w:rPr>
          <w:rFonts w:ascii="Times New Roman" w:hAnsi="Times New Roman" w:cs="Times New Roman"/>
          <w:sz w:val="24"/>
          <w:szCs w:val="24"/>
        </w:rPr>
        <w:tab/>
        <w:t xml:space="preserve">v. </w:t>
      </w:r>
      <w:r w:rsidRPr="00C5142B">
        <w:rPr>
          <w:rFonts w:ascii="Times New Roman" w:hAnsi="Times New Roman" w:cs="Times New Roman"/>
          <w:smallCaps/>
          <w:sz w:val="24"/>
          <w:szCs w:val="24"/>
        </w:rPr>
        <w:t>Norwell</w:t>
      </w:r>
      <w:r>
        <w:rPr>
          <w:rFonts w:ascii="Times New Roman" w:hAnsi="Times New Roman" w:cs="Times New Roman"/>
          <w:sz w:val="24"/>
          <w:szCs w:val="24"/>
        </w:rPr>
        <w:t xml:space="preserve"> </w:t>
      </w:r>
      <w:r w:rsidR="00363F65">
        <w:rPr>
          <w:rFonts w:ascii="Times New Roman" w:hAnsi="Times New Roman" w:cs="Times New Roman"/>
          <w:sz w:val="24"/>
          <w:szCs w:val="24"/>
        </w:rPr>
        <w:t xml:space="preserve">(1930 census) or </w:t>
      </w:r>
      <w:r w:rsidR="00363F65" w:rsidRPr="00C5142B">
        <w:rPr>
          <w:rFonts w:ascii="Times New Roman" w:hAnsi="Times New Roman" w:cs="Times New Roman"/>
          <w:smallCaps/>
          <w:sz w:val="24"/>
          <w:szCs w:val="24"/>
        </w:rPr>
        <w:t xml:space="preserve">Norvill </w:t>
      </w:r>
      <w:r w:rsidR="00363F65">
        <w:rPr>
          <w:rFonts w:ascii="Times New Roman" w:hAnsi="Times New Roman" w:cs="Times New Roman"/>
          <w:sz w:val="24"/>
          <w:szCs w:val="24"/>
        </w:rPr>
        <w:t xml:space="preserve">(1940 census) </w:t>
      </w:r>
      <w:r w:rsidRPr="00C5142B">
        <w:rPr>
          <w:rFonts w:ascii="Times New Roman" w:hAnsi="Times New Roman" w:cs="Times New Roman"/>
          <w:smallCaps/>
          <w:sz w:val="24"/>
          <w:szCs w:val="24"/>
        </w:rPr>
        <w:t>Swann</w:t>
      </w:r>
      <w:r>
        <w:rPr>
          <w:rFonts w:ascii="Times New Roman" w:hAnsi="Times New Roman" w:cs="Times New Roman"/>
          <w:sz w:val="24"/>
          <w:szCs w:val="24"/>
        </w:rPr>
        <w:t>, b. ca 1925</w:t>
      </w:r>
      <w:r w:rsidR="00E3044B">
        <w:rPr>
          <w:rFonts w:ascii="Times New Roman" w:hAnsi="Times New Roman" w:cs="Times New Roman"/>
          <w:sz w:val="24"/>
          <w:szCs w:val="24"/>
        </w:rPr>
        <w:t>.</w:t>
      </w:r>
    </w:p>
    <w:p w:rsidR="00D9163D" w:rsidRPr="004C3A7E" w:rsidRDefault="00D9163D" w:rsidP="00250DE7">
      <w:pPr>
        <w:spacing w:after="0" w:line="360" w:lineRule="auto"/>
        <w:rPr>
          <w:rFonts w:ascii="Times New Roman" w:hAnsi="Times New Roman" w:cs="Times New Roman"/>
          <w:sz w:val="24"/>
          <w:szCs w:val="24"/>
        </w:rPr>
      </w:pPr>
      <w:r>
        <w:rPr>
          <w:rFonts w:ascii="Times New Roman" w:hAnsi="Times New Roman" w:cs="Times New Roman"/>
          <w:sz w:val="24"/>
          <w:szCs w:val="24"/>
        </w:rPr>
        <w:tab/>
        <w:t xml:space="preserve">vi. </w:t>
      </w:r>
      <w:r w:rsidRPr="00C5142B">
        <w:rPr>
          <w:rFonts w:ascii="Times New Roman" w:hAnsi="Times New Roman" w:cs="Times New Roman"/>
          <w:smallCaps/>
          <w:sz w:val="24"/>
          <w:szCs w:val="24"/>
        </w:rPr>
        <w:t>Franklin Swann</w:t>
      </w:r>
      <w:r>
        <w:rPr>
          <w:rFonts w:ascii="Times New Roman" w:hAnsi="Times New Roman" w:cs="Times New Roman"/>
          <w:sz w:val="24"/>
          <w:szCs w:val="24"/>
        </w:rPr>
        <w:t>, b. ca 1928</w:t>
      </w:r>
      <w:r w:rsidR="00363F65">
        <w:rPr>
          <w:rFonts w:ascii="Times New Roman" w:hAnsi="Times New Roman" w:cs="Times New Roman"/>
          <w:sz w:val="24"/>
          <w:szCs w:val="24"/>
        </w:rPr>
        <w:t>, liv. 1930 and 1940 Census.</w:t>
      </w:r>
    </w:p>
    <w:sectPr w:rsidR="00D9163D" w:rsidRPr="004C3A7E">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E7782" w:rsidRDefault="004E7782" w:rsidP="00FB4092">
      <w:pPr>
        <w:spacing w:after="0" w:line="240" w:lineRule="auto"/>
      </w:pPr>
      <w:r>
        <w:separator/>
      </w:r>
    </w:p>
  </w:endnote>
  <w:endnote w:type="continuationSeparator" w:id="0">
    <w:p w:rsidR="004E7782" w:rsidRDefault="004E7782" w:rsidP="00FB40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06741585"/>
      <w:docPartObj>
        <w:docPartGallery w:val="Page Numbers (Bottom of Page)"/>
        <w:docPartUnique/>
      </w:docPartObj>
    </w:sdtPr>
    <w:sdtEndPr>
      <w:rPr>
        <w:noProof/>
      </w:rPr>
    </w:sdtEndPr>
    <w:sdtContent>
      <w:p w:rsidR="003B113A" w:rsidRDefault="003B113A">
        <w:pPr>
          <w:pStyle w:val="Footer"/>
          <w:jc w:val="center"/>
        </w:pPr>
        <w:r>
          <w:fldChar w:fldCharType="begin"/>
        </w:r>
        <w:r>
          <w:instrText xml:space="preserve"> PAGE   \* MERGEFORMAT </w:instrText>
        </w:r>
        <w:r>
          <w:fldChar w:fldCharType="separate"/>
        </w:r>
        <w:r w:rsidR="003C55A1">
          <w:rPr>
            <w:noProof/>
          </w:rPr>
          <w:t>1</w:t>
        </w:r>
        <w:r>
          <w:rPr>
            <w:noProof/>
          </w:rPr>
          <w:fldChar w:fldCharType="end"/>
        </w:r>
      </w:p>
    </w:sdtContent>
  </w:sdt>
  <w:p w:rsidR="003B113A" w:rsidRDefault="003B113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E7782" w:rsidRDefault="004E7782" w:rsidP="00FB4092">
      <w:pPr>
        <w:spacing w:after="0" w:line="240" w:lineRule="auto"/>
      </w:pPr>
      <w:r>
        <w:separator/>
      </w:r>
    </w:p>
  </w:footnote>
  <w:footnote w:type="continuationSeparator" w:id="0">
    <w:p w:rsidR="004E7782" w:rsidRDefault="004E7782" w:rsidP="00FB4092">
      <w:pPr>
        <w:spacing w:after="0" w:line="240" w:lineRule="auto"/>
      </w:pPr>
      <w:r>
        <w:continuationSeparator/>
      </w:r>
    </w:p>
  </w:footnote>
  <w:footnote w:id="1">
    <w:p w:rsidR="00A10D72" w:rsidRDefault="00A10D72" w:rsidP="00A10D72">
      <w:pPr>
        <w:pStyle w:val="FootnoteText"/>
      </w:pPr>
      <w:r>
        <w:rPr>
          <w:rStyle w:val="FootnoteReference"/>
        </w:rPr>
        <w:footnoteRef/>
      </w:r>
      <w:r>
        <w:t xml:space="preserve"> </w:t>
      </w:r>
      <w:r w:rsidRPr="00B00D0E">
        <w:t>Agnes Kane Callum</w:t>
      </w:r>
      <w:r>
        <w:t xml:space="preserve">, </w:t>
      </w:r>
      <w:r w:rsidRPr="00B00D0E">
        <w:rPr>
          <w:i/>
        </w:rPr>
        <w:t>Slave Statistics of St. Mary's County Maryland, 1864, Commissioner George B. Dent</w:t>
      </w:r>
      <w:r>
        <w:t xml:space="preserve">, digital image, Maryland State Archives, </w:t>
      </w:r>
      <w:r w:rsidRPr="00B00D0E">
        <w:rPr>
          <w:i/>
        </w:rPr>
        <w:t>Archives of Maryland</w:t>
      </w:r>
      <w:r>
        <w:t xml:space="preserve"> 369:133..</w:t>
      </w:r>
    </w:p>
  </w:footnote>
  <w:footnote w:id="2">
    <w:p w:rsidR="00FB4092" w:rsidRDefault="00FB4092">
      <w:pPr>
        <w:pStyle w:val="FootnoteText"/>
      </w:pPr>
      <w:r>
        <w:rPr>
          <w:rStyle w:val="FootnoteReference"/>
        </w:rPr>
        <w:footnoteRef/>
      </w:r>
      <w:r>
        <w:t xml:space="preserve"> </w:t>
      </w:r>
      <w:r w:rsidR="00647A2B">
        <w:t xml:space="preserve">Ibid; </w:t>
      </w:r>
      <w:r w:rsidR="00E803BD">
        <w:t>1870 U.S. census, District 1, St. Mary’s Maryland, p. 492A, 99, Peter Gough</w:t>
      </w:r>
      <w:r w:rsidR="00E803BD" w:rsidRPr="00E803BD">
        <w:t>; digital image, ProQuest, HeritageQuest Online (access through participating libraries: accessed 26 April 2018); citing National A</w:t>
      </w:r>
      <w:r w:rsidR="00E803BD">
        <w:t>rchives Microfilm M593</w:t>
      </w:r>
      <w:r w:rsidR="00D602D3">
        <w:t>.</w:t>
      </w:r>
      <w:r w:rsidR="00647A2B">
        <w:t xml:space="preserve"> There are 79 farm laborers, all persons of color, including the Gough family, listed after the entry for John M. Broome on this Census document.</w:t>
      </w:r>
    </w:p>
  </w:footnote>
  <w:footnote w:id="3">
    <w:p w:rsidR="00FB4092" w:rsidRDefault="00FB4092">
      <w:pPr>
        <w:pStyle w:val="FootnoteText"/>
      </w:pPr>
      <w:r>
        <w:rPr>
          <w:rStyle w:val="FootnoteReference"/>
        </w:rPr>
        <w:footnoteRef/>
      </w:r>
      <w:r w:rsidR="008E6CEE">
        <w:t xml:space="preserve"> 1880 U.S. census, Saint Inigoes, St. Mary’s, Maryland, enumeration district (ED) 135, p. 1B, 10, Harriet Gough; digital image, ProQuest,</w:t>
      </w:r>
      <w:r w:rsidR="008E6CEE" w:rsidRPr="008E6CEE">
        <w:t xml:space="preserve"> HeritageQuest Online (access through participating libraries: accessed 26 April 2018); citing </w:t>
      </w:r>
      <w:r w:rsidR="008E6CEE">
        <w:t>National Archives Microfilm T9, roll 514</w:t>
      </w:r>
      <w:r w:rsidR="008E6CEE" w:rsidRPr="008E6CEE">
        <w:t>.</w:t>
      </w:r>
    </w:p>
  </w:footnote>
  <w:footnote w:id="4">
    <w:p w:rsidR="00FB4092" w:rsidRPr="00D602D3" w:rsidRDefault="00FB4092">
      <w:pPr>
        <w:pStyle w:val="FootnoteText"/>
      </w:pPr>
      <w:r>
        <w:rPr>
          <w:rStyle w:val="FootnoteReference"/>
        </w:rPr>
        <w:footnoteRef/>
      </w:r>
      <w:r>
        <w:t xml:space="preserve"> Agnes Kane Callum</w:t>
      </w:r>
      <w:r w:rsidR="00D602D3">
        <w:t xml:space="preserve">, comp. </w:t>
      </w:r>
      <w:r w:rsidR="00D602D3">
        <w:rPr>
          <w:i/>
        </w:rPr>
        <w:t>Black Marriages of St. Mary’s County, Maryland 1800-1900</w:t>
      </w:r>
      <w:r w:rsidR="00D602D3">
        <w:t>.</w:t>
      </w:r>
    </w:p>
  </w:footnote>
  <w:footnote w:id="5">
    <w:p w:rsidR="00894A89" w:rsidRDefault="00894A89">
      <w:pPr>
        <w:pStyle w:val="FootnoteText"/>
      </w:pPr>
      <w:r>
        <w:rPr>
          <w:rStyle w:val="FootnoteReference"/>
        </w:rPr>
        <w:footnoteRef/>
      </w:r>
      <w:r>
        <w:t xml:space="preserve"> 1870 </w:t>
      </w:r>
      <w:r w:rsidR="00693B55">
        <w:t xml:space="preserve">U.S. </w:t>
      </w:r>
      <w:r>
        <w:t xml:space="preserve">census and 1880 </w:t>
      </w:r>
      <w:r w:rsidR="00693B55">
        <w:t xml:space="preserve">U.S. </w:t>
      </w:r>
      <w:r>
        <w:t>census</w:t>
      </w:r>
      <w:r w:rsidR="00693B55">
        <w:t xml:space="preserve"> – </w:t>
      </w:r>
      <w:r w:rsidR="00683970">
        <w:t>same citations as</w:t>
      </w:r>
      <w:r w:rsidR="00693B55">
        <w:t xml:space="preserve"> footnotes 1 and 3.</w:t>
      </w:r>
    </w:p>
  </w:footnote>
  <w:footnote w:id="6">
    <w:p w:rsidR="00C22B4D" w:rsidRDefault="00C22B4D">
      <w:pPr>
        <w:pStyle w:val="FootnoteText"/>
      </w:pPr>
      <w:r>
        <w:rPr>
          <w:rStyle w:val="FootnoteReference"/>
        </w:rPr>
        <w:footnoteRef/>
      </w:r>
      <w:r>
        <w:t xml:space="preserve"> </w:t>
      </w:r>
      <w:r w:rsidR="00693B55">
        <w:t>1870 U.S. census, District 1, St. Mary’s Maryland, p. 492A, 99, Peter Gough</w:t>
      </w:r>
      <w:r w:rsidR="00693B55" w:rsidRPr="00E803BD">
        <w:t>; digital image, ProQuest, HeritageQuest Online (access through participating libraries: accessed 26 April 2018); citing National A</w:t>
      </w:r>
      <w:r w:rsidR="00693B55">
        <w:t xml:space="preserve">rchives Microfilm M593; </w:t>
      </w:r>
      <w:r w:rsidR="00693B55" w:rsidRPr="0081494D">
        <w:t>"United States Census, 1900," database with images, F</w:t>
      </w:r>
      <w:r w:rsidR="00693B55">
        <w:t>amilySearch, accessed 26 April 2018,</w:t>
      </w:r>
      <w:r w:rsidR="00693B55" w:rsidRPr="0081494D">
        <w:t xml:space="preserve"> Margaret Parker in household of Frank Parker, Election District 1, St. Inigoes, St. Mary's, Maryland, United States; citing enumeration district (ED) 108, sheet 5B, family 88, NARA microfilm publication T623 (Washington, D.C.: National Archives and Records Administration, 1972.); F</w:t>
      </w:r>
      <w:r w:rsidR="00693B55">
        <w:t xml:space="preserve">HL microfilm 1,240,627; </w:t>
      </w:r>
      <w:r w:rsidR="00693B55" w:rsidRPr="007956C8">
        <w:t>"Maryland County Marriages, 1658-1940," database, FamilySea</w:t>
      </w:r>
      <w:r w:rsidR="00693B55">
        <w:t>rch, accessed 26 April 2018</w:t>
      </w:r>
      <w:r w:rsidR="00693B55" w:rsidRPr="007956C8">
        <w:t>, William Henry Francis Parker and Margar</w:t>
      </w:r>
      <w:r w:rsidR="00693B55">
        <w:t xml:space="preserve">et Gough, 25 Nov 1888; citing </w:t>
      </w:r>
      <w:r w:rsidR="00693B55" w:rsidRPr="007956C8">
        <w:t>Saint Mary's, Maryland, United States, clerk of the circuit court from various c</w:t>
      </w:r>
      <w:r w:rsidR="00693B55">
        <w:t>ounties.; FHL microfilm 989,061;</w:t>
      </w:r>
    </w:p>
  </w:footnote>
  <w:footnote w:id="7">
    <w:p w:rsidR="00B41F84" w:rsidRDefault="00B41F84">
      <w:pPr>
        <w:pStyle w:val="FootnoteText"/>
      </w:pPr>
      <w:r>
        <w:rPr>
          <w:rStyle w:val="FootnoteReference"/>
        </w:rPr>
        <w:footnoteRef/>
      </w:r>
      <w:r>
        <w:t xml:space="preserve"> </w:t>
      </w:r>
      <w:r w:rsidR="00683970" w:rsidRPr="00683970">
        <w:t>"United States Census, 1910," database with images, FamilySearch, accessed 26 April 2018, Lula Gough in household of Lewis Gough, Election District 8, St Mary's, Maryland, United States; citing enumeration district (ED) ED 88, sheet 8A, family 138, NARA microfilm publication T624 (Washington D.C.: National Archives and Records Administration, 1982), roll 568; FHL microfilm 1,374,581.</w:t>
      </w:r>
    </w:p>
  </w:footnote>
  <w:footnote w:id="8">
    <w:p w:rsidR="000A07E1" w:rsidRDefault="000A07E1">
      <w:pPr>
        <w:pStyle w:val="FootnoteText"/>
      </w:pPr>
      <w:r>
        <w:rPr>
          <w:rStyle w:val="FootnoteReference"/>
        </w:rPr>
        <w:footnoteRef/>
      </w:r>
      <w:r>
        <w:t xml:space="preserve"> </w:t>
      </w:r>
      <w:r w:rsidR="00693B55" w:rsidRPr="00693B55">
        <w:t>1870 U.S. census, District 1, St. Mary’s Maryland, p. 492A, 99, Peter Gough; digital image, ProQuest, HeritageQuest Online (access through participating libraries: accessed 26 April 2018); citing N</w:t>
      </w:r>
      <w:r w:rsidR="00693B55">
        <w:t>ational Archives Microfilm M593</w:t>
      </w:r>
      <w:r w:rsidR="0081494D">
        <w:t>;</w:t>
      </w:r>
      <w:r w:rsidR="00693B55">
        <w:t xml:space="preserve"> </w:t>
      </w:r>
      <w:r w:rsidR="0081494D" w:rsidRPr="0081494D">
        <w:t>"United States Census, 1900," database with images, F</w:t>
      </w:r>
      <w:r w:rsidR="00423585">
        <w:t>amilySearch, accessed 26 April 2018,</w:t>
      </w:r>
      <w:r w:rsidR="0081494D" w:rsidRPr="0081494D">
        <w:t xml:space="preserve"> Margaret Parker in household of Frank Parker, Election District 1, St. Inigoes, St. Mary's, Maryland, United States; citing enumeration district (ED) 108, sheet 5B, family 88, NARA microfilm publication T623 (Washington, D.C.: National Archives and Records Administration, 1972.); F</w:t>
      </w:r>
      <w:r w:rsidR="0081494D">
        <w:t>HL microfilm 1,240,627;</w:t>
      </w:r>
      <w:r w:rsidR="00423585">
        <w:t xml:space="preserve"> </w:t>
      </w:r>
      <w:r w:rsidR="007956C8" w:rsidRPr="007956C8">
        <w:t>"Maryland County Marriages, 1658-1940," database, FamilySea</w:t>
      </w:r>
      <w:r w:rsidR="00423585">
        <w:t xml:space="preserve">rch, accessed </w:t>
      </w:r>
      <w:r w:rsidR="007956C8">
        <w:t>26 April</w:t>
      </w:r>
      <w:r w:rsidR="00423585">
        <w:t xml:space="preserve"> 2018</w:t>
      </w:r>
      <w:r w:rsidR="007956C8" w:rsidRPr="007956C8">
        <w:t>, William Henry Francis Parker and Margar</w:t>
      </w:r>
      <w:r w:rsidR="00AF0582">
        <w:t xml:space="preserve">et Gough, 25 Nov 1888; citing </w:t>
      </w:r>
      <w:r w:rsidR="007956C8" w:rsidRPr="007956C8">
        <w:t>Saint Mary's, Maryland, United States, clerk of the circuit court from various c</w:t>
      </w:r>
      <w:r w:rsidR="00AF0582">
        <w:t xml:space="preserve">ounties.; FHL microfilm 989,061; </w:t>
      </w:r>
      <w:r w:rsidR="004C0380" w:rsidRPr="004C0380">
        <w:t>"United States Census, 1910," database with images, FamilySearch, accessed 27 April 2018, Frank Parker, Baltimore Ward 6, Baltimore (Independent City), Maryland, United States; citing enumeration district (ED) ED 74, sheet 14A, family 296, NARA microfilm publication T624 (Washington D.C.: National Archives and Records Administration, 1982), roll 554; FHL microfilm 1,374,567.</w:t>
      </w:r>
    </w:p>
  </w:footnote>
  <w:footnote w:id="9">
    <w:p w:rsidR="001439A5" w:rsidRDefault="001439A5">
      <w:pPr>
        <w:pStyle w:val="FootnoteText"/>
      </w:pPr>
      <w:r>
        <w:rPr>
          <w:rStyle w:val="FootnoteReference"/>
        </w:rPr>
        <w:footnoteRef/>
      </w:r>
      <w:r>
        <w:t xml:space="preserve"> </w:t>
      </w:r>
      <w:r w:rsidR="000D1E14" w:rsidRPr="000D1E14">
        <w:t>"United States Census, 1900," dat</w:t>
      </w:r>
      <w:r w:rsidR="000D1E14">
        <w:t>abase with images, FamilySearch (https:/</w:t>
      </w:r>
      <w:r w:rsidR="0081494D">
        <w:t>accessed 26</w:t>
      </w:r>
      <w:r w:rsidR="000D1E14" w:rsidRPr="000D1E14">
        <w:t xml:space="preserve"> April 2018), Patti Parker in household of Frank Parker, Election District 1, St. Inigoes, St. Mary's, Maryland, United States; citing enumeration district (ED) 108, sheet 5B, family 88, NARA microfilm publication T623 (Washington, D.C.: National Archives and Records Administration, </w:t>
      </w:r>
      <w:r w:rsidR="00D34158">
        <w:t xml:space="preserve">1972.); FHL microfilm 1,240,627; </w:t>
      </w:r>
      <w:r w:rsidR="00D34158" w:rsidRPr="00D34158">
        <w:t>"United States Census, 1910," database with images, F</w:t>
      </w:r>
      <w:r w:rsidR="004C0380">
        <w:t xml:space="preserve">amilySearch, </w:t>
      </w:r>
      <w:r w:rsidR="00D34158" w:rsidRPr="00D34158">
        <w:t>accessed 27 April 2018, Frank Parker, Baltimore Ward 6, Baltimore (Independent City), Maryland, United States; citing enumeration district (ED) ED 74, sheet 14A, family 296, NARA microfilm publication T624 (Washington D.C.: National Archives and Records Administration, 1982), roll 554; FHL microfilm 1,374,567.</w:t>
      </w:r>
    </w:p>
  </w:footnote>
  <w:footnote w:id="10">
    <w:p w:rsidR="001439A5" w:rsidRDefault="001439A5">
      <w:pPr>
        <w:pStyle w:val="FootnoteText"/>
      </w:pPr>
      <w:r>
        <w:rPr>
          <w:rStyle w:val="FootnoteReference"/>
        </w:rPr>
        <w:footnoteRef/>
      </w:r>
      <w:r>
        <w:t xml:space="preserve"> </w:t>
      </w:r>
      <w:r w:rsidR="0081494D" w:rsidRPr="000D1E14">
        <w:t>"United States Census, 1900," dat</w:t>
      </w:r>
      <w:r w:rsidR="0081494D">
        <w:t>abase with images, FamilySearch, accessed 26</w:t>
      </w:r>
      <w:r w:rsidR="0081494D" w:rsidRPr="000D1E14">
        <w:t xml:space="preserve"> Ap</w:t>
      </w:r>
      <w:r w:rsidR="0081494D">
        <w:t>ril 2018</w:t>
      </w:r>
      <w:r w:rsidR="0081494D" w:rsidRPr="000D1E14">
        <w:t xml:space="preserve">, Patti Parker in household of Frank Parker, Election District 1, St. Inigoes, St. Mary's, Maryland, United States; citing enumeration district (ED) 108, sheet 5B, family 88, NARA microfilm publication T623 (Washington, D.C.: National Archives and Records Administration, </w:t>
      </w:r>
      <w:r w:rsidR="0081494D">
        <w:t xml:space="preserve">1972.); FHL microfilm 1,240,627; </w:t>
      </w:r>
      <w:r w:rsidR="000D1E14" w:rsidRPr="000D1E14">
        <w:t>"Maryland County Marriages, 1658-1940," database, Fa</w:t>
      </w:r>
      <w:r w:rsidR="0081494D">
        <w:t xml:space="preserve">milySearch, accessed 26 April 2018, </w:t>
      </w:r>
      <w:r w:rsidR="000D1E14" w:rsidRPr="000D1E14">
        <w:t>Mary Patty Parker and Robert Somerville, 15 Sep 1899; citing St Mary's, Maryland, United States, clerk of the circuit court from various counties.; FHL microfilm 989,062.</w:t>
      </w:r>
    </w:p>
  </w:footnote>
  <w:footnote w:id="11">
    <w:p w:rsidR="00C96CF9" w:rsidRDefault="00C96CF9">
      <w:pPr>
        <w:pStyle w:val="FootnoteText"/>
      </w:pPr>
      <w:r>
        <w:rPr>
          <w:rStyle w:val="FootnoteReference"/>
        </w:rPr>
        <w:footnoteRef/>
      </w:r>
      <w:r>
        <w:t xml:space="preserve"> </w:t>
      </w:r>
      <w:r w:rsidR="00202F19" w:rsidRPr="00202F19">
        <w:t>"United States World War I Draft Registration Cards, 1917-1918," data</w:t>
      </w:r>
      <w:r w:rsidR="00AA5763">
        <w:t>base with images, FamilySearch</w:t>
      </w:r>
      <w:r w:rsidR="00202F19" w:rsidRPr="00202F19">
        <w:t xml:space="preserve">, </w:t>
      </w:r>
      <w:r w:rsidR="00AA5763">
        <w:t xml:space="preserve">accessed 26 April 2018, </w:t>
      </w:r>
      <w:r w:rsidR="00202F19" w:rsidRPr="00202F19">
        <w:t>George Lewis Gough, 1917-1918; citing St. Mary's County, Maryland, United States, NARA microfilm publication M1509 (Washington D.C.: National Archives and Records Administration, n.d.); FHL microfilm 1,684,869.</w:t>
      </w:r>
    </w:p>
  </w:footnote>
  <w:footnote w:id="12">
    <w:p w:rsidR="00C96CF9" w:rsidRDefault="00C96CF9">
      <w:pPr>
        <w:pStyle w:val="FootnoteText"/>
      </w:pPr>
      <w:r>
        <w:rPr>
          <w:rStyle w:val="FootnoteReference"/>
        </w:rPr>
        <w:footnoteRef/>
      </w:r>
      <w:r>
        <w:t xml:space="preserve"> </w:t>
      </w:r>
      <w:r w:rsidR="0080228F" w:rsidRPr="0080228F">
        <w:t>"Maryland County Marriages, 1658</w:t>
      </w:r>
      <w:r w:rsidR="0080228F">
        <w:t>-1940," database, FamilySearch</w:t>
      </w:r>
      <w:r w:rsidR="00AA5763">
        <w:t>,</w:t>
      </w:r>
      <w:r w:rsidR="0080228F">
        <w:t xml:space="preserve"> accessed 26 April 2018</w:t>
      </w:r>
      <w:r w:rsidR="0080228F" w:rsidRPr="0080228F">
        <w:t>, Eliza Luvenia Chase and George Lewis Gough, 08 Jul 1900; citing St Mary's, Maryland, United States, clerk of the circuit court from various counties.; FHL microfilm 989,062.</w:t>
      </w:r>
    </w:p>
  </w:footnote>
  <w:footnote w:id="13">
    <w:p w:rsidR="00C96CF9" w:rsidRDefault="00C96CF9">
      <w:pPr>
        <w:pStyle w:val="FootnoteText"/>
      </w:pPr>
      <w:r>
        <w:rPr>
          <w:rStyle w:val="FootnoteReference"/>
        </w:rPr>
        <w:footnoteRef/>
      </w:r>
      <w:r>
        <w:t xml:space="preserve"> </w:t>
      </w:r>
      <w:r w:rsidR="00202F19">
        <w:t xml:space="preserve">Same </w:t>
      </w:r>
      <w:r w:rsidR="009C0D1D">
        <w:t xml:space="preserve">citation </w:t>
      </w:r>
      <w:r w:rsidR="00202F19">
        <w:t>as footnote 12</w:t>
      </w:r>
      <w:r w:rsidR="009C0D1D">
        <w:t>.</w:t>
      </w:r>
    </w:p>
  </w:footnote>
  <w:footnote w:id="14">
    <w:p w:rsidR="005A45DA" w:rsidRDefault="005A45DA" w:rsidP="005A45DA">
      <w:pPr>
        <w:pStyle w:val="FootnoteText"/>
      </w:pPr>
      <w:r>
        <w:rPr>
          <w:rStyle w:val="FootnoteReference"/>
        </w:rPr>
        <w:footnoteRef/>
      </w:r>
      <w:r>
        <w:t xml:space="preserve"> </w:t>
      </w:r>
      <w:r w:rsidRPr="00E844E2">
        <w:t>"United States Census, 1910," database with images, F</w:t>
      </w:r>
      <w:r>
        <w:t>amilySearch, accessed 26 April 2018</w:t>
      </w:r>
      <w:r w:rsidRPr="00E844E2">
        <w:t>, Lula Gough in household of Lewis Gough, Election District 8, St Mary's, Maryland, United States; citing enumeration district (ED) ED 88, sheet 8A, family 138, NARA microfilm publication T624 (Washington D.C.: National Archives and Records Administration, 1982), roll 568; FHL microfilm 1,374,581.</w:t>
      </w:r>
    </w:p>
  </w:footnote>
  <w:footnote w:id="15">
    <w:p w:rsidR="004B32F5" w:rsidRDefault="004B32F5" w:rsidP="00F066AD">
      <w:pPr>
        <w:pStyle w:val="FootnoteText"/>
      </w:pPr>
      <w:r>
        <w:rPr>
          <w:rStyle w:val="FootnoteReference"/>
        </w:rPr>
        <w:footnoteRef/>
      </w:r>
      <w:r>
        <w:t xml:space="preserve"> </w:t>
      </w:r>
      <w:r w:rsidR="00E757CA">
        <w:t xml:space="preserve">1920 U.S. census, </w:t>
      </w:r>
      <w:r w:rsidR="004B60DD" w:rsidRPr="004B60DD">
        <w:t>Washington, District of Columbia</w:t>
      </w:r>
      <w:r>
        <w:t xml:space="preserve">, </w:t>
      </w:r>
      <w:r w:rsidR="00FB01E9">
        <w:t xml:space="preserve">enumeration district (ED) 356, p. 3A, 61/67, Leltie Swann; digital image, </w:t>
      </w:r>
      <w:r w:rsidR="00F066AD">
        <w:t xml:space="preserve">ProQuest, HeritageQuest Online (access through participating libraries: accessed 26 April 2018); citing National Archives Microfilm </w:t>
      </w:r>
      <w:r w:rsidR="00F066AD" w:rsidRPr="00F066AD">
        <w:t>T625</w:t>
      </w:r>
      <w:r w:rsidR="00F066AD">
        <w:t xml:space="preserve">, roll </w:t>
      </w:r>
      <w:r w:rsidR="00F066AD" w:rsidRPr="00F066AD">
        <w:t>211</w:t>
      </w:r>
      <w:r w:rsidR="00F066AD">
        <w:t xml:space="preserve">; </w:t>
      </w:r>
      <w:r>
        <w:t>1930</w:t>
      </w:r>
      <w:r w:rsidR="00F066AD">
        <w:t xml:space="preserve"> U.S. census</w:t>
      </w:r>
      <w:r>
        <w:t xml:space="preserve">, </w:t>
      </w:r>
      <w:r w:rsidR="00F066AD" w:rsidRPr="00F066AD">
        <w:t>Washington, District of Columbi</w:t>
      </w:r>
      <w:r w:rsidR="00F066AD">
        <w:t>a, enumeration district (ED) 0341</w:t>
      </w:r>
      <w:r w:rsidR="00F066AD" w:rsidRPr="00F066AD">
        <w:t xml:space="preserve">, p. </w:t>
      </w:r>
      <w:r w:rsidR="00F066AD">
        <w:t>26B, 137/142</w:t>
      </w:r>
      <w:r w:rsidR="00F066AD" w:rsidRPr="00F066AD">
        <w:t xml:space="preserve">, </w:t>
      </w:r>
      <w:r w:rsidR="00F066AD">
        <w:t>Lottie</w:t>
      </w:r>
      <w:r w:rsidR="00F066AD" w:rsidRPr="00F066AD">
        <w:t xml:space="preserve"> Swann; digital image, ProQuest, HeritageQuest Online (access through participating libraries: accessed 26 April 2018); citing </w:t>
      </w:r>
      <w:r w:rsidR="00E757CA">
        <w:t>National Archives Microfilm T626, roll 302</w:t>
      </w:r>
      <w:r w:rsidR="00F066AD">
        <w:t>;</w:t>
      </w:r>
      <w:r w:rsidR="00E757CA">
        <w:t xml:space="preserve"> </w:t>
      </w:r>
      <w:r>
        <w:t xml:space="preserve">1940 </w:t>
      </w:r>
      <w:r w:rsidR="00E757CA">
        <w:t xml:space="preserve">U.S. </w:t>
      </w:r>
      <w:r>
        <w:t>census</w:t>
      </w:r>
      <w:r w:rsidR="00E757CA">
        <w:t xml:space="preserve">, </w:t>
      </w:r>
      <w:r w:rsidR="00E757CA" w:rsidRPr="00E757CA">
        <w:t>Washington, District of Columbia, enumeration di</w:t>
      </w:r>
      <w:r w:rsidR="00E757CA">
        <w:t>strict (ED) 1-454B, p. 6A, Lottie</w:t>
      </w:r>
      <w:r w:rsidR="00E757CA" w:rsidRPr="00E757CA">
        <w:t xml:space="preserve"> Swann; digital image, ProQuest, HeritageQuest Online (access through participating libraries: accessed 26 April 2018); citing </w:t>
      </w:r>
      <w:r w:rsidR="00E757CA">
        <w:t xml:space="preserve">National Archives Microfilm </w:t>
      </w:r>
      <w:r w:rsidR="00E757CA" w:rsidRPr="00E757CA">
        <w:t>t0627</w:t>
      </w:r>
      <w:r w:rsidR="00E757CA">
        <w:t>, roll 00568.</w:t>
      </w:r>
    </w:p>
  </w:footnote>
  <w:footnote w:id="16">
    <w:p w:rsidR="004B32F5" w:rsidRDefault="004B32F5">
      <w:pPr>
        <w:pStyle w:val="FootnoteText"/>
      </w:pPr>
      <w:r>
        <w:rPr>
          <w:rStyle w:val="FootnoteReference"/>
        </w:rPr>
        <w:footnoteRef/>
      </w:r>
      <w:r>
        <w:t xml:space="preserve"> </w:t>
      </w:r>
      <w:r w:rsidR="00397A74">
        <w:t xml:space="preserve">1910, 1920, 1930, and 1940 </w:t>
      </w:r>
      <w:r w:rsidR="004F64C6">
        <w:t xml:space="preserve">U.S. </w:t>
      </w:r>
      <w:r w:rsidR="00397A74">
        <w:t>census</w:t>
      </w:r>
      <w:r w:rsidR="00146CD1">
        <w:t xml:space="preserve"> – </w:t>
      </w:r>
      <w:r w:rsidR="006F46AC">
        <w:t>same</w:t>
      </w:r>
      <w:r w:rsidR="004F64C6">
        <w:t xml:space="preserve"> citations </w:t>
      </w:r>
      <w:r w:rsidR="006F46AC">
        <w:t>as</w:t>
      </w:r>
      <w:r w:rsidR="004F64C6">
        <w:t xml:space="preserve"> footnote</w:t>
      </w:r>
      <w:r w:rsidR="00AA5DD7">
        <w:t>s</w:t>
      </w:r>
      <w:r w:rsidR="004F64C6">
        <w:t xml:space="preserve"> 15 and 16</w:t>
      </w:r>
      <w:r w:rsidR="00E844E2">
        <w:t>.</w:t>
      </w:r>
    </w:p>
  </w:footnote>
  <w:footnote w:id="17">
    <w:p w:rsidR="00751E99" w:rsidRDefault="00751E99">
      <w:pPr>
        <w:pStyle w:val="FootnoteText"/>
      </w:pPr>
      <w:r>
        <w:rPr>
          <w:rStyle w:val="FootnoteReference"/>
        </w:rPr>
        <w:footnoteRef/>
      </w:r>
      <w:r>
        <w:t xml:space="preserve"> </w:t>
      </w:r>
      <w:r w:rsidR="00202F19" w:rsidRPr="00202F19">
        <w:t>"United States World War I Draft Registration Cards, 1917-1918," database with ima</w:t>
      </w:r>
      <w:r w:rsidR="000B4979">
        <w:t xml:space="preserve">ges, FamilySearch, accessed 26 April 2018, </w:t>
      </w:r>
      <w:r w:rsidR="00202F19" w:rsidRPr="00202F19">
        <w:t>George Washington Swann, 1917-1918; citing District of Columbia no 11, District of Columbia, United States, NARA microfilm publication M1509 (Washington D.C.: National Archives and Records Administration, n.d.); FHL microfilm 1,556,848.</w:t>
      </w:r>
    </w:p>
  </w:footnote>
  <w:footnote w:id="18">
    <w:p w:rsidR="00751E99" w:rsidRDefault="00751E99">
      <w:pPr>
        <w:pStyle w:val="FootnoteText"/>
      </w:pPr>
      <w:r>
        <w:rPr>
          <w:rStyle w:val="FootnoteReference"/>
        </w:rPr>
        <w:footnoteRef/>
      </w:r>
      <w:r>
        <w:t xml:space="preserve"> </w:t>
      </w:r>
      <w:r w:rsidR="008921FA" w:rsidRPr="008921FA">
        <w:t>1920 U.S. census, Washington, District of Columbia, enumeration district (ED) 356, p. 3A, 61/67, Leltie Swann; digital image, ProQuest, HeritageQuest Online (access through participating libraries: accessed 26 April 2018); citing National Archives Microfilm T625, roll 211; 1930 U.S. census, Washington, District of Columbia, enumeration district (ED) 0341, p. 26B, 137/142, Lottie Swann; digital image, ProQuest, HeritageQuest Online (access through participating libraries: accessed 26 April 2018); citing National Ar</w:t>
      </w:r>
      <w:r w:rsidR="00361653">
        <w:t>chives Microfilm T626, roll 302.</w:t>
      </w:r>
    </w:p>
  </w:footnote>
  <w:footnote w:id="19">
    <w:p w:rsidR="00751E99" w:rsidRDefault="00751E99">
      <w:pPr>
        <w:pStyle w:val="FootnoteText"/>
      </w:pPr>
      <w:r>
        <w:rPr>
          <w:rStyle w:val="FootnoteReference"/>
        </w:rPr>
        <w:footnoteRef/>
      </w:r>
      <w:r w:rsidR="00B80B41">
        <w:t xml:space="preserve"> </w:t>
      </w:r>
      <w:r w:rsidR="0052523D">
        <w:t xml:space="preserve">1940 U.S. census, </w:t>
      </w:r>
      <w:r w:rsidR="0052523D" w:rsidRPr="00E757CA">
        <w:t>Washington, District of Columbia, enumeration di</w:t>
      </w:r>
      <w:r w:rsidR="0052523D">
        <w:t>strict (ED) 1-454B, p. 6A, Lottie</w:t>
      </w:r>
      <w:r w:rsidR="0052523D" w:rsidRPr="00E757CA">
        <w:t xml:space="preserve"> Swann; digital image, ProQuest, HeritageQuest Online (access through participating libraries: accessed 26 April 2018); citing </w:t>
      </w:r>
      <w:r w:rsidR="0052523D">
        <w:t xml:space="preserve">National Archives Microfilm </w:t>
      </w:r>
      <w:r w:rsidR="0052523D" w:rsidRPr="00E757CA">
        <w:t>t0627</w:t>
      </w:r>
      <w:r w:rsidR="0052523D">
        <w:t>, roll 00568.</w:t>
      </w:r>
    </w:p>
  </w:footnote>
  <w:footnote w:id="20">
    <w:p w:rsidR="00751E99" w:rsidRDefault="00751E99">
      <w:pPr>
        <w:pStyle w:val="FootnoteText"/>
      </w:pPr>
      <w:r>
        <w:rPr>
          <w:rStyle w:val="FootnoteReference"/>
        </w:rPr>
        <w:footnoteRef/>
      </w:r>
      <w:r>
        <w:t xml:space="preserve"> </w:t>
      </w:r>
      <w:r w:rsidR="0052523D">
        <w:t xml:space="preserve">1920 U.S. census, 1930 U.S. census, 1940 U.S. census – </w:t>
      </w:r>
      <w:r w:rsidR="006F46AC">
        <w:t>same</w:t>
      </w:r>
      <w:r w:rsidR="0052523D">
        <w:t xml:space="preserve"> </w:t>
      </w:r>
      <w:r w:rsidR="004F64C6">
        <w:t xml:space="preserve">citations </w:t>
      </w:r>
      <w:r w:rsidR="006F46AC">
        <w:t>as</w:t>
      </w:r>
      <w:r w:rsidR="004F64C6">
        <w:t xml:space="preserve"> </w:t>
      </w:r>
      <w:r w:rsidR="002C4A76">
        <w:t>footnotes 19 and 20</w:t>
      </w:r>
      <w:r w:rsidR="004F64C6">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216D17"/>
    <w:multiLevelType w:val="hybridMultilevel"/>
    <w:tmpl w:val="27F64BB4"/>
    <w:lvl w:ilvl="0" w:tplc="94F4D74E">
      <w:start w:val="1"/>
      <w:numFmt w:val="decimal"/>
      <w:lvlText w:val="%1."/>
      <w:lvlJc w:val="left"/>
      <w:pPr>
        <w:ind w:left="720" w:hanging="360"/>
      </w:pPr>
      <w:rPr>
        <w:rFonts w:hint="default"/>
        <w:b w:val="0"/>
      </w:rPr>
    </w:lvl>
    <w:lvl w:ilvl="1" w:tplc="9D5E9FD6">
      <w:start w:val="1"/>
      <w:numFmt w:val="lowerRoman"/>
      <w:lvlText w:val="%2."/>
      <w:lvlJc w:val="right"/>
      <w:pPr>
        <w:ind w:left="1440" w:hanging="360"/>
      </w:pPr>
      <w:rPr>
        <w:b w:val="0"/>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61472549"/>
    <w:multiLevelType w:val="hybridMultilevel"/>
    <w:tmpl w:val="5470A7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1BD4"/>
    <w:rsid w:val="00006778"/>
    <w:rsid w:val="00017472"/>
    <w:rsid w:val="00081A7F"/>
    <w:rsid w:val="0009294B"/>
    <w:rsid w:val="000A07E1"/>
    <w:rsid w:val="000A1859"/>
    <w:rsid w:val="000B4979"/>
    <w:rsid w:val="000C3231"/>
    <w:rsid w:val="000D1E14"/>
    <w:rsid w:val="000E1EE8"/>
    <w:rsid w:val="000F461A"/>
    <w:rsid w:val="00110DE5"/>
    <w:rsid w:val="001261FF"/>
    <w:rsid w:val="001439A5"/>
    <w:rsid w:val="00146CD1"/>
    <w:rsid w:val="00157BCC"/>
    <w:rsid w:val="00180900"/>
    <w:rsid w:val="0018572B"/>
    <w:rsid w:val="001A166C"/>
    <w:rsid w:val="001B4E36"/>
    <w:rsid w:val="001E6139"/>
    <w:rsid w:val="00202F19"/>
    <w:rsid w:val="0021676A"/>
    <w:rsid w:val="00234D9E"/>
    <w:rsid w:val="002455F8"/>
    <w:rsid w:val="00247311"/>
    <w:rsid w:val="00250DE7"/>
    <w:rsid w:val="00251579"/>
    <w:rsid w:val="00256821"/>
    <w:rsid w:val="00265786"/>
    <w:rsid w:val="00296650"/>
    <w:rsid w:val="00297B89"/>
    <w:rsid w:val="002C4A76"/>
    <w:rsid w:val="002F40D8"/>
    <w:rsid w:val="00311CA1"/>
    <w:rsid w:val="003228CF"/>
    <w:rsid w:val="00361653"/>
    <w:rsid w:val="00363F65"/>
    <w:rsid w:val="003918A9"/>
    <w:rsid w:val="00397A74"/>
    <w:rsid w:val="003A4190"/>
    <w:rsid w:val="003B0F1F"/>
    <w:rsid w:val="003B113A"/>
    <w:rsid w:val="003C55A1"/>
    <w:rsid w:val="003E203A"/>
    <w:rsid w:val="003E6877"/>
    <w:rsid w:val="00423585"/>
    <w:rsid w:val="00431958"/>
    <w:rsid w:val="00471FCA"/>
    <w:rsid w:val="00487665"/>
    <w:rsid w:val="004B32F5"/>
    <w:rsid w:val="004B60DD"/>
    <w:rsid w:val="004C0380"/>
    <w:rsid w:val="004C3A7E"/>
    <w:rsid w:val="004D1007"/>
    <w:rsid w:val="004D3832"/>
    <w:rsid w:val="004D6074"/>
    <w:rsid w:val="004E7782"/>
    <w:rsid w:val="004F64C6"/>
    <w:rsid w:val="0050143D"/>
    <w:rsid w:val="0052523D"/>
    <w:rsid w:val="005404D1"/>
    <w:rsid w:val="00542C3E"/>
    <w:rsid w:val="00547627"/>
    <w:rsid w:val="00553BB0"/>
    <w:rsid w:val="0059242A"/>
    <w:rsid w:val="005A0477"/>
    <w:rsid w:val="005A45DA"/>
    <w:rsid w:val="005C74C2"/>
    <w:rsid w:val="005D7510"/>
    <w:rsid w:val="005E6A0B"/>
    <w:rsid w:val="005F7C2B"/>
    <w:rsid w:val="006032A4"/>
    <w:rsid w:val="00613267"/>
    <w:rsid w:val="006327C6"/>
    <w:rsid w:val="00647A2B"/>
    <w:rsid w:val="006702BD"/>
    <w:rsid w:val="00683970"/>
    <w:rsid w:val="00693B55"/>
    <w:rsid w:val="006A778C"/>
    <w:rsid w:val="006C4978"/>
    <w:rsid w:val="006D0DD1"/>
    <w:rsid w:val="006F46AC"/>
    <w:rsid w:val="006F57BF"/>
    <w:rsid w:val="00721638"/>
    <w:rsid w:val="00731875"/>
    <w:rsid w:val="00751E99"/>
    <w:rsid w:val="00770834"/>
    <w:rsid w:val="00776905"/>
    <w:rsid w:val="007956C8"/>
    <w:rsid w:val="007C3FB2"/>
    <w:rsid w:val="007D4334"/>
    <w:rsid w:val="007E18B8"/>
    <w:rsid w:val="0080228F"/>
    <w:rsid w:val="008060F3"/>
    <w:rsid w:val="0081494D"/>
    <w:rsid w:val="00821B10"/>
    <w:rsid w:val="008354D7"/>
    <w:rsid w:val="008414AA"/>
    <w:rsid w:val="0086151A"/>
    <w:rsid w:val="0088435D"/>
    <w:rsid w:val="008921FA"/>
    <w:rsid w:val="00894A89"/>
    <w:rsid w:val="008B467C"/>
    <w:rsid w:val="008D45ED"/>
    <w:rsid w:val="008D5EB0"/>
    <w:rsid w:val="008E6CEE"/>
    <w:rsid w:val="0091058D"/>
    <w:rsid w:val="00917082"/>
    <w:rsid w:val="00920194"/>
    <w:rsid w:val="00926FC3"/>
    <w:rsid w:val="009478E1"/>
    <w:rsid w:val="009543A5"/>
    <w:rsid w:val="00971C49"/>
    <w:rsid w:val="00972745"/>
    <w:rsid w:val="00981181"/>
    <w:rsid w:val="009B7772"/>
    <w:rsid w:val="009C05D5"/>
    <w:rsid w:val="009C0D1D"/>
    <w:rsid w:val="009C0FDA"/>
    <w:rsid w:val="00A06156"/>
    <w:rsid w:val="00A07C49"/>
    <w:rsid w:val="00A10D72"/>
    <w:rsid w:val="00A135FA"/>
    <w:rsid w:val="00A23C14"/>
    <w:rsid w:val="00A43AFB"/>
    <w:rsid w:val="00A52118"/>
    <w:rsid w:val="00A6223F"/>
    <w:rsid w:val="00A825F6"/>
    <w:rsid w:val="00A8458B"/>
    <w:rsid w:val="00AA5763"/>
    <w:rsid w:val="00AA5DD7"/>
    <w:rsid w:val="00AC0BC1"/>
    <w:rsid w:val="00AE53AB"/>
    <w:rsid w:val="00AF0582"/>
    <w:rsid w:val="00B00D0E"/>
    <w:rsid w:val="00B01408"/>
    <w:rsid w:val="00B40635"/>
    <w:rsid w:val="00B41F84"/>
    <w:rsid w:val="00B71458"/>
    <w:rsid w:val="00B7330F"/>
    <w:rsid w:val="00B80B41"/>
    <w:rsid w:val="00BA70B0"/>
    <w:rsid w:val="00BB3150"/>
    <w:rsid w:val="00BD1BD4"/>
    <w:rsid w:val="00BF0C2C"/>
    <w:rsid w:val="00C061C5"/>
    <w:rsid w:val="00C20A9B"/>
    <w:rsid w:val="00C22B4D"/>
    <w:rsid w:val="00C35F11"/>
    <w:rsid w:val="00C403DF"/>
    <w:rsid w:val="00C437C0"/>
    <w:rsid w:val="00C5142B"/>
    <w:rsid w:val="00C656B5"/>
    <w:rsid w:val="00C7621A"/>
    <w:rsid w:val="00C96CF9"/>
    <w:rsid w:val="00C97D93"/>
    <w:rsid w:val="00CC4E47"/>
    <w:rsid w:val="00D26FDF"/>
    <w:rsid w:val="00D313DB"/>
    <w:rsid w:val="00D34158"/>
    <w:rsid w:val="00D43ED9"/>
    <w:rsid w:val="00D602D3"/>
    <w:rsid w:val="00D74FFB"/>
    <w:rsid w:val="00D75218"/>
    <w:rsid w:val="00D9163D"/>
    <w:rsid w:val="00D9587F"/>
    <w:rsid w:val="00E01A32"/>
    <w:rsid w:val="00E01DD0"/>
    <w:rsid w:val="00E3044B"/>
    <w:rsid w:val="00E757CA"/>
    <w:rsid w:val="00E803BD"/>
    <w:rsid w:val="00E8326C"/>
    <w:rsid w:val="00E84258"/>
    <w:rsid w:val="00E844E2"/>
    <w:rsid w:val="00EC3D04"/>
    <w:rsid w:val="00F066AD"/>
    <w:rsid w:val="00F324D3"/>
    <w:rsid w:val="00F51C10"/>
    <w:rsid w:val="00FB01E9"/>
    <w:rsid w:val="00FB4092"/>
    <w:rsid w:val="00FF07A1"/>
    <w:rsid w:val="00FF2043"/>
    <w:rsid w:val="00FF4EB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21E90E"/>
  <w15:chartTrackingRefBased/>
  <w15:docId w15:val="{03578207-7DAF-4FBE-A0D2-C35D9B1165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F461A"/>
    <w:pPr>
      <w:ind w:left="720"/>
      <w:contextualSpacing/>
    </w:pPr>
  </w:style>
  <w:style w:type="paragraph" w:styleId="FootnoteText">
    <w:name w:val="footnote text"/>
    <w:basedOn w:val="Normal"/>
    <w:link w:val="FootnoteTextChar"/>
    <w:uiPriority w:val="99"/>
    <w:semiHidden/>
    <w:unhideWhenUsed/>
    <w:rsid w:val="00FB409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B4092"/>
    <w:rPr>
      <w:sz w:val="20"/>
      <w:szCs w:val="20"/>
    </w:rPr>
  </w:style>
  <w:style w:type="character" w:styleId="FootnoteReference">
    <w:name w:val="footnote reference"/>
    <w:basedOn w:val="DefaultParagraphFont"/>
    <w:uiPriority w:val="99"/>
    <w:semiHidden/>
    <w:unhideWhenUsed/>
    <w:rsid w:val="00FB4092"/>
    <w:rPr>
      <w:vertAlign w:val="superscript"/>
    </w:rPr>
  </w:style>
  <w:style w:type="paragraph" w:styleId="Header">
    <w:name w:val="header"/>
    <w:basedOn w:val="Normal"/>
    <w:link w:val="HeaderChar"/>
    <w:uiPriority w:val="99"/>
    <w:unhideWhenUsed/>
    <w:rsid w:val="003B113A"/>
    <w:pPr>
      <w:tabs>
        <w:tab w:val="center" w:pos="4680"/>
        <w:tab w:val="right" w:pos="9360"/>
      </w:tabs>
      <w:spacing w:after="0" w:line="240" w:lineRule="auto"/>
    </w:pPr>
  </w:style>
  <w:style w:type="character" w:customStyle="1" w:styleId="HeaderChar">
    <w:name w:val="Header Char"/>
    <w:basedOn w:val="DefaultParagraphFont"/>
    <w:link w:val="Header"/>
    <w:uiPriority w:val="99"/>
    <w:rsid w:val="003B113A"/>
  </w:style>
  <w:style w:type="paragraph" w:styleId="Footer">
    <w:name w:val="footer"/>
    <w:basedOn w:val="Normal"/>
    <w:link w:val="FooterChar"/>
    <w:uiPriority w:val="99"/>
    <w:unhideWhenUsed/>
    <w:rsid w:val="003B113A"/>
    <w:pPr>
      <w:tabs>
        <w:tab w:val="center" w:pos="4680"/>
        <w:tab w:val="right" w:pos="9360"/>
      </w:tabs>
      <w:spacing w:after="0" w:line="240" w:lineRule="auto"/>
    </w:pPr>
  </w:style>
  <w:style w:type="character" w:customStyle="1" w:styleId="FooterChar">
    <w:name w:val="Footer Char"/>
    <w:basedOn w:val="DefaultParagraphFont"/>
    <w:link w:val="Footer"/>
    <w:uiPriority w:val="99"/>
    <w:rsid w:val="003B113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486DAE-A4CE-4875-BEE0-74EAC50853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962</Words>
  <Characters>5486</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Caitlin Connolly</dc:creator>
  <cp:keywords/>
  <dc:description/>
  <cp:lastModifiedBy>smadmin</cp:lastModifiedBy>
  <cp:revision>2</cp:revision>
  <dcterms:created xsi:type="dcterms:W3CDTF">2019-02-07T20:26:00Z</dcterms:created>
  <dcterms:modified xsi:type="dcterms:W3CDTF">2019-02-07T20:26:00Z</dcterms:modified>
</cp:coreProperties>
</file>