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B9B533"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024F663E"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3D0A3D32"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72945790"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7A75E2A1"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43F52AD8"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5FA13989" w14:textId="77777777"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3EC3E438" w14:textId="66777676" w:rsidR="00633818" w:rsidRPr="002A5948" w:rsidRDefault="00435ED6" w:rsidP="00202D02">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Examining Anxiety i</w:t>
      </w:r>
      <w:r w:rsidR="00D657A5">
        <w:rPr>
          <w:rFonts w:ascii="Times New Roman" w:eastAsia="Times New Roman" w:hAnsi="Times New Roman" w:cs="Times New Roman"/>
          <w:sz w:val="24"/>
          <w:szCs w:val="24"/>
        </w:rPr>
        <w:t>n Swimmers: Connecting</w:t>
      </w:r>
      <w:r w:rsidR="00202D02">
        <w:rPr>
          <w:rFonts w:ascii="Times New Roman" w:eastAsia="Times New Roman" w:hAnsi="Times New Roman" w:cs="Times New Roman"/>
          <w:sz w:val="24"/>
          <w:szCs w:val="24"/>
        </w:rPr>
        <w:t xml:space="preserve"> feelings </w:t>
      </w:r>
      <w:r w:rsidR="0097251E">
        <w:rPr>
          <w:rFonts w:ascii="Times New Roman" w:eastAsia="Times New Roman" w:hAnsi="Times New Roman" w:cs="Times New Roman"/>
          <w:sz w:val="24"/>
          <w:szCs w:val="24"/>
        </w:rPr>
        <w:t xml:space="preserve">from training to </w:t>
      </w:r>
      <w:r w:rsidR="00452A08">
        <w:rPr>
          <w:rFonts w:ascii="Times New Roman" w:eastAsia="Times New Roman" w:hAnsi="Times New Roman" w:cs="Times New Roman"/>
          <w:sz w:val="24"/>
          <w:szCs w:val="24"/>
        </w:rPr>
        <w:t xml:space="preserve">feelings during competitive performance. </w:t>
      </w:r>
    </w:p>
    <w:p w14:paraId="7C1718B3" w14:textId="77777777" w:rsidR="00633818" w:rsidRPr="002A5948" w:rsidRDefault="00633818" w:rsidP="00043A10">
      <w:pPr>
        <w:spacing w:line="480" w:lineRule="auto"/>
        <w:ind w:firstLine="720"/>
        <w:jc w:val="center"/>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Darlavanh Long </w:t>
      </w:r>
    </w:p>
    <w:p w14:paraId="1D1B7B7F" w14:textId="78CBC753" w:rsidR="00633818" w:rsidRPr="002A5948" w:rsidRDefault="00633818" w:rsidP="00043A10">
      <w:pPr>
        <w:spacing w:line="480" w:lineRule="auto"/>
        <w:ind w:firstLine="720"/>
        <w:jc w:val="center"/>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ED 605</w:t>
      </w:r>
    </w:p>
    <w:p w14:paraId="3CAAB297" w14:textId="7B921302"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2DF030DC" w14:textId="728F2895"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7914D2F6" w14:textId="2EEE2ADE"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01EF5819" w14:textId="56137B91"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44784444" w14:textId="54DFC655"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27C89EB8" w14:textId="567DCBA3"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32FA2167" w14:textId="40E0498E"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77729DF4" w14:textId="0322A3E3"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62F5F3E2" w14:textId="109A1CB1"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034B78E3" w14:textId="016953FE" w:rsidR="00387D1B" w:rsidRPr="002A5948" w:rsidRDefault="00387D1B" w:rsidP="00043A10">
      <w:pPr>
        <w:spacing w:line="480" w:lineRule="auto"/>
        <w:ind w:firstLine="720"/>
        <w:jc w:val="center"/>
        <w:rPr>
          <w:rFonts w:ascii="Times New Roman" w:eastAsia="Times New Roman" w:hAnsi="Times New Roman" w:cs="Times New Roman"/>
          <w:sz w:val="24"/>
          <w:szCs w:val="24"/>
        </w:rPr>
      </w:pPr>
    </w:p>
    <w:p w14:paraId="425D8357" w14:textId="12F48AA0" w:rsidR="00633818" w:rsidRPr="002A5948" w:rsidRDefault="00633818" w:rsidP="00043A10">
      <w:pPr>
        <w:spacing w:line="480" w:lineRule="auto"/>
        <w:ind w:firstLine="720"/>
        <w:rPr>
          <w:rFonts w:ascii="Times New Roman" w:eastAsia="Times New Roman" w:hAnsi="Times New Roman" w:cs="Times New Roman"/>
          <w:sz w:val="24"/>
          <w:szCs w:val="24"/>
        </w:rPr>
      </w:pPr>
    </w:p>
    <w:p w14:paraId="4A76E195" w14:textId="77777777" w:rsidR="00387D1B" w:rsidRPr="002A5948" w:rsidRDefault="00387D1B" w:rsidP="00043A10">
      <w:pPr>
        <w:spacing w:line="480" w:lineRule="auto"/>
        <w:ind w:firstLine="720"/>
        <w:rPr>
          <w:rFonts w:ascii="Times New Roman" w:eastAsia="Times New Roman" w:hAnsi="Times New Roman" w:cs="Times New Roman"/>
          <w:sz w:val="24"/>
          <w:szCs w:val="24"/>
        </w:rPr>
      </w:pPr>
    </w:p>
    <w:p w14:paraId="32AB9E77" w14:textId="77777777" w:rsidR="001821D2" w:rsidRPr="002A5948" w:rsidRDefault="001821D2" w:rsidP="001821D2">
      <w:pPr>
        <w:spacing w:after="160" w:line="259" w:lineRule="auto"/>
        <w:jc w:val="center"/>
        <w:rPr>
          <w:rFonts w:ascii="Times New Roman" w:eastAsiaTheme="minorHAnsi" w:hAnsi="Times New Roman" w:cs="Times New Roman"/>
          <w:b/>
          <w:bCs/>
          <w:sz w:val="24"/>
          <w:szCs w:val="24"/>
          <w:lang w:bidi="ar-SA"/>
        </w:rPr>
      </w:pPr>
      <w:r w:rsidRPr="002A5948">
        <w:rPr>
          <w:rFonts w:ascii="Times New Roman" w:eastAsiaTheme="minorHAnsi" w:hAnsi="Times New Roman" w:cs="Times New Roman"/>
          <w:b/>
          <w:bCs/>
          <w:sz w:val="24"/>
          <w:szCs w:val="24"/>
          <w:lang w:bidi="ar-SA"/>
        </w:rPr>
        <w:lastRenderedPageBreak/>
        <w:t>Chapter I</w:t>
      </w:r>
    </w:p>
    <w:p w14:paraId="7CEAFF69" w14:textId="77777777" w:rsidR="001821D2" w:rsidRPr="002A5948" w:rsidRDefault="001821D2" w:rsidP="001821D2">
      <w:pPr>
        <w:spacing w:after="160" w:line="259" w:lineRule="auto"/>
        <w:jc w:val="center"/>
        <w:rPr>
          <w:rFonts w:ascii="Times New Roman" w:eastAsiaTheme="minorHAnsi" w:hAnsi="Times New Roman" w:cs="Times New Roman"/>
          <w:b/>
          <w:bCs/>
          <w:sz w:val="24"/>
          <w:szCs w:val="24"/>
          <w:lang w:bidi="ar-SA"/>
        </w:rPr>
      </w:pPr>
      <w:r w:rsidRPr="002A5948">
        <w:rPr>
          <w:rFonts w:ascii="Times New Roman" w:eastAsiaTheme="minorHAnsi" w:hAnsi="Times New Roman" w:cs="Times New Roman"/>
          <w:b/>
          <w:bCs/>
          <w:sz w:val="24"/>
          <w:szCs w:val="24"/>
          <w:lang w:bidi="ar-SA"/>
        </w:rPr>
        <w:t>Introduction</w:t>
      </w:r>
    </w:p>
    <w:p w14:paraId="5E556A96" w14:textId="77777777" w:rsidR="001821D2" w:rsidRPr="002A5948" w:rsidRDefault="001821D2" w:rsidP="001821D2">
      <w:pPr>
        <w:spacing w:after="160" w:line="259" w:lineRule="auto"/>
        <w:jc w:val="center"/>
        <w:rPr>
          <w:rFonts w:ascii="Times New Roman" w:eastAsiaTheme="minorHAnsi" w:hAnsi="Times New Roman" w:cs="Times New Roman"/>
          <w:b/>
          <w:bCs/>
          <w:sz w:val="24"/>
          <w:szCs w:val="24"/>
          <w:lang w:bidi="ar-SA"/>
        </w:rPr>
      </w:pPr>
      <w:r w:rsidRPr="002A5948">
        <w:rPr>
          <w:rFonts w:ascii="Times New Roman" w:eastAsiaTheme="minorHAnsi" w:hAnsi="Times New Roman" w:cs="Times New Roman"/>
          <w:b/>
          <w:bCs/>
          <w:sz w:val="24"/>
          <w:szCs w:val="24"/>
          <w:lang w:bidi="ar-SA"/>
        </w:rPr>
        <w:t>Overview</w:t>
      </w:r>
    </w:p>
    <w:p w14:paraId="0DE6D7AF" w14:textId="77777777" w:rsidR="001821D2" w:rsidRPr="002A5948" w:rsidRDefault="001821D2" w:rsidP="001821D2">
      <w:pPr>
        <w:spacing w:after="160" w:line="480" w:lineRule="auto"/>
        <w:ind w:firstLine="720"/>
        <w:rPr>
          <w:rFonts w:ascii="Times New Roman" w:eastAsia="Calibri" w:hAnsi="Times New Roman" w:cs="Times New Roman"/>
          <w:sz w:val="24"/>
          <w:szCs w:val="24"/>
          <w:lang w:bidi="ar-SA"/>
        </w:rPr>
      </w:pPr>
      <w:r w:rsidRPr="002A5948">
        <w:rPr>
          <w:rFonts w:ascii="Times New Roman" w:eastAsia="Calibri" w:hAnsi="Times New Roman" w:cs="Times New Roman"/>
          <w:sz w:val="24"/>
          <w:szCs w:val="24"/>
          <w:lang w:bidi="ar-SA"/>
        </w:rPr>
        <w:t xml:space="preserve">Nearly 20% (2013) of Americans have experienced anxiety and it’s crippling abilities, which includes tightness in the chest, uncontrollable and spiraling thoughts, and a sense of panic. Anxiety is more than feeling scared or worried, it is characterized by persistent and excessive worry. It is hard to control and those who suffer often expect the worst even when there is little reason for concern. In 2014, the NCAA conducted a study with student athletes and found that 50% had experienced overwhelming anxiety during the past 12 months. For athletes, the physiological affects of anxiety can be detrimental to their competitive success. Increased muscle tension, prolonged elevated heart rate, and inability to focus keep athletes from performing at their top game and can lead to mistakes that cause serious injury. </w:t>
      </w:r>
    </w:p>
    <w:p w14:paraId="6BED0A38" w14:textId="77777777" w:rsidR="001821D2" w:rsidRPr="002A5948" w:rsidRDefault="001821D2" w:rsidP="001821D2">
      <w:pPr>
        <w:spacing w:after="160" w:line="480" w:lineRule="auto"/>
        <w:ind w:firstLine="720"/>
        <w:rPr>
          <w:rFonts w:ascii="Times New Roman" w:eastAsia="Calibri" w:hAnsi="Times New Roman" w:cs="Times New Roman"/>
          <w:sz w:val="24"/>
          <w:szCs w:val="24"/>
          <w:lang w:bidi="ar-SA"/>
        </w:rPr>
      </w:pPr>
      <w:r w:rsidRPr="002A5948">
        <w:rPr>
          <w:rFonts w:ascii="Times New Roman" w:eastAsia="Calibri" w:hAnsi="Times New Roman" w:cs="Times New Roman"/>
          <w:sz w:val="24"/>
          <w:szCs w:val="24"/>
          <w:lang w:bidi="ar-SA"/>
        </w:rPr>
        <w:t xml:space="preserve">The purpose of this research is personal, as someone who swam competitively from 6 to 21 years old, I fell out of love with the sport. But I loved training, being with my lifelong friends, and watching my friends succeed. I thought I was burnt-out, but with more research, I realized my college coach was not willing to address the anxiety in his swimmers. In high school I looked forward to competing, but in college I would be in tears after swimming my favorite events. This occurred for four years, and not only in myself but also in my teammates. As I coached during the summers in college, the joy from swimming and competition seen in those young swimmers gave me the motivation to return to swimming the following year. Now that I am a college coach, I have fallen in love with swimming all over again, watching races, tracking times, and working to create a better experience than I had. But, I noticed signs of anxiety in the youngest of athletes.Anxiety impacts athletes from little league to Olympians. Finding better ways to </w:t>
      </w:r>
      <w:r w:rsidRPr="002A5948">
        <w:rPr>
          <w:rFonts w:ascii="Times New Roman" w:eastAsia="Calibri" w:hAnsi="Times New Roman" w:cs="Times New Roman"/>
          <w:sz w:val="24"/>
          <w:szCs w:val="24"/>
          <w:lang w:bidi="ar-SA"/>
        </w:rPr>
        <w:lastRenderedPageBreak/>
        <w:t>address and prevent anxiety will keep athletes playing sports and help create more resilient individuals. </w:t>
      </w:r>
    </w:p>
    <w:p w14:paraId="7FAE08A4" w14:textId="77777777" w:rsidR="001821D2" w:rsidRPr="002A5948" w:rsidRDefault="001821D2" w:rsidP="001821D2">
      <w:pPr>
        <w:spacing w:after="160" w:line="259" w:lineRule="auto"/>
        <w:ind w:left="720"/>
        <w:jc w:val="center"/>
        <w:rPr>
          <w:rFonts w:ascii="Times New Roman" w:eastAsia="Calibri" w:hAnsi="Times New Roman" w:cs="Times New Roman"/>
          <w:b/>
          <w:bCs/>
          <w:sz w:val="24"/>
          <w:szCs w:val="24"/>
          <w:lang w:bidi="ar-SA"/>
        </w:rPr>
      </w:pPr>
      <w:r w:rsidRPr="002A5948">
        <w:rPr>
          <w:rFonts w:ascii="Times New Roman" w:eastAsia="Calibri" w:hAnsi="Times New Roman" w:cs="Times New Roman"/>
          <w:b/>
          <w:bCs/>
          <w:sz w:val="24"/>
          <w:szCs w:val="24"/>
          <w:lang w:bidi="ar-SA"/>
        </w:rPr>
        <w:t>Statement of Problem</w:t>
      </w:r>
    </w:p>
    <w:p w14:paraId="528E76FC" w14:textId="77777777" w:rsidR="001821D2" w:rsidRPr="002A5948" w:rsidRDefault="001821D2" w:rsidP="001821D2">
      <w:pPr>
        <w:spacing w:after="160" w:line="480" w:lineRule="auto"/>
        <w:ind w:firstLine="720"/>
        <w:rPr>
          <w:rFonts w:ascii="Times New Roman" w:eastAsia="Calibri" w:hAnsi="Times New Roman" w:cs="Times New Roman"/>
          <w:sz w:val="24"/>
          <w:szCs w:val="24"/>
          <w:lang w:bidi="ar-SA"/>
        </w:rPr>
      </w:pPr>
      <w:r w:rsidRPr="002A5948">
        <w:rPr>
          <w:rFonts w:ascii="Times New Roman" w:eastAsia="Calibri" w:hAnsi="Times New Roman" w:cs="Times New Roman"/>
          <w:sz w:val="24"/>
          <w:szCs w:val="24"/>
          <w:lang w:bidi="ar-SA"/>
        </w:rPr>
        <w:t>This problem affects more than adult athletes, with regard to youth sports and a study by Scanlan and Passer (1978) showed that about 20% of athletes felt high levels of anxiety before their soccer match. Other research has suggested that only 5-10% of youth athletes experience high levels of anxiety, of the 68 million youth sports athletes, this still impacts a profound number of children. Signs of anxiety in children include, stomach aches, disturbed sleep patterns, especially before competition, loss of appetite, poor performance in competition when performance in practice has been fine, and desire to avoid the sport or competitive settings</w:t>
      </w:r>
    </w:p>
    <w:p w14:paraId="3E7781AE" w14:textId="77777777" w:rsidR="001821D2" w:rsidRPr="002A5948" w:rsidRDefault="001821D2" w:rsidP="001821D2">
      <w:pPr>
        <w:spacing w:after="160" w:line="480" w:lineRule="auto"/>
        <w:rPr>
          <w:rFonts w:ascii="Times New Roman" w:eastAsia="Calibri" w:hAnsi="Times New Roman" w:cs="Times New Roman"/>
          <w:sz w:val="24"/>
          <w:szCs w:val="24"/>
          <w:lang w:bidi="ar-SA"/>
        </w:rPr>
      </w:pPr>
      <w:r w:rsidRPr="002A5948">
        <w:rPr>
          <w:rFonts w:ascii="Times New Roman" w:eastAsia="Calibri" w:hAnsi="Times New Roman" w:cs="Times New Roman"/>
          <w:sz w:val="24"/>
          <w:szCs w:val="24"/>
          <w:lang w:bidi="ar-SA"/>
        </w:rPr>
        <w:tab/>
        <w:t xml:space="preserve"> </w:t>
      </w:r>
    </w:p>
    <w:p w14:paraId="09B6CBC7" w14:textId="77777777" w:rsidR="001821D2" w:rsidRPr="002A5948" w:rsidRDefault="001821D2" w:rsidP="001821D2">
      <w:pPr>
        <w:spacing w:after="160" w:line="259" w:lineRule="auto"/>
        <w:jc w:val="center"/>
        <w:rPr>
          <w:rFonts w:ascii="Times New Roman" w:eastAsia="Calibri" w:hAnsi="Times New Roman" w:cs="Times New Roman"/>
          <w:b/>
          <w:bCs/>
          <w:sz w:val="24"/>
          <w:szCs w:val="24"/>
          <w:lang w:bidi="ar-SA"/>
        </w:rPr>
      </w:pPr>
      <w:r w:rsidRPr="002A5948">
        <w:rPr>
          <w:rFonts w:ascii="Times New Roman" w:eastAsia="Calibri" w:hAnsi="Times New Roman" w:cs="Times New Roman"/>
          <w:b/>
          <w:bCs/>
          <w:sz w:val="24"/>
          <w:szCs w:val="24"/>
          <w:lang w:bidi="ar-SA"/>
        </w:rPr>
        <w:t>Hypothesis</w:t>
      </w:r>
    </w:p>
    <w:p w14:paraId="44B4436C" w14:textId="1E61CDE0" w:rsidR="001821D2" w:rsidRPr="002A5948" w:rsidRDefault="001821D2" w:rsidP="001821D2">
      <w:pPr>
        <w:spacing w:after="160" w:line="480" w:lineRule="auto"/>
        <w:ind w:firstLine="720"/>
        <w:rPr>
          <w:rFonts w:ascii="Times New Roman" w:eastAsia="Calibri" w:hAnsi="Times New Roman" w:cs="Times New Roman"/>
          <w:sz w:val="24"/>
          <w:szCs w:val="24"/>
          <w:lang w:bidi="ar-SA"/>
        </w:rPr>
      </w:pPr>
      <w:r w:rsidRPr="002A5948">
        <w:rPr>
          <w:rFonts w:ascii="Times New Roman" w:eastAsia="Calibri" w:hAnsi="Times New Roman" w:cs="Times New Roman"/>
          <w:sz w:val="24"/>
          <w:szCs w:val="24"/>
          <w:lang w:bidi="ar-SA"/>
        </w:rPr>
        <w:t xml:space="preserve">This study focuses on symptoms of anxiety during practice rather than anxiety during competition and the affect of these symptoms on Division III swimmers’ race performance It was first hypothesized (Ho) that there was  no relationship between anxiety experienced during practice and </w:t>
      </w:r>
      <w:r w:rsidR="002D32DF">
        <w:rPr>
          <w:rFonts w:ascii="Times New Roman" w:eastAsia="Calibri" w:hAnsi="Times New Roman" w:cs="Times New Roman"/>
          <w:sz w:val="24"/>
          <w:szCs w:val="24"/>
          <w:lang w:bidi="ar-SA"/>
        </w:rPr>
        <w:t>an</w:t>
      </w:r>
      <w:r w:rsidR="00994092">
        <w:rPr>
          <w:rFonts w:ascii="Times New Roman" w:eastAsia="Calibri" w:hAnsi="Times New Roman" w:cs="Times New Roman"/>
          <w:sz w:val="24"/>
          <w:szCs w:val="24"/>
          <w:lang w:bidi="ar-SA"/>
        </w:rPr>
        <w:t xml:space="preserve">xiety </w:t>
      </w:r>
      <w:r w:rsidRPr="002A5948">
        <w:rPr>
          <w:rFonts w:ascii="Times New Roman" w:eastAsia="Calibri" w:hAnsi="Times New Roman" w:cs="Times New Roman"/>
          <w:sz w:val="24"/>
          <w:szCs w:val="24"/>
          <w:lang w:bidi="ar-SA"/>
        </w:rPr>
        <w:t xml:space="preserve"> during competition. In addition, it was hypothesized (H1) that there was a relationship between anxiety during practice and </w:t>
      </w:r>
      <w:r w:rsidR="00D132E0">
        <w:rPr>
          <w:rFonts w:ascii="Times New Roman" w:eastAsia="Calibri" w:hAnsi="Times New Roman" w:cs="Times New Roman"/>
          <w:sz w:val="24"/>
          <w:szCs w:val="24"/>
          <w:lang w:bidi="ar-SA"/>
        </w:rPr>
        <w:t xml:space="preserve">anxiety during </w:t>
      </w:r>
      <w:r w:rsidRPr="002A5948">
        <w:rPr>
          <w:rFonts w:ascii="Times New Roman" w:eastAsia="Calibri" w:hAnsi="Times New Roman" w:cs="Times New Roman"/>
          <w:sz w:val="24"/>
          <w:szCs w:val="24"/>
          <w:lang w:bidi="ar-SA"/>
        </w:rPr>
        <w:t xml:space="preserve">competition , one that suggests that athletes who experience anxiety during practice will </w:t>
      </w:r>
      <w:r w:rsidR="00ED0DA2" w:rsidRPr="002A5948">
        <w:rPr>
          <w:rFonts w:ascii="Times New Roman" w:eastAsia="Calibri" w:hAnsi="Times New Roman" w:cs="Times New Roman"/>
          <w:sz w:val="24"/>
          <w:szCs w:val="24"/>
          <w:lang w:bidi="ar-SA"/>
        </w:rPr>
        <w:t xml:space="preserve">also show </w:t>
      </w:r>
      <w:r w:rsidR="00981938" w:rsidRPr="002A5948">
        <w:rPr>
          <w:rFonts w:ascii="Times New Roman" w:eastAsia="Calibri" w:hAnsi="Times New Roman" w:cs="Times New Roman"/>
          <w:sz w:val="24"/>
          <w:szCs w:val="24"/>
          <w:lang w:bidi="ar-SA"/>
        </w:rPr>
        <w:t xml:space="preserve">anxiety during competitive events. </w:t>
      </w:r>
    </w:p>
    <w:p w14:paraId="528B4D91" w14:textId="77777777" w:rsidR="001821D2" w:rsidRPr="002A5948" w:rsidRDefault="001821D2" w:rsidP="001821D2">
      <w:pPr>
        <w:spacing w:after="160" w:line="259" w:lineRule="auto"/>
        <w:jc w:val="center"/>
        <w:rPr>
          <w:rFonts w:ascii="Times New Roman" w:eastAsiaTheme="minorHAnsi" w:hAnsi="Times New Roman" w:cs="Times New Roman"/>
          <w:b/>
          <w:bCs/>
          <w:sz w:val="24"/>
          <w:szCs w:val="24"/>
          <w:lang w:bidi="ar-SA"/>
        </w:rPr>
      </w:pPr>
      <w:r w:rsidRPr="002A5948">
        <w:rPr>
          <w:rFonts w:ascii="Times New Roman" w:eastAsiaTheme="minorHAnsi" w:hAnsi="Times New Roman" w:cs="Times New Roman"/>
          <w:b/>
          <w:bCs/>
          <w:sz w:val="24"/>
          <w:szCs w:val="24"/>
          <w:lang w:bidi="ar-SA"/>
        </w:rPr>
        <w:t>Operational Definitions</w:t>
      </w:r>
    </w:p>
    <w:p w14:paraId="452B8A85" w14:textId="5FFE9B37" w:rsidR="001821D2" w:rsidRPr="002A5948" w:rsidRDefault="001821D2" w:rsidP="001821D2">
      <w:pPr>
        <w:spacing w:after="160" w:line="480" w:lineRule="auto"/>
        <w:ind w:firstLine="720"/>
        <w:rPr>
          <w:rFonts w:ascii="Times New Roman" w:eastAsiaTheme="minorHAnsi" w:hAnsi="Times New Roman" w:cs="Times New Roman"/>
          <w:sz w:val="24"/>
          <w:szCs w:val="24"/>
        </w:rPr>
      </w:pPr>
      <w:r w:rsidRPr="002A5948">
        <w:rPr>
          <w:rFonts w:ascii="Times New Roman" w:eastAsiaTheme="minorHAnsi" w:hAnsi="Times New Roman" w:cs="Times New Roman"/>
          <w:sz w:val="24"/>
          <w:szCs w:val="24"/>
          <w:lang w:bidi="ar-SA"/>
        </w:rPr>
        <w:t xml:space="preserve">For this study, anxiety will be measured with a self-report from athletes using the </w:t>
      </w:r>
      <w:r w:rsidR="00003CA5" w:rsidRPr="002A5948">
        <w:rPr>
          <w:rFonts w:ascii="Times New Roman" w:eastAsiaTheme="minorHAnsi" w:hAnsi="Times New Roman" w:cs="Times New Roman"/>
          <w:sz w:val="24"/>
          <w:szCs w:val="24"/>
          <w:lang w:bidi="ar-SA"/>
        </w:rPr>
        <w:t xml:space="preserve">Sport Anxiety Scale (SAS) </w:t>
      </w:r>
      <w:r w:rsidRPr="002A5948">
        <w:rPr>
          <w:rFonts w:ascii="Times New Roman" w:eastAsiaTheme="minorHAnsi" w:hAnsi="Times New Roman" w:cs="Times New Roman"/>
          <w:sz w:val="24"/>
          <w:szCs w:val="24"/>
          <w:lang w:bidi="ar-SA"/>
        </w:rPr>
        <w:t xml:space="preserve">and </w:t>
      </w:r>
      <w:r w:rsidR="00003CA5" w:rsidRPr="002A5948">
        <w:rPr>
          <w:rFonts w:ascii="Times New Roman" w:eastAsiaTheme="minorHAnsi" w:hAnsi="Times New Roman" w:cs="Times New Roman"/>
          <w:sz w:val="24"/>
          <w:szCs w:val="24"/>
          <w:lang w:bidi="ar-SA"/>
        </w:rPr>
        <w:t>the Sport Compe</w:t>
      </w:r>
      <w:r w:rsidR="0096696E" w:rsidRPr="002A5948">
        <w:rPr>
          <w:rFonts w:ascii="Times New Roman" w:eastAsiaTheme="minorHAnsi" w:hAnsi="Times New Roman" w:cs="Times New Roman"/>
          <w:sz w:val="24"/>
          <w:szCs w:val="24"/>
          <w:lang w:bidi="ar-SA"/>
        </w:rPr>
        <w:t xml:space="preserve">tition Anxiety Test (SCAT). The SAS </w:t>
      </w:r>
      <w:r w:rsidRPr="002A5948">
        <w:rPr>
          <w:rFonts w:ascii="Times New Roman" w:eastAsiaTheme="minorHAnsi" w:hAnsi="Times New Roman" w:cs="Times New Roman"/>
          <w:sz w:val="24"/>
          <w:szCs w:val="24"/>
          <w:lang w:bidi="ar-SA"/>
        </w:rPr>
        <w:t xml:space="preserve">consists of 21 items ranging on a Likert scale from 0 to </w:t>
      </w:r>
      <w:r w:rsidR="006C3976" w:rsidRPr="002A5948">
        <w:rPr>
          <w:rFonts w:ascii="Times New Roman" w:eastAsiaTheme="minorHAnsi" w:hAnsi="Times New Roman" w:cs="Times New Roman"/>
          <w:sz w:val="24"/>
          <w:szCs w:val="24"/>
          <w:lang w:bidi="ar-SA"/>
        </w:rPr>
        <w:t>4</w:t>
      </w:r>
      <w:r w:rsidRPr="002A5948">
        <w:rPr>
          <w:rFonts w:ascii="Times New Roman" w:eastAsiaTheme="minorHAnsi" w:hAnsi="Times New Roman" w:cs="Times New Roman"/>
          <w:sz w:val="24"/>
          <w:szCs w:val="24"/>
          <w:lang w:bidi="ar-SA"/>
        </w:rPr>
        <w:t xml:space="preserve">, </w:t>
      </w:r>
      <w:r w:rsidR="00787390" w:rsidRPr="002A5948">
        <w:rPr>
          <w:rFonts w:ascii="Times New Roman" w:eastAsiaTheme="minorHAnsi" w:hAnsi="Times New Roman" w:cs="Times New Roman"/>
          <w:sz w:val="24"/>
          <w:szCs w:val="24"/>
          <w:lang w:bidi="ar-SA"/>
        </w:rPr>
        <w:t>raw scores range from 21 -</w:t>
      </w:r>
      <w:r w:rsidR="00036390" w:rsidRPr="002A5948">
        <w:rPr>
          <w:rFonts w:ascii="Times New Roman" w:eastAsiaTheme="minorHAnsi" w:hAnsi="Times New Roman" w:cs="Times New Roman"/>
          <w:sz w:val="24"/>
          <w:szCs w:val="24"/>
          <w:lang w:bidi="ar-SA"/>
        </w:rPr>
        <w:t>84</w:t>
      </w:r>
      <w:r w:rsidR="00535E7D" w:rsidRPr="002A5948">
        <w:rPr>
          <w:rFonts w:ascii="Times New Roman" w:eastAsiaTheme="minorHAnsi" w:hAnsi="Times New Roman" w:cs="Times New Roman"/>
          <w:sz w:val="24"/>
          <w:szCs w:val="24"/>
          <w:lang w:bidi="ar-SA"/>
        </w:rPr>
        <w:t xml:space="preserve">. </w:t>
      </w:r>
      <w:r w:rsidR="0086532B" w:rsidRPr="002A5948">
        <w:rPr>
          <w:rFonts w:ascii="Times New Roman" w:eastAsiaTheme="minorHAnsi" w:hAnsi="Times New Roman" w:cs="Times New Roman"/>
          <w:sz w:val="24"/>
          <w:szCs w:val="24"/>
          <w:lang w:bidi="ar-SA"/>
        </w:rPr>
        <w:t xml:space="preserve">The SCAT </w:t>
      </w:r>
      <w:r w:rsidR="00AD7C20" w:rsidRPr="002A5948">
        <w:rPr>
          <w:rFonts w:ascii="Times New Roman" w:eastAsiaTheme="minorHAnsi" w:hAnsi="Times New Roman" w:cs="Times New Roman"/>
          <w:sz w:val="24"/>
          <w:szCs w:val="24"/>
          <w:lang w:bidi="ar-SA"/>
        </w:rPr>
        <w:t xml:space="preserve">consists of </w:t>
      </w:r>
      <w:r w:rsidR="00AD7C20" w:rsidRPr="002A5948">
        <w:rPr>
          <w:rFonts w:ascii="Times New Roman" w:eastAsiaTheme="minorHAnsi" w:hAnsi="Times New Roman" w:cs="Times New Roman"/>
          <w:sz w:val="24"/>
          <w:szCs w:val="24"/>
          <w:lang w:bidi="ar-SA"/>
        </w:rPr>
        <w:lastRenderedPageBreak/>
        <w:t>15 items, r</w:t>
      </w:r>
      <w:r w:rsidR="00AD7C20" w:rsidRPr="002A5948">
        <w:rPr>
          <w:rFonts w:ascii="Times New Roman" w:eastAsiaTheme="minorHAnsi" w:hAnsi="Times New Roman" w:cs="Times New Roman"/>
          <w:sz w:val="24"/>
          <w:szCs w:val="24"/>
        </w:rPr>
        <w:t xml:space="preserve">aw scores range from </w:t>
      </w:r>
      <w:r w:rsidR="009D56A2" w:rsidRPr="002A5948">
        <w:rPr>
          <w:rFonts w:ascii="Times New Roman" w:eastAsiaTheme="minorHAnsi" w:hAnsi="Times New Roman" w:cs="Times New Roman"/>
          <w:sz w:val="24"/>
          <w:szCs w:val="24"/>
        </w:rPr>
        <w:t xml:space="preserve">10-30, </w:t>
      </w:r>
      <w:r w:rsidR="000067D7" w:rsidRPr="002A5948">
        <w:rPr>
          <w:rFonts w:ascii="Times New Roman" w:eastAsiaTheme="minorHAnsi" w:hAnsi="Times New Roman" w:cs="Times New Roman"/>
          <w:sz w:val="24"/>
          <w:szCs w:val="24"/>
        </w:rPr>
        <w:t xml:space="preserve">less than 17 is considered a low level of anxiety, 17 to 24 is an average level of anxiety, and above 24 is considered a high level of anxiety. </w:t>
      </w:r>
    </w:p>
    <w:p w14:paraId="3AFC91E3" w14:textId="4E118D1A" w:rsidR="001821D2" w:rsidRPr="002A5948" w:rsidRDefault="001821D2" w:rsidP="00F93ED6">
      <w:pPr>
        <w:spacing w:after="160" w:line="480" w:lineRule="auto"/>
        <w:rPr>
          <w:rFonts w:ascii="Times New Roman" w:eastAsiaTheme="minorHAnsi" w:hAnsi="Times New Roman" w:cs="Times New Roman"/>
          <w:sz w:val="24"/>
          <w:szCs w:val="24"/>
          <w:lang w:bidi="ar-SA"/>
        </w:rPr>
      </w:pPr>
      <w:r w:rsidRPr="002A5948">
        <w:rPr>
          <w:rFonts w:ascii="Times New Roman" w:eastAsiaTheme="minorHAnsi" w:hAnsi="Times New Roman" w:cs="Times New Roman"/>
          <w:sz w:val="24"/>
          <w:szCs w:val="24"/>
          <w:lang w:bidi="ar-SA"/>
        </w:rPr>
        <w:tab/>
      </w:r>
    </w:p>
    <w:p w14:paraId="22CF90B3" w14:textId="0FEEE0C6"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5A31B2D1" w14:textId="125EF5E4"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600BDE54" w14:textId="425D26B0"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0AA2168A" w14:textId="0747757E"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5B730F94" w14:textId="6829926E"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1DE374DB" w14:textId="3A06C8CE"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3152591C" w14:textId="3F314B95"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612D66BF" w14:textId="25CBA280"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1025DEAC" w14:textId="17DC1B9E"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721C398A" w14:textId="3FD8455D"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66E9DFB8" w14:textId="77777777" w:rsidR="00F93ED6" w:rsidRPr="002A5948" w:rsidRDefault="00F93ED6" w:rsidP="001821D2">
      <w:pPr>
        <w:spacing w:after="160" w:line="480" w:lineRule="auto"/>
        <w:ind w:firstLine="720"/>
        <w:rPr>
          <w:rFonts w:ascii="Times New Roman" w:eastAsiaTheme="minorHAnsi" w:hAnsi="Times New Roman" w:cs="Times New Roman"/>
          <w:sz w:val="24"/>
          <w:szCs w:val="24"/>
          <w:lang w:bidi="ar-SA"/>
        </w:rPr>
      </w:pPr>
    </w:p>
    <w:p w14:paraId="59961FE6" w14:textId="6F529690"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4E67149D" w14:textId="638EA014"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719FFF52" w14:textId="2212E7C0"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4A4BA679" w14:textId="3E4123FA" w:rsidR="00633818" w:rsidRPr="002A5948" w:rsidRDefault="00633818" w:rsidP="00275677">
      <w:pPr>
        <w:spacing w:line="480" w:lineRule="auto"/>
        <w:rPr>
          <w:rFonts w:ascii="Times New Roman" w:eastAsiaTheme="minorHAnsi" w:hAnsi="Times New Roman" w:cs="Times New Roman"/>
          <w:sz w:val="24"/>
          <w:szCs w:val="24"/>
          <w:lang w:bidi="ar-SA"/>
        </w:rPr>
      </w:pPr>
    </w:p>
    <w:p w14:paraId="640E096B" w14:textId="77777777" w:rsidR="00275677" w:rsidRPr="002A5948" w:rsidRDefault="00275677" w:rsidP="00275677">
      <w:pPr>
        <w:spacing w:line="480" w:lineRule="auto"/>
        <w:rPr>
          <w:rFonts w:ascii="Times New Roman" w:eastAsia="Times New Roman" w:hAnsi="Times New Roman" w:cs="Times New Roman"/>
          <w:sz w:val="24"/>
          <w:szCs w:val="24"/>
        </w:rPr>
      </w:pPr>
    </w:p>
    <w:p w14:paraId="533E5868" w14:textId="7E9334C6" w:rsidR="00633818" w:rsidRPr="002A5948" w:rsidRDefault="00275677" w:rsidP="00275677">
      <w:pPr>
        <w:spacing w:line="480" w:lineRule="auto"/>
        <w:ind w:firstLine="720"/>
        <w:jc w:val="center"/>
        <w:rPr>
          <w:rFonts w:ascii="Times New Roman" w:eastAsia="Times New Roman" w:hAnsi="Times New Roman" w:cs="Times New Roman"/>
          <w:b/>
          <w:bCs/>
          <w:sz w:val="24"/>
          <w:szCs w:val="24"/>
        </w:rPr>
      </w:pPr>
      <w:r w:rsidRPr="002A5948">
        <w:rPr>
          <w:rFonts w:ascii="Times New Roman" w:eastAsia="Times New Roman" w:hAnsi="Times New Roman" w:cs="Times New Roman"/>
          <w:b/>
          <w:bCs/>
          <w:sz w:val="24"/>
          <w:szCs w:val="24"/>
        </w:rPr>
        <w:lastRenderedPageBreak/>
        <w:t>CHAPTER II</w:t>
      </w:r>
    </w:p>
    <w:p w14:paraId="390EC2BA" w14:textId="43178FAC" w:rsidR="00633818" w:rsidRPr="002A5948" w:rsidRDefault="00275677" w:rsidP="00275677">
      <w:pPr>
        <w:spacing w:line="480" w:lineRule="auto"/>
        <w:ind w:firstLine="720"/>
        <w:jc w:val="center"/>
        <w:rPr>
          <w:rFonts w:ascii="Times New Roman" w:eastAsia="Times New Roman" w:hAnsi="Times New Roman" w:cs="Times New Roman"/>
          <w:b/>
          <w:bCs/>
          <w:sz w:val="24"/>
          <w:szCs w:val="24"/>
        </w:rPr>
      </w:pPr>
      <w:r w:rsidRPr="002A5948">
        <w:rPr>
          <w:rFonts w:ascii="Times New Roman" w:eastAsia="Times New Roman" w:hAnsi="Times New Roman" w:cs="Times New Roman"/>
          <w:b/>
          <w:bCs/>
          <w:sz w:val="24"/>
          <w:szCs w:val="24"/>
        </w:rPr>
        <w:t>REVIEW OF THE LITERATURE</w:t>
      </w:r>
    </w:p>
    <w:p w14:paraId="79EFA168" w14:textId="7698D031" w:rsidR="009375C1" w:rsidRPr="002A5948" w:rsidRDefault="009375C1" w:rsidP="009375C1">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The purpose of this literature review </w:t>
      </w:r>
      <w:r w:rsidR="0061064D" w:rsidRPr="002A5948">
        <w:rPr>
          <w:rFonts w:ascii="Times New Roman" w:eastAsia="Times New Roman" w:hAnsi="Times New Roman" w:cs="Times New Roman"/>
          <w:sz w:val="24"/>
          <w:szCs w:val="24"/>
        </w:rPr>
        <w:t xml:space="preserve">is to understand the effects of state anxiety on athletes and performance during competition. </w:t>
      </w:r>
      <w:r w:rsidR="006A0C0F" w:rsidRPr="002A5948">
        <w:rPr>
          <w:rFonts w:ascii="Times New Roman" w:eastAsia="Times New Roman" w:hAnsi="Times New Roman" w:cs="Times New Roman"/>
          <w:sz w:val="24"/>
          <w:szCs w:val="24"/>
        </w:rPr>
        <w:t>Section one outlines the physiological effects of anxiety on an athlete</w:t>
      </w:r>
      <w:r w:rsidR="008B1D09" w:rsidRPr="002A5948">
        <w:rPr>
          <w:rFonts w:ascii="Times New Roman" w:eastAsia="Times New Roman" w:hAnsi="Times New Roman" w:cs="Times New Roman"/>
          <w:sz w:val="24"/>
          <w:szCs w:val="24"/>
        </w:rPr>
        <w:t xml:space="preserve">. Section two describes the modes by which we focus and discusses how anxiety can disrupt </w:t>
      </w:r>
      <w:r w:rsidR="00FC29F9" w:rsidRPr="002A5948">
        <w:rPr>
          <w:rFonts w:ascii="Times New Roman" w:eastAsia="Times New Roman" w:hAnsi="Times New Roman" w:cs="Times New Roman"/>
          <w:sz w:val="24"/>
          <w:szCs w:val="24"/>
        </w:rPr>
        <w:t>these modes. It also describes how a certain level of arousal is necessary for performing well</w:t>
      </w:r>
      <w:r w:rsidR="00032CEB" w:rsidRPr="002A5948">
        <w:rPr>
          <w:rFonts w:ascii="Times New Roman" w:eastAsia="Times New Roman" w:hAnsi="Times New Roman" w:cs="Times New Roman"/>
          <w:sz w:val="24"/>
          <w:szCs w:val="24"/>
        </w:rPr>
        <w:t xml:space="preserve">. </w:t>
      </w:r>
      <w:r w:rsidR="00397FA2" w:rsidRPr="002A5948">
        <w:rPr>
          <w:rFonts w:ascii="Times New Roman" w:eastAsia="Times New Roman" w:hAnsi="Times New Roman" w:cs="Times New Roman"/>
          <w:sz w:val="24"/>
          <w:szCs w:val="24"/>
        </w:rPr>
        <w:t>The last section introduces methods for regaining control and focus when attention has slipped</w:t>
      </w:r>
      <w:r w:rsidR="00AF35F5" w:rsidRPr="002A5948">
        <w:rPr>
          <w:rFonts w:ascii="Times New Roman" w:eastAsia="Times New Roman" w:hAnsi="Times New Roman" w:cs="Times New Roman"/>
          <w:sz w:val="24"/>
          <w:szCs w:val="24"/>
        </w:rPr>
        <w:t xml:space="preserve">. The third section also discusses how current literature focuses mainly on </w:t>
      </w:r>
      <w:r w:rsidR="0058325A" w:rsidRPr="002A5948">
        <w:rPr>
          <w:rFonts w:ascii="Times New Roman" w:eastAsia="Times New Roman" w:hAnsi="Times New Roman" w:cs="Times New Roman"/>
          <w:sz w:val="24"/>
          <w:szCs w:val="24"/>
        </w:rPr>
        <w:t>anxiety during competition and the relationship to performance, whereas this study focuses on anxiety during practice and the relationship to performance during competition.</w:t>
      </w:r>
    </w:p>
    <w:p w14:paraId="06512421"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Athletes spend countless hours training their bodies for peak performance during competition. Attention to detail in physical sport is of the utmost importance during practice and training, a seemingly minor mistake can mean the difference between a silver or gold medal in the Olympics, scoring in the last few seconds of a game, and even preventing major injuries. Anyone who participates in sports and exercise can attest to the physical toll sports has on the body, but we often overlook the feelings and thoughts that come with high pressure competition. Every individual responds to stress differently; there is somatic anxiety, the physiological responses, increased heart rate, sweating, “butterflies” in the stomach (</w:t>
      </w:r>
      <w:proofErr w:type="spellStart"/>
      <w:r w:rsidRPr="002A5948">
        <w:rPr>
          <w:rFonts w:ascii="Times New Roman" w:eastAsia="Times New Roman" w:hAnsi="Times New Roman" w:cs="Times New Roman"/>
          <w:sz w:val="24"/>
          <w:szCs w:val="24"/>
        </w:rPr>
        <w:t>Listea</w:t>
      </w:r>
      <w:proofErr w:type="spellEnd"/>
      <w:r w:rsidRPr="002A5948">
        <w:rPr>
          <w:rFonts w:ascii="Times New Roman" w:eastAsia="Times New Roman" w:hAnsi="Times New Roman" w:cs="Times New Roman"/>
          <w:sz w:val="24"/>
          <w:szCs w:val="24"/>
        </w:rPr>
        <w:t xml:space="preserve">, </w:t>
      </w:r>
      <w:proofErr w:type="spellStart"/>
      <w:r w:rsidRPr="002A5948">
        <w:rPr>
          <w:rFonts w:ascii="Times New Roman" w:eastAsia="Times New Roman" w:hAnsi="Times New Roman" w:cs="Times New Roman"/>
          <w:sz w:val="24"/>
          <w:szCs w:val="24"/>
        </w:rPr>
        <w:t>Ducrocq</w:t>
      </w:r>
      <w:proofErr w:type="spellEnd"/>
      <w:r w:rsidRPr="002A5948">
        <w:rPr>
          <w:rFonts w:ascii="Times New Roman" w:eastAsia="Times New Roman" w:hAnsi="Times New Roman" w:cs="Times New Roman"/>
          <w:sz w:val="24"/>
          <w:szCs w:val="24"/>
        </w:rPr>
        <w:t xml:space="preserve">, </w:t>
      </w:r>
      <w:proofErr w:type="spellStart"/>
      <w:r w:rsidRPr="002A5948">
        <w:rPr>
          <w:rFonts w:ascii="Times New Roman" w:eastAsia="Times New Roman" w:hAnsi="Times New Roman" w:cs="Times New Roman"/>
          <w:sz w:val="24"/>
          <w:szCs w:val="24"/>
        </w:rPr>
        <w:t>Siminiceanu</w:t>
      </w:r>
      <w:proofErr w:type="spellEnd"/>
      <w:r w:rsidRPr="002A5948">
        <w:rPr>
          <w:rFonts w:ascii="Times New Roman" w:eastAsia="Times New Roman" w:hAnsi="Times New Roman" w:cs="Times New Roman"/>
          <w:sz w:val="24"/>
          <w:szCs w:val="24"/>
        </w:rPr>
        <w:t xml:space="preserve">, &amp; </w:t>
      </w:r>
      <w:proofErr w:type="spellStart"/>
      <w:r w:rsidRPr="002A5948">
        <w:rPr>
          <w:rFonts w:ascii="Times New Roman" w:eastAsia="Times New Roman" w:hAnsi="Times New Roman" w:cs="Times New Roman"/>
          <w:sz w:val="24"/>
          <w:szCs w:val="24"/>
        </w:rPr>
        <w:t>Visu-Petra</w:t>
      </w:r>
      <w:proofErr w:type="spellEnd"/>
      <w:r w:rsidRPr="002A5948">
        <w:rPr>
          <w:rFonts w:ascii="Times New Roman" w:eastAsia="Times New Roman" w:hAnsi="Times New Roman" w:cs="Times New Roman"/>
          <w:sz w:val="24"/>
          <w:szCs w:val="24"/>
        </w:rPr>
        <w:t xml:space="preserve">, 2017). These symptoms are objective and depending on how they are interpreted, can have a positive or negative impact on performance. It is thought that somatic anxiety has an inverted-U relationship on performance, there is a positive relationship between somatic arousal and performance to a certain extent, too much arousal has a negative impact on performance. Essentially, there is an ideal amount of arousal for performance, (Martens, Robin, </w:t>
      </w:r>
      <w:r w:rsidRPr="002A5948">
        <w:rPr>
          <w:rFonts w:ascii="Times New Roman" w:eastAsia="Times New Roman" w:hAnsi="Times New Roman" w:cs="Times New Roman"/>
          <w:sz w:val="24"/>
          <w:szCs w:val="24"/>
        </w:rPr>
        <w:lastRenderedPageBreak/>
        <w:t xml:space="preserve">&amp; Damon, 1990).  Cognitive anxiety is characterized by negative thoughts and emotions, worry, and self-doubt. It is often believed to be the most detrimental to performance overall, affecting focus, muscle tension, and confidence (Vickers &amp; Williams, 2007). </w:t>
      </w:r>
    </w:p>
    <w:p w14:paraId="71E3AF32"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Some people learn to be high functioning with their anxiety, the perpetually stressed are not the focus of this study. This study focuses on state anxiety, which is induced by competitive or social evaluative contexts (Lo, Hatfield, Wu, Chang, &amp; Hung, 2019). Those experiencing state anxiety often report symptoms of uncontrolled physiological arousal (</w:t>
      </w:r>
      <w:proofErr w:type="spellStart"/>
      <w:r w:rsidRPr="002A5948">
        <w:rPr>
          <w:rFonts w:ascii="Times New Roman" w:eastAsia="Times New Roman" w:hAnsi="Times New Roman" w:cs="Times New Roman"/>
          <w:sz w:val="24"/>
          <w:szCs w:val="24"/>
        </w:rPr>
        <w:t>Schleifer</w:t>
      </w:r>
      <w:proofErr w:type="spellEnd"/>
      <w:r w:rsidRPr="002A5948">
        <w:rPr>
          <w:rFonts w:ascii="Times New Roman" w:eastAsia="Times New Roman" w:hAnsi="Times New Roman" w:cs="Times New Roman"/>
          <w:sz w:val="24"/>
          <w:szCs w:val="24"/>
        </w:rPr>
        <w:t xml:space="preserve">, et al. 2008). These feelings do not lead to intentional self-sabotage by athletes, Hatfield et al. (2019) found that performance decreased in darting throwing under conditions of stress compared to </w:t>
      </w:r>
      <w:proofErr w:type="spellStart"/>
      <w:r w:rsidRPr="002A5948">
        <w:rPr>
          <w:rFonts w:ascii="Times New Roman" w:eastAsia="Times New Roman" w:hAnsi="Times New Roman" w:cs="Times New Roman"/>
          <w:sz w:val="24"/>
          <w:szCs w:val="24"/>
        </w:rPr>
        <w:t>nonstress</w:t>
      </w:r>
      <w:proofErr w:type="spellEnd"/>
      <w:r w:rsidRPr="002A5948">
        <w:rPr>
          <w:rFonts w:ascii="Times New Roman" w:eastAsia="Times New Roman" w:hAnsi="Times New Roman" w:cs="Times New Roman"/>
          <w:sz w:val="24"/>
          <w:szCs w:val="24"/>
        </w:rPr>
        <w:t xml:space="preserve"> conditions. They measured stress via electroencephalographic data, elevated </w:t>
      </w:r>
      <w:proofErr w:type="spellStart"/>
      <w:r w:rsidRPr="002A5948">
        <w:rPr>
          <w:rFonts w:ascii="Times New Roman" w:eastAsia="Times New Roman" w:hAnsi="Times New Roman" w:cs="Times New Roman"/>
          <w:sz w:val="24"/>
          <w:szCs w:val="24"/>
        </w:rPr>
        <w:t>cortico-cortical</w:t>
      </w:r>
      <w:proofErr w:type="spellEnd"/>
      <w:r w:rsidRPr="002A5948">
        <w:rPr>
          <w:rFonts w:ascii="Times New Roman" w:eastAsia="Times New Roman" w:hAnsi="Times New Roman" w:cs="Times New Roman"/>
          <w:sz w:val="24"/>
          <w:szCs w:val="24"/>
        </w:rPr>
        <w:t xml:space="preserve"> communication, and a reduction in regional cortical activation were associated with poor performance and precision in dart throwing. Their findings expand literature on the physiological disruptions state anxiety causes (Lo, et al, 2019). </w:t>
      </w:r>
    </w:p>
    <w:p w14:paraId="46C50D9F"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The disruptions that cognitive anxiety can have on performance manifest in several ways. Gaze is often used as a measure of attention and focus, it assumes that when there is a shift in gaze, there is a shift in attention to the new location. Experts are normally characterized by fewer fixations of longer duration, (Mann, Williams, Ward &amp; Janelle, 2007). In a study done by Wilson, Wood, and Vine (2009a) number of fixations during </w:t>
      </w:r>
      <w:proofErr w:type="spellStart"/>
      <w:r w:rsidRPr="002A5948">
        <w:rPr>
          <w:rFonts w:ascii="Times New Roman" w:eastAsia="Times New Roman" w:hAnsi="Times New Roman" w:cs="Times New Roman"/>
          <w:sz w:val="24"/>
          <w:szCs w:val="24"/>
        </w:rPr>
        <w:t>penalty-kickouts</w:t>
      </w:r>
      <w:proofErr w:type="spellEnd"/>
      <w:r w:rsidRPr="002A5948">
        <w:rPr>
          <w:rFonts w:ascii="Times New Roman" w:eastAsia="Times New Roman" w:hAnsi="Times New Roman" w:cs="Times New Roman"/>
          <w:sz w:val="24"/>
          <w:szCs w:val="24"/>
        </w:rPr>
        <w:t xml:space="preserve"> were analyzed as a measure of attentional control and shooting accuracy. Results showed that anxious participants focused more and earlier on the goalkeeper than low-anxious participants. Penalty shots were thus more central to the goalkeeper, reducing their effectiveness. By focusing on the threat of the goalkeeper, anxious participants ended up aiming for the goalkeeper, making it easier for the shot to be blocked. </w:t>
      </w:r>
    </w:p>
    <w:p w14:paraId="10A85B5D"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lastRenderedPageBreak/>
        <w:t>There are two general modes that drive our attention, they can be explained via the Attentional Control Theory (ACT). Attentional Control Theory uses two pathways, a top-down fashion, goal-driven attentional system, attention is influenced by goals, expectations, and knowledge (</w:t>
      </w:r>
      <w:proofErr w:type="spellStart"/>
      <w:r w:rsidRPr="002A5948">
        <w:rPr>
          <w:rFonts w:ascii="Times New Roman" w:eastAsia="Times New Roman" w:hAnsi="Times New Roman" w:cs="Times New Roman"/>
          <w:sz w:val="24"/>
          <w:szCs w:val="24"/>
        </w:rPr>
        <w:t>Derakshan</w:t>
      </w:r>
      <w:proofErr w:type="spellEnd"/>
      <w:r w:rsidRPr="002A5948">
        <w:rPr>
          <w:rFonts w:ascii="Times New Roman" w:eastAsia="Times New Roman" w:hAnsi="Times New Roman" w:cs="Times New Roman"/>
          <w:sz w:val="24"/>
          <w:szCs w:val="24"/>
        </w:rPr>
        <w:t xml:space="preserve"> &amp; </w:t>
      </w:r>
      <w:proofErr w:type="spellStart"/>
      <w:r w:rsidRPr="002A5948">
        <w:rPr>
          <w:rFonts w:ascii="Times New Roman" w:eastAsia="Times New Roman" w:hAnsi="Times New Roman" w:cs="Times New Roman"/>
          <w:sz w:val="24"/>
          <w:szCs w:val="24"/>
        </w:rPr>
        <w:t>Eysneck</w:t>
      </w:r>
      <w:proofErr w:type="spellEnd"/>
      <w:r w:rsidRPr="002A5948">
        <w:rPr>
          <w:rFonts w:ascii="Times New Roman" w:eastAsia="Times New Roman" w:hAnsi="Times New Roman" w:cs="Times New Roman"/>
          <w:sz w:val="24"/>
          <w:szCs w:val="24"/>
        </w:rPr>
        <w:t>, 2009). The second path is stimulus driven, a bottom-up pathway where attention is given to salient external stimuli (</w:t>
      </w:r>
      <w:proofErr w:type="spellStart"/>
      <w:r w:rsidRPr="002A5948">
        <w:rPr>
          <w:rFonts w:ascii="Times New Roman" w:eastAsia="Times New Roman" w:hAnsi="Times New Roman" w:cs="Times New Roman"/>
          <w:sz w:val="24"/>
          <w:szCs w:val="24"/>
        </w:rPr>
        <w:t>Corbetta</w:t>
      </w:r>
      <w:proofErr w:type="spellEnd"/>
      <w:r w:rsidRPr="002A5948">
        <w:rPr>
          <w:rFonts w:ascii="Times New Roman" w:eastAsia="Times New Roman" w:hAnsi="Times New Roman" w:cs="Times New Roman"/>
          <w:sz w:val="24"/>
          <w:szCs w:val="24"/>
        </w:rPr>
        <w:t xml:space="preserve"> &amp; </w:t>
      </w:r>
      <w:proofErr w:type="spellStart"/>
      <w:r w:rsidRPr="002A5948">
        <w:rPr>
          <w:rFonts w:ascii="Times New Roman" w:eastAsia="Times New Roman" w:hAnsi="Times New Roman" w:cs="Times New Roman"/>
          <w:sz w:val="24"/>
          <w:szCs w:val="24"/>
        </w:rPr>
        <w:t>Shulman</w:t>
      </w:r>
      <w:proofErr w:type="spellEnd"/>
      <w:r w:rsidRPr="002A5948">
        <w:rPr>
          <w:rFonts w:ascii="Times New Roman" w:eastAsia="Times New Roman" w:hAnsi="Times New Roman" w:cs="Times New Roman"/>
          <w:sz w:val="24"/>
          <w:szCs w:val="24"/>
        </w:rPr>
        <w:t>, 2002). The two pathways work together for optimal performance, but anxiety disrupts this and places a higher emphasis on the stimulus-driven attention. This leads to inefficiencies in allocation of mental resources, inability to inhibit automatic responses, and increases likelihood to be affected by distractions (</w:t>
      </w:r>
      <w:proofErr w:type="spellStart"/>
      <w:r w:rsidRPr="002A5948">
        <w:rPr>
          <w:rFonts w:ascii="Times New Roman" w:eastAsia="Times New Roman" w:hAnsi="Times New Roman" w:cs="Times New Roman"/>
          <w:sz w:val="24"/>
          <w:szCs w:val="24"/>
        </w:rPr>
        <w:t>Derakshan</w:t>
      </w:r>
      <w:proofErr w:type="spellEnd"/>
      <w:r w:rsidRPr="002A5948">
        <w:rPr>
          <w:rFonts w:ascii="Times New Roman" w:eastAsia="Times New Roman" w:hAnsi="Times New Roman" w:cs="Times New Roman"/>
          <w:sz w:val="24"/>
          <w:szCs w:val="24"/>
        </w:rPr>
        <w:t xml:space="preserve"> &amp; </w:t>
      </w:r>
      <w:proofErr w:type="spellStart"/>
      <w:r w:rsidRPr="002A5948">
        <w:rPr>
          <w:rFonts w:ascii="Times New Roman" w:eastAsia="Times New Roman" w:hAnsi="Times New Roman" w:cs="Times New Roman"/>
          <w:sz w:val="24"/>
          <w:szCs w:val="24"/>
        </w:rPr>
        <w:t>Eysneck</w:t>
      </w:r>
      <w:proofErr w:type="spellEnd"/>
      <w:r w:rsidRPr="002A5948">
        <w:rPr>
          <w:rFonts w:ascii="Times New Roman" w:eastAsia="Times New Roman" w:hAnsi="Times New Roman" w:cs="Times New Roman"/>
          <w:sz w:val="24"/>
          <w:szCs w:val="24"/>
        </w:rPr>
        <w:t>, 2009). In an athletic setting, this disruption can lead to negative interpretations of somatic arousal, and cause athletes to have a negative bias toward themselves (ruminating on poor past performances, feeling that the competition is superior, or feeling out of control in the situation) (</w:t>
      </w:r>
      <w:proofErr w:type="spellStart"/>
      <w:r w:rsidRPr="002A5948">
        <w:rPr>
          <w:rFonts w:ascii="Times New Roman" w:eastAsia="Times New Roman" w:hAnsi="Times New Roman" w:cs="Times New Roman"/>
          <w:sz w:val="24"/>
          <w:szCs w:val="24"/>
        </w:rPr>
        <w:t>Listea</w:t>
      </w:r>
      <w:proofErr w:type="spellEnd"/>
      <w:r w:rsidRPr="002A5948">
        <w:rPr>
          <w:rFonts w:ascii="Times New Roman" w:eastAsia="Times New Roman" w:hAnsi="Times New Roman" w:cs="Times New Roman"/>
          <w:sz w:val="24"/>
          <w:szCs w:val="24"/>
        </w:rPr>
        <w:t xml:space="preserve">, et al., 2017). </w:t>
      </w:r>
    </w:p>
    <w:p w14:paraId="25C5C705"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While stress and anxiety are often triggered from events happening in the external world, an individual’s interpretation of such events either promote feelings excitement or feelings of stress, this can explain why some people feel positive and excited under pressure while some feel negative and unhappy. The somatic response to stressful events is generally the same, hormonal changes affecting mood, increased heart rate, decrease in appetite (</w:t>
      </w:r>
      <w:proofErr w:type="spellStart"/>
      <w:r w:rsidRPr="002A5948">
        <w:rPr>
          <w:rFonts w:ascii="Times New Roman" w:eastAsia="Times New Roman" w:hAnsi="Times New Roman" w:cs="Times New Roman"/>
          <w:sz w:val="24"/>
          <w:szCs w:val="24"/>
        </w:rPr>
        <w:t>Anisman</w:t>
      </w:r>
      <w:proofErr w:type="spellEnd"/>
      <w:r w:rsidRPr="002A5948">
        <w:rPr>
          <w:rFonts w:ascii="Times New Roman" w:eastAsia="Times New Roman" w:hAnsi="Times New Roman" w:cs="Times New Roman"/>
          <w:sz w:val="24"/>
          <w:szCs w:val="24"/>
        </w:rPr>
        <w:t>, 2016). An individual’s appraisal of the stressor will dictate if the somatic response is facilitative or debilitative to the task at hand. There is normally a primary and secondary appraisal, in the primary, threats to overall well-being are assessed. The secondary appraisal takes into consideration the skills we have to address the demands of the task, (</w:t>
      </w:r>
      <w:proofErr w:type="spellStart"/>
      <w:r w:rsidRPr="002A5948">
        <w:rPr>
          <w:rFonts w:ascii="Times New Roman" w:eastAsia="Times New Roman" w:hAnsi="Times New Roman" w:cs="Times New Roman"/>
          <w:sz w:val="24"/>
          <w:szCs w:val="24"/>
        </w:rPr>
        <w:t>Anisman</w:t>
      </w:r>
      <w:proofErr w:type="spellEnd"/>
      <w:r w:rsidRPr="002A5948">
        <w:rPr>
          <w:rFonts w:ascii="Times New Roman" w:eastAsia="Times New Roman" w:hAnsi="Times New Roman" w:cs="Times New Roman"/>
          <w:sz w:val="24"/>
          <w:szCs w:val="24"/>
        </w:rPr>
        <w:t xml:space="preserve">, 2016). </w:t>
      </w:r>
      <w:proofErr w:type="spellStart"/>
      <w:r w:rsidRPr="002A5948">
        <w:rPr>
          <w:rFonts w:ascii="Times New Roman" w:eastAsia="Times New Roman" w:hAnsi="Times New Roman" w:cs="Times New Roman"/>
          <w:sz w:val="24"/>
          <w:szCs w:val="24"/>
        </w:rPr>
        <w:t>Hanton</w:t>
      </w:r>
      <w:proofErr w:type="spellEnd"/>
      <w:r w:rsidRPr="002A5948">
        <w:rPr>
          <w:rFonts w:ascii="Times New Roman" w:eastAsia="Times New Roman" w:hAnsi="Times New Roman" w:cs="Times New Roman"/>
          <w:sz w:val="24"/>
          <w:szCs w:val="24"/>
        </w:rPr>
        <w:t xml:space="preserve">, </w:t>
      </w:r>
      <w:proofErr w:type="spellStart"/>
      <w:r w:rsidRPr="002A5948">
        <w:rPr>
          <w:rFonts w:ascii="Times New Roman" w:eastAsia="Times New Roman" w:hAnsi="Times New Roman" w:cs="Times New Roman"/>
          <w:sz w:val="24"/>
          <w:szCs w:val="24"/>
        </w:rPr>
        <w:t>Mellalieu</w:t>
      </w:r>
      <w:proofErr w:type="spellEnd"/>
      <w:r w:rsidRPr="002A5948">
        <w:rPr>
          <w:rFonts w:ascii="Times New Roman" w:eastAsia="Times New Roman" w:hAnsi="Times New Roman" w:cs="Times New Roman"/>
          <w:sz w:val="24"/>
          <w:szCs w:val="24"/>
        </w:rPr>
        <w:t xml:space="preserve">, and Hall (2004) identified two causal networks in elite athletes that sought to identify the relationship between self-confidence and interpretation of competitive anxiety. They found </w:t>
      </w:r>
      <w:r w:rsidRPr="002A5948">
        <w:rPr>
          <w:rFonts w:ascii="Times New Roman" w:eastAsia="Times New Roman" w:hAnsi="Times New Roman" w:cs="Times New Roman"/>
          <w:sz w:val="24"/>
          <w:szCs w:val="24"/>
        </w:rPr>
        <w:lastRenderedPageBreak/>
        <w:t>that self-confidence was an essential quality for interpreting competitive anxiety as facilitative toward performance. Self-confidence acts a positive in the primary and secondary appraisals, enhancing a sense of control, memory of positive past performances, and increases in motivation and effort. On the other hand, low levels of self-confidence lead to symptoms that were interpreted as debilitative to performance, this included worries about ability to concentrate, memories of negative past performances, and an inability to control negative thoughts. Both levels of self-confidence had a cyclical process on interpretation of symptoms, once symptoms were perceived as either facilitative or debilitative towards performance, it was used to either further increase or decrease feelings of self-confidence, (</w:t>
      </w:r>
      <w:proofErr w:type="spellStart"/>
      <w:r w:rsidRPr="002A5948">
        <w:rPr>
          <w:rFonts w:ascii="Times New Roman" w:eastAsia="Times New Roman" w:hAnsi="Times New Roman" w:cs="Times New Roman"/>
          <w:sz w:val="24"/>
          <w:szCs w:val="24"/>
        </w:rPr>
        <w:t>Hanton</w:t>
      </w:r>
      <w:proofErr w:type="spellEnd"/>
      <w:r w:rsidRPr="002A5948">
        <w:rPr>
          <w:rFonts w:ascii="Times New Roman" w:eastAsia="Times New Roman" w:hAnsi="Times New Roman" w:cs="Times New Roman"/>
          <w:sz w:val="24"/>
          <w:szCs w:val="24"/>
        </w:rPr>
        <w:t xml:space="preserve"> et al., 2004). </w:t>
      </w:r>
    </w:p>
    <w:p w14:paraId="2F70C231"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The growing research on the effects of anxiety on focus and performance have led psychologists to find ways to cope and prevent such cognitive stress. One method is to address the goal setting style, which will help athletes use the goal-driven attentional focus system of the ACT. Mullen, Jones, Oliver &amp; Hardy (2016) found that setting holistic process goals was more beneficial for performance than part process goals in athletes who perform under competitive pressure. Process goals focus on behaviors, skills, and strategies essential to task execution (Kingston &amp; Hardy, 1997). In swimmers, this may include focusing on a tight streamline off each turn, instead of allowing it to occur out of habit. Holistic process goals focus on a single conceptual cue to improve the overall performance of an action. For example, a swimmer may use the word “speed” to remind themselves of the connections between the small details of a task. Process goals lead to conscious processing of a single detail and lapses in attention, whereas holistic goals promote a smoother performance (Neves &amp; Anderson, 1981). Though holistic process goals indicate improvement in performance from baseline to competition, there </w:t>
      </w:r>
      <w:r w:rsidRPr="002A5948">
        <w:rPr>
          <w:rFonts w:ascii="Times New Roman" w:eastAsia="Times New Roman" w:hAnsi="Times New Roman" w:cs="Times New Roman"/>
          <w:sz w:val="24"/>
          <w:szCs w:val="24"/>
        </w:rPr>
        <w:lastRenderedPageBreak/>
        <w:t xml:space="preserve">is little research that supports the argument that holistic process goals produce better performance in competition than part process goals (Mullen, et al, 2016). </w:t>
      </w:r>
    </w:p>
    <w:p w14:paraId="13D68E32"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Feelings of anxiety are higher before competition and significantly drop off immediately after. This finding has been tested in perceptions of pain pre and post competition, anxiety increases sensitivity to pain (Butler &amp; Finn, 2009). While many studies have focused on how anxiety affects performance in competition, this study aims to examine levels of anxiety during practice. The hours spent training for competition are undoubtedly necessary for optimal performance and seeing how anxiety can negatively affect performance during competition, we are left to wonder if the effects are the same in practice. Hodges, Kerr, </w:t>
      </w:r>
      <w:proofErr w:type="spellStart"/>
      <w:r w:rsidRPr="002A5948">
        <w:rPr>
          <w:rFonts w:ascii="Times New Roman" w:eastAsia="Times New Roman" w:hAnsi="Times New Roman" w:cs="Times New Roman"/>
          <w:sz w:val="24"/>
          <w:szCs w:val="24"/>
        </w:rPr>
        <w:t>Starkes</w:t>
      </w:r>
      <w:proofErr w:type="spellEnd"/>
      <w:r w:rsidRPr="002A5948">
        <w:rPr>
          <w:rFonts w:ascii="Times New Roman" w:eastAsia="Times New Roman" w:hAnsi="Times New Roman" w:cs="Times New Roman"/>
          <w:sz w:val="24"/>
          <w:szCs w:val="24"/>
        </w:rPr>
        <w:t xml:space="preserve">, Weir, and </w:t>
      </w:r>
      <w:proofErr w:type="spellStart"/>
      <w:r w:rsidRPr="002A5948">
        <w:rPr>
          <w:rFonts w:ascii="Times New Roman" w:eastAsia="Times New Roman" w:hAnsi="Times New Roman" w:cs="Times New Roman"/>
          <w:sz w:val="24"/>
          <w:szCs w:val="24"/>
        </w:rPr>
        <w:t>Nananidou</w:t>
      </w:r>
      <w:proofErr w:type="spellEnd"/>
      <w:r w:rsidRPr="002A5948">
        <w:rPr>
          <w:rFonts w:ascii="Times New Roman" w:eastAsia="Times New Roman" w:hAnsi="Times New Roman" w:cs="Times New Roman"/>
          <w:sz w:val="24"/>
          <w:szCs w:val="24"/>
        </w:rPr>
        <w:t xml:space="preserve"> (2004), showed that length of time involved in fitness activities was not related to performance (swimmers and triathletes), meaning that despite putting more hours into training for sport, practice that was specific to their sport and considered ‘deliberate practice’ was more impactful on performance than simply remaining fit. Deliberate practice was defined by a) motivation to attend to the task, b) design of practice takes into account your pre-existing knowledge, c) immediate informative feedback, and d) repetition of similar tasks, (</w:t>
      </w:r>
      <w:proofErr w:type="spellStart"/>
      <w:r w:rsidRPr="002A5948">
        <w:rPr>
          <w:rFonts w:ascii="Times New Roman" w:eastAsia="Times New Roman" w:hAnsi="Times New Roman" w:cs="Times New Roman"/>
          <w:sz w:val="24"/>
          <w:szCs w:val="24"/>
        </w:rPr>
        <w:t>Ericcson</w:t>
      </w:r>
      <w:proofErr w:type="spellEnd"/>
      <w:r w:rsidRPr="002A5948">
        <w:rPr>
          <w:rFonts w:ascii="Times New Roman" w:eastAsia="Times New Roman" w:hAnsi="Times New Roman" w:cs="Times New Roman"/>
          <w:sz w:val="24"/>
          <w:szCs w:val="24"/>
        </w:rPr>
        <w:t xml:space="preserve">, 1993). Hodges et al. (2004) also found that variance in performance was captured by practice in triathletes. </w:t>
      </w:r>
    </w:p>
    <w:p w14:paraId="2919D714"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There is a lack of literature that currently exists that examines anxiety during practice as opposed to competition. This study aims to expand that literature based on the understanding that high quality practice contributes to high quality performance. Starting with the knowledge that anxiety leads to decreases in focus (Wilson et al, 2009a), disruptions in </w:t>
      </w:r>
      <w:proofErr w:type="spellStart"/>
      <w:r w:rsidRPr="002A5948">
        <w:rPr>
          <w:rFonts w:ascii="Times New Roman" w:eastAsia="Times New Roman" w:hAnsi="Times New Roman" w:cs="Times New Roman"/>
          <w:sz w:val="24"/>
          <w:szCs w:val="24"/>
        </w:rPr>
        <w:t>cortico-communication</w:t>
      </w:r>
      <w:proofErr w:type="spellEnd"/>
      <w:r w:rsidRPr="002A5948">
        <w:rPr>
          <w:rFonts w:ascii="Times New Roman" w:eastAsia="Times New Roman" w:hAnsi="Times New Roman" w:cs="Times New Roman"/>
          <w:sz w:val="24"/>
          <w:szCs w:val="24"/>
        </w:rPr>
        <w:t xml:space="preserve"> (Lo et al, 2019), and stiffness in muscles (Hatfield, et al, 2013), these symptoms would lead to decreases in motivation during practice. For this study, the researcher hypothesizes that athletes </w:t>
      </w:r>
      <w:r w:rsidRPr="002A5948">
        <w:rPr>
          <w:rFonts w:ascii="Times New Roman" w:eastAsia="Times New Roman" w:hAnsi="Times New Roman" w:cs="Times New Roman"/>
          <w:sz w:val="24"/>
          <w:szCs w:val="24"/>
        </w:rPr>
        <w:lastRenderedPageBreak/>
        <w:t xml:space="preserve">who report high levels of anxiety during practice will show poorer performance during competition because anxiety during practice will prevent focused and deliberate practice necessary for optimal performance. </w:t>
      </w:r>
    </w:p>
    <w:p w14:paraId="5F5CD59B"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p>
    <w:p w14:paraId="077B961F"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p>
    <w:p w14:paraId="2B3ACB93" w14:textId="77777777" w:rsidR="00633818" w:rsidRPr="002A5948" w:rsidRDefault="00633818" w:rsidP="00043A10">
      <w:pPr>
        <w:spacing w:line="480" w:lineRule="auto"/>
        <w:ind w:firstLine="720"/>
        <w:rPr>
          <w:rFonts w:ascii="Times New Roman" w:eastAsia="Times New Roman" w:hAnsi="Times New Roman" w:cs="Times New Roman"/>
          <w:sz w:val="24"/>
          <w:szCs w:val="24"/>
        </w:rPr>
      </w:pPr>
    </w:p>
    <w:p w14:paraId="2A465018" w14:textId="72AFA574" w:rsidR="00633818" w:rsidRDefault="00633818" w:rsidP="00043A10">
      <w:pPr>
        <w:spacing w:line="480" w:lineRule="auto"/>
        <w:ind w:firstLine="720"/>
        <w:rPr>
          <w:rFonts w:ascii="Times New Roman" w:eastAsia="Times New Roman" w:hAnsi="Times New Roman" w:cs="Times New Roman"/>
          <w:sz w:val="24"/>
          <w:szCs w:val="24"/>
        </w:rPr>
      </w:pPr>
    </w:p>
    <w:p w14:paraId="576B56AD" w14:textId="4BE912EC" w:rsidR="00482E17" w:rsidRDefault="00482E17" w:rsidP="00043A10">
      <w:pPr>
        <w:spacing w:line="480" w:lineRule="auto"/>
        <w:ind w:firstLine="720"/>
        <w:rPr>
          <w:rFonts w:ascii="Times New Roman" w:eastAsia="Times New Roman" w:hAnsi="Times New Roman" w:cs="Times New Roman"/>
          <w:sz w:val="24"/>
          <w:szCs w:val="24"/>
        </w:rPr>
      </w:pPr>
    </w:p>
    <w:p w14:paraId="4787CD0A" w14:textId="3FD1C24A" w:rsidR="00482E17" w:rsidRDefault="00482E17" w:rsidP="00043A10">
      <w:pPr>
        <w:spacing w:line="480" w:lineRule="auto"/>
        <w:ind w:firstLine="720"/>
        <w:rPr>
          <w:rFonts w:ascii="Times New Roman" w:eastAsia="Times New Roman" w:hAnsi="Times New Roman" w:cs="Times New Roman"/>
          <w:sz w:val="24"/>
          <w:szCs w:val="24"/>
        </w:rPr>
      </w:pPr>
    </w:p>
    <w:p w14:paraId="6D175990" w14:textId="33D3CA7F" w:rsidR="00482E17" w:rsidRDefault="00482E17" w:rsidP="00043A10">
      <w:pPr>
        <w:spacing w:line="480" w:lineRule="auto"/>
        <w:ind w:firstLine="720"/>
        <w:rPr>
          <w:rFonts w:ascii="Times New Roman" w:eastAsia="Times New Roman" w:hAnsi="Times New Roman" w:cs="Times New Roman"/>
          <w:sz w:val="24"/>
          <w:szCs w:val="24"/>
        </w:rPr>
      </w:pPr>
    </w:p>
    <w:p w14:paraId="5F0C343D" w14:textId="723CFAA6" w:rsidR="00482E17" w:rsidRDefault="00482E17" w:rsidP="00043A10">
      <w:pPr>
        <w:spacing w:line="480" w:lineRule="auto"/>
        <w:ind w:firstLine="720"/>
        <w:rPr>
          <w:rFonts w:ascii="Times New Roman" w:eastAsia="Times New Roman" w:hAnsi="Times New Roman" w:cs="Times New Roman"/>
          <w:sz w:val="24"/>
          <w:szCs w:val="24"/>
        </w:rPr>
      </w:pPr>
    </w:p>
    <w:p w14:paraId="2868A120" w14:textId="50FA14FA" w:rsidR="00482E17" w:rsidRDefault="00482E17" w:rsidP="00043A10">
      <w:pPr>
        <w:spacing w:line="480" w:lineRule="auto"/>
        <w:ind w:firstLine="720"/>
        <w:rPr>
          <w:rFonts w:ascii="Times New Roman" w:eastAsia="Times New Roman" w:hAnsi="Times New Roman" w:cs="Times New Roman"/>
          <w:sz w:val="24"/>
          <w:szCs w:val="24"/>
        </w:rPr>
      </w:pPr>
    </w:p>
    <w:p w14:paraId="2503982F" w14:textId="15F202FE" w:rsidR="00482E17" w:rsidRDefault="00482E17" w:rsidP="00043A10">
      <w:pPr>
        <w:spacing w:line="480" w:lineRule="auto"/>
        <w:ind w:firstLine="720"/>
        <w:rPr>
          <w:rFonts w:ascii="Times New Roman" w:eastAsia="Times New Roman" w:hAnsi="Times New Roman" w:cs="Times New Roman"/>
          <w:sz w:val="24"/>
          <w:szCs w:val="24"/>
        </w:rPr>
      </w:pPr>
    </w:p>
    <w:p w14:paraId="00697B6E" w14:textId="69B0E46E" w:rsidR="00482E17" w:rsidRDefault="00482E17" w:rsidP="00043A10">
      <w:pPr>
        <w:spacing w:line="480" w:lineRule="auto"/>
        <w:ind w:firstLine="720"/>
        <w:rPr>
          <w:rFonts w:ascii="Times New Roman" w:eastAsia="Times New Roman" w:hAnsi="Times New Roman" w:cs="Times New Roman"/>
          <w:sz w:val="24"/>
          <w:szCs w:val="24"/>
        </w:rPr>
      </w:pPr>
    </w:p>
    <w:p w14:paraId="42383604" w14:textId="017D0874" w:rsidR="00482E17" w:rsidRDefault="00482E17" w:rsidP="00043A10">
      <w:pPr>
        <w:spacing w:line="480" w:lineRule="auto"/>
        <w:ind w:firstLine="720"/>
        <w:rPr>
          <w:rFonts w:ascii="Times New Roman" w:eastAsia="Times New Roman" w:hAnsi="Times New Roman" w:cs="Times New Roman"/>
          <w:sz w:val="24"/>
          <w:szCs w:val="24"/>
        </w:rPr>
      </w:pPr>
    </w:p>
    <w:p w14:paraId="34BA0B2E" w14:textId="604BB0A9" w:rsidR="00482E17" w:rsidRDefault="00482E17" w:rsidP="00043A10">
      <w:pPr>
        <w:spacing w:line="480" w:lineRule="auto"/>
        <w:ind w:firstLine="720"/>
        <w:rPr>
          <w:rFonts w:ascii="Times New Roman" w:eastAsia="Times New Roman" w:hAnsi="Times New Roman" w:cs="Times New Roman"/>
          <w:sz w:val="24"/>
          <w:szCs w:val="24"/>
        </w:rPr>
      </w:pPr>
    </w:p>
    <w:p w14:paraId="52C53DA4" w14:textId="73DA907F" w:rsidR="00482E17" w:rsidRDefault="00482E17" w:rsidP="00043A10">
      <w:pPr>
        <w:spacing w:line="480" w:lineRule="auto"/>
        <w:ind w:firstLine="720"/>
        <w:rPr>
          <w:rFonts w:ascii="Times New Roman" w:eastAsia="Times New Roman" w:hAnsi="Times New Roman" w:cs="Times New Roman"/>
          <w:sz w:val="24"/>
          <w:szCs w:val="24"/>
        </w:rPr>
      </w:pPr>
    </w:p>
    <w:p w14:paraId="22E642C3" w14:textId="769BF898" w:rsidR="00482E17" w:rsidRDefault="00482E17" w:rsidP="00043A10">
      <w:pPr>
        <w:spacing w:line="480" w:lineRule="auto"/>
        <w:ind w:firstLine="720"/>
        <w:rPr>
          <w:rFonts w:ascii="Times New Roman" w:eastAsia="Times New Roman" w:hAnsi="Times New Roman" w:cs="Times New Roman"/>
          <w:sz w:val="24"/>
          <w:szCs w:val="24"/>
        </w:rPr>
      </w:pPr>
    </w:p>
    <w:p w14:paraId="589CE38A" w14:textId="15D21CF2" w:rsidR="00482E17" w:rsidRDefault="00482E17" w:rsidP="00043A10">
      <w:pPr>
        <w:spacing w:line="480" w:lineRule="auto"/>
        <w:ind w:firstLine="720"/>
        <w:rPr>
          <w:rFonts w:ascii="Times New Roman" w:eastAsia="Times New Roman" w:hAnsi="Times New Roman" w:cs="Times New Roman"/>
          <w:sz w:val="24"/>
          <w:szCs w:val="24"/>
        </w:rPr>
      </w:pPr>
    </w:p>
    <w:p w14:paraId="38AD3466" w14:textId="67C007A4" w:rsidR="00482E17" w:rsidRDefault="00482E17" w:rsidP="00043A10">
      <w:pPr>
        <w:spacing w:line="480" w:lineRule="auto"/>
        <w:ind w:firstLine="720"/>
        <w:rPr>
          <w:rFonts w:ascii="Times New Roman" w:eastAsia="Times New Roman" w:hAnsi="Times New Roman" w:cs="Times New Roman"/>
          <w:sz w:val="24"/>
          <w:szCs w:val="24"/>
        </w:rPr>
      </w:pPr>
    </w:p>
    <w:p w14:paraId="4CF20F92" w14:textId="7D4C2A94" w:rsidR="00482E17" w:rsidRDefault="00482E17" w:rsidP="00043A10">
      <w:pPr>
        <w:spacing w:line="480" w:lineRule="auto"/>
        <w:ind w:firstLine="720"/>
        <w:rPr>
          <w:rFonts w:ascii="Times New Roman" w:eastAsia="Times New Roman" w:hAnsi="Times New Roman" w:cs="Times New Roman"/>
          <w:sz w:val="24"/>
          <w:szCs w:val="24"/>
        </w:rPr>
      </w:pPr>
    </w:p>
    <w:p w14:paraId="6E0A6819" w14:textId="77777777" w:rsidR="00482E17" w:rsidRPr="002A5948" w:rsidRDefault="00482E17" w:rsidP="00043A10">
      <w:pPr>
        <w:spacing w:line="480" w:lineRule="auto"/>
        <w:ind w:firstLine="720"/>
        <w:rPr>
          <w:rFonts w:ascii="Times New Roman" w:eastAsia="Times New Roman" w:hAnsi="Times New Roman" w:cs="Times New Roman"/>
          <w:sz w:val="24"/>
          <w:szCs w:val="24"/>
        </w:rPr>
      </w:pPr>
    </w:p>
    <w:p w14:paraId="0F3F44D0" w14:textId="77777777" w:rsidR="00E6128A" w:rsidRPr="002A5948" w:rsidRDefault="00E6128A" w:rsidP="00043A10">
      <w:pPr>
        <w:spacing w:line="480" w:lineRule="auto"/>
        <w:ind w:firstLine="720"/>
        <w:rPr>
          <w:rFonts w:ascii="Times New Roman" w:eastAsia="Times New Roman" w:hAnsi="Times New Roman" w:cs="Times New Roman"/>
          <w:sz w:val="24"/>
          <w:szCs w:val="24"/>
        </w:rPr>
      </w:pPr>
    </w:p>
    <w:p w14:paraId="64F6F092" w14:textId="77777777" w:rsidR="00387D1B" w:rsidRPr="002A5948" w:rsidRDefault="00387D1B" w:rsidP="00387D1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lastRenderedPageBreak/>
        <w:t>CHAPTER III</w:t>
      </w:r>
    </w:p>
    <w:p w14:paraId="7078088C" w14:textId="77777777" w:rsidR="00387D1B" w:rsidRPr="002A5948" w:rsidRDefault="00387D1B" w:rsidP="00387D1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t>METHODS</w:t>
      </w:r>
    </w:p>
    <w:p w14:paraId="47ECD832" w14:textId="77777777" w:rsidR="00387D1B" w:rsidRPr="002A5948" w:rsidRDefault="00387D1B" w:rsidP="00387D1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t>Design</w:t>
      </w:r>
    </w:p>
    <w:p w14:paraId="642EE162" w14:textId="51862144" w:rsidR="00387D1B" w:rsidRPr="002A5948" w:rsidRDefault="00387D1B" w:rsidP="00003167">
      <w:pPr>
        <w:spacing w:after="160" w:line="480" w:lineRule="auto"/>
        <w:ind w:firstLine="720"/>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The study used a correlational design to determine if a meaningful relationship existed between experiencing anxiety during swimming practice and performance during competition.</w:t>
      </w:r>
      <w:r w:rsidR="00003167" w:rsidRPr="002A5948">
        <w:rPr>
          <w:rFonts w:ascii="Times New Roman" w:eastAsia="Times New Roman" w:hAnsi="Times New Roman" w:cs="Times New Roman"/>
          <w:sz w:val="24"/>
          <w:szCs w:val="24"/>
          <w:lang w:bidi="ar-SA"/>
        </w:rPr>
        <w:t xml:space="preserve"> This study tracked anxiety </w:t>
      </w:r>
      <w:r w:rsidR="00D512A6" w:rsidRPr="002A5948">
        <w:rPr>
          <w:rFonts w:ascii="Times New Roman" w:eastAsia="Times New Roman" w:hAnsi="Times New Roman" w:cs="Times New Roman"/>
          <w:sz w:val="24"/>
          <w:szCs w:val="24"/>
          <w:lang w:bidi="ar-SA"/>
        </w:rPr>
        <w:t xml:space="preserve">retrospectively by having athletes complete two questionnaires. The first questionnaire </w:t>
      </w:r>
      <w:r w:rsidR="00323D1A" w:rsidRPr="002A5948">
        <w:rPr>
          <w:rFonts w:ascii="Times New Roman" w:eastAsia="Times New Roman" w:hAnsi="Times New Roman" w:cs="Times New Roman"/>
          <w:sz w:val="24"/>
          <w:szCs w:val="24"/>
          <w:lang w:bidi="ar-SA"/>
        </w:rPr>
        <w:t>was the</w:t>
      </w:r>
      <w:r w:rsidR="008643F0" w:rsidRPr="002A5948">
        <w:rPr>
          <w:rFonts w:ascii="Times New Roman" w:eastAsia="Times New Roman" w:hAnsi="Times New Roman" w:cs="Times New Roman"/>
          <w:sz w:val="24"/>
          <w:szCs w:val="24"/>
          <w:lang w:bidi="ar-SA"/>
        </w:rPr>
        <w:t xml:space="preserve"> the Sport Anxiety Scale (SAS) and assesses the competitive trait anxiety experienced by athletes before or during competition</w:t>
      </w:r>
      <w:r w:rsidR="00FF4EF9" w:rsidRPr="002A5948">
        <w:rPr>
          <w:rFonts w:ascii="Times New Roman" w:eastAsia="Times New Roman" w:hAnsi="Times New Roman" w:cs="Times New Roman"/>
          <w:sz w:val="24"/>
          <w:szCs w:val="24"/>
          <w:lang w:bidi="ar-SA"/>
        </w:rPr>
        <w:t xml:space="preserve">. For the purpose of this study the SAS was applied to the practice setting. Participants were </w:t>
      </w:r>
      <w:r w:rsidR="00323D1A" w:rsidRPr="002A5948">
        <w:rPr>
          <w:rFonts w:ascii="Times New Roman" w:eastAsia="Times New Roman" w:hAnsi="Times New Roman" w:cs="Times New Roman"/>
          <w:sz w:val="24"/>
          <w:szCs w:val="24"/>
          <w:lang w:bidi="ar-SA"/>
        </w:rPr>
        <w:t xml:space="preserve"> </w:t>
      </w:r>
      <w:r w:rsidR="00FF4EF9" w:rsidRPr="002A5948">
        <w:rPr>
          <w:rFonts w:ascii="Times New Roman" w:eastAsia="Times New Roman" w:hAnsi="Times New Roman" w:cs="Times New Roman"/>
          <w:sz w:val="24"/>
          <w:szCs w:val="24"/>
          <w:lang w:bidi="ar-SA"/>
        </w:rPr>
        <w:t>asked to</w:t>
      </w:r>
      <w:r w:rsidR="00D512A6" w:rsidRPr="002A5948">
        <w:rPr>
          <w:rFonts w:ascii="Times New Roman" w:eastAsia="Times New Roman" w:hAnsi="Times New Roman" w:cs="Times New Roman"/>
          <w:sz w:val="24"/>
          <w:szCs w:val="24"/>
          <w:lang w:bidi="ar-SA"/>
        </w:rPr>
        <w:t xml:space="preserve"> think about how they feel during a swim practice, questions </w:t>
      </w:r>
      <w:r w:rsidR="00323D1A" w:rsidRPr="002A5948">
        <w:rPr>
          <w:rFonts w:ascii="Times New Roman" w:eastAsia="Times New Roman" w:hAnsi="Times New Roman" w:cs="Times New Roman"/>
          <w:sz w:val="24"/>
          <w:szCs w:val="24"/>
          <w:lang w:bidi="ar-SA"/>
        </w:rPr>
        <w:t xml:space="preserve">focus on feelings of anxiety. </w:t>
      </w:r>
      <w:r w:rsidRPr="002A5948">
        <w:rPr>
          <w:rFonts w:ascii="Times New Roman" w:eastAsia="Times New Roman" w:hAnsi="Times New Roman" w:cs="Times New Roman"/>
          <w:sz w:val="24"/>
          <w:szCs w:val="24"/>
          <w:lang w:bidi="ar-SA"/>
        </w:rPr>
        <w:t xml:space="preserve"> </w:t>
      </w:r>
      <w:r w:rsidR="00323D1A" w:rsidRPr="002A5948">
        <w:rPr>
          <w:rFonts w:ascii="Times New Roman" w:eastAsia="Times New Roman" w:hAnsi="Times New Roman" w:cs="Times New Roman"/>
          <w:sz w:val="24"/>
          <w:szCs w:val="24"/>
          <w:lang w:bidi="ar-SA"/>
        </w:rPr>
        <w:t xml:space="preserve">The second questionnaire </w:t>
      </w:r>
      <w:r w:rsidR="00ED17B5" w:rsidRPr="002A5948">
        <w:rPr>
          <w:rFonts w:ascii="Times New Roman" w:eastAsia="Times New Roman" w:hAnsi="Times New Roman" w:cs="Times New Roman"/>
          <w:sz w:val="24"/>
          <w:szCs w:val="24"/>
          <w:lang w:bidi="ar-SA"/>
        </w:rPr>
        <w:t xml:space="preserve">Sport Competition Anxiety Test (SCAT) </w:t>
      </w:r>
      <w:r w:rsidR="002D477C" w:rsidRPr="002A5948">
        <w:rPr>
          <w:rFonts w:ascii="Times New Roman" w:eastAsia="Times New Roman" w:hAnsi="Times New Roman" w:cs="Times New Roman"/>
          <w:sz w:val="24"/>
          <w:szCs w:val="24"/>
          <w:lang w:bidi="ar-SA"/>
        </w:rPr>
        <w:t xml:space="preserve"> </w:t>
      </w:r>
      <w:r w:rsidR="00323D1A" w:rsidRPr="002A5948">
        <w:rPr>
          <w:rFonts w:ascii="Times New Roman" w:eastAsia="Times New Roman" w:hAnsi="Times New Roman" w:cs="Times New Roman"/>
          <w:sz w:val="24"/>
          <w:szCs w:val="24"/>
          <w:lang w:bidi="ar-SA"/>
        </w:rPr>
        <w:t xml:space="preserve">had athletes reflect on their feelings during competition, </w:t>
      </w:r>
      <w:r w:rsidR="000D1024" w:rsidRPr="002A5948">
        <w:rPr>
          <w:rFonts w:ascii="Times New Roman" w:eastAsia="Times New Roman" w:hAnsi="Times New Roman" w:cs="Times New Roman"/>
          <w:sz w:val="24"/>
          <w:szCs w:val="24"/>
          <w:lang w:bidi="ar-SA"/>
        </w:rPr>
        <w:t>themes included enjoyment of competition and feelings of fulfilment when succeeding.</w:t>
      </w:r>
      <w:r w:rsidR="003A3FA1" w:rsidRPr="002A5948">
        <w:rPr>
          <w:rFonts w:ascii="Times New Roman" w:eastAsia="Times New Roman" w:hAnsi="Times New Roman" w:cs="Times New Roman"/>
          <w:sz w:val="24"/>
          <w:szCs w:val="24"/>
          <w:lang w:bidi="ar-SA"/>
        </w:rPr>
        <w:t xml:space="preserve"> </w:t>
      </w:r>
    </w:p>
    <w:p w14:paraId="75896A07" w14:textId="77777777" w:rsidR="00387D1B" w:rsidRPr="002A5948" w:rsidRDefault="00387D1B" w:rsidP="00387D1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t>Participants</w:t>
      </w:r>
    </w:p>
    <w:p w14:paraId="33B5914B" w14:textId="09933945" w:rsidR="00387D1B" w:rsidRPr="002A5948" w:rsidRDefault="00387D1B" w:rsidP="00387D1B">
      <w:pPr>
        <w:spacing w:after="160" w:line="480" w:lineRule="auto"/>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ab/>
        <w:t xml:space="preserve">The participants in this study were members of the swim team at a small, private, liberal arts college in Towson, Maryland. </w:t>
      </w:r>
      <w:r w:rsidR="00D37E5F">
        <w:rPr>
          <w:rFonts w:ascii="Times New Roman" w:eastAsia="Times New Roman" w:hAnsi="Times New Roman" w:cs="Times New Roman"/>
          <w:sz w:val="24"/>
          <w:szCs w:val="24"/>
          <w:lang w:bidi="ar-SA"/>
        </w:rPr>
        <w:t xml:space="preserve">There were a total of 5 participants, </w:t>
      </w:r>
      <w:r w:rsidR="007C520C">
        <w:rPr>
          <w:rFonts w:ascii="Times New Roman" w:eastAsia="Times New Roman" w:hAnsi="Times New Roman" w:cs="Times New Roman"/>
          <w:sz w:val="24"/>
          <w:szCs w:val="24"/>
          <w:lang w:bidi="ar-SA"/>
        </w:rPr>
        <w:t>4 were female and 1 was male. Ages of the participants ranged from 18-20 years old. 1 was a first year</w:t>
      </w:r>
      <w:r w:rsidR="00535DB5">
        <w:rPr>
          <w:rFonts w:ascii="Times New Roman" w:eastAsia="Times New Roman" w:hAnsi="Times New Roman" w:cs="Times New Roman"/>
          <w:sz w:val="24"/>
          <w:szCs w:val="24"/>
          <w:lang w:bidi="ar-SA"/>
        </w:rPr>
        <w:t xml:space="preserve"> student and the other 4 were juniors. All identified as White. </w:t>
      </w:r>
    </w:p>
    <w:p w14:paraId="71E2DA1F" w14:textId="73031416" w:rsidR="0089736B" w:rsidRPr="002A5948" w:rsidRDefault="00387D1B" w:rsidP="0089736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t>Instrument</w:t>
      </w:r>
    </w:p>
    <w:p w14:paraId="59B8E872" w14:textId="7B1B7F67" w:rsidR="0089736B" w:rsidRPr="002A5948" w:rsidRDefault="0089736B" w:rsidP="00387D1B">
      <w:pPr>
        <w:spacing w:after="160" w:line="480" w:lineRule="auto"/>
        <w:ind w:firstLine="720"/>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 xml:space="preserve">This study used </w:t>
      </w:r>
      <w:r w:rsidR="009B4DB8" w:rsidRPr="002A5948">
        <w:rPr>
          <w:rFonts w:ascii="Times New Roman" w:eastAsia="Times New Roman" w:hAnsi="Times New Roman" w:cs="Times New Roman"/>
          <w:sz w:val="24"/>
          <w:szCs w:val="24"/>
          <w:lang w:bidi="ar-SA"/>
        </w:rPr>
        <w:t xml:space="preserve">two variables and aimed to find a correlation between them. </w:t>
      </w:r>
      <w:r w:rsidR="00755A59" w:rsidRPr="002A5948">
        <w:rPr>
          <w:rFonts w:ascii="Times New Roman" w:eastAsia="Times New Roman" w:hAnsi="Times New Roman" w:cs="Times New Roman"/>
          <w:sz w:val="24"/>
          <w:szCs w:val="24"/>
          <w:lang w:bidi="ar-SA"/>
        </w:rPr>
        <w:t xml:space="preserve">Since this was a correlation all study, the direction of the relationship is unknown. </w:t>
      </w:r>
      <w:r w:rsidR="000D27C5" w:rsidRPr="002A5948">
        <w:rPr>
          <w:rFonts w:ascii="Times New Roman" w:eastAsia="Times New Roman" w:hAnsi="Times New Roman" w:cs="Times New Roman"/>
          <w:sz w:val="24"/>
          <w:szCs w:val="24"/>
          <w:lang w:bidi="ar-SA"/>
        </w:rPr>
        <w:t>Developed in 1990, t</w:t>
      </w:r>
      <w:r w:rsidR="00ED1953" w:rsidRPr="002A5948">
        <w:rPr>
          <w:rFonts w:ascii="Times New Roman" w:eastAsia="Times New Roman" w:hAnsi="Times New Roman" w:cs="Times New Roman"/>
          <w:sz w:val="24"/>
          <w:szCs w:val="24"/>
          <w:lang w:bidi="ar-SA"/>
        </w:rPr>
        <w:t xml:space="preserve">he SAS score is used to determine the participant’s feelings of anxiety during practice. </w:t>
      </w:r>
      <w:r w:rsidR="006627A9" w:rsidRPr="002A5948">
        <w:rPr>
          <w:rFonts w:ascii="Times New Roman" w:eastAsia="Times New Roman" w:hAnsi="Times New Roman" w:cs="Times New Roman"/>
          <w:sz w:val="24"/>
          <w:szCs w:val="24"/>
          <w:lang w:bidi="ar-SA"/>
        </w:rPr>
        <w:t xml:space="preserve">The SAS is </w:t>
      </w:r>
      <w:r w:rsidR="001C79C9" w:rsidRPr="002A5948">
        <w:rPr>
          <w:rFonts w:ascii="Times New Roman" w:eastAsia="Times New Roman" w:hAnsi="Times New Roman" w:cs="Times New Roman"/>
          <w:sz w:val="24"/>
          <w:szCs w:val="24"/>
          <w:lang w:bidi="ar-SA"/>
        </w:rPr>
        <w:t>21 questions long and athletes have no time limit for completion. The scales uses a four-point Likert scales, ranging from one (not at all) to four (very much)</w:t>
      </w:r>
      <w:r w:rsidR="00C95730" w:rsidRPr="002A5948">
        <w:rPr>
          <w:rFonts w:ascii="Times New Roman" w:eastAsia="Times New Roman" w:hAnsi="Times New Roman" w:cs="Times New Roman"/>
          <w:sz w:val="24"/>
          <w:szCs w:val="24"/>
          <w:lang w:bidi="ar-SA"/>
        </w:rPr>
        <w:t xml:space="preserve">. </w:t>
      </w:r>
      <w:r w:rsidR="003732AD" w:rsidRPr="002A5948">
        <w:rPr>
          <w:rFonts w:ascii="Times New Roman" w:eastAsia="Times New Roman" w:hAnsi="Times New Roman" w:cs="Times New Roman"/>
          <w:sz w:val="24"/>
          <w:szCs w:val="24"/>
          <w:lang w:bidi="ar-SA"/>
        </w:rPr>
        <w:t xml:space="preserve">The SAS scoring is broken into </w:t>
      </w:r>
      <w:r w:rsidR="003732AD" w:rsidRPr="002A5948">
        <w:rPr>
          <w:rFonts w:ascii="Times New Roman" w:eastAsia="Times New Roman" w:hAnsi="Times New Roman" w:cs="Times New Roman"/>
          <w:sz w:val="24"/>
          <w:szCs w:val="24"/>
          <w:lang w:bidi="ar-SA"/>
        </w:rPr>
        <w:lastRenderedPageBreak/>
        <w:t>three categories, a worry score, a concentration disruption score, and a somatic trait anxiety score.</w:t>
      </w:r>
      <w:r w:rsidR="007574DF" w:rsidRPr="002A5948">
        <w:rPr>
          <w:rFonts w:ascii="Times New Roman" w:eastAsia="Times New Roman" w:hAnsi="Times New Roman" w:cs="Times New Roman"/>
          <w:sz w:val="24"/>
          <w:szCs w:val="24"/>
          <w:lang w:bidi="ar-SA"/>
        </w:rPr>
        <w:t xml:space="preserve"> </w:t>
      </w:r>
    </w:p>
    <w:p w14:paraId="3A4D1A04" w14:textId="37E764C0" w:rsidR="00387D1B" w:rsidRPr="002A5948" w:rsidRDefault="00B44796" w:rsidP="00923869">
      <w:pPr>
        <w:spacing w:after="160" w:line="480" w:lineRule="auto"/>
        <w:ind w:firstLine="720"/>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Developed in 1977, the SCAT</w:t>
      </w:r>
      <w:r w:rsidR="0065038C" w:rsidRPr="002A5948">
        <w:rPr>
          <w:rFonts w:ascii="Times New Roman" w:eastAsia="Times New Roman" w:hAnsi="Times New Roman" w:cs="Times New Roman"/>
          <w:sz w:val="24"/>
          <w:szCs w:val="24"/>
          <w:lang w:bidi="ar-SA"/>
        </w:rPr>
        <w:t xml:space="preserve"> is also a self-reporting questionnaire about anxiety. The SCAT analyses an athlete’s responses to a series of statements about how they feel in a competitive situation. A score of less than 17 indicated a low level of anxiety, 17 to 24 an average level of anxiety, and above 24 is considered a high level of anxiety. </w:t>
      </w:r>
      <w:r w:rsidR="00E34954" w:rsidRPr="002A5948">
        <w:rPr>
          <w:rFonts w:ascii="Times New Roman" w:eastAsia="Times New Roman" w:hAnsi="Times New Roman" w:cs="Times New Roman"/>
          <w:sz w:val="24"/>
          <w:szCs w:val="24"/>
          <w:lang w:bidi="ar-SA"/>
        </w:rPr>
        <w:t xml:space="preserve">A 15 question long scale, the test is good for monitoring </w:t>
      </w:r>
      <w:r w:rsidR="00C91423" w:rsidRPr="002A5948">
        <w:rPr>
          <w:rFonts w:ascii="Times New Roman" w:eastAsia="Times New Roman" w:hAnsi="Times New Roman" w:cs="Times New Roman"/>
          <w:sz w:val="24"/>
          <w:szCs w:val="24"/>
          <w:lang w:bidi="ar-SA"/>
        </w:rPr>
        <w:t xml:space="preserve">the performance anxiety of an athlete. This scale can be used to track changes in an athlete and their feelings of anxiety when administered </w:t>
      </w:r>
      <w:r w:rsidR="00923869" w:rsidRPr="002A5948">
        <w:rPr>
          <w:rFonts w:ascii="Times New Roman" w:eastAsia="Times New Roman" w:hAnsi="Times New Roman" w:cs="Times New Roman"/>
          <w:sz w:val="24"/>
          <w:szCs w:val="24"/>
          <w:lang w:bidi="ar-SA"/>
        </w:rPr>
        <w:t xml:space="preserve">at regular intervals and noting changes over time. </w:t>
      </w:r>
    </w:p>
    <w:p w14:paraId="3AEBF10E" w14:textId="77777777" w:rsidR="00387D1B" w:rsidRPr="002A5948" w:rsidRDefault="00387D1B" w:rsidP="00387D1B">
      <w:pPr>
        <w:spacing w:after="160" w:line="259" w:lineRule="auto"/>
        <w:jc w:val="center"/>
        <w:rPr>
          <w:rFonts w:ascii="Times New Roman" w:eastAsia="Times New Roman" w:hAnsi="Times New Roman" w:cs="Times New Roman"/>
          <w:b/>
          <w:bCs/>
          <w:sz w:val="24"/>
          <w:szCs w:val="24"/>
          <w:lang w:bidi="ar-SA"/>
        </w:rPr>
      </w:pPr>
      <w:r w:rsidRPr="002A5948">
        <w:rPr>
          <w:rFonts w:ascii="Times New Roman" w:eastAsia="Times New Roman" w:hAnsi="Times New Roman" w:cs="Times New Roman"/>
          <w:b/>
          <w:bCs/>
          <w:sz w:val="24"/>
          <w:szCs w:val="24"/>
          <w:lang w:bidi="ar-SA"/>
        </w:rPr>
        <w:t>Procedure</w:t>
      </w:r>
    </w:p>
    <w:p w14:paraId="088B8B9E" w14:textId="77777777" w:rsidR="00387D1B" w:rsidRPr="002A5948" w:rsidRDefault="00387D1B" w:rsidP="00387D1B">
      <w:pPr>
        <w:spacing w:after="160" w:line="480" w:lineRule="auto"/>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ab/>
        <w:t xml:space="preserve">The researcher met with the head coach of the swim team to gain approval for this study. After gaining approval for this study, the researcher administered a consent form to all of the athletes on the team asking for their consent to participate in the study. There was no monetary gain or incentives provided for participation. Following approval and gaining consent from the athletes, the research proceeded with the following. </w:t>
      </w:r>
    </w:p>
    <w:p w14:paraId="773FE1A3" w14:textId="2C5F4B1B" w:rsidR="00143063" w:rsidRPr="002A5948" w:rsidRDefault="00143063" w:rsidP="00387D1B">
      <w:pPr>
        <w:spacing w:after="160" w:line="480" w:lineRule="auto"/>
        <w:ind w:firstLine="720"/>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 xml:space="preserve">The questionnaires were administered to participants via email where they had a week to complete and return the </w:t>
      </w:r>
      <w:r w:rsidR="007F0292" w:rsidRPr="002A5948">
        <w:rPr>
          <w:rFonts w:ascii="Times New Roman" w:eastAsia="Times New Roman" w:hAnsi="Times New Roman" w:cs="Times New Roman"/>
          <w:sz w:val="24"/>
          <w:szCs w:val="24"/>
          <w:lang w:bidi="ar-SA"/>
        </w:rPr>
        <w:t xml:space="preserve">questionnaires to the researchers. In the email sent to participants, they were instructed to </w:t>
      </w:r>
      <w:r w:rsidR="00AC2CBA" w:rsidRPr="002A5948">
        <w:rPr>
          <w:rFonts w:ascii="Times New Roman" w:eastAsia="Times New Roman" w:hAnsi="Times New Roman" w:cs="Times New Roman"/>
          <w:sz w:val="24"/>
          <w:szCs w:val="24"/>
          <w:lang w:bidi="ar-SA"/>
        </w:rPr>
        <w:t>reflect on their feelings during swim practice for the first questionnaire (SAS) and for the second questionnaire they were asked to reflect on their feelings at</w:t>
      </w:r>
      <w:r w:rsidR="00FB5E8D" w:rsidRPr="002A5948">
        <w:rPr>
          <w:rFonts w:ascii="Times New Roman" w:eastAsia="Times New Roman" w:hAnsi="Times New Roman" w:cs="Times New Roman"/>
          <w:sz w:val="24"/>
          <w:szCs w:val="24"/>
          <w:lang w:bidi="ar-SA"/>
        </w:rPr>
        <w:t xml:space="preserve"> a swim competition (SCAT). Completed questionnaires were returned to the researcher via email and the rese</w:t>
      </w:r>
      <w:r w:rsidR="00D747EC" w:rsidRPr="002A5948">
        <w:rPr>
          <w:rFonts w:ascii="Times New Roman" w:eastAsia="Times New Roman" w:hAnsi="Times New Roman" w:cs="Times New Roman"/>
          <w:sz w:val="24"/>
          <w:szCs w:val="24"/>
          <w:lang w:bidi="ar-SA"/>
        </w:rPr>
        <w:t xml:space="preserve">archer compiled the raw data to obtain SAS and SCAT scores for each participant. </w:t>
      </w:r>
    </w:p>
    <w:p w14:paraId="5B958A05" w14:textId="4B67EC7B" w:rsidR="00EF15D7" w:rsidRPr="002A5948" w:rsidRDefault="00387D1B" w:rsidP="008C7765">
      <w:pPr>
        <w:spacing w:after="160" w:line="480" w:lineRule="auto"/>
        <w:ind w:firstLine="720"/>
        <w:rPr>
          <w:rFonts w:ascii="Times New Roman" w:eastAsia="Times New Roman" w:hAnsi="Times New Roman" w:cs="Times New Roman"/>
          <w:sz w:val="24"/>
          <w:szCs w:val="24"/>
          <w:lang w:bidi="ar-SA"/>
        </w:rPr>
      </w:pPr>
      <w:r w:rsidRPr="002A5948">
        <w:rPr>
          <w:rFonts w:ascii="Times New Roman" w:eastAsia="Times New Roman" w:hAnsi="Times New Roman" w:cs="Times New Roman"/>
          <w:sz w:val="24"/>
          <w:szCs w:val="24"/>
          <w:lang w:bidi="ar-SA"/>
        </w:rPr>
        <w:t>The researcher used SPSS to analyze the data using the Pearson Correlation.</w:t>
      </w:r>
    </w:p>
    <w:p w14:paraId="1C052AB5" w14:textId="01131DCE" w:rsidR="00A0582E" w:rsidRPr="002A5948" w:rsidRDefault="00F501A4" w:rsidP="00CB4BFC">
      <w:pPr>
        <w:spacing w:line="480" w:lineRule="auto"/>
        <w:ind w:firstLine="720"/>
        <w:jc w:val="center"/>
        <w:rPr>
          <w:rFonts w:ascii="Times New Roman" w:eastAsia="Times New Roman" w:hAnsi="Times New Roman" w:cs="Times New Roman"/>
          <w:b/>
          <w:bCs/>
          <w:sz w:val="24"/>
          <w:szCs w:val="24"/>
        </w:rPr>
      </w:pPr>
      <w:r w:rsidRPr="002A5948">
        <w:rPr>
          <w:rFonts w:ascii="Times New Roman" w:eastAsia="Times New Roman" w:hAnsi="Times New Roman" w:cs="Times New Roman"/>
          <w:b/>
          <w:bCs/>
          <w:sz w:val="24"/>
          <w:szCs w:val="24"/>
        </w:rPr>
        <w:lastRenderedPageBreak/>
        <w:t>CHAPTER IV</w:t>
      </w:r>
    </w:p>
    <w:p w14:paraId="556B12B2" w14:textId="4383A895" w:rsidR="00CC36E4" w:rsidRPr="002A5948" w:rsidRDefault="00CC36E4" w:rsidP="00CB4BFC">
      <w:pPr>
        <w:spacing w:line="480" w:lineRule="auto"/>
        <w:ind w:firstLine="720"/>
        <w:jc w:val="center"/>
        <w:rPr>
          <w:rFonts w:ascii="Times New Roman" w:eastAsia="Times New Roman" w:hAnsi="Times New Roman" w:cs="Times New Roman"/>
          <w:b/>
          <w:bCs/>
          <w:sz w:val="24"/>
          <w:szCs w:val="24"/>
        </w:rPr>
      </w:pPr>
      <w:r w:rsidRPr="002A5948">
        <w:rPr>
          <w:rFonts w:ascii="Times New Roman" w:eastAsia="Times New Roman" w:hAnsi="Times New Roman" w:cs="Times New Roman"/>
          <w:b/>
          <w:bCs/>
          <w:sz w:val="24"/>
          <w:szCs w:val="24"/>
        </w:rPr>
        <w:t>RESULTS</w:t>
      </w:r>
    </w:p>
    <w:p w14:paraId="3DC6347D" w14:textId="7BF7D41F" w:rsidR="00CC36E4" w:rsidRPr="00CC36E4" w:rsidRDefault="00CC36E4" w:rsidP="007D0CAC">
      <w:pPr>
        <w:spacing w:line="480" w:lineRule="auto"/>
        <w:ind w:firstLine="720"/>
        <w:rPr>
          <w:rFonts w:ascii="Times New Roman" w:hAnsi="Times New Roman" w:cs="Times New Roman"/>
          <w:sz w:val="24"/>
          <w:szCs w:val="24"/>
        </w:rPr>
      </w:pPr>
      <w:r w:rsidRPr="00CC36E4">
        <w:rPr>
          <w:rFonts w:ascii="Times New Roman" w:hAnsi="Times New Roman" w:cs="Times New Roman"/>
          <w:sz w:val="24"/>
          <w:szCs w:val="24"/>
        </w:rPr>
        <w:t>Worry, concentration disruption, somatic trait anxiety, trait anxiety, and sport and competition anxiety scores were analyzed and a Pearson Correlation Coefficient was used to determine a relationship. The results for overall trait anxiety and SCAT scores indicated there was no significant correlation between the scores r(3)= .78, p=.12</w:t>
      </w:r>
      <w:r w:rsidR="004C6B11">
        <w:rPr>
          <w:rFonts w:ascii="Times New Roman" w:hAnsi="Times New Roman" w:cs="Times New Roman"/>
          <w:sz w:val="24"/>
          <w:szCs w:val="24"/>
        </w:rPr>
        <w:t xml:space="preserve"> (M= 50.4, SD=7.33). </w:t>
      </w:r>
      <w:r w:rsidRPr="00CC36E4">
        <w:rPr>
          <w:rFonts w:ascii="Times New Roman" w:hAnsi="Times New Roman" w:cs="Times New Roman"/>
          <w:sz w:val="24"/>
          <w:szCs w:val="24"/>
        </w:rPr>
        <w:t>The researcher also tested for a relationship between the three categories of the SAS score: worry, concentration disruption, and somatic trait anxiety, and the SCAT score. There was no significant relationship between worry scores and SCAT scores, r(3)=.51, p=.38</w:t>
      </w:r>
      <w:r w:rsidR="004C6B11">
        <w:rPr>
          <w:rFonts w:ascii="Times New Roman" w:hAnsi="Times New Roman" w:cs="Times New Roman"/>
          <w:sz w:val="24"/>
          <w:szCs w:val="24"/>
        </w:rPr>
        <w:t xml:space="preserve"> (M=</w:t>
      </w:r>
      <w:r w:rsidR="009E7DC3">
        <w:rPr>
          <w:rFonts w:ascii="Times New Roman" w:hAnsi="Times New Roman" w:cs="Times New Roman"/>
          <w:sz w:val="24"/>
          <w:szCs w:val="24"/>
        </w:rPr>
        <w:t>19.4, SD= 5.77).</w:t>
      </w:r>
      <w:r w:rsidRPr="00CC36E4">
        <w:rPr>
          <w:rFonts w:ascii="Times New Roman" w:hAnsi="Times New Roman" w:cs="Times New Roman"/>
          <w:sz w:val="24"/>
          <w:szCs w:val="24"/>
        </w:rPr>
        <w:t xml:space="preserve"> There was no significant relationship between concentration disruption and SCAT scores, r(3)=-.74, p=.15</w:t>
      </w:r>
      <w:r w:rsidR="009E7DC3">
        <w:rPr>
          <w:rFonts w:ascii="Times New Roman" w:hAnsi="Times New Roman" w:cs="Times New Roman"/>
          <w:sz w:val="24"/>
          <w:szCs w:val="24"/>
        </w:rPr>
        <w:t xml:space="preserve"> (M=8.6, SD= 2.19)</w:t>
      </w:r>
      <w:r w:rsidRPr="00CC36E4">
        <w:rPr>
          <w:rFonts w:ascii="Times New Roman" w:hAnsi="Times New Roman" w:cs="Times New Roman"/>
          <w:sz w:val="24"/>
          <w:szCs w:val="24"/>
        </w:rPr>
        <w:t>. There was no significant relationship between somatic trait anxiety and SCAT scores, r(3)=.73, p=.16</w:t>
      </w:r>
      <w:r w:rsidR="006A5AFE">
        <w:rPr>
          <w:rFonts w:ascii="Times New Roman" w:hAnsi="Times New Roman" w:cs="Times New Roman"/>
          <w:sz w:val="24"/>
          <w:szCs w:val="24"/>
        </w:rPr>
        <w:t xml:space="preserve"> (M=22.4, SD= 6.03)</w:t>
      </w:r>
      <w:r w:rsidR="008C7765">
        <w:rPr>
          <w:rFonts w:ascii="Times New Roman" w:hAnsi="Times New Roman" w:cs="Times New Roman"/>
          <w:sz w:val="24"/>
          <w:szCs w:val="24"/>
        </w:rPr>
        <w:t xml:space="preserve"> see figure 1.</w:t>
      </w:r>
    </w:p>
    <w:p w14:paraId="2CE73AC4" w14:textId="6D91936F" w:rsidR="00CC36E4" w:rsidRDefault="008C7765" w:rsidP="007D0CAC">
      <w:pPr>
        <w:spacing w:line="480" w:lineRule="auto"/>
        <w:ind w:firstLine="720"/>
        <w:rPr>
          <w:rFonts w:ascii="Times New Roman" w:eastAsia="Times New Roman" w:hAnsi="Times New Roman" w:cs="Times New Roman"/>
          <w:sz w:val="24"/>
          <w:szCs w:val="24"/>
        </w:rPr>
      </w:pPr>
      <w:r>
        <w:rPr>
          <w:noProof/>
        </w:rPr>
        <w:drawing>
          <wp:anchor distT="0" distB="0" distL="114300" distR="114300" simplePos="0" relativeHeight="251659264" behindDoc="0" locked="0" layoutInCell="1" allowOverlap="1" wp14:anchorId="1F46D4B8" wp14:editId="4EDB5C90">
            <wp:simplePos x="0" y="0"/>
            <wp:positionH relativeFrom="column">
              <wp:posOffset>830580</wp:posOffset>
            </wp:positionH>
            <wp:positionV relativeFrom="paragraph">
              <wp:posOffset>190500</wp:posOffset>
            </wp:positionV>
            <wp:extent cx="4375150" cy="2743200"/>
            <wp:effectExtent l="0" t="0" r="6350" b="12700"/>
            <wp:wrapTopAndBottom/>
            <wp:docPr id="1" name="Chart 1">
              <a:extLst xmlns:a="http://schemas.openxmlformats.org/drawingml/2006/main">
                <a:ext uri="{FF2B5EF4-FFF2-40B4-BE49-F238E27FC236}">
                  <a16:creationId xmlns:a16="http://schemas.microsoft.com/office/drawing/2014/main" id="{0407D6D5-1313-5248-8585-22FAF21B96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margin">
              <wp14:pctWidth>0</wp14:pctWidth>
            </wp14:sizeRelH>
            <wp14:sizeRelV relativeFrom="margin">
              <wp14:pctHeight>0</wp14:pctHeight>
            </wp14:sizeRelV>
          </wp:anchor>
        </w:drawing>
      </w:r>
    </w:p>
    <w:p w14:paraId="7BBADBF3" w14:textId="63507678" w:rsidR="007D0CAC" w:rsidRPr="008C7765" w:rsidRDefault="008C7765" w:rsidP="007D0CAC">
      <w:pPr>
        <w:spacing w:line="480" w:lineRule="auto"/>
        <w:ind w:firstLine="720"/>
        <w:rPr>
          <w:rFonts w:ascii="Times New Roman" w:eastAsia="Times New Roman" w:hAnsi="Times New Roman" w:cs="Times New Roman"/>
          <w:szCs w:val="22"/>
        </w:rPr>
      </w:pPr>
      <w:r w:rsidRPr="008C7765">
        <w:rPr>
          <w:rFonts w:ascii="Times New Roman" w:eastAsia="Times New Roman" w:hAnsi="Times New Roman" w:cs="Times New Roman"/>
          <w:szCs w:val="22"/>
        </w:rPr>
        <w:t>Figure 1. Scatterplot showing the relationship between SAS scores and SCAT scores, r=.78.</w:t>
      </w:r>
    </w:p>
    <w:p w14:paraId="4FC95A4A" w14:textId="4FA02E57" w:rsidR="007D0CAC" w:rsidRDefault="007D0CAC" w:rsidP="007D0CAC">
      <w:pPr>
        <w:spacing w:line="480" w:lineRule="auto"/>
        <w:ind w:firstLine="720"/>
        <w:rPr>
          <w:rFonts w:ascii="Times New Roman" w:eastAsia="Times New Roman" w:hAnsi="Times New Roman" w:cs="Times New Roman"/>
          <w:sz w:val="24"/>
          <w:szCs w:val="24"/>
        </w:rPr>
      </w:pPr>
    </w:p>
    <w:p w14:paraId="4B5E6E22" w14:textId="00B3F41C" w:rsidR="007D0CAC" w:rsidRDefault="007D0CAC" w:rsidP="008C7765">
      <w:pPr>
        <w:spacing w:line="480" w:lineRule="auto"/>
        <w:rPr>
          <w:rFonts w:ascii="Times New Roman" w:eastAsia="Times New Roman" w:hAnsi="Times New Roman" w:cs="Times New Roman"/>
          <w:sz w:val="24"/>
          <w:szCs w:val="24"/>
        </w:rPr>
      </w:pPr>
    </w:p>
    <w:p w14:paraId="12A87CEA" w14:textId="4128D5D0" w:rsidR="007D0CAC" w:rsidRPr="007D0CC0" w:rsidRDefault="00787AC9" w:rsidP="007D0CC0">
      <w:pPr>
        <w:spacing w:line="480" w:lineRule="auto"/>
        <w:ind w:firstLine="720"/>
        <w:jc w:val="center"/>
        <w:rPr>
          <w:rFonts w:ascii="Times New Roman" w:eastAsia="Times New Roman" w:hAnsi="Times New Roman" w:cs="Times New Roman"/>
          <w:b/>
          <w:bCs/>
          <w:sz w:val="24"/>
          <w:szCs w:val="24"/>
        </w:rPr>
      </w:pPr>
      <w:r w:rsidRPr="007D0CC0">
        <w:rPr>
          <w:rFonts w:ascii="Times New Roman" w:eastAsia="Times New Roman" w:hAnsi="Times New Roman" w:cs="Times New Roman"/>
          <w:b/>
          <w:bCs/>
          <w:sz w:val="24"/>
          <w:szCs w:val="24"/>
        </w:rPr>
        <w:lastRenderedPageBreak/>
        <w:t>CHAPTER V</w:t>
      </w:r>
    </w:p>
    <w:p w14:paraId="569F5E9C" w14:textId="33BAF6E0" w:rsidR="00787AC9" w:rsidRPr="007D0CC0" w:rsidRDefault="00787AC9" w:rsidP="007D0CC0">
      <w:pPr>
        <w:spacing w:line="480" w:lineRule="auto"/>
        <w:ind w:firstLine="720"/>
        <w:jc w:val="center"/>
        <w:rPr>
          <w:rFonts w:ascii="Times New Roman" w:eastAsia="Times New Roman" w:hAnsi="Times New Roman" w:cs="Times New Roman"/>
          <w:b/>
          <w:bCs/>
          <w:sz w:val="24"/>
          <w:szCs w:val="24"/>
        </w:rPr>
      </w:pPr>
      <w:r w:rsidRPr="007D0CC0">
        <w:rPr>
          <w:rFonts w:ascii="Times New Roman" w:eastAsia="Times New Roman" w:hAnsi="Times New Roman" w:cs="Times New Roman"/>
          <w:b/>
          <w:bCs/>
          <w:sz w:val="24"/>
          <w:szCs w:val="24"/>
        </w:rPr>
        <w:t>DISCUSSION</w:t>
      </w:r>
    </w:p>
    <w:p w14:paraId="269DC0D3" w14:textId="210F2BAE" w:rsidR="00787AC9" w:rsidRDefault="00777F10" w:rsidP="007D0CA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original hypothesis was not supported</w:t>
      </w:r>
      <w:r w:rsidR="00C32F90">
        <w:rPr>
          <w:rFonts w:ascii="Times New Roman" w:eastAsia="Times New Roman" w:hAnsi="Times New Roman" w:cs="Times New Roman"/>
          <w:sz w:val="24"/>
          <w:szCs w:val="24"/>
        </w:rPr>
        <w:t>, there w</w:t>
      </w:r>
      <w:r w:rsidR="00D32E86">
        <w:rPr>
          <w:rFonts w:ascii="Times New Roman" w:eastAsia="Times New Roman" w:hAnsi="Times New Roman" w:cs="Times New Roman"/>
          <w:sz w:val="24"/>
          <w:szCs w:val="24"/>
        </w:rPr>
        <w:t xml:space="preserve">as no significant relationship found between feelings of anxiety during practice and </w:t>
      </w:r>
      <w:r w:rsidR="00955FAE">
        <w:rPr>
          <w:rFonts w:ascii="Times New Roman" w:eastAsia="Times New Roman" w:hAnsi="Times New Roman" w:cs="Times New Roman"/>
          <w:sz w:val="24"/>
          <w:szCs w:val="24"/>
        </w:rPr>
        <w:t xml:space="preserve">feelings of anxiety during competition. </w:t>
      </w:r>
    </w:p>
    <w:p w14:paraId="756E71AA" w14:textId="7A13FE0F" w:rsidR="00777F10" w:rsidRDefault="006641D3"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 xml:space="preserve">Implications of </w:t>
      </w:r>
      <w:r w:rsidR="001C6D56" w:rsidRPr="0014312E">
        <w:rPr>
          <w:rFonts w:ascii="Times New Roman" w:eastAsia="Times New Roman" w:hAnsi="Times New Roman" w:cs="Times New Roman"/>
          <w:b/>
          <w:bCs/>
          <w:sz w:val="24"/>
          <w:szCs w:val="24"/>
        </w:rPr>
        <w:t>R</w:t>
      </w:r>
      <w:r w:rsidRPr="0014312E">
        <w:rPr>
          <w:rFonts w:ascii="Times New Roman" w:eastAsia="Times New Roman" w:hAnsi="Times New Roman" w:cs="Times New Roman"/>
          <w:b/>
          <w:bCs/>
          <w:sz w:val="24"/>
          <w:szCs w:val="24"/>
        </w:rPr>
        <w:t>esults</w:t>
      </w:r>
    </w:p>
    <w:p w14:paraId="6C066EDF" w14:textId="34234D08" w:rsidR="0014312E" w:rsidRPr="00607890" w:rsidRDefault="00607890" w:rsidP="0060789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this study suggest that there is no relationship </w:t>
      </w:r>
      <w:r w:rsidR="00DD7BD7">
        <w:rPr>
          <w:rFonts w:ascii="Times New Roman" w:eastAsia="Times New Roman" w:hAnsi="Times New Roman" w:cs="Times New Roman"/>
          <w:sz w:val="24"/>
          <w:szCs w:val="24"/>
        </w:rPr>
        <w:t>bet</w:t>
      </w:r>
      <w:r w:rsidR="000717E5">
        <w:rPr>
          <w:rFonts w:ascii="Times New Roman" w:eastAsia="Times New Roman" w:hAnsi="Times New Roman" w:cs="Times New Roman"/>
          <w:sz w:val="24"/>
          <w:szCs w:val="24"/>
        </w:rPr>
        <w:t xml:space="preserve">ween the anxiety a swimmer feels during practice and the </w:t>
      </w:r>
      <w:r w:rsidR="005552DD">
        <w:rPr>
          <w:rFonts w:ascii="Times New Roman" w:eastAsia="Times New Roman" w:hAnsi="Times New Roman" w:cs="Times New Roman"/>
          <w:sz w:val="24"/>
          <w:szCs w:val="24"/>
        </w:rPr>
        <w:t xml:space="preserve">anxiety felt during sport competition. Even when </w:t>
      </w:r>
      <w:r w:rsidR="005B03C5">
        <w:rPr>
          <w:rFonts w:ascii="Times New Roman" w:eastAsia="Times New Roman" w:hAnsi="Times New Roman" w:cs="Times New Roman"/>
          <w:sz w:val="24"/>
          <w:szCs w:val="24"/>
        </w:rPr>
        <w:t>break</w:t>
      </w:r>
      <w:r w:rsidR="008957BC">
        <w:rPr>
          <w:rFonts w:ascii="Times New Roman" w:eastAsia="Times New Roman" w:hAnsi="Times New Roman" w:cs="Times New Roman"/>
          <w:sz w:val="24"/>
          <w:szCs w:val="24"/>
        </w:rPr>
        <w:t>ing down several components of anxiety and examining how these specific categories relate t</w:t>
      </w:r>
      <w:r w:rsidR="007D0BDF">
        <w:rPr>
          <w:rFonts w:ascii="Times New Roman" w:eastAsia="Times New Roman" w:hAnsi="Times New Roman" w:cs="Times New Roman"/>
          <w:sz w:val="24"/>
          <w:szCs w:val="24"/>
        </w:rPr>
        <w:t xml:space="preserve">o competition anxiety, there </w:t>
      </w:r>
      <w:r w:rsidR="00C77F95">
        <w:rPr>
          <w:rFonts w:ascii="Times New Roman" w:eastAsia="Times New Roman" w:hAnsi="Times New Roman" w:cs="Times New Roman"/>
          <w:sz w:val="24"/>
          <w:szCs w:val="24"/>
        </w:rPr>
        <w:t>is no significant relationship. One might assume that the mentality an athlete holds during tr</w:t>
      </w:r>
      <w:r w:rsidR="007912A5">
        <w:rPr>
          <w:rFonts w:ascii="Times New Roman" w:eastAsia="Times New Roman" w:hAnsi="Times New Roman" w:cs="Times New Roman"/>
          <w:sz w:val="24"/>
          <w:szCs w:val="24"/>
        </w:rPr>
        <w:t>aining may be completely different than the mindset they have during competition. This can make sense when you take i</w:t>
      </w:r>
      <w:r w:rsidR="006162D8">
        <w:rPr>
          <w:rFonts w:ascii="Times New Roman" w:eastAsia="Times New Roman" w:hAnsi="Times New Roman" w:cs="Times New Roman"/>
          <w:sz w:val="24"/>
          <w:szCs w:val="24"/>
        </w:rPr>
        <w:t xml:space="preserve">nto consideration that the two environments are starkly different, especially in the sport of swimming. When training </w:t>
      </w:r>
      <w:r w:rsidR="009F5361">
        <w:rPr>
          <w:rFonts w:ascii="Times New Roman" w:eastAsia="Times New Roman" w:hAnsi="Times New Roman" w:cs="Times New Roman"/>
          <w:sz w:val="24"/>
          <w:szCs w:val="24"/>
        </w:rPr>
        <w:t>as a swimmer, an athlete may spend up to</w:t>
      </w:r>
      <w:r w:rsidR="00257D89">
        <w:rPr>
          <w:rFonts w:ascii="Times New Roman" w:eastAsia="Times New Roman" w:hAnsi="Times New Roman" w:cs="Times New Roman"/>
          <w:sz w:val="24"/>
          <w:szCs w:val="24"/>
        </w:rPr>
        <w:t xml:space="preserve"> 30 hours a week training for an event that lasts less than a minute. </w:t>
      </w:r>
      <w:r w:rsidR="003F2545">
        <w:rPr>
          <w:rFonts w:ascii="Times New Roman" w:eastAsia="Times New Roman" w:hAnsi="Times New Roman" w:cs="Times New Roman"/>
          <w:sz w:val="24"/>
          <w:szCs w:val="24"/>
        </w:rPr>
        <w:t xml:space="preserve">In those countless hours of training an individual may experience a range of emotions, part of training can </w:t>
      </w:r>
      <w:r w:rsidR="00A16EF6">
        <w:rPr>
          <w:rFonts w:ascii="Times New Roman" w:eastAsia="Times New Roman" w:hAnsi="Times New Roman" w:cs="Times New Roman"/>
          <w:sz w:val="24"/>
          <w:szCs w:val="24"/>
        </w:rPr>
        <w:t xml:space="preserve">include emotion regulation, which can help to curb negative interpretations of </w:t>
      </w:r>
      <w:r w:rsidR="00DC01D7">
        <w:rPr>
          <w:rFonts w:ascii="Times New Roman" w:eastAsia="Times New Roman" w:hAnsi="Times New Roman" w:cs="Times New Roman"/>
          <w:sz w:val="24"/>
          <w:szCs w:val="24"/>
        </w:rPr>
        <w:t>arousal. Even if an athlete feels stress, worry, and somatic a</w:t>
      </w:r>
      <w:r w:rsidR="0039006D">
        <w:rPr>
          <w:rFonts w:ascii="Times New Roman" w:eastAsia="Times New Roman" w:hAnsi="Times New Roman" w:cs="Times New Roman"/>
          <w:sz w:val="24"/>
          <w:szCs w:val="24"/>
        </w:rPr>
        <w:t xml:space="preserve">nxiety during training, they may have trained themselves to </w:t>
      </w:r>
      <w:r w:rsidR="00952903">
        <w:rPr>
          <w:rFonts w:ascii="Times New Roman" w:eastAsia="Times New Roman" w:hAnsi="Times New Roman" w:cs="Times New Roman"/>
          <w:sz w:val="24"/>
          <w:szCs w:val="24"/>
        </w:rPr>
        <w:t xml:space="preserve">reinterpret their feelings as positive during competition. </w:t>
      </w:r>
    </w:p>
    <w:p w14:paraId="4C9BF30B" w14:textId="76EB20AC" w:rsidR="006641D3" w:rsidRDefault="006641D3"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Theoretical Consequences</w:t>
      </w:r>
    </w:p>
    <w:p w14:paraId="35515C33" w14:textId="57EDBD67" w:rsidR="009330E1" w:rsidRPr="006F6B74" w:rsidRDefault="0005159E" w:rsidP="006F6B7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 of sport and optimal performance relies on an </w:t>
      </w:r>
      <w:r w:rsidR="00E64CB3">
        <w:rPr>
          <w:rFonts w:ascii="Times New Roman" w:eastAsia="Times New Roman" w:hAnsi="Times New Roman" w:cs="Times New Roman"/>
          <w:sz w:val="24"/>
          <w:szCs w:val="24"/>
        </w:rPr>
        <w:t xml:space="preserve">specific range of arousal, the inverted-U theory posits that there is a peak </w:t>
      </w:r>
      <w:r w:rsidR="00F5323C">
        <w:rPr>
          <w:rFonts w:ascii="Times New Roman" w:eastAsia="Times New Roman" w:hAnsi="Times New Roman" w:cs="Times New Roman"/>
          <w:sz w:val="24"/>
          <w:szCs w:val="24"/>
        </w:rPr>
        <w:t xml:space="preserve">level of arousal that leads to the best performance, but arousal levels above and below this peak </w:t>
      </w:r>
      <w:r w:rsidR="00CF5B8D">
        <w:rPr>
          <w:rFonts w:ascii="Times New Roman" w:eastAsia="Times New Roman" w:hAnsi="Times New Roman" w:cs="Times New Roman"/>
          <w:sz w:val="24"/>
          <w:szCs w:val="24"/>
        </w:rPr>
        <w:t xml:space="preserve">lead to negative performance. The results of this study are in line with the inverted-U </w:t>
      </w:r>
      <w:r w:rsidR="000A1376">
        <w:rPr>
          <w:rFonts w:ascii="Times New Roman" w:eastAsia="Times New Roman" w:hAnsi="Times New Roman" w:cs="Times New Roman"/>
          <w:sz w:val="24"/>
          <w:szCs w:val="24"/>
        </w:rPr>
        <w:t>theory</w:t>
      </w:r>
      <w:r w:rsidR="00B5255B">
        <w:rPr>
          <w:rFonts w:ascii="Times New Roman" w:eastAsia="Times New Roman" w:hAnsi="Times New Roman" w:cs="Times New Roman"/>
          <w:sz w:val="24"/>
          <w:szCs w:val="24"/>
        </w:rPr>
        <w:t xml:space="preserve"> and the consequences go against theories that </w:t>
      </w:r>
      <w:r w:rsidR="00292D78">
        <w:rPr>
          <w:rFonts w:ascii="Times New Roman" w:eastAsia="Times New Roman" w:hAnsi="Times New Roman" w:cs="Times New Roman"/>
          <w:sz w:val="24"/>
          <w:szCs w:val="24"/>
        </w:rPr>
        <w:t xml:space="preserve">suggest </w:t>
      </w:r>
      <w:r w:rsidR="00292D78">
        <w:rPr>
          <w:rFonts w:ascii="Times New Roman" w:eastAsia="Times New Roman" w:hAnsi="Times New Roman" w:cs="Times New Roman"/>
          <w:sz w:val="24"/>
          <w:szCs w:val="24"/>
        </w:rPr>
        <w:lastRenderedPageBreak/>
        <w:t>minimal arousal lead to optimal performance</w:t>
      </w:r>
      <w:r w:rsidR="00F2395E">
        <w:rPr>
          <w:rFonts w:ascii="Times New Roman" w:eastAsia="Times New Roman" w:hAnsi="Times New Roman" w:cs="Times New Roman"/>
          <w:sz w:val="24"/>
          <w:szCs w:val="24"/>
        </w:rPr>
        <w:t xml:space="preserve"> or something like drive theory which suggest the highest level of arousal will lead to the best performance.</w:t>
      </w:r>
    </w:p>
    <w:p w14:paraId="6D6474DE" w14:textId="494F0E70" w:rsidR="006641D3" w:rsidRDefault="006641D3"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Threats to the Validity</w:t>
      </w:r>
    </w:p>
    <w:p w14:paraId="78E9B30E" w14:textId="6EA1BD0E" w:rsidR="00952903" w:rsidRPr="00952903" w:rsidRDefault="002A0224" w:rsidP="0095290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F96B7A">
        <w:rPr>
          <w:rFonts w:ascii="Times New Roman" w:eastAsia="Times New Roman" w:hAnsi="Times New Roman" w:cs="Times New Roman"/>
          <w:sz w:val="24"/>
          <w:szCs w:val="24"/>
        </w:rPr>
        <w:t xml:space="preserve">his study used a small sample of only 5 participants which threaten the </w:t>
      </w:r>
      <w:r w:rsidR="00741316">
        <w:rPr>
          <w:rFonts w:ascii="Times New Roman" w:eastAsia="Times New Roman" w:hAnsi="Times New Roman" w:cs="Times New Roman"/>
          <w:sz w:val="24"/>
          <w:szCs w:val="24"/>
        </w:rPr>
        <w:t>exter</w:t>
      </w:r>
      <w:r w:rsidR="003F760F">
        <w:rPr>
          <w:rFonts w:ascii="Times New Roman" w:eastAsia="Times New Roman" w:hAnsi="Times New Roman" w:cs="Times New Roman"/>
          <w:sz w:val="24"/>
          <w:szCs w:val="24"/>
        </w:rPr>
        <w:t>nal validity of the research. 5 participants from a Division III swimming program at a small, private, liberal arts co</w:t>
      </w:r>
      <w:r w:rsidR="00C153C8">
        <w:rPr>
          <w:rFonts w:ascii="Times New Roman" w:eastAsia="Times New Roman" w:hAnsi="Times New Roman" w:cs="Times New Roman"/>
          <w:sz w:val="24"/>
          <w:szCs w:val="24"/>
        </w:rPr>
        <w:t xml:space="preserve">llege may not be representative of Division I athletes or Masters swimmers. </w:t>
      </w:r>
      <w:r w:rsidR="00927F2D">
        <w:rPr>
          <w:rFonts w:ascii="Times New Roman" w:eastAsia="Times New Roman" w:hAnsi="Times New Roman" w:cs="Times New Roman"/>
          <w:sz w:val="24"/>
          <w:szCs w:val="24"/>
        </w:rPr>
        <w:t xml:space="preserve">Another </w:t>
      </w:r>
      <w:r w:rsidR="0065410A">
        <w:rPr>
          <w:rFonts w:ascii="Times New Roman" w:eastAsia="Times New Roman" w:hAnsi="Times New Roman" w:cs="Times New Roman"/>
          <w:sz w:val="24"/>
          <w:szCs w:val="24"/>
        </w:rPr>
        <w:t xml:space="preserve">threat to </w:t>
      </w:r>
      <w:r w:rsidR="00A7693B">
        <w:rPr>
          <w:rFonts w:ascii="Times New Roman" w:eastAsia="Times New Roman" w:hAnsi="Times New Roman" w:cs="Times New Roman"/>
          <w:sz w:val="24"/>
          <w:szCs w:val="24"/>
        </w:rPr>
        <w:t>i</w:t>
      </w:r>
      <w:r w:rsidR="00512478">
        <w:rPr>
          <w:rFonts w:ascii="Times New Roman" w:eastAsia="Times New Roman" w:hAnsi="Times New Roman" w:cs="Times New Roman"/>
          <w:sz w:val="24"/>
          <w:szCs w:val="24"/>
        </w:rPr>
        <w:t xml:space="preserve">nternal </w:t>
      </w:r>
      <w:r w:rsidR="0065410A">
        <w:rPr>
          <w:rFonts w:ascii="Times New Roman" w:eastAsia="Times New Roman" w:hAnsi="Times New Roman" w:cs="Times New Roman"/>
          <w:sz w:val="24"/>
          <w:szCs w:val="24"/>
        </w:rPr>
        <w:t xml:space="preserve">validity is the retrospective nature of the questionnaires. It is much </w:t>
      </w:r>
      <w:r w:rsidR="004F60A3">
        <w:rPr>
          <w:rFonts w:ascii="Times New Roman" w:eastAsia="Times New Roman" w:hAnsi="Times New Roman" w:cs="Times New Roman"/>
          <w:sz w:val="24"/>
          <w:szCs w:val="24"/>
        </w:rPr>
        <w:t>easier to remember the negative feelings from past events, potentially</w:t>
      </w:r>
      <w:r w:rsidR="00004E78">
        <w:rPr>
          <w:rFonts w:ascii="Times New Roman" w:eastAsia="Times New Roman" w:hAnsi="Times New Roman" w:cs="Times New Roman"/>
          <w:sz w:val="24"/>
          <w:szCs w:val="24"/>
        </w:rPr>
        <w:t xml:space="preserve"> skewing some responses as feeling more anxious. On the other hand, participants may have </w:t>
      </w:r>
      <w:r w:rsidR="00D63AFE">
        <w:rPr>
          <w:rFonts w:ascii="Times New Roman" w:eastAsia="Times New Roman" w:hAnsi="Times New Roman" w:cs="Times New Roman"/>
          <w:sz w:val="24"/>
          <w:szCs w:val="24"/>
        </w:rPr>
        <w:t>for</w:t>
      </w:r>
      <w:r w:rsidR="00652B83">
        <w:rPr>
          <w:rFonts w:ascii="Times New Roman" w:eastAsia="Times New Roman" w:hAnsi="Times New Roman" w:cs="Times New Roman"/>
          <w:sz w:val="24"/>
          <w:szCs w:val="24"/>
        </w:rPr>
        <w:t>gotten the extent of their feelings and reported lower feelings of anxiety than actual</w:t>
      </w:r>
      <w:r w:rsidR="00581E71">
        <w:rPr>
          <w:rFonts w:ascii="Times New Roman" w:eastAsia="Times New Roman" w:hAnsi="Times New Roman" w:cs="Times New Roman"/>
          <w:sz w:val="24"/>
          <w:szCs w:val="24"/>
        </w:rPr>
        <w:t>ly felt.</w:t>
      </w:r>
      <w:r w:rsidR="00512478">
        <w:rPr>
          <w:rFonts w:ascii="Times New Roman" w:eastAsia="Times New Roman" w:hAnsi="Times New Roman" w:cs="Times New Roman"/>
          <w:sz w:val="24"/>
          <w:szCs w:val="24"/>
        </w:rPr>
        <w:t xml:space="preserve"> The retrospective nature </w:t>
      </w:r>
      <w:r w:rsidR="0004073A">
        <w:rPr>
          <w:rFonts w:ascii="Times New Roman" w:eastAsia="Times New Roman" w:hAnsi="Times New Roman" w:cs="Times New Roman"/>
          <w:sz w:val="24"/>
          <w:szCs w:val="24"/>
        </w:rPr>
        <w:t xml:space="preserve">is excluding the often fleeting thoughts and </w:t>
      </w:r>
      <w:r w:rsidR="00145CA7">
        <w:rPr>
          <w:rFonts w:ascii="Times New Roman" w:eastAsia="Times New Roman" w:hAnsi="Times New Roman" w:cs="Times New Roman"/>
          <w:sz w:val="24"/>
          <w:szCs w:val="24"/>
        </w:rPr>
        <w:t>emotions that come during an event which we would want to capture</w:t>
      </w:r>
      <w:r w:rsidR="00D65A73">
        <w:rPr>
          <w:rFonts w:ascii="Times New Roman" w:eastAsia="Times New Roman" w:hAnsi="Times New Roman" w:cs="Times New Roman"/>
          <w:sz w:val="24"/>
          <w:szCs w:val="24"/>
        </w:rPr>
        <w:t xml:space="preserve">. </w:t>
      </w:r>
    </w:p>
    <w:p w14:paraId="3D74484F" w14:textId="062BD55A" w:rsidR="006641D3" w:rsidRDefault="001C6D56"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Conne</w:t>
      </w:r>
      <w:r w:rsidR="00185383">
        <w:rPr>
          <w:rFonts w:ascii="Times New Roman" w:eastAsia="Times New Roman" w:hAnsi="Times New Roman" w:cs="Times New Roman"/>
          <w:b/>
          <w:bCs/>
          <w:sz w:val="24"/>
          <w:szCs w:val="24"/>
        </w:rPr>
        <w:t>ct</w:t>
      </w:r>
      <w:r w:rsidRPr="0014312E">
        <w:rPr>
          <w:rFonts w:ascii="Times New Roman" w:eastAsia="Times New Roman" w:hAnsi="Times New Roman" w:cs="Times New Roman"/>
          <w:b/>
          <w:bCs/>
          <w:sz w:val="24"/>
          <w:szCs w:val="24"/>
        </w:rPr>
        <w:t>ions to Previous Studies</w:t>
      </w:r>
    </w:p>
    <w:p w14:paraId="5AA48927" w14:textId="7CEB4051" w:rsidR="00043D5B" w:rsidRDefault="00621409" w:rsidP="00D65A7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sidR="00AB3A11">
        <w:rPr>
          <w:rFonts w:ascii="Times New Roman" w:eastAsia="Times New Roman" w:hAnsi="Times New Roman" w:cs="Times New Roman"/>
          <w:sz w:val="24"/>
          <w:szCs w:val="24"/>
        </w:rPr>
        <w:t>e results of this study connect to previous literature that looks at succe</w:t>
      </w:r>
      <w:r w:rsidR="00224830">
        <w:rPr>
          <w:rFonts w:ascii="Times New Roman" w:eastAsia="Times New Roman" w:hAnsi="Times New Roman" w:cs="Times New Roman"/>
          <w:sz w:val="24"/>
          <w:szCs w:val="24"/>
        </w:rPr>
        <w:t>ss of athletes based on the relationships they have with other</w:t>
      </w:r>
      <w:r w:rsidR="00E63622">
        <w:rPr>
          <w:rFonts w:ascii="Times New Roman" w:eastAsia="Times New Roman" w:hAnsi="Times New Roman" w:cs="Times New Roman"/>
          <w:sz w:val="24"/>
          <w:szCs w:val="24"/>
        </w:rPr>
        <w:t xml:space="preserve">s </w:t>
      </w:r>
      <w:r w:rsidR="00224830">
        <w:rPr>
          <w:rFonts w:ascii="Times New Roman" w:eastAsia="Times New Roman" w:hAnsi="Times New Roman" w:cs="Times New Roman"/>
          <w:sz w:val="24"/>
          <w:szCs w:val="24"/>
        </w:rPr>
        <w:t xml:space="preserve"> involved in the sport. Baker, Cote, and </w:t>
      </w:r>
      <w:proofErr w:type="spellStart"/>
      <w:r w:rsidR="00224830">
        <w:rPr>
          <w:rFonts w:ascii="Times New Roman" w:eastAsia="Times New Roman" w:hAnsi="Times New Roman" w:cs="Times New Roman"/>
          <w:sz w:val="24"/>
          <w:szCs w:val="24"/>
        </w:rPr>
        <w:t>Hawes</w:t>
      </w:r>
      <w:proofErr w:type="spellEnd"/>
      <w:r w:rsidR="002124E7">
        <w:rPr>
          <w:rFonts w:ascii="Times New Roman" w:eastAsia="Times New Roman" w:hAnsi="Times New Roman" w:cs="Times New Roman"/>
          <w:sz w:val="24"/>
          <w:szCs w:val="24"/>
        </w:rPr>
        <w:t xml:space="preserve"> (2000) found that youth swimmers who had a more positive rapport with their coaches were </w:t>
      </w:r>
      <w:r w:rsidR="00B84956">
        <w:rPr>
          <w:rFonts w:ascii="Times New Roman" w:eastAsia="Times New Roman" w:hAnsi="Times New Roman" w:cs="Times New Roman"/>
          <w:sz w:val="24"/>
          <w:szCs w:val="24"/>
        </w:rPr>
        <w:t xml:space="preserve">less likely to experience negative feelings of arousal </w:t>
      </w:r>
      <w:r w:rsidR="00856833">
        <w:rPr>
          <w:rFonts w:ascii="Times New Roman" w:eastAsia="Times New Roman" w:hAnsi="Times New Roman" w:cs="Times New Roman"/>
          <w:sz w:val="24"/>
          <w:szCs w:val="24"/>
        </w:rPr>
        <w:t xml:space="preserve">during competition, including worry and concentration disruption. </w:t>
      </w:r>
      <w:r w:rsidR="009B4D67">
        <w:rPr>
          <w:rFonts w:ascii="Times New Roman" w:eastAsia="Times New Roman" w:hAnsi="Times New Roman" w:cs="Times New Roman"/>
          <w:sz w:val="24"/>
          <w:szCs w:val="24"/>
        </w:rPr>
        <w:t>The results from this study did not show a connection between practice anxiety and</w:t>
      </w:r>
      <w:r w:rsidR="00992AC3">
        <w:rPr>
          <w:rFonts w:ascii="Times New Roman" w:eastAsia="Times New Roman" w:hAnsi="Times New Roman" w:cs="Times New Roman"/>
          <w:sz w:val="24"/>
          <w:szCs w:val="24"/>
        </w:rPr>
        <w:t xml:space="preserve"> competition anxiety, but </w:t>
      </w:r>
      <w:r w:rsidR="00A109A0">
        <w:rPr>
          <w:rFonts w:ascii="Times New Roman" w:eastAsia="Times New Roman" w:hAnsi="Times New Roman" w:cs="Times New Roman"/>
          <w:sz w:val="24"/>
          <w:szCs w:val="24"/>
        </w:rPr>
        <w:t>many of the individual scores were considered high, especially w</w:t>
      </w:r>
      <w:r w:rsidR="00171C8F">
        <w:rPr>
          <w:rFonts w:ascii="Times New Roman" w:eastAsia="Times New Roman" w:hAnsi="Times New Roman" w:cs="Times New Roman"/>
          <w:sz w:val="24"/>
          <w:szCs w:val="24"/>
        </w:rPr>
        <w:t xml:space="preserve">hen asked to reflect on feelings during training. The relationship with the coach is important as they are crucial to proper training and leadership, </w:t>
      </w:r>
      <w:r w:rsidR="005A1574">
        <w:rPr>
          <w:rFonts w:ascii="Times New Roman" w:eastAsia="Times New Roman" w:hAnsi="Times New Roman" w:cs="Times New Roman"/>
          <w:sz w:val="24"/>
          <w:szCs w:val="24"/>
        </w:rPr>
        <w:t>a poor rapport with the coach can be reflected the in individuals and explain why some feel more an</w:t>
      </w:r>
      <w:r w:rsidR="00B30BB2">
        <w:rPr>
          <w:rFonts w:ascii="Times New Roman" w:eastAsia="Times New Roman" w:hAnsi="Times New Roman" w:cs="Times New Roman"/>
          <w:sz w:val="24"/>
          <w:szCs w:val="24"/>
        </w:rPr>
        <w:t xml:space="preserve">xiety during training than others. </w:t>
      </w:r>
    </w:p>
    <w:p w14:paraId="2CC34303" w14:textId="6D9BA2D1" w:rsidR="004A7B91" w:rsidRPr="00621409" w:rsidRDefault="00C41CE4" w:rsidP="00D65A7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results also connect</w:t>
      </w:r>
      <w:r w:rsidR="00B1691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research done by </w:t>
      </w:r>
      <w:proofErr w:type="spellStart"/>
      <w:r>
        <w:rPr>
          <w:rFonts w:ascii="Times New Roman" w:eastAsia="Times New Roman" w:hAnsi="Times New Roman" w:cs="Times New Roman"/>
          <w:sz w:val="24"/>
          <w:szCs w:val="24"/>
        </w:rPr>
        <w:t>Oudejans</w:t>
      </w:r>
      <w:proofErr w:type="spellEnd"/>
      <w:r>
        <w:rPr>
          <w:rFonts w:ascii="Times New Roman" w:eastAsia="Times New Roman" w:hAnsi="Times New Roman" w:cs="Times New Roman"/>
          <w:sz w:val="24"/>
          <w:szCs w:val="24"/>
        </w:rPr>
        <w:t xml:space="preserve"> &amp; </w:t>
      </w:r>
      <w:proofErr w:type="spellStart"/>
      <w:r w:rsidR="00B1691C">
        <w:rPr>
          <w:rFonts w:ascii="Times New Roman" w:eastAsia="Times New Roman" w:hAnsi="Times New Roman" w:cs="Times New Roman"/>
          <w:sz w:val="24"/>
          <w:szCs w:val="24"/>
        </w:rPr>
        <w:t>Pijpers</w:t>
      </w:r>
      <w:proofErr w:type="spellEnd"/>
      <w:r w:rsidR="00B1691C">
        <w:rPr>
          <w:rFonts w:ascii="Times New Roman" w:eastAsia="Times New Roman" w:hAnsi="Times New Roman" w:cs="Times New Roman"/>
          <w:sz w:val="24"/>
          <w:szCs w:val="24"/>
        </w:rPr>
        <w:t xml:space="preserve"> (2010) who </w:t>
      </w:r>
      <w:r w:rsidR="00F67703">
        <w:rPr>
          <w:rFonts w:ascii="Times New Roman" w:eastAsia="Times New Roman" w:hAnsi="Times New Roman" w:cs="Times New Roman"/>
          <w:sz w:val="24"/>
          <w:szCs w:val="24"/>
        </w:rPr>
        <w:t>had participants practice dart throwing under low, mild, and high anxiety conditions, as determined by their height on a climbing w</w:t>
      </w:r>
      <w:r w:rsidR="008A5142">
        <w:rPr>
          <w:rFonts w:ascii="Times New Roman" w:eastAsia="Times New Roman" w:hAnsi="Times New Roman" w:cs="Times New Roman"/>
          <w:sz w:val="24"/>
          <w:szCs w:val="24"/>
        </w:rPr>
        <w:t xml:space="preserve">all. They found that training under conditions of mild anxiety actually </w:t>
      </w:r>
      <w:r w:rsidR="00D33064">
        <w:rPr>
          <w:rFonts w:ascii="Times New Roman" w:eastAsia="Times New Roman" w:hAnsi="Times New Roman" w:cs="Times New Roman"/>
          <w:sz w:val="24"/>
          <w:szCs w:val="24"/>
        </w:rPr>
        <w:t>lead to better results than those who trained under a low anxiety condition</w:t>
      </w:r>
      <w:r w:rsidR="00682A05">
        <w:rPr>
          <w:rFonts w:ascii="Times New Roman" w:eastAsia="Times New Roman" w:hAnsi="Times New Roman" w:cs="Times New Roman"/>
          <w:sz w:val="24"/>
          <w:szCs w:val="24"/>
        </w:rPr>
        <w:t>, both were tested under high anxiety conditions. These</w:t>
      </w:r>
      <w:r w:rsidR="00C0479B">
        <w:rPr>
          <w:rFonts w:ascii="Times New Roman" w:eastAsia="Times New Roman" w:hAnsi="Times New Roman" w:cs="Times New Roman"/>
          <w:sz w:val="24"/>
          <w:szCs w:val="24"/>
        </w:rPr>
        <w:t xml:space="preserve"> results can help to explain why there would be no significant difference between feelings of anxiety during practice and duri</w:t>
      </w:r>
      <w:r w:rsidR="00A91EA7">
        <w:rPr>
          <w:rFonts w:ascii="Times New Roman" w:eastAsia="Times New Roman" w:hAnsi="Times New Roman" w:cs="Times New Roman"/>
          <w:sz w:val="24"/>
          <w:szCs w:val="24"/>
        </w:rPr>
        <w:t xml:space="preserve">ng competition. The average trait anxiety score was 21.2 which is well within the </w:t>
      </w:r>
      <w:r w:rsidR="00A84D12">
        <w:rPr>
          <w:rFonts w:ascii="Times New Roman" w:eastAsia="Times New Roman" w:hAnsi="Times New Roman" w:cs="Times New Roman"/>
          <w:sz w:val="24"/>
          <w:szCs w:val="24"/>
        </w:rPr>
        <w:t>average range of anxiety according to the SCAT</w:t>
      </w:r>
      <w:r w:rsidR="00377ACF">
        <w:rPr>
          <w:rFonts w:ascii="Times New Roman" w:eastAsia="Times New Roman" w:hAnsi="Times New Roman" w:cs="Times New Roman"/>
          <w:sz w:val="24"/>
          <w:szCs w:val="24"/>
        </w:rPr>
        <w:t>. If the participants of this study have become accustomed to feeling mild levels of anxiety during prac</w:t>
      </w:r>
      <w:r w:rsidR="006616AC">
        <w:rPr>
          <w:rFonts w:ascii="Times New Roman" w:eastAsia="Times New Roman" w:hAnsi="Times New Roman" w:cs="Times New Roman"/>
          <w:sz w:val="24"/>
          <w:szCs w:val="24"/>
        </w:rPr>
        <w:t>tice, they have more experience and better control of the feelings during competition. Part of adeq</w:t>
      </w:r>
      <w:r w:rsidR="00E160EA">
        <w:rPr>
          <w:rFonts w:ascii="Times New Roman" w:eastAsia="Times New Roman" w:hAnsi="Times New Roman" w:cs="Times New Roman"/>
          <w:sz w:val="24"/>
          <w:szCs w:val="24"/>
        </w:rPr>
        <w:t xml:space="preserve">uate sport training is preparing the body for physical strenuous activity but also preparing the mind for </w:t>
      </w:r>
      <w:r w:rsidR="0009519E">
        <w:rPr>
          <w:rFonts w:ascii="Times New Roman" w:eastAsia="Times New Roman" w:hAnsi="Times New Roman" w:cs="Times New Roman"/>
          <w:sz w:val="24"/>
          <w:szCs w:val="24"/>
        </w:rPr>
        <w:t xml:space="preserve">highly competitive situations. </w:t>
      </w:r>
    </w:p>
    <w:p w14:paraId="1A933A9F" w14:textId="48D0B84B" w:rsidR="0014312E" w:rsidRDefault="001C6D56"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Implications for Future</w:t>
      </w:r>
      <w:r w:rsidR="0014312E" w:rsidRPr="0014312E">
        <w:rPr>
          <w:rFonts w:ascii="Times New Roman" w:eastAsia="Times New Roman" w:hAnsi="Times New Roman" w:cs="Times New Roman"/>
          <w:b/>
          <w:bCs/>
          <w:sz w:val="24"/>
          <w:szCs w:val="24"/>
        </w:rPr>
        <w:t xml:space="preserve"> Research</w:t>
      </w:r>
    </w:p>
    <w:p w14:paraId="0A3AFD2D" w14:textId="36AE9482" w:rsidR="00774F19" w:rsidRDefault="00B57885" w:rsidP="00B5788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Future research should </w:t>
      </w:r>
      <w:r w:rsidR="00173745">
        <w:rPr>
          <w:rFonts w:ascii="Times New Roman" w:eastAsia="Times New Roman" w:hAnsi="Times New Roman" w:cs="Times New Roman"/>
          <w:sz w:val="24"/>
          <w:szCs w:val="24"/>
        </w:rPr>
        <w:t>exami</w:t>
      </w:r>
      <w:r w:rsidR="0070448B">
        <w:rPr>
          <w:rFonts w:ascii="Times New Roman" w:eastAsia="Times New Roman" w:hAnsi="Times New Roman" w:cs="Times New Roman"/>
          <w:sz w:val="24"/>
          <w:szCs w:val="24"/>
        </w:rPr>
        <w:t xml:space="preserve">ne the gender differences of feelings of anxiety </w:t>
      </w:r>
      <w:r w:rsidR="004724DE">
        <w:rPr>
          <w:rFonts w:ascii="Times New Roman" w:eastAsia="Times New Roman" w:hAnsi="Times New Roman" w:cs="Times New Roman"/>
          <w:sz w:val="24"/>
          <w:szCs w:val="24"/>
        </w:rPr>
        <w:t xml:space="preserve">in sport. In gathering research, I observed some </w:t>
      </w:r>
      <w:r w:rsidR="002E5CE5">
        <w:rPr>
          <w:rFonts w:ascii="Times New Roman" w:eastAsia="Times New Roman" w:hAnsi="Times New Roman" w:cs="Times New Roman"/>
          <w:sz w:val="24"/>
          <w:szCs w:val="24"/>
        </w:rPr>
        <w:t xml:space="preserve">interesting and unexpected data, the highest levels of somatic and worry </w:t>
      </w:r>
      <w:r w:rsidR="00DA289A">
        <w:rPr>
          <w:rFonts w:ascii="Times New Roman" w:eastAsia="Times New Roman" w:hAnsi="Times New Roman" w:cs="Times New Roman"/>
          <w:sz w:val="24"/>
          <w:szCs w:val="24"/>
        </w:rPr>
        <w:t>anxiety</w:t>
      </w:r>
      <w:r w:rsidR="00B500AC">
        <w:rPr>
          <w:rFonts w:ascii="Times New Roman" w:eastAsia="Times New Roman" w:hAnsi="Times New Roman" w:cs="Times New Roman"/>
          <w:sz w:val="24"/>
          <w:szCs w:val="24"/>
        </w:rPr>
        <w:t xml:space="preserve"> came from a male participant.</w:t>
      </w:r>
      <w:r w:rsidR="00DA289A">
        <w:rPr>
          <w:rFonts w:ascii="Times New Roman" w:eastAsia="Times New Roman" w:hAnsi="Times New Roman" w:cs="Times New Roman"/>
          <w:sz w:val="24"/>
          <w:szCs w:val="24"/>
        </w:rPr>
        <w:t xml:space="preserve"> The reports were unexpected as face to face interactions with </w:t>
      </w:r>
      <w:r w:rsidR="00444A44">
        <w:rPr>
          <w:rFonts w:ascii="Times New Roman" w:eastAsia="Times New Roman" w:hAnsi="Times New Roman" w:cs="Times New Roman"/>
          <w:sz w:val="24"/>
          <w:szCs w:val="24"/>
        </w:rPr>
        <w:t>the participant would leave one to believe this person was a confident and calm individual</w:t>
      </w:r>
      <w:r w:rsidR="0026555F">
        <w:rPr>
          <w:rFonts w:ascii="Times New Roman" w:eastAsia="Times New Roman" w:hAnsi="Times New Roman" w:cs="Times New Roman"/>
          <w:sz w:val="24"/>
          <w:szCs w:val="24"/>
        </w:rPr>
        <w:t xml:space="preserve">. Because of these discrepancies, it is clear that </w:t>
      </w:r>
      <w:r w:rsidR="00581EB1">
        <w:rPr>
          <w:rFonts w:ascii="Times New Roman" w:eastAsia="Times New Roman" w:hAnsi="Times New Roman" w:cs="Times New Roman"/>
          <w:sz w:val="24"/>
          <w:szCs w:val="24"/>
        </w:rPr>
        <w:t xml:space="preserve">anxiety affects every athlete differently and each individual expresses their concern in their own </w:t>
      </w:r>
      <w:r w:rsidR="0024287E">
        <w:rPr>
          <w:rFonts w:ascii="Times New Roman" w:eastAsia="Times New Roman" w:hAnsi="Times New Roman" w:cs="Times New Roman"/>
          <w:sz w:val="24"/>
          <w:szCs w:val="24"/>
        </w:rPr>
        <w:t>way. By maintaining gender stereotypes and assuming male athletes feel less wor</w:t>
      </w:r>
      <w:r w:rsidR="00D47866">
        <w:rPr>
          <w:rFonts w:ascii="Times New Roman" w:eastAsia="Times New Roman" w:hAnsi="Times New Roman" w:cs="Times New Roman"/>
          <w:sz w:val="24"/>
          <w:szCs w:val="24"/>
        </w:rPr>
        <w:t xml:space="preserve">ry than female athletes, </w:t>
      </w:r>
      <w:r w:rsidR="00CD1409">
        <w:rPr>
          <w:rFonts w:ascii="Times New Roman" w:eastAsia="Times New Roman" w:hAnsi="Times New Roman" w:cs="Times New Roman"/>
          <w:sz w:val="24"/>
          <w:szCs w:val="24"/>
        </w:rPr>
        <w:t xml:space="preserve">people who may need help and </w:t>
      </w:r>
      <w:r w:rsidR="00347B34">
        <w:rPr>
          <w:rFonts w:ascii="Times New Roman" w:eastAsia="Times New Roman" w:hAnsi="Times New Roman" w:cs="Times New Roman"/>
          <w:sz w:val="24"/>
          <w:szCs w:val="24"/>
        </w:rPr>
        <w:t xml:space="preserve">don’t fit the mold may fall through the cracks. </w:t>
      </w:r>
    </w:p>
    <w:p w14:paraId="15F74905" w14:textId="5688067D" w:rsidR="001C6D56" w:rsidRDefault="0014312E" w:rsidP="0014312E">
      <w:pPr>
        <w:spacing w:line="480" w:lineRule="auto"/>
        <w:ind w:firstLine="720"/>
        <w:jc w:val="center"/>
        <w:rPr>
          <w:rFonts w:ascii="Times New Roman" w:eastAsia="Times New Roman" w:hAnsi="Times New Roman" w:cs="Times New Roman"/>
          <w:b/>
          <w:bCs/>
          <w:sz w:val="24"/>
          <w:szCs w:val="24"/>
        </w:rPr>
      </w:pPr>
      <w:r w:rsidRPr="0014312E">
        <w:rPr>
          <w:rFonts w:ascii="Times New Roman" w:eastAsia="Times New Roman" w:hAnsi="Times New Roman" w:cs="Times New Roman"/>
          <w:b/>
          <w:bCs/>
          <w:sz w:val="24"/>
          <w:szCs w:val="24"/>
        </w:rPr>
        <w:t>Conclusions</w:t>
      </w:r>
    </w:p>
    <w:p w14:paraId="3B6DBCBB" w14:textId="5756E67A" w:rsidR="0037064B" w:rsidRPr="0037064B" w:rsidRDefault="00DB34AB" w:rsidP="0037064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Participation in sport </w:t>
      </w:r>
      <w:r w:rsidR="00293B40">
        <w:rPr>
          <w:rFonts w:ascii="Times New Roman" w:eastAsia="Times New Roman" w:hAnsi="Times New Roman" w:cs="Times New Roman"/>
          <w:sz w:val="24"/>
          <w:szCs w:val="24"/>
        </w:rPr>
        <w:t xml:space="preserve">can lead to a myriad of positives, practice in determination, time management, and teamwork. Healthy </w:t>
      </w:r>
      <w:r w:rsidR="00B06D7E">
        <w:rPr>
          <w:rFonts w:ascii="Times New Roman" w:eastAsia="Times New Roman" w:hAnsi="Times New Roman" w:cs="Times New Roman"/>
          <w:sz w:val="24"/>
          <w:szCs w:val="24"/>
        </w:rPr>
        <w:t xml:space="preserve">habits for life come out of participating in sports, but when </w:t>
      </w:r>
      <w:r w:rsidR="00B06D7E">
        <w:rPr>
          <w:rFonts w:ascii="Times New Roman" w:eastAsia="Times New Roman" w:hAnsi="Times New Roman" w:cs="Times New Roman"/>
          <w:sz w:val="24"/>
          <w:szCs w:val="24"/>
        </w:rPr>
        <w:lastRenderedPageBreak/>
        <w:t>athletics become a source of stress for an individual</w:t>
      </w:r>
      <w:r w:rsidR="00D47AD2">
        <w:rPr>
          <w:rFonts w:ascii="Times New Roman" w:eastAsia="Times New Roman" w:hAnsi="Times New Roman" w:cs="Times New Roman"/>
          <w:sz w:val="24"/>
          <w:szCs w:val="24"/>
        </w:rPr>
        <w:t xml:space="preserve">, we run the risk of the activity bringing more harm than good. Past research has made clear that </w:t>
      </w:r>
      <w:r w:rsidR="00E74029">
        <w:rPr>
          <w:rFonts w:ascii="Times New Roman" w:eastAsia="Times New Roman" w:hAnsi="Times New Roman" w:cs="Times New Roman"/>
          <w:sz w:val="24"/>
          <w:szCs w:val="24"/>
        </w:rPr>
        <w:t xml:space="preserve">good performance comes out of being excited, as long as this excitement is interpreted as good, but just as easily physical indicators of arousal </w:t>
      </w:r>
      <w:r w:rsidR="00D15C14">
        <w:rPr>
          <w:rFonts w:ascii="Times New Roman" w:eastAsia="Times New Roman" w:hAnsi="Times New Roman" w:cs="Times New Roman"/>
          <w:sz w:val="24"/>
          <w:szCs w:val="24"/>
        </w:rPr>
        <w:t xml:space="preserve">can be intercepted as bad. This study looks to see if the negatively interpreted arousal that is experienced during training </w:t>
      </w:r>
      <w:r w:rsidR="00480F51">
        <w:rPr>
          <w:rFonts w:ascii="Times New Roman" w:eastAsia="Times New Roman" w:hAnsi="Times New Roman" w:cs="Times New Roman"/>
          <w:sz w:val="24"/>
          <w:szCs w:val="24"/>
        </w:rPr>
        <w:t xml:space="preserve">carries over to competition. Most of the literature examines </w:t>
      </w:r>
      <w:r w:rsidR="008B5D2B">
        <w:rPr>
          <w:rFonts w:ascii="Times New Roman" w:eastAsia="Times New Roman" w:hAnsi="Times New Roman" w:cs="Times New Roman"/>
          <w:sz w:val="24"/>
          <w:szCs w:val="24"/>
        </w:rPr>
        <w:t xml:space="preserve">competition and performance anxiety, but this study sought to discover the relationship between training and competition. While </w:t>
      </w:r>
      <w:r w:rsidR="00F45574">
        <w:rPr>
          <w:rFonts w:ascii="Times New Roman" w:eastAsia="Times New Roman" w:hAnsi="Times New Roman" w:cs="Times New Roman"/>
          <w:sz w:val="24"/>
          <w:szCs w:val="24"/>
        </w:rPr>
        <w:t xml:space="preserve">no significant relationship was found, this could be promising data that </w:t>
      </w:r>
      <w:r w:rsidR="00A2623F">
        <w:rPr>
          <w:rFonts w:ascii="Times New Roman" w:eastAsia="Times New Roman" w:hAnsi="Times New Roman" w:cs="Times New Roman"/>
          <w:sz w:val="24"/>
          <w:szCs w:val="24"/>
        </w:rPr>
        <w:t xml:space="preserve">suggest </w:t>
      </w:r>
      <w:r w:rsidR="00E122EA">
        <w:rPr>
          <w:rFonts w:ascii="Times New Roman" w:eastAsia="Times New Roman" w:hAnsi="Times New Roman" w:cs="Times New Roman"/>
          <w:sz w:val="24"/>
          <w:szCs w:val="24"/>
        </w:rPr>
        <w:t xml:space="preserve">our current coaching staff and trainers are doing a good job of preventing </w:t>
      </w:r>
      <w:r w:rsidR="00F11BCA">
        <w:rPr>
          <w:rFonts w:ascii="Times New Roman" w:eastAsia="Times New Roman" w:hAnsi="Times New Roman" w:cs="Times New Roman"/>
          <w:sz w:val="24"/>
          <w:szCs w:val="24"/>
        </w:rPr>
        <w:t xml:space="preserve">our athletes from </w:t>
      </w:r>
      <w:r w:rsidR="00396FD2">
        <w:rPr>
          <w:rFonts w:ascii="Times New Roman" w:eastAsia="Times New Roman" w:hAnsi="Times New Roman" w:cs="Times New Roman"/>
          <w:sz w:val="24"/>
          <w:szCs w:val="24"/>
        </w:rPr>
        <w:t xml:space="preserve">worrisome levels of anxiety. Having some stress </w:t>
      </w:r>
      <w:r w:rsidR="00C14AD9">
        <w:rPr>
          <w:rFonts w:ascii="Times New Roman" w:eastAsia="Times New Roman" w:hAnsi="Times New Roman" w:cs="Times New Roman"/>
          <w:sz w:val="24"/>
          <w:szCs w:val="24"/>
        </w:rPr>
        <w:t xml:space="preserve">is to be expected in everyday life and especially sport, with swimming countless hours and endless laps are put in just for a </w:t>
      </w:r>
      <w:r w:rsidR="00CA40F2">
        <w:rPr>
          <w:rFonts w:ascii="Times New Roman" w:eastAsia="Times New Roman" w:hAnsi="Times New Roman" w:cs="Times New Roman"/>
          <w:sz w:val="24"/>
          <w:szCs w:val="24"/>
        </w:rPr>
        <w:t xml:space="preserve">25 second race. Handling the stress and expectations </w:t>
      </w:r>
      <w:r w:rsidR="00A320DA">
        <w:rPr>
          <w:rFonts w:ascii="Times New Roman" w:eastAsia="Times New Roman" w:hAnsi="Times New Roman" w:cs="Times New Roman"/>
          <w:sz w:val="24"/>
          <w:szCs w:val="24"/>
        </w:rPr>
        <w:t xml:space="preserve">through experience during training can help prepare when the time to preform finally comes. </w:t>
      </w:r>
    </w:p>
    <w:p w14:paraId="2BB2A83D" w14:textId="77777777" w:rsidR="00B577ED" w:rsidRDefault="00B577ED" w:rsidP="00043A10">
      <w:pPr>
        <w:spacing w:line="480" w:lineRule="auto"/>
        <w:ind w:firstLine="720"/>
        <w:rPr>
          <w:rFonts w:ascii="Times New Roman" w:eastAsia="Times New Roman" w:hAnsi="Times New Roman" w:cs="Times New Roman"/>
          <w:sz w:val="24"/>
          <w:szCs w:val="24"/>
        </w:rPr>
      </w:pPr>
    </w:p>
    <w:p w14:paraId="4245A898" w14:textId="77777777" w:rsidR="00B577ED" w:rsidRDefault="00B577ED" w:rsidP="00043A10">
      <w:pPr>
        <w:spacing w:line="480" w:lineRule="auto"/>
        <w:ind w:firstLine="720"/>
        <w:rPr>
          <w:rFonts w:ascii="Times New Roman" w:eastAsia="Times New Roman" w:hAnsi="Times New Roman" w:cs="Times New Roman"/>
          <w:sz w:val="24"/>
          <w:szCs w:val="24"/>
        </w:rPr>
      </w:pPr>
    </w:p>
    <w:p w14:paraId="10EF9B7C" w14:textId="77777777" w:rsidR="00B577ED" w:rsidRDefault="00B577ED" w:rsidP="00043A10">
      <w:pPr>
        <w:spacing w:line="480" w:lineRule="auto"/>
        <w:ind w:firstLine="720"/>
        <w:rPr>
          <w:rFonts w:ascii="Times New Roman" w:eastAsia="Times New Roman" w:hAnsi="Times New Roman" w:cs="Times New Roman"/>
          <w:sz w:val="24"/>
          <w:szCs w:val="24"/>
        </w:rPr>
      </w:pPr>
    </w:p>
    <w:p w14:paraId="6FEECAA9" w14:textId="77777777" w:rsidR="00B577ED" w:rsidRDefault="00B577ED" w:rsidP="00043A10">
      <w:pPr>
        <w:spacing w:line="480" w:lineRule="auto"/>
        <w:ind w:firstLine="720"/>
        <w:rPr>
          <w:rFonts w:ascii="Times New Roman" w:eastAsia="Times New Roman" w:hAnsi="Times New Roman" w:cs="Times New Roman"/>
          <w:sz w:val="24"/>
          <w:szCs w:val="24"/>
        </w:rPr>
      </w:pPr>
    </w:p>
    <w:p w14:paraId="0A6852B2" w14:textId="77777777" w:rsidR="00B577ED" w:rsidRDefault="00B577ED" w:rsidP="00043A10">
      <w:pPr>
        <w:spacing w:line="480" w:lineRule="auto"/>
        <w:ind w:firstLine="720"/>
        <w:rPr>
          <w:rFonts w:ascii="Times New Roman" w:eastAsia="Times New Roman" w:hAnsi="Times New Roman" w:cs="Times New Roman"/>
          <w:sz w:val="24"/>
          <w:szCs w:val="24"/>
        </w:rPr>
      </w:pPr>
    </w:p>
    <w:p w14:paraId="31823CB0" w14:textId="77777777" w:rsidR="00B577ED" w:rsidRDefault="00B577ED" w:rsidP="00043A10">
      <w:pPr>
        <w:spacing w:line="480" w:lineRule="auto"/>
        <w:ind w:firstLine="720"/>
        <w:rPr>
          <w:rFonts w:ascii="Times New Roman" w:eastAsia="Times New Roman" w:hAnsi="Times New Roman" w:cs="Times New Roman"/>
          <w:sz w:val="24"/>
          <w:szCs w:val="24"/>
        </w:rPr>
      </w:pPr>
    </w:p>
    <w:p w14:paraId="12932A4F" w14:textId="77777777" w:rsidR="00B577ED" w:rsidRDefault="00B577ED" w:rsidP="00043A10">
      <w:pPr>
        <w:spacing w:line="480" w:lineRule="auto"/>
        <w:ind w:firstLine="720"/>
        <w:rPr>
          <w:rFonts w:ascii="Times New Roman" w:eastAsia="Times New Roman" w:hAnsi="Times New Roman" w:cs="Times New Roman"/>
          <w:sz w:val="24"/>
          <w:szCs w:val="24"/>
        </w:rPr>
      </w:pPr>
    </w:p>
    <w:p w14:paraId="2763FEE7" w14:textId="77777777" w:rsidR="00B577ED" w:rsidRDefault="00B577ED" w:rsidP="00043A10">
      <w:pPr>
        <w:spacing w:line="480" w:lineRule="auto"/>
        <w:ind w:firstLine="720"/>
        <w:rPr>
          <w:rFonts w:ascii="Times New Roman" w:eastAsia="Times New Roman" w:hAnsi="Times New Roman" w:cs="Times New Roman"/>
          <w:sz w:val="24"/>
          <w:szCs w:val="24"/>
        </w:rPr>
      </w:pPr>
    </w:p>
    <w:p w14:paraId="4737A2E0" w14:textId="77777777" w:rsidR="00B577ED" w:rsidRDefault="00B577ED" w:rsidP="00043A10">
      <w:pPr>
        <w:spacing w:line="480" w:lineRule="auto"/>
        <w:ind w:firstLine="720"/>
        <w:rPr>
          <w:rFonts w:ascii="Times New Roman" w:eastAsia="Times New Roman" w:hAnsi="Times New Roman" w:cs="Times New Roman"/>
          <w:sz w:val="24"/>
          <w:szCs w:val="24"/>
        </w:rPr>
      </w:pPr>
    </w:p>
    <w:p w14:paraId="3A4FDE53" w14:textId="77777777" w:rsidR="00B577ED" w:rsidRDefault="00B577ED" w:rsidP="00043A10">
      <w:pPr>
        <w:spacing w:line="480" w:lineRule="auto"/>
        <w:ind w:firstLine="720"/>
        <w:rPr>
          <w:rFonts w:ascii="Times New Roman" w:eastAsia="Times New Roman" w:hAnsi="Times New Roman" w:cs="Times New Roman"/>
          <w:sz w:val="24"/>
          <w:szCs w:val="24"/>
        </w:rPr>
      </w:pPr>
    </w:p>
    <w:p w14:paraId="16243154" w14:textId="77777777" w:rsidR="00B577ED" w:rsidRDefault="00B577ED" w:rsidP="00043A10">
      <w:pPr>
        <w:spacing w:line="480" w:lineRule="auto"/>
        <w:ind w:firstLine="720"/>
        <w:rPr>
          <w:rFonts w:ascii="Times New Roman" w:eastAsia="Times New Roman" w:hAnsi="Times New Roman" w:cs="Times New Roman"/>
          <w:sz w:val="24"/>
          <w:szCs w:val="24"/>
        </w:rPr>
      </w:pPr>
    </w:p>
    <w:p w14:paraId="7A27E0ED" w14:textId="0585163F" w:rsidR="00633818" w:rsidRPr="00B577ED" w:rsidRDefault="00633818" w:rsidP="00B577ED">
      <w:pPr>
        <w:spacing w:line="480" w:lineRule="auto"/>
        <w:ind w:firstLine="720"/>
        <w:jc w:val="center"/>
        <w:rPr>
          <w:rFonts w:ascii="Times New Roman" w:hAnsi="Times New Roman" w:cs="Times New Roman"/>
          <w:b/>
          <w:bCs/>
          <w:sz w:val="24"/>
          <w:szCs w:val="24"/>
        </w:rPr>
      </w:pPr>
      <w:r w:rsidRPr="00B577ED">
        <w:rPr>
          <w:rFonts w:ascii="Times New Roman" w:eastAsia="Times New Roman" w:hAnsi="Times New Roman" w:cs="Times New Roman"/>
          <w:b/>
          <w:bCs/>
          <w:sz w:val="24"/>
          <w:szCs w:val="24"/>
        </w:rPr>
        <w:lastRenderedPageBreak/>
        <w:t>References</w:t>
      </w:r>
    </w:p>
    <w:p w14:paraId="66ECD3D0" w14:textId="77777777" w:rsidR="00633818" w:rsidRPr="002A5948" w:rsidRDefault="00633818" w:rsidP="00043A10">
      <w:pPr>
        <w:ind w:left="720" w:hanging="720"/>
        <w:rPr>
          <w:rFonts w:ascii="Times New Roman" w:eastAsia="Times New Roman" w:hAnsi="Times New Roman" w:cs="Times New Roman"/>
          <w:sz w:val="24"/>
          <w:szCs w:val="24"/>
        </w:rPr>
      </w:pPr>
      <w:proofErr w:type="spellStart"/>
      <w:r w:rsidRPr="002A5948">
        <w:rPr>
          <w:rFonts w:ascii="Times New Roman" w:eastAsia="Times New Roman" w:hAnsi="Times New Roman" w:cs="Times New Roman"/>
          <w:sz w:val="24"/>
          <w:szCs w:val="24"/>
        </w:rPr>
        <w:t>Anisman</w:t>
      </w:r>
      <w:proofErr w:type="spellEnd"/>
      <w:r w:rsidRPr="002A5948">
        <w:rPr>
          <w:rFonts w:ascii="Times New Roman" w:eastAsia="Times New Roman" w:hAnsi="Times New Roman" w:cs="Times New Roman"/>
          <w:sz w:val="24"/>
          <w:szCs w:val="24"/>
        </w:rPr>
        <w:t xml:space="preserve">, H. (2016). Health Psychology. </w:t>
      </w:r>
      <w:r w:rsidRPr="002A5948">
        <w:rPr>
          <w:rFonts w:ascii="Times New Roman" w:eastAsia="Times New Roman" w:hAnsi="Times New Roman" w:cs="Times New Roman"/>
          <w:i/>
          <w:iCs/>
          <w:sz w:val="24"/>
          <w:szCs w:val="24"/>
        </w:rPr>
        <w:t xml:space="preserve">Sage Publications, 1, </w:t>
      </w:r>
      <w:r w:rsidRPr="002A5948">
        <w:rPr>
          <w:rFonts w:ascii="Times New Roman" w:eastAsia="Times New Roman" w:hAnsi="Times New Roman" w:cs="Times New Roman"/>
          <w:sz w:val="24"/>
          <w:szCs w:val="24"/>
        </w:rPr>
        <w:t xml:space="preserve">80-115. </w:t>
      </w:r>
    </w:p>
    <w:p w14:paraId="1E56B104" w14:textId="2FD0BD7D" w:rsidR="00B3011A" w:rsidRDefault="00B3011A" w:rsidP="00043A10">
      <w:pPr>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Baker, J., C</w:t>
      </w:r>
      <w:r w:rsidR="005C5415">
        <w:rPr>
          <w:rFonts w:ascii="Times New Roman" w:eastAsia="Times New Roman" w:hAnsi="Times New Roman" w:cs="Times New Roman"/>
          <w:sz w:val="24"/>
          <w:szCs w:val="24"/>
        </w:rPr>
        <w:t xml:space="preserve">ote, J., &amp; </w:t>
      </w:r>
      <w:proofErr w:type="spellStart"/>
      <w:r w:rsidR="005C5415">
        <w:rPr>
          <w:rFonts w:ascii="Times New Roman" w:eastAsia="Times New Roman" w:hAnsi="Times New Roman" w:cs="Times New Roman"/>
          <w:sz w:val="24"/>
          <w:szCs w:val="24"/>
        </w:rPr>
        <w:t>Hawes</w:t>
      </w:r>
      <w:proofErr w:type="spellEnd"/>
      <w:r w:rsidR="005C5415">
        <w:rPr>
          <w:rFonts w:ascii="Times New Roman" w:eastAsia="Times New Roman" w:hAnsi="Times New Roman" w:cs="Times New Roman"/>
          <w:sz w:val="24"/>
          <w:szCs w:val="24"/>
        </w:rPr>
        <w:t>, R. (2000).</w:t>
      </w:r>
      <w:r w:rsidR="00921126">
        <w:rPr>
          <w:rFonts w:ascii="Times New Roman" w:eastAsia="Times New Roman" w:hAnsi="Times New Roman" w:cs="Times New Roman"/>
          <w:sz w:val="24"/>
          <w:szCs w:val="24"/>
        </w:rPr>
        <w:t xml:space="preserve"> The relationship between coaching behaviors and sport anxiety in athletes. </w:t>
      </w:r>
      <w:r w:rsidR="00921126">
        <w:rPr>
          <w:rFonts w:ascii="Times New Roman" w:eastAsia="Times New Roman" w:hAnsi="Times New Roman" w:cs="Times New Roman"/>
          <w:i/>
          <w:iCs/>
          <w:sz w:val="24"/>
          <w:szCs w:val="24"/>
        </w:rPr>
        <w:t xml:space="preserve">Journal of Science and Medicine in Sport. </w:t>
      </w:r>
      <w:r w:rsidR="005C5415">
        <w:rPr>
          <w:rFonts w:ascii="Times New Roman" w:eastAsia="Times New Roman" w:hAnsi="Times New Roman" w:cs="Times New Roman"/>
          <w:sz w:val="24"/>
          <w:szCs w:val="24"/>
        </w:rPr>
        <w:t xml:space="preserve"> </w:t>
      </w:r>
    </w:p>
    <w:p w14:paraId="2686CC2C" w14:textId="44390A08"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Butler, R.K., Finn, D.P. </w:t>
      </w:r>
      <w:r w:rsidR="005C5415">
        <w:rPr>
          <w:rFonts w:ascii="Times New Roman" w:eastAsia="Times New Roman" w:hAnsi="Times New Roman" w:cs="Times New Roman"/>
          <w:sz w:val="24"/>
          <w:szCs w:val="24"/>
        </w:rPr>
        <w:t>(</w:t>
      </w:r>
      <w:r w:rsidRPr="002A5948">
        <w:rPr>
          <w:rFonts w:ascii="Times New Roman" w:eastAsia="Times New Roman" w:hAnsi="Times New Roman" w:cs="Times New Roman"/>
          <w:sz w:val="24"/>
          <w:szCs w:val="24"/>
        </w:rPr>
        <w:t>2009</w:t>
      </w:r>
      <w:r w:rsidR="005C5415">
        <w:rPr>
          <w:rFonts w:ascii="Times New Roman" w:eastAsia="Times New Roman" w:hAnsi="Times New Roman" w:cs="Times New Roman"/>
          <w:sz w:val="24"/>
          <w:szCs w:val="24"/>
        </w:rPr>
        <w:t>)</w:t>
      </w:r>
      <w:r w:rsidRPr="002A5948">
        <w:rPr>
          <w:rFonts w:ascii="Times New Roman" w:eastAsia="Times New Roman" w:hAnsi="Times New Roman" w:cs="Times New Roman"/>
          <w:sz w:val="24"/>
          <w:szCs w:val="24"/>
        </w:rPr>
        <w:t xml:space="preserve">. Stress-induced analgesia. Prog. </w:t>
      </w:r>
      <w:proofErr w:type="spellStart"/>
      <w:r w:rsidRPr="002A5948">
        <w:rPr>
          <w:rFonts w:ascii="Times New Roman" w:eastAsia="Times New Roman" w:hAnsi="Times New Roman" w:cs="Times New Roman"/>
          <w:sz w:val="24"/>
          <w:szCs w:val="24"/>
        </w:rPr>
        <w:t>Neurobiol</w:t>
      </w:r>
      <w:proofErr w:type="spellEnd"/>
      <w:r w:rsidRPr="002A5948">
        <w:rPr>
          <w:rFonts w:ascii="Times New Roman" w:eastAsia="Times New Roman" w:hAnsi="Times New Roman" w:cs="Times New Roman"/>
          <w:sz w:val="24"/>
          <w:szCs w:val="24"/>
        </w:rPr>
        <w:t xml:space="preserve">. 88, 184–202. Choi, J.C., Park, S.K., Kim, Y.H., Shin, Y.W., Kwon, J.S., Kim, J.S., Kim, J.W., Kim, S.Y., Lee, S.G., Lee, M.S., 2006. Different brain activation patterns to pain and pain-related unpleasantness during the menstrual cycle. </w:t>
      </w:r>
      <w:r w:rsidRPr="002A5948">
        <w:rPr>
          <w:rFonts w:ascii="Times New Roman" w:eastAsia="Times New Roman" w:hAnsi="Times New Roman" w:cs="Times New Roman"/>
          <w:i/>
          <w:iCs/>
          <w:sz w:val="24"/>
          <w:szCs w:val="24"/>
        </w:rPr>
        <w:t>Anesthesiology,</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105</w:t>
      </w:r>
      <w:r w:rsidRPr="002A5948">
        <w:rPr>
          <w:rFonts w:ascii="Times New Roman" w:eastAsia="Times New Roman" w:hAnsi="Times New Roman" w:cs="Times New Roman"/>
          <w:sz w:val="24"/>
          <w:szCs w:val="24"/>
        </w:rPr>
        <w:t xml:space="preserve">, 120–127. </w:t>
      </w:r>
    </w:p>
    <w:p w14:paraId="1C538642"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Choi, J.C., Min, S., Kim, Y.K., Choi, J-H., </w:t>
      </w:r>
      <w:proofErr w:type="spellStart"/>
      <w:r w:rsidRPr="002A5948">
        <w:rPr>
          <w:rFonts w:ascii="Times New Roman" w:eastAsia="Times New Roman" w:hAnsi="Times New Roman" w:cs="Times New Roman"/>
          <w:sz w:val="24"/>
          <w:szCs w:val="24"/>
        </w:rPr>
        <w:t>Seo</w:t>
      </w:r>
      <w:proofErr w:type="spellEnd"/>
      <w:r w:rsidRPr="002A5948">
        <w:rPr>
          <w:rFonts w:ascii="Times New Roman" w:eastAsia="Times New Roman" w:hAnsi="Times New Roman" w:cs="Times New Roman"/>
          <w:sz w:val="24"/>
          <w:szCs w:val="24"/>
        </w:rPr>
        <w:t xml:space="preserve">, S.M., &amp; Chang, S-J., (2013). Changes in pain perception and hormones pre-and </w:t>
      </w:r>
      <w:proofErr w:type="spellStart"/>
      <w:r w:rsidRPr="002A5948">
        <w:rPr>
          <w:rFonts w:ascii="Times New Roman" w:eastAsia="Times New Roman" w:hAnsi="Times New Roman" w:cs="Times New Roman"/>
          <w:sz w:val="24"/>
          <w:szCs w:val="24"/>
        </w:rPr>
        <w:t>post-mundo</w:t>
      </w:r>
      <w:proofErr w:type="spellEnd"/>
      <w:r w:rsidRPr="002A5948">
        <w:rPr>
          <w:rFonts w:ascii="Times New Roman" w:eastAsia="Times New Roman" w:hAnsi="Times New Roman" w:cs="Times New Roman"/>
          <w:sz w:val="24"/>
          <w:szCs w:val="24"/>
        </w:rPr>
        <w:t xml:space="preserve"> competition. </w:t>
      </w:r>
      <w:r w:rsidRPr="002A5948">
        <w:rPr>
          <w:rFonts w:ascii="Times New Roman" w:eastAsia="Times New Roman" w:hAnsi="Times New Roman" w:cs="Times New Roman"/>
          <w:i/>
          <w:iCs/>
          <w:sz w:val="24"/>
          <w:szCs w:val="24"/>
        </w:rPr>
        <w:t xml:space="preserve">Hormones and Behavior, 64, </w:t>
      </w:r>
      <w:r w:rsidRPr="002A5948">
        <w:rPr>
          <w:rFonts w:ascii="Times New Roman" w:eastAsia="Times New Roman" w:hAnsi="Times New Roman" w:cs="Times New Roman"/>
          <w:sz w:val="24"/>
          <w:szCs w:val="24"/>
        </w:rPr>
        <w:t xml:space="preserve">618-623. </w:t>
      </w:r>
      <w:hyperlink r:id="rId7">
        <w:r w:rsidRPr="002A5948">
          <w:rPr>
            <w:rStyle w:val="Hyperlink"/>
            <w:rFonts w:ascii="Times New Roman" w:eastAsia="Times New Roman" w:hAnsi="Times New Roman" w:cs="Times New Roman"/>
            <w:sz w:val="24"/>
            <w:szCs w:val="24"/>
          </w:rPr>
          <w:t>https://doi.org/10.1016/j.yhbeh.2013.08.013</w:t>
        </w:r>
      </w:hyperlink>
      <w:r w:rsidRPr="002A5948">
        <w:rPr>
          <w:rFonts w:ascii="Times New Roman" w:eastAsia="Times New Roman" w:hAnsi="Times New Roman" w:cs="Times New Roman"/>
          <w:sz w:val="24"/>
          <w:szCs w:val="24"/>
        </w:rPr>
        <w:t xml:space="preserve"> </w:t>
      </w:r>
    </w:p>
    <w:p w14:paraId="4B525663" w14:textId="77777777" w:rsidR="00633818" w:rsidRPr="002A5948" w:rsidRDefault="00633818" w:rsidP="00043A10">
      <w:pPr>
        <w:ind w:left="720" w:hanging="720"/>
        <w:rPr>
          <w:rFonts w:ascii="Times New Roman" w:eastAsia="Times New Roman" w:hAnsi="Times New Roman" w:cs="Times New Roman"/>
          <w:sz w:val="24"/>
          <w:szCs w:val="24"/>
        </w:rPr>
      </w:pPr>
      <w:proofErr w:type="spellStart"/>
      <w:r w:rsidRPr="002A5948">
        <w:rPr>
          <w:rFonts w:ascii="Times New Roman" w:eastAsia="Times New Roman" w:hAnsi="Times New Roman" w:cs="Times New Roman"/>
          <w:sz w:val="24"/>
          <w:szCs w:val="24"/>
        </w:rPr>
        <w:t>Corbetta</w:t>
      </w:r>
      <w:proofErr w:type="spellEnd"/>
      <w:r w:rsidRPr="002A5948">
        <w:rPr>
          <w:rFonts w:ascii="Times New Roman" w:eastAsia="Times New Roman" w:hAnsi="Times New Roman" w:cs="Times New Roman"/>
          <w:sz w:val="24"/>
          <w:szCs w:val="24"/>
        </w:rPr>
        <w:t xml:space="preserve">, M., &amp; </w:t>
      </w:r>
      <w:proofErr w:type="spellStart"/>
      <w:r w:rsidRPr="002A5948">
        <w:rPr>
          <w:rFonts w:ascii="Times New Roman" w:eastAsia="Times New Roman" w:hAnsi="Times New Roman" w:cs="Times New Roman"/>
          <w:sz w:val="24"/>
          <w:szCs w:val="24"/>
        </w:rPr>
        <w:t>Shulman</w:t>
      </w:r>
      <w:proofErr w:type="spellEnd"/>
      <w:r w:rsidRPr="002A5948">
        <w:rPr>
          <w:rFonts w:ascii="Times New Roman" w:eastAsia="Times New Roman" w:hAnsi="Times New Roman" w:cs="Times New Roman"/>
          <w:sz w:val="24"/>
          <w:szCs w:val="24"/>
        </w:rPr>
        <w:t xml:space="preserve">, G.L. (2002). Control of goal-directed and stimulus-driven attention in the brain. </w:t>
      </w:r>
      <w:r w:rsidRPr="002A5948">
        <w:rPr>
          <w:rFonts w:ascii="Times New Roman" w:eastAsia="Times New Roman" w:hAnsi="Times New Roman" w:cs="Times New Roman"/>
          <w:i/>
          <w:iCs/>
          <w:sz w:val="24"/>
          <w:szCs w:val="24"/>
        </w:rPr>
        <w:t>Nature Reviews. Neuroscience</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3</w:t>
      </w:r>
      <w:r w:rsidRPr="002A5948">
        <w:rPr>
          <w:rFonts w:ascii="Times New Roman" w:eastAsia="Times New Roman" w:hAnsi="Times New Roman" w:cs="Times New Roman"/>
          <w:sz w:val="24"/>
          <w:szCs w:val="24"/>
        </w:rPr>
        <w:t>, 201–215.</w:t>
      </w:r>
      <w:r w:rsidRPr="002A5948">
        <w:rPr>
          <w:rFonts w:ascii="Times New Roman" w:eastAsia="Times New Roman" w:hAnsi="Times New Roman" w:cs="Times New Roman"/>
          <w:color w:val="333333"/>
          <w:sz w:val="24"/>
          <w:szCs w:val="24"/>
        </w:rPr>
        <w:t xml:space="preserve"> </w:t>
      </w:r>
    </w:p>
    <w:p w14:paraId="30C8E796" w14:textId="77777777" w:rsidR="00633818" w:rsidRPr="002A5948" w:rsidRDefault="00633818" w:rsidP="00043A10">
      <w:pPr>
        <w:ind w:left="720" w:hanging="720"/>
        <w:rPr>
          <w:rFonts w:ascii="Times New Roman" w:eastAsia="Times New Roman" w:hAnsi="Times New Roman" w:cs="Times New Roman"/>
          <w:sz w:val="24"/>
          <w:szCs w:val="24"/>
        </w:rPr>
      </w:pPr>
      <w:proofErr w:type="spellStart"/>
      <w:r w:rsidRPr="002A5948">
        <w:rPr>
          <w:rFonts w:ascii="Times New Roman" w:eastAsia="Times New Roman" w:hAnsi="Times New Roman" w:cs="Times New Roman"/>
          <w:sz w:val="24"/>
          <w:szCs w:val="24"/>
        </w:rPr>
        <w:t>Derakshan</w:t>
      </w:r>
      <w:proofErr w:type="spellEnd"/>
      <w:r w:rsidRPr="002A5948">
        <w:rPr>
          <w:rFonts w:ascii="Times New Roman" w:eastAsia="Times New Roman" w:hAnsi="Times New Roman" w:cs="Times New Roman"/>
          <w:sz w:val="24"/>
          <w:szCs w:val="24"/>
        </w:rPr>
        <w:t xml:space="preserve">, N., &amp; Eysenck, M. W. (2009). Anxiety, processing efficiency, and cognitive performance: New developments from attentional control theory. </w:t>
      </w:r>
      <w:r w:rsidRPr="002A5948">
        <w:rPr>
          <w:rFonts w:ascii="Times New Roman" w:eastAsia="Times New Roman" w:hAnsi="Times New Roman" w:cs="Times New Roman"/>
          <w:i/>
          <w:iCs/>
          <w:sz w:val="24"/>
          <w:szCs w:val="24"/>
        </w:rPr>
        <w:t>European Psychologist,</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14</w:t>
      </w:r>
      <w:r w:rsidRPr="002A5948">
        <w:rPr>
          <w:rFonts w:ascii="Times New Roman" w:eastAsia="Times New Roman" w:hAnsi="Times New Roman" w:cs="Times New Roman"/>
          <w:sz w:val="24"/>
          <w:szCs w:val="24"/>
        </w:rPr>
        <w:t>(2), 168-176.</w:t>
      </w:r>
      <w:r w:rsidRPr="002A5948">
        <w:rPr>
          <w:rFonts w:ascii="Times New Roman" w:eastAsia="Times New Roman" w:hAnsi="Times New Roman" w:cs="Times New Roman"/>
          <w:color w:val="333333"/>
          <w:sz w:val="24"/>
          <w:szCs w:val="24"/>
        </w:rPr>
        <w:t xml:space="preserve"> </w:t>
      </w:r>
    </w:p>
    <w:p w14:paraId="2669343E"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Ericsson, K. A. (1993). Peak performance and age: An examination of peak performance in sports. In P. B. </w:t>
      </w:r>
      <w:proofErr w:type="spellStart"/>
      <w:r w:rsidRPr="002A5948">
        <w:rPr>
          <w:rFonts w:ascii="Times New Roman" w:eastAsia="Times New Roman" w:hAnsi="Times New Roman" w:cs="Times New Roman"/>
          <w:sz w:val="24"/>
          <w:szCs w:val="24"/>
        </w:rPr>
        <w:t>Baltes</w:t>
      </w:r>
      <w:proofErr w:type="spellEnd"/>
      <w:r w:rsidRPr="002A5948">
        <w:rPr>
          <w:rFonts w:ascii="Times New Roman" w:eastAsia="Times New Roman" w:hAnsi="Times New Roman" w:cs="Times New Roman"/>
          <w:sz w:val="24"/>
          <w:szCs w:val="24"/>
        </w:rPr>
        <w:t xml:space="preserve"> &amp; M. M. </w:t>
      </w:r>
      <w:proofErr w:type="spellStart"/>
      <w:r w:rsidRPr="002A5948">
        <w:rPr>
          <w:rFonts w:ascii="Times New Roman" w:eastAsia="Times New Roman" w:hAnsi="Times New Roman" w:cs="Times New Roman"/>
          <w:sz w:val="24"/>
          <w:szCs w:val="24"/>
        </w:rPr>
        <w:t>Baltes</w:t>
      </w:r>
      <w:proofErr w:type="spellEnd"/>
      <w:r w:rsidRPr="002A5948">
        <w:rPr>
          <w:rFonts w:ascii="Times New Roman" w:eastAsia="Times New Roman" w:hAnsi="Times New Roman" w:cs="Times New Roman"/>
          <w:sz w:val="24"/>
          <w:szCs w:val="24"/>
        </w:rPr>
        <w:t xml:space="preserve"> (Eds.), Successful aging: Perspectives from the </w:t>
      </w:r>
      <w:proofErr w:type="spellStart"/>
      <w:r w:rsidRPr="002A5948">
        <w:rPr>
          <w:rFonts w:ascii="Times New Roman" w:eastAsia="Times New Roman" w:hAnsi="Times New Roman" w:cs="Times New Roman"/>
          <w:sz w:val="24"/>
          <w:szCs w:val="24"/>
        </w:rPr>
        <w:t>behavioural</w:t>
      </w:r>
      <w:proofErr w:type="spellEnd"/>
      <w:r w:rsidRPr="002A5948">
        <w:rPr>
          <w:rFonts w:ascii="Times New Roman" w:eastAsia="Times New Roman" w:hAnsi="Times New Roman" w:cs="Times New Roman"/>
          <w:sz w:val="24"/>
          <w:szCs w:val="24"/>
        </w:rPr>
        <w:t xml:space="preserve"> sciences (pp. 164 –195). Cambridge, England: </w:t>
      </w:r>
      <w:r w:rsidRPr="002A5948">
        <w:rPr>
          <w:rFonts w:ascii="Times New Roman" w:eastAsia="Times New Roman" w:hAnsi="Times New Roman" w:cs="Times New Roman"/>
          <w:i/>
          <w:iCs/>
          <w:sz w:val="24"/>
          <w:szCs w:val="24"/>
        </w:rPr>
        <w:t>Cambridge University Press</w:t>
      </w:r>
      <w:r w:rsidRPr="002A5948">
        <w:rPr>
          <w:rFonts w:ascii="Times New Roman" w:eastAsia="Times New Roman" w:hAnsi="Times New Roman" w:cs="Times New Roman"/>
          <w:i/>
          <w:iCs/>
          <w:color w:val="333333"/>
          <w:sz w:val="24"/>
          <w:szCs w:val="24"/>
        </w:rPr>
        <w:t xml:space="preserve"> </w:t>
      </w:r>
    </w:p>
    <w:p w14:paraId="2D0604B1"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Lo, L.-C., Hatfield, B. D., Wu, C.-T., Chang, C.-C., &amp; Hung, T.-M. (2019). Elevated state anxiety alters cerebral cortical dynamics and degrades precision cognitive-motor performance. </w:t>
      </w:r>
      <w:r w:rsidRPr="002A5948">
        <w:rPr>
          <w:rFonts w:ascii="Times New Roman" w:eastAsia="Times New Roman" w:hAnsi="Times New Roman" w:cs="Times New Roman"/>
          <w:i/>
          <w:iCs/>
          <w:sz w:val="24"/>
          <w:szCs w:val="24"/>
        </w:rPr>
        <w:t>Sport, Exercise, and Performance Psychology</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8</w:t>
      </w:r>
      <w:r w:rsidRPr="002A5948">
        <w:rPr>
          <w:rFonts w:ascii="Times New Roman" w:eastAsia="Times New Roman" w:hAnsi="Times New Roman" w:cs="Times New Roman"/>
          <w:sz w:val="24"/>
          <w:szCs w:val="24"/>
        </w:rPr>
        <w:t>(1), 21–37. https://doi.org/10.1037/spy0000155</w:t>
      </w:r>
    </w:p>
    <w:p w14:paraId="5AEECFCB" w14:textId="77777777" w:rsidR="00633818" w:rsidRPr="002A5948" w:rsidRDefault="00633818" w:rsidP="00043A10">
      <w:pPr>
        <w:ind w:left="720" w:hanging="720"/>
        <w:rPr>
          <w:rFonts w:ascii="Times New Roman" w:eastAsia="Times New Roman" w:hAnsi="Times New Roman" w:cs="Times New Roman"/>
          <w:sz w:val="24"/>
          <w:szCs w:val="24"/>
        </w:rPr>
      </w:pPr>
      <w:proofErr w:type="spellStart"/>
      <w:r w:rsidRPr="002A5948">
        <w:rPr>
          <w:rFonts w:ascii="Times New Roman" w:eastAsia="Times New Roman" w:hAnsi="Times New Roman" w:cs="Times New Roman"/>
          <w:sz w:val="24"/>
          <w:szCs w:val="24"/>
        </w:rPr>
        <w:t>Hanton</w:t>
      </w:r>
      <w:proofErr w:type="spellEnd"/>
      <w:r w:rsidRPr="002A5948">
        <w:rPr>
          <w:rFonts w:ascii="Times New Roman" w:eastAsia="Times New Roman" w:hAnsi="Times New Roman" w:cs="Times New Roman"/>
          <w:sz w:val="24"/>
          <w:szCs w:val="24"/>
        </w:rPr>
        <w:t xml:space="preserve">, S., </w:t>
      </w:r>
      <w:proofErr w:type="spellStart"/>
      <w:r w:rsidRPr="002A5948">
        <w:rPr>
          <w:rFonts w:ascii="Times New Roman" w:eastAsia="Times New Roman" w:hAnsi="Times New Roman" w:cs="Times New Roman"/>
          <w:sz w:val="24"/>
          <w:szCs w:val="24"/>
        </w:rPr>
        <w:t>Mellalieu</w:t>
      </w:r>
      <w:proofErr w:type="spellEnd"/>
      <w:r w:rsidRPr="002A5948">
        <w:rPr>
          <w:rFonts w:ascii="Times New Roman" w:eastAsia="Times New Roman" w:hAnsi="Times New Roman" w:cs="Times New Roman"/>
          <w:sz w:val="24"/>
          <w:szCs w:val="24"/>
        </w:rPr>
        <w:t xml:space="preserve">, S. D., &amp; Hall, R. (2004). Self-confidence and anxiety interpretation: A qualitative investigation. </w:t>
      </w:r>
      <w:r w:rsidRPr="002A5948">
        <w:rPr>
          <w:rFonts w:ascii="Times New Roman" w:eastAsia="Times New Roman" w:hAnsi="Times New Roman" w:cs="Times New Roman"/>
          <w:i/>
          <w:iCs/>
          <w:sz w:val="24"/>
          <w:szCs w:val="24"/>
        </w:rPr>
        <w:t xml:space="preserve">Psychology of Sport &amp; Exercise, 5, </w:t>
      </w:r>
      <w:r w:rsidRPr="002A5948">
        <w:rPr>
          <w:rFonts w:ascii="Times New Roman" w:eastAsia="Times New Roman" w:hAnsi="Times New Roman" w:cs="Times New Roman"/>
          <w:sz w:val="24"/>
          <w:szCs w:val="24"/>
        </w:rPr>
        <w:t>477-495.</w:t>
      </w:r>
    </w:p>
    <w:p w14:paraId="16A68241"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Hatfield, B. D., </w:t>
      </w:r>
      <w:proofErr w:type="spellStart"/>
      <w:r w:rsidRPr="002A5948">
        <w:rPr>
          <w:rFonts w:ascii="Times New Roman" w:eastAsia="Times New Roman" w:hAnsi="Times New Roman" w:cs="Times New Roman"/>
          <w:sz w:val="24"/>
          <w:szCs w:val="24"/>
        </w:rPr>
        <w:t>Costanzo</w:t>
      </w:r>
      <w:proofErr w:type="spellEnd"/>
      <w:r w:rsidRPr="002A5948">
        <w:rPr>
          <w:rFonts w:ascii="Times New Roman" w:eastAsia="Times New Roman" w:hAnsi="Times New Roman" w:cs="Times New Roman"/>
          <w:sz w:val="24"/>
          <w:szCs w:val="24"/>
        </w:rPr>
        <w:t xml:space="preserve">, M. E., Goodman, R. N., Lo, L.-C., OH, H., </w:t>
      </w:r>
      <w:proofErr w:type="spellStart"/>
      <w:r w:rsidRPr="002A5948">
        <w:rPr>
          <w:rFonts w:ascii="Times New Roman" w:eastAsia="Times New Roman" w:hAnsi="Times New Roman" w:cs="Times New Roman"/>
          <w:sz w:val="24"/>
          <w:szCs w:val="24"/>
        </w:rPr>
        <w:t>Rietschel</w:t>
      </w:r>
      <w:proofErr w:type="spellEnd"/>
      <w:r w:rsidRPr="002A5948">
        <w:rPr>
          <w:rFonts w:ascii="Times New Roman" w:eastAsia="Times New Roman" w:hAnsi="Times New Roman" w:cs="Times New Roman"/>
          <w:sz w:val="24"/>
          <w:szCs w:val="24"/>
        </w:rPr>
        <w:t xml:space="preserve">, J. C. &amp; </w:t>
      </w:r>
      <w:proofErr w:type="spellStart"/>
      <w:r w:rsidRPr="002A5948">
        <w:rPr>
          <w:rFonts w:ascii="Times New Roman" w:eastAsia="Times New Roman" w:hAnsi="Times New Roman" w:cs="Times New Roman"/>
          <w:sz w:val="24"/>
          <w:szCs w:val="24"/>
        </w:rPr>
        <w:t>Haufler</w:t>
      </w:r>
      <w:proofErr w:type="spellEnd"/>
      <w:r w:rsidRPr="002A5948">
        <w:rPr>
          <w:rFonts w:ascii="Times New Roman" w:eastAsia="Times New Roman" w:hAnsi="Times New Roman" w:cs="Times New Roman"/>
          <w:sz w:val="24"/>
          <w:szCs w:val="24"/>
        </w:rPr>
        <w:t xml:space="preserve">, A. (2013). The influence of social evaluation on cerebral cortical activity and motor performance: A study of “Real-Life” competition. </w:t>
      </w:r>
      <w:r w:rsidRPr="002A5948">
        <w:rPr>
          <w:rFonts w:ascii="Times New Roman" w:eastAsia="Times New Roman" w:hAnsi="Times New Roman" w:cs="Times New Roman"/>
          <w:i/>
          <w:iCs/>
          <w:sz w:val="24"/>
          <w:szCs w:val="24"/>
        </w:rPr>
        <w:t>International Journal of Psychophysiology</w:t>
      </w:r>
      <w:r w:rsidRPr="002A5948">
        <w:rPr>
          <w:rFonts w:ascii="Times New Roman" w:eastAsia="Times New Roman" w:hAnsi="Times New Roman" w:cs="Times New Roman"/>
          <w:sz w:val="24"/>
          <w:szCs w:val="24"/>
        </w:rPr>
        <w:t>,</w:t>
      </w:r>
      <w:r w:rsidRPr="002A5948">
        <w:rPr>
          <w:rFonts w:ascii="Times New Roman" w:eastAsia="Times New Roman" w:hAnsi="Times New Roman" w:cs="Times New Roman"/>
          <w:i/>
          <w:iCs/>
          <w:sz w:val="24"/>
          <w:szCs w:val="24"/>
        </w:rPr>
        <w:t xml:space="preserve"> 90</w:t>
      </w:r>
      <w:r w:rsidRPr="002A5948">
        <w:rPr>
          <w:rFonts w:ascii="Times New Roman" w:eastAsia="Times New Roman" w:hAnsi="Times New Roman" w:cs="Times New Roman"/>
          <w:sz w:val="24"/>
          <w:szCs w:val="24"/>
        </w:rPr>
        <w:t>, 240–249. http:// dx.doi.org/10.1016/j.ijpsycho.2013.08.002</w:t>
      </w:r>
    </w:p>
    <w:p w14:paraId="0CDFB37C"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Hodges, N. J., Kerr, T., </w:t>
      </w:r>
      <w:proofErr w:type="spellStart"/>
      <w:r w:rsidRPr="002A5948">
        <w:rPr>
          <w:rFonts w:ascii="Times New Roman" w:eastAsia="Times New Roman" w:hAnsi="Times New Roman" w:cs="Times New Roman"/>
          <w:sz w:val="24"/>
          <w:szCs w:val="24"/>
        </w:rPr>
        <w:t>Starkes</w:t>
      </w:r>
      <w:proofErr w:type="spellEnd"/>
      <w:r w:rsidRPr="002A5948">
        <w:rPr>
          <w:rFonts w:ascii="Times New Roman" w:eastAsia="Times New Roman" w:hAnsi="Times New Roman" w:cs="Times New Roman"/>
          <w:sz w:val="24"/>
          <w:szCs w:val="24"/>
        </w:rPr>
        <w:t xml:space="preserve">, J. L., Weir, P. L., &amp; </w:t>
      </w:r>
      <w:proofErr w:type="spellStart"/>
      <w:r w:rsidRPr="002A5948">
        <w:rPr>
          <w:rFonts w:ascii="Times New Roman" w:eastAsia="Times New Roman" w:hAnsi="Times New Roman" w:cs="Times New Roman"/>
          <w:sz w:val="24"/>
          <w:szCs w:val="24"/>
        </w:rPr>
        <w:t>Nananidou</w:t>
      </w:r>
      <w:proofErr w:type="spellEnd"/>
      <w:r w:rsidRPr="002A5948">
        <w:rPr>
          <w:rFonts w:ascii="Times New Roman" w:eastAsia="Times New Roman" w:hAnsi="Times New Roman" w:cs="Times New Roman"/>
          <w:sz w:val="24"/>
          <w:szCs w:val="24"/>
        </w:rPr>
        <w:t xml:space="preserve">, A. (2004). Predicting Performance Times From Deliberate Practice Hours for Triathletes and Swimmers: What, When, and Where Is Practice Important? </w:t>
      </w:r>
      <w:r w:rsidRPr="002A5948">
        <w:rPr>
          <w:rFonts w:ascii="Times New Roman" w:eastAsia="Times New Roman" w:hAnsi="Times New Roman" w:cs="Times New Roman"/>
          <w:i/>
          <w:iCs/>
          <w:sz w:val="24"/>
          <w:szCs w:val="24"/>
        </w:rPr>
        <w:t>Journal of Experimental Psychology: Applied</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10</w:t>
      </w:r>
      <w:r w:rsidRPr="002A5948">
        <w:rPr>
          <w:rFonts w:ascii="Times New Roman" w:eastAsia="Times New Roman" w:hAnsi="Times New Roman" w:cs="Times New Roman"/>
          <w:sz w:val="24"/>
          <w:szCs w:val="24"/>
        </w:rPr>
        <w:t xml:space="preserve">(4), 219–237. </w:t>
      </w:r>
      <w:hyperlink r:id="rId8">
        <w:r w:rsidRPr="002A5948">
          <w:rPr>
            <w:rStyle w:val="Hyperlink"/>
            <w:rFonts w:ascii="Times New Roman" w:eastAsia="Times New Roman" w:hAnsi="Times New Roman" w:cs="Times New Roman"/>
            <w:sz w:val="24"/>
            <w:szCs w:val="24"/>
          </w:rPr>
          <w:t>https://doi.org/10.1037/1076-898X.10.4.219</w:t>
        </w:r>
      </w:hyperlink>
    </w:p>
    <w:p w14:paraId="7CF5548A"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Kingston, K., &amp; Hardy, L. (1997). Effects of different types of goals on processes that support performance. </w:t>
      </w:r>
      <w:r w:rsidRPr="002A5948">
        <w:rPr>
          <w:rFonts w:ascii="Times New Roman" w:eastAsia="Times New Roman" w:hAnsi="Times New Roman" w:cs="Times New Roman"/>
          <w:i/>
          <w:iCs/>
          <w:sz w:val="24"/>
          <w:szCs w:val="24"/>
        </w:rPr>
        <w:t>The Sport Psychologist</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11</w:t>
      </w:r>
      <w:r w:rsidRPr="002A5948">
        <w:rPr>
          <w:rFonts w:ascii="Times New Roman" w:eastAsia="Times New Roman" w:hAnsi="Times New Roman" w:cs="Times New Roman"/>
          <w:sz w:val="24"/>
          <w:szCs w:val="24"/>
        </w:rPr>
        <w:t xml:space="preserve">, 277e293 </w:t>
      </w:r>
    </w:p>
    <w:p w14:paraId="6AB930AF"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Liștea, R., </w:t>
      </w:r>
      <w:proofErr w:type="spellStart"/>
      <w:r w:rsidRPr="002A5948">
        <w:rPr>
          <w:rFonts w:ascii="Times New Roman" w:eastAsia="Times New Roman" w:hAnsi="Times New Roman" w:cs="Times New Roman"/>
          <w:sz w:val="24"/>
          <w:szCs w:val="24"/>
        </w:rPr>
        <w:t>Ducrocq</w:t>
      </w:r>
      <w:proofErr w:type="spellEnd"/>
      <w:r w:rsidRPr="002A5948">
        <w:rPr>
          <w:rFonts w:ascii="Times New Roman" w:eastAsia="Times New Roman" w:hAnsi="Times New Roman" w:cs="Times New Roman"/>
          <w:sz w:val="24"/>
          <w:szCs w:val="24"/>
        </w:rPr>
        <w:t xml:space="preserve">, E., </w:t>
      </w:r>
      <w:proofErr w:type="spellStart"/>
      <w:r w:rsidRPr="002A5948">
        <w:rPr>
          <w:rFonts w:ascii="Times New Roman" w:eastAsia="Times New Roman" w:hAnsi="Times New Roman" w:cs="Times New Roman"/>
          <w:sz w:val="24"/>
          <w:szCs w:val="24"/>
        </w:rPr>
        <w:t>Siminiceanu</w:t>
      </w:r>
      <w:proofErr w:type="spellEnd"/>
      <w:r w:rsidRPr="002A5948">
        <w:rPr>
          <w:rFonts w:ascii="Times New Roman" w:eastAsia="Times New Roman" w:hAnsi="Times New Roman" w:cs="Times New Roman"/>
          <w:sz w:val="24"/>
          <w:szCs w:val="24"/>
        </w:rPr>
        <w:t xml:space="preserve">, A., &amp; </w:t>
      </w:r>
      <w:proofErr w:type="spellStart"/>
      <w:r w:rsidRPr="002A5948">
        <w:rPr>
          <w:rFonts w:ascii="Times New Roman" w:eastAsia="Times New Roman" w:hAnsi="Times New Roman" w:cs="Times New Roman"/>
          <w:sz w:val="24"/>
          <w:szCs w:val="24"/>
        </w:rPr>
        <w:t>Visu-Petra</w:t>
      </w:r>
      <w:proofErr w:type="spellEnd"/>
      <w:r w:rsidRPr="002A5948">
        <w:rPr>
          <w:rFonts w:ascii="Times New Roman" w:eastAsia="Times New Roman" w:hAnsi="Times New Roman" w:cs="Times New Roman"/>
          <w:sz w:val="24"/>
          <w:szCs w:val="24"/>
        </w:rPr>
        <w:t xml:space="preserve">, L. (2017). Getting the butterflies to fly in formation: A review on the modulating effect of attentional control on motor and visual aspects of sports performance under pressure. </w:t>
      </w:r>
      <w:r w:rsidRPr="002A5948">
        <w:rPr>
          <w:rFonts w:ascii="Times New Roman" w:eastAsia="Times New Roman" w:hAnsi="Times New Roman" w:cs="Times New Roman"/>
          <w:i/>
          <w:iCs/>
          <w:sz w:val="24"/>
          <w:szCs w:val="24"/>
        </w:rPr>
        <w:t>Cognition, Brain, Behavior: An Interdisciplinary Journal</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21</w:t>
      </w:r>
      <w:r w:rsidRPr="002A5948">
        <w:rPr>
          <w:rFonts w:ascii="Times New Roman" w:eastAsia="Times New Roman" w:hAnsi="Times New Roman" w:cs="Times New Roman"/>
          <w:sz w:val="24"/>
          <w:szCs w:val="24"/>
        </w:rPr>
        <w:t xml:space="preserve">(4), 249–274. </w:t>
      </w:r>
      <w:hyperlink r:id="rId9">
        <w:r w:rsidRPr="002A5948">
          <w:rPr>
            <w:rStyle w:val="Hyperlink"/>
            <w:rFonts w:ascii="Times New Roman" w:eastAsia="Times New Roman" w:hAnsi="Times New Roman" w:cs="Times New Roman"/>
            <w:sz w:val="24"/>
            <w:szCs w:val="24"/>
          </w:rPr>
          <w:t>https://doi.org/10.24193/cbb.2017.21.16</w:t>
        </w:r>
      </w:hyperlink>
      <w:r w:rsidRPr="002A5948">
        <w:rPr>
          <w:rFonts w:ascii="Times New Roman" w:eastAsia="Times New Roman" w:hAnsi="Times New Roman" w:cs="Times New Roman"/>
          <w:sz w:val="24"/>
          <w:szCs w:val="24"/>
        </w:rPr>
        <w:t xml:space="preserve"> </w:t>
      </w:r>
    </w:p>
    <w:p w14:paraId="5D8DA1D5"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Mann, D. T., Williams, A. M., Ward, P., &amp; Janelle, C. M. (2007). Perceptual-cognitive expertise in sport: A meta-analysis. </w:t>
      </w:r>
      <w:r w:rsidRPr="002A5948">
        <w:rPr>
          <w:rFonts w:ascii="Times New Roman" w:eastAsia="Times New Roman" w:hAnsi="Times New Roman" w:cs="Times New Roman"/>
          <w:i/>
          <w:iCs/>
          <w:sz w:val="24"/>
          <w:szCs w:val="24"/>
        </w:rPr>
        <w:t>Journal of Sport and Exercise Psychology</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29</w:t>
      </w:r>
      <w:r w:rsidRPr="002A5948">
        <w:rPr>
          <w:rFonts w:ascii="Times New Roman" w:eastAsia="Times New Roman" w:hAnsi="Times New Roman" w:cs="Times New Roman"/>
          <w:sz w:val="24"/>
          <w:szCs w:val="24"/>
        </w:rPr>
        <w:t xml:space="preserve">(4), 457-478. </w:t>
      </w:r>
    </w:p>
    <w:p w14:paraId="1D8656AD" w14:textId="77777777" w:rsidR="00633818" w:rsidRPr="002A5948" w:rsidRDefault="00633818" w:rsidP="00043A10">
      <w:pPr>
        <w:ind w:left="720" w:hanging="720"/>
        <w:rPr>
          <w:rFonts w:ascii="Times New Roman" w:eastAsia="Times New Roman" w:hAnsi="Times New Roman" w:cs="Times New Roman"/>
          <w:i/>
          <w:iCs/>
          <w:sz w:val="24"/>
          <w:szCs w:val="24"/>
        </w:rPr>
      </w:pPr>
      <w:r w:rsidRPr="002A5948">
        <w:rPr>
          <w:rFonts w:ascii="Times New Roman" w:eastAsia="Times New Roman" w:hAnsi="Times New Roman" w:cs="Times New Roman"/>
          <w:sz w:val="24"/>
          <w:szCs w:val="24"/>
        </w:rPr>
        <w:t xml:space="preserve">Martens, R., Robin S. V., &amp; Damon, B. (1990). Competitive anxiety in sport. </w:t>
      </w:r>
      <w:r w:rsidRPr="002A5948">
        <w:rPr>
          <w:rFonts w:ascii="Times New Roman" w:eastAsia="Times New Roman" w:hAnsi="Times New Roman" w:cs="Times New Roman"/>
          <w:i/>
          <w:iCs/>
          <w:sz w:val="24"/>
          <w:szCs w:val="24"/>
        </w:rPr>
        <w:t xml:space="preserve">Champaign: Human kinetics. </w:t>
      </w:r>
    </w:p>
    <w:p w14:paraId="45B7ECB6"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Mullen, R., Jones, E. S., Oliver, S., Hardy, L. (2016). Anxiety and motor performance: More evidence for the effectiveness of holistic process goals as a solution to the process goal </w:t>
      </w:r>
      <w:r w:rsidRPr="002A5948">
        <w:rPr>
          <w:rFonts w:ascii="Times New Roman" w:eastAsia="Times New Roman" w:hAnsi="Times New Roman" w:cs="Times New Roman"/>
          <w:sz w:val="24"/>
          <w:szCs w:val="24"/>
        </w:rPr>
        <w:lastRenderedPageBreak/>
        <w:t xml:space="preserve">paradox. </w:t>
      </w:r>
      <w:r w:rsidRPr="002A5948">
        <w:rPr>
          <w:rFonts w:ascii="Times New Roman" w:eastAsia="Times New Roman" w:hAnsi="Times New Roman" w:cs="Times New Roman"/>
          <w:i/>
          <w:iCs/>
          <w:sz w:val="24"/>
          <w:szCs w:val="24"/>
        </w:rPr>
        <w:t xml:space="preserve">Psychology of Sport and Exercise, 27, </w:t>
      </w:r>
      <w:r w:rsidRPr="002A5948">
        <w:rPr>
          <w:rFonts w:ascii="Times New Roman" w:eastAsia="Times New Roman" w:hAnsi="Times New Roman" w:cs="Times New Roman"/>
          <w:sz w:val="24"/>
          <w:szCs w:val="24"/>
        </w:rPr>
        <w:t xml:space="preserve">142-149. </w:t>
      </w:r>
      <w:hyperlink r:id="rId10">
        <w:r w:rsidRPr="002A5948">
          <w:rPr>
            <w:rStyle w:val="Hyperlink"/>
            <w:rFonts w:ascii="Times New Roman" w:eastAsia="Times New Roman" w:hAnsi="Times New Roman" w:cs="Times New Roman"/>
            <w:sz w:val="24"/>
            <w:szCs w:val="24"/>
          </w:rPr>
          <w:t>https://doi.org/10.1016/j.psychsport.2016.08.009</w:t>
        </w:r>
      </w:hyperlink>
    </w:p>
    <w:p w14:paraId="3C00CEFF" w14:textId="0A70BB46" w:rsidR="00633818" w:rsidRDefault="00633818" w:rsidP="00043A10">
      <w:pPr>
        <w:ind w:left="720" w:hanging="720"/>
        <w:rPr>
          <w:rFonts w:ascii="Times New Roman" w:eastAsia="Times New Roman" w:hAnsi="Times New Roman" w:cs="Times New Roman"/>
          <w:i/>
          <w:iCs/>
          <w:sz w:val="24"/>
          <w:szCs w:val="24"/>
        </w:rPr>
      </w:pPr>
      <w:r w:rsidRPr="002A5948">
        <w:rPr>
          <w:rFonts w:ascii="Times New Roman" w:eastAsia="Times New Roman" w:hAnsi="Times New Roman" w:cs="Times New Roman"/>
          <w:sz w:val="24"/>
          <w:szCs w:val="24"/>
        </w:rPr>
        <w:t xml:space="preserve">Neves, D. M., &amp; Anderson, J. R. (1981). Knowledge compilation: Mechanisms for the automatization of cognitive skills. In J. R. Anderson (Ed.), Cognitive skills and their acquisition (pp. 57e84). Hillsdale, NJ: </w:t>
      </w:r>
      <w:r w:rsidRPr="002A5948">
        <w:rPr>
          <w:rFonts w:ascii="Times New Roman" w:eastAsia="Times New Roman" w:hAnsi="Times New Roman" w:cs="Times New Roman"/>
          <w:i/>
          <w:iCs/>
          <w:sz w:val="24"/>
          <w:szCs w:val="24"/>
        </w:rPr>
        <w:t xml:space="preserve">Lawerence: </w:t>
      </w:r>
      <w:proofErr w:type="spellStart"/>
      <w:r w:rsidRPr="002A5948">
        <w:rPr>
          <w:rFonts w:ascii="Times New Roman" w:eastAsia="Times New Roman" w:hAnsi="Times New Roman" w:cs="Times New Roman"/>
          <w:i/>
          <w:iCs/>
          <w:sz w:val="24"/>
          <w:szCs w:val="24"/>
        </w:rPr>
        <w:t>Erlbaum</w:t>
      </w:r>
      <w:proofErr w:type="spellEnd"/>
      <w:r w:rsidRPr="002A5948">
        <w:rPr>
          <w:rFonts w:ascii="Times New Roman" w:eastAsia="Times New Roman" w:hAnsi="Times New Roman" w:cs="Times New Roman"/>
          <w:i/>
          <w:iCs/>
          <w:sz w:val="24"/>
          <w:szCs w:val="24"/>
        </w:rPr>
        <w:t xml:space="preserve"> </w:t>
      </w:r>
    </w:p>
    <w:p w14:paraId="21CD19C3" w14:textId="0A151A33" w:rsidR="003C554C" w:rsidRPr="00783E2E" w:rsidRDefault="003C554C" w:rsidP="00043A10">
      <w:pPr>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Oudejans</w:t>
      </w:r>
      <w:proofErr w:type="spellEnd"/>
      <w:r>
        <w:rPr>
          <w:rFonts w:ascii="Times New Roman" w:eastAsia="Times New Roman" w:hAnsi="Times New Roman" w:cs="Times New Roman"/>
          <w:sz w:val="24"/>
          <w:szCs w:val="24"/>
        </w:rPr>
        <w:t xml:space="preserve">, R.R.D., &amp; </w:t>
      </w:r>
      <w:proofErr w:type="spellStart"/>
      <w:r>
        <w:rPr>
          <w:rFonts w:ascii="Times New Roman" w:eastAsia="Times New Roman" w:hAnsi="Times New Roman" w:cs="Times New Roman"/>
          <w:sz w:val="24"/>
          <w:szCs w:val="24"/>
        </w:rPr>
        <w:t>Pijpers</w:t>
      </w:r>
      <w:proofErr w:type="spellEnd"/>
      <w:r>
        <w:rPr>
          <w:rFonts w:ascii="Times New Roman" w:eastAsia="Times New Roman" w:hAnsi="Times New Roman" w:cs="Times New Roman"/>
          <w:sz w:val="24"/>
          <w:szCs w:val="24"/>
        </w:rPr>
        <w:t xml:space="preserve">, J.R. (2010). Training with mild </w:t>
      </w:r>
      <w:r w:rsidR="0067772C">
        <w:rPr>
          <w:rFonts w:ascii="Times New Roman" w:eastAsia="Times New Roman" w:hAnsi="Times New Roman" w:cs="Times New Roman"/>
          <w:sz w:val="24"/>
          <w:szCs w:val="24"/>
        </w:rPr>
        <w:t>anxiety</w:t>
      </w:r>
      <w:r>
        <w:rPr>
          <w:rFonts w:ascii="Times New Roman" w:eastAsia="Times New Roman" w:hAnsi="Times New Roman" w:cs="Times New Roman"/>
          <w:sz w:val="24"/>
          <w:szCs w:val="24"/>
        </w:rPr>
        <w:t xml:space="preserve"> may prevent choking under higher levels of an</w:t>
      </w:r>
      <w:r w:rsidR="0067772C">
        <w:rPr>
          <w:rFonts w:ascii="Times New Roman" w:eastAsia="Times New Roman" w:hAnsi="Times New Roman" w:cs="Times New Roman"/>
          <w:sz w:val="24"/>
          <w:szCs w:val="24"/>
        </w:rPr>
        <w:t xml:space="preserve">xiety. </w:t>
      </w:r>
      <w:r w:rsidR="0067772C">
        <w:rPr>
          <w:rFonts w:ascii="Times New Roman" w:eastAsia="Times New Roman" w:hAnsi="Times New Roman" w:cs="Times New Roman"/>
          <w:i/>
          <w:iCs/>
          <w:sz w:val="24"/>
          <w:szCs w:val="24"/>
        </w:rPr>
        <w:t xml:space="preserve">Psychology of Sport and Exercise, </w:t>
      </w:r>
      <w:r w:rsidR="00783E2E">
        <w:rPr>
          <w:rFonts w:ascii="Times New Roman" w:eastAsia="Times New Roman" w:hAnsi="Times New Roman" w:cs="Times New Roman"/>
          <w:i/>
          <w:iCs/>
          <w:sz w:val="24"/>
          <w:szCs w:val="24"/>
        </w:rPr>
        <w:t>11</w:t>
      </w:r>
      <w:r w:rsidR="00783E2E">
        <w:rPr>
          <w:rFonts w:ascii="Times New Roman" w:eastAsia="Times New Roman" w:hAnsi="Times New Roman" w:cs="Times New Roman"/>
          <w:sz w:val="24"/>
          <w:szCs w:val="24"/>
        </w:rPr>
        <w:t xml:space="preserve">(1), 44-50. </w:t>
      </w:r>
    </w:p>
    <w:p w14:paraId="0611CE0E" w14:textId="77777777" w:rsidR="00633818" w:rsidRPr="002A5948" w:rsidRDefault="00633818" w:rsidP="00043A10">
      <w:pPr>
        <w:ind w:left="720" w:hanging="720"/>
        <w:rPr>
          <w:rFonts w:ascii="Times New Roman" w:eastAsia="Times New Roman" w:hAnsi="Times New Roman" w:cs="Times New Roman"/>
          <w:sz w:val="24"/>
          <w:szCs w:val="24"/>
        </w:rPr>
      </w:pPr>
      <w:proofErr w:type="spellStart"/>
      <w:r w:rsidRPr="002A5948">
        <w:rPr>
          <w:rFonts w:ascii="Times New Roman" w:eastAsia="Times New Roman" w:hAnsi="Times New Roman" w:cs="Times New Roman"/>
          <w:sz w:val="24"/>
          <w:szCs w:val="24"/>
        </w:rPr>
        <w:t>Schleifer</w:t>
      </w:r>
      <w:proofErr w:type="spellEnd"/>
      <w:r w:rsidRPr="002A5948">
        <w:rPr>
          <w:rFonts w:ascii="Times New Roman" w:eastAsia="Times New Roman" w:hAnsi="Times New Roman" w:cs="Times New Roman"/>
          <w:sz w:val="24"/>
          <w:szCs w:val="24"/>
        </w:rPr>
        <w:t xml:space="preserve">, L. M., </w:t>
      </w:r>
      <w:proofErr w:type="spellStart"/>
      <w:r w:rsidRPr="002A5948">
        <w:rPr>
          <w:rFonts w:ascii="Times New Roman" w:eastAsia="Times New Roman" w:hAnsi="Times New Roman" w:cs="Times New Roman"/>
          <w:sz w:val="24"/>
          <w:szCs w:val="24"/>
        </w:rPr>
        <w:t>Spalding</w:t>
      </w:r>
      <w:proofErr w:type="spellEnd"/>
      <w:r w:rsidRPr="002A5948">
        <w:rPr>
          <w:rFonts w:ascii="Times New Roman" w:eastAsia="Times New Roman" w:hAnsi="Times New Roman" w:cs="Times New Roman"/>
          <w:sz w:val="24"/>
          <w:szCs w:val="24"/>
        </w:rPr>
        <w:t xml:space="preserve">, T. W., </w:t>
      </w:r>
      <w:proofErr w:type="spellStart"/>
      <w:r w:rsidRPr="002A5948">
        <w:rPr>
          <w:rFonts w:ascii="Times New Roman" w:eastAsia="Times New Roman" w:hAnsi="Times New Roman" w:cs="Times New Roman"/>
          <w:sz w:val="24"/>
          <w:szCs w:val="24"/>
        </w:rPr>
        <w:t>Kerick</w:t>
      </w:r>
      <w:proofErr w:type="spellEnd"/>
      <w:r w:rsidRPr="002A5948">
        <w:rPr>
          <w:rFonts w:ascii="Times New Roman" w:eastAsia="Times New Roman" w:hAnsi="Times New Roman" w:cs="Times New Roman"/>
          <w:sz w:val="24"/>
          <w:szCs w:val="24"/>
        </w:rPr>
        <w:t xml:space="preserve">, S. E., Cram, J. R., Ley, R., &amp; Hatfield, B. D. (2008). Mental stress and trapezius muscle activation under psychomotor challenge: A focus on EMG gaps during computer work. </w:t>
      </w:r>
      <w:r w:rsidRPr="002A5948">
        <w:rPr>
          <w:rFonts w:ascii="Times New Roman" w:eastAsia="Times New Roman" w:hAnsi="Times New Roman" w:cs="Times New Roman"/>
          <w:i/>
          <w:iCs/>
          <w:sz w:val="24"/>
          <w:szCs w:val="24"/>
        </w:rPr>
        <w:t>Psychophysiology</w:t>
      </w:r>
      <w:r w:rsidRPr="002A5948">
        <w:rPr>
          <w:rFonts w:ascii="Times New Roman" w:eastAsia="Times New Roman" w:hAnsi="Times New Roman" w:cs="Times New Roman"/>
          <w:sz w:val="24"/>
          <w:szCs w:val="24"/>
        </w:rPr>
        <w:t xml:space="preserve">, 45, 356–365. http://dx.doi.org/10.1111/j.1469-8986 .2008.00645.x </w:t>
      </w:r>
    </w:p>
    <w:p w14:paraId="741A9226"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Vickers, J. N., &amp; Williams, A. M. (2007). Performing under pressure: The effects of physiological arousal, cognitive anxiety, and gaze control in biathlon. </w:t>
      </w:r>
      <w:r w:rsidRPr="002A5948">
        <w:rPr>
          <w:rFonts w:ascii="Times New Roman" w:eastAsia="Times New Roman" w:hAnsi="Times New Roman" w:cs="Times New Roman"/>
          <w:i/>
          <w:iCs/>
          <w:sz w:val="24"/>
          <w:szCs w:val="24"/>
        </w:rPr>
        <w:t>Journal of Motor Behavior</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39</w:t>
      </w:r>
      <w:r w:rsidRPr="002A5948">
        <w:rPr>
          <w:rFonts w:ascii="Times New Roman" w:eastAsia="Times New Roman" w:hAnsi="Times New Roman" w:cs="Times New Roman"/>
          <w:sz w:val="24"/>
          <w:szCs w:val="24"/>
        </w:rPr>
        <w:t>(5), 381-394.</w:t>
      </w:r>
    </w:p>
    <w:p w14:paraId="3A65BC4F" w14:textId="77777777" w:rsidR="00633818" w:rsidRPr="002A5948" w:rsidRDefault="00633818" w:rsidP="00043A10">
      <w:pPr>
        <w:ind w:left="720" w:hanging="720"/>
        <w:rPr>
          <w:rFonts w:ascii="Times New Roman" w:eastAsia="Times New Roman" w:hAnsi="Times New Roman" w:cs="Times New Roman"/>
          <w:sz w:val="24"/>
          <w:szCs w:val="24"/>
        </w:rPr>
      </w:pPr>
      <w:r w:rsidRPr="002A5948">
        <w:rPr>
          <w:rFonts w:ascii="Times New Roman" w:eastAsia="Times New Roman" w:hAnsi="Times New Roman" w:cs="Times New Roman"/>
          <w:sz w:val="24"/>
          <w:szCs w:val="24"/>
        </w:rPr>
        <w:t xml:space="preserve">Wilson, M. R., Wood, G., &amp; Vine, S.J. (2009a). Anxiety, attentional control and performance impairment in penalty kicks. </w:t>
      </w:r>
      <w:r w:rsidRPr="002A5948">
        <w:rPr>
          <w:rFonts w:ascii="Times New Roman" w:eastAsia="Times New Roman" w:hAnsi="Times New Roman" w:cs="Times New Roman"/>
          <w:i/>
          <w:iCs/>
          <w:sz w:val="24"/>
          <w:szCs w:val="24"/>
        </w:rPr>
        <w:t>Journal of Sport and Exercise Psychology</w:t>
      </w:r>
      <w:r w:rsidRPr="002A5948">
        <w:rPr>
          <w:rFonts w:ascii="Times New Roman" w:eastAsia="Times New Roman" w:hAnsi="Times New Roman" w:cs="Times New Roman"/>
          <w:sz w:val="24"/>
          <w:szCs w:val="24"/>
        </w:rPr>
        <w:t xml:space="preserve">, </w:t>
      </w:r>
      <w:r w:rsidRPr="002A5948">
        <w:rPr>
          <w:rFonts w:ascii="Times New Roman" w:eastAsia="Times New Roman" w:hAnsi="Times New Roman" w:cs="Times New Roman"/>
          <w:i/>
          <w:iCs/>
          <w:sz w:val="24"/>
          <w:szCs w:val="24"/>
        </w:rPr>
        <w:t>31</w:t>
      </w:r>
      <w:r w:rsidRPr="002A5948">
        <w:rPr>
          <w:rFonts w:ascii="Times New Roman" w:eastAsia="Times New Roman" w:hAnsi="Times New Roman" w:cs="Times New Roman"/>
          <w:sz w:val="24"/>
          <w:szCs w:val="24"/>
        </w:rPr>
        <w:t>(6), 761 – 775.</w:t>
      </w:r>
    </w:p>
    <w:p w14:paraId="6BF5E9F4" w14:textId="77777777" w:rsidR="00633818" w:rsidRPr="002A5948" w:rsidRDefault="00633818" w:rsidP="00043A10">
      <w:pPr>
        <w:ind w:left="720" w:hanging="720"/>
        <w:rPr>
          <w:rFonts w:ascii="Times New Roman" w:eastAsia="Times New Roman" w:hAnsi="Times New Roman" w:cs="Times New Roman"/>
          <w:sz w:val="24"/>
          <w:szCs w:val="24"/>
        </w:rPr>
      </w:pPr>
    </w:p>
    <w:p w14:paraId="1C3A7013" w14:textId="77777777" w:rsidR="00633818" w:rsidRPr="002A5948" w:rsidRDefault="00633818" w:rsidP="001821D2">
      <w:pPr>
        <w:spacing w:after="160" w:line="480" w:lineRule="auto"/>
        <w:ind w:firstLine="720"/>
        <w:rPr>
          <w:rFonts w:ascii="Times New Roman" w:eastAsiaTheme="minorHAnsi" w:hAnsi="Times New Roman" w:cs="Times New Roman"/>
          <w:sz w:val="24"/>
          <w:szCs w:val="24"/>
          <w:lang w:bidi="ar-SA"/>
        </w:rPr>
      </w:pPr>
    </w:p>
    <w:p w14:paraId="06759712" w14:textId="77777777" w:rsidR="001821D2" w:rsidRPr="002A5948" w:rsidRDefault="001821D2" w:rsidP="001821D2">
      <w:pPr>
        <w:spacing w:after="160" w:line="480" w:lineRule="auto"/>
        <w:rPr>
          <w:rFonts w:ascii="Times New Roman" w:eastAsiaTheme="minorHAnsi" w:hAnsi="Times New Roman" w:cs="Times New Roman"/>
          <w:sz w:val="24"/>
          <w:szCs w:val="24"/>
          <w:lang w:bidi="ar-SA"/>
        </w:rPr>
      </w:pPr>
    </w:p>
    <w:p w14:paraId="68314CB4" w14:textId="77777777" w:rsidR="001821D2" w:rsidRPr="002A5948" w:rsidRDefault="001821D2">
      <w:pPr>
        <w:rPr>
          <w:rFonts w:ascii="Times New Roman" w:hAnsi="Times New Roman" w:cs="Times New Roman"/>
          <w:sz w:val="24"/>
          <w:szCs w:val="24"/>
        </w:rPr>
      </w:pPr>
    </w:p>
    <w:sectPr w:rsidR="001821D2" w:rsidRPr="002A5948">
      <w:headerReference w:type="even" r:id="rId11"/>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8B317C" w14:textId="77777777" w:rsidR="007608EA" w:rsidRDefault="007608EA" w:rsidP="00D2071F">
      <w:r>
        <w:separator/>
      </w:r>
    </w:p>
  </w:endnote>
  <w:endnote w:type="continuationSeparator" w:id="0">
    <w:p w14:paraId="318C8354" w14:textId="77777777" w:rsidR="007608EA" w:rsidRDefault="007608EA" w:rsidP="00D207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DE"/>
    <w:family w:val="roman"/>
    <w:pitch w:val="variable"/>
    <w:sig w:usb0="81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82CB88" w14:textId="77777777" w:rsidR="007608EA" w:rsidRDefault="007608EA" w:rsidP="00D2071F">
      <w:r>
        <w:separator/>
      </w:r>
    </w:p>
  </w:footnote>
  <w:footnote w:type="continuationSeparator" w:id="0">
    <w:p w14:paraId="57A400C9" w14:textId="77777777" w:rsidR="007608EA" w:rsidRDefault="007608EA" w:rsidP="00D207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81000965"/>
      <w:docPartObj>
        <w:docPartGallery w:val="Page Numbers (Top of Page)"/>
        <w:docPartUnique/>
      </w:docPartObj>
    </w:sdtPr>
    <w:sdtEndPr>
      <w:rPr>
        <w:rStyle w:val="PageNumber"/>
      </w:rPr>
    </w:sdtEndPr>
    <w:sdtContent>
      <w:p w14:paraId="7E9FA2E4" w14:textId="1E3564A8" w:rsidR="00FC34A7" w:rsidRDefault="00FC34A7" w:rsidP="009B742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C0F8A6" w14:textId="77777777" w:rsidR="00D2071F" w:rsidRDefault="00D2071F" w:rsidP="00FC34A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8924886"/>
      <w:docPartObj>
        <w:docPartGallery w:val="Page Numbers (Top of Page)"/>
        <w:docPartUnique/>
      </w:docPartObj>
    </w:sdtPr>
    <w:sdtEndPr>
      <w:rPr>
        <w:rStyle w:val="PageNumber"/>
      </w:rPr>
    </w:sdtEndPr>
    <w:sdtContent>
      <w:p w14:paraId="7C9ADCB7" w14:textId="21E45906" w:rsidR="00FC34A7" w:rsidRDefault="00FC34A7" w:rsidP="009B742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5A5E734" w14:textId="27B1C6D4" w:rsidR="00D2071F" w:rsidRDefault="001F2F24" w:rsidP="00FC34A7">
    <w:pPr>
      <w:pStyle w:val="Header"/>
      <w:ind w:right="360"/>
    </w:pPr>
    <w:r>
      <w:t xml:space="preserve"> </w:t>
    </w:r>
    <w:r w:rsidR="00896316">
      <w:t>ANXIETY IN SWIMMERS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2"/>
  <w:proofState w:spelling="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1D2"/>
    <w:rsid w:val="0000045D"/>
    <w:rsid w:val="00003167"/>
    <w:rsid w:val="00003CA5"/>
    <w:rsid w:val="00004E78"/>
    <w:rsid w:val="000067D7"/>
    <w:rsid w:val="00032CEB"/>
    <w:rsid w:val="00036390"/>
    <w:rsid w:val="0004073A"/>
    <w:rsid w:val="00043D5B"/>
    <w:rsid w:val="0005159E"/>
    <w:rsid w:val="000717E5"/>
    <w:rsid w:val="000742D2"/>
    <w:rsid w:val="000845EC"/>
    <w:rsid w:val="0009519E"/>
    <w:rsid w:val="000A1376"/>
    <w:rsid w:val="000D1024"/>
    <w:rsid w:val="000D27C5"/>
    <w:rsid w:val="00143063"/>
    <w:rsid w:val="0014312E"/>
    <w:rsid w:val="00145CA7"/>
    <w:rsid w:val="00171C8F"/>
    <w:rsid w:val="00173745"/>
    <w:rsid w:val="001821D2"/>
    <w:rsid w:val="00185383"/>
    <w:rsid w:val="001C0AD8"/>
    <w:rsid w:val="001C6D56"/>
    <w:rsid w:val="001C79C9"/>
    <w:rsid w:val="001F2F24"/>
    <w:rsid w:val="00202D02"/>
    <w:rsid w:val="002034DE"/>
    <w:rsid w:val="002124E7"/>
    <w:rsid w:val="00220A6F"/>
    <w:rsid w:val="00224830"/>
    <w:rsid w:val="00241A9A"/>
    <w:rsid w:val="0024287E"/>
    <w:rsid w:val="00257D89"/>
    <w:rsid w:val="0026555F"/>
    <w:rsid w:val="00275677"/>
    <w:rsid w:val="00292D78"/>
    <w:rsid w:val="00293B40"/>
    <w:rsid w:val="002A0224"/>
    <w:rsid w:val="002A3AD4"/>
    <w:rsid w:val="002A5948"/>
    <w:rsid w:val="002D32DF"/>
    <w:rsid w:val="002D477C"/>
    <w:rsid w:val="002E5CE5"/>
    <w:rsid w:val="00323D1A"/>
    <w:rsid w:val="00347B34"/>
    <w:rsid w:val="00354DE5"/>
    <w:rsid w:val="00361805"/>
    <w:rsid w:val="0037064B"/>
    <w:rsid w:val="003732AD"/>
    <w:rsid w:val="00377ACF"/>
    <w:rsid w:val="00387D1B"/>
    <w:rsid w:val="0039006D"/>
    <w:rsid w:val="00396FD2"/>
    <w:rsid w:val="00397FA2"/>
    <w:rsid w:val="003A3FA1"/>
    <w:rsid w:val="003C554C"/>
    <w:rsid w:val="003F2545"/>
    <w:rsid w:val="003F760F"/>
    <w:rsid w:val="004261ED"/>
    <w:rsid w:val="00435ED6"/>
    <w:rsid w:val="00444A44"/>
    <w:rsid w:val="00452A08"/>
    <w:rsid w:val="004724DE"/>
    <w:rsid w:val="00480F51"/>
    <w:rsid w:val="00482E17"/>
    <w:rsid w:val="004A7B91"/>
    <w:rsid w:val="004C6B11"/>
    <w:rsid w:val="004F60A3"/>
    <w:rsid w:val="005069AB"/>
    <w:rsid w:val="00512478"/>
    <w:rsid w:val="00535DB5"/>
    <w:rsid w:val="00535E7D"/>
    <w:rsid w:val="00553350"/>
    <w:rsid w:val="005552DD"/>
    <w:rsid w:val="00581E71"/>
    <w:rsid w:val="00581EB1"/>
    <w:rsid w:val="0058325A"/>
    <w:rsid w:val="005A1574"/>
    <w:rsid w:val="005B03C5"/>
    <w:rsid w:val="005C5415"/>
    <w:rsid w:val="00607890"/>
    <w:rsid w:val="0061064D"/>
    <w:rsid w:val="006162D8"/>
    <w:rsid w:val="00621409"/>
    <w:rsid w:val="00633818"/>
    <w:rsid w:val="00647539"/>
    <w:rsid w:val="0065038C"/>
    <w:rsid w:val="00652B83"/>
    <w:rsid w:val="0065410A"/>
    <w:rsid w:val="006616AC"/>
    <w:rsid w:val="006627A9"/>
    <w:rsid w:val="006641D3"/>
    <w:rsid w:val="0067772C"/>
    <w:rsid w:val="00682A05"/>
    <w:rsid w:val="006A0C0F"/>
    <w:rsid w:val="006A5AFE"/>
    <w:rsid w:val="006C3976"/>
    <w:rsid w:val="006F6B74"/>
    <w:rsid w:val="0070448B"/>
    <w:rsid w:val="00741316"/>
    <w:rsid w:val="00755A59"/>
    <w:rsid w:val="007574DF"/>
    <w:rsid w:val="007608EA"/>
    <w:rsid w:val="00774F19"/>
    <w:rsid w:val="00777F10"/>
    <w:rsid w:val="00783E2E"/>
    <w:rsid w:val="00787390"/>
    <w:rsid w:val="00787AC9"/>
    <w:rsid w:val="007912A5"/>
    <w:rsid w:val="007C520C"/>
    <w:rsid w:val="007D0BDF"/>
    <w:rsid w:val="007D0CAC"/>
    <w:rsid w:val="007D0CC0"/>
    <w:rsid w:val="007F0292"/>
    <w:rsid w:val="00815F8B"/>
    <w:rsid w:val="00856833"/>
    <w:rsid w:val="008643F0"/>
    <w:rsid w:val="0086532B"/>
    <w:rsid w:val="008957BC"/>
    <w:rsid w:val="00896316"/>
    <w:rsid w:val="0089736B"/>
    <w:rsid w:val="008A1EF2"/>
    <w:rsid w:val="008A5142"/>
    <w:rsid w:val="008B1D09"/>
    <w:rsid w:val="008B5D2B"/>
    <w:rsid w:val="008C7765"/>
    <w:rsid w:val="00921126"/>
    <w:rsid w:val="00923869"/>
    <w:rsid w:val="00927F2D"/>
    <w:rsid w:val="009330E1"/>
    <w:rsid w:val="009375C1"/>
    <w:rsid w:val="00952903"/>
    <w:rsid w:val="00955FAE"/>
    <w:rsid w:val="00961C68"/>
    <w:rsid w:val="0096696E"/>
    <w:rsid w:val="0097251E"/>
    <w:rsid w:val="00981938"/>
    <w:rsid w:val="00984AB7"/>
    <w:rsid w:val="00992AC3"/>
    <w:rsid w:val="00994092"/>
    <w:rsid w:val="009B4D67"/>
    <w:rsid w:val="009B4DB8"/>
    <w:rsid w:val="009D56A2"/>
    <w:rsid w:val="009D7218"/>
    <w:rsid w:val="009E7DC3"/>
    <w:rsid w:val="009F5361"/>
    <w:rsid w:val="00A0582E"/>
    <w:rsid w:val="00A109A0"/>
    <w:rsid w:val="00A14183"/>
    <w:rsid w:val="00A16EF6"/>
    <w:rsid w:val="00A2623F"/>
    <w:rsid w:val="00A320DA"/>
    <w:rsid w:val="00A7693B"/>
    <w:rsid w:val="00A772B4"/>
    <w:rsid w:val="00A84D12"/>
    <w:rsid w:val="00A91EA7"/>
    <w:rsid w:val="00AB3A11"/>
    <w:rsid w:val="00AC1301"/>
    <w:rsid w:val="00AC2CBA"/>
    <w:rsid w:val="00AD7C20"/>
    <w:rsid w:val="00AE1AB6"/>
    <w:rsid w:val="00AF35F5"/>
    <w:rsid w:val="00B05EC6"/>
    <w:rsid w:val="00B06D7E"/>
    <w:rsid w:val="00B1691C"/>
    <w:rsid w:val="00B3011A"/>
    <w:rsid w:val="00B30BB2"/>
    <w:rsid w:val="00B44796"/>
    <w:rsid w:val="00B500AC"/>
    <w:rsid w:val="00B5255B"/>
    <w:rsid w:val="00B577ED"/>
    <w:rsid w:val="00B57885"/>
    <w:rsid w:val="00B84956"/>
    <w:rsid w:val="00BD30FB"/>
    <w:rsid w:val="00C0479B"/>
    <w:rsid w:val="00C14AD9"/>
    <w:rsid w:val="00C153C8"/>
    <w:rsid w:val="00C32F90"/>
    <w:rsid w:val="00C41CE4"/>
    <w:rsid w:val="00C467E3"/>
    <w:rsid w:val="00C77F95"/>
    <w:rsid w:val="00C91423"/>
    <w:rsid w:val="00C95730"/>
    <w:rsid w:val="00CA40F2"/>
    <w:rsid w:val="00CB4BFC"/>
    <w:rsid w:val="00CC36E4"/>
    <w:rsid w:val="00CC586B"/>
    <w:rsid w:val="00CD1409"/>
    <w:rsid w:val="00CF5B8D"/>
    <w:rsid w:val="00D132E0"/>
    <w:rsid w:val="00D15C14"/>
    <w:rsid w:val="00D2071F"/>
    <w:rsid w:val="00D32E86"/>
    <w:rsid w:val="00D33064"/>
    <w:rsid w:val="00D37E5F"/>
    <w:rsid w:val="00D47866"/>
    <w:rsid w:val="00D47AD2"/>
    <w:rsid w:val="00D512A6"/>
    <w:rsid w:val="00D63AFE"/>
    <w:rsid w:val="00D657A5"/>
    <w:rsid w:val="00D65A73"/>
    <w:rsid w:val="00D747EC"/>
    <w:rsid w:val="00DA289A"/>
    <w:rsid w:val="00DB34AB"/>
    <w:rsid w:val="00DC01D7"/>
    <w:rsid w:val="00DD74F6"/>
    <w:rsid w:val="00DD7BD7"/>
    <w:rsid w:val="00DF3149"/>
    <w:rsid w:val="00E02224"/>
    <w:rsid w:val="00E122EA"/>
    <w:rsid w:val="00E160EA"/>
    <w:rsid w:val="00E34954"/>
    <w:rsid w:val="00E42259"/>
    <w:rsid w:val="00E6128A"/>
    <w:rsid w:val="00E63622"/>
    <w:rsid w:val="00E64CB3"/>
    <w:rsid w:val="00E74029"/>
    <w:rsid w:val="00EC5517"/>
    <w:rsid w:val="00EC6461"/>
    <w:rsid w:val="00ED0DA2"/>
    <w:rsid w:val="00ED17B5"/>
    <w:rsid w:val="00ED1953"/>
    <w:rsid w:val="00EF15D7"/>
    <w:rsid w:val="00F11BCA"/>
    <w:rsid w:val="00F2395E"/>
    <w:rsid w:val="00F45574"/>
    <w:rsid w:val="00F501A4"/>
    <w:rsid w:val="00F5323C"/>
    <w:rsid w:val="00F67703"/>
    <w:rsid w:val="00F93ED6"/>
    <w:rsid w:val="00F96B7A"/>
    <w:rsid w:val="00FB5E8D"/>
    <w:rsid w:val="00FC29F9"/>
    <w:rsid w:val="00FC34A7"/>
    <w:rsid w:val="00FF4EF9"/>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decimalSymbol w:val="."/>
  <w:listSeparator w:val=","/>
  <w14:docId w14:val="690B5355"/>
  <w15:chartTrackingRefBased/>
  <w15:docId w15:val="{07C0FB61-19B8-C149-AF92-742D24B19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8"/>
        <w:lang w:val="en-US" w:eastAsia="en-US" w:bidi="th-TH"/>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821D2"/>
    <w:rPr>
      <w:sz w:val="16"/>
      <w:szCs w:val="16"/>
    </w:rPr>
  </w:style>
  <w:style w:type="paragraph" w:styleId="CommentText">
    <w:name w:val="annotation text"/>
    <w:basedOn w:val="Normal"/>
    <w:link w:val="CommentTextChar"/>
    <w:uiPriority w:val="99"/>
    <w:semiHidden/>
    <w:unhideWhenUsed/>
    <w:rsid w:val="001821D2"/>
    <w:pPr>
      <w:spacing w:after="160"/>
    </w:pPr>
    <w:rPr>
      <w:rFonts w:eastAsiaTheme="minorHAnsi"/>
      <w:sz w:val="20"/>
      <w:szCs w:val="20"/>
      <w:lang w:bidi="ar-SA"/>
    </w:rPr>
  </w:style>
  <w:style w:type="character" w:customStyle="1" w:styleId="CommentTextChar">
    <w:name w:val="Comment Text Char"/>
    <w:basedOn w:val="DefaultParagraphFont"/>
    <w:link w:val="CommentText"/>
    <w:uiPriority w:val="99"/>
    <w:semiHidden/>
    <w:rsid w:val="001821D2"/>
    <w:rPr>
      <w:rFonts w:eastAsiaTheme="minorHAnsi"/>
      <w:sz w:val="20"/>
      <w:szCs w:val="20"/>
      <w:lang w:bidi="ar-SA"/>
    </w:rPr>
  </w:style>
  <w:style w:type="character" w:styleId="Hyperlink">
    <w:name w:val="Hyperlink"/>
    <w:basedOn w:val="DefaultParagraphFont"/>
    <w:uiPriority w:val="99"/>
    <w:unhideWhenUsed/>
    <w:rsid w:val="00633818"/>
    <w:rPr>
      <w:color w:val="0563C1" w:themeColor="hyperlink"/>
      <w:u w:val="single"/>
    </w:rPr>
  </w:style>
  <w:style w:type="paragraph" w:styleId="Header">
    <w:name w:val="header"/>
    <w:basedOn w:val="Normal"/>
    <w:link w:val="HeaderChar"/>
    <w:uiPriority w:val="99"/>
    <w:unhideWhenUsed/>
    <w:rsid w:val="00D2071F"/>
    <w:pPr>
      <w:tabs>
        <w:tab w:val="center" w:pos="4680"/>
        <w:tab w:val="right" w:pos="9360"/>
      </w:tabs>
    </w:pPr>
  </w:style>
  <w:style w:type="character" w:customStyle="1" w:styleId="HeaderChar">
    <w:name w:val="Header Char"/>
    <w:basedOn w:val="DefaultParagraphFont"/>
    <w:link w:val="Header"/>
    <w:uiPriority w:val="99"/>
    <w:rsid w:val="00D2071F"/>
  </w:style>
  <w:style w:type="paragraph" w:styleId="Footer">
    <w:name w:val="footer"/>
    <w:basedOn w:val="Normal"/>
    <w:link w:val="FooterChar"/>
    <w:uiPriority w:val="99"/>
    <w:unhideWhenUsed/>
    <w:rsid w:val="00D2071F"/>
    <w:pPr>
      <w:tabs>
        <w:tab w:val="center" w:pos="4680"/>
        <w:tab w:val="right" w:pos="9360"/>
      </w:tabs>
    </w:pPr>
  </w:style>
  <w:style w:type="character" w:customStyle="1" w:styleId="FooterChar">
    <w:name w:val="Footer Char"/>
    <w:basedOn w:val="DefaultParagraphFont"/>
    <w:link w:val="Footer"/>
    <w:uiPriority w:val="99"/>
    <w:rsid w:val="00D2071F"/>
  </w:style>
  <w:style w:type="character" w:styleId="PageNumber">
    <w:name w:val="page number"/>
    <w:basedOn w:val="DefaultParagraphFont"/>
    <w:uiPriority w:val="99"/>
    <w:semiHidden/>
    <w:unhideWhenUsed/>
    <w:rsid w:val="00FC34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37/1076-898X.10.4.219"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i.org/10.1016/j.yhbeh.2013.08.013" TargetMode="External"/><Relationship Id="rId12"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s://doi.org/10.1016/j.psychsport.2016.08.009" TargetMode="External"/><Relationship Id="rId4" Type="http://schemas.openxmlformats.org/officeDocument/2006/relationships/footnotes" Target="footnotes.xml"/><Relationship Id="rId9" Type="http://schemas.openxmlformats.org/officeDocument/2006/relationships/hyperlink" Target="https://doi.org/10.24193/cbb.2017.21.16"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scatterChart>
        <c:scatterStyle val="lineMarker"/>
        <c:varyColors val="0"/>
        <c:ser>
          <c:idx val="0"/>
          <c:order val="0"/>
          <c:tx>
            <c:strRef>
              <c:f>[Book.xlsx]Sheet1!$B$1</c:f>
              <c:strCache>
                <c:ptCount val="1"/>
                <c:pt idx="0">
                  <c:v>SCAT Score</c:v>
                </c:pt>
              </c:strCache>
            </c:strRef>
          </c:tx>
          <c:spPr>
            <a:ln w="25400" cap="rnd">
              <a:noFill/>
              <a:round/>
            </a:ln>
            <a:effectLst/>
          </c:spPr>
          <c:marker>
            <c:symbol val="circle"/>
            <c:size val="5"/>
            <c:spPr>
              <a:solidFill>
                <a:schemeClr val="dk1">
                  <a:tint val="88500"/>
                </a:schemeClr>
              </a:solidFill>
              <a:ln w="9525">
                <a:solidFill>
                  <a:schemeClr val="dk1">
                    <a:tint val="88500"/>
                  </a:schemeClr>
                </a:solidFill>
              </a:ln>
              <a:effectLst/>
            </c:spPr>
          </c:marker>
          <c:trendline>
            <c:spPr>
              <a:ln w="19050" cap="rnd">
                <a:solidFill>
                  <a:schemeClr val="dk1">
                    <a:tint val="88500"/>
                  </a:schemeClr>
                </a:solidFill>
                <a:prstDash val="sysDot"/>
              </a:ln>
              <a:effectLst/>
            </c:spPr>
            <c:trendlineType val="linear"/>
            <c:dispRSqr val="0"/>
            <c:dispEq val="0"/>
          </c:trendline>
          <c:trendline>
            <c:spPr>
              <a:ln w="19050" cap="rnd">
                <a:solidFill>
                  <a:schemeClr val="dk1">
                    <a:tint val="88500"/>
                  </a:schemeClr>
                </a:solidFill>
                <a:prstDash val="sysDot"/>
              </a:ln>
              <a:effectLst/>
            </c:spPr>
            <c:trendlineType val="linear"/>
            <c:forward val="2"/>
            <c:dispRSqr val="0"/>
            <c:dispEq val="0"/>
          </c:trendline>
          <c:xVal>
            <c:numRef>
              <c:f>[Book.xlsx]Sheet1!$A$2:$A$6</c:f>
              <c:numCache>
                <c:formatCode>General</c:formatCode>
                <c:ptCount val="5"/>
                <c:pt idx="0">
                  <c:v>45</c:v>
                </c:pt>
                <c:pt idx="1">
                  <c:v>44</c:v>
                </c:pt>
                <c:pt idx="2">
                  <c:v>47</c:v>
                </c:pt>
                <c:pt idx="3">
                  <c:v>61</c:v>
                </c:pt>
                <c:pt idx="4">
                  <c:v>55</c:v>
                </c:pt>
              </c:numCache>
            </c:numRef>
          </c:xVal>
          <c:yVal>
            <c:numRef>
              <c:f>[Book.xlsx]Sheet1!$B$2:$B$6</c:f>
              <c:numCache>
                <c:formatCode>General</c:formatCode>
                <c:ptCount val="5"/>
                <c:pt idx="0">
                  <c:v>21</c:v>
                </c:pt>
                <c:pt idx="1">
                  <c:v>18</c:v>
                </c:pt>
                <c:pt idx="2">
                  <c:v>19</c:v>
                </c:pt>
                <c:pt idx="3">
                  <c:v>23</c:v>
                </c:pt>
                <c:pt idx="4">
                  <c:v>25</c:v>
                </c:pt>
              </c:numCache>
            </c:numRef>
          </c:yVal>
          <c:smooth val="0"/>
          <c:extLst>
            <c:ext xmlns:c16="http://schemas.microsoft.com/office/drawing/2014/chart" uri="{C3380CC4-5D6E-409C-BE32-E72D297353CC}">
              <c16:uniqueId val="{00000002-8147-614A-B53B-8E6B7D6BE362}"/>
            </c:ext>
          </c:extLst>
        </c:ser>
        <c:dLbls>
          <c:showLegendKey val="0"/>
          <c:showVal val="0"/>
          <c:showCatName val="0"/>
          <c:showSerName val="0"/>
          <c:showPercent val="0"/>
          <c:showBubbleSize val="0"/>
        </c:dLbls>
        <c:axId val="816874896"/>
        <c:axId val="816876544"/>
      </c:scatterChart>
      <c:valAx>
        <c:axId val="8168748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SAS Score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6876544"/>
        <c:crosses val="autoZero"/>
        <c:crossBetween val="midCat"/>
      </c:valAx>
      <c:valAx>
        <c:axId val="816876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SCAT Score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687489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19</Pages>
  <Words>4538</Words>
  <Characters>25869</Characters>
  <Application>Microsoft Office Word</Application>
  <DocSecurity>0</DocSecurity>
  <Lines>215</Lines>
  <Paragraphs>60</Paragraphs>
  <ScaleCrop>false</ScaleCrop>
  <Company/>
  <LinksUpToDate>false</LinksUpToDate>
  <CharactersWithSpaces>30347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 Darlavanh</dc:creator>
  <cp:keywords/>
  <dc:description/>
  <cp:lastModifiedBy>Long, Darlavanh</cp:lastModifiedBy>
  <cp:revision>2</cp:revision>
  <dcterms:created xsi:type="dcterms:W3CDTF">2020-11-30T19:26:00Z</dcterms:created>
  <dcterms:modified xsi:type="dcterms:W3CDTF">2020-11-30T19:26:00Z</dcterms:modified>
</cp:coreProperties>
</file>