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0558CE" w14:textId="0E331F64" w:rsidR="00B847F1" w:rsidRPr="00383524" w:rsidRDefault="00E652EB" w:rsidP="00E652EB">
      <w:pPr>
        <w:jc w:val="center"/>
        <w:rPr>
          <w:rFonts w:cstheme="minorHAnsi"/>
          <w:sz w:val="24"/>
          <w:szCs w:val="24"/>
        </w:rPr>
      </w:pPr>
      <w:r w:rsidRPr="00383524">
        <w:rPr>
          <w:rFonts w:cstheme="minorHAnsi"/>
          <w:sz w:val="24"/>
          <w:szCs w:val="24"/>
        </w:rPr>
        <w:t xml:space="preserve">Holocaust </w:t>
      </w:r>
      <w:r w:rsidR="0037121F" w:rsidRPr="00383524">
        <w:rPr>
          <w:rFonts w:cstheme="minorHAnsi"/>
          <w:sz w:val="24"/>
          <w:szCs w:val="24"/>
        </w:rPr>
        <w:t>Lesson Plan</w:t>
      </w:r>
      <w:r w:rsidR="00981672" w:rsidRPr="00383524">
        <w:rPr>
          <w:rFonts w:cstheme="minorHAnsi"/>
          <w:sz w:val="24"/>
          <w:szCs w:val="24"/>
        </w:rPr>
        <w:t>: How and What was Stolen from Jews During the Holocaust</w:t>
      </w:r>
    </w:p>
    <w:p w14:paraId="5A47E5B1" w14:textId="2D00F130" w:rsidR="00DC204D" w:rsidRPr="00383524" w:rsidRDefault="00DC204D" w:rsidP="00E652EB">
      <w:pPr>
        <w:jc w:val="center"/>
        <w:rPr>
          <w:rFonts w:cstheme="minorHAnsi"/>
          <w:sz w:val="24"/>
          <w:szCs w:val="24"/>
        </w:rPr>
      </w:pPr>
      <w:r w:rsidRPr="00383524">
        <w:rPr>
          <w:rFonts w:cstheme="minorHAnsi"/>
          <w:sz w:val="24"/>
          <w:szCs w:val="24"/>
        </w:rPr>
        <w:t>Grades 11-12</w:t>
      </w:r>
    </w:p>
    <w:p w14:paraId="2C82EEB1" w14:textId="3A30F3C3" w:rsidR="00E652EB" w:rsidRPr="00383524" w:rsidRDefault="00E652EB" w:rsidP="00E652EB">
      <w:pPr>
        <w:jc w:val="center"/>
        <w:rPr>
          <w:rFonts w:cstheme="minorHAnsi"/>
          <w:sz w:val="24"/>
          <w:szCs w:val="24"/>
        </w:rPr>
      </w:pPr>
      <w:r w:rsidRPr="00383524">
        <w:rPr>
          <w:rFonts w:cstheme="minorHAnsi"/>
          <w:sz w:val="24"/>
          <w:szCs w:val="24"/>
        </w:rPr>
        <w:t>By Stephanie Hallam and Pat Willingham</w:t>
      </w:r>
    </w:p>
    <w:p w14:paraId="534BC4A8" w14:textId="3A7422DC" w:rsidR="00FF7FD1" w:rsidRPr="00383524" w:rsidRDefault="00FF7FD1" w:rsidP="0037121F">
      <w:pPr>
        <w:pStyle w:val="ListParagraph"/>
        <w:numPr>
          <w:ilvl w:val="0"/>
          <w:numId w:val="1"/>
        </w:numPr>
        <w:rPr>
          <w:rFonts w:cstheme="minorHAnsi"/>
          <w:sz w:val="24"/>
          <w:szCs w:val="24"/>
        </w:rPr>
      </w:pPr>
      <w:r w:rsidRPr="00383524">
        <w:rPr>
          <w:rFonts w:cstheme="minorHAnsi"/>
          <w:b/>
          <w:bCs/>
          <w:sz w:val="24"/>
          <w:szCs w:val="24"/>
        </w:rPr>
        <w:t>Topic</w:t>
      </w:r>
      <w:r w:rsidRPr="00383524">
        <w:rPr>
          <w:rFonts w:cstheme="minorHAnsi"/>
          <w:sz w:val="24"/>
          <w:szCs w:val="24"/>
        </w:rPr>
        <w:t>: Physical goods stolen from Jews during the Holocaust.</w:t>
      </w:r>
    </w:p>
    <w:p w14:paraId="2ADF862A" w14:textId="150FAFA0" w:rsidR="0037121F" w:rsidRPr="00383524" w:rsidRDefault="0037121F" w:rsidP="0037121F">
      <w:pPr>
        <w:pStyle w:val="ListParagraph"/>
        <w:numPr>
          <w:ilvl w:val="0"/>
          <w:numId w:val="1"/>
        </w:numPr>
        <w:rPr>
          <w:rFonts w:cstheme="minorHAnsi"/>
          <w:sz w:val="24"/>
          <w:szCs w:val="24"/>
        </w:rPr>
      </w:pPr>
      <w:r w:rsidRPr="00383524">
        <w:rPr>
          <w:rFonts w:cstheme="minorHAnsi"/>
          <w:b/>
          <w:bCs/>
          <w:sz w:val="24"/>
          <w:szCs w:val="24"/>
        </w:rPr>
        <w:t>Rational</w:t>
      </w:r>
      <w:r w:rsidR="007026E7" w:rsidRPr="00383524">
        <w:rPr>
          <w:rFonts w:cstheme="minorHAnsi"/>
          <w:b/>
          <w:bCs/>
          <w:sz w:val="24"/>
          <w:szCs w:val="24"/>
        </w:rPr>
        <w:t>e</w:t>
      </w:r>
      <w:r w:rsidRPr="00383524">
        <w:rPr>
          <w:rFonts w:cstheme="minorHAnsi"/>
          <w:b/>
          <w:bCs/>
          <w:sz w:val="24"/>
          <w:szCs w:val="24"/>
        </w:rPr>
        <w:t xml:space="preserve"> Statement</w:t>
      </w:r>
      <w:r w:rsidRPr="00383524">
        <w:rPr>
          <w:rFonts w:cstheme="minorHAnsi"/>
          <w:sz w:val="24"/>
          <w:szCs w:val="24"/>
        </w:rPr>
        <w:t xml:space="preserve">: </w:t>
      </w:r>
      <w:r w:rsidR="007026E7" w:rsidRPr="00383524">
        <w:rPr>
          <w:rFonts w:cstheme="minorHAnsi"/>
          <w:sz w:val="24"/>
          <w:szCs w:val="24"/>
        </w:rPr>
        <w:t>Students will understand</w:t>
      </w:r>
      <w:r w:rsidR="009E5DA6" w:rsidRPr="00383524">
        <w:rPr>
          <w:rFonts w:cstheme="minorHAnsi"/>
          <w:sz w:val="24"/>
          <w:szCs w:val="24"/>
        </w:rPr>
        <w:t xml:space="preserve"> how the Nazis systematically stole property </w:t>
      </w:r>
      <w:r w:rsidR="00FF7FD1" w:rsidRPr="00383524">
        <w:rPr>
          <w:rFonts w:cstheme="minorHAnsi"/>
          <w:sz w:val="24"/>
          <w:szCs w:val="24"/>
        </w:rPr>
        <w:t>from the</w:t>
      </w:r>
      <w:r w:rsidR="00196D53" w:rsidRPr="00383524">
        <w:rPr>
          <w:rFonts w:cstheme="minorHAnsi"/>
          <w:sz w:val="24"/>
          <w:szCs w:val="24"/>
        </w:rPr>
        <w:t xml:space="preserve"> Jews during the </w:t>
      </w:r>
      <w:r w:rsidR="00DC204D" w:rsidRPr="00383524">
        <w:rPr>
          <w:rFonts w:cstheme="minorHAnsi"/>
          <w:sz w:val="24"/>
          <w:szCs w:val="24"/>
        </w:rPr>
        <w:t>H</w:t>
      </w:r>
      <w:r w:rsidR="00196D53" w:rsidRPr="00383524">
        <w:rPr>
          <w:rFonts w:cstheme="minorHAnsi"/>
          <w:sz w:val="24"/>
          <w:szCs w:val="24"/>
        </w:rPr>
        <w:t>olocaust</w:t>
      </w:r>
      <w:r w:rsidR="00AC55E7" w:rsidRPr="00383524">
        <w:rPr>
          <w:rFonts w:cstheme="minorHAnsi"/>
          <w:sz w:val="24"/>
          <w:szCs w:val="24"/>
        </w:rPr>
        <w:t>,</w:t>
      </w:r>
      <w:r w:rsidR="009E5DA6" w:rsidRPr="00383524">
        <w:rPr>
          <w:rFonts w:cstheme="minorHAnsi"/>
          <w:sz w:val="24"/>
          <w:szCs w:val="24"/>
        </w:rPr>
        <w:t xml:space="preserve"> including </w:t>
      </w:r>
      <w:r w:rsidR="00AC55E7" w:rsidRPr="00383524">
        <w:rPr>
          <w:rFonts w:cstheme="minorHAnsi"/>
          <w:sz w:val="24"/>
          <w:szCs w:val="24"/>
        </w:rPr>
        <w:t xml:space="preserve">the series of </w:t>
      </w:r>
      <w:r w:rsidR="009E5DA6" w:rsidRPr="00383524">
        <w:rPr>
          <w:rFonts w:cstheme="minorHAnsi"/>
          <w:sz w:val="24"/>
          <w:szCs w:val="24"/>
        </w:rPr>
        <w:t xml:space="preserve">laws </w:t>
      </w:r>
      <w:r w:rsidR="00AC55E7" w:rsidRPr="00383524">
        <w:rPr>
          <w:rFonts w:cstheme="minorHAnsi"/>
          <w:sz w:val="24"/>
          <w:szCs w:val="24"/>
        </w:rPr>
        <w:t>enact</w:t>
      </w:r>
      <w:r w:rsidR="009E5DA6" w:rsidRPr="00383524">
        <w:rPr>
          <w:rFonts w:cstheme="minorHAnsi"/>
          <w:sz w:val="24"/>
          <w:szCs w:val="24"/>
        </w:rPr>
        <w:t xml:space="preserve">ed and </w:t>
      </w:r>
      <w:r w:rsidR="00AC55E7" w:rsidRPr="00383524">
        <w:rPr>
          <w:rFonts w:cstheme="minorHAnsi"/>
          <w:sz w:val="24"/>
          <w:szCs w:val="24"/>
        </w:rPr>
        <w:t xml:space="preserve">the various </w:t>
      </w:r>
      <w:r w:rsidR="009E5DA6" w:rsidRPr="00383524">
        <w:rPr>
          <w:rFonts w:cstheme="minorHAnsi"/>
          <w:sz w:val="24"/>
          <w:szCs w:val="24"/>
        </w:rPr>
        <w:t>types of property</w:t>
      </w:r>
      <w:r w:rsidR="00196D53" w:rsidRPr="00383524">
        <w:rPr>
          <w:rFonts w:cstheme="minorHAnsi"/>
          <w:sz w:val="24"/>
          <w:szCs w:val="24"/>
        </w:rPr>
        <w:t>.</w:t>
      </w:r>
    </w:p>
    <w:p w14:paraId="5C2AC41C" w14:textId="77777777" w:rsidR="0037121F" w:rsidRPr="00383524" w:rsidRDefault="0037121F" w:rsidP="00B25477">
      <w:pPr>
        <w:pStyle w:val="ListParagraph"/>
        <w:numPr>
          <w:ilvl w:val="0"/>
          <w:numId w:val="1"/>
        </w:numPr>
        <w:rPr>
          <w:rFonts w:eastAsiaTheme="minorEastAsia" w:cstheme="minorHAnsi"/>
          <w:sz w:val="24"/>
          <w:szCs w:val="24"/>
        </w:rPr>
      </w:pPr>
      <w:r w:rsidRPr="00383524">
        <w:rPr>
          <w:rFonts w:cstheme="minorHAnsi"/>
          <w:b/>
          <w:bCs/>
          <w:sz w:val="24"/>
          <w:szCs w:val="24"/>
        </w:rPr>
        <w:t>Framework</w:t>
      </w:r>
      <w:r w:rsidRPr="00383524">
        <w:rPr>
          <w:rFonts w:cstheme="minorHAnsi"/>
          <w:sz w:val="24"/>
          <w:szCs w:val="24"/>
        </w:rPr>
        <w:t>: Outline format</w:t>
      </w:r>
    </w:p>
    <w:p w14:paraId="6FB2519E" w14:textId="79F2D589" w:rsidR="0037121F" w:rsidRPr="00383524" w:rsidRDefault="00E652EB" w:rsidP="0037121F">
      <w:pPr>
        <w:pStyle w:val="ListParagraph"/>
        <w:numPr>
          <w:ilvl w:val="1"/>
          <w:numId w:val="1"/>
        </w:numPr>
        <w:rPr>
          <w:rFonts w:cstheme="minorHAnsi"/>
          <w:sz w:val="24"/>
          <w:szCs w:val="24"/>
        </w:rPr>
      </w:pPr>
      <w:r w:rsidRPr="00383524">
        <w:rPr>
          <w:rFonts w:cstheme="minorHAnsi"/>
          <w:b/>
          <w:bCs/>
          <w:sz w:val="24"/>
          <w:szCs w:val="24"/>
        </w:rPr>
        <w:t xml:space="preserve">Expanded </w:t>
      </w:r>
      <w:r w:rsidR="0037121F" w:rsidRPr="00383524">
        <w:rPr>
          <w:rFonts w:cstheme="minorHAnsi"/>
          <w:b/>
          <w:bCs/>
          <w:sz w:val="24"/>
          <w:szCs w:val="24"/>
        </w:rPr>
        <w:t>Rationa</w:t>
      </w:r>
      <w:r w:rsidR="00634374" w:rsidRPr="00383524">
        <w:rPr>
          <w:rFonts w:cstheme="minorHAnsi"/>
          <w:b/>
          <w:bCs/>
          <w:sz w:val="24"/>
          <w:szCs w:val="24"/>
        </w:rPr>
        <w:t>le S</w:t>
      </w:r>
      <w:r w:rsidR="0037121F" w:rsidRPr="00383524">
        <w:rPr>
          <w:rFonts w:cstheme="minorHAnsi"/>
          <w:b/>
          <w:bCs/>
          <w:sz w:val="24"/>
          <w:szCs w:val="24"/>
        </w:rPr>
        <w:t>tatement</w:t>
      </w:r>
      <w:r w:rsidR="0037121F" w:rsidRPr="00383524">
        <w:rPr>
          <w:rFonts w:cstheme="minorHAnsi"/>
          <w:sz w:val="24"/>
          <w:szCs w:val="24"/>
        </w:rPr>
        <w:t>: The Holocaust is known for the millions of lives</w:t>
      </w:r>
      <w:r w:rsidR="009E5DA6" w:rsidRPr="00383524">
        <w:rPr>
          <w:rFonts w:cstheme="minorHAnsi"/>
          <w:sz w:val="24"/>
          <w:szCs w:val="24"/>
        </w:rPr>
        <w:t xml:space="preserve"> stolen</w:t>
      </w:r>
      <w:r w:rsidR="0037121F" w:rsidRPr="00383524">
        <w:rPr>
          <w:rFonts w:cstheme="minorHAnsi"/>
          <w:sz w:val="24"/>
          <w:szCs w:val="24"/>
        </w:rPr>
        <w:t>, but few know of $150 billion in goods the Nazis stole. This was the greatest wide</w:t>
      </w:r>
      <w:r w:rsidR="00634374" w:rsidRPr="00383524">
        <w:rPr>
          <w:rFonts w:cstheme="minorHAnsi"/>
          <w:sz w:val="24"/>
          <w:szCs w:val="24"/>
        </w:rPr>
        <w:t>-</w:t>
      </w:r>
      <w:r w:rsidR="0037121F" w:rsidRPr="00383524">
        <w:rPr>
          <w:rFonts w:cstheme="minorHAnsi"/>
          <w:sz w:val="24"/>
          <w:szCs w:val="24"/>
        </w:rPr>
        <w:t>scale heist in history</w:t>
      </w:r>
      <w:r w:rsidR="00634374" w:rsidRPr="00383524">
        <w:rPr>
          <w:rFonts w:cstheme="minorHAnsi"/>
          <w:sz w:val="24"/>
          <w:szCs w:val="24"/>
        </w:rPr>
        <w:t>,</w:t>
      </w:r>
      <w:r w:rsidR="0037121F" w:rsidRPr="00383524">
        <w:rPr>
          <w:rFonts w:cstheme="minorHAnsi"/>
          <w:sz w:val="24"/>
          <w:szCs w:val="24"/>
        </w:rPr>
        <w:t xml:space="preserve"> the</w:t>
      </w:r>
      <w:r w:rsidR="00634374" w:rsidRPr="00383524">
        <w:rPr>
          <w:rFonts w:cstheme="minorHAnsi"/>
          <w:sz w:val="24"/>
          <w:szCs w:val="24"/>
        </w:rPr>
        <w:t xml:space="preserve"> full</w:t>
      </w:r>
      <w:r w:rsidR="0037121F" w:rsidRPr="00383524">
        <w:rPr>
          <w:rFonts w:cstheme="minorHAnsi"/>
          <w:sz w:val="24"/>
          <w:szCs w:val="24"/>
        </w:rPr>
        <w:t xml:space="preserve"> extent</w:t>
      </w:r>
      <w:r w:rsidR="00634374" w:rsidRPr="00383524">
        <w:rPr>
          <w:rFonts w:cstheme="minorHAnsi"/>
          <w:sz w:val="24"/>
          <w:szCs w:val="24"/>
        </w:rPr>
        <w:t xml:space="preserve"> of which</w:t>
      </w:r>
      <w:r w:rsidR="0037121F" w:rsidRPr="00383524">
        <w:rPr>
          <w:rFonts w:cstheme="minorHAnsi"/>
          <w:sz w:val="24"/>
          <w:szCs w:val="24"/>
        </w:rPr>
        <w:t xml:space="preserve"> is still being discovered</w:t>
      </w:r>
      <w:r w:rsidR="00634374" w:rsidRPr="00383524">
        <w:rPr>
          <w:rFonts w:cstheme="minorHAnsi"/>
          <w:sz w:val="24"/>
          <w:szCs w:val="24"/>
        </w:rPr>
        <w:t>,</w:t>
      </w:r>
      <w:r w:rsidR="0037121F" w:rsidRPr="00383524">
        <w:rPr>
          <w:rFonts w:cstheme="minorHAnsi"/>
          <w:sz w:val="24"/>
          <w:szCs w:val="24"/>
        </w:rPr>
        <w:t xml:space="preserve"> and </w:t>
      </w:r>
      <w:r w:rsidR="00634374" w:rsidRPr="00383524">
        <w:rPr>
          <w:rFonts w:cstheme="minorHAnsi"/>
          <w:sz w:val="24"/>
          <w:szCs w:val="24"/>
        </w:rPr>
        <w:t xml:space="preserve">for which </w:t>
      </w:r>
      <w:r w:rsidR="0037121F" w:rsidRPr="00383524">
        <w:rPr>
          <w:rFonts w:cstheme="minorHAnsi"/>
          <w:sz w:val="24"/>
          <w:szCs w:val="24"/>
        </w:rPr>
        <w:t>restitution</w:t>
      </w:r>
      <w:r w:rsidR="00634374" w:rsidRPr="00383524">
        <w:rPr>
          <w:rFonts w:cstheme="minorHAnsi"/>
          <w:sz w:val="24"/>
          <w:szCs w:val="24"/>
        </w:rPr>
        <w:t xml:space="preserve"> is still being sought</w:t>
      </w:r>
      <w:r w:rsidR="0037121F" w:rsidRPr="00383524">
        <w:rPr>
          <w:rFonts w:cstheme="minorHAnsi"/>
          <w:sz w:val="24"/>
          <w:szCs w:val="24"/>
        </w:rPr>
        <w:t xml:space="preserve">. </w:t>
      </w:r>
      <w:r w:rsidR="009E5DA6" w:rsidRPr="00383524">
        <w:rPr>
          <w:rFonts w:cstheme="minorHAnsi"/>
          <w:sz w:val="24"/>
          <w:szCs w:val="24"/>
        </w:rPr>
        <w:t xml:space="preserve">Students will understand </w:t>
      </w:r>
      <w:r w:rsidR="00634374" w:rsidRPr="00383524">
        <w:rPr>
          <w:rFonts w:cstheme="minorHAnsi"/>
          <w:sz w:val="24"/>
          <w:szCs w:val="24"/>
        </w:rPr>
        <w:t>ways in which</w:t>
      </w:r>
      <w:r w:rsidR="009E5DA6" w:rsidRPr="00383524">
        <w:rPr>
          <w:rFonts w:cstheme="minorHAnsi"/>
          <w:sz w:val="24"/>
          <w:szCs w:val="24"/>
        </w:rPr>
        <w:t xml:space="preserve"> the Nazis systematically stole property from the Jews during the holocaust</w:t>
      </w:r>
      <w:r w:rsidR="00593253" w:rsidRPr="00383524">
        <w:rPr>
          <w:rFonts w:cstheme="minorHAnsi"/>
          <w:sz w:val="24"/>
          <w:szCs w:val="24"/>
        </w:rPr>
        <w:t>,</w:t>
      </w:r>
      <w:r w:rsidR="009E5DA6" w:rsidRPr="00383524">
        <w:rPr>
          <w:rFonts w:cstheme="minorHAnsi"/>
          <w:sz w:val="24"/>
          <w:szCs w:val="24"/>
        </w:rPr>
        <w:t xml:space="preserve"> including </w:t>
      </w:r>
      <w:r w:rsidR="00593253" w:rsidRPr="00383524">
        <w:rPr>
          <w:rFonts w:cstheme="minorHAnsi"/>
          <w:sz w:val="24"/>
          <w:szCs w:val="24"/>
        </w:rPr>
        <w:t>the laws</w:t>
      </w:r>
      <w:r w:rsidR="009E5DA6" w:rsidRPr="00383524">
        <w:rPr>
          <w:rFonts w:cstheme="minorHAnsi"/>
          <w:sz w:val="24"/>
          <w:szCs w:val="24"/>
        </w:rPr>
        <w:t xml:space="preserve"> and </w:t>
      </w:r>
      <w:r w:rsidR="00593253" w:rsidRPr="00383524">
        <w:rPr>
          <w:rFonts w:cstheme="minorHAnsi"/>
          <w:sz w:val="24"/>
          <w:szCs w:val="24"/>
        </w:rPr>
        <w:t xml:space="preserve">the </w:t>
      </w:r>
      <w:r w:rsidR="009E5DA6" w:rsidRPr="00383524">
        <w:rPr>
          <w:rFonts w:cstheme="minorHAnsi"/>
          <w:sz w:val="24"/>
          <w:szCs w:val="24"/>
        </w:rPr>
        <w:t>types of property.</w:t>
      </w:r>
    </w:p>
    <w:p w14:paraId="7FC1A6E3" w14:textId="36427046" w:rsidR="009E5DA6" w:rsidRPr="00383524" w:rsidRDefault="009E5DA6" w:rsidP="000D0F12">
      <w:pPr>
        <w:pStyle w:val="ListParagraph"/>
        <w:numPr>
          <w:ilvl w:val="1"/>
          <w:numId w:val="1"/>
        </w:numPr>
        <w:rPr>
          <w:rFonts w:cstheme="minorHAnsi"/>
          <w:sz w:val="24"/>
          <w:szCs w:val="24"/>
        </w:rPr>
      </w:pPr>
      <w:r w:rsidRPr="00383524">
        <w:rPr>
          <w:rFonts w:cstheme="minorHAnsi"/>
          <w:b/>
          <w:bCs/>
          <w:sz w:val="24"/>
          <w:szCs w:val="24"/>
        </w:rPr>
        <w:t>Lesson Goals</w:t>
      </w:r>
      <w:r w:rsidR="000D0F12" w:rsidRPr="00383524">
        <w:rPr>
          <w:rFonts w:cstheme="minorHAnsi"/>
          <w:b/>
          <w:bCs/>
          <w:sz w:val="24"/>
          <w:szCs w:val="24"/>
        </w:rPr>
        <w:t xml:space="preserve"> and Objectives</w:t>
      </w:r>
      <w:r w:rsidR="002C250C" w:rsidRPr="00383524">
        <w:rPr>
          <w:rFonts w:cstheme="minorHAnsi"/>
          <w:sz w:val="24"/>
          <w:szCs w:val="24"/>
        </w:rPr>
        <w:t>:</w:t>
      </w:r>
    </w:p>
    <w:p w14:paraId="2DEB3A9D" w14:textId="5AEC8178" w:rsidR="0037121F" w:rsidRPr="00383524" w:rsidRDefault="0037121F" w:rsidP="0037121F">
      <w:pPr>
        <w:pStyle w:val="ListParagraph"/>
        <w:numPr>
          <w:ilvl w:val="2"/>
          <w:numId w:val="1"/>
        </w:numPr>
        <w:rPr>
          <w:rFonts w:cstheme="minorHAnsi"/>
          <w:sz w:val="24"/>
          <w:szCs w:val="24"/>
        </w:rPr>
      </w:pPr>
      <w:r w:rsidRPr="00383524">
        <w:rPr>
          <w:rFonts w:cstheme="minorHAnsi"/>
          <w:sz w:val="24"/>
          <w:szCs w:val="24"/>
        </w:rPr>
        <w:t>To understand how the Nazis systematically took property from the Jews</w:t>
      </w:r>
      <w:r w:rsidR="00CB5081" w:rsidRPr="00383524">
        <w:rPr>
          <w:rFonts w:cstheme="minorHAnsi"/>
          <w:sz w:val="24"/>
          <w:szCs w:val="24"/>
        </w:rPr>
        <w:t>.</w:t>
      </w:r>
    </w:p>
    <w:p w14:paraId="497A0993" w14:textId="029E523B" w:rsidR="00B921B6" w:rsidRPr="00383524" w:rsidRDefault="009E5DA6" w:rsidP="00177F8B">
      <w:pPr>
        <w:pStyle w:val="ListParagraph"/>
        <w:numPr>
          <w:ilvl w:val="2"/>
          <w:numId w:val="1"/>
        </w:numPr>
        <w:rPr>
          <w:rFonts w:cstheme="minorHAnsi"/>
          <w:sz w:val="24"/>
          <w:szCs w:val="24"/>
        </w:rPr>
      </w:pPr>
      <w:r w:rsidRPr="00383524">
        <w:rPr>
          <w:rFonts w:cstheme="minorHAnsi"/>
          <w:sz w:val="24"/>
          <w:szCs w:val="24"/>
        </w:rPr>
        <w:t xml:space="preserve">To </w:t>
      </w:r>
      <w:r w:rsidR="00331204" w:rsidRPr="00383524">
        <w:rPr>
          <w:rFonts w:cstheme="minorHAnsi"/>
          <w:sz w:val="24"/>
          <w:szCs w:val="24"/>
        </w:rPr>
        <w:t>identify</w:t>
      </w:r>
      <w:r w:rsidRPr="00383524">
        <w:rPr>
          <w:rFonts w:cstheme="minorHAnsi"/>
          <w:sz w:val="24"/>
          <w:szCs w:val="24"/>
        </w:rPr>
        <w:t xml:space="preserve"> what types of materials were taken</w:t>
      </w:r>
      <w:r w:rsidR="00CB5081" w:rsidRPr="00383524">
        <w:rPr>
          <w:rFonts w:cstheme="minorHAnsi"/>
          <w:sz w:val="24"/>
          <w:szCs w:val="24"/>
        </w:rPr>
        <w:t>.</w:t>
      </w:r>
    </w:p>
    <w:p w14:paraId="0EC55536" w14:textId="471AB172" w:rsidR="00BC5D19" w:rsidRPr="00383524" w:rsidRDefault="00BC5D19" w:rsidP="00177F8B">
      <w:pPr>
        <w:pStyle w:val="ListParagraph"/>
        <w:numPr>
          <w:ilvl w:val="2"/>
          <w:numId w:val="1"/>
        </w:numPr>
        <w:rPr>
          <w:rFonts w:cstheme="minorHAnsi"/>
          <w:sz w:val="24"/>
          <w:szCs w:val="24"/>
        </w:rPr>
      </w:pPr>
      <w:r w:rsidRPr="00383524">
        <w:rPr>
          <w:rFonts w:cstheme="minorHAnsi"/>
          <w:sz w:val="24"/>
          <w:szCs w:val="24"/>
        </w:rPr>
        <w:t>To review and synthesize information into a factual understanding of the greatest wide-scale heist in history, which was perpetrated against the Jews during the Holocaust.</w:t>
      </w:r>
    </w:p>
    <w:p w14:paraId="3CF1F80C" w14:textId="46FD369C" w:rsidR="00C4012D" w:rsidRPr="00383524" w:rsidRDefault="00C4012D" w:rsidP="00C4012D">
      <w:pPr>
        <w:pStyle w:val="ListParagraph"/>
        <w:numPr>
          <w:ilvl w:val="1"/>
          <w:numId w:val="1"/>
        </w:numPr>
        <w:rPr>
          <w:rFonts w:cstheme="minorHAnsi"/>
          <w:sz w:val="24"/>
          <w:szCs w:val="24"/>
        </w:rPr>
      </w:pPr>
      <w:r w:rsidRPr="00383524">
        <w:rPr>
          <w:rFonts w:cstheme="minorHAnsi"/>
          <w:b/>
          <w:bCs/>
          <w:sz w:val="24"/>
          <w:szCs w:val="24"/>
        </w:rPr>
        <w:t>Grade Level Standards</w:t>
      </w:r>
      <w:r w:rsidRPr="00383524">
        <w:rPr>
          <w:rFonts w:cstheme="minorHAnsi"/>
          <w:sz w:val="24"/>
          <w:szCs w:val="24"/>
        </w:rPr>
        <w:t xml:space="preserve"> </w:t>
      </w:r>
      <w:r w:rsidRPr="00383524">
        <w:rPr>
          <w:rFonts w:cstheme="minorHAnsi"/>
          <w:b/>
          <w:bCs/>
          <w:sz w:val="24"/>
          <w:szCs w:val="24"/>
        </w:rPr>
        <w:t>for Grades 11-1</w:t>
      </w:r>
      <w:r w:rsidR="008066D1" w:rsidRPr="00383524">
        <w:rPr>
          <w:rFonts w:cstheme="minorHAnsi"/>
          <w:b/>
          <w:bCs/>
          <w:sz w:val="24"/>
          <w:szCs w:val="24"/>
        </w:rPr>
        <w:t>2</w:t>
      </w:r>
      <w:r w:rsidR="00E06148" w:rsidRPr="00383524">
        <w:rPr>
          <w:rFonts w:cstheme="minorHAnsi"/>
          <w:b/>
          <w:bCs/>
          <w:sz w:val="24"/>
          <w:szCs w:val="24"/>
        </w:rPr>
        <w:t xml:space="preserve"> using Common Core</w:t>
      </w:r>
      <w:r w:rsidR="00E06148" w:rsidRPr="00383524">
        <w:rPr>
          <w:rFonts w:cstheme="minorHAnsi"/>
          <w:sz w:val="24"/>
          <w:szCs w:val="24"/>
        </w:rPr>
        <w:t xml:space="preserve">: </w:t>
      </w:r>
      <w:hyperlink r:id="rId6" w:history="1">
        <w:r w:rsidR="00E06148" w:rsidRPr="00383524">
          <w:rPr>
            <w:rStyle w:val="Hyperlink"/>
            <w:rFonts w:cstheme="minorHAnsi"/>
            <w:color w:val="auto"/>
            <w:sz w:val="24"/>
            <w:szCs w:val="24"/>
          </w:rPr>
          <w:t>http://www.corestandards.org/ELA-Literacy/RH/11-12/</w:t>
        </w:r>
      </w:hyperlink>
      <w:r w:rsidRPr="00383524">
        <w:rPr>
          <w:rFonts w:cstheme="minorHAnsi"/>
          <w:sz w:val="24"/>
          <w:szCs w:val="24"/>
        </w:rPr>
        <w:t xml:space="preserve"> </w:t>
      </w:r>
    </w:p>
    <w:bookmarkStart w:id="0" w:name="CCSS.ELA-Literacy.RH.11-12.1"/>
    <w:p w14:paraId="4BCD3881" w14:textId="77777777" w:rsidR="00C4012D" w:rsidRPr="00383524" w:rsidRDefault="00C4012D" w:rsidP="00C4012D">
      <w:pPr>
        <w:pStyle w:val="ListParagraph"/>
        <w:numPr>
          <w:ilvl w:val="2"/>
          <w:numId w:val="1"/>
        </w:numPr>
        <w:rPr>
          <w:rFonts w:cstheme="minorHAnsi"/>
          <w:sz w:val="24"/>
          <w:szCs w:val="24"/>
        </w:rPr>
      </w:pPr>
      <w:r w:rsidRPr="00383524">
        <w:rPr>
          <w:rFonts w:cstheme="minorHAnsi"/>
          <w:sz w:val="24"/>
          <w:szCs w:val="24"/>
        </w:rPr>
        <w:fldChar w:fldCharType="begin"/>
      </w:r>
      <w:r w:rsidRPr="00383524">
        <w:rPr>
          <w:rFonts w:cstheme="minorHAnsi"/>
          <w:sz w:val="24"/>
          <w:szCs w:val="24"/>
        </w:rPr>
        <w:instrText xml:space="preserve"> HYPERLINK "http://www.corestandards.org/ELA-Literacy/RH/11-12/1/" </w:instrText>
      </w:r>
      <w:r w:rsidRPr="00383524">
        <w:rPr>
          <w:rFonts w:cstheme="minorHAnsi"/>
          <w:sz w:val="24"/>
          <w:szCs w:val="24"/>
        </w:rPr>
      </w:r>
      <w:r w:rsidRPr="00383524">
        <w:rPr>
          <w:rFonts w:cstheme="minorHAnsi"/>
          <w:sz w:val="24"/>
          <w:szCs w:val="24"/>
        </w:rPr>
        <w:fldChar w:fldCharType="separate"/>
      </w:r>
      <w:r w:rsidRPr="00383524">
        <w:rPr>
          <w:rStyle w:val="Hyperlink"/>
          <w:rFonts w:cstheme="minorHAnsi"/>
          <w:color w:val="auto"/>
          <w:sz w:val="24"/>
          <w:szCs w:val="24"/>
        </w:rPr>
        <w:t>CCSS.ELA-Literacy.RH.11-12.1</w:t>
      </w:r>
      <w:r w:rsidRPr="00383524">
        <w:rPr>
          <w:rFonts w:cstheme="minorHAnsi"/>
          <w:sz w:val="24"/>
          <w:szCs w:val="24"/>
        </w:rPr>
        <w:fldChar w:fldCharType="end"/>
      </w:r>
      <w:bookmarkEnd w:id="0"/>
      <w:r w:rsidRPr="00383524">
        <w:rPr>
          <w:rFonts w:cstheme="minorHAnsi"/>
          <w:sz w:val="24"/>
          <w:szCs w:val="24"/>
        </w:rPr>
        <w:br/>
        <w:t xml:space="preserve">Cite specific textual evidence to support analysis of primary and secondary sources, connecting insights gained from specific details to an understanding of the </w:t>
      </w:r>
      <w:proofErr w:type="gramStart"/>
      <w:r w:rsidRPr="00383524">
        <w:rPr>
          <w:rFonts w:cstheme="minorHAnsi"/>
          <w:sz w:val="24"/>
          <w:szCs w:val="24"/>
        </w:rPr>
        <w:t>text as a whole</w:t>
      </w:r>
      <w:proofErr w:type="gramEnd"/>
      <w:r w:rsidRPr="00383524">
        <w:rPr>
          <w:rFonts w:cstheme="minorHAnsi"/>
          <w:sz w:val="24"/>
          <w:szCs w:val="24"/>
        </w:rPr>
        <w:t>.</w:t>
      </w:r>
    </w:p>
    <w:bookmarkStart w:id="1" w:name="CCSS.ELA-Literacy.RH.11-12.2"/>
    <w:p w14:paraId="1AFD8821" w14:textId="3666C308" w:rsidR="00C4012D" w:rsidRPr="00383524" w:rsidRDefault="00C4012D" w:rsidP="00C4012D">
      <w:pPr>
        <w:pStyle w:val="ListParagraph"/>
        <w:numPr>
          <w:ilvl w:val="2"/>
          <w:numId w:val="1"/>
        </w:numPr>
        <w:rPr>
          <w:rFonts w:cstheme="minorHAnsi"/>
          <w:sz w:val="24"/>
          <w:szCs w:val="24"/>
        </w:rPr>
      </w:pPr>
      <w:r w:rsidRPr="00383524">
        <w:rPr>
          <w:rFonts w:cstheme="minorHAnsi"/>
          <w:sz w:val="24"/>
          <w:szCs w:val="24"/>
        </w:rPr>
        <w:fldChar w:fldCharType="begin"/>
      </w:r>
      <w:r w:rsidRPr="00383524">
        <w:rPr>
          <w:rFonts w:cstheme="minorHAnsi"/>
          <w:sz w:val="24"/>
          <w:szCs w:val="24"/>
        </w:rPr>
        <w:instrText xml:space="preserve"> HYPERLINK "http://www.corestandards.org/ELA-Literacy/RH/11-12/2/" </w:instrText>
      </w:r>
      <w:r w:rsidRPr="00383524">
        <w:rPr>
          <w:rFonts w:cstheme="minorHAnsi"/>
          <w:sz w:val="24"/>
          <w:szCs w:val="24"/>
        </w:rPr>
      </w:r>
      <w:r w:rsidRPr="00383524">
        <w:rPr>
          <w:rFonts w:cstheme="minorHAnsi"/>
          <w:sz w:val="24"/>
          <w:szCs w:val="24"/>
        </w:rPr>
        <w:fldChar w:fldCharType="separate"/>
      </w:r>
      <w:r w:rsidRPr="00383524">
        <w:rPr>
          <w:rStyle w:val="Hyperlink"/>
          <w:rFonts w:cstheme="minorHAnsi"/>
          <w:color w:val="auto"/>
          <w:sz w:val="24"/>
          <w:szCs w:val="24"/>
        </w:rPr>
        <w:t>CCSS.ELA-Literacy.RH.11-12.2</w:t>
      </w:r>
      <w:r w:rsidRPr="00383524">
        <w:rPr>
          <w:rFonts w:cstheme="minorHAnsi"/>
          <w:sz w:val="24"/>
          <w:szCs w:val="24"/>
        </w:rPr>
        <w:fldChar w:fldCharType="end"/>
      </w:r>
      <w:bookmarkEnd w:id="1"/>
      <w:r w:rsidRPr="00383524">
        <w:rPr>
          <w:rFonts w:cstheme="minorHAnsi"/>
          <w:sz w:val="24"/>
          <w:szCs w:val="24"/>
        </w:rPr>
        <w:br/>
        <w:t>Determine the central ideas or information of a primary or secondary source; provide an accurate summary that makes clear the relationships among the key details and ideas.</w:t>
      </w:r>
    </w:p>
    <w:bookmarkStart w:id="2" w:name="CCSS.ELA-Literacy.RH.11-12.7"/>
    <w:p w14:paraId="1F54E82B" w14:textId="60BA8530" w:rsidR="008066D1" w:rsidRPr="00383524" w:rsidRDefault="00E06148" w:rsidP="00C4012D">
      <w:pPr>
        <w:pStyle w:val="ListParagraph"/>
        <w:numPr>
          <w:ilvl w:val="2"/>
          <w:numId w:val="1"/>
        </w:numPr>
        <w:rPr>
          <w:rFonts w:cstheme="minorHAnsi"/>
          <w:sz w:val="24"/>
          <w:szCs w:val="24"/>
        </w:rPr>
      </w:pPr>
      <w:r w:rsidRPr="00383524">
        <w:rPr>
          <w:rFonts w:cstheme="minorHAnsi"/>
          <w:sz w:val="24"/>
          <w:szCs w:val="24"/>
        </w:rPr>
        <w:fldChar w:fldCharType="begin"/>
      </w:r>
      <w:r w:rsidRPr="00383524">
        <w:rPr>
          <w:rFonts w:cstheme="minorHAnsi"/>
          <w:sz w:val="24"/>
          <w:szCs w:val="24"/>
        </w:rPr>
        <w:instrText xml:space="preserve"> HYPERLINK "http://www.corestandards.org/ELA-Literacy/RH/11-12/7/" </w:instrText>
      </w:r>
      <w:r w:rsidRPr="00383524">
        <w:rPr>
          <w:rFonts w:cstheme="minorHAnsi"/>
          <w:sz w:val="24"/>
          <w:szCs w:val="24"/>
        </w:rPr>
      </w:r>
      <w:r w:rsidRPr="00383524">
        <w:rPr>
          <w:rFonts w:cstheme="minorHAnsi"/>
          <w:sz w:val="24"/>
          <w:szCs w:val="24"/>
        </w:rPr>
        <w:fldChar w:fldCharType="separate"/>
      </w:r>
      <w:r w:rsidRPr="00383524">
        <w:rPr>
          <w:rStyle w:val="Hyperlink"/>
          <w:rFonts w:cstheme="minorHAnsi"/>
          <w:caps/>
          <w:color w:val="auto"/>
          <w:sz w:val="24"/>
          <w:szCs w:val="24"/>
        </w:rPr>
        <w:t>CCSS.ELA-LITERACY.RH.11-12.7</w:t>
      </w:r>
      <w:r w:rsidRPr="00383524">
        <w:rPr>
          <w:rFonts w:cstheme="minorHAnsi"/>
          <w:sz w:val="24"/>
          <w:szCs w:val="24"/>
        </w:rPr>
        <w:fldChar w:fldCharType="end"/>
      </w:r>
      <w:bookmarkEnd w:id="2"/>
      <w:r w:rsidRPr="00383524">
        <w:rPr>
          <w:rFonts w:cstheme="minorHAnsi"/>
          <w:sz w:val="24"/>
          <w:szCs w:val="24"/>
        </w:rPr>
        <w:br/>
        <w:t xml:space="preserve">Integrate and evaluate multiple sources of information presented in diverse formats and media (e.g., visually, quantitatively, as well as in words) </w:t>
      </w:r>
      <w:proofErr w:type="gramStart"/>
      <w:r w:rsidRPr="00383524">
        <w:rPr>
          <w:rFonts w:cstheme="minorHAnsi"/>
          <w:sz w:val="24"/>
          <w:szCs w:val="24"/>
        </w:rPr>
        <w:t>in order to</w:t>
      </w:r>
      <w:proofErr w:type="gramEnd"/>
      <w:r w:rsidRPr="00383524">
        <w:rPr>
          <w:rFonts w:cstheme="minorHAnsi"/>
          <w:sz w:val="24"/>
          <w:szCs w:val="24"/>
        </w:rPr>
        <w:t xml:space="preserve"> address a question or solve a problem.</w:t>
      </w:r>
    </w:p>
    <w:bookmarkStart w:id="3" w:name="CCSS.ELA-Literacy.RH.11-12.9"/>
    <w:p w14:paraId="6E94668A" w14:textId="31781602" w:rsidR="00E06148" w:rsidRPr="00383524" w:rsidRDefault="00E06148" w:rsidP="00C4012D">
      <w:pPr>
        <w:pStyle w:val="ListParagraph"/>
        <w:numPr>
          <w:ilvl w:val="2"/>
          <w:numId w:val="1"/>
        </w:numPr>
        <w:rPr>
          <w:rFonts w:cstheme="minorHAnsi"/>
          <w:sz w:val="24"/>
          <w:szCs w:val="24"/>
        </w:rPr>
      </w:pPr>
      <w:r w:rsidRPr="00383524">
        <w:rPr>
          <w:rFonts w:cstheme="minorHAnsi"/>
          <w:sz w:val="24"/>
          <w:szCs w:val="24"/>
        </w:rPr>
        <w:fldChar w:fldCharType="begin"/>
      </w:r>
      <w:r w:rsidRPr="00383524">
        <w:rPr>
          <w:rFonts w:cstheme="minorHAnsi"/>
          <w:sz w:val="24"/>
          <w:szCs w:val="24"/>
        </w:rPr>
        <w:instrText xml:space="preserve"> HYPERLINK "http://www.corestandards.org/ELA-Literacy/RH/11-12/9/" </w:instrText>
      </w:r>
      <w:r w:rsidRPr="00383524">
        <w:rPr>
          <w:rFonts w:cstheme="minorHAnsi"/>
          <w:sz w:val="24"/>
          <w:szCs w:val="24"/>
        </w:rPr>
      </w:r>
      <w:r w:rsidRPr="00383524">
        <w:rPr>
          <w:rFonts w:cstheme="minorHAnsi"/>
          <w:sz w:val="24"/>
          <w:szCs w:val="24"/>
        </w:rPr>
        <w:fldChar w:fldCharType="separate"/>
      </w:r>
      <w:r w:rsidRPr="00383524">
        <w:rPr>
          <w:rStyle w:val="Hyperlink"/>
          <w:rFonts w:cstheme="minorHAnsi"/>
          <w:caps/>
          <w:color w:val="auto"/>
          <w:sz w:val="24"/>
          <w:szCs w:val="24"/>
        </w:rPr>
        <w:t>CCSS.ELA-LITERACY.RH.11-12.9</w:t>
      </w:r>
      <w:r w:rsidRPr="00383524">
        <w:rPr>
          <w:rFonts w:cstheme="minorHAnsi"/>
          <w:sz w:val="24"/>
          <w:szCs w:val="24"/>
        </w:rPr>
        <w:fldChar w:fldCharType="end"/>
      </w:r>
      <w:bookmarkEnd w:id="3"/>
      <w:r w:rsidRPr="00383524">
        <w:rPr>
          <w:rFonts w:cstheme="minorHAnsi"/>
          <w:sz w:val="24"/>
          <w:szCs w:val="24"/>
        </w:rPr>
        <w:br/>
        <w:t>Integrate information from diverse sources, both primary and secondary, into a coherent understanding of an idea or event, noting discrepancies among sources.</w:t>
      </w:r>
    </w:p>
    <w:p w14:paraId="2A63860D" w14:textId="77777777" w:rsidR="00B11E70" w:rsidRPr="00383524" w:rsidRDefault="00B11E70" w:rsidP="00B11E70">
      <w:pPr>
        <w:pStyle w:val="ListParagraph"/>
        <w:rPr>
          <w:rFonts w:cstheme="minorHAnsi"/>
          <w:sz w:val="24"/>
          <w:szCs w:val="24"/>
        </w:rPr>
      </w:pPr>
    </w:p>
    <w:p w14:paraId="1079F435" w14:textId="4A75F5CD" w:rsidR="0037121F" w:rsidRPr="00383524" w:rsidRDefault="0037121F" w:rsidP="00BC5D19">
      <w:pPr>
        <w:pStyle w:val="ListParagraph"/>
        <w:numPr>
          <w:ilvl w:val="0"/>
          <w:numId w:val="5"/>
        </w:numPr>
        <w:rPr>
          <w:rFonts w:cstheme="minorHAnsi"/>
          <w:sz w:val="24"/>
          <w:szCs w:val="24"/>
        </w:rPr>
      </w:pPr>
      <w:r w:rsidRPr="00383524">
        <w:rPr>
          <w:rFonts w:cstheme="minorHAnsi"/>
          <w:b/>
          <w:bCs/>
          <w:sz w:val="24"/>
          <w:szCs w:val="24"/>
        </w:rPr>
        <w:t xml:space="preserve">Description of the </w:t>
      </w:r>
      <w:r w:rsidR="00E06148" w:rsidRPr="00383524">
        <w:rPr>
          <w:rFonts w:cstheme="minorHAnsi"/>
          <w:b/>
          <w:bCs/>
          <w:sz w:val="24"/>
          <w:szCs w:val="24"/>
        </w:rPr>
        <w:t>L</w:t>
      </w:r>
      <w:r w:rsidRPr="00383524">
        <w:rPr>
          <w:rFonts w:cstheme="minorHAnsi"/>
          <w:b/>
          <w:bCs/>
          <w:sz w:val="24"/>
          <w:szCs w:val="24"/>
        </w:rPr>
        <w:t>esson</w:t>
      </w:r>
      <w:r w:rsidR="00C4012D" w:rsidRPr="00383524">
        <w:rPr>
          <w:rFonts w:cstheme="minorHAnsi"/>
          <w:sz w:val="24"/>
          <w:szCs w:val="24"/>
        </w:rPr>
        <w:t>:</w:t>
      </w:r>
    </w:p>
    <w:p w14:paraId="1611F373" w14:textId="6AC3E864" w:rsidR="00B25477" w:rsidRPr="00383524" w:rsidRDefault="005F6ACB" w:rsidP="00B25477">
      <w:pPr>
        <w:pStyle w:val="ListParagraph"/>
        <w:numPr>
          <w:ilvl w:val="0"/>
          <w:numId w:val="6"/>
        </w:numPr>
        <w:ind w:left="1440"/>
        <w:rPr>
          <w:rFonts w:cstheme="minorHAnsi"/>
          <w:sz w:val="24"/>
          <w:szCs w:val="24"/>
        </w:rPr>
      </w:pPr>
      <w:r w:rsidRPr="00383524">
        <w:rPr>
          <w:rFonts w:cstheme="minorHAnsi"/>
          <w:sz w:val="24"/>
          <w:szCs w:val="24"/>
        </w:rPr>
        <w:t xml:space="preserve">This lesson can be condensed into a few class periods or span an entire unit depending upon the instructor’s discretion. The final </w:t>
      </w:r>
      <w:r w:rsidR="005E233C" w:rsidRPr="00383524">
        <w:rPr>
          <w:rFonts w:cstheme="minorHAnsi"/>
          <w:sz w:val="24"/>
          <w:szCs w:val="24"/>
        </w:rPr>
        <w:t>project</w:t>
      </w:r>
      <w:r w:rsidRPr="00383524">
        <w:rPr>
          <w:rFonts w:cstheme="minorHAnsi"/>
          <w:sz w:val="24"/>
          <w:szCs w:val="24"/>
        </w:rPr>
        <w:t xml:space="preserve"> could be a</w:t>
      </w:r>
      <w:r w:rsidR="005E233C" w:rsidRPr="00383524">
        <w:rPr>
          <w:rFonts w:cstheme="minorHAnsi"/>
          <w:sz w:val="24"/>
          <w:szCs w:val="24"/>
        </w:rPr>
        <w:t>n exhibit, paper, performance/</w:t>
      </w:r>
      <w:r w:rsidRPr="00383524">
        <w:rPr>
          <w:rFonts w:cstheme="minorHAnsi"/>
          <w:sz w:val="24"/>
          <w:szCs w:val="24"/>
        </w:rPr>
        <w:t xml:space="preserve">speech, </w:t>
      </w:r>
      <w:r w:rsidR="005E233C" w:rsidRPr="00383524">
        <w:rPr>
          <w:rFonts w:cstheme="minorHAnsi"/>
          <w:sz w:val="24"/>
          <w:szCs w:val="24"/>
        </w:rPr>
        <w:t>website, etc</w:t>
      </w:r>
      <w:r w:rsidRPr="00383524">
        <w:rPr>
          <w:rFonts w:cstheme="minorHAnsi"/>
          <w:sz w:val="24"/>
          <w:szCs w:val="24"/>
        </w:rPr>
        <w:t xml:space="preserve">. The final </w:t>
      </w:r>
      <w:r w:rsidR="00D05EB1" w:rsidRPr="00383524">
        <w:rPr>
          <w:rFonts w:cstheme="minorHAnsi"/>
          <w:sz w:val="24"/>
          <w:szCs w:val="24"/>
        </w:rPr>
        <w:t xml:space="preserve">project </w:t>
      </w:r>
      <w:r w:rsidRPr="00383524">
        <w:rPr>
          <w:rFonts w:cstheme="minorHAnsi"/>
          <w:sz w:val="24"/>
          <w:szCs w:val="24"/>
        </w:rPr>
        <w:t>would depend upon instructor’s expectations</w:t>
      </w:r>
      <w:r w:rsidR="00556C55" w:rsidRPr="00383524">
        <w:rPr>
          <w:rFonts w:cstheme="minorHAnsi"/>
          <w:sz w:val="24"/>
          <w:szCs w:val="24"/>
        </w:rPr>
        <w:t xml:space="preserve"> and time available</w:t>
      </w:r>
      <w:r w:rsidRPr="00383524">
        <w:rPr>
          <w:rFonts w:cstheme="minorHAnsi"/>
          <w:sz w:val="24"/>
          <w:szCs w:val="24"/>
        </w:rPr>
        <w:t xml:space="preserve">. </w:t>
      </w:r>
      <w:r w:rsidR="00B30C53" w:rsidRPr="00383524">
        <w:rPr>
          <w:rFonts w:cstheme="minorHAnsi"/>
          <w:sz w:val="24"/>
          <w:szCs w:val="24"/>
        </w:rPr>
        <w:t xml:space="preserve">Resources </w:t>
      </w:r>
      <w:r w:rsidR="00CB5081" w:rsidRPr="00383524">
        <w:rPr>
          <w:rFonts w:cstheme="minorHAnsi"/>
          <w:sz w:val="24"/>
          <w:szCs w:val="24"/>
        </w:rPr>
        <w:t xml:space="preserve">are </w:t>
      </w:r>
      <w:r w:rsidR="00B30C53" w:rsidRPr="00383524">
        <w:rPr>
          <w:rFonts w:cstheme="minorHAnsi"/>
          <w:sz w:val="24"/>
          <w:szCs w:val="24"/>
        </w:rPr>
        <w:t>electronically accessible materials.</w:t>
      </w:r>
    </w:p>
    <w:p w14:paraId="5D85C569" w14:textId="5F1FF2DB" w:rsidR="00B25477" w:rsidRPr="00383524" w:rsidRDefault="000D0F12" w:rsidP="00B25477">
      <w:pPr>
        <w:pStyle w:val="ListParagraph"/>
        <w:numPr>
          <w:ilvl w:val="0"/>
          <w:numId w:val="6"/>
        </w:numPr>
        <w:ind w:left="1440"/>
        <w:rPr>
          <w:rFonts w:cstheme="minorHAnsi"/>
          <w:sz w:val="24"/>
          <w:szCs w:val="24"/>
        </w:rPr>
      </w:pPr>
      <w:r w:rsidRPr="00383524">
        <w:rPr>
          <w:rFonts w:cstheme="minorHAnsi"/>
          <w:sz w:val="24"/>
          <w:szCs w:val="24"/>
        </w:rPr>
        <w:t xml:space="preserve">Introduction: Introduce students to the </w:t>
      </w:r>
      <w:r w:rsidR="004226EB" w:rsidRPr="00383524">
        <w:rPr>
          <w:rFonts w:cstheme="minorHAnsi"/>
          <w:sz w:val="24"/>
          <w:szCs w:val="24"/>
        </w:rPr>
        <w:t>lesson</w:t>
      </w:r>
      <w:r w:rsidR="00FC34F6" w:rsidRPr="00383524">
        <w:rPr>
          <w:rFonts w:cstheme="minorHAnsi"/>
          <w:sz w:val="24"/>
          <w:szCs w:val="24"/>
        </w:rPr>
        <w:t xml:space="preserve">: Watch a brief movie to introduce the </w:t>
      </w:r>
      <w:r w:rsidR="004226EB" w:rsidRPr="00383524">
        <w:rPr>
          <w:rFonts w:cstheme="minorHAnsi"/>
          <w:sz w:val="24"/>
          <w:szCs w:val="24"/>
        </w:rPr>
        <w:t>lesson</w:t>
      </w:r>
      <w:r w:rsidR="00FC34F6" w:rsidRPr="00383524">
        <w:rPr>
          <w:rFonts w:cstheme="minorHAnsi"/>
          <w:sz w:val="24"/>
          <w:szCs w:val="24"/>
        </w:rPr>
        <w:t xml:space="preserve"> (e.g. </w:t>
      </w:r>
      <w:hyperlink r:id="rId7" w:history="1">
        <w:r w:rsidR="00FC34F6" w:rsidRPr="00383524">
          <w:rPr>
            <w:rStyle w:val="Hyperlink"/>
            <w:rFonts w:cstheme="minorHAnsi"/>
            <w:color w:val="auto"/>
            <w:sz w:val="24"/>
            <w:szCs w:val="24"/>
          </w:rPr>
          <w:t>https://www.ny1.com/nyc/all-boroughs/news/2019/04/30/the-fight-to-regain-stolen-homes-and-property-lost-to-nazis-in-wwii#</w:t>
        </w:r>
      </w:hyperlink>
      <w:r w:rsidR="005E233C" w:rsidRPr="00383524">
        <w:rPr>
          <w:rStyle w:val="Hyperlink"/>
          <w:rFonts w:cstheme="minorHAnsi"/>
          <w:color w:val="auto"/>
          <w:sz w:val="24"/>
          <w:szCs w:val="24"/>
        </w:rPr>
        <w:t xml:space="preserve">, </w:t>
      </w:r>
      <w:hyperlink r:id="rId8" w:history="1">
        <w:r w:rsidR="005E233C" w:rsidRPr="00383524">
          <w:rPr>
            <w:rStyle w:val="Hyperlink"/>
            <w:rFonts w:cstheme="minorHAnsi"/>
            <w:sz w:val="24"/>
            <w:szCs w:val="24"/>
            <w:u w:val="none"/>
          </w:rPr>
          <w:t>https://youtu.be/6Lp7RNcITy0</w:t>
        </w:r>
      </w:hyperlink>
      <w:r w:rsidR="005E233C" w:rsidRPr="00383524">
        <w:rPr>
          <w:rStyle w:val="Hyperlink"/>
          <w:rFonts w:cstheme="minorHAnsi"/>
          <w:color w:val="auto"/>
          <w:sz w:val="24"/>
          <w:szCs w:val="24"/>
          <w:u w:val="none"/>
        </w:rPr>
        <w:t>, or</w:t>
      </w:r>
      <w:r w:rsidR="005E233C" w:rsidRPr="00383524">
        <w:rPr>
          <w:rStyle w:val="Hyperlink"/>
          <w:rFonts w:cstheme="minorHAnsi"/>
          <w:color w:val="auto"/>
          <w:sz w:val="24"/>
          <w:szCs w:val="24"/>
        </w:rPr>
        <w:t xml:space="preserve"> </w:t>
      </w:r>
      <w:hyperlink r:id="rId9" w:history="1">
        <w:r w:rsidR="004877E6" w:rsidRPr="001615F2">
          <w:rPr>
            <w:rStyle w:val="Hyperlink"/>
            <w:rFonts w:cstheme="minorHAnsi"/>
            <w:sz w:val="24"/>
            <w:szCs w:val="24"/>
          </w:rPr>
          <w:t>https://www.smithsonianmag.com/videos/category/arts-culture/where-the-nazis-hid-35-billion-of-stolen-art/</w:t>
        </w:r>
      </w:hyperlink>
      <w:r w:rsidR="00FC34F6" w:rsidRPr="00383524">
        <w:rPr>
          <w:rFonts w:cstheme="minorHAnsi"/>
          <w:sz w:val="24"/>
          <w:szCs w:val="24"/>
        </w:rPr>
        <w:t xml:space="preserve">) </w:t>
      </w:r>
    </w:p>
    <w:p w14:paraId="2783E8C9" w14:textId="77777777" w:rsidR="00B25477" w:rsidRPr="00383524" w:rsidRDefault="00B25477" w:rsidP="00B25477">
      <w:pPr>
        <w:pStyle w:val="ListParagraph"/>
        <w:ind w:left="1440"/>
        <w:rPr>
          <w:rFonts w:cstheme="minorHAnsi"/>
          <w:sz w:val="24"/>
          <w:szCs w:val="24"/>
        </w:rPr>
      </w:pPr>
    </w:p>
    <w:p w14:paraId="3D09BED6" w14:textId="3EA9ADC9" w:rsidR="00252045" w:rsidRPr="00383524" w:rsidRDefault="00556C55" w:rsidP="00B25477">
      <w:pPr>
        <w:pStyle w:val="ListParagraph"/>
        <w:ind w:left="1440"/>
        <w:rPr>
          <w:rFonts w:cstheme="minorHAnsi"/>
          <w:sz w:val="24"/>
          <w:szCs w:val="24"/>
        </w:rPr>
      </w:pPr>
      <w:r w:rsidRPr="00383524">
        <w:rPr>
          <w:rFonts w:cstheme="minorHAnsi"/>
          <w:sz w:val="24"/>
          <w:szCs w:val="24"/>
        </w:rPr>
        <w:t xml:space="preserve">Proposed Description: </w:t>
      </w:r>
      <w:r w:rsidR="00FC34F6" w:rsidRPr="00383524">
        <w:rPr>
          <w:rFonts w:cstheme="minorHAnsi"/>
          <w:sz w:val="24"/>
          <w:szCs w:val="24"/>
        </w:rPr>
        <w:t xml:space="preserve">Today you will </w:t>
      </w:r>
      <w:r w:rsidRPr="00383524">
        <w:rPr>
          <w:rFonts w:cstheme="minorHAnsi"/>
          <w:sz w:val="24"/>
          <w:szCs w:val="24"/>
        </w:rPr>
        <w:t>explore</w:t>
      </w:r>
      <w:r w:rsidR="00FC34F6" w:rsidRPr="00383524">
        <w:rPr>
          <w:rFonts w:cstheme="minorHAnsi"/>
          <w:sz w:val="24"/>
          <w:szCs w:val="24"/>
        </w:rPr>
        <w:t xml:space="preserve"> </w:t>
      </w:r>
      <w:r w:rsidR="00961319" w:rsidRPr="00383524">
        <w:rPr>
          <w:rFonts w:cstheme="minorHAnsi"/>
          <w:sz w:val="24"/>
          <w:szCs w:val="24"/>
        </w:rPr>
        <w:t xml:space="preserve">information </w:t>
      </w:r>
      <w:r w:rsidR="00FC34F6" w:rsidRPr="00383524">
        <w:rPr>
          <w:rFonts w:cstheme="minorHAnsi"/>
          <w:sz w:val="24"/>
          <w:szCs w:val="24"/>
        </w:rPr>
        <w:t xml:space="preserve">about the systematic theft of Jewish property during the </w:t>
      </w:r>
      <w:r w:rsidR="005E233C" w:rsidRPr="00383524">
        <w:rPr>
          <w:rFonts w:cstheme="minorHAnsi"/>
          <w:sz w:val="24"/>
          <w:szCs w:val="24"/>
        </w:rPr>
        <w:t>H</w:t>
      </w:r>
      <w:r w:rsidR="00FC34F6" w:rsidRPr="00383524">
        <w:rPr>
          <w:rFonts w:cstheme="minorHAnsi"/>
          <w:sz w:val="24"/>
          <w:szCs w:val="24"/>
        </w:rPr>
        <w:t xml:space="preserve">olocaust. </w:t>
      </w:r>
      <w:r w:rsidR="003B1B6B" w:rsidRPr="00383524">
        <w:rPr>
          <w:rFonts w:cstheme="minorHAnsi"/>
          <w:sz w:val="24"/>
          <w:szCs w:val="24"/>
        </w:rPr>
        <w:t xml:space="preserve">Since Jewish property theft was widespread, each group will focus on one </w:t>
      </w:r>
      <w:r w:rsidR="00D05EB1" w:rsidRPr="00383524">
        <w:rPr>
          <w:rFonts w:cstheme="minorHAnsi"/>
          <w:sz w:val="24"/>
          <w:szCs w:val="24"/>
        </w:rPr>
        <w:t>component</w:t>
      </w:r>
      <w:r w:rsidR="003B1B6B" w:rsidRPr="00383524">
        <w:rPr>
          <w:rFonts w:cstheme="minorHAnsi"/>
          <w:sz w:val="24"/>
          <w:szCs w:val="24"/>
        </w:rPr>
        <w:t xml:space="preserve"> of the topic</w:t>
      </w:r>
      <w:r w:rsidR="00252045" w:rsidRPr="00383524">
        <w:rPr>
          <w:rFonts w:cstheme="minorHAnsi"/>
          <w:sz w:val="24"/>
          <w:szCs w:val="24"/>
        </w:rPr>
        <w:t>:</w:t>
      </w:r>
    </w:p>
    <w:p w14:paraId="1DDABC19" w14:textId="05A17501" w:rsidR="00252045" w:rsidRPr="00383524" w:rsidRDefault="00252045" w:rsidP="00252045">
      <w:pPr>
        <w:pStyle w:val="ListParagraph"/>
        <w:numPr>
          <w:ilvl w:val="1"/>
          <w:numId w:val="16"/>
        </w:numPr>
        <w:rPr>
          <w:rFonts w:cstheme="minorHAnsi"/>
          <w:sz w:val="24"/>
          <w:szCs w:val="24"/>
        </w:rPr>
      </w:pPr>
      <w:r w:rsidRPr="00383524">
        <w:rPr>
          <w:rFonts w:cstheme="minorHAnsi"/>
          <w:sz w:val="24"/>
          <w:szCs w:val="24"/>
        </w:rPr>
        <w:t>Monument Men and Art</w:t>
      </w:r>
    </w:p>
    <w:p w14:paraId="7FD8AFC9" w14:textId="1E125EE3" w:rsidR="00252045" w:rsidRPr="00383524" w:rsidRDefault="00252045" w:rsidP="00252045">
      <w:pPr>
        <w:pStyle w:val="ListParagraph"/>
        <w:numPr>
          <w:ilvl w:val="1"/>
          <w:numId w:val="16"/>
        </w:numPr>
        <w:rPr>
          <w:rFonts w:cstheme="minorHAnsi"/>
          <w:sz w:val="24"/>
          <w:szCs w:val="24"/>
        </w:rPr>
      </w:pPr>
      <w:r w:rsidRPr="00383524">
        <w:rPr>
          <w:rFonts w:cstheme="minorHAnsi"/>
          <w:sz w:val="24"/>
          <w:szCs w:val="24"/>
        </w:rPr>
        <w:t>Nazi Laws to Take Goods</w:t>
      </w:r>
    </w:p>
    <w:p w14:paraId="56D80E4E" w14:textId="77777777" w:rsidR="00252045" w:rsidRPr="00383524" w:rsidRDefault="00252045" w:rsidP="00252045">
      <w:pPr>
        <w:pStyle w:val="ListParagraph"/>
        <w:numPr>
          <w:ilvl w:val="3"/>
          <w:numId w:val="14"/>
        </w:numPr>
        <w:rPr>
          <w:rStyle w:val="Hyperlink"/>
          <w:rFonts w:cstheme="minorHAnsi"/>
          <w:color w:val="auto"/>
          <w:sz w:val="24"/>
          <w:szCs w:val="24"/>
          <w:u w:val="none"/>
        </w:rPr>
      </w:pPr>
      <w:r w:rsidRPr="00383524">
        <w:rPr>
          <w:rStyle w:val="Hyperlink"/>
          <w:rFonts w:cstheme="minorHAnsi"/>
          <w:color w:val="auto"/>
          <w:sz w:val="24"/>
          <w:szCs w:val="24"/>
          <w:u w:val="none"/>
        </w:rPr>
        <w:t>Documents of Taken Goods</w:t>
      </w:r>
    </w:p>
    <w:p w14:paraId="02FB4971" w14:textId="7D260C00" w:rsidR="00252045" w:rsidRPr="00383524" w:rsidRDefault="00252045" w:rsidP="00252045">
      <w:pPr>
        <w:pStyle w:val="ListParagraph"/>
        <w:numPr>
          <w:ilvl w:val="3"/>
          <w:numId w:val="14"/>
        </w:numPr>
        <w:rPr>
          <w:rFonts w:cstheme="minorHAnsi"/>
          <w:sz w:val="24"/>
          <w:szCs w:val="24"/>
        </w:rPr>
      </w:pPr>
      <w:r w:rsidRPr="00383524">
        <w:rPr>
          <w:rFonts w:cstheme="minorHAnsi"/>
          <w:sz w:val="24"/>
          <w:szCs w:val="24"/>
        </w:rPr>
        <w:t xml:space="preserve">Nazi Gold </w:t>
      </w:r>
    </w:p>
    <w:p w14:paraId="1F157059" w14:textId="199266B3" w:rsidR="00252045" w:rsidRPr="00323C0B" w:rsidRDefault="00252045" w:rsidP="00323C0B">
      <w:pPr>
        <w:pStyle w:val="ListParagraph"/>
        <w:numPr>
          <w:ilvl w:val="3"/>
          <w:numId w:val="14"/>
        </w:numPr>
        <w:rPr>
          <w:rFonts w:cstheme="minorHAnsi"/>
          <w:sz w:val="24"/>
          <w:szCs w:val="24"/>
        </w:rPr>
      </w:pPr>
      <w:r w:rsidRPr="00383524">
        <w:rPr>
          <w:rFonts w:cstheme="minorHAnsi"/>
          <w:sz w:val="24"/>
          <w:szCs w:val="24"/>
        </w:rPr>
        <w:t>Research and Cultural Materials</w:t>
      </w:r>
    </w:p>
    <w:p w14:paraId="1EFD63A7" w14:textId="6E2FCB0A" w:rsidR="00B25477" w:rsidRPr="00383524" w:rsidRDefault="00FC34F6" w:rsidP="00252045">
      <w:pPr>
        <w:pStyle w:val="ListParagraph"/>
        <w:ind w:left="1440"/>
        <w:rPr>
          <w:rFonts w:cstheme="minorHAnsi"/>
          <w:sz w:val="24"/>
          <w:szCs w:val="24"/>
        </w:rPr>
      </w:pPr>
      <w:r w:rsidRPr="00383524">
        <w:rPr>
          <w:rFonts w:cstheme="minorHAnsi"/>
          <w:sz w:val="24"/>
          <w:szCs w:val="24"/>
        </w:rPr>
        <w:t xml:space="preserve">You will be divided into groups of three and given </w:t>
      </w:r>
      <w:r w:rsidR="00556C55" w:rsidRPr="00383524">
        <w:rPr>
          <w:rFonts w:cstheme="minorHAnsi"/>
          <w:sz w:val="24"/>
          <w:szCs w:val="24"/>
        </w:rPr>
        <w:t>roles</w:t>
      </w:r>
      <w:r w:rsidRPr="00383524">
        <w:rPr>
          <w:rFonts w:cstheme="minorHAnsi"/>
          <w:sz w:val="24"/>
          <w:szCs w:val="24"/>
        </w:rPr>
        <w:t xml:space="preserve"> to develop a </w:t>
      </w:r>
      <w:r w:rsidR="00331875" w:rsidRPr="00383524">
        <w:rPr>
          <w:rFonts w:cstheme="minorHAnsi"/>
          <w:sz w:val="24"/>
          <w:szCs w:val="24"/>
        </w:rPr>
        <w:t>project</w:t>
      </w:r>
      <w:r w:rsidRPr="00383524">
        <w:rPr>
          <w:rFonts w:cstheme="minorHAnsi"/>
          <w:sz w:val="24"/>
          <w:szCs w:val="24"/>
        </w:rPr>
        <w:t xml:space="preserve"> </w:t>
      </w:r>
      <w:r w:rsidR="008B04C2" w:rsidRPr="00383524">
        <w:rPr>
          <w:rFonts w:cstheme="minorHAnsi"/>
          <w:sz w:val="24"/>
          <w:szCs w:val="24"/>
        </w:rPr>
        <w:t>based</w:t>
      </w:r>
      <w:r w:rsidR="00331875" w:rsidRPr="00383524">
        <w:rPr>
          <w:rFonts w:cstheme="minorHAnsi"/>
          <w:sz w:val="24"/>
          <w:szCs w:val="24"/>
        </w:rPr>
        <w:t xml:space="preserve"> on</w:t>
      </w:r>
      <w:r w:rsidR="008B04C2" w:rsidRPr="00383524">
        <w:rPr>
          <w:rFonts w:cstheme="minorHAnsi"/>
          <w:sz w:val="24"/>
          <w:szCs w:val="24"/>
        </w:rPr>
        <w:t xml:space="preserve"> </w:t>
      </w:r>
      <w:r w:rsidR="003B1B6B" w:rsidRPr="00383524">
        <w:rPr>
          <w:rFonts w:cstheme="minorHAnsi"/>
          <w:sz w:val="24"/>
          <w:szCs w:val="24"/>
        </w:rPr>
        <w:t>selected resources</w:t>
      </w:r>
      <w:r w:rsidR="00331875" w:rsidRPr="00383524">
        <w:rPr>
          <w:rFonts w:cstheme="minorHAnsi"/>
          <w:sz w:val="24"/>
          <w:szCs w:val="24"/>
        </w:rPr>
        <w:t xml:space="preserve"> (this project could take the form of a</w:t>
      </w:r>
      <w:r w:rsidR="005E233C" w:rsidRPr="00383524">
        <w:rPr>
          <w:rFonts w:cstheme="minorHAnsi"/>
          <w:sz w:val="24"/>
          <w:szCs w:val="24"/>
        </w:rPr>
        <w:t>n</w:t>
      </w:r>
      <w:r w:rsidR="00331875" w:rsidRPr="00383524">
        <w:rPr>
          <w:rFonts w:cstheme="minorHAnsi"/>
          <w:sz w:val="24"/>
          <w:szCs w:val="24"/>
        </w:rPr>
        <w:t xml:space="preserve"> exhibit, paper, performance/speech, website, etc.)</w:t>
      </w:r>
      <w:r w:rsidR="00556C55" w:rsidRPr="00383524">
        <w:rPr>
          <w:rFonts w:cstheme="minorHAnsi"/>
          <w:sz w:val="24"/>
          <w:szCs w:val="24"/>
        </w:rPr>
        <w:t>. You will record your findings and resources</w:t>
      </w:r>
      <w:r w:rsidR="003B1B6B" w:rsidRPr="00383524">
        <w:rPr>
          <w:rFonts w:cstheme="minorHAnsi"/>
          <w:sz w:val="24"/>
          <w:szCs w:val="24"/>
        </w:rPr>
        <w:t xml:space="preserve"> </w:t>
      </w:r>
      <w:r w:rsidR="00961319" w:rsidRPr="00383524">
        <w:rPr>
          <w:rFonts w:cstheme="minorHAnsi"/>
          <w:sz w:val="24"/>
          <w:szCs w:val="24"/>
        </w:rPr>
        <w:t xml:space="preserve">on </w:t>
      </w:r>
      <w:r w:rsidR="008B04C2" w:rsidRPr="00383524">
        <w:rPr>
          <w:rFonts w:cstheme="minorHAnsi"/>
          <w:sz w:val="24"/>
          <w:szCs w:val="24"/>
        </w:rPr>
        <w:t>a worksheet.</w:t>
      </w:r>
      <w:r w:rsidR="00F96073" w:rsidRPr="00383524">
        <w:rPr>
          <w:rFonts w:cstheme="minorHAnsi"/>
          <w:sz w:val="24"/>
          <w:szCs w:val="24"/>
        </w:rPr>
        <w:t xml:space="preserve"> At the end, you will </w:t>
      </w:r>
      <w:r w:rsidR="00D05EB1" w:rsidRPr="00383524">
        <w:rPr>
          <w:rFonts w:cstheme="minorHAnsi"/>
          <w:sz w:val="24"/>
          <w:szCs w:val="24"/>
        </w:rPr>
        <w:t>share</w:t>
      </w:r>
      <w:r w:rsidR="00F96073" w:rsidRPr="00383524">
        <w:rPr>
          <w:rFonts w:cstheme="minorHAnsi"/>
          <w:sz w:val="24"/>
          <w:szCs w:val="24"/>
        </w:rPr>
        <w:t xml:space="preserve"> </w:t>
      </w:r>
      <w:r w:rsidR="00556C55" w:rsidRPr="00383524">
        <w:rPr>
          <w:rFonts w:cstheme="minorHAnsi"/>
          <w:sz w:val="24"/>
          <w:szCs w:val="24"/>
        </w:rPr>
        <w:t xml:space="preserve">your discoveries </w:t>
      </w:r>
      <w:r w:rsidR="00F96073" w:rsidRPr="00383524">
        <w:rPr>
          <w:rFonts w:cstheme="minorHAnsi"/>
          <w:sz w:val="24"/>
          <w:szCs w:val="24"/>
        </w:rPr>
        <w:t>to the class</w:t>
      </w:r>
      <w:r w:rsidR="003B1B6B" w:rsidRPr="00383524">
        <w:rPr>
          <w:rFonts w:cstheme="minorHAnsi"/>
          <w:sz w:val="24"/>
          <w:szCs w:val="24"/>
        </w:rPr>
        <w:t xml:space="preserve">. </w:t>
      </w:r>
      <w:r w:rsidR="00D05EB1" w:rsidRPr="00383524">
        <w:rPr>
          <w:rFonts w:cstheme="minorHAnsi"/>
          <w:sz w:val="24"/>
          <w:szCs w:val="24"/>
        </w:rPr>
        <w:t>Through this lesson, you</w:t>
      </w:r>
      <w:r w:rsidR="003B1B6B" w:rsidRPr="00383524">
        <w:rPr>
          <w:rFonts w:cstheme="minorHAnsi"/>
          <w:sz w:val="24"/>
          <w:szCs w:val="24"/>
        </w:rPr>
        <w:t xml:space="preserve"> will learn about one specific piece of the </w:t>
      </w:r>
      <w:r w:rsidR="00D05EB1" w:rsidRPr="00383524">
        <w:rPr>
          <w:rFonts w:cstheme="minorHAnsi"/>
          <w:sz w:val="24"/>
          <w:szCs w:val="24"/>
        </w:rPr>
        <w:t>world’s largest</w:t>
      </w:r>
      <w:r w:rsidR="003B1B6B" w:rsidRPr="00383524">
        <w:rPr>
          <w:rFonts w:cstheme="minorHAnsi"/>
          <w:sz w:val="24"/>
          <w:szCs w:val="24"/>
        </w:rPr>
        <w:t xml:space="preserve"> wide-scale heist and share it with your classmates</w:t>
      </w:r>
      <w:r w:rsidR="00CB5BCE" w:rsidRPr="00383524">
        <w:rPr>
          <w:rFonts w:cstheme="minorHAnsi"/>
          <w:sz w:val="24"/>
          <w:szCs w:val="24"/>
        </w:rPr>
        <w:t xml:space="preserve"> to</w:t>
      </w:r>
      <w:r w:rsidR="003B1B6B" w:rsidRPr="00383524">
        <w:rPr>
          <w:rFonts w:cstheme="minorHAnsi"/>
          <w:sz w:val="24"/>
          <w:szCs w:val="24"/>
        </w:rPr>
        <w:t xml:space="preserve"> understand </w:t>
      </w:r>
      <w:r w:rsidR="00556C55" w:rsidRPr="00383524">
        <w:rPr>
          <w:rFonts w:cstheme="minorHAnsi"/>
          <w:sz w:val="24"/>
          <w:szCs w:val="24"/>
        </w:rPr>
        <w:t>the expansiveness of this heist</w:t>
      </w:r>
      <w:r w:rsidR="001E7E9C" w:rsidRPr="00383524">
        <w:rPr>
          <w:rFonts w:cstheme="minorHAnsi"/>
          <w:sz w:val="24"/>
          <w:szCs w:val="24"/>
        </w:rPr>
        <w:t>.</w:t>
      </w:r>
      <w:r w:rsidR="003B1B6B" w:rsidRPr="00383524">
        <w:rPr>
          <w:rFonts w:cstheme="minorHAnsi"/>
          <w:sz w:val="24"/>
          <w:szCs w:val="24"/>
        </w:rPr>
        <w:t xml:space="preserve"> </w:t>
      </w:r>
    </w:p>
    <w:p w14:paraId="31AC8485" w14:textId="511478C3" w:rsidR="00624680" w:rsidRPr="00323C0B" w:rsidRDefault="00624680" w:rsidP="00323C0B">
      <w:pPr>
        <w:pStyle w:val="ListParagraph"/>
        <w:numPr>
          <w:ilvl w:val="0"/>
          <w:numId w:val="6"/>
        </w:numPr>
        <w:ind w:left="1440"/>
        <w:rPr>
          <w:rFonts w:cstheme="minorHAnsi"/>
          <w:sz w:val="24"/>
          <w:szCs w:val="24"/>
        </w:rPr>
      </w:pPr>
      <w:r w:rsidRPr="00383524">
        <w:rPr>
          <w:rFonts w:cstheme="minorHAnsi"/>
          <w:sz w:val="24"/>
          <w:szCs w:val="24"/>
        </w:rPr>
        <w:t xml:space="preserve">Theme: This is the lens </w:t>
      </w:r>
      <w:r w:rsidR="00961319" w:rsidRPr="00383524">
        <w:rPr>
          <w:rFonts w:cstheme="minorHAnsi"/>
          <w:sz w:val="24"/>
          <w:szCs w:val="24"/>
        </w:rPr>
        <w:t xml:space="preserve">or question </w:t>
      </w:r>
      <w:r w:rsidRPr="00383524">
        <w:rPr>
          <w:rFonts w:cstheme="minorHAnsi"/>
          <w:sz w:val="24"/>
          <w:szCs w:val="24"/>
        </w:rPr>
        <w:t xml:space="preserve">through which students will review </w:t>
      </w:r>
      <w:r w:rsidR="00961319" w:rsidRPr="00383524">
        <w:rPr>
          <w:rFonts w:cstheme="minorHAnsi"/>
          <w:sz w:val="24"/>
          <w:szCs w:val="24"/>
        </w:rPr>
        <w:t xml:space="preserve">resources and create </w:t>
      </w:r>
      <w:r w:rsidRPr="00383524">
        <w:rPr>
          <w:rFonts w:cstheme="minorHAnsi"/>
          <w:sz w:val="24"/>
          <w:szCs w:val="24"/>
        </w:rPr>
        <w:t xml:space="preserve">their </w:t>
      </w:r>
      <w:r w:rsidR="005E233C" w:rsidRPr="00383524">
        <w:rPr>
          <w:rFonts w:cstheme="minorHAnsi"/>
          <w:sz w:val="24"/>
          <w:szCs w:val="24"/>
        </w:rPr>
        <w:t>project</w:t>
      </w:r>
      <w:r w:rsidRPr="00383524">
        <w:rPr>
          <w:rFonts w:cstheme="minorHAnsi"/>
          <w:sz w:val="24"/>
          <w:szCs w:val="24"/>
        </w:rPr>
        <w:t xml:space="preserve">. </w:t>
      </w:r>
      <w:r w:rsidR="00D05EB1" w:rsidRPr="00323C0B">
        <w:rPr>
          <w:rFonts w:cstheme="minorHAnsi"/>
          <w:sz w:val="24"/>
          <w:szCs w:val="24"/>
        </w:rPr>
        <w:t>Government Sanctioned</w:t>
      </w:r>
      <w:r w:rsidRPr="00323C0B">
        <w:rPr>
          <w:rFonts w:cstheme="minorHAnsi"/>
          <w:sz w:val="24"/>
          <w:szCs w:val="24"/>
        </w:rPr>
        <w:t xml:space="preserve"> Theft: What and how was property taken from Jews during the Holocaust?</w:t>
      </w:r>
    </w:p>
    <w:p w14:paraId="1BE5E727" w14:textId="77777777" w:rsidR="00624680" w:rsidRPr="00383524" w:rsidRDefault="00624680" w:rsidP="00B25477">
      <w:pPr>
        <w:pStyle w:val="ListParagraph"/>
        <w:numPr>
          <w:ilvl w:val="0"/>
          <w:numId w:val="6"/>
        </w:numPr>
        <w:ind w:left="1440"/>
        <w:rPr>
          <w:rFonts w:cstheme="minorHAnsi"/>
          <w:sz w:val="24"/>
          <w:szCs w:val="24"/>
        </w:rPr>
      </w:pPr>
      <w:r w:rsidRPr="00383524">
        <w:rPr>
          <w:rFonts w:cstheme="minorHAnsi"/>
          <w:sz w:val="24"/>
          <w:szCs w:val="24"/>
        </w:rPr>
        <w:t>Group roles: Students will be divided into groups of three with the following roles. Please note, all students are responsible for reading the information, synthesizing it, and presenting their findings to the class.</w:t>
      </w:r>
    </w:p>
    <w:p w14:paraId="5DE176CB" w14:textId="77777777" w:rsidR="00624680" w:rsidRPr="00383524" w:rsidRDefault="00624680" w:rsidP="00BC5D19">
      <w:pPr>
        <w:pStyle w:val="ListParagraph"/>
        <w:numPr>
          <w:ilvl w:val="3"/>
          <w:numId w:val="1"/>
        </w:numPr>
        <w:ind w:left="2520"/>
        <w:rPr>
          <w:rFonts w:cstheme="minorHAnsi"/>
          <w:sz w:val="24"/>
          <w:szCs w:val="24"/>
        </w:rPr>
      </w:pPr>
      <w:r w:rsidRPr="00383524">
        <w:rPr>
          <w:rFonts w:cstheme="minorHAnsi"/>
          <w:sz w:val="24"/>
          <w:szCs w:val="24"/>
        </w:rPr>
        <w:t>Recorder: This student will record the group’s work on the worksheet.</w:t>
      </w:r>
    </w:p>
    <w:p w14:paraId="2D97295B" w14:textId="77777777" w:rsidR="00624680" w:rsidRPr="00383524" w:rsidRDefault="00624680" w:rsidP="00BC5D19">
      <w:pPr>
        <w:pStyle w:val="ListParagraph"/>
        <w:numPr>
          <w:ilvl w:val="3"/>
          <w:numId w:val="1"/>
        </w:numPr>
        <w:ind w:left="2520"/>
        <w:rPr>
          <w:rFonts w:cstheme="minorHAnsi"/>
          <w:sz w:val="24"/>
          <w:szCs w:val="24"/>
        </w:rPr>
      </w:pPr>
      <w:r w:rsidRPr="00383524">
        <w:rPr>
          <w:rFonts w:cstheme="minorHAnsi"/>
          <w:sz w:val="24"/>
          <w:szCs w:val="24"/>
        </w:rPr>
        <w:t>Manager: This student will keep the group on task as they review the documents and create a presentation.</w:t>
      </w:r>
    </w:p>
    <w:p w14:paraId="5BC6100A" w14:textId="111B10C1" w:rsidR="00B11E70" w:rsidRPr="00323C0B" w:rsidRDefault="00624680" w:rsidP="00323C0B">
      <w:pPr>
        <w:pStyle w:val="ListParagraph"/>
        <w:numPr>
          <w:ilvl w:val="3"/>
          <w:numId w:val="1"/>
        </w:numPr>
        <w:ind w:left="2520"/>
        <w:rPr>
          <w:rFonts w:cstheme="minorHAnsi"/>
          <w:sz w:val="24"/>
          <w:szCs w:val="24"/>
        </w:rPr>
      </w:pPr>
      <w:r w:rsidRPr="00383524">
        <w:rPr>
          <w:rFonts w:cstheme="minorHAnsi"/>
          <w:sz w:val="24"/>
          <w:szCs w:val="24"/>
        </w:rPr>
        <w:t>Presenter: This student will lead the group in presenting their findings.</w:t>
      </w:r>
    </w:p>
    <w:p w14:paraId="6B22AC40" w14:textId="158D70DF" w:rsidR="009B05AB" w:rsidRPr="00383524" w:rsidRDefault="00E06148" w:rsidP="00B25477">
      <w:pPr>
        <w:pStyle w:val="ListParagraph"/>
        <w:numPr>
          <w:ilvl w:val="2"/>
          <w:numId w:val="1"/>
        </w:numPr>
        <w:ind w:left="720"/>
        <w:rPr>
          <w:rFonts w:cstheme="minorHAnsi"/>
          <w:sz w:val="24"/>
          <w:szCs w:val="24"/>
        </w:rPr>
      </w:pPr>
      <w:r w:rsidRPr="00383524">
        <w:rPr>
          <w:rFonts w:cstheme="minorHAnsi"/>
          <w:b/>
          <w:bCs/>
          <w:sz w:val="24"/>
          <w:szCs w:val="24"/>
        </w:rPr>
        <w:lastRenderedPageBreak/>
        <w:t xml:space="preserve">Proposed </w:t>
      </w:r>
      <w:r w:rsidR="005E233C" w:rsidRPr="00383524">
        <w:rPr>
          <w:rFonts w:cstheme="minorHAnsi"/>
          <w:b/>
          <w:bCs/>
          <w:sz w:val="24"/>
          <w:szCs w:val="24"/>
        </w:rPr>
        <w:t>Project</w:t>
      </w:r>
      <w:r w:rsidR="00B02260" w:rsidRPr="00383524">
        <w:rPr>
          <w:rFonts w:cstheme="minorHAnsi"/>
          <w:b/>
          <w:bCs/>
          <w:sz w:val="24"/>
          <w:szCs w:val="24"/>
        </w:rPr>
        <w:t xml:space="preserve"> Assessment</w:t>
      </w:r>
      <w:r w:rsidR="00B02260" w:rsidRPr="00383524">
        <w:rPr>
          <w:rFonts w:cstheme="minorHAnsi"/>
          <w:sz w:val="24"/>
          <w:szCs w:val="24"/>
        </w:rPr>
        <w:t xml:space="preserve"> (flexible and up to the discretion of the instructor based on depth and breadth of the project)</w:t>
      </w:r>
      <w:r w:rsidRPr="00383524">
        <w:rPr>
          <w:rFonts w:cstheme="minorHAnsi"/>
          <w:sz w:val="24"/>
          <w:szCs w:val="24"/>
        </w:rPr>
        <w:t>:</w:t>
      </w:r>
    </w:p>
    <w:p w14:paraId="0DC2B307" w14:textId="77777777" w:rsidR="00DA0CC2" w:rsidRPr="00383524" w:rsidRDefault="00DA0CC2" w:rsidP="00DA0CC2">
      <w:pPr>
        <w:pStyle w:val="ListParagraph"/>
        <w:rPr>
          <w:rFonts w:cstheme="minorHAnsi"/>
          <w:sz w:val="24"/>
          <w:szCs w:val="24"/>
        </w:rPr>
      </w:pPr>
    </w:p>
    <w:tbl>
      <w:tblPr>
        <w:tblStyle w:val="TableGrid"/>
        <w:tblW w:w="8611" w:type="dxa"/>
        <w:tblInd w:w="1327" w:type="dxa"/>
        <w:tblLook w:val="04A0" w:firstRow="1" w:lastRow="0" w:firstColumn="1" w:lastColumn="0" w:noHBand="0" w:noVBand="1"/>
      </w:tblPr>
      <w:tblGrid>
        <w:gridCol w:w="5148"/>
        <w:gridCol w:w="1080"/>
        <w:gridCol w:w="1170"/>
        <w:gridCol w:w="1213"/>
      </w:tblGrid>
      <w:tr w:rsidR="00857208" w:rsidRPr="00383524" w14:paraId="0C7B9596" w14:textId="77777777" w:rsidTr="00DA0CC2">
        <w:trPr>
          <w:trHeight w:val="293"/>
        </w:trPr>
        <w:tc>
          <w:tcPr>
            <w:tcW w:w="5148" w:type="dxa"/>
          </w:tcPr>
          <w:p w14:paraId="5AD3D6F8" w14:textId="3957D137" w:rsidR="009B05AB" w:rsidRPr="00383524" w:rsidRDefault="009B05AB" w:rsidP="00B25477">
            <w:pPr>
              <w:pStyle w:val="ListParagraph"/>
              <w:ind w:left="0"/>
              <w:jc w:val="center"/>
              <w:rPr>
                <w:rFonts w:cstheme="minorHAnsi"/>
                <w:sz w:val="24"/>
                <w:szCs w:val="24"/>
              </w:rPr>
            </w:pPr>
            <w:r w:rsidRPr="00383524">
              <w:rPr>
                <w:rFonts w:cstheme="minorHAnsi"/>
                <w:sz w:val="24"/>
                <w:szCs w:val="24"/>
              </w:rPr>
              <w:t>Criteria</w:t>
            </w:r>
          </w:p>
        </w:tc>
        <w:tc>
          <w:tcPr>
            <w:tcW w:w="1080" w:type="dxa"/>
          </w:tcPr>
          <w:p w14:paraId="0BEAC502" w14:textId="7901F8D4" w:rsidR="009B05AB" w:rsidRPr="00383524" w:rsidRDefault="009B05AB" w:rsidP="009B05AB">
            <w:pPr>
              <w:pStyle w:val="ListParagraph"/>
              <w:ind w:left="0"/>
              <w:jc w:val="center"/>
              <w:rPr>
                <w:rFonts w:cstheme="minorHAnsi"/>
                <w:sz w:val="24"/>
                <w:szCs w:val="24"/>
              </w:rPr>
            </w:pPr>
            <w:r w:rsidRPr="00383524">
              <w:rPr>
                <w:rFonts w:cstheme="minorHAnsi"/>
                <w:sz w:val="24"/>
                <w:szCs w:val="24"/>
              </w:rPr>
              <w:t>1</w:t>
            </w:r>
          </w:p>
        </w:tc>
        <w:tc>
          <w:tcPr>
            <w:tcW w:w="1170" w:type="dxa"/>
          </w:tcPr>
          <w:p w14:paraId="48949A32" w14:textId="08650301" w:rsidR="009B05AB" w:rsidRPr="00383524" w:rsidRDefault="009B05AB" w:rsidP="009B05AB">
            <w:pPr>
              <w:pStyle w:val="ListParagraph"/>
              <w:ind w:left="0"/>
              <w:jc w:val="center"/>
              <w:rPr>
                <w:rFonts w:cstheme="minorHAnsi"/>
                <w:sz w:val="24"/>
                <w:szCs w:val="24"/>
              </w:rPr>
            </w:pPr>
            <w:r w:rsidRPr="00383524">
              <w:rPr>
                <w:rFonts w:cstheme="minorHAnsi"/>
                <w:sz w:val="24"/>
                <w:szCs w:val="24"/>
              </w:rPr>
              <w:t>2</w:t>
            </w:r>
          </w:p>
        </w:tc>
        <w:tc>
          <w:tcPr>
            <w:tcW w:w="1213" w:type="dxa"/>
          </w:tcPr>
          <w:p w14:paraId="07EC3A0C" w14:textId="2630F4E3" w:rsidR="009B05AB" w:rsidRPr="00383524" w:rsidRDefault="009B05AB" w:rsidP="009B05AB">
            <w:pPr>
              <w:pStyle w:val="ListParagraph"/>
              <w:ind w:left="0"/>
              <w:jc w:val="center"/>
              <w:rPr>
                <w:rFonts w:cstheme="minorHAnsi"/>
                <w:sz w:val="24"/>
                <w:szCs w:val="24"/>
              </w:rPr>
            </w:pPr>
            <w:r w:rsidRPr="00383524">
              <w:rPr>
                <w:rFonts w:cstheme="minorHAnsi"/>
                <w:sz w:val="24"/>
                <w:szCs w:val="24"/>
              </w:rPr>
              <w:t>3</w:t>
            </w:r>
          </w:p>
        </w:tc>
      </w:tr>
      <w:tr w:rsidR="00857208" w:rsidRPr="00383524" w14:paraId="4412465A" w14:textId="77777777" w:rsidTr="00DA0CC2">
        <w:trPr>
          <w:trHeight w:val="293"/>
        </w:trPr>
        <w:tc>
          <w:tcPr>
            <w:tcW w:w="5148" w:type="dxa"/>
          </w:tcPr>
          <w:p w14:paraId="4B086882" w14:textId="1012F30F" w:rsidR="00B02260" w:rsidRPr="00383524" w:rsidRDefault="009B05AB" w:rsidP="00B02260">
            <w:pPr>
              <w:pStyle w:val="ListParagraph"/>
              <w:ind w:left="0"/>
              <w:rPr>
                <w:rFonts w:cstheme="minorHAnsi"/>
                <w:sz w:val="24"/>
                <w:szCs w:val="24"/>
              </w:rPr>
            </w:pPr>
            <w:r w:rsidRPr="00383524">
              <w:rPr>
                <w:rFonts w:cstheme="minorHAnsi"/>
                <w:sz w:val="24"/>
                <w:szCs w:val="24"/>
              </w:rPr>
              <w:t>Group Collaboration</w:t>
            </w:r>
          </w:p>
        </w:tc>
        <w:tc>
          <w:tcPr>
            <w:tcW w:w="1080" w:type="dxa"/>
          </w:tcPr>
          <w:p w14:paraId="1C9E1D98" w14:textId="790B02AB" w:rsidR="00B02260" w:rsidRPr="00383524" w:rsidRDefault="00B02260" w:rsidP="00B02260">
            <w:pPr>
              <w:pStyle w:val="ListParagraph"/>
              <w:ind w:left="0"/>
              <w:rPr>
                <w:rFonts w:cstheme="minorHAnsi"/>
                <w:sz w:val="24"/>
                <w:szCs w:val="24"/>
              </w:rPr>
            </w:pPr>
          </w:p>
        </w:tc>
        <w:tc>
          <w:tcPr>
            <w:tcW w:w="1170" w:type="dxa"/>
          </w:tcPr>
          <w:p w14:paraId="78E205F0" w14:textId="77777777" w:rsidR="00B02260" w:rsidRPr="00383524" w:rsidRDefault="00B02260" w:rsidP="00B02260">
            <w:pPr>
              <w:pStyle w:val="ListParagraph"/>
              <w:ind w:left="0"/>
              <w:rPr>
                <w:rFonts w:cstheme="minorHAnsi"/>
                <w:sz w:val="24"/>
                <w:szCs w:val="24"/>
              </w:rPr>
            </w:pPr>
          </w:p>
        </w:tc>
        <w:tc>
          <w:tcPr>
            <w:tcW w:w="1213" w:type="dxa"/>
          </w:tcPr>
          <w:p w14:paraId="120AD176" w14:textId="36725E38" w:rsidR="00B02260" w:rsidRPr="00383524" w:rsidRDefault="00B02260" w:rsidP="00B02260">
            <w:pPr>
              <w:pStyle w:val="ListParagraph"/>
              <w:ind w:left="0"/>
              <w:rPr>
                <w:rFonts w:cstheme="minorHAnsi"/>
                <w:sz w:val="24"/>
                <w:szCs w:val="24"/>
              </w:rPr>
            </w:pPr>
          </w:p>
        </w:tc>
      </w:tr>
      <w:tr w:rsidR="00857208" w:rsidRPr="00383524" w14:paraId="2A74ACC7" w14:textId="77777777" w:rsidTr="00DA0CC2">
        <w:trPr>
          <w:trHeight w:val="603"/>
        </w:trPr>
        <w:tc>
          <w:tcPr>
            <w:tcW w:w="5148" w:type="dxa"/>
          </w:tcPr>
          <w:p w14:paraId="0C21C42A" w14:textId="747D7D29" w:rsidR="00B02260" w:rsidRPr="00383524" w:rsidRDefault="00331204" w:rsidP="00B02260">
            <w:pPr>
              <w:pStyle w:val="ListParagraph"/>
              <w:ind w:left="0"/>
              <w:rPr>
                <w:rFonts w:cstheme="minorHAnsi"/>
                <w:sz w:val="24"/>
                <w:szCs w:val="24"/>
              </w:rPr>
            </w:pPr>
            <w:r w:rsidRPr="00383524">
              <w:rPr>
                <w:rFonts w:cstheme="minorHAnsi"/>
                <w:sz w:val="24"/>
                <w:szCs w:val="24"/>
              </w:rPr>
              <w:t xml:space="preserve">Review and </w:t>
            </w:r>
            <w:r w:rsidR="009B05AB" w:rsidRPr="00383524">
              <w:rPr>
                <w:rFonts w:cstheme="minorHAnsi"/>
                <w:sz w:val="24"/>
                <w:szCs w:val="24"/>
              </w:rPr>
              <w:t xml:space="preserve">Synthesize Multiple Resources to </w:t>
            </w:r>
            <w:r w:rsidRPr="00383524">
              <w:rPr>
                <w:rFonts w:cstheme="minorHAnsi"/>
                <w:sz w:val="24"/>
                <w:szCs w:val="24"/>
              </w:rPr>
              <w:t>Describe</w:t>
            </w:r>
            <w:r w:rsidR="00701D5E" w:rsidRPr="00383524">
              <w:rPr>
                <w:rFonts w:cstheme="minorHAnsi"/>
                <w:sz w:val="24"/>
                <w:szCs w:val="24"/>
              </w:rPr>
              <w:t xml:space="preserve"> What Happened</w:t>
            </w:r>
          </w:p>
        </w:tc>
        <w:tc>
          <w:tcPr>
            <w:tcW w:w="1080" w:type="dxa"/>
          </w:tcPr>
          <w:p w14:paraId="066F2E18" w14:textId="77777777" w:rsidR="00B02260" w:rsidRPr="00383524" w:rsidRDefault="00B02260" w:rsidP="00B02260">
            <w:pPr>
              <w:pStyle w:val="ListParagraph"/>
              <w:ind w:left="0"/>
              <w:rPr>
                <w:rFonts w:cstheme="minorHAnsi"/>
                <w:sz w:val="24"/>
                <w:szCs w:val="24"/>
              </w:rPr>
            </w:pPr>
          </w:p>
        </w:tc>
        <w:tc>
          <w:tcPr>
            <w:tcW w:w="1170" w:type="dxa"/>
          </w:tcPr>
          <w:p w14:paraId="7247EFFC" w14:textId="77777777" w:rsidR="00B02260" w:rsidRPr="00383524" w:rsidRDefault="00B02260" w:rsidP="00B02260">
            <w:pPr>
              <w:pStyle w:val="ListParagraph"/>
              <w:ind w:left="0"/>
              <w:rPr>
                <w:rFonts w:cstheme="minorHAnsi"/>
                <w:sz w:val="24"/>
                <w:szCs w:val="24"/>
              </w:rPr>
            </w:pPr>
          </w:p>
        </w:tc>
        <w:tc>
          <w:tcPr>
            <w:tcW w:w="1213" w:type="dxa"/>
          </w:tcPr>
          <w:p w14:paraId="4CCE8943" w14:textId="77777777" w:rsidR="00B02260" w:rsidRPr="00383524" w:rsidRDefault="00B02260" w:rsidP="00B02260">
            <w:pPr>
              <w:pStyle w:val="ListParagraph"/>
              <w:ind w:left="0"/>
              <w:rPr>
                <w:rFonts w:cstheme="minorHAnsi"/>
                <w:sz w:val="24"/>
                <w:szCs w:val="24"/>
              </w:rPr>
            </w:pPr>
          </w:p>
        </w:tc>
      </w:tr>
      <w:tr w:rsidR="00857208" w:rsidRPr="00383524" w14:paraId="160AE81A" w14:textId="77777777" w:rsidTr="00DA0CC2">
        <w:trPr>
          <w:trHeight w:val="603"/>
        </w:trPr>
        <w:tc>
          <w:tcPr>
            <w:tcW w:w="5148" w:type="dxa"/>
          </w:tcPr>
          <w:p w14:paraId="5915152D" w14:textId="470591AB" w:rsidR="00B02260" w:rsidRPr="00383524" w:rsidRDefault="009B05AB" w:rsidP="00B02260">
            <w:pPr>
              <w:pStyle w:val="ListParagraph"/>
              <w:ind w:left="0"/>
              <w:rPr>
                <w:rFonts w:cstheme="minorHAnsi"/>
                <w:sz w:val="24"/>
                <w:szCs w:val="24"/>
              </w:rPr>
            </w:pPr>
            <w:r w:rsidRPr="00383524">
              <w:rPr>
                <w:rFonts w:cstheme="minorHAnsi"/>
                <w:sz w:val="24"/>
                <w:szCs w:val="24"/>
              </w:rPr>
              <w:t>Include Specific Details to Support Claims</w:t>
            </w:r>
          </w:p>
        </w:tc>
        <w:tc>
          <w:tcPr>
            <w:tcW w:w="1080" w:type="dxa"/>
          </w:tcPr>
          <w:p w14:paraId="18DA32BF" w14:textId="77777777" w:rsidR="00B02260" w:rsidRPr="00383524" w:rsidRDefault="00B02260" w:rsidP="00B02260">
            <w:pPr>
              <w:pStyle w:val="ListParagraph"/>
              <w:ind w:left="0"/>
              <w:rPr>
                <w:rFonts w:cstheme="minorHAnsi"/>
                <w:sz w:val="24"/>
                <w:szCs w:val="24"/>
              </w:rPr>
            </w:pPr>
          </w:p>
        </w:tc>
        <w:tc>
          <w:tcPr>
            <w:tcW w:w="1170" w:type="dxa"/>
          </w:tcPr>
          <w:p w14:paraId="05D9833C" w14:textId="77777777" w:rsidR="00B02260" w:rsidRPr="00383524" w:rsidRDefault="00B02260" w:rsidP="00B02260">
            <w:pPr>
              <w:pStyle w:val="ListParagraph"/>
              <w:ind w:left="0"/>
              <w:rPr>
                <w:rFonts w:cstheme="minorHAnsi"/>
                <w:sz w:val="24"/>
                <w:szCs w:val="24"/>
              </w:rPr>
            </w:pPr>
          </w:p>
        </w:tc>
        <w:tc>
          <w:tcPr>
            <w:tcW w:w="1213" w:type="dxa"/>
          </w:tcPr>
          <w:p w14:paraId="048C50F8" w14:textId="77777777" w:rsidR="00B02260" w:rsidRPr="00383524" w:rsidRDefault="00B02260" w:rsidP="00B02260">
            <w:pPr>
              <w:pStyle w:val="ListParagraph"/>
              <w:ind w:left="0"/>
              <w:rPr>
                <w:rFonts w:cstheme="minorHAnsi"/>
                <w:sz w:val="24"/>
                <w:szCs w:val="24"/>
              </w:rPr>
            </w:pPr>
          </w:p>
        </w:tc>
      </w:tr>
      <w:tr w:rsidR="00857208" w:rsidRPr="00383524" w14:paraId="4DE4F52C" w14:textId="77777777" w:rsidTr="00DA0CC2">
        <w:trPr>
          <w:trHeight w:val="293"/>
        </w:trPr>
        <w:tc>
          <w:tcPr>
            <w:tcW w:w="5148" w:type="dxa"/>
          </w:tcPr>
          <w:p w14:paraId="77001160" w14:textId="2B61FDF0" w:rsidR="00425BD2" w:rsidRPr="00383524" w:rsidRDefault="00425BD2" w:rsidP="00425BD2">
            <w:pPr>
              <w:pStyle w:val="ListParagraph"/>
              <w:ind w:left="0"/>
              <w:rPr>
                <w:rFonts w:cstheme="minorHAnsi"/>
                <w:sz w:val="24"/>
                <w:szCs w:val="24"/>
              </w:rPr>
            </w:pPr>
            <w:r w:rsidRPr="00383524">
              <w:rPr>
                <w:rFonts w:cstheme="minorHAnsi"/>
                <w:sz w:val="24"/>
                <w:szCs w:val="24"/>
              </w:rPr>
              <w:t>Present Information Clearly</w:t>
            </w:r>
            <w:r w:rsidR="0057712D" w:rsidRPr="00383524">
              <w:rPr>
                <w:rFonts w:cstheme="minorHAnsi"/>
                <w:sz w:val="24"/>
                <w:szCs w:val="24"/>
              </w:rPr>
              <w:t xml:space="preserve"> to Class</w:t>
            </w:r>
          </w:p>
        </w:tc>
        <w:tc>
          <w:tcPr>
            <w:tcW w:w="1080" w:type="dxa"/>
          </w:tcPr>
          <w:p w14:paraId="58A77A6C" w14:textId="77777777" w:rsidR="00425BD2" w:rsidRPr="00383524" w:rsidRDefault="00425BD2" w:rsidP="00425BD2">
            <w:pPr>
              <w:pStyle w:val="ListParagraph"/>
              <w:ind w:left="0"/>
              <w:rPr>
                <w:rFonts w:cstheme="minorHAnsi"/>
                <w:sz w:val="24"/>
                <w:szCs w:val="24"/>
              </w:rPr>
            </w:pPr>
          </w:p>
        </w:tc>
        <w:tc>
          <w:tcPr>
            <w:tcW w:w="1170" w:type="dxa"/>
          </w:tcPr>
          <w:p w14:paraId="2C106677" w14:textId="77777777" w:rsidR="00425BD2" w:rsidRPr="00383524" w:rsidRDefault="00425BD2" w:rsidP="00425BD2">
            <w:pPr>
              <w:pStyle w:val="ListParagraph"/>
              <w:ind w:left="0"/>
              <w:rPr>
                <w:rFonts w:cstheme="minorHAnsi"/>
                <w:sz w:val="24"/>
                <w:szCs w:val="24"/>
              </w:rPr>
            </w:pPr>
          </w:p>
        </w:tc>
        <w:tc>
          <w:tcPr>
            <w:tcW w:w="1213" w:type="dxa"/>
          </w:tcPr>
          <w:p w14:paraId="0C37A5EC" w14:textId="77777777" w:rsidR="00425BD2" w:rsidRPr="00383524" w:rsidRDefault="00425BD2" w:rsidP="00425BD2">
            <w:pPr>
              <w:pStyle w:val="ListParagraph"/>
              <w:ind w:left="0"/>
              <w:rPr>
                <w:rFonts w:cstheme="minorHAnsi"/>
                <w:sz w:val="24"/>
                <w:szCs w:val="24"/>
              </w:rPr>
            </w:pPr>
          </w:p>
        </w:tc>
      </w:tr>
      <w:tr w:rsidR="00425BD2" w:rsidRPr="00383524" w14:paraId="32040900" w14:textId="77777777" w:rsidTr="00DA0CC2">
        <w:trPr>
          <w:trHeight w:val="293"/>
        </w:trPr>
        <w:tc>
          <w:tcPr>
            <w:tcW w:w="5148" w:type="dxa"/>
          </w:tcPr>
          <w:p w14:paraId="3B76F527" w14:textId="496D4D06" w:rsidR="00425BD2" w:rsidRPr="00383524" w:rsidRDefault="00425BD2" w:rsidP="00425BD2">
            <w:pPr>
              <w:pStyle w:val="ListParagraph"/>
              <w:ind w:left="0"/>
              <w:rPr>
                <w:rFonts w:cstheme="minorHAnsi"/>
                <w:sz w:val="24"/>
                <w:szCs w:val="24"/>
              </w:rPr>
            </w:pPr>
            <w:r w:rsidRPr="00383524">
              <w:rPr>
                <w:rFonts w:cstheme="minorHAnsi"/>
                <w:sz w:val="24"/>
                <w:szCs w:val="24"/>
              </w:rPr>
              <w:t>Reflect on Insights Gained</w:t>
            </w:r>
          </w:p>
        </w:tc>
        <w:tc>
          <w:tcPr>
            <w:tcW w:w="1080" w:type="dxa"/>
          </w:tcPr>
          <w:p w14:paraId="5DA7AC7D" w14:textId="77777777" w:rsidR="00425BD2" w:rsidRPr="00383524" w:rsidRDefault="00425BD2" w:rsidP="00425BD2">
            <w:pPr>
              <w:pStyle w:val="ListParagraph"/>
              <w:ind w:left="0"/>
              <w:rPr>
                <w:rFonts w:cstheme="minorHAnsi"/>
                <w:sz w:val="24"/>
                <w:szCs w:val="24"/>
              </w:rPr>
            </w:pPr>
          </w:p>
        </w:tc>
        <w:tc>
          <w:tcPr>
            <w:tcW w:w="1170" w:type="dxa"/>
          </w:tcPr>
          <w:p w14:paraId="049110A7" w14:textId="77777777" w:rsidR="00425BD2" w:rsidRPr="00383524" w:rsidRDefault="00425BD2" w:rsidP="00425BD2">
            <w:pPr>
              <w:pStyle w:val="ListParagraph"/>
              <w:ind w:left="0"/>
              <w:rPr>
                <w:rFonts w:cstheme="minorHAnsi"/>
                <w:sz w:val="24"/>
                <w:szCs w:val="24"/>
              </w:rPr>
            </w:pPr>
          </w:p>
        </w:tc>
        <w:tc>
          <w:tcPr>
            <w:tcW w:w="1213" w:type="dxa"/>
          </w:tcPr>
          <w:p w14:paraId="4C3896F5" w14:textId="77777777" w:rsidR="00425BD2" w:rsidRPr="00383524" w:rsidRDefault="00425BD2" w:rsidP="00425BD2">
            <w:pPr>
              <w:pStyle w:val="ListParagraph"/>
              <w:ind w:left="0"/>
              <w:rPr>
                <w:rFonts w:cstheme="minorHAnsi"/>
                <w:sz w:val="24"/>
                <w:szCs w:val="24"/>
              </w:rPr>
            </w:pPr>
          </w:p>
        </w:tc>
      </w:tr>
    </w:tbl>
    <w:p w14:paraId="48018B0B" w14:textId="356D8D6F" w:rsidR="00E06148" w:rsidRPr="00383524" w:rsidRDefault="00E06148" w:rsidP="00BC5D19">
      <w:pPr>
        <w:pStyle w:val="ListParagraph"/>
        <w:ind w:left="2520"/>
        <w:rPr>
          <w:rFonts w:cstheme="minorHAnsi"/>
          <w:sz w:val="24"/>
          <w:szCs w:val="24"/>
        </w:rPr>
      </w:pPr>
    </w:p>
    <w:p w14:paraId="191A3350" w14:textId="1EA68724" w:rsidR="00701D5E" w:rsidRPr="00383524" w:rsidRDefault="00701D5E" w:rsidP="00DA0CC2">
      <w:pPr>
        <w:pStyle w:val="ListParagraph"/>
        <w:numPr>
          <w:ilvl w:val="2"/>
          <w:numId w:val="1"/>
        </w:numPr>
        <w:ind w:left="720"/>
        <w:rPr>
          <w:rFonts w:cstheme="minorHAnsi"/>
          <w:sz w:val="24"/>
          <w:szCs w:val="24"/>
        </w:rPr>
      </w:pPr>
      <w:r w:rsidRPr="00383524">
        <w:rPr>
          <w:rFonts w:cstheme="minorHAnsi"/>
          <w:b/>
          <w:bCs/>
          <w:sz w:val="24"/>
          <w:szCs w:val="24"/>
        </w:rPr>
        <w:t>Act</w:t>
      </w:r>
      <w:r w:rsidR="00624680" w:rsidRPr="00383524">
        <w:rPr>
          <w:rFonts w:cstheme="minorHAnsi"/>
          <w:b/>
          <w:bCs/>
          <w:sz w:val="24"/>
          <w:szCs w:val="24"/>
        </w:rPr>
        <w:t>ivities</w:t>
      </w:r>
      <w:r w:rsidR="00CB5BCE" w:rsidRPr="00383524">
        <w:rPr>
          <w:rFonts w:cstheme="minorHAnsi"/>
          <w:b/>
          <w:bCs/>
          <w:sz w:val="24"/>
          <w:szCs w:val="24"/>
        </w:rPr>
        <w:t xml:space="preserve"> to learn and practice skills</w:t>
      </w:r>
      <w:r w:rsidR="002C250C" w:rsidRPr="00383524">
        <w:rPr>
          <w:rFonts w:cstheme="minorHAnsi"/>
          <w:sz w:val="24"/>
          <w:szCs w:val="24"/>
        </w:rPr>
        <w:t>:</w:t>
      </w:r>
    </w:p>
    <w:p w14:paraId="7DF509DB" w14:textId="77777777" w:rsidR="00DA0CC2" w:rsidRPr="00383524" w:rsidRDefault="00624680" w:rsidP="00DA0CC2">
      <w:pPr>
        <w:pStyle w:val="ListParagraph"/>
        <w:numPr>
          <w:ilvl w:val="0"/>
          <w:numId w:val="7"/>
        </w:numPr>
        <w:ind w:left="1440"/>
        <w:rPr>
          <w:rFonts w:cstheme="minorHAnsi"/>
          <w:sz w:val="24"/>
          <w:szCs w:val="24"/>
        </w:rPr>
      </w:pPr>
      <w:r w:rsidRPr="00383524">
        <w:rPr>
          <w:rFonts w:cstheme="minorHAnsi"/>
          <w:sz w:val="24"/>
          <w:szCs w:val="24"/>
        </w:rPr>
        <w:t>After students are introduced to the lesson and theme, assigned roles, and walked through the assessment, they will be given a worksheet to record their work and resources to begin exploring.</w:t>
      </w:r>
    </w:p>
    <w:p w14:paraId="6C5E13A3" w14:textId="29B7744A" w:rsidR="00CB5BCE" w:rsidRPr="00383524" w:rsidRDefault="00CB5BCE" w:rsidP="00DA0CC2">
      <w:pPr>
        <w:pStyle w:val="ListParagraph"/>
        <w:numPr>
          <w:ilvl w:val="0"/>
          <w:numId w:val="7"/>
        </w:numPr>
        <w:ind w:left="1440"/>
        <w:rPr>
          <w:rFonts w:cstheme="minorHAnsi"/>
          <w:sz w:val="24"/>
          <w:szCs w:val="24"/>
        </w:rPr>
      </w:pPr>
      <w:r w:rsidRPr="00383524">
        <w:rPr>
          <w:rFonts w:cstheme="minorHAnsi"/>
          <w:sz w:val="24"/>
          <w:szCs w:val="24"/>
        </w:rPr>
        <w:t>Review</w:t>
      </w:r>
      <w:r w:rsidR="004E0E7C" w:rsidRPr="00383524">
        <w:rPr>
          <w:rFonts w:cstheme="minorHAnsi"/>
          <w:sz w:val="24"/>
          <w:szCs w:val="24"/>
        </w:rPr>
        <w:t>ing</w:t>
      </w:r>
      <w:r w:rsidRPr="00383524">
        <w:rPr>
          <w:rFonts w:cstheme="minorHAnsi"/>
          <w:sz w:val="24"/>
          <w:szCs w:val="24"/>
        </w:rPr>
        <w:t xml:space="preserve"> and organizing information:</w:t>
      </w:r>
    </w:p>
    <w:p w14:paraId="0EFB8D64" w14:textId="31348ED1" w:rsidR="00CB5BCE" w:rsidRPr="00383524" w:rsidRDefault="00CB5BCE" w:rsidP="00DA0CC2">
      <w:pPr>
        <w:pStyle w:val="ListParagraph"/>
        <w:numPr>
          <w:ilvl w:val="0"/>
          <w:numId w:val="8"/>
        </w:numPr>
        <w:rPr>
          <w:rFonts w:cstheme="minorHAnsi"/>
          <w:sz w:val="24"/>
          <w:szCs w:val="24"/>
        </w:rPr>
      </w:pPr>
      <w:r w:rsidRPr="00383524">
        <w:rPr>
          <w:rFonts w:cstheme="minorHAnsi"/>
          <w:sz w:val="24"/>
          <w:szCs w:val="24"/>
        </w:rPr>
        <w:t>Each student in the group will be given document</w:t>
      </w:r>
      <w:r w:rsidR="004E0E7C" w:rsidRPr="00383524">
        <w:rPr>
          <w:rFonts w:cstheme="minorHAnsi"/>
          <w:sz w:val="24"/>
          <w:szCs w:val="24"/>
        </w:rPr>
        <w:t>s</w:t>
      </w:r>
      <w:r w:rsidRPr="00383524">
        <w:rPr>
          <w:rFonts w:cstheme="minorHAnsi"/>
          <w:sz w:val="24"/>
          <w:szCs w:val="24"/>
        </w:rPr>
        <w:t xml:space="preserve"> to read</w:t>
      </w:r>
      <w:r w:rsidR="005E233C" w:rsidRPr="00383524">
        <w:rPr>
          <w:rFonts w:cstheme="minorHAnsi"/>
          <w:sz w:val="24"/>
          <w:szCs w:val="24"/>
        </w:rPr>
        <w:t xml:space="preserve"> or a list of websites to explore</w:t>
      </w:r>
      <w:r w:rsidRPr="00383524">
        <w:rPr>
          <w:rFonts w:cstheme="minorHAnsi"/>
          <w:sz w:val="24"/>
          <w:szCs w:val="24"/>
        </w:rPr>
        <w:t xml:space="preserve">. </w:t>
      </w:r>
    </w:p>
    <w:p w14:paraId="6275F3F7" w14:textId="182A5FA6" w:rsidR="00CB5BCE" w:rsidRPr="00383524" w:rsidRDefault="00CB5BCE" w:rsidP="00DA0CC2">
      <w:pPr>
        <w:pStyle w:val="ListParagraph"/>
        <w:numPr>
          <w:ilvl w:val="0"/>
          <w:numId w:val="8"/>
        </w:numPr>
        <w:rPr>
          <w:rFonts w:cstheme="minorHAnsi"/>
          <w:sz w:val="24"/>
          <w:szCs w:val="24"/>
        </w:rPr>
      </w:pPr>
      <w:r w:rsidRPr="00383524">
        <w:rPr>
          <w:rFonts w:cstheme="minorHAnsi"/>
          <w:sz w:val="24"/>
          <w:szCs w:val="24"/>
        </w:rPr>
        <w:t>Each student will write information that stands out from the documents on sticky note</w:t>
      </w:r>
      <w:r w:rsidR="004E0E7C" w:rsidRPr="00383524">
        <w:rPr>
          <w:rFonts w:cstheme="minorHAnsi"/>
          <w:sz w:val="24"/>
          <w:szCs w:val="24"/>
        </w:rPr>
        <w:t>s</w:t>
      </w:r>
      <w:r w:rsidRPr="00383524">
        <w:rPr>
          <w:rFonts w:cstheme="minorHAnsi"/>
          <w:sz w:val="24"/>
          <w:szCs w:val="24"/>
        </w:rPr>
        <w:t>.</w:t>
      </w:r>
    </w:p>
    <w:p w14:paraId="29676DD9" w14:textId="46060A8C" w:rsidR="00CB5BCE" w:rsidRPr="00383524" w:rsidRDefault="00CB5BCE" w:rsidP="00DA0CC2">
      <w:pPr>
        <w:pStyle w:val="ListParagraph"/>
        <w:numPr>
          <w:ilvl w:val="0"/>
          <w:numId w:val="8"/>
        </w:numPr>
        <w:rPr>
          <w:rFonts w:cstheme="minorHAnsi"/>
          <w:sz w:val="24"/>
          <w:szCs w:val="24"/>
        </w:rPr>
      </w:pPr>
      <w:r w:rsidRPr="00383524">
        <w:rPr>
          <w:rFonts w:cstheme="minorHAnsi"/>
          <w:sz w:val="24"/>
          <w:szCs w:val="24"/>
        </w:rPr>
        <w:t xml:space="preserve">Students will </w:t>
      </w:r>
      <w:r w:rsidR="0055569C" w:rsidRPr="00383524">
        <w:rPr>
          <w:rFonts w:cstheme="minorHAnsi"/>
          <w:sz w:val="24"/>
          <w:szCs w:val="24"/>
        </w:rPr>
        <w:t xml:space="preserve">share </w:t>
      </w:r>
      <w:r w:rsidR="004E0E7C" w:rsidRPr="00383524">
        <w:rPr>
          <w:rFonts w:cstheme="minorHAnsi"/>
          <w:sz w:val="24"/>
          <w:szCs w:val="24"/>
        </w:rPr>
        <w:t xml:space="preserve">their findings </w:t>
      </w:r>
      <w:r w:rsidR="0055569C" w:rsidRPr="00383524">
        <w:rPr>
          <w:rFonts w:cstheme="minorHAnsi"/>
          <w:sz w:val="24"/>
          <w:szCs w:val="24"/>
        </w:rPr>
        <w:t xml:space="preserve">with the </w:t>
      </w:r>
      <w:r w:rsidR="004E0E7C" w:rsidRPr="00383524">
        <w:rPr>
          <w:rFonts w:cstheme="minorHAnsi"/>
          <w:sz w:val="24"/>
          <w:szCs w:val="24"/>
        </w:rPr>
        <w:t xml:space="preserve">other </w:t>
      </w:r>
      <w:r w:rsidR="0055569C" w:rsidRPr="00383524">
        <w:rPr>
          <w:rFonts w:cstheme="minorHAnsi"/>
          <w:sz w:val="24"/>
          <w:szCs w:val="24"/>
        </w:rPr>
        <w:t>group members.</w:t>
      </w:r>
    </w:p>
    <w:p w14:paraId="290DE019" w14:textId="7D77F65F" w:rsidR="0055569C" w:rsidRPr="00383524" w:rsidRDefault="0055569C" w:rsidP="00DA0CC2">
      <w:pPr>
        <w:pStyle w:val="ListParagraph"/>
        <w:numPr>
          <w:ilvl w:val="0"/>
          <w:numId w:val="8"/>
        </w:numPr>
        <w:rPr>
          <w:rFonts w:cstheme="minorHAnsi"/>
          <w:sz w:val="24"/>
          <w:szCs w:val="24"/>
        </w:rPr>
      </w:pPr>
      <w:r w:rsidRPr="00383524">
        <w:rPr>
          <w:rFonts w:cstheme="minorHAnsi"/>
          <w:sz w:val="24"/>
          <w:szCs w:val="24"/>
        </w:rPr>
        <w:t xml:space="preserve">Students will organize the information by topic on </w:t>
      </w:r>
      <w:r w:rsidR="004E0E7C" w:rsidRPr="00383524">
        <w:rPr>
          <w:rFonts w:cstheme="minorHAnsi"/>
          <w:sz w:val="24"/>
          <w:szCs w:val="24"/>
        </w:rPr>
        <w:t>presentation pads</w:t>
      </w:r>
      <w:r w:rsidRPr="00383524">
        <w:rPr>
          <w:rFonts w:cstheme="minorHAnsi"/>
          <w:sz w:val="24"/>
          <w:szCs w:val="24"/>
        </w:rPr>
        <w:t xml:space="preserve">. </w:t>
      </w:r>
    </w:p>
    <w:p w14:paraId="7DB7439A" w14:textId="73056D61" w:rsidR="0055569C" w:rsidRPr="00383524" w:rsidRDefault="0055569C" w:rsidP="00DA0CC2">
      <w:pPr>
        <w:pStyle w:val="ListParagraph"/>
        <w:numPr>
          <w:ilvl w:val="0"/>
          <w:numId w:val="8"/>
        </w:numPr>
        <w:rPr>
          <w:rFonts w:cstheme="minorHAnsi"/>
          <w:sz w:val="24"/>
          <w:szCs w:val="24"/>
        </w:rPr>
      </w:pPr>
      <w:r w:rsidRPr="00383524">
        <w:rPr>
          <w:rFonts w:cstheme="minorHAnsi"/>
          <w:sz w:val="24"/>
          <w:szCs w:val="24"/>
        </w:rPr>
        <w:t xml:space="preserve">Students will label the information by topic. </w:t>
      </w:r>
    </w:p>
    <w:p w14:paraId="4E38DC57" w14:textId="0C389DAB" w:rsidR="0055569C" w:rsidRPr="00383524" w:rsidRDefault="0055569C" w:rsidP="00DA0CC2">
      <w:pPr>
        <w:pStyle w:val="ListParagraph"/>
        <w:numPr>
          <w:ilvl w:val="0"/>
          <w:numId w:val="8"/>
        </w:numPr>
        <w:rPr>
          <w:rFonts w:cstheme="minorHAnsi"/>
          <w:sz w:val="24"/>
          <w:szCs w:val="24"/>
        </w:rPr>
      </w:pPr>
      <w:r w:rsidRPr="00383524">
        <w:rPr>
          <w:rFonts w:cstheme="minorHAnsi"/>
          <w:sz w:val="24"/>
          <w:szCs w:val="24"/>
        </w:rPr>
        <w:t>Students will organize the topics for their presentation to create a synthesis of the information.</w:t>
      </w:r>
    </w:p>
    <w:p w14:paraId="68FB8DA5" w14:textId="2C0DD4BA" w:rsidR="00624680" w:rsidRPr="00383524" w:rsidRDefault="00624680" w:rsidP="00DA0CC2">
      <w:pPr>
        <w:pStyle w:val="ListParagraph"/>
        <w:numPr>
          <w:ilvl w:val="0"/>
          <w:numId w:val="10"/>
        </w:numPr>
        <w:ind w:left="1440"/>
        <w:rPr>
          <w:rFonts w:cstheme="minorHAnsi"/>
          <w:sz w:val="24"/>
          <w:szCs w:val="24"/>
        </w:rPr>
      </w:pPr>
      <w:r w:rsidRPr="00383524">
        <w:rPr>
          <w:rFonts w:cstheme="minorHAnsi"/>
          <w:sz w:val="24"/>
          <w:szCs w:val="24"/>
        </w:rPr>
        <w:t xml:space="preserve">Depending upon the amount of time for the lesson, students can document progress on their presentation </w:t>
      </w:r>
      <w:r w:rsidR="0057712D" w:rsidRPr="00383524">
        <w:rPr>
          <w:rFonts w:cstheme="minorHAnsi"/>
          <w:sz w:val="24"/>
          <w:szCs w:val="24"/>
        </w:rPr>
        <w:t xml:space="preserve">either in </w:t>
      </w:r>
      <w:r w:rsidR="006A5CDF" w:rsidRPr="00383524">
        <w:rPr>
          <w:rFonts w:cstheme="minorHAnsi"/>
          <w:sz w:val="24"/>
          <w:szCs w:val="24"/>
        </w:rPr>
        <w:t>writing</w:t>
      </w:r>
      <w:r w:rsidRPr="00383524">
        <w:rPr>
          <w:rFonts w:cstheme="minorHAnsi"/>
          <w:sz w:val="24"/>
          <w:szCs w:val="24"/>
        </w:rPr>
        <w:t xml:space="preserve"> or </w:t>
      </w:r>
      <w:r w:rsidR="00CB5BCE" w:rsidRPr="00383524">
        <w:rPr>
          <w:rFonts w:cstheme="minorHAnsi"/>
          <w:sz w:val="24"/>
          <w:szCs w:val="24"/>
        </w:rPr>
        <w:t>orally</w:t>
      </w:r>
      <w:r w:rsidR="00175FC2" w:rsidRPr="00383524">
        <w:rPr>
          <w:rFonts w:cstheme="minorHAnsi"/>
          <w:sz w:val="24"/>
          <w:szCs w:val="24"/>
        </w:rPr>
        <w:t xml:space="preserve"> at multiple points during the project</w:t>
      </w:r>
      <w:r w:rsidRPr="00383524">
        <w:rPr>
          <w:rFonts w:cstheme="minorHAnsi"/>
          <w:sz w:val="24"/>
          <w:szCs w:val="24"/>
        </w:rPr>
        <w:t xml:space="preserve">. For example, at the conclusion of each class, </w:t>
      </w:r>
      <w:r w:rsidR="00175FC2" w:rsidRPr="00383524">
        <w:rPr>
          <w:rFonts w:cstheme="minorHAnsi"/>
          <w:sz w:val="24"/>
          <w:szCs w:val="24"/>
        </w:rPr>
        <w:t>students</w:t>
      </w:r>
      <w:r w:rsidRPr="00383524">
        <w:rPr>
          <w:rFonts w:cstheme="minorHAnsi"/>
          <w:sz w:val="24"/>
          <w:szCs w:val="24"/>
        </w:rPr>
        <w:t xml:space="preserve"> can summarize their progress</w:t>
      </w:r>
      <w:r w:rsidR="00175FC2" w:rsidRPr="00383524">
        <w:rPr>
          <w:rFonts w:cstheme="minorHAnsi"/>
          <w:sz w:val="24"/>
          <w:szCs w:val="24"/>
        </w:rPr>
        <w:t xml:space="preserve"> and identify additional information needed</w:t>
      </w:r>
      <w:r w:rsidRPr="00383524">
        <w:rPr>
          <w:rFonts w:cstheme="minorHAnsi"/>
          <w:sz w:val="24"/>
          <w:szCs w:val="24"/>
        </w:rPr>
        <w:t>.</w:t>
      </w:r>
      <w:r w:rsidR="00175FC2" w:rsidRPr="00383524">
        <w:rPr>
          <w:rFonts w:cstheme="minorHAnsi"/>
          <w:sz w:val="24"/>
          <w:szCs w:val="24"/>
        </w:rPr>
        <w:t xml:space="preserve"> Students can document and summarize their contributions to the project at the end of the project. </w:t>
      </w:r>
    </w:p>
    <w:p w14:paraId="48AFDAB3" w14:textId="77777777" w:rsidR="00B11E70" w:rsidRPr="00383524" w:rsidRDefault="00B11E70" w:rsidP="00B11E70">
      <w:pPr>
        <w:pStyle w:val="ListParagraph"/>
        <w:rPr>
          <w:rFonts w:cstheme="minorHAnsi"/>
          <w:sz w:val="24"/>
          <w:szCs w:val="24"/>
        </w:rPr>
      </w:pPr>
    </w:p>
    <w:p w14:paraId="60E53665" w14:textId="58622846" w:rsidR="00CB5BCE" w:rsidRPr="00383524" w:rsidRDefault="00CB5BCE" w:rsidP="006D304E">
      <w:pPr>
        <w:pStyle w:val="ListParagraph"/>
        <w:numPr>
          <w:ilvl w:val="0"/>
          <w:numId w:val="8"/>
        </w:numPr>
        <w:ind w:left="720"/>
        <w:rPr>
          <w:rFonts w:cstheme="minorHAnsi"/>
          <w:sz w:val="24"/>
          <w:szCs w:val="24"/>
        </w:rPr>
      </w:pPr>
      <w:r w:rsidRPr="00383524">
        <w:rPr>
          <w:rFonts w:cstheme="minorHAnsi"/>
          <w:b/>
          <w:bCs/>
          <w:sz w:val="24"/>
          <w:szCs w:val="24"/>
        </w:rPr>
        <w:t>Materials</w:t>
      </w:r>
      <w:r w:rsidRPr="00383524">
        <w:rPr>
          <w:rFonts w:cstheme="minorHAnsi"/>
          <w:sz w:val="24"/>
          <w:szCs w:val="24"/>
        </w:rPr>
        <w:t>:</w:t>
      </w:r>
    </w:p>
    <w:p w14:paraId="26D8C6E6" w14:textId="7B1C77F3" w:rsidR="00F96073" w:rsidRPr="00383524" w:rsidRDefault="00F96073" w:rsidP="006D304E">
      <w:pPr>
        <w:pStyle w:val="ListParagraph"/>
        <w:numPr>
          <w:ilvl w:val="3"/>
          <w:numId w:val="12"/>
        </w:numPr>
        <w:ind w:left="1440"/>
        <w:rPr>
          <w:rFonts w:cstheme="minorHAnsi"/>
          <w:sz w:val="24"/>
          <w:szCs w:val="24"/>
        </w:rPr>
      </w:pPr>
      <w:r w:rsidRPr="00383524">
        <w:rPr>
          <w:rFonts w:cstheme="minorHAnsi"/>
          <w:sz w:val="24"/>
          <w:szCs w:val="24"/>
        </w:rPr>
        <w:t xml:space="preserve">Worksheet: </w:t>
      </w:r>
      <w:r w:rsidR="00E86D44" w:rsidRPr="00383524">
        <w:rPr>
          <w:rFonts w:cstheme="minorHAnsi"/>
          <w:sz w:val="24"/>
          <w:szCs w:val="24"/>
        </w:rPr>
        <w:t>see appendix</w:t>
      </w:r>
    </w:p>
    <w:p w14:paraId="74F3094C" w14:textId="77777777" w:rsidR="004E0E7C" w:rsidRPr="00383524" w:rsidRDefault="00CB5BCE" w:rsidP="006D304E">
      <w:pPr>
        <w:pStyle w:val="ListParagraph"/>
        <w:numPr>
          <w:ilvl w:val="3"/>
          <w:numId w:val="12"/>
        </w:numPr>
        <w:ind w:left="1440"/>
        <w:rPr>
          <w:rFonts w:cstheme="minorHAnsi"/>
          <w:sz w:val="24"/>
          <w:szCs w:val="24"/>
        </w:rPr>
      </w:pPr>
      <w:r w:rsidRPr="00383524">
        <w:rPr>
          <w:rFonts w:cstheme="minorHAnsi"/>
          <w:sz w:val="24"/>
          <w:szCs w:val="24"/>
        </w:rPr>
        <w:t>Sticky notes</w:t>
      </w:r>
    </w:p>
    <w:p w14:paraId="0614C936" w14:textId="3615DBA7" w:rsidR="004E0E7C" w:rsidRPr="00383524" w:rsidRDefault="004E0E7C" w:rsidP="006D304E">
      <w:pPr>
        <w:pStyle w:val="ListParagraph"/>
        <w:numPr>
          <w:ilvl w:val="3"/>
          <w:numId w:val="12"/>
        </w:numPr>
        <w:ind w:left="1440"/>
        <w:rPr>
          <w:rFonts w:cstheme="minorHAnsi"/>
          <w:sz w:val="24"/>
          <w:szCs w:val="24"/>
        </w:rPr>
      </w:pPr>
      <w:r w:rsidRPr="00383524">
        <w:rPr>
          <w:rFonts w:cstheme="minorHAnsi"/>
          <w:sz w:val="24"/>
          <w:szCs w:val="24"/>
        </w:rPr>
        <w:t>Presentation pads</w:t>
      </w:r>
    </w:p>
    <w:p w14:paraId="66748FB8" w14:textId="77777777" w:rsidR="00B11E70" w:rsidRPr="00383524" w:rsidRDefault="00B11E70" w:rsidP="00B11E70">
      <w:pPr>
        <w:pStyle w:val="ListParagraph"/>
        <w:rPr>
          <w:rFonts w:cstheme="minorHAnsi"/>
          <w:sz w:val="24"/>
          <w:szCs w:val="24"/>
        </w:rPr>
      </w:pPr>
    </w:p>
    <w:p w14:paraId="0F68F112" w14:textId="4088A8A1" w:rsidR="00AA718F" w:rsidRPr="00383524" w:rsidRDefault="004226EB" w:rsidP="006D304E">
      <w:pPr>
        <w:pStyle w:val="ListParagraph"/>
        <w:numPr>
          <w:ilvl w:val="0"/>
          <w:numId w:val="8"/>
        </w:numPr>
        <w:ind w:left="720"/>
        <w:rPr>
          <w:rFonts w:cstheme="minorHAnsi"/>
          <w:sz w:val="24"/>
          <w:szCs w:val="24"/>
        </w:rPr>
      </w:pPr>
      <w:r w:rsidRPr="00383524">
        <w:rPr>
          <w:rFonts w:cstheme="minorHAnsi"/>
          <w:b/>
          <w:bCs/>
          <w:sz w:val="24"/>
          <w:szCs w:val="24"/>
        </w:rPr>
        <w:t xml:space="preserve">Group </w:t>
      </w:r>
      <w:r w:rsidR="00A216A5" w:rsidRPr="00383524">
        <w:rPr>
          <w:rFonts w:cstheme="minorHAnsi"/>
          <w:b/>
          <w:bCs/>
          <w:sz w:val="24"/>
          <w:szCs w:val="24"/>
        </w:rPr>
        <w:t>sub</w:t>
      </w:r>
      <w:r w:rsidR="00C4012D" w:rsidRPr="00383524">
        <w:rPr>
          <w:rFonts w:cstheme="minorHAnsi"/>
          <w:b/>
          <w:bCs/>
          <w:sz w:val="24"/>
          <w:szCs w:val="24"/>
        </w:rPr>
        <w:t>t</w:t>
      </w:r>
      <w:r w:rsidRPr="00383524">
        <w:rPr>
          <w:rFonts w:cstheme="minorHAnsi"/>
          <w:b/>
          <w:bCs/>
          <w:sz w:val="24"/>
          <w:szCs w:val="24"/>
        </w:rPr>
        <w:t>opics</w:t>
      </w:r>
      <w:r w:rsidR="00C4012D" w:rsidRPr="00383524">
        <w:rPr>
          <w:rFonts w:cstheme="minorHAnsi"/>
          <w:b/>
          <w:bCs/>
          <w:sz w:val="24"/>
          <w:szCs w:val="24"/>
        </w:rPr>
        <w:t xml:space="preserve"> and resources</w:t>
      </w:r>
      <w:r w:rsidR="0037121F" w:rsidRPr="00383524">
        <w:rPr>
          <w:rFonts w:cstheme="minorHAnsi"/>
          <w:sz w:val="24"/>
          <w:szCs w:val="24"/>
        </w:rPr>
        <w:t>:</w:t>
      </w:r>
      <w:r w:rsidR="00A216A5" w:rsidRPr="00383524">
        <w:rPr>
          <w:rFonts w:cstheme="minorHAnsi"/>
          <w:sz w:val="24"/>
          <w:szCs w:val="24"/>
        </w:rPr>
        <w:t xml:space="preserve"> Each group will be provided a set of resources based on subtopics to develop a coherent understanding of how and what was stolen from Jews during the </w:t>
      </w:r>
      <w:r w:rsidR="005E233C" w:rsidRPr="00383524">
        <w:rPr>
          <w:rFonts w:cstheme="minorHAnsi"/>
          <w:sz w:val="24"/>
          <w:szCs w:val="24"/>
        </w:rPr>
        <w:t>H</w:t>
      </w:r>
      <w:r w:rsidR="00A216A5" w:rsidRPr="00383524">
        <w:rPr>
          <w:rFonts w:cstheme="minorHAnsi"/>
          <w:sz w:val="24"/>
          <w:szCs w:val="24"/>
        </w:rPr>
        <w:t xml:space="preserve">olocaust. </w:t>
      </w:r>
      <w:r w:rsidR="003B6ED3" w:rsidRPr="00383524">
        <w:rPr>
          <w:rFonts w:cstheme="minorHAnsi"/>
          <w:sz w:val="24"/>
          <w:szCs w:val="24"/>
        </w:rPr>
        <w:t xml:space="preserve">Teachers are welcome to select all or some of the following </w:t>
      </w:r>
      <w:r w:rsidR="003B6ED3" w:rsidRPr="00383524">
        <w:rPr>
          <w:rFonts w:cstheme="minorHAnsi"/>
          <w:sz w:val="24"/>
          <w:szCs w:val="24"/>
        </w:rPr>
        <w:lastRenderedPageBreak/>
        <w:t xml:space="preserve">resources based upon the project scope and students. </w:t>
      </w:r>
      <w:r w:rsidR="00071FE7" w:rsidRPr="00383524">
        <w:rPr>
          <w:rFonts w:cstheme="minorHAnsi"/>
          <w:sz w:val="24"/>
          <w:szCs w:val="24"/>
        </w:rPr>
        <w:t>Depending upon the class size, multiple groups can be assigned the same subtopic</w:t>
      </w:r>
      <w:r w:rsidR="003B6ED3" w:rsidRPr="00383524">
        <w:rPr>
          <w:rFonts w:cstheme="minorHAnsi"/>
          <w:sz w:val="24"/>
          <w:szCs w:val="24"/>
        </w:rPr>
        <w:t xml:space="preserve"> since each group will likely discover different information to highlight</w:t>
      </w:r>
      <w:r w:rsidR="00071FE7" w:rsidRPr="00383524">
        <w:rPr>
          <w:rFonts w:cstheme="minorHAnsi"/>
          <w:sz w:val="24"/>
          <w:szCs w:val="24"/>
        </w:rPr>
        <w:t>.</w:t>
      </w:r>
      <w:r w:rsidR="00383524">
        <w:rPr>
          <w:rFonts w:cstheme="minorHAnsi"/>
          <w:sz w:val="24"/>
          <w:szCs w:val="24"/>
        </w:rPr>
        <w:t xml:space="preserve"> In addition, depending upon time, students are welcome to research within selected websites on the topics.</w:t>
      </w:r>
    </w:p>
    <w:p w14:paraId="773C94D4" w14:textId="600BF93E" w:rsidR="00026432" w:rsidRPr="00383524" w:rsidRDefault="00AA718F" w:rsidP="006D304E">
      <w:pPr>
        <w:pStyle w:val="ListParagraph"/>
        <w:numPr>
          <w:ilvl w:val="3"/>
          <w:numId w:val="9"/>
        </w:numPr>
        <w:ind w:left="1440"/>
        <w:rPr>
          <w:rFonts w:cstheme="minorHAnsi"/>
          <w:sz w:val="24"/>
          <w:szCs w:val="24"/>
        </w:rPr>
      </w:pPr>
      <w:r w:rsidRPr="00383524">
        <w:rPr>
          <w:rFonts w:cstheme="minorHAnsi"/>
          <w:sz w:val="24"/>
          <w:szCs w:val="24"/>
        </w:rPr>
        <w:t>Monument Men</w:t>
      </w:r>
      <w:r w:rsidR="000619F7" w:rsidRPr="00383524">
        <w:rPr>
          <w:rFonts w:cstheme="minorHAnsi"/>
          <w:sz w:val="24"/>
          <w:szCs w:val="24"/>
        </w:rPr>
        <w:t xml:space="preserve"> </w:t>
      </w:r>
      <w:r w:rsidR="006A100A" w:rsidRPr="00383524">
        <w:rPr>
          <w:rFonts w:cstheme="minorHAnsi"/>
          <w:sz w:val="24"/>
          <w:szCs w:val="24"/>
        </w:rPr>
        <w:t>and Art</w:t>
      </w:r>
    </w:p>
    <w:p w14:paraId="0C35C372" w14:textId="5C03B871" w:rsidR="000619F7" w:rsidRPr="00383524" w:rsidRDefault="00026432" w:rsidP="006D304E">
      <w:pPr>
        <w:pStyle w:val="ListParagraph"/>
        <w:numPr>
          <w:ilvl w:val="0"/>
          <w:numId w:val="13"/>
        </w:numPr>
        <w:ind w:left="2160"/>
        <w:rPr>
          <w:rFonts w:cstheme="minorHAnsi"/>
          <w:sz w:val="24"/>
          <w:szCs w:val="24"/>
        </w:rPr>
      </w:pPr>
      <w:r w:rsidRPr="00383524">
        <w:rPr>
          <w:rFonts w:cstheme="minorHAnsi"/>
          <w:sz w:val="24"/>
          <w:szCs w:val="24"/>
        </w:rPr>
        <w:t xml:space="preserve">Morrison, Jim. “The True Story of the Monuments Men.” </w:t>
      </w:r>
      <w:r w:rsidRPr="00383524">
        <w:rPr>
          <w:rFonts w:cstheme="minorHAnsi"/>
          <w:i/>
          <w:iCs/>
          <w:sz w:val="24"/>
          <w:szCs w:val="24"/>
        </w:rPr>
        <w:t>Smithsonian.com</w:t>
      </w:r>
      <w:r w:rsidRPr="00383524">
        <w:rPr>
          <w:rFonts w:cstheme="minorHAnsi"/>
          <w:sz w:val="24"/>
          <w:szCs w:val="24"/>
        </w:rPr>
        <w:t xml:space="preserve">, Smithsonian Institution, 7 Feb. 2014, https://www.smithsonianmag.com/history/true-story-monuments-men-180949569/#:~:text=In%20a%20race%20against%20time,years%20of%20culture%20by%20Nazis. </w:t>
      </w:r>
    </w:p>
    <w:p w14:paraId="6ABE8531" w14:textId="77777777" w:rsidR="00F52F9B" w:rsidRPr="00383524" w:rsidRDefault="00F52F9B" w:rsidP="006D304E">
      <w:pPr>
        <w:pStyle w:val="ListParagraph"/>
        <w:numPr>
          <w:ilvl w:val="0"/>
          <w:numId w:val="13"/>
        </w:numPr>
        <w:ind w:left="2160"/>
        <w:rPr>
          <w:rFonts w:cstheme="minorHAnsi"/>
          <w:sz w:val="24"/>
          <w:szCs w:val="24"/>
        </w:rPr>
      </w:pPr>
      <w:proofErr w:type="spellStart"/>
      <w:r w:rsidRPr="00383524">
        <w:rPr>
          <w:rFonts w:cstheme="minorHAnsi"/>
          <w:sz w:val="24"/>
          <w:szCs w:val="24"/>
        </w:rPr>
        <w:t>Bradsher</w:t>
      </w:r>
      <w:proofErr w:type="spellEnd"/>
      <w:r w:rsidRPr="00383524">
        <w:rPr>
          <w:rFonts w:cstheme="minorHAnsi"/>
          <w:sz w:val="24"/>
          <w:szCs w:val="24"/>
        </w:rPr>
        <w:t xml:space="preserve">, Greg. “Documenting Nazi Plunder of European Art.” </w:t>
      </w:r>
      <w:r w:rsidRPr="00383524">
        <w:rPr>
          <w:rFonts w:cstheme="minorHAnsi"/>
          <w:i/>
          <w:iCs/>
          <w:sz w:val="24"/>
          <w:szCs w:val="24"/>
        </w:rPr>
        <w:t>National Archives and Records Administration</w:t>
      </w:r>
      <w:r w:rsidRPr="00383524">
        <w:rPr>
          <w:rFonts w:cstheme="minorHAnsi"/>
          <w:sz w:val="24"/>
          <w:szCs w:val="24"/>
        </w:rPr>
        <w:t xml:space="preserve">, National Archives and Records Administration, Nov. 1997, </w:t>
      </w:r>
      <w:hyperlink r:id="rId10" w:history="1">
        <w:r w:rsidRPr="00383524">
          <w:rPr>
            <w:rStyle w:val="Hyperlink"/>
            <w:rFonts w:cstheme="minorHAnsi"/>
            <w:color w:val="auto"/>
            <w:sz w:val="24"/>
            <w:szCs w:val="24"/>
          </w:rPr>
          <w:t>https://www.archives.gov/research/holocaust/records-and-research/documenting-nazi-plunder-of-european-art.html</w:t>
        </w:r>
      </w:hyperlink>
      <w:r w:rsidRPr="00383524">
        <w:rPr>
          <w:rFonts w:cstheme="minorHAnsi"/>
          <w:sz w:val="24"/>
          <w:szCs w:val="24"/>
        </w:rPr>
        <w:t>.</w:t>
      </w:r>
    </w:p>
    <w:p w14:paraId="3B5E7744" w14:textId="5FDCAEA1" w:rsidR="006D304E" w:rsidRPr="00383524" w:rsidRDefault="00F57329" w:rsidP="006D304E">
      <w:pPr>
        <w:pStyle w:val="ListParagraph"/>
        <w:numPr>
          <w:ilvl w:val="0"/>
          <w:numId w:val="13"/>
        </w:numPr>
        <w:ind w:left="2160"/>
        <w:rPr>
          <w:rFonts w:cstheme="minorHAnsi"/>
          <w:sz w:val="24"/>
          <w:szCs w:val="24"/>
        </w:rPr>
      </w:pPr>
      <w:r w:rsidRPr="00383524">
        <w:rPr>
          <w:rFonts w:cstheme="minorHAnsi"/>
          <w:sz w:val="24"/>
          <w:szCs w:val="24"/>
        </w:rPr>
        <w:t xml:space="preserve">"Restitution Cases." </w:t>
      </w:r>
      <w:r w:rsidRPr="00383524">
        <w:rPr>
          <w:rFonts w:cstheme="minorHAnsi"/>
          <w:i/>
          <w:iCs/>
          <w:sz w:val="24"/>
          <w:szCs w:val="24"/>
        </w:rPr>
        <w:t>Monument Men Foundation</w:t>
      </w:r>
      <w:r w:rsidRPr="00383524">
        <w:rPr>
          <w:rFonts w:cstheme="minorHAnsi"/>
          <w:sz w:val="24"/>
          <w:szCs w:val="24"/>
        </w:rPr>
        <w:t xml:space="preserve">, 2022, </w:t>
      </w:r>
      <w:r w:rsidR="00CA633A" w:rsidRPr="00383524">
        <w:rPr>
          <w:rFonts w:cstheme="minorHAnsi"/>
          <w:sz w:val="24"/>
          <w:szCs w:val="24"/>
        </w:rPr>
        <w:t>https://www.monumentsmenfoundation.org/restitution-cases</w:t>
      </w:r>
      <w:r w:rsidRPr="00383524">
        <w:rPr>
          <w:rFonts w:cstheme="minorHAnsi"/>
          <w:sz w:val="24"/>
          <w:szCs w:val="24"/>
        </w:rPr>
        <w:t xml:space="preserve">. </w:t>
      </w:r>
      <w:r w:rsidR="003C4C33" w:rsidRPr="00383524">
        <w:rPr>
          <w:rFonts w:cstheme="minorHAnsi"/>
          <w:sz w:val="24"/>
          <w:szCs w:val="24"/>
        </w:rPr>
        <w:t xml:space="preserve"> </w:t>
      </w:r>
    </w:p>
    <w:p w14:paraId="4D3C418D" w14:textId="77777777" w:rsidR="006D304E" w:rsidRPr="00383524" w:rsidRDefault="006A100A" w:rsidP="006D304E">
      <w:pPr>
        <w:pStyle w:val="ListParagraph"/>
        <w:numPr>
          <w:ilvl w:val="0"/>
          <w:numId w:val="13"/>
        </w:numPr>
        <w:ind w:left="2160"/>
        <w:rPr>
          <w:rFonts w:cstheme="minorHAnsi"/>
          <w:sz w:val="24"/>
          <w:szCs w:val="24"/>
        </w:rPr>
      </w:pPr>
      <w:r w:rsidRPr="00383524">
        <w:rPr>
          <w:rFonts w:cstheme="minorHAnsi"/>
          <w:sz w:val="24"/>
          <w:szCs w:val="24"/>
        </w:rPr>
        <w:t xml:space="preserve">United States Holocaust Memorial Museum. “Looted Art.” United States Holocaust Memorial Museum, United States Holocaust Memorial Museum, </w:t>
      </w:r>
      <w:hyperlink r:id="rId11" w:history="1">
        <w:r w:rsidRPr="00383524">
          <w:rPr>
            <w:rStyle w:val="Hyperlink"/>
            <w:rFonts w:cstheme="minorHAnsi"/>
            <w:color w:val="auto"/>
            <w:sz w:val="24"/>
            <w:szCs w:val="24"/>
          </w:rPr>
          <w:t>https://www.ushmm.org/collections/bibliography/looted-art</w:t>
        </w:r>
      </w:hyperlink>
      <w:r w:rsidRPr="00383524">
        <w:rPr>
          <w:rFonts w:cstheme="minorHAnsi"/>
          <w:sz w:val="24"/>
          <w:szCs w:val="24"/>
        </w:rPr>
        <w:t>.</w:t>
      </w:r>
    </w:p>
    <w:p w14:paraId="627BE867" w14:textId="77777777" w:rsidR="006D304E" w:rsidRPr="00383524" w:rsidRDefault="006A100A" w:rsidP="006D304E">
      <w:pPr>
        <w:pStyle w:val="ListParagraph"/>
        <w:numPr>
          <w:ilvl w:val="0"/>
          <w:numId w:val="13"/>
        </w:numPr>
        <w:ind w:left="2160"/>
        <w:rPr>
          <w:rFonts w:cstheme="minorHAnsi"/>
          <w:sz w:val="24"/>
          <w:szCs w:val="24"/>
        </w:rPr>
      </w:pPr>
      <w:proofErr w:type="spellStart"/>
      <w:r w:rsidRPr="00383524">
        <w:rPr>
          <w:rFonts w:cstheme="minorHAnsi"/>
          <w:sz w:val="24"/>
          <w:szCs w:val="24"/>
        </w:rPr>
        <w:t>Rothfeld</w:t>
      </w:r>
      <w:proofErr w:type="spellEnd"/>
      <w:r w:rsidRPr="00383524">
        <w:rPr>
          <w:rFonts w:cstheme="minorHAnsi"/>
          <w:sz w:val="24"/>
          <w:szCs w:val="24"/>
        </w:rPr>
        <w:t xml:space="preserve">, Anne. “Nazi Looted Art.” </w:t>
      </w:r>
      <w:r w:rsidRPr="00383524">
        <w:rPr>
          <w:rFonts w:cstheme="minorHAnsi"/>
          <w:i/>
          <w:iCs/>
          <w:sz w:val="24"/>
          <w:szCs w:val="24"/>
        </w:rPr>
        <w:t>National Archives and Records Administration</w:t>
      </w:r>
      <w:r w:rsidRPr="00383524">
        <w:rPr>
          <w:rFonts w:cstheme="minorHAnsi"/>
          <w:sz w:val="24"/>
          <w:szCs w:val="24"/>
        </w:rPr>
        <w:t xml:space="preserve">, National Archives and Records Administration, 2002, https://www.archives.gov/publications/prologue/2002/summer/nazi-looted-art-1.html. </w:t>
      </w:r>
    </w:p>
    <w:p w14:paraId="270ECB13" w14:textId="77777777" w:rsidR="006D304E" w:rsidRPr="00383524" w:rsidRDefault="006A100A" w:rsidP="006D304E">
      <w:pPr>
        <w:pStyle w:val="ListParagraph"/>
        <w:numPr>
          <w:ilvl w:val="0"/>
          <w:numId w:val="13"/>
        </w:numPr>
        <w:ind w:left="2160"/>
        <w:rPr>
          <w:rFonts w:cstheme="minorHAnsi"/>
          <w:sz w:val="24"/>
          <w:szCs w:val="24"/>
        </w:rPr>
      </w:pPr>
      <w:proofErr w:type="spellStart"/>
      <w:r w:rsidRPr="00383524">
        <w:rPr>
          <w:rFonts w:cstheme="minorHAnsi"/>
          <w:sz w:val="24"/>
          <w:szCs w:val="24"/>
        </w:rPr>
        <w:t>Hparkins</w:t>
      </w:r>
      <w:proofErr w:type="spellEnd"/>
      <w:r w:rsidRPr="00383524">
        <w:rPr>
          <w:rFonts w:cstheme="minorHAnsi"/>
          <w:sz w:val="24"/>
          <w:szCs w:val="24"/>
        </w:rPr>
        <w:t xml:space="preserve">. “Nazi Art Looter's Diary, Long Missing, Found and Online for the First Time.” </w:t>
      </w:r>
      <w:r w:rsidRPr="00383524">
        <w:rPr>
          <w:rFonts w:cstheme="minorHAnsi"/>
          <w:i/>
          <w:iCs/>
          <w:sz w:val="24"/>
          <w:szCs w:val="24"/>
        </w:rPr>
        <w:t>National Archives and Records Administration</w:t>
      </w:r>
      <w:r w:rsidRPr="00383524">
        <w:rPr>
          <w:rFonts w:cstheme="minorHAnsi"/>
          <w:sz w:val="24"/>
          <w:szCs w:val="24"/>
        </w:rPr>
        <w:t xml:space="preserve">, National Archives and Records Administration, 18 Feb. 2014, </w:t>
      </w:r>
      <w:hyperlink r:id="rId12" w:history="1">
        <w:r w:rsidRPr="00383524">
          <w:rPr>
            <w:rStyle w:val="Hyperlink"/>
            <w:rFonts w:cstheme="minorHAnsi"/>
            <w:color w:val="auto"/>
            <w:sz w:val="24"/>
            <w:szCs w:val="24"/>
          </w:rPr>
          <w:t>https://prologue.blogs.archives.gov/2014/02/18/nazi-art-looters-diary-long-missing-found-and-online-for-the-first-time/</w:t>
        </w:r>
      </w:hyperlink>
      <w:r w:rsidRPr="00383524">
        <w:rPr>
          <w:rFonts w:cstheme="minorHAnsi"/>
          <w:sz w:val="24"/>
          <w:szCs w:val="24"/>
        </w:rPr>
        <w:t>.</w:t>
      </w:r>
    </w:p>
    <w:p w14:paraId="38C9D075" w14:textId="15924286" w:rsidR="006A100A" w:rsidRPr="00383524" w:rsidRDefault="006A100A" w:rsidP="006D304E">
      <w:pPr>
        <w:pStyle w:val="ListParagraph"/>
        <w:numPr>
          <w:ilvl w:val="0"/>
          <w:numId w:val="13"/>
        </w:numPr>
        <w:ind w:left="2160"/>
        <w:rPr>
          <w:rFonts w:cstheme="minorHAnsi"/>
          <w:sz w:val="24"/>
          <w:szCs w:val="24"/>
        </w:rPr>
      </w:pPr>
      <w:r w:rsidRPr="00383524">
        <w:rPr>
          <w:rFonts w:cstheme="minorHAnsi"/>
          <w:sz w:val="24"/>
          <w:szCs w:val="24"/>
        </w:rPr>
        <w:t xml:space="preserve">“Most Requested Images.” </w:t>
      </w:r>
      <w:r w:rsidRPr="00383524">
        <w:rPr>
          <w:rFonts w:cstheme="minorHAnsi"/>
          <w:i/>
          <w:iCs/>
          <w:sz w:val="24"/>
          <w:szCs w:val="24"/>
        </w:rPr>
        <w:t>National Archives and Records Administration</w:t>
      </w:r>
      <w:r w:rsidRPr="00383524">
        <w:rPr>
          <w:rFonts w:cstheme="minorHAnsi"/>
          <w:sz w:val="24"/>
          <w:szCs w:val="24"/>
        </w:rPr>
        <w:t xml:space="preserve">, National Archives and Records Administration, 10 Oct. 2016, https://www.archives.gov/research/holocaust/images.html. </w:t>
      </w:r>
    </w:p>
    <w:p w14:paraId="315EBEC9" w14:textId="78B3A7EC" w:rsidR="0037121F" w:rsidRPr="00383524" w:rsidRDefault="00205E7E" w:rsidP="006D304E">
      <w:pPr>
        <w:pStyle w:val="ListParagraph"/>
        <w:numPr>
          <w:ilvl w:val="3"/>
          <w:numId w:val="9"/>
        </w:numPr>
        <w:ind w:left="1440"/>
        <w:rPr>
          <w:rFonts w:cstheme="minorHAnsi"/>
          <w:sz w:val="24"/>
          <w:szCs w:val="24"/>
        </w:rPr>
      </w:pPr>
      <w:r w:rsidRPr="00383524">
        <w:rPr>
          <w:rFonts w:cstheme="minorHAnsi"/>
          <w:sz w:val="24"/>
          <w:szCs w:val="24"/>
        </w:rPr>
        <w:t>Nazi Laws to Take Goods</w:t>
      </w:r>
    </w:p>
    <w:p w14:paraId="4BC51C9C" w14:textId="748F46F0" w:rsidR="006D304E" w:rsidRPr="00383524" w:rsidRDefault="006D304E" w:rsidP="006D304E">
      <w:pPr>
        <w:pStyle w:val="ListParagraph"/>
        <w:numPr>
          <w:ilvl w:val="4"/>
          <w:numId w:val="9"/>
        </w:numPr>
        <w:ind w:left="2160"/>
        <w:rPr>
          <w:rFonts w:cstheme="minorHAnsi"/>
          <w:sz w:val="24"/>
          <w:szCs w:val="24"/>
        </w:rPr>
      </w:pPr>
      <w:r w:rsidRPr="00383524">
        <w:rPr>
          <w:rFonts w:cstheme="minorHAnsi"/>
          <w:sz w:val="24"/>
          <w:szCs w:val="24"/>
        </w:rPr>
        <w:t xml:space="preserve">“Antisemitic Legislation 1933-1939.” </w:t>
      </w:r>
      <w:r w:rsidRPr="00383524">
        <w:rPr>
          <w:rFonts w:cstheme="minorHAnsi"/>
          <w:i/>
          <w:iCs/>
          <w:sz w:val="24"/>
          <w:szCs w:val="24"/>
        </w:rPr>
        <w:t>United States Holocaust Memorial Museum</w:t>
      </w:r>
      <w:r w:rsidRPr="00383524">
        <w:rPr>
          <w:rFonts w:cstheme="minorHAnsi"/>
          <w:sz w:val="24"/>
          <w:szCs w:val="24"/>
        </w:rPr>
        <w:t>, 2022</w:t>
      </w:r>
      <w:r w:rsidR="00F57329" w:rsidRPr="00383524">
        <w:rPr>
          <w:rFonts w:cstheme="minorHAnsi"/>
          <w:sz w:val="24"/>
          <w:szCs w:val="24"/>
        </w:rPr>
        <w:t xml:space="preserve">, </w:t>
      </w:r>
      <w:hyperlink r:id="rId13" w:anchor="background-0" w:history="1">
        <w:r w:rsidR="00F57329" w:rsidRPr="00383524">
          <w:rPr>
            <w:rStyle w:val="Hyperlink"/>
            <w:rFonts w:cstheme="minorHAnsi"/>
            <w:sz w:val="24"/>
            <w:szCs w:val="24"/>
          </w:rPr>
          <w:t>https://encyclopedia.ushmm.org/content/en/article/antisemitic-legislation-1933-1939#background-0</w:t>
        </w:r>
      </w:hyperlink>
    </w:p>
    <w:p w14:paraId="435B95DA" w14:textId="3C02DF08" w:rsidR="00F57329" w:rsidRPr="00383524" w:rsidRDefault="00F57329" w:rsidP="006D304E">
      <w:pPr>
        <w:pStyle w:val="ListParagraph"/>
        <w:numPr>
          <w:ilvl w:val="4"/>
          <w:numId w:val="9"/>
        </w:numPr>
        <w:ind w:left="2160"/>
        <w:rPr>
          <w:rFonts w:cstheme="minorHAnsi"/>
          <w:sz w:val="24"/>
          <w:szCs w:val="24"/>
        </w:rPr>
      </w:pPr>
      <w:proofErr w:type="spellStart"/>
      <w:r w:rsidRPr="00383524">
        <w:rPr>
          <w:rFonts w:cstheme="minorHAnsi"/>
          <w:sz w:val="24"/>
          <w:szCs w:val="24"/>
        </w:rPr>
        <w:t>Boissoneault</w:t>
      </w:r>
      <w:proofErr w:type="spellEnd"/>
      <w:r w:rsidRPr="00383524">
        <w:rPr>
          <w:rFonts w:cstheme="minorHAnsi"/>
          <w:sz w:val="24"/>
          <w:szCs w:val="24"/>
        </w:rPr>
        <w:t xml:space="preserve">, Lorraine. “A 1938 Nazi Law Forced Jews to Register Their Wealth—Making It Easier to Steal.” </w:t>
      </w:r>
      <w:r w:rsidRPr="00383524">
        <w:rPr>
          <w:rFonts w:cstheme="minorHAnsi"/>
          <w:i/>
          <w:iCs/>
          <w:sz w:val="24"/>
          <w:szCs w:val="24"/>
        </w:rPr>
        <w:t xml:space="preserve">Smithsonian Magazine, </w:t>
      </w:r>
      <w:r w:rsidRPr="00383524">
        <w:rPr>
          <w:rFonts w:cstheme="minorHAnsi"/>
          <w:sz w:val="24"/>
          <w:szCs w:val="24"/>
        </w:rPr>
        <w:t>26, Apr. 2018, https://www.smithsonianmag.com/history/1938-nazi-law-forced-jews-register-their-wealthmaking-it-easier-steal-180968894/</w:t>
      </w:r>
    </w:p>
    <w:p w14:paraId="24ECAD2B" w14:textId="528F4CE2" w:rsidR="00F57329" w:rsidRPr="00383524" w:rsidRDefault="00F57329" w:rsidP="006D304E">
      <w:pPr>
        <w:pStyle w:val="ListParagraph"/>
        <w:numPr>
          <w:ilvl w:val="4"/>
          <w:numId w:val="9"/>
        </w:numPr>
        <w:ind w:left="2160"/>
        <w:rPr>
          <w:rFonts w:cstheme="minorHAnsi"/>
          <w:sz w:val="24"/>
          <w:szCs w:val="24"/>
        </w:rPr>
      </w:pPr>
      <w:r w:rsidRPr="00383524">
        <w:rPr>
          <w:rFonts w:cstheme="minorHAnsi"/>
          <w:sz w:val="24"/>
          <w:szCs w:val="24"/>
        </w:rPr>
        <w:lastRenderedPageBreak/>
        <w:t xml:space="preserve">“Anti-Jewish Boycott.” </w:t>
      </w:r>
      <w:r w:rsidRPr="00383524">
        <w:rPr>
          <w:rFonts w:cstheme="minorHAnsi"/>
          <w:i/>
          <w:iCs/>
          <w:sz w:val="24"/>
          <w:szCs w:val="24"/>
        </w:rPr>
        <w:t xml:space="preserve">United States Holocaust Memorial Museum, </w:t>
      </w:r>
      <w:r w:rsidRPr="00383524">
        <w:rPr>
          <w:rFonts w:cstheme="minorHAnsi"/>
          <w:sz w:val="24"/>
          <w:szCs w:val="24"/>
        </w:rPr>
        <w:t>2022, https://www.ushmm.org/learn/timeline-of-events/1933-1938/anti-jewish-boycott</w:t>
      </w:r>
    </w:p>
    <w:p w14:paraId="03AC8BFC" w14:textId="6BECCABD" w:rsidR="0055569C" w:rsidRPr="00383524" w:rsidRDefault="0055569C" w:rsidP="006D304E">
      <w:pPr>
        <w:pStyle w:val="ListParagraph"/>
        <w:numPr>
          <w:ilvl w:val="4"/>
          <w:numId w:val="9"/>
        </w:numPr>
        <w:ind w:left="2160"/>
        <w:rPr>
          <w:rFonts w:cstheme="minorHAnsi"/>
          <w:sz w:val="24"/>
          <w:szCs w:val="24"/>
        </w:rPr>
      </w:pPr>
      <w:r w:rsidRPr="00383524">
        <w:rPr>
          <w:rFonts w:cstheme="minorHAnsi"/>
          <w:sz w:val="24"/>
          <w:szCs w:val="24"/>
          <w:shd w:val="clear" w:color="auto" w:fill="FFFFFF"/>
        </w:rPr>
        <w:t xml:space="preserve">"Aryanization," United States Holocaust Memorial Museum, </w:t>
      </w:r>
      <w:hyperlink r:id="rId14" w:history="1">
        <w:r w:rsidRPr="00383524">
          <w:rPr>
            <w:rStyle w:val="Hyperlink"/>
            <w:rFonts w:cstheme="minorHAnsi"/>
            <w:color w:val="auto"/>
            <w:sz w:val="24"/>
            <w:szCs w:val="24"/>
            <w:shd w:val="clear" w:color="auto" w:fill="FFFFFF"/>
          </w:rPr>
          <w:t>https://encyclopedia.ushmm.org/content/en/article/aryanization</w:t>
        </w:r>
      </w:hyperlink>
    </w:p>
    <w:p w14:paraId="172E540E" w14:textId="2B992431" w:rsidR="00304639" w:rsidRPr="00383524" w:rsidRDefault="00304639" w:rsidP="006D304E">
      <w:pPr>
        <w:pStyle w:val="ListParagraph"/>
        <w:numPr>
          <w:ilvl w:val="4"/>
          <w:numId w:val="9"/>
        </w:numPr>
        <w:ind w:left="2160"/>
        <w:rPr>
          <w:rFonts w:cstheme="minorHAnsi"/>
          <w:sz w:val="24"/>
          <w:szCs w:val="24"/>
        </w:rPr>
      </w:pPr>
      <w:r w:rsidRPr="00383524">
        <w:rPr>
          <w:rFonts w:cstheme="minorHAnsi"/>
          <w:sz w:val="24"/>
          <w:szCs w:val="24"/>
          <w:shd w:val="clear" w:color="auto" w:fill="FFFFFF"/>
        </w:rPr>
        <w:t>"Kristallnacht." </w:t>
      </w:r>
      <w:r w:rsidRPr="00383524">
        <w:rPr>
          <w:rFonts w:cstheme="minorHAnsi"/>
          <w:i/>
          <w:iCs/>
          <w:sz w:val="24"/>
          <w:szCs w:val="24"/>
          <w:shd w:val="clear" w:color="auto" w:fill="FFFFFF"/>
        </w:rPr>
        <w:t>Kristallnacht</w:t>
      </w:r>
      <w:r w:rsidRPr="00383524">
        <w:rPr>
          <w:rFonts w:cstheme="minorHAnsi"/>
          <w:sz w:val="24"/>
          <w:szCs w:val="24"/>
          <w:shd w:val="clear" w:color="auto" w:fill="FFFFFF"/>
        </w:rPr>
        <w:t xml:space="preserve">, United States Holocaust Memorial Museum, 18 Oct. 2019, </w:t>
      </w:r>
      <w:hyperlink r:id="rId15" w:history="1">
        <w:r w:rsidRPr="00383524">
          <w:rPr>
            <w:rStyle w:val="Hyperlink"/>
            <w:rFonts w:cstheme="minorHAnsi"/>
            <w:color w:val="auto"/>
            <w:sz w:val="24"/>
            <w:szCs w:val="24"/>
            <w:shd w:val="clear" w:color="auto" w:fill="FFFFFF"/>
          </w:rPr>
          <w:t>https://encyclopedia.ushmm.org/content/en/article/kristallnacht</w:t>
        </w:r>
      </w:hyperlink>
      <w:r w:rsidRPr="00383524">
        <w:rPr>
          <w:rFonts w:cstheme="minorHAnsi"/>
          <w:sz w:val="24"/>
          <w:szCs w:val="24"/>
          <w:shd w:val="clear" w:color="auto" w:fill="FFFFFF"/>
        </w:rPr>
        <w:t xml:space="preserve">. </w:t>
      </w:r>
    </w:p>
    <w:p w14:paraId="43D869A6" w14:textId="5541D182" w:rsidR="00304639" w:rsidRPr="00383524" w:rsidRDefault="00304639" w:rsidP="006D304E">
      <w:pPr>
        <w:pStyle w:val="ListParagraph"/>
        <w:numPr>
          <w:ilvl w:val="4"/>
          <w:numId w:val="9"/>
        </w:numPr>
        <w:ind w:left="2160"/>
        <w:rPr>
          <w:rFonts w:cstheme="minorHAnsi"/>
          <w:sz w:val="24"/>
          <w:szCs w:val="24"/>
        </w:rPr>
      </w:pPr>
      <w:r w:rsidRPr="00383524">
        <w:rPr>
          <w:rFonts w:cstheme="minorHAnsi"/>
          <w:sz w:val="24"/>
          <w:szCs w:val="24"/>
          <w:shd w:val="clear" w:color="auto" w:fill="FFFFFF"/>
        </w:rPr>
        <w:t>"The Boycott of Jewish Businesses</w:t>
      </w:r>
      <w:r w:rsidR="00857208" w:rsidRPr="00383524">
        <w:rPr>
          <w:rFonts w:cstheme="minorHAnsi"/>
          <w:sz w:val="24"/>
          <w:szCs w:val="24"/>
          <w:shd w:val="clear" w:color="auto" w:fill="FFFFFF"/>
        </w:rPr>
        <w:t>,</w:t>
      </w:r>
      <w:r w:rsidRPr="00383524">
        <w:rPr>
          <w:rFonts w:cstheme="minorHAnsi"/>
          <w:sz w:val="24"/>
          <w:szCs w:val="24"/>
          <w:shd w:val="clear" w:color="auto" w:fill="FFFFFF"/>
        </w:rPr>
        <w:t xml:space="preserve">" United States Holocaust Memorial Museum, 25 Mar. 2021, </w:t>
      </w:r>
      <w:hyperlink r:id="rId16" w:history="1">
        <w:r w:rsidRPr="00383524">
          <w:rPr>
            <w:rStyle w:val="Hyperlink"/>
            <w:rFonts w:cstheme="minorHAnsi"/>
            <w:color w:val="auto"/>
            <w:sz w:val="24"/>
            <w:szCs w:val="24"/>
            <w:shd w:val="clear" w:color="auto" w:fill="FFFFFF"/>
          </w:rPr>
          <w:t>https://encyclopedia.ushmm.org/content/en/article/the-boycott-of-jewish-businesses</w:t>
        </w:r>
      </w:hyperlink>
      <w:r w:rsidRPr="00383524">
        <w:rPr>
          <w:rFonts w:cstheme="minorHAnsi"/>
          <w:sz w:val="24"/>
          <w:szCs w:val="24"/>
          <w:shd w:val="clear" w:color="auto" w:fill="FFFFFF"/>
        </w:rPr>
        <w:t xml:space="preserve"> </w:t>
      </w:r>
    </w:p>
    <w:p w14:paraId="1F19FC83" w14:textId="5F7A0AC7" w:rsidR="003A5412" w:rsidRPr="00383524" w:rsidRDefault="005D40DA" w:rsidP="006D304E">
      <w:pPr>
        <w:pStyle w:val="ListParagraph"/>
        <w:numPr>
          <w:ilvl w:val="3"/>
          <w:numId w:val="9"/>
        </w:numPr>
        <w:ind w:left="1440"/>
        <w:rPr>
          <w:rStyle w:val="Hyperlink"/>
          <w:rFonts w:cstheme="minorHAnsi"/>
          <w:color w:val="auto"/>
          <w:sz w:val="24"/>
          <w:szCs w:val="24"/>
          <w:u w:val="none"/>
        </w:rPr>
      </w:pPr>
      <w:r w:rsidRPr="00383524">
        <w:rPr>
          <w:rStyle w:val="Hyperlink"/>
          <w:rFonts w:cstheme="minorHAnsi"/>
          <w:color w:val="auto"/>
          <w:sz w:val="24"/>
          <w:szCs w:val="24"/>
          <w:u w:val="none"/>
        </w:rPr>
        <w:t>Documents</w:t>
      </w:r>
      <w:r w:rsidR="00665232" w:rsidRPr="00383524">
        <w:rPr>
          <w:rStyle w:val="Hyperlink"/>
          <w:rFonts w:cstheme="minorHAnsi"/>
          <w:color w:val="auto"/>
          <w:sz w:val="24"/>
          <w:szCs w:val="24"/>
          <w:u w:val="none"/>
        </w:rPr>
        <w:t xml:space="preserve"> of</w:t>
      </w:r>
      <w:r w:rsidRPr="00383524">
        <w:rPr>
          <w:rStyle w:val="Hyperlink"/>
          <w:rFonts w:cstheme="minorHAnsi"/>
          <w:color w:val="auto"/>
          <w:sz w:val="24"/>
          <w:szCs w:val="24"/>
          <w:u w:val="none"/>
        </w:rPr>
        <w:t xml:space="preserve"> </w:t>
      </w:r>
      <w:r w:rsidR="00252045" w:rsidRPr="00383524">
        <w:rPr>
          <w:rStyle w:val="Hyperlink"/>
          <w:rFonts w:cstheme="minorHAnsi"/>
          <w:color w:val="auto"/>
          <w:sz w:val="24"/>
          <w:szCs w:val="24"/>
          <w:u w:val="none"/>
        </w:rPr>
        <w:t>T</w:t>
      </w:r>
      <w:r w:rsidRPr="00383524">
        <w:rPr>
          <w:rStyle w:val="Hyperlink"/>
          <w:rFonts w:cstheme="minorHAnsi"/>
          <w:color w:val="auto"/>
          <w:sz w:val="24"/>
          <w:szCs w:val="24"/>
          <w:u w:val="none"/>
        </w:rPr>
        <w:t xml:space="preserve">aken </w:t>
      </w:r>
      <w:r w:rsidR="00252045" w:rsidRPr="00383524">
        <w:rPr>
          <w:rStyle w:val="Hyperlink"/>
          <w:rFonts w:cstheme="minorHAnsi"/>
          <w:color w:val="auto"/>
          <w:sz w:val="24"/>
          <w:szCs w:val="24"/>
          <w:u w:val="none"/>
        </w:rPr>
        <w:t>G</w:t>
      </w:r>
      <w:r w:rsidRPr="00383524">
        <w:rPr>
          <w:rStyle w:val="Hyperlink"/>
          <w:rFonts w:cstheme="minorHAnsi"/>
          <w:color w:val="auto"/>
          <w:sz w:val="24"/>
          <w:szCs w:val="24"/>
          <w:u w:val="none"/>
        </w:rPr>
        <w:t>oods</w:t>
      </w:r>
    </w:p>
    <w:p w14:paraId="66C011A2" w14:textId="77777777" w:rsidR="00A04254" w:rsidRPr="00383524" w:rsidRDefault="003A5412" w:rsidP="006D304E">
      <w:pPr>
        <w:pStyle w:val="ListParagraph"/>
        <w:numPr>
          <w:ilvl w:val="4"/>
          <w:numId w:val="9"/>
        </w:numPr>
        <w:ind w:left="2160"/>
        <w:rPr>
          <w:rFonts w:cstheme="minorHAnsi"/>
          <w:sz w:val="24"/>
          <w:szCs w:val="24"/>
        </w:rPr>
      </w:pPr>
      <w:r w:rsidRPr="00383524">
        <w:rPr>
          <w:rFonts w:eastAsia="Times New Roman" w:cstheme="minorHAnsi"/>
          <w:sz w:val="24"/>
          <w:szCs w:val="24"/>
        </w:rPr>
        <w:t xml:space="preserve">Frank, August. “Document Viewer - Report to Heinrich Himmler on Property Confiscated from Jews.” </w:t>
      </w:r>
      <w:r w:rsidRPr="00383524">
        <w:rPr>
          <w:rFonts w:eastAsia="Times New Roman" w:cstheme="minorHAnsi"/>
          <w:i/>
          <w:iCs/>
          <w:sz w:val="24"/>
          <w:szCs w:val="24"/>
        </w:rPr>
        <w:t>Nuremberg</w:t>
      </w:r>
      <w:r w:rsidRPr="00383524">
        <w:rPr>
          <w:rFonts w:eastAsia="Times New Roman" w:cstheme="minorHAnsi"/>
          <w:sz w:val="24"/>
          <w:szCs w:val="24"/>
        </w:rPr>
        <w:t xml:space="preserve">, 13 May 1943, http://nuremberg.law.harvard.edu/documents/4407-report-to-heinrich-himmler?q=plunder#p.1. </w:t>
      </w:r>
    </w:p>
    <w:p w14:paraId="29CAE61D" w14:textId="77777777" w:rsidR="00A03B0F" w:rsidRPr="00383524" w:rsidRDefault="00A04254" w:rsidP="006D304E">
      <w:pPr>
        <w:pStyle w:val="ListParagraph"/>
        <w:numPr>
          <w:ilvl w:val="4"/>
          <w:numId w:val="9"/>
        </w:numPr>
        <w:ind w:left="2160"/>
        <w:rPr>
          <w:rFonts w:cstheme="minorHAnsi"/>
          <w:sz w:val="24"/>
          <w:szCs w:val="24"/>
        </w:rPr>
      </w:pPr>
      <w:proofErr w:type="spellStart"/>
      <w:r w:rsidRPr="00383524">
        <w:rPr>
          <w:rFonts w:eastAsia="Times New Roman" w:cstheme="minorHAnsi"/>
          <w:sz w:val="24"/>
          <w:szCs w:val="24"/>
        </w:rPr>
        <w:t>Globocnik</w:t>
      </w:r>
      <w:proofErr w:type="spellEnd"/>
      <w:r w:rsidRPr="00383524">
        <w:rPr>
          <w:rFonts w:eastAsia="Times New Roman" w:cstheme="minorHAnsi"/>
          <w:sz w:val="24"/>
          <w:szCs w:val="24"/>
        </w:rPr>
        <w:t xml:space="preserve">, </w:t>
      </w:r>
      <w:proofErr w:type="spellStart"/>
      <w:r w:rsidRPr="00383524">
        <w:rPr>
          <w:rFonts w:eastAsia="Times New Roman" w:cstheme="minorHAnsi"/>
          <w:sz w:val="24"/>
          <w:szCs w:val="24"/>
        </w:rPr>
        <w:t>Odilo</w:t>
      </w:r>
      <w:proofErr w:type="spellEnd"/>
      <w:r w:rsidRPr="00383524">
        <w:rPr>
          <w:rFonts w:eastAsia="Times New Roman" w:cstheme="minorHAnsi"/>
          <w:sz w:val="24"/>
          <w:szCs w:val="24"/>
        </w:rPr>
        <w:t xml:space="preserve">. “Document Viewer - Report on the Operations and Results of the Reinhardt Action in Poland.” </w:t>
      </w:r>
      <w:r w:rsidRPr="00383524">
        <w:rPr>
          <w:rFonts w:eastAsia="Times New Roman" w:cstheme="minorHAnsi"/>
          <w:i/>
          <w:iCs/>
          <w:sz w:val="24"/>
          <w:szCs w:val="24"/>
        </w:rPr>
        <w:t>Nuremberg</w:t>
      </w:r>
      <w:r w:rsidRPr="00383524">
        <w:rPr>
          <w:rFonts w:eastAsia="Times New Roman" w:cstheme="minorHAnsi"/>
          <w:sz w:val="24"/>
          <w:szCs w:val="24"/>
        </w:rPr>
        <w:t xml:space="preserve">, 17 Dec. 1946, http://nuremberg.law.harvard.edu/documents/4416-report-on-the-operations?q=plunder#p.1. </w:t>
      </w:r>
    </w:p>
    <w:p w14:paraId="49A8FF46" w14:textId="77777777" w:rsidR="00A03B0F" w:rsidRPr="00383524" w:rsidRDefault="00A03B0F" w:rsidP="006D304E">
      <w:pPr>
        <w:pStyle w:val="ListParagraph"/>
        <w:numPr>
          <w:ilvl w:val="4"/>
          <w:numId w:val="9"/>
        </w:numPr>
        <w:ind w:left="2160"/>
        <w:rPr>
          <w:rFonts w:cstheme="minorHAnsi"/>
          <w:sz w:val="24"/>
          <w:szCs w:val="24"/>
        </w:rPr>
      </w:pPr>
      <w:proofErr w:type="spellStart"/>
      <w:r w:rsidRPr="00383524">
        <w:rPr>
          <w:rFonts w:eastAsia="Times New Roman" w:cstheme="minorHAnsi"/>
          <w:sz w:val="24"/>
          <w:szCs w:val="24"/>
        </w:rPr>
        <w:t>Globocnik</w:t>
      </w:r>
      <w:proofErr w:type="spellEnd"/>
      <w:r w:rsidRPr="00383524">
        <w:rPr>
          <w:rFonts w:eastAsia="Times New Roman" w:cstheme="minorHAnsi"/>
          <w:sz w:val="24"/>
          <w:szCs w:val="24"/>
        </w:rPr>
        <w:t xml:space="preserve">, </w:t>
      </w:r>
      <w:proofErr w:type="spellStart"/>
      <w:r w:rsidRPr="00383524">
        <w:rPr>
          <w:rFonts w:eastAsia="Times New Roman" w:cstheme="minorHAnsi"/>
          <w:sz w:val="24"/>
          <w:szCs w:val="24"/>
        </w:rPr>
        <w:t>Odilo</w:t>
      </w:r>
      <w:proofErr w:type="spellEnd"/>
      <w:r w:rsidRPr="00383524">
        <w:rPr>
          <w:rFonts w:eastAsia="Times New Roman" w:cstheme="minorHAnsi"/>
          <w:sz w:val="24"/>
          <w:szCs w:val="24"/>
        </w:rPr>
        <w:t xml:space="preserve">, et al. “Document Viewer - List of Money, Jewels, and Other Valuables Collected by the Reinhardt Action in Poland.” </w:t>
      </w:r>
      <w:r w:rsidRPr="00383524">
        <w:rPr>
          <w:rFonts w:eastAsia="Times New Roman" w:cstheme="minorHAnsi"/>
          <w:i/>
          <w:iCs/>
          <w:sz w:val="24"/>
          <w:szCs w:val="24"/>
        </w:rPr>
        <w:t>Nuremberg</w:t>
      </w:r>
      <w:r w:rsidRPr="00383524">
        <w:rPr>
          <w:rFonts w:eastAsia="Times New Roman" w:cstheme="minorHAnsi"/>
          <w:sz w:val="24"/>
          <w:szCs w:val="24"/>
        </w:rPr>
        <w:t xml:space="preserve">, 10 Dec. 1946, http://nuremberg.law.harvard.edu/documents/4417-list-of-money-jewels?q=plunder#p.1. </w:t>
      </w:r>
    </w:p>
    <w:p w14:paraId="477F6D19" w14:textId="2745785D" w:rsidR="00962F53" w:rsidRPr="00383524" w:rsidRDefault="00A03B0F" w:rsidP="006D304E">
      <w:pPr>
        <w:pStyle w:val="ListParagraph"/>
        <w:numPr>
          <w:ilvl w:val="4"/>
          <w:numId w:val="9"/>
        </w:numPr>
        <w:ind w:left="2160"/>
        <w:rPr>
          <w:rFonts w:cstheme="minorHAnsi"/>
          <w:sz w:val="24"/>
          <w:szCs w:val="24"/>
        </w:rPr>
      </w:pPr>
      <w:r w:rsidRPr="00383524">
        <w:rPr>
          <w:rFonts w:cstheme="minorHAnsi"/>
          <w:sz w:val="24"/>
          <w:szCs w:val="24"/>
        </w:rPr>
        <w:t xml:space="preserve">Maurer, Gerhard. “Document Viewer - Instructions to Concentration Camp Commandants Concerning the Sale of Hair Cut from Inmates, and the Delivery of Twine to </w:t>
      </w:r>
      <w:proofErr w:type="spellStart"/>
      <w:r w:rsidRPr="00383524">
        <w:rPr>
          <w:rFonts w:cstheme="minorHAnsi"/>
          <w:sz w:val="24"/>
          <w:szCs w:val="24"/>
        </w:rPr>
        <w:t>Ravensbrueck</w:t>
      </w:r>
      <w:proofErr w:type="spellEnd"/>
      <w:r w:rsidRPr="00383524">
        <w:rPr>
          <w:rFonts w:cstheme="minorHAnsi"/>
          <w:sz w:val="24"/>
          <w:szCs w:val="24"/>
        </w:rPr>
        <w:t xml:space="preserve">.” </w:t>
      </w:r>
      <w:r w:rsidRPr="00383524">
        <w:rPr>
          <w:rFonts w:cstheme="minorHAnsi"/>
          <w:i/>
          <w:iCs/>
          <w:sz w:val="24"/>
          <w:szCs w:val="24"/>
        </w:rPr>
        <w:t>Nuremberg</w:t>
      </w:r>
      <w:r w:rsidRPr="00383524">
        <w:rPr>
          <w:rFonts w:cstheme="minorHAnsi"/>
          <w:sz w:val="24"/>
          <w:szCs w:val="24"/>
        </w:rPr>
        <w:t xml:space="preserve">, </w:t>
      </w:r>
      <w:r w:rsidR="00951316" w:rsidRPr="00383524">
        <w:rPr>
          <w:rFonts w:cstheme="minorHAnsi"/>
          <w:sz w:val="24"/>
          <w:szCs w:val="24"/>
        </w:rPr>
        <w:t>3</w:t>
      </w:r>
      <w:r w:rsidRPr="00383524">
        <w:rPr>
          <w:rFonts w:cstheme="minorHAnsi"/>
          <w:sz w:val="24"/>
          <w:szCs w:val="24"/>
        </w:rPr>
        <w:t xml:space="preserve"> </w:t>
      </w:r>
      <w:r w:rsidR="00951316" w:rsidRPr="00383524">
        <w:rPr>
          <w:rFonts w:cstheme="minorHAnsi"/>
          <w:sz w:val="24"/>
          <w:szCs w:val="24"/>
        </w:rPr>
        <w:t>Jan</w:t>
      </w:r>
      <w:r w:rsidRPr="00383524">
        <w:rPr>
          <w:rFonts w:cstheme="minorHAnsi"/>
          <w:sz w:val="24"/>
          <w:szCs w:val="24"/>
        </w:rPr>
        <w:t>. 194</w:t>
      </w:r>
      <w:r w:rsidR="00951316" w:rsidRPr="00383524">
        <w:rPr>
          <w:rFonts w:cstheme="minorHAnsi"/>
          <w:sz w:val="24"/>
          <w:szCs w:val="24"/>
        </w:rPr>
        <w:t>3</w:t>
      </w:r>
      <w:r w:rsidRPr="00383524">
        <w:rPr>
          <w:rFonts w:cstheme="minorHAnsi"/>
          <w:sz w:val="24"/>
          <w:szCs w:val="24"/>
        </w:rPr>
        <w:t xml:space="preserve">, http://nuremberg.law.harvard.edu/documents/4052-instructions-to-concentration-camp?q=plunder#p.1. </w:t>
      </w:r>
    </w:p>
    <w:p w14:paraId="3AF8E05A" w14:textId="77777777" w:rsidR="00962F53" w:rsidRPr="00383524" w:rsidRDefault="00962F53" w:rsidP="006D304E">
      <w:pPr>
        <w:pStyle w:val="ListParagraph"/>
        <w:numPr>
          <w:ilvl w:val="4"/>
          <w:numId w:val="9"/>
        </w:numPr>
        <w:ind w:left="2160"/>
        <w:rPr>
          <w:rFonts w:cstheme="minorHAnsi"/>
          <w:sz w:val="24"/>
          <w:szCs w:val="24"/>
        </w:rPr>
      </w:pPr>
      <w:r w:rsidRPr="00383524">
        <w:rPr>
          <w:rFonts w:cstheme="minorHAnsi"/>
          <w:sz w:val="24"/>
          <w:szCs w:val="24"/>
        </w:rPr>
        <w:t xml:space="preserve">Frank, August. “Document Viewer - Instructions to Concentration Camp (and Other SS Camp) Administrators Concerning the Disposition of the Property of Deceased Prisoners.” </w:t>
      </w:r>
      <w:r w:rsidRPr="00383524">
        <w:rPr>
          <w:rFonts w:cstheme="minorHAnsi"/>
          <w:i/>
          <w:iCs/>
          <w:sz w:val="24"/>
          <w:szCs w:val="24"/>
        </w:rPr>
        <w:t>Nuremberg</w:t>
      </w:r>
      <w:r w:rsidRPr="00383524">
        <w:rPr>
          <w:rFonts w:cstheme="minorHAnsi"/>
          <w:sz w:val="24"/>
          <w:szCs w:val="24"/>
        </w:rPr>
        <w:t xml:space="preserve">, 18 Oct. 1946, http://nuremberg.law.harvard.edu/documents/4053-instructions-to-concentration-camp?q=plunder#p.2. </w:t>
      </w:r>
    </w:p>
    <w:p w14:paraId="119C7190" w14:textId="77777777" w:rsidR="00951316" w:rsidRPr="00383524" w:rsidRDefault="00962F53" w:rsidP="006D304E">
      <w:pPr>
        <w:pStyle w:val="ListParagraph"/>
        <w:numPr>
          <w:ilvl w:val="4"/>
          <w:numId w:val="9"/>
        </w:numPr>
        <w:ind w:left="2160"/>
        <w:rPr>
          <w:rFonts w:cstheme="minorHAnsi"/>
          <w:sz w:val="24"/>
          <w:szCs w:val="24"/>
        </w:rPr>
      </w:pPr>
      <w:proofErr w:type="spellStart"/>
      <w:r w:rsidRPr="00383524">
        <w:rPr>
          <w:rFonts w:cstheme="minorHAnsi"/>
          <w:sz w:val="24"/>
          <w:szCs w:val="24"/>
        </w:rPr>
        <w:t>Wippern</w:t>
      </w:r>
      <w:proofErr w:type="spellEnd"/>
      <w:r w:rsidRPr="00383524">
        <w:rPr>
          <w:rFonts w:cstheme="minorHAnsi"/>
          <w:sz w:val="24"/>
          <w:szCs w:val="24"/>
        </w:rPr>
        <w:t xml:space="preserve">. “Document Viewer - List and Valuation of Property Confiscated from Jews in Poland [Reinhardt Action].” </w:t>
      </w:r>
      <w:r w:rsidRPr="00383524">
        <w:rPr>
          <w:rFonts w:cstheme="minorHAnsi"/>
          <w:i/>
          <w:iCs/>
          <w:sz w:val="24"/>
          <w:szCs w:val="24"/>
        </w:rPr>
        <w:t>Nuremberg</w:t>
      </w:r>
      <w:r w:rsidRPr="00383524">
        <w:rPr>
          <w:rFonts w:cstheme="minorHAnsi"/>
          <w:sz w:val="24"/>
          <w:szCs w:val="24"/>
        </w:rPr>
        <w:t xml:space="preserve">, 27 Feb. 1943, http://nuremberg.law.harvard.edu/documents/4402-list-and-valuation-of-property?q=plunder#p.2. </w:t>
      </w:r>
    </w:p>
    <w:p w14:paraId="437266D9" w14:textId="3FAC4E37" w:rsidR="001521A6" w:rsidRPr="00383524" w:rsidRDefault="00951316" w:rsidP="006D304E">
      <w:pPr>
        <w:pStyle w:val="ListParagraph"/>
        <w:numPr>
          <w:ilvl w:val="4"/>
          <w:numId w:val="9"/>
        </w:numPr>
        <w:ind w:left="2160"/>
        <w:rPr>
          <w:rFonts w:cstheme="minorHAnsi"/>
          <w:sz w:val="24"/>
          <w:szCs w:val="24"/>
        </w:rPr>
      </w:pPr>
      <w:r w:rsidRPr="00383524">
        <w:rPr>
          <w:rFonts w:cstheme="minorHAnsi"/>
          <w:sz w:val="24"/>
          <w:szCs w:val="24"/>
        </w:rPr>
        <w:lastRenderedPageBreak/>
        <w:t xml:space="preserve">Pohl, Oswald. “Document Viewer - Instructions to Senior SS Officials Concerning the Handling of Funds and Property Taken by the Reinhardt Action (Confiscation of Jewish Property).” </w:t>
      </w:r>
      <w:r w:rsidRPr="00383524">
        <w:rPr>
          <w:rFonts w:cstheme="minorHAnsi"/>
          <w:i/>
          <w:iCs/>
          <w:sz w:val="24"/>
          <w:szCs w:val="24"/>
        </w:rPr>
        <w:t>Nuremberg</w:t>
      </w:r>
      <w:r w:rsidRPr="00383524">
        <w:rPr>
          <w:rFonts w:cstheme="minorHAnsi"/>
          <w:sz w:val="24"/>
          <w:szCs w:val="24"/>
        </w:rPr>
        <w:t xml:space="preserve">, 26 Dec. 1944, http://nuremberg.law.harvard.edu/documents/4408-instructions-to-senior-ss?q=plunder#p.1. </w:t>
      </w:r>
    </w:p>
    <w:p w14:paraId="64501943" w14:textId="454E6EBA" w:rsidR="006F50DB" w:rsidRPr="00383524" w:rsidRDefault="0037121F" w:rsidP="006D304E">
      <w:pPr>
        <w:pStyle w:val="ListParagraph"/>
        <w:numPr>
          <w:ilvl w:val="3"/>
          <w:numId w:val="9"/>
        </w:numPr>
        <w:ind w:left="1440"/>
        <w:rPr>
          <w:rFonts w:cstheme="minorHAnsi"/>
          <w:sz w:val="24"/>
          <w:szCs w:val="24"/>
        </w:rPr>
      </w:pPr>
      <w:r w:rsidRPr="00383524">
        <w:rPr>
          <w:rFonts w:cstheme="minorHAnsi"/>
          <w:sz w:val="24"/>
          <w:szCs w:val="24"/>
        </w:rPr>
        <w:t>Nazi Gold</w:t>
      </w:r>
      <w:r w:rsidR="00610909" w:rsidRPr="00383524">
        <w:rPr>
          <w:rFonts w:cstheme="minorHAnsi"/>
          <w:sz w:val="24"/>
          <w:szCs w:val="24"/>
        </w:rPr>
        <w:t xml:space="preserve"> </w:t>
      </w:r>
    </w:p>
    <w:p w14:paraId="6E001071" w14:textId="77777777" w:rsidR="0089688D" w:rsidRPr="00383524" w:rsidRDefault="006F50DB" w:rsidP="006D304E">
      <w:pPr>
        <w:pStyle w:val="ListParagraph"/>
        <w:numPr>
          <w:ilvl w:val="4"/>
          <w:numId w:val="9"/>
        </w:numPr>
        <w:ind w:left="2160"/>
        <w:rPr>
          <w:rFonts w:cstheme="minorHAnsi"/>
          <w:sz w:val="24"/>
          <w:szCs w:val="24"/>
        </w:rPr>
      </w:pPr>
      <w:proofErr w:type="spellStart"/>
      <w:r w:rsidRPr="00383524">
        <w:rPr>
          <w:rFonts w:cstheme="minorHAnsi"/>
          <w:sz w:val="24"/>
          <w:szCs w:val="24"/>
        </w:rPr>
        <w:t>Bradsher</w:t>
      </w:r>
      <w:proofErr w:type="spellEnd"/>
      <w:r w:rsidRPr="00383524">
        <w:rPr>
          <w:rFonts w:cstheme="minorHAnsi"/>
          <w:sz w:val="24"/>
          <w:szCs w:val="24"/>
        </w:rPr>
        <w:t xml:space="preserve">, Greg. “Nazi Gold: The </w:t>
      </w:r>
      <w:proofErr w:type="spellStart"/>
      <w:r w:rsidRPr="00383524">
        <w:rPr>
          <w:rFonts w:cstheme="minorHAnsi"/>
          <w:sz w:val="24"/>
          <w:szCs w:val="24"/>
        </w:rPr>
        <w:t>Merkers</w:t>
      </w:r>
      <w:proofErr w:type="spellEnd"/>
      <w:r w:rsidRPr="00383524">
        <w:rPr>
          <w:rFonts w:cstheme="minorHAnsi"/>
          <w:sz w:val="24"/>
          <w:szCs w:val="24"/>
        </w:rPr>
        <w:t xml:space="preserve"> Mine Treasure.” </w:t>
      </w:r>
      <w:r w:rsidRPr="00383524">
        <w:rPr>
          <w:rFonts w:cstheme="minorHAnsi"/>
          <w:i/>
          <w:iCs/>
          <w:sz w:val="24"/>
          <w:szCs w:val="24"/>
        </w:rPr>
        <w:t>National Archives and Records Administration</w:t>
      </w:r>
      <w:r w:rsidRPr="00383524">
        <w:rPr>
          <w:rFonts w:cstheme="minorHAnsi"/>
          <w:sz w:val="24"/>
          <w:szCs w:val="24"/>
        </w:rPr>
        <w:t xml:space="preserve">, National Archives and Records Administration, 1999, https://www.archives.gov/publications/prologue/1999/spring/nazi-gold-merkers-mine-treasure.html. </w:t>
      </w:r>
    </w:p>
    <w:p w14:paraId="099053A0" w14:textId="77777777" w:rsidR="0089688D" w:rsidRPr="00383524" w:rsidRDefault="0089688D" w:rsidP="006D304E">
      <w:pPr>
        <w:pStyle w:val="ListParagraph"/>
        <w:numPr>
          <w:ilvl w:val="4"/>
          <w:numId w:val="9"/>
        </w:numPr>
        <w:ind w:left="2160"/>
        <w:rPr>
          <w:rFonts w:cstheme="minorHAnsi"/>
          <w:sz w:val="24"/>
          <w:szCs w:val="24"/>
        </w:rPr>
      </w:pPr>
      <w:proofErr w:type="spellStart"/>
      <w:r w:rsidRPr="00383524">
        <w:rPr>
          <w:rFonts w:cstheme="minorHAnsi"/>
          <w:sz w:val="24"/>
          <w:szCs w:val="24"/>
        </w:rPr>
        <w:t>Bradsher</w:t>
      </w:r>
      <w:proofErr w:type="spellEnd"/>
      <w:r w:rsidRPr="00383524">
        <w:rPr>
          <w:rFonts w:cstheme="minorHAnsi"/>
          <w:sz w:val="24"/>
          <w:szCs w:val="24"/>
        </w:rPr>
        <w:t xml:space="preserve">, Greg. “Searching for Records Relating to Nazi Gold: Part I.” </w:t>
      </w:r>
      <w:r w:rsidRPr="00383524">
        <w:rPr>
          <w:rFonts w:cstheme="minorHAnsi"/>
          <w:i/>
          <w:iCs/>
          <w:sz w:val="24"/>
          <w:szCs w:val="24"/>
        </w:rPr>
        <w:t>National Archives and Records Administration</w:t>
      </w:r>
      <w:r w:rsidRPr="00383524">
        <w:rPr>
          <w:rFonts w:cstheme="minorHAnsi"/>
          <w:sz w:val="24"/>
          <w:szCs w:val="24"/>
        </w:rPr>
        <w:t xml:space="preserve">, National Archives and Records Administration, May 1997, https://www.archives.gov/research/holocaust/records-and-research/searching-records-relating-to-nazi-gold1.html. </w:t>
      </w:r>
    </w:p>
    <w:p w14:paraId="2EB12F37" w14:textId="77777777" w:rsidR="00B7739B" w:rsidRPr="00383524" w:rsidRDefault="0089688D" w:rsidP="006D304E">
      <w:pPr>
        <w:pStyle w:val="ListParagraph"/>
        <w:numPr>
          <w:ilvl w:val="4"/>
          <w:numId w:val="9"/>
        </w:numPr>
        <w:ind w:left="2160"/>
        <w:rPr>
          <w:rFonts w:cstheme="minorHAnsi"/>
          <w:sz w:val="24"/>
          <w:szCs w:val="24"/>
        </w:rPr>
      </w:pPr>
      <w:proofErr w:type="spellStart"/>
      <w:r w:rsidRPr="00383524">
        <w:rPr>
          <w:rFonts w:cstheme="minorHAnsi"/>
          <w:sz w:val="24"/>
          <w:szCs w:val="24"/>
        </w:rPr>
        <w:t>Roager</w:t>
      </w:r>
      <w:proofErr w:type="spellEnd"/>
      <w:r w:rsidRPr="00383524">
        <w:rPr>
          <w:rFonts w:cstheme="minorHAnsi"/>
          <w:sz w:val="24"/>
          <w:szCs w:val="24"/>
        </w:rPr>
        <w:t xml:space="preserve">, Max N.H. “Document Viewer - Affidavit Concerning the Removal of Dental Gold from Deceased Persons in Dresden.” </w:t>
      </w:r>
      <w:r w:rsidRPr="00383524">
        <w:rPr>
          <w:rFonts w:cstheme="minorHAnsi"/>
          <w:i/>
          <w:iCs/>
          <w:sz w:val="24"/>
          <w:szCs w:val="24"/>
        </w:rPr>
        <w:t>Nuremberg</w:t>
      </w:r>
      <w:r w:rsidRPr="00383524">
        <w:rPr>
          <w:rFonts w:cstheme="minorHAnsi"/>
          <w:sz w:val="24"/>
          <w:szCs w:val="24"/>
        </w:rPr>
        <w:t xml:space="preserve">, 1947, http://nuremberg.law.harvard.edu/documents/4988-affidavit-concerning-the-removal?q=plunder#p.1. </w:t>
      </w:r>
    </w:p>
    <w:p w14:paraId="2F585A8D" w14:textId="77777777" w:rsidR="00B7739B" w:rsidRPr="00383524" w:rsidRDefault="00B7739B" w:rsidP="006D304E">
      <w:pPr>
        <w:pStyle w:val="ListParagraph"/>
        <w:numPr>
          <w:ilvl w:val="4"/>
          <w:numId w:val="9"/>
        </w:numPr>
        <w:ind w:left="2160"/>
        <w:rPr>
          <w:rFonts w:cstheme="minorHAnsi"/>
          <w:sz w:val="24"/>
          <w:szCs w:val="24"/>
        </w:rPr>
      </w:pPr>
      <w:r w:rsidRPr="00383524">
        <w:rPr>
          <w:rFonts w:cstheme="minorHAnsi"/>
          <w:sz w:val="24"/>
          <w:szCs w:val="24"/>
        </w:rPr>
        <w:t xml:space="preserve">Bender. “Document Viewer - Records of Dental Gold Extracted from Deceased Inmates at Buchenwald.” </w:t>
      </w:r>
      <w:r w:rsidRPr="00383524">
        <w:rPr>
          <w:rFonts w:cstheme="minorHAnsi"/>
          <w:i/>
          <w:iCs/>
          <w:sz w:val="24"/>
          <w:szCs w:val="24"/>
        </w:rPr>
        <w:t>Nuremberg</w:t>
      </w:r>
      <w:r w:rsidRPr="00383524">
        <w:rPr>
          <w:rFonts w:cstheme="minorHAnsi"/>
          <w:sz w:val="24"/>
          <w:szCs w:val="24"/>
        </w:rPr>
        <w:t xml:space="preserve">, 1940, http://nuremberg.law.harvard.edu/documents/4056-records-of-dental-gold?q=plunder#p.6. </w:t>
      </w:r>
    </w:p>
    <w:p w14:paraId="5AECFCF0" w14:textId="77777777" w:rsidR="00CA4D83" w:rsidRPr="00383524" w:rsidRDefault="00B7739B" w:rsidP="006D304E">
      <w:pPr>
        <w:pStyle w:val="ListParagraph"/>
        <w:numPr>
          <w:ilvl w:val="4"/>
          <w:numId w:val="9"/>
        </w:numPr>
        <w:ind w:left="2160"/>
        <w:rPr>
          <w:rFonts w:cstheme="minorHAnsi"/>
          <w:sz w:val="24"/>
          <w:szCs w:val="24"/>
        </w:rPr>
      </w:pPr>
      <w:r w:rsidRPr="00383524">
        <w:rPr>
          <w:rFonts w:cstheme="minorHAnsi"/>
          <w:sz w:val="24"/>
          <w:szCs w:val="24"/>
        </w:rPr>
        <w:t xml:space="preserve">Abraham, Karl E.R. “Document Viewer - Affidavit Concerning Dental Work at the Concentration Camps and the Extraction of Dental Gold.” </w:t>
      </w:r>
      <w:r w:rsidRPr="00383524">
        <w:rPr>
          <w:rFonts w:cstheme="minorHAnsi"/>
          <w:i/>
          <w:iCs/>
          <w:sz w:val="24"/>
          <w:szCs w:val="24"/>
        </w:rPr>
        <w:t>Nuremberg</w:t>
      </w:r>
      <w:r w:rsidRPr="00383524">
        <w:rPr>
          <w:rFonts w:cstheme="minorHAnsi"/>
          <w:sz w:val="24"/>
          <w:szCs w:val="24"/>
        </w:rPr>
        <w:t xml:space="preserve">, 17 Feb. 1947, http://nuremberg.law.harvard.edu/documents/4448-affidavit-concerning-dental-work?q=plunder#p.4. </w:t>
      </w:r>
    </w:p>
    <w:p w14:paraId="78D5A3DC" w14:textId="3CB836D9" w:rsidR="00CA4D83" w:rsidRPr="00383524" w:rsidRDefault="00AB68E4" w:rsidP="006D304E">
      <w:pPr>
        <w:pStyle w:val="ListParagraph"/>
        <w:numPr>
          <w:ilvl w:val="3"/>
          <w:numId w:val="9"/>
        </w:numPr>
        <w:ind w:left="1440"/>
        <w:rPr>
          <w:rFonts w:cstheme="minorHAnsi"/>
          <w:sz w:val="24"/>
          <w:szCs w:val="24"/>
        </w:rPr>
      </w:pPr>
      <w:r w:rsidRPr="00383524">
        <w:rPr>
          <w:rFonts w:cstheme="minorHAnsi"/>
          <w:sz w:val="24"/>
          <w:szCs w:val="24"/>
        </w:rPr>
        <w:t xml:space="preserve">Research and Cultural </w:t>
      </w:r>
      <w:r w:rsidR="00781EA9" w:rsidRPr="00383524">
        <w:rPr>
          <w:rFonts w:cstheme="minorHAnsi"/>
          <w:sz w:val="24"/>
          <w:szCs w:val="24"/>
        </w:rPr>
        <w:t>M</w:t>
      </w:r>
      <w:r w:rsidRPr="00383524">
        <w:rPr>
          <w:rFonts w:cstheme="minorHAnsi"/>
          <w:sz w:val="24"/>
          <w:szCs w:val="24"/>
        </w:rPr>
        <w:t>aterials</w:t>
      </w:r>
    </w:p>
    <w:p w14:paraId="0C3F0B2F" w14:textId="7E68AF1D" w:rsidR="00CA4D83" w:rsidRPr="00383524" w:rsidRDefault="00CA4D83" w:rsidP="00383524">
      <w:pPr>
        <w:pStyle w:val="ListParagraph"/>
        <w:numPr>
          <w:ilvl w:val="4"/>
          <w:numId w:val="9"/>
        </w:numPr>
        <w:ind w:left="2160"/>
        <w:rPr>
          <w:rFonts w:cstheme="minorHAnsi"/>
          <w:sz w:val="24"/>
          <w:szCs w:val="24"/>
        </w:rPr>
      </w:pPr>
      <w:proofErr w:type="spellStart"/>
      <w:r w:rsidRPr="00383524">
        <w:rPr>
          <w:rFonts w:cstheme="minorHAnsi"/>
          <w:sz w:val="24"/>
          <w:szCs w:val="24"/>
        </w:rPr>
        <w:t>Steury</w:t>
      </w:r>
      <w:proofErr w:type="spellEnd"/>
      <w:r w:rsidRPr="00383524">
        <w:rPr>
          <w:rFonts w:cstheme="minorHAnsi"/>
          <w:sz w:val="24"/>
          <w:szCs w:val="24"/>
        </w:rPr>
        <w:t xml:space="preserve">, Donald P. "The </w:t>
      </w:r>
      <w:proofErr w:type="spellStart"/>
      <w:r w:rsidRPr="00383524">
        <w:rPr>
          <w:rFonts w:cstheme="minorHAnsi"/>
          <w:sz w:val="24"/>
          <w:szCs w:val="24"/>
        </w:rPr>
        <w:t>Einsatzstab</w:t>
      </w:r>
      <w:proofErr w:type="spellEnd"/>
      <w:r w:rsidRPr="00383524">
        <w:rPr>
          <w:rFonts w:cstheme="minorHAnsi"/>
          <w:sz w:val="24"/>
          <w:szCs w:val="24"/>
        </w:rPr>
        <w:t xml:space="preserve"> </w:t>
      </w:r>
      <w:proofErr w:type="spellStart"/>
      <w:r w:rsidRPr="00383524">
        <w:rPr>
          <w:rFonts w:cstheme="minorHAnsi"/>
          <w:sz w:val="24"/>
          <w:szCs w:val="24"/>
        </w:rPr>
        <w:t>Reichsleiter</w:t>
      </w:r>
      <w:proofErr w:type="spellEnd"/>
      <w:r w:rsidRPr="00383524">
        <w:rPr>
          <w:rFonts w:cstheme="minorHAnsi"/>
          <w:sz w:val="24"/>
          <w:szCs w:val="24"/>
        </w:rPr>
        <w:t xml:space="preserve"> Rosenberg and the Looting of Jewish and Masonic Libraries during World War II." </w:t>
      </w:r>
      <w:r w:rsidRPr="00383524">
        <w:rPr>
          <w:rFonts w:cstheme="minorHAnsi"/>
          <w:i/>
          <w:iCs/>
          <w:sz w:val="24"/>
          <w:szCs w:val="24"/>
        </w:rPr>
        <w:t>The Journal of Library History</w:t>
      </w:r>
      <w:r w:rsidRPr="00383524">
        <w:rPr>
          <w:rFonts w:cstheme="minorHAnsi"/>
          <w:sz w:val="24"/>
          <w:szCs w:val="24"/>
        </w:rPr>
        <w:t xml:space="preserve">, vol. 18, no. 1, Sept. 1983, </w:t>
      </w:r>
      <w:r w:rsidRPr="00383524">
        <w:rPr>
          <w:rFonts w:eastAsia="Times New Roman" w:cstheme="minorHAnsi"/>
          <w:spacing w:val="-5"/>
          <w:sz w:val="24"/>
          <w:szCs w:val="24"/>
        </w:rPr>
        <w:t>https://www.jstor.org/stable/25541351</w:t>
      </w:r>
    </w:p>
    <w:p w14:paraId="5DA16A06" w14:textId="77777777" w:rsidR="000C226D" w:rsidRPr="00383524" w:rsidRDefault="000C226D" w:rsidP="006D304E">
      <w:pPr>
        <w:pStyle w:val="ListParagraph"/>
        <w:numPr>
          <w:ilvl w:val="4"/>
          <w:numId w:val="9"/>
        </w:numPr>
        <w:ind w:left="2160"/>
        <w:rPr>
          <w:rFonts w:cstheme="minorHAnsi"/>
          <w:sz w:val="24"/>
          <w:szCs w:val="24"/>
        </w:rPr>
      </w:pPr>
      <w:r w:rsidRPr="00383524">
        <w:rPr>
          <w:rFonts w:cstheme="minorHAnsi"/>
          <w:sz w:val="24"/>
          <w:szCs w:val="24"/>
          <w:shd w:val="clear" w:color="auto" w:fill="FFFFFF"/>
        </w:rPr>
        <w:t xml:space="preserve">"The </w:t>
      </w:r>
      <w:proofErr w:type="spellStart"/>
      <w:r w:rsidRPr="00383524">
        <w:rPr>
          <w:rFonts w:cstheme="minorHAnsi"/>
          <w:sz w:val="24"/>
          <w:szCs w:val="24"/>
          <w:shd w:val="clear" w:color="auto" w:fill="FFFFFF"/>
        </w:rPr>
        <w:t>Einsatzstab</w:t>
      </w:r>
      <w:proofErr w:type="spellEnd"/>
      <w:r w:rsidRPr="00383524">
        <w:rPr>
          <w:rFonts w:cstheme="minorHAnsi"/>
          <w:sz w:val="24"/>
          <w:szCs w:val="24"/>
          <w:shd w:val="clear" w:color="auto" w:fill="FFFFFF"/>
        </w:rPr>
        <w:t xml:space="preserve"> </w:t>
      </w:r>
      <w:proofErr w:type="spellStart"/>
      <w:r w:rsidRPr="00383524">
        <w:rPr>
          <w:rFonts w:cstheme="minorHAnsi"/>
          <w:sz w:val="24"/>
          <w:szCs w:val="24"/>
          <w:shd w:val="clear" w:color="auto" w:fill="FFFFFF"/>
        </w:rPr>
        <w:t>Reichsleiter</w:t>
      </w:r>
      <w:proofErr w:type="spellEnd"/>
      <w:r w:rsidRPr="00383524">
        <w:rPr>
          <w:rFonts w:cstheme="minorHAnsi"/>
          <w:sz w:val="24"/>
          <w:szCs w:val="24"/>
          <w:shd w:val="clear" w:color="auto" w:fill="FFFFFF"/>
        </w:rPr>
        <w:t xml:space="preserve"> Rosenberg (ERR) Photographic Albums at the National Archives and Records Administration." </w:t>
      </w:r>
      <w:r w:rsidRPr="00383524">
        <w:rPr>
          <w:rFonts w:cstheme="minorHAnsi"/>
          <w:i/>
          <w:iCs/>
          <w:sz w:val="24"/>
          <w:szCs w:val="24"/>
          <w:shd w:val="clear" w:color="auto" w:fill="FFFFFF"/>
        </w:rPr>
        <w:t>Holocaust International Resources</w:t>
      </w:r>
      <w:r w:rsidRPr="00383524">
        <w:rPr>
          <w:rFonts w:cstheme="minorHAnsi"/>
          <w:sz w:val="24"/>
          <w:szCs w:val="24"/>
          <w:shd w:val="clear" w:color="auto" w:fill="FFFFFF"/>
        </w:rPr>
        <w:t xml:space="preserve">, National Archives, 21 Apr. 2017, </w:t>
      </w:r>
      <w:proofErr w:type="gramStart"/>
      <w:r w:rsidRPr="00383524">
        <w:rPr>
          <w:rFonts w:cstheme="minorHAnsi"/>
          <w:sz w:val="24"/>
          <w:szCs w:val="24"/>
          <w:shd w:val="clear" w:color="auto" w:fill="FFFFFF"/>
        </w:rPr>
        <w:t>www.archives.gov/research/holocaust/international-resources/nara/err .</w:t>
      </w:r>
      <w:proofErr w:type="gramEnd"/>
    </w:p>
    <w:p w14:paraId="5BEBE9BE" w14:textId="77777777" w:rsidR="000C226D" w:rsidRPr="00383524" w:rsidRDefault="000C226D" w:rsidP="006D304E">
      <w:pPr>
        <w:pStyle w:val="ListParagraph"/>
        <w:numPr>
          <w:ilvl w:val="4"/>
          <w:numId w:val="9"/>
        </w:numPr>
        <w:ind w:left="2160"/>
        <w:rPr>
          <w:rFonts w:cstheme="minorHAnsi"/>
          <w:sz w:val="24"/>
          <w:szCs w:val="24"/>
        </w:rPr>
      </w:pPr>
      <w:r w:rsidRPr="00383524">
        <w:rPr>
          <w:rFonts w:cstheme="minorHAnsi"/>
          <w:sz w:val="24"/>
          <w:szCs w:val="24"/>
          <w:shd w:val="clear" w:color="auto" w:fill="FFFFFF"/>
        </w:rPr>
        <w:t>"</w:t>
      </w:r>
      <w:proofErr w:type="spellStart"/>
      <w:r w:rsidRPr="00383524">
        <w:rPr>
          <w:rFonts w:cstheme="minorHAnsi"/>
          <w:sz w:val="24"/>
          <w:szCs w:val="24"/>
          <w:shd w:val="clear" w:color="auto" w:fill="FFFFFF"/>
        </w:rPr>
        <w:t>Einsatzstab</w:t>
      </w:r>
      <w:proofErr w:type="spellEnd"/>
      <w:r w:rsidRPr="00383524">
        <w:rPr>
          <w:rFonts w:cstheme="minorHAnsi"/>
          <w:sz w:val="24"/>
          <w:szCs w:val="24"/>
          <w:shd w:val="clear" w:color="auto" w:fill="FFFFFF"/>
        </w:rPr>
        <w:t xml:space="preserve"> </w:t>
      </w:r>
      <w:proofErr w:type="spellStart"/>
      <w:r w:rsidRPr="00383524">
        <w:rPr>
          <w:rFonts w:cstheme="minorHAnsi"/>
          <w:sz w:val="24"/>
          <w:szCs w:val="24"/>
          <w:shd w:val="clear" w:color="auto" w:fill="FFFFFF"/>
        </w:rPr>
        <w:t>Reichsleiter</w:t>
      </w:r>
      <w:proofErr w:type="spellEnd"/>
      <w:r w:rsidRPr="00383524">
        <w:rPr>
          <w:rFonts w:cstheme="minorHAnsi"/>
          <w:sz w:val="24"/>
          <w:szCs w:val="24"/>
          <w:shd w:val="clear" w:color="auto" w:fill="FFFFFF"/>
        </w:rPr>
        <w:t xml:space="preserve"> Rosenberg: A Policy of Plunder." </w:t>
      </w:r>
      <w:r w:rsidRPr="00383524">
        <w:rPr>
          <w:rFonts w:cstheme="minorHAnsi"/>
          <w:i/>
          <w:iCs/>
          <w:sz w:val="24"/>
          <w:szCs w:val="24"/>
          <w:shd w:val="clear" w:color="auto" w:fill="FFFFFF"/>
        </w:rPr>
        <w:t>United States Holocaust Memorial Museum</w:t>
      </w:r>
      <w:r w:rsidRPr="00383524">
        <w:rPr>
          <w:rFonts w:cstheme="minorHAnsi"/>
          <w:sz w:val="24"/>
          <w:szCs w:val="24"/>
          <w:shd w:val="clear" w:color="auto" w:fill="FFFFFF"/>
        </w:rPr>
        <w:t xml:space="preserve">, edited by Martin Dean, </w:t>
      </w:r>
      <w:proofErr w:type="gramStart"/>
      <w:r w:rsidRPr="00383524">
        <w:rPr>
          <w:rFonts w:cstheme="minorHAnsi"/>
          <w:sz w:val="24"/>
          <w:szCs w:val="24"/>
          <w:shd w:val="clear" w:color="auto" w:fill="FFFFFF"/>
        </w:rPr>
        <w:t>www.ushmm.org/information/exhibitions/online-exhibitions/special-</w:t>
      </w:r>
      <w:r w:rsidRPr="00383524">
        <w:rPr>
          <w:rFonts w:cstheme="minorHAnsi"/>
          <w:sz w:val="24"/>
          <w:szCs w:val="24"/>
          <w:shd w:val="clear" w:color="auto" w:fill="FFFFFF"/>
        </w:rPr>
        <w:lastRenderedPageBreak/>
        <w:t>focus/offenbach-archival-depot/einsatzstab-reichsleiter-rosenberg-a-policy-of-plunder .</w:t>
      </w:r>
      <w:proofErr w:type="gramEnd"/>
      <w:r w:rsidRPr="00383524">
        <w:rPr>
          <w:rFonts w:cstheme="minorHAnsi"/>
          <w:sz w:val="24"/>
          <w:szCs w:val="24"/>
          <w:shd w:val="clear" w:color="auto" w:fill="FFFFFF"/>
        </w:rPr>
        <w:t xml:space="preserve"> </w:t>
      </w:r>
    </w:p>
    <w:p w14:paraId="1AE3C0FF" w14:textId="4568AE1A" w:rsidR="000C226D" w:rsidRPr="00383524" w:rsidRDefault="000C226D" w:rsidP="006D304E">
      <w:pPr>
        <w:pStyle w:val="ListParagraph"/>
        <w:numPr>
          <w:ilvl w:val="4"/>
          <w:numId w:val="9"/>
        </w:numPr>
        <w:ind w:left="2160"/>
        <w:rPr>
          <w:rFonts w:cstheme="minorHAnsi"/>
          <w:sz w:val="24"/>
          <w:szCs w:val="24"/>
        </w:rPr>
      </w:pPr>
      <w:r w:rsidRPr="00383524">
        <w:rPr>
          <w:rFonts w:cstheme="minorHAnsi"/>
          <w:sz w:val="24"/>
          <w:szCs w:val="24"/>
        </w:rPr>
        <w:t xml:space="preserve">“Cultural Plunder by the </w:t>
      </w:r>
      <w:proofErr w:type="spellStart"/>
      <w:r w:rsidRPr="00383524">
        <w:rPr>
          <w:rFonts w:cstheme="minorHAnsi"/>
          <w:sz w:val="24"/>
          <w:szCs w:val="24"/>
        </w:rPr>
        <w:t>Einsatzstab</w:t>
      </w:r>
      <w:proofErr w:type="spellEnd"/>
      <w:r w:rsidRPr="00383524">
        <w:rPr>
          <w:rFonts w:cstheme="minorHAnsi"/>
          <w:sz w:val="24"/>
          <w:szCs w:val="24"/>
        </w:rPr>
        <w:t xml:space="preserve"> </w:t>
      </w:r>
      <w:proofErr w:type="spellStart"/>
      <w:r w:rsidRPr="00383524">
        <w:rPr>
          <w:rFonts w:cstheme="minorHAnsi"/>
          <w:sz w:val="24"/>
          <w:szCs w:val="24"/>
        </w:rPr>
        <w:t>Reichsleiter</w:t>
      </w:r>
      <w:proofErr w:type="spellEnd"/>
      <w:r w:rsidRPr="00383524">
        <w:rPr>
          <w:rFonts w:cstheme="minorHAnsi"/>
          <w:sz w:val="24"/>
          <w:szCs w:val="24"/>
        </w:rPr>
        <w:t xml:space="preserve"> Rosenberg:” </w:t>
      </w:r>
      <w:r w:rsidRPr="00383524">
        <w:rPr>
          <w:rFonts w:cstheme="minorHAnsi"/>
          <w:i/>
          <w:iCs/>
          <w:sz w:val="24"/>
          <w:szCs w:val="24"/>
        </w:rPr>
        <w:t xml:space="preserve">Cultural Plunder by the </w:t>
      </w:r>
      <w:proofErr w:type="spellStart"/>
      <w:r w:rsidRPr="00383524">
        <w:rPr>
          <w:rFonts w:cstheme="minorHAnsi"/>
          <w:i/>
          <w:iCs/>
          <w:sz w:val="24"/>
          <w:szCs w:val="24"/>
        </w:rPr>
        <w:t>Einsatzstab</w:t>
      </w:r>
      <w:proofErr w:type="spellEnd"/>
      <w:r w:rsidRPr="00383524">
        <w:rPr>
          <w:rFonts w:cstheme="minorHAnsi"/>
          <w:i/>
          <w:iCs/>
          <w:sz w:val="24"/>
          <w:szCs w:val="24"/>
        </w:rPr>
        <w:t xml:space="preserve"> </w:t>
      </w:r>
      <w:proofErr w:type="spellStart"/>
      <w:r w:rsidRPr="00383524">
        <w:rPr>
          <w:rFonts w:cstheme="minorHAnsi"/>
          <w:i/>
          <w:iCs/>
          <w:sz w:val="24"/>
          <w:szCs w:val="24"/>
        </w:rPr>
        <w:t>Reichsleiter</w:t>
      </w:r>
      <w:proofErr w:type="spellEnd"/>
      <w:r w:rsidRPr="00383524">
        <w:rPr>
          <w:rFonts w:cstheme="minorHAnsi"/>
          <w:i/>
          <w:iCs/>
          <w:sz w:val="24"/>
          <w:szCs w:val="24"/>
        </w:rPr>
        <w:t xml:space="preserve"> Rosenberg (ERR): Database of Art Objects at the Jeu De </w:t>
      </w:r>
      <w:proofErr w:type="spellStart"/>
      <w:r w:rsidRPr="00383524">
        <w:rPr>
          <w:rFonts w:cstheme="minorHAnsi"/>
          <w:i/>
          <w:iCs/>
          <w:sz w:val="24"/>
          <w:szCs w:val="24"/>
        </w:rPr>
        <w:t>Paume</w:t>
      </w:r>
      <w:proofErr w:type="spellEnd"/>
      <w:r w:rsidRPr="00383524">
        <w:rPr>
          <w:rFonts w:cstheme="minorHAnsi"/>
          <w:sz w:val="24"/>
          <w:szCs w:val="24"/>
        </w:rPr>
        <w:t xml:space="preserve">, https://www.errproject.org/jeudepaume/about/err.php. </w:t>
      </w:r>
    </w:p>
    <w:p w14:paraId="5E042E31" w14:textId="09C46C34" w:rsidR="0037121F" w:rsidRDefault="00383524" w:rsidP="00383524">
      <w:pPr>
        <w:pStyle w:val="ListParagraph"/>
        <w:numPr>
          <w:ilvl w:val="3"/>
          <w:numId w:val="9"/>
        </w:numPr>
        <w:ind w:left="1440"/>
        <w:rPr>
          <w:rFonts w:cstheme="minorHAnsi"/>
          <w:sz w:val="24"/>
          <w:szCs w:val="24"/>
        </w:rPr>
      </w:pPr>
      <w:r>
        <w:rPr>
          <w:rFonts w:cstheme="minorHAnsi"/>
          <w:sz w:val="24"/>
          <w:szCs w:val="24"/>
        </w:rPr>
        <w:t>Selected Websites</w:t>
      </w:r>
      <w:r w:rsidR="00323C0B">
        <w:rPr>
          <w:rFonts w:cstheme="minorHAnsi"/>
          <w:sz w:val="24"/>
          <w:szCs w:val="24"/>
        </w:rPr>
        <w:t xml:space="preserve"> </w:t>
      </w:r>
    </w:p>
    <w:p w14:paraId="6D5D9553" w14:textId="0ED3359C" w:rsidR="00383524" w:rsidRDefault="0069045C" w:rsidP="00383524">
      <w:pPr>
        <w:pStyle w:val="ListParagraph"/>
        <w:numPr>
          <w:ilvl w:val="4"/>
          <w:numId w:val="9"/>
        </w:numPr>
        <w:ind w:left="2160"/>
        <w:rPr>
          <w:rFonts w:cstheme="minorHAnsi"/>
          <w:sz w:val="24"/>
          <w:szCs w:val="24"/>
        </w:rPr>
      </w:pPr>
      <w:hyperlink r:id="rId17" w:history="1">
        <w:r w:rsidR="004B0718" w:rsidRPr="001615F2">
          <w:rPr>
            <w:rStyle w:val="Hyperlink"/>
            <w:rFonts w:cstheme="minorHAnsi"/>
            <w:sz w:val="24"/>
            <w:szCs w:val="24"/>
          </w:rPr>
          <w:t>https://www.ushmm.org/</w:t>
        </w:r>
      </w:hyperlink>
    </w:p>
    <w:p w14:paraId="618ED11D" w14:textId="38FEEAF4" w:rsidR="004B0718" w:rsidRDefault="0069045C" w:rsidP="00383524">
      <w:pPr>
        <w:pStyle w:val="ListParagraph"/>
        <w:numPr>
          <w:ilvl w:val="4"/>
          <w:numId w:val="9"/>
        </w:numPr>
        <w:ind w:left="2160"/>
        <w:rPr>
          <w:rFonts w:cstheme="minorHAnsi"/>
          <w:sz w:val="24"/>
          <w:szCs w:val="24"/>
        </w:rPr>
      </w:pPr>
      <w:hyperlink r:id="rId18" w:history="1">
        <w:r w:rsidR="004B0718" w:rsidRPr="001615F2">
          <w:rPr>
            <w:rStyle w:val="Hyperlink"/>
            <w:rFonts w:cstheme="minorHAnsi"/>
            <w:sz w:val="24"/>
            <w:szCs w:val="24"/>
          </w:rPr>
          <w:t>https://www.archives.gov/</w:t>
        </w:r>
      </w:hyperlink>
    </w:p>
    <w:p w14:paraId="110B75D6" w14:textId="04E12A5B" w:rsidR="004B0718" w:rsidRDefault="0069045C" w:rsidP="00383524">
      <w:pPr>
        <w:pStyle w:val="ListParagraph"/>
        <w:numPr>
          <w:ilvl w:val="4"/>
          <w:numId w:val="9"/>
        </w:numPr>
        <w:ind w:left="2160"/>
        <w:rPr>
          <w:rFonts w:cstheme="minorHAnsi"/>
          <w:sz w:val="24"/>
          <w:szCs w:val="24"/>
        </w:rPr>
      </w:pPr>
      <w:hyperlink r:id="rId19" w:history="1">
        <w:r w:rsidR="004B0718" w:rsidRPr="001615F2">
          <w:rPr>
            <w:rStyle w:val="Hyperlink"/>
            <w:rFonts w:cstheme="minorHAnsi"/>
            <w:sz w:val="24"/>
            <w:szCs w:val="24"/>
          </w:rPr>
          <w:t>https://www.si.edu/</w:t>
        </w:r>
      </w:hyperlink>
      <w:r w:rsidR="004B0718">
        <w:rPr>
          <w:rFonts w:cstheme="minorHAnsi"/>
          <w:sz w:val="24"/>
          <w:szCs w:val="24"/>
        </w:rPr>
        <w:t xml:space="preserve"> </w:t>
      </w:r>
    </w:p>
    <w:p w14:paraId="4D229C21" w14:textId="4EDD43B2" w:rsidR="004B0718" w:rsidRDefault="0069045C" w:rsidP="00383524">
      <w:pPr>
        <w:pStyle w:val="ListParagraph"/>
        <w:numPr>
          <w:ilvl w:val="4"/>
          <w:numId w:val="9"/>
        </w:numPr>
        <w:ind w:left="2160"/>
        <w:rPr>
          <w:rFonts w:cstheme="minorHAnsi"/>
          <w:sz w:val="24"/>
          <w:szCs w:val="24"/>
        </w:rPr>
      </w:pPr>
      <w:hyperlink r:id="rId20" w:history="1">
        <w:r w:rsidR="004B0718" w:rsidRPr="001615F2">
          <w:rPr>
            <w:rStyle w:val="Hyperlink"/>
            <w:rFonts w:cstheme="minorHAnsi"/>
            <w:sz w:val="24"/>
            <w:szCs w:val="24"/>
          </w:rPr>
          <w:t>https://nuremberg.law.harvard.edu/</w:t>
        </w:r>
      </w:hyperlink>
      <w:r w:rsidR="004B0718">
        <w:rPr>
          <w:rFonts w:cstheme="minorHAnsi"/>
          <w:sz w:val="24"/>
          <w:szCs w:val="24"/>
        </w:rPr>
        <w:t xml:space="preserve"> </w:t>
      </w:r>
    </w:p>
    <w:p w14:paraId="197AD257" w14:textId="1C914810" w:rsidR="004B0718" w:rsidRPr="00383524" w:rsidRDefault="0069045C" w:rsidP="00383524">
      <w:pPr>
        <w:pStyle w:val="ListParagraph"/>
        <w:numPr>
          <w:ilvl w:val="4"/>
          <w:numId w:val="9"/>
        </w:numPr>
        <w:ind w:left="2160"/>
        <w:rPr>
          <w:rFonts w:cstheme="minorHAnsi"/>
          <w:sz w:val="24"/>
          <w:szCs w:val="24"/>
        </w:rPr>
      </w:pPr>
      <w:hyperlink r:id="rId21" w:history="1">
        <w:r w:rsidR="004B0718" w:rsidRPr="001615F2">
          <w:rPr>
            <w:rStyle w:val="Hyperlink"/>
            <w:rFonts w:cstheme="minorHAnsi"/>
            <w:sz w:val="24"/>
            <w:szCs w:val="24"/>
          </w:rPr>
          <w:t>https://www.monumentsmenfoundation.org/</w:t>
        </w:r>
      </w:hyperlink>
      <w:r w:rsidR="004B0718">
        <w:rPr>
          <w:rFonts w:cstheme="minorHAnsi"/>
          <w:sz w:val="24"/>
          <w:szCs w:val="24"/>
        </w:rPr>
        <w:t xml:space="preserve"> </w:t>
      </w:r>
    </w:p>
    <w:p w14:paraId="2E85BEEC" w14:textId="5BFA413E" w:rsidR="00B11E70" w:rsidRPr="00383524" w:rsidRDefault="00B11E70">
      <w:pPr>
        <w:rPr>
          <w:rFonts w:cstheme="minorHAnsi"/>
          <w:sz w:val="24"/>
          <w:szCs w:val="24"/>
        </w:rPr>
      </w:pPr>
    </w:p>
    <w:p w14:paraId="51BBB882" w14:textId="17E18474" w:rsidR="00B11E70" w:rsidRDefault="00B11E70">
      <w:pPr>
        <w:rPr>
          <w:rFonts w:cstheme="minorHAnsi"/>
          <w:sz w:val="24"/>
          <w:szCs w:val="24"/>
        </w:rPr>
      </w:pPr>
    </w:p>
    <w:p w14:paraId="41A32531" w14:textId="2AD6947B" w:rsidR="004877E6" w:rsidRDefault="004877E6">
      <w:pPr>
        <w:rPr>
          <w:rFonts w:cstheme="minorHAnsi"/>
          <w:sz w:val="24"/>
          <w:szCs w:val="24"/>
        </w:rPr>
      </w:pPr>
    </w:p>
    <w:p w14:paraId="050AF7B2" w14:textId="10CD264F" w:rsidR="004877E6" w:rsidRDefault="004877E6">
      <w:pPr>
        <w:rPr>
          <w:rFonts w:cstheme="minorHAnsi"/>
          <w:sz w:val="24"/>
          <w:szCs w:val="24"/>
        </w:rPr>
      </w:pPr>
    </w:p>
    <w:p w14:paraId="2943527B" w14:textId="77777777" w:rsidR="004877E6" w:rsidRPr="00383524" w:rsidRDefault="004877E6">
      <w:pPr>
        <w:rPr>
          <w:rFonts w:cstheme="minorHAnsi"/>
          <w:sz w:val="24"/>
          <w:szCs w:val="24"/>
        </w:rPr>
      </w:pPr>
    </w:p>
    <w:p w14:paraId="298B0786" w14:textId="1831785C" w:rsidR="00B11E70" w:rsidRDefault="00B11E70">
      <w:pPr>
        <w:rPr>
          <w:rFonts w:cstheme="minorHAnsi"/>
          <w:sz w:val="24"/>
          <w:szCs w:val="24"/>
        </w:rPr>
      </w:pPr>
    </w:p>
    <w:p w14:paraId="3CE3248F" w14:textId="70FE5232" w:rsidR="00323C0B" w:rsidRDefault="00323C0B">
      <w:pPr>
        <w:rPr>
          <w:rFonts w:cstheme="minorHAnsi"/>
          <w:sz w:val="24"/>
          <w:szCs w:val="24"/>
        </w:rPr>
      </w:pPr>
    </w:p>
    <w:p w14:paraId="67A4369B" w14:textId="3C367C55" w:rsidR="00323C0B" w:rsidRDefault="00323C0B">
      <w:pPr>
        <w:rPr>
          <w:rFonts w:cstheme="minorHAnsi"/>
          <w:sz w:val="24"/>
          <w:szCs w:val="24"/>
        </w:rPr>
      </w:pPr>
      <w:r>
        <w:rPr>
          <w:rFonts w:cstheme="minorHAnsi"/>
          <w:sz w:val="24"/>
          <w:szCs w:val="24"/>
        </w:rPr>
        <w:br/>
      </w:r>
    </w:p>
    <w:p w14:paraId="114CA92A" w14:textId="45027365" w:rsidR="00323C0B" w:rsidRDefault="00323C0B">
      <w:pPr>
        <w:rPr>
          <w:rFonts w:cstheme="minorHAnsi"/>
          <w:sz w:val="24"/>
          <w:szCs w:val="24"/>
        </w:rPr>
      </w:pPr>
    </w:p>
    <w:p w14:paraId="0A11B9F1" w14:textId="65171AA1" w:rsidR="00323C0B" w:rsidRDefault="00323C0B">
      <w:pPr>
        <w:rPr>
          <w:rFonts w:cstheme="minorHAnsi"/>
          <w:sz w:val="24"/>
          <w:szCs w:val="24"/>
        </w:rPr>
      </w:pPr>
    </w:p>
    <w:p w14:paraId="426588A6" w14:textId="4C38334D" w:rsidR="00323C0B" w:rsidRDefault="00323C0B">
      <w:pPr>
        <w:rPr>
          <w:rFonts w:cstheme="minorHAnsi"/>
          <w:sz w:val="24"/>
          <w:szCs w:val="24"/>
        </w:rPr>
      </w:pPr>
    </w:p>
    <w:p w14:paraId="2314F980" w14:textId="76B465E2" w:rsidR="00323C0B" w:rsidRDefault="00323C0B">
      <w:pPr>
        <w:rPr>
          <w:rFonts w:cstheme="minorHAnsi"/>
          <w:sz w:val="24"/>
          <w:szCs w:val="24"/>
        </w:rPr>
      </w:pPr>
    </w:p>
    <w:p w14:paraId="01B58CC3" w14:textId="565E8983" w:rsidR="00323C0B" w:rsidRDefault="00323C0B">
      <w:pPr>
        <w:rPr>
          <w:rFonts w:cstheme="minorHAnsi"/>
          <w:sz w:val="24"/>
          <w:szCs w:val="24"/>
        </w:rPr>
      </w:pPr>
    </w:p>
    <w:p w14:paraId="03CE58C9" w14:textId="1E30C39B" w:rsidR="00323C0B" w:rsidRDefault="00323C0B">
      <w:pPr>
        <w:rPr>
          <w:rFonts w:cstheme="minorHAnsi"/>
          <w:sz w:val="24"/>
          <w:szCs w:val="24"/>
        </w:rPr>
      </w:pPr>
    </w:p>
    <w:p w14:paraId="4FCCC7B5" w14:textId="7E163FA5" w:rsidR="00323C0B" w:rsidRDefault="00323C0B">
      <w:pPr>
        <w:rPr>
          <w:rFonts w:cstheme="minorHAnsi"/>
          <w:sz w:val="24"/>
          <w:szCs w:val="24"/>
        </w:rPr>
      </w:pPr>
    </w:p>
    <w:p w14:paraId="3694956D" w14:textId="77777777" w:rsidR="00323C0B" w:rsidRDefault="00323C0B">
      <w:pPr>
        <w:rPr>
          <w:rFonts w:cstheme="minorHAnsi"/>
          <w:sz w:val="24"/>
          <w:szCs w:val="24"/>
        </w:rPr>
      </w:pPr>
    </w:p>
    <w:p w14:paraId="040976B6" w14:textId="7A1BD21F" w:rsidR="00323C0B" w:rsidRDefault="00323C0B">
      <w:pPr>
        <w:rPr>
          <w:rFonts w:cstheme="minorHAnsi"/>
          <w:sz w:val="24"/>
          <w:szCs w:val="24"/>
        </w:rPr>
      </w:pPr>
    </w:p>
    <w:p w14:paraId="1ACD20F4" w14:textId="77777777" w:rsidR="00B11E70" w:rsidRPr="00383524" w:rsidRDefault="00B11E70">
      <w:pPr>
        <w:rPr>
          <w:rFonts w:cstheme="minorHAnsi"/>
          <w:sz w:val="24"/>
          <w:szCs w:val="24"/>
        </w:rPr>
      </w:pPr>
    </w:p>
    <w:p w14:paraId="20D0800F" w14:textId="3FAE3464" w:rsidR="00E86D44" w:rsidRPr="00383524" w:rsidRDefault="00E86D44">
      <w:pPr>
        <w:rPr>
          <w:rFonts w:cstheme="minorHAnsi"/>
          <w:sz w:val="24"/>
          <w:szCs w:val="24"/>
        </w:rPr>
      </w:pPr>
      <w:r w:rsidRPr="00383524">
        <w:rPr>
          <w:rFonts w:cstheme="minorHAnsi"/>
          <w:sz w:val="24"/>
          <w:szCs w:val="24"/>
        </w:rPr>
        <w:lastRenderedPageBreak/>
        <w:t>Appendix</w:t>
      </w:r>
    </w:p>
    <w:p w14:paraId="04431723" w14:textId="4ECE7DB0" w:rsidR="00E86D44" w:rsidRPr="00383524" w:rsidRDefault="00E86D44">
      <w:pPr>
        <w:rPr>
          <w:rFonts w:cstheme="minorHAnsi"/>
          <w:sz w:val="24"/>
          <w:szCs w:val="24"/>
        </w:rPr>
      </w:pPr>
      <w:r w:rsidRPr="00383524">
        <w:rPr>
          <w:rFonts w:cstheme="minorHAnsi"/>
          <w:noProof/>
          <w:sz w:val="24"/>
          <w:szCs w:val="24"/>
        </w:rPr>
        <w:drawing>
          <wp:inline distT="0" distB="0" distL="0" distR="0" wp14:anchorId="62B8A88B" wp14:editId="302F53F0">
            <wp:extent cx="7460400" cy="5713313"/>
            <wp:effectExtent l="0" t="2858" r="4763" b="4762"/>
            <wp:docPr id="1" name="Picture 1" descr="Tab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able&#10;&#10;Description automatically generated with medium confidence"/>
                    <pic:cNvPicPr/>
                  </pic:nvPicPr>
                  <pic:blipFill>
                    <a:blip r:embed="rId22"/>
                    <a:stretch>
                      <a:fillRect/>
                    </a:stretch>
                  </pic:blipFill>
                  <pic:spPr>
                    <a:xfrm rot="5400000">
                      <a:off x="0" y="0"/>
                      <a:ext cx="7530390" cy="5766913"/>
                    </a:xfrm>
                    <a:prstGeom prst="rect">
                      <a:avLst/>
                    </a:prstGeom>
                  </pic:spPr>
                </pic:pic>
              </a:graphicData>
            </a:graphic>
          </wp:inline>
        </w:drawing>
      </w:r>
    </w:p>
    <w:sectPr w:rsidR="00E86D44" w:rsidRPr="003835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BC6A7A"/>
    <w:multiLevelType w:val="hybridMultilevel"/>
    <w:tmpl w:val="46E8B2EA"/>
    <w:lvl w:ilvl="0" w:tplc="C7324E8A">
      <w:start w:val="1"/>
      <w:numFmt w:val="decimal"/>
      <w:lvlText w:val="%1."/>
      <w:lvlJc w:val="left"/>
      <w:pPr>
        <w:ind w:left="2880" w:hanging="360"/>
      </w:pPr>
      <w:rPr>
        <w:rFonts w:asciiTheme="minorHAnsi" w:eastAsiaTheme="minorHAnsi" w:hAnsiTheme="minorHAnsi" w:cstheme="minorBidi"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 w15:restartNumberingAfterBreak="0">
    <w:nsid w:val="09937914"/>
    <w:multiLevelType w:val="hybridMultilevel"/>
    <w:tmpl w:val="B1848408"/>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12492494"/>
    <w:multiLevelType w:val="hybridMultilevel"/>
    <w:tmpl w:val="76483652"/>
    <w:lvl w:ilvl="0" w:tplc="FFFFFFFF">
      <w:start w:val="1"/>
      <w:numFmt w:val="bullet"/>
      <w:lvlText w:val=""/>
      <w:lvlJc w:val="left"/>
      <w:pPr>
        <w:ind w:left="2160" w:hanging="360"/>
      </w:pPr>
      <w:rPr>
        <w:rFonts w:ascii="Symbol" w:hAnsi="Symbol" w:hint="default"/>
      </w:rPr>
    </w:lvl>
    <w:lvl w:ilvl="1" w:tplc="04090001">
      <w:start w:val="1"/>
      <w:numFmt w:val="bullet"/>
      <w:lvlText w:val=""/>
      <w:lvlJc w:val="left"/>
      <w:pPr>
        <w:ind w:left="2880" w:hanging="360"/>
      </w:pPr>
      <w:rPr>
        <w:rFonts w:ascii="Symbol" w:hAnsi="Symbol" w:hint="default"/>
      </w:rPr>
    </w:lvl>
    <w:lvl w:ilvl="2" w:tplc="FFFFFFFF" w:tentative="1">
      <w:start w:val="1"/>
      <w:numFmt w:val="bullet"/>
      <w:lvlText w:val=""/>
      <w:lvlJc w:val="left"/>
      <w:pPr>
        <w:ind w:left="3600" w:hanging="360"/>
      </w:pPr>
      <w:rPr>
        <w:rFonts w:ascii="Wingdings" w:hAnsi="Wingdings" w:hint="default"/>
      </w:rPr>
    </w:lvl>
    <w:lvl w:ilvl="3" w:tplc="FFFFFFFF" w:tentative="1">
      <w:start w:val="1"/>
      <w:numFmt w:val="bullet"/>
      <w:lvlText w:val=""/>
      <w:lvlJc w:val="left"/>
      <w:pPr>
        <w:ind w:left="4320" w:hanging="360"/>
      </w:pPr>
      <w:rPr>
        <w:rFonts w:ascii="Symbol" w:hAnsi="Symbol" w:hint="default"/>
      </w:rPr>
    </w:lvl>
    <w:lvl w:ilvl="4" w:tplc="FFFFFFFF" w:tentative="1">
      <w:start w:val="1"/>
      <w:numFmt w:val="bullet"/>
      <w:lvlText w:val="o"/>
      <w:lvlJc w:val="left"/>
      <w:pPr>
        <w:ind w:left="5040" w:hanging="360"/>
      </w:pPr>
      <w:rPr>
        <w:rFonts w:ascii="Courier New" w:hAnsi="Courier New" w:cs="Courier New" w:hint="default"/>
      </w:rPr>
    </w:lvl>
    <w:lvl w:ilvl="5" w:tplc="FFFFFFFF" w:tentative="1">
      <w:start w:val="1"/>
      <w:numFmt w:val="bullet"/>
      <w:lvlText w:val=""/>
      <w:lvlJc w:val="left"/>
      <w:pPr>
        <w:ind w:left="5760" w:hanging="360"/>
      </w:pPr>
      <w:rPr>
        <w:rFonts w:ascii="Wingdings" w:hAnsi="Wingdings" w:hint="default"/>
      </w:rPr>
    </w:lvl>
    <w:lvl w:ilvl="6" w:tplc="FFFFFFFF" w:tentative="1">
      <w:start w:val="1"/>
      <w:numFmt w:val="bullet"/>
      <w:lvlText w:val=""/>
      <w:lvlJc w:val="left"/>
      <w:pPr>
        <w:ind w:left="6480" w:hanging="360"/>
      </w:pPr>
      <w:rPr>
        <w:rFonts w:ascii="Symbol" w:hAnsi="Symbol" w:hint="default"/>
      </w:rPr>
    </w:lvl>
    <w:lvl w:ilvl="7" w:tplc="FFFFFFFF" w:tentative="1">
      <w:start w:val="1"/>
      <w:numFmt w:val="bullet"/>
      <w:lvlText w:val="o"/>
      <w:lvlJc w:val="left"/>
      <w:pPr>
        <w:ind w:left="7200" w:hanging="360"/>
      </w:pPr>
      <w:rPr>
        <w:rFonts w:ascii="Courier New" w:hAnsi="Courier New" w:cs="Courier New" w:hint="default"/>
      </w:rPr>
    </w:lvl>
    <w:lvl w:ilvl="8" w:tplc="FFFFFFFF" w:tentative="1">
      <w:start w:val="1"/>
      <w:numFmt w:val="bullet"/>
      <w:lvlText w:val=""/>
      <w:lvlJc w:val="left"/>
      <w:pPr>
        <w:ind w:left="7920" w:hanging="360"/>
      </w:pPr>
      <w:rPr>
        <w:rFonts w:ascii="Wingdings" w:hAnsi="Wingdings" w:hint="default"/>
      </w:rPr>
    </w:lvl>
  </w:abstractNum>
  <w:abstractNum w:abstractNumId="3" w15:restartNumberingAfterBreak="0">
    <w:nsid w:val="1B8616FB"/>
    <w:multiLevelType w:val="hybridMultilevel"/>
    <w:tmpl w:val="76EA93D2"/>
    <w:lvl w:ilvl="0" w:tplc="04090019">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11">
      <w:start w:val="1"/>
      <w:numFmt w:val="decimal"/>
      <w:lvlText w:val="%4)"/>
      <w:lvlJc w:val="left"/>
      <w:pPr>
        <w:ind w:left="288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156248E"/>
    <w:multiLevelType w:val="hybridMultilevel"/>
    <w:tmpl w:val="385EE638"/>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25B37A1A"/>
    <w:multiLevelType w:val="hybridMultilevel"/>
    <w:tmpl w:val="12E2ADF0"/>
    <w:lvl w:ilvl="0" w:tplc="573C0BFE">
      <w:start w:val="1"/>
      <w:numFmt w:val="lowerLetter"/>
      <w:lvlText w:val="%1."/>
      <w:lvlJc w:val="left"/>
      <w:pPr>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F8F30CF"/>
    <w:multiLevelType w:val="hybridMultilevel"/>
    <w:tmpl w:val="3EE89D56"/>
    <w:lvl w:ilvl="0" w:tplc="0409000F">
      <w:start w:val="1"/>
      <w:numFmt w:val="decimal"/>
      <w:lvlText w:val="%1."/>
      <w:lvlJc w:val="left"/>
      <w:pPr>
        <w:ind w:left="23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BE34448"/>
    <w:multiLevelType w:val="hybridMultilevel"/>
    <w:tmpl w:val="CDB062A6"/>
    <w:lvl w:ilvl="0" w:tplc="1764AEEE">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F765079"/>
    <w:multiLevelType w:val="hybridMultilevel"/>
    <w:tmpl w:val="110EC25E"/>
    <w:lvl w:ilvl="0" w:tplc="FFFFFFFF">
      <w:start w:val="1"/>
      <w:numFmt w:val="lowerLetter"/>
      <w:lvlText w:val="%1."/>
      <w:lvlJc w:val="left"/>
      <w:pPr>
        <w:ind w:left="1080" w:hanging="360"/>
      </w:pPr>
      <w:rPr>
        <w:rFonts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04090019">
      <w:start w:val="1"/>
      <w:numFmt w:val="lowerLetter"/>
      <w:lvlText w:val="%4."/>
      <w:lvlJc w:val="left"/>
      <w:pPr>
        <w:ind w:left="1080" w:hanging="360"/>
      </w:pPr>
    </w:lvl>
    <w:lvl w:ilvl="4" w:tplc="FFFFFFFF">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 w15:restartNumberingAfterBreak="0">
    <w:nsid w:val="530D4DBF"/>
    <w:multiLevelType w:val="hybridMultilevel"/>
    <w:tmpl w:val="A6A81BC4"/>
    <w:lvl w:ilvl="0" w:tplc="DD26B7A8">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0" w15:restartNumberingAfterBreak="0">
    <w:nsid w:val="53A940A1"/>
    <w:multiLevelType w:val="hybridMultilevel"/>
    <w:tmpl w:val="4F085F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50730CB"/>
    <w:multiLevelType w:val="hybridMultilevel"/>
    <w:tmpl w:val="2836151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90B0C8D"/>
    <w:multiLevelType w:val="hybridMultilevel"/>
    <w:tmpl w:val="1AF82062"/>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3" w15:restartNumberingAfterBreak="0">
    <w:nsid w:val="6B4510C4"/>
    <w:multiLevelType w:val="hybridMultilevel"/>
    <w:tmpl w:val="CFEE92CE"/>
    <w:lvl w:ilvl="0" w:tplc="A16ACBA6">
      <w:start w:val="3"/>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FE57F99"/>
    <w:multiLevelType w:val="hybridMultilevel"/>
    <w:tmpl w:val="3C0C0CE8"/>
    <w:lvl w:ilvl="0" w:tplc="FFFFFFFF">
      <w:start w:val="1"/>
      <w:numFmt w:val="lowerLetter"/>
      <w:lvlText w:val="%1."/>
      <w:lvlJc w:val="left"/>
      <w:pPr>
        <w:ind w:left="1080" w:hanging="360"/>
      </w:pPr>
      <w:rPr>
        <w:rFonts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04090001">
      <w:start w:val="1"/>
      <w:numFmt w:val="bullet"/>
      <w:lvlText w:val=""/>
      <w:lvlJc w:val="left"/>
      <w:pPr>
        <w:ind w:left="2880" w:hanging="360"/>
      </w:pPr>
      <w:rPr>
        <w:rFonts w:ascii="Symbol" w:hAnsi="Symbol" w:hint="default"/>
      </w:rPr>
    </w:lvl>
    <w:lvl w:ilvl="4" w:tplc="FFFFFFFF">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5" w15:restartNumberingAfterBreak="0">
    <w:nsid w:val="77D15DED"/>
    <w:multiLevelType w:val="hybridMultilevel"/>
    <w:tmpl w:val="17C65824"/>
    <w:lvl w:ilvl="0" w:tplc="DD26B7A8">
      <w:start w:val="1"/>
      <w:numFmt w:val="decimal"/>
      <w:lvlText w:val="%1."/>
      <w:lvlJc w:val="left"/>
      <w:pPr>
        <w:ind w:left="720" w:hanging="360"/>
      </w:pPr>
    </w:lvl>
    <w:lvl w:ilvl="1" w:tplc="573C0BFE">
      <w:start w:val="1"/>
      <w:numFmt w:val="lowerLetter"/>
      <w:lvlText w:val="%2."/>
      <w:lvlJc w:val="left"/>
      <w:pPr>
        <w:ind w:left="1440" w:hanging="360"/>
      </w:pPr>
    </w:lvl>
    <w:lvl w:ilvl="2" w:tplc="0409000F">
      <w:start w:val="1"/>
      <w:numFmt w:val="decimal"/>
      <w:lvlText w:val="%3."/>
      <w:lvlJc w:val="left"/>
      <w:pPr>
        <w:ind w:left="2340" w:hanging="360"/>
      </w:pPr>
    </w:lvl>
    <w:lvl w:ilvl="3" w:tplc="04090011">
      <w:start w:val="1"/>
      <w:numFmt w:val="decimal"/>
      <w:lvlText w:val="%4)"/>
      <w:lvlJc w:val="left"/>
      <w:pPr>
        <w:ind w:left="2880" w:hanging="360"/>
      </w:pPr>
    </w:lvl>
    <w:lvl w:ilvl="4" w:tplc="0076F8E8">
      <w:start w:val="1"/>
      <w:numFmt w:val="lowerLetter"/>
      <w:lvlText w:val="%5."/>
      <w:lvlJc w:val="left"/>
      <w:pPr>
        <w:ind w:left="3600" w:hanging="360"/>
      </w:pPr>
      <w:rPr>
        <w:color w:val="auto"/>
      </w:rPr>
    </w:lvl>
    <w:lvl w:ilvl="5" w:tplc="A7725B44">
      <w:start w:val="1"/>
      <w:numFmt w:val="lowerRoman"/>
      <w:lvlText w:val="%6."/>
      <w:lvlJc w:val="right"/>
      <w:pPr>
        <w:ind w:left="4320" w:hanging="180"/>
      </w:pPr>
    </w:lvl>
    <w:lvl w:ilvl="6" w:tplc="B7A236F6">
      <w:start w:val="1"/>
      <w:numFmt w:val="decimal"/>
      <w:lvlText w:val="%7."/>
      <w:lvlJc w:val="left"/>
      <w:pPr>
        <w:ind w:left="5040" w:hanging="360"/>
      </w:pPr>
    </w:lvl>
    <w:lvl w:ilvl="7" w:tplc="0E3676D8">
      <w:start w:val="1"/>
      <w:numFmt w:val="lowerLetter"/>
      <w:lvlText w:val="%8."/>
      <w:lvlJc w:val="left"/>
      <w:pPr>
        <w:ind w:left="5760" w:hanging="360"/>
      </w:pPr>
    </w:lvl>
    <w:lvl w:ilvl="8" w:tplc="B7026DF6">
      <w:start w:val="1"/>
      <w:numFmt w:val="lowerRoman"/>
      <w:lvlText w:val="%9."/>
      <w:lvlJc w:val="right"/>
      <w:pPr>
        <w:ind w:left="6480" w:hanging="180"/>
      </w:pPr>
    </w:lvl>
  </w:abstractNum>
  <w:abstractNum w:abstractNumId="16" w15:restartNumberingAfterBreak="0">
    <w:nsid w:val="7E7B0E68"/>
    <w:multiLevelType w:val="hybridMultilevel"/>
    <w:tmpl w:val="F468B9A8"/>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404062486">
    <w:abstractNumId w:val="15"/>
  </w:num>
  <w:num w:numId="2" w16cid:durableId="1812401848">
    <w:abstractNumId w:val="9"/>
  </w:num>
  <w:num w:numId="3" w16cid:durableId="1266377029">
    <w:abstractNumId w:val="0"/>
  </w:num>
  <w:num w:numId="4" w16cid:durableId="1760101887">
    <w:abstractNumId w:val="5"/>
  </w:num>
  <w:num w:numId="5" w16cid:durableId="1296645602">
    <w:abstractNumId w:val="7"/>
  </w:num>
  <w:num w:numId="6" w16cid:durableId="1342664767">
    <w:abstractNumId w:val="16"/>
  </w:num>
  <w:num w:numId="7" w16cid:durableId="739328847">
    <w:abstractNumId w:val="12"/>
  </w:num>
  <w:num w:numId="8" w16cid:durableId="215745423">
    <w:abstractNumId w:val="6"/>
  </w:num>
  <w:num w:numId="9" w16cid:durableId="454953364">
    <w:abstractNumId w:val="3"/>
  </w:num>
  <w:num w:numId="10" w16cid:durableId="488136385">
    <w:abstractNumId w:val="13"/>
  </w:num>
  <w:num w:numId="11" w16cid:durableId="711468169">
    <w:abstractNumId w:val="10"/>
  </w:num>
  <w:num w:numId="12" w16cid:durableId="1712804859">
    <w:abstractNumId w:val="8"/>
  </w:num>
  <w:num w:numId="13" w16cid:durableId="611788038">
    <w:abstractNumId w:val="4"/>
  </w:num>
  <w:num w:numId="14" w16cid:durableId="1745451663">
    <w:abstractNumId w:val="14"/>
  </w:num>
  <w:num w:numId="15" w16cid:durableId="1944534443">
    <w:abstractNumId w:val="1"/>
  </w:num>
  <w:num w:numId="16" w16cid:durableId="1776822959">
    <w:abstractNumId w:val="2"/>
  </w:num>
  <w:num w:numId="17" w16cid:durableId="15467200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121F"/>
    <w:rsid w:val="00026432"/>
    <w:rsid w:val="000619F7"/>
    <w:rsid w:val="00071FE7"/>
    <w:rsid w:val="000C226D"/>
    <w:rsid w:val="000D0F12"/>
    <w:rsid w:val="000D76D1"/>
    <w:rsid w:val="00105D2D"/>
    <w:rsid w:val="001521A6"/>
    <w:rsid w:val="00175F89"/>
    <w:rsid w:val="00175FC2"/>
    <w:rsid w:val="00177F8B"/>
    <w:rsid w:val="00196D53"/>
    <w:rsid w:val="001A529F"/>
    <w:rsid w:val="001C689A"/>
    <w:rsid w:val="001E7E9C"/>
    <w:rsid w:val="0020382C"/>
    <w:rsid w:val="00205E7E"/>
    <w:rsid w:val="00214285"/>
    <w:rsid w:val="00227E5B"/>
    <w:rsid w:val="00252045"/>
    <w:rsid w:val="00261E2C"/>
    <w:rsid w:val="0026708F"/>
    <w:rsid w:val="00290B64"/>
    <w:rsid w:val="002B5668"/>
    <w:rsid w:val="002C250C"/>
    <w:rsid w:val="002D4811"/>
    <w:rsid w:val="00301122"/>
    <w:rsid w:val="00304639"/>
    <w:rsid w:val="00323C0B"/>
    <w:rsid w:val="00331204"/>
    <w:rsid w:val="00331875"/>
    <w:rsid w:val="0037121F"/>
    <w:rsid w:val="00383524"/>
    <w:rsid w:val="003A5412"/>
    <w:rsid w:val="003B1B6B"/>
    <w:rsid w:val="003B6ED3"/>
    <w:rsid w:val="003C4C33"/>
    <w:rsid w:val="003E211B"/>
    <w:rsid w:val="00406217"/>
    <w:rsid w:val="004226EB"/>
    <w:rsid w:val="00425BD2"/>
    <w:rsid w:val="00462CA9"/>
    <w:rsid w:val="00475334"/>
    <w:rsid w:val="004877E6"/>
    <w:rsid w:val="004B0718"/>
    <w:rsid w:val="004B797A"/>
    <w:rsid w:val="004E0E7C"/>
    <w:rsid w:val="00507DA1"/>
    <w:rsid w:val="00551817"/>
    <w:rsid w:val="0055569C"/>
    <w:rsid w:val="00556C55"/>
    <w:rsid w:val="005573AB"/>
    <w:rsid w:val="0057712D"/>
    <w:rsid w:val="00585186"/>
    <w:rsid w:val="00593253"/>
    <w:rsid w:val="005A6863"/>
    <w:rsid w:val="005D40DA"/>
    <w:rsid w:val="005E233C"/>
    <w:rsid w:val="005F42C0"/>
    <w:rsid w:val="005F6ACB"/>
    <w:rsid w:val="00610909"/>
    <w:rsid w:val="00624680"/>
    <w:rsid w:val="006312C7"/>
    <w:rsid w:val="00634374"/>
    <w:rsid w:val="00665232"/>
    <w:rsid w:val="0069045C"/>
    <w:rsid w:val="006A100A"/>
    <w:rsid w:val="006A5CDF"/>
    <w:rsid w:val="006D304E"/>
    <w:rsid w:val="006F50DB"/>
    <w:rsid w:val="00701D5E"/>
    <w:rsid w:val="007026E7"/>
    <w:rsid w:val="0070791B"/>
    <w:rsid w:val="007538A4"/>
    <w:rsid w:val="00757B11"/>
    <w:rsid w:val="00781EA9"/>
    <w:rsid w:val="007D4060"/>
    <w:rsid w:val="008066D1"/>
    <w:rsid w:val="00835DD0"/>
    <w:rsid w:val="00857208"/>
    <w:rsid w:val="008826A5"/>
    <w:rsid w:val="0089688D"/>
    <w:rsid w:val="008A1246"/>
    <w:rsid w:val="008B04C2"/>
    <w:rsid w:val="00925CBC"/>
    <w:rsid w:val="00936529"/>
    <w:rsid w:val="00951316"/>
    <w:rsid w:val="00961319"/>
    <w:rsid w:val="00962F53"/>
    <w:rsid w:val="00972690"/>
    <w:rsid w:val="00981672"/>
    <w:rsid w:val="00982586"/>
    <w:rsid w:val="009A06F3"/>
    <w:rsid w:val="009B05AB"/>
    <w:rsid w:val="009B0C65"/>
    <w:rsid w:val="009B3023"/>
    <w:rsid w:val="009B34E3"/>
    <w:rsid w:val="009E5DA6"/>
    <w:rsid w:val="00A03B0F"/>
    <w:rsid w:val="00A04254"/>
    <w:rsid w:val="00A216A5"/>
    <w:rsid w:val="00A34832"/>
    <w:rsid w:val="00A74C2A"/>
    <w:rsid w:val="00A91059"/>
    <w:rsid w:val="00AA718F"/>
    <w:rsid w:val="00AB68E4"/>
    <w:rsid w:val="00AC55E7"/>
    <w:rsid w:val="00AD29F7"/>
    <w:rsid w:val="00AF1C72"/>
    <w:rsid w:val="00B02260"/>
    <w:rsid w:val="00B11E70"/>
    <w:rsid w:val="00B25477"/>
    <w:rsid w:val="00B30C53"/>
    <w:rsid w:val="00B53C89"/>
    <w:rsid w:val="00B7739B"/>
    <w:rsid w:val="00B847F1"/>
    <w:rsid w:val="00B92086"/>
    <w:rsid w:val="00B921B6"/>
    <w:rsid w:val="00BC099F"/>
    <w:rsid w:val="00BC5D19"/>
    <w:rsid w:val="00BE4096"/>
    <w:rsid w:val="00C07B85"/>
    <w:rsid w:val="00C276DD"/>
    <w:rsid w:val="00C4012D"/>
    <w:rsid w:val="00C55BEA"/>
    <w:rsid w:val="00C71D8E"/>
    <w:rsid w:val="00CA4D83"/>
    <w:rsid w:val="00CA633A"/>
    <w:rsid w:val="00CB5081"/>
    <w:rsid w:val="00CB5BCE"/>
    <w:rsid w:val="00CC16B1"/>
    <w:rsid w:val="00CE0548"/>
    <w:rsid w:val="00CF179D"/>
    <w:rsid w:val="00D02BDB"/>
    <w:rsid w:val="00D05EB1"/>
    <w:rsid w:val="00D60D36"/>
    <w:rsid w:val="00D76D1D"/>
    <w:rsid w:val="00D8566C"/>
    <w:rsid w:val="00DA0CC2"/>
    <w:rsid w:val="00DB4B8F"/>
    <w:rsid w:val="00DB56BD"/>
    <w:rsid w:val="00DC204D"/>
    <w:rsid w:val="00E06148"/>
    <w:rsid w:val="00E652EB"/>
    <w:rsid w:val="00E86D44"/>
    <w:rsid w:val="00F021DC"/>
    <w:rsid w:val="00F2308D"/>
    <w:rsid w:val="00F52F9B"/>
    <w:rsid w:val="00F5580F"/>
    <w:rsid w:val="00F57329"/>
    <w:rsid w:val="00F96073"/>
    <w:rsid w:val="00FC34F6"/>
    <w:rsid w:val="00FF6B5D"/>
    <w:rsid w:val="00FF7F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D8BF21"/>
  <w15:chartTrackingRefBased/>
  <w15:docId w15:val="{4B891B6E-92AA-41FD-B44D-81B9C163C6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7121F"/>
    <w:rPr>
      <w:color w:val="0000FF"/>
      <w:u w:val="single"/>
    </w:rPr>
  </w:style>
  <w:style w:type="paragraph" w:styleId="ListParagraph">
    <w:name w:val="List Paragraph"/>
    <w:basedOn w:val="Normal"/>
    <w:uiPriority w:val="34"/>
    <w:qFormat/>
    <w:rsid w:val="0037121F"/>
    <w:pPr>
      <w:ind w:left="720"/>
      <w:contextualSpacing/>
    </w:pPr>
  </w:style>
  <w:style w:type="character" w:styleId="CommentReference">
    <w:name w:val="annotation reference"/>
    <w:basedOn w:val="DefaultParagraphFont"/>
    <w:uiPriority w:val="99"/>
    <w:semiHidden/>
    <w:unhideWhenUsed/>
    <w:rsid w:val="0037121F"/>
    <w:rPr>
      <w:sz w:val="16"/>
      <w:szCs w:val="16"/>
    </w:rPr>
  </w:style>
  <w:style w:type="paragraph" w:styleId="CommentText">
    <w:name w:val="annotation text"/>
    <w:basedOn w:val="Normal"/>
    <w:link w:val="CommentTextChar"/>
    <w:uiPriority w:val="99"/>
    <w:unhideWhenUsed/>
    <w:rsid w:val="0037121F"/>
    <w:pPr>
      <w:spacing w:line="240" w:lineRule="auto"/>
    </w:pPr>
    <w:rPr>
      <w:sz w:val="20"/>
      <w:szCs w:val="20"/>
    </w:rPr>
  </w:style>
  <w:style w:type="character" w:customStyle="1" w:styleId="CommentTextChar">
    <w:name w:val="Comment Text Char"/>
    <w:basedOn w:val="DefaultParagraphFont"/>
    <w:link w:val="CommentText"/>
    <w:uiPriority w:val="99"/>
    <w:rsid w:val="0037121F"/>
    <w:rPr>
      <w:sz w:val="20"/>
      <w:szCs w:val="20"/>
    </w:rPr>
  </w:style>
  <w:style w:type="character" w:styleId="FollowedHyperlink">
    <w:name w:val="FollowedHyperlink"/>
    <w:basedOn w:val="DefaultParagraphFont"/>
    <w:uiPriority w:val="99"/>
    <w:semiHidden/>
    <w:unhideWhenUsed/>
    <w:rsid w:val="00F5580F"/>
    <w:rPr>
      <w:color w:val="954F72" w:themeColor="followedHyperlink"/>
      <w:u w:val="single"/>
    </w:rPr>
  </w:style>
  <w:style w:type="character" w:styleId="UnresolvedMention">
    <w:name w:val="Unresolved Mention"/>
    <w:basedOn w:val="DefaultParagraphFont"/>
    <w:uiPriority w:val="99"/>
    <w:semiHidden/>
    <w:unhideWhenUsed/>
    <w:rsid w:val="00F5580F"/>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0D0F12"/>
    <w:rPr>
      <w:b/>
      <w:bCs/>
    </w:rPr>
  </w:style>
  <w:style w:type="character" w:customStyle="1" w:styleId="CommentSubjectChar">
    <w:name w:val="Comment Subject Char"/>
    <w:basedOn w:val="CommentTextChar"/>
    <w:link w:val="CommentSubject"/>
    <w:uiPriority w:val="99"/>
    <w:semiHidden/>
    <w:rsid w:val="000D0F12"/>
    <w:rPr>
      <w:b/>
      <w:bCs/>
      <w:sz w:val="20"/>
      <w:szCs w:val="20"/>
    </w:rPr>
  </w:style>
  <w:style w:type="table" w:styleId="TableGrid">
    <w:name w:val="Table Grid"/>
    <w:basedOn w:val="TableNormal"/>
    <w:uiPriority w:val="39"/>
    <w:rsid w:val="00B022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02643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itation">
    <w:name w:val="citation"/>
    <w:basedOn w:val="Normal"/>
    <w:rsid w:val="00CA4D83"/>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215738">
      <w:bodyDiv w:val="1"/>
      <w:marLeft w:val="0"/>
      <w:marRight w:val="0"/>
      <w:marTop w:val="0"/>
      <w:marBottom w:val="0"/>
      <w:divBdr>
        <w:top w:val="none" w:sz="0" w:space="0" w:color="auto"/>
        <w:left w:val="none" w:sz="0" w:space="0" w:color="auto"/>
        <w:bottom w:val="none" w:sz="0" w:space="0" w:color="auto"/>
        <w:right w:val="none" w:sz="0" w:space="0" w:color="auto"/>
      </w:divBdr>
    </w:div>
    <w:div w:id="145321543">
      <w:bodyDiv w:val="1"/>
      <w:marLeft w:val="0"/>
      <w:marRight w:val="0"/>
      <w:marTop w:val="0"/>
      <w:marBottom w:val="0"/>
      <w:divBdr>
        <w:top w:val="none" w:sz="0" w:space="0" w:color="auto"/>
        <w:left w:val="none" w:sz="0" w:space="0" w:color="auto"/>
        <w:bottom w:val="none" w:sz="0" w:space="0" w:color="auto"/>
        <w:right w:val="none" w:sz="0" w:space="0" w:color="auto"/>
      </w:divBdr>
    </w:div>
    <w:div w:id="173419910">
      <w:bodyDiv w:val="1"/>
      <w:marLeft w:val="0"/>
      <w:marRight w:val="0"/>
      <w:marTop w:val="0"/>
      <w:marBottom w:val="0"/>
      <w:divBdr>
        <w:top w:val="none" w:sz="0" w:space="0" w:color="auto"/>
        <w:left w:val="none" w:sz="0" w:space="0" w:color="auto"/>
        <w:bottom w:val="none" w:sz="0" w:space="0" w:color="auto"/>
        <w:right w:val="none" w:sz="0" w:space="0" w:color="auto"/>
      </w:divBdr>
    </w:div>
    <w:div w:id="199823900">
      <w:bodyDiv w:val="1"/>
      <w:marLeft w:val="0"/>
      <w:marRight w:val="0"/>
      <w:marTop w:val="0"/>
      <w:marBottom w:val="0"/>
      <w:divBdr>
        <w:top w:val="none" w:sz="0" w:space="0" w:color="auto"/>
        <w:left w:val="none" w:sz="0" w:space="0" w:color="auto"/>
        <w:bottom w:val="none" w:sz="0" w:space="0" w:color="auto"/>
        <w:right w:val="none" w:sz="0" w:space="0" w:color="auto"/>
      </w:divBdr>
    </w:div>
    <w:div w:id="218171698">
      <w:bodyDiv w:val="1"/>
      <w:marLeft w:val="0"/>
      <w:marRight w:val="0"/>
      <w:marTop w:val="0"/>
      <w:marBottom w:val="0"/>
      <w:divBdr>
        <w:top w:val="none" w:sz="0" w:space="0" w:color="auto"/>
        <w:left w:val="none" w:sz="0" w:space="0" w:color="auto"/>
        <w:bottom w:val="none" w:sz="0" w:space="0" w:color="auto"/>
        <w:right w:val="none" w:sz="0" w:space="0" w:color="auto"/>
      </w:divBdr>
    </w:div>
    <w:div w:id="416489342">
      <w:bodyDiv w:val="1"/>
      <w:marLeft w:val="0"/>
      <w:marRight w:val="0"/>
      <w:marTop w:val="0"/>
      <w:marBottom w:val="0"/>
      <w:divBdr>
        <w:top w:val="none" w:sz="0" w:space="0" w:color="auto"/>
        <w:left w:val="none" w:sz="0" w:space="0" w:color="auto"/>
        <w:bottom w:val="none" w:sz="0" w:space="0" w:color="auto"/>
        <w:right w:val="none" w:sz="0" w:space="0" w:color="auto"/>
      </w:divBdr>
      <w:divsChild>
        <w:div w:id="1660958842">
          <w:marLeft w:val="0"/>
          <w:marRight w:val="0"/>
          <w:marTop w:val="0"/>
          <w:marBottom w:val="0"/>
          <w:divBdr>
            <w:top w:val="none" w:sz="0" w:space="0" w:color="auto"/>
            <w:left w:val="none" w:sz="0" w:space="0" w:color="auto"/>
            <w:bottom w:val="none" w:sz="0" w:space="0" w:color="auto"/>
            <w:right w:val="none" w:sz="0" w:space="0" w:color="auto"/>
          </w:divBdr>
          <w:divsChild>
            <w:div w:id="559875111">
              <w:marLeft w:val="0"/>
              <w:marRight w:val="0"/>
              <w:marTop w:val="0"/>
              <w:marBottom w:val="0"/>
              <w:divBdr>
                <w:top w:val="none" w:sz="0" w:space="0" w:color="auto"/>
                <w:left w:val="none" w:sz="0" w:space="0" w:color="auto"/>
                <w:bottom w:val="none" w:sz="0" w:space="0" w:color="auto"/>
                <w:right w:val="none" w:sz="0" w:space="0" w:color="auto"/>
              </w:divBdr>
              <w:divsChild>
                <w:div w:id="1814326838">
                  <w:marLeft w:val="0"/>
                  <w:marRight w:val="0"/>
                  <w:marTop w:val="0"/>
                  <w:marBottom w:val="0"/>
                  <w:divBdr>
                    <w:top w:val="none" w:sz="0" w:space="0" w:color="auto"/>
                    <w:left w:val="none" w:sz="0" w:space="0" w:color="auto"/>
                    <w:bottom w:val="none" w:sz="0" w:space="0" w:color="auto"/>
                    <w:right w:val="none" w:sz="0" w:space="0" w:color="auto"/>
                  </w:divBdr>
                  <w:divsChild>
                    <w:div w:id="344940397">
                      <w:marLeft w:val="0"/>
                      <w:marRight w:val="0"/>
                      <w:marTop w:val="0"/>
                      <w:marBottom w:val="0"/>
                      <w:divBdr>
                        <w:top w:val="none" w:sz="0" w:space="0" w:color="auto"/>
                        <w:left w:val="none" w:sz="0" w:space="0" w:color="auto"/>
                        <w:bottom w:val="none" w:sz="0" w:space="0" w:color="auto"/>
                        <w:right w:val="none" w:sz="0" w:space="0" w:color="auto"/>
                      </w:divBdr>
                    </w:div>
                  </w:divsChild>
                </w:div>
                <w:div w:id="272976925">
                  <w:marLeft w:val="0"/>
                  <w:marRight w:val="0"/>
                  <w:marTop w:val="0"/>
                  <w:marBottom w:val="0"/>
                  <w:divBdr>
                    <w:top w:val="none" w:sz="0" w:space="0" w:color="auto"/>
                    <w:left w:val="none" w:sz="0" w:space="0" w:color="auto"/>
                    <w:bottom w:val="none" w:sz="0" w:space="0" w:color="auto"/>
                    <w:right w:val="none" w:sz="0" w:space="0" w:color="auto"/>
                  </w:divBdr>
                  <w:divsChild>
                    <w:div w:id="240607282">
                      <w:marLeft w:val="0"/>
                      <w:marRight w:val="0"/>
                      <w:marTop w:val="0"/>
                      <w:marBottom w:val="0"/>
                      <w:divBdr>
                        <w:top w:val="none" w:sz="0" w:space="0" w:color="auto"/>
                        <w:left w:val="none" w:sz="0" w:space="0" w:color="auto"/>
                        <w:bottom w:val="none" w:sz="0" w:space="0" w:color="auto"/>
                        <w:right w:val="none" w:sz="0" w:space="0" w:color="auto"/>
                      </w:divBdr>
                      <w:divsChild>
                        <w:div w:id="665665854">
                          <w:marLeft w:val="0"/>
                          <w:marRight w:val="0"/>
                          <w:marTop w:val="0"/>
                          <w:marBottom w:val="0"/>
                          <w:divBdr>
                            <w:top w:val="none" w:sz="0" w:space="0" w:color="auto"/>
                            <w:left w:val="none" w:sz="0" w:space="0" w:color="auto"/>
                            <w:bottom w:val="none" w:sz="0" w:space="0" w:color="auto"/>
                            <w:right w:val="none" w:sz="0" w:space="0" w:color="auto"/>
                          </w:divBdr>
                          <w:divsChild>
                            <w:div w:id="1147282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1778795">
      <w:bodyDiv w:val="1"/>
      <w:marLeft w:val="0"/>
      <w:marRight w:val="0"/>
      <w:marTop w:val="0"/>
      <w:marBottom w:val="0"/>
      <w:divBdr>
        <w:top w:val="none" w:sz="0" w:space="0" w:color="auto"/>
        <w:left w:val="none" w:sz="0" w:space="0" w:color="auto"/>
        <w:bottom w:val="none" w:sz="0" w:space="0" w:color="auto"/>
        <w:right w:val="none" w:sz="0" w:space="0" w:color="auto"/>
      </w:divBdr>
    </w:div>
    <w:div w:id="597828771">
      <w:bodyDiv w:val="1"/>
      <w:marLeft w:val="0"/>
      <w:marRight w:val="0"/>
      <w:marTop w:val="0"/>
      <w:marBottom w:val="0"/>
      <w:divBdr>
        <w:top w:val="none" w:sz="0" w:space="0" w:color="auto"/>
        <w:left w:val="none" w:sz="0" w:space="0" w:color="auto"/>
        <w:bottom w:val="none" w:sz="0" w:space="0" w:color="auto"/>
        <w:right w:val="none" w:sz="0" w:space="0" w:color="auto"/>
      </w:divBdr>
    </w:div>
    <w:div w:id="621809817">
      <w:bodyDiv w:val="1"/>
      <w:marLeft w:val="0"/>
      <w:marRight w:val="0"/>
      <w:marTop w:val="0"/>
      <w:marBottom w:val="0"/>
      <w:divBdr>
        <w:top w:val="none" w:sz="0" w:space="0" w:color="auto"/>
        <w:left w:val="none" w:sz="0" w:space="0" w:color="auto"/>
        <w:bottom w:val="none" w:sz="0" w:space="0" w:color="auto"/>
        <w:right w:val="none" w:sz="0" w:space="0" w:color="auto"/>
      </w:divBdr>
    </w:div>
    <w:div w:id="631405999">
      <w:bodyDiv w:val="1"/>
      <w:marLeft w:val="0"/>
      <w:marRight w:val="0"/>
      <w:marTop w:val="0"/>
      <w:marBottom w:val="0"/>
      <w:divBdr>
        <w:top w:val="none" w:sz="0" w:space="0" w:color="auto"/>
        <w:left w:val="none" w:sz="0" w:space="0" w:color="auto"/>
        <w:bottom w:val="none" w:sz="0" w:space="0" w:color="auto"/>
        <w:right w:val="none" w:sz="0" w:space="0" w:color="auto"/>
      </w:divBdr>
    </w:div>
    <w:div w:id="657265797">
      <w:bodyDiv w:val="1"/>
      <w:marLeft w:val="0"/>
      <w:marRight w:val="0"/>
      <w:marTop w:val="0"/>
      <w:marBottom w:val="0"/>
      <w:divBdr>
        <w:top w:val="none" w:sz="0" w:space="0" w:color="auto"/>
        <w:left w:val="none" w:sz="0" w:space="0" w:color="auto"/>
        <w:bottom w:val="none" w:sz="0" w:space="0" w:color="auto"/>
        <w:right w:val="none" w:sz="0" w:space="0" w:color="auto"/>
      </w:divBdr>
    </w:div>
    <w:div w:id="734083788">
      <w:bodyDiv w:val="1"/>
      <w:marLeft w:val="0"/>
      <w:marRight w:val="0"/>
      <w:marTop w:val="0"/>
      <w:marBottom w:val="0"/>
      <w:divBdr>
        <w:top w:val="none" w:sz="0" w:space="0" w:color="auto"/>
        <w:left w:val="none" w:sz="0" w:space="0" w:color="auto"/>
        <w:bottom w:val="none" w:sz="0" w:space="0" w:color="auto"/>
        <w:right w:val="none" w:sz="0" w:space="0" w:color="auto"/>
      </w:divBdr>
    </w:div>
    <w:div w:id="784498556">
      <w:bodyDiv w:val="1"/>
      <w:marLeft w:val="0"/>
      <w:marRight w:val="0"/>
      <w:marTop w:val="0"/>
      <w:marBottom w:val="0"/>
      <w:divBdr>
        <w:top w:val="none" w:sz="0" w:space="0" w:color="auto"/>
        <w:left w:val="none" w:sz="0" w:space="0" w:color="auto"/>
        <w:bottom w:val="none" w:sz="0" w:space="0" w:color="auto"/>
        <w:right w:val="none" w:sz="0" w:space="0" w:color="auto"/>
      </w:divBdr>
    </w:div>
    <w:div w:id="794450465">
      <w:bodyDiv w:val="1"/>
      <w:marLeft w:val="0"/>
      <w:marRight w:val="0"/>
      <w:marTop w:val="0"/>
      <w:marBottom w:val="0"/>
      <w:divBdr>
        <w:top w:val="none" w:sz="0" w:space="0" w:color="auto"/>
        <w:left w:val="none" w:sz="0" w:space="0" w:color="auto"/>
        <w:bottom w:val="none" w:sz="0" w:space="0" w:color="auto"/>
        <w:right w:val="none" w:sz="0" w:space="0" w:color="auto"/>
      </w:divBdr>
    </w:div>
    <w:div w:id="867916806">
      <w:bodyDiv w:val="1"/>
      <w:marLeft w:val="0"/>
      <w:marRight w:val="0"/>
      <w:marTop w:val="0"/>
      <w:marBottom w:val="0"/>
      <w:divBdr>
        <w:top w:val="none" w:sz="0" w:space="0" w:color="auto"/>
        <w:left w:val="none" w:sz="0" w:space="0" w:color="auto"/>
        <w:bottom w:val="none" w:sz="0" w:space="0" w:color="auto"/>
        <w:right w:val="none" w:sz="0" w:space="0" w:color="auto"/>
      </w:divBdr>
    </w:div>
    <w:div w:id="1090197633">
      <w:bodyDiv w:val="1"/>
      <w:marLeft w:val="0"/>
      <w:marRight w:val="0"/>
      <w:marTop w:val="0"/>
      <w:marBottom w:val="0"/>
      <w:divBdr>
        <w:top w:val="none" w:sz="0" w:space="0" w:color="auto"/>
        <w:left w:val="none" w:sz="0" w:space="0" w:color="auto"/>
        <w:bottom w:val="none" w:sz="0" w:space="0" w:color="auto"/>
        <w:right w:val="none" w:sz="0" w:space="0" w:color="auto"/>
      </w:divBdr>
      <w:divsChild>
        <w:div w:id="1499733776">
          <w:marLeft w:val="0"/>
          <w:marRight w:val="0"/>
          <w:marTop w:val="0"/>
          <w:marBottom w:val="0"/>
          <w:divBdr>
            <w:top w:val="none" w:sz="0" w:space="0" w:color="auto"/>
            <w:left w:val="none" w:sz="0" w:space="0" w:color="auto"/>
            <w:bottom w:val="none" w:sz="0" w:space="0" w:color="auto"/>
            <w:right w:val="none" w:sz="0" w:space="0" w:color="auto"/>
          </w:divBdr>
        </w:div>
      </w:divsChild>
    </w:div>
    <w:div w:id="1171917695">
      <w:bodyDiv w:val="1"/>
      <w:marLeft w:val="0"/>
      <w:marRight w:val="0"/>
      <w:marTop w:val="0"/>
      <w:marBottom w:val="0"/>
      <w:divBdr>
        <w:top w:val="none" w:sz="0" w:space="0" w:color="auto"/>
        <w:left w:val="none" w:sz="0" w:space="0" w:color="auto"/>
        <w:bottom w:val="none" w:sz="0" w:space="0" w:color="auto"/>
        <w:right w:val="none" w:sz="0" w:space="0" w:color="auto"/>
      </w:divBdr>
    </w:div>
    <w:div w:id="1510944128">
      <w:bodyDiv w:val="1"/>
      <w:marLeft w:val="0"/>
      <w:marRight w:val="0"/>
      <w:marTop w:val="0"/>
      <w:marBottom w:val="0"/>
      <w:divBdr>
        <w:top w:val="none" w:sz="0" w:space="0" w:color="auto"/>
        <w:left w:val="none" w:sz="0" w:space="0" w:color="auto"/>
        <w:bottom w:val="none" w:sz="0" w:space="0" w:color="auto"/>
        <w:right w:val="none" w:sz="0" w:space="0" w:color="auto"/>
      </w:divBdr>
      <w:divsChild>
        <w:div w:id="498229974">
          <w:marLeft w:val="0"/>
          <w:marRight w:val="0"/>
          <w:marTop w:val="225"/>
          <w:marBottom w:val="225"/>
          <w:divBdr>
            <w:top w:val="none" w:sz="0" w:space="0" w:color="auto"/>
            <w:left w:val="none" w:sz="0" w:space="0" w:color="auto"/>
            <w:bottom w:val="none" w:sz="0" w:space="0" w:color="auto"/>
            <w:right w:val="none" w:sz="0" w:space="0" w:color="auto"/>
          </w:divBdr>
        </w:div>
      </w:divsChild>
    </w:div>
    <w:div w:id="1548565258">
      <w:bodyDiv w:val="1"/>
      <w:marLeft w:val="0"/>
      <w:marRight w:val="0"/>
      <w:marTop w:val="0"/>
      <w:marBottom w:val="0"/>
      <w:divBdr>
        <w:top w:val="none" w:sz="0" w:space="0" w:color="auto"/>
        <w:left w:val="none" w:sz="0" w:space="0" w:color="auto"/>
        <w:bottom w:val="none" w:sz="0" w:space="0" w:color="auto"/>
        <w:right w:val="none" w:sz="0" w:space="0" w:color="auto"/>
      </w:divBdr>
    </w:div>
    <w:div w:id="1568373486">
      <w:bodyDiv w:val="1"/>
      <w:marLeft w:val="0"/>
      <w:marRight w:val="0"/>
      <w:marTop w:val="0"/>
      <w:marBottom w:val="0"/>
      <w:divBdr>
        <w:top w:val="none" w:sz="0" w:space="0" w:color="auto"/>
        <w:left w:val="none" w:sz="0" w:space="0" w:color="auto"/>
        <w:bottom w:val="none" w:sz="0" w:space="0" w:color="auto"/>
        <w:right w:val="none" w:sz="0" w:space="0" w:color="auto"/>
      </w:divBdr>
    </w:div>
    <w:div w:id="1569532915">
      <w:bodyDiv w:val="1"/>
      <w:marLeft w:val="0"/>
      <w:marRight w:val="0"/>
      <w:marTop w:val="0"/>
      <w:marBottom w:val="0"/>
      <w:divBdr>
        <w:top w:val="none" w:sz="0" w:space="0" w:color="auto"/>
        <w:left w:val="none" w:sz="0" w:space="0" w:color="auto"/>
        <w:bottom w:val="none" w:sz="0" w:space="0" w:color="auto"/>
        <w:right w:val="none" w:sz="0" w:space="0" w:color="auto"/>
      </w:divBdr>
    </w:div>
    <w:div w:id="1573807738">
      <w:bodyDiv w:val="1"/>
      <w:marLeft w:val="0"/>
      <w:marRight w:val="0"/>
      <w:marTop w:val="0"/>
      <w:marBottom w:val="0"/>
      <w:divBdr>
        <w:top w:val="none" w:sz="0" w:space="0" w:color="auto"/>
        <w:left w:val="none" w:sz="0" w:space="0" w:color="auto"/>
        <w:bottom w:val="none" w:sz="0" w:space="0" w:color="auto"/>
        <w:right w:val="none" w:sz="0" w:space="0" w:color="auto"/>
      </w:divBdr>
    </w:div>
    <w:div w:id="1637417788">
      <w:bodyDiv w:val="1"/>
      <w:marLeft w:val="0"/>
      <w:marRight w:val="0"/>
      <w:marTop w:val="0"/>
      <w:marBottom w:val="0"/>
      <w:divBdr>
        <w:top w:val="none" w:sz="0" w:space="0" w:color="auto"/>
        <w:left w:val="none" w:sz="0" w:space="0" w:color="auto"/>
        <w:bottom w:val="none" w:sz="0" w:space="0" w:color="auto"/>
        <w:right w:val="none" w:sz="0" w:space="0" w:color="auto"/>
      </w:divBdr>
    </w:div>
    <w:div w:id="1705904455">
      <w:bodyDiv w:val="1"/>
      <w:marLeft w:val="0"/>
      <w:marRight w:val="0"/>
      <w:marTop w:val="0"/>
      <w:marBottom w:val="0"/>
      <w:divBdr>
        <w:top w:val="none" w:sz="0" w:space="0" w:color="auto"/>
        <w:left w:val="none" w:sz="0" w:space="0" w:color="auto"/>
        <w:bottom w:val="none" w:sz="0" w:space="0" w:color="auto"/>
        <w:right w:val="none" w:sz="0" w:space="0" w:color="auto"/>
      </w:divBdr>
    </w:div>
    <w:div w:id="1749378582">
      <w:bodyDiv w:val="1"/>
      <w:marLeft w:val="0"/>
      <w:marRight w:val="0"/>
      <w:marTop w:val="0"/>
      <w:marBottom w:val="0"/>
      <w:divBdr>
        <w:top w:val="none" w:sz="0" w:space="0" w:color="auto"/>
        <w:left w:val="none" w:sz="0" w:space="0" w:color="auto"/>
        <w:bottom w:val="none" w:sz="0" w:space="0" w:color="auto"/>
        <w:right w:val="none" w:sz="0" w:space="0" w:color="auto"/>
      </w:divBdr>
    </w:div>
    <w:div w:id="1750425744">
      <w:bodyDiv w:val="1"/>
      <w:marLeft w:val="0"/>
      <w:marRight w:val="0"/>
      <w:marTop w:val="0"/>
      <w:marBottom w:val="0"/>
      <w:divBdr>
        <w:top w:val="none" w:sz="0" w:space="0" w:color="auto"/>
        <w:left w:val="none" w:sz="0" w:space="0" w:color="auto"/>
        <w:bottom w:val="none" w:sz="0" w:space="0" w:color="auto"/>
        <w:right w:val="none" w:sz="0" w:space="0" w:color="auto"/>
      </w:divBdr>
    </w:div>
    <w:div w:id="1795634526">
      <w:bodyDiv w:val="1"/>
      <w:marLeft w:val="0"/>
      <w:marRight w:val="0"/>
      <w:marTop w:val="0"/>
      <w:marBottom w:val="0"/>
      <w:divBdr>
        <w:top w:val="none" w:sz="0" w:space="0" w:color="auto"/>
        <w:left w:val="none" w:sz="0" w:space="0" w:color="auto"/>
        <w:bottom w:val="none" w:sz="0" w:space="0" w:color="auto"/>
        <w:right w:val="none" w:sz="0" w:space="0" w:color="auto"/>
      </w:divBdr>
    </w:div>
    <w:div w:id="1941066999">
      <w:bodyDiv w:val="1"/>
      <w:marLeft w:val="0"/>
      <w:marRight w:val="0"/>
      <w:marTop w:val="0"/>
      <w:marBottom w:val="0"/>
      <w:divBdr>
        <w:top w:val="none" w:sz="0" w:space="0" w:color="auto"/>
        <w:left w:val="none" w:sz="0" w:space="0" w:color="auto"/>
        <w:bottom w:val="none" w:sz="0" w:space="0" w:color="auto"/>
        <w:right w:val="none" w:sz="0" w:space="0" w:color="auto"/>
      </w:divBdr>
    </w:div>
    <w:div w:id="2045517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youtu.be/6Lp7RNcITy0" TargetMode="External"/><Relationship Id="rId13" Type="http://schemas.openxmlformats.org/officeDocument/2006/relationships/hyperlink" Target="https://encyclopedia.ushmm.org/content/en/article/antisemitic-legislation-1933-1939" TargetMode="External"/><Relationship Id="rId18" Type="http://schemas.openxmlformats.org/officeDocument/2006/relationships/hyperlink" Target="https://www.archives.gov/" TargetMode="External"/><Relationship Id="rId3" Type="http://schemas.openxmlformats.org/officeDocument/2006/relationships/styles" Target="styles.xml"/><Relationship Id="rId21" Type="http://schemas.openxmlformats.org/officeDocument/2006/relationships/hyperlink" Target="https://www.monumentsmenfoundation.org/" TargetMode="External"/><Relationship Id="rId7" Type="http://schemas.openxmlformats.org/officeDocument/2006/relationships/hyperlink" Target="https://www.ny1.com/nyc/all-boroughs/news/2019/04/30/the-fight-to-regain-stolen-homes-and-property-lost-to-nazis-in-wwii" TargetMode="External"/><Relationship Id="rId12" Type="http://schemas.openxmlformats.org/officeDocument/2006/relationships/hyperlink" Target="https://prologue.blogs.archives.gov/2014/02/18/nazi-art-looters-diary-long-missing-found-and-online-for-the-first-time/" TargetMode="External"/><Relationship Id="rId17" Type="http://schemas.openxmlformats.org/officeDocument/2006/relationships/hyperlink" Target="https://www.ushmm.org/" TargetMode="External"/><Relationship Id="rId2" Type="http://schemas.openxmlformats.org/officeDocument/2006/relationships/numbering" Target="numbering.xml"/><Relationship Id="rId16" Type="http://schemas.openxmlformats.org/officeDocument/2006/relationships/hyperlink" Target="https://encyclopedia.ushmm.org/content/en/article/the-boycott-of-jewish-businesses" TargetMode="External"/><Relationship Id="rId20" Type="http://schemas.openxmlformats.org/officeDocument/2006/relationships/hyperlink" Target="https://nuremberg.law.harvard.edu/" TargetMode="External"/><Relationship Id="rId1" Type="http://schemas.openxmlformats.org/officeDocument/2006/relationships/customXml" Target="../customXml/item1.xml"/><Relationship Id="rId6" Type="http://schemas.openxmlformats.org/officeDocument/2006/relationships/hyperlink" Target="http://www.corestandards.org/ELA-Literacy/RH/11-12/" TargetMode="External"/><Relationship Id="rId11" Type="http://schemas.openxmlformats.org/officeDocument/2006/relationships/hyperlink" Target="https://www.ushmm.org/collections/bibliography/looted-art"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ncyclopedia.ushmm.org/content/en/article/kristallnacht" TargetMode="External"/><Relationship Id="rId23" Type="http://schemas.openxmlformats.org/officeDocument/2006/relationships/fontTable" Target="fontTable.xml"/><Relationship Id="rId10" Type="http://schemas.openxmlformats.org/officeDocument/2006/relationships/hyperlink" Target="https://www.archives.gov/research/holocaust/records-and-research/documenting-nazi-plunder-of-european-art.html" TargetMode="External"/><Relationship Id="rId19" Type="http://schemas.openxmlformats.org/officeDocument/2006/relationships/hyperlink" Target="https://www.si.edu/" TargetMode="External"/><Relationship Id="rId4" Type="http://schemas.openxmlformats.org/officeDocument/2006/relationships/settings" Target="settings.xml"/><Relationship Id="rId9" Type="http://schemas.openxmlformats.org/officeDocument/2006/relationships/hyperlink" Target="https://www.smithsonianmag.com/videos/category/arts-culture/where-the-nazis-hid-35-billion-of-stolen-art/" TargetMode="External"/><Relationship Id="rId14" Type="http://schemas.openxmlformats.org/officeDocument/2006/relationships/hyperlink" Target="https://encyclopedia.ushmm.org/content/en/article/aryanization" TargetMode="External"/><Relationship Id="rId22"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197E84-9F52-4933-A78D-24A8C3ABFD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2235</Words>
  <Characters>12745</Characters>
  <Application>Microsoft Office Word</Application>
  <DocSecurity>4</DocSecurity>
  <Lines>106</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Hallam, Stephanie J</dc:creator>
  <cp:keywords/>
  <dc:description/>
  <cp:lastModifiedBy>Phair, Miranda C.</cp:lastModifiedBy>
  <cp:revision>2</cp:revision>
  <dcterms:created xsi:type="dcterms:W3CDTF">2023-03-31T15:18:00Z</dcterms:created>
  <dcterms:modified xsi:type="dcterms:W3CDTF">2023-03-31T15:18:00Z</dcterms:modified>
</cp:coreProperties>
</file>