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1A3198" w14:textId="07DD6067" w:rsidR="008B0914" w:rsidRDefault="008B0914" w:rsidP="00AC7EA9">
      <w:pPr>
        <w:rPr>
          <w:rFonts w:ascii="Times New Roman" w:hAnsi="Times New Roman" w:cs="Times New Roman"/>
        </w:rPr>
      </w:pPr>
      <w:r>
        <w:rPr>
          <w:rFonts w:ascii="Times New Roman" w:hAnsi="Times New Roman" w:cs="Times New Roman"/>
        </w:rPr>
        <w:t>Supplemental Material</w:t>
      </w:r>
    </w:p>
    <w:p w14:paraId="03344786" w14:textId="1F4E4411" w:rsidR="008B0914" w:rsidRDefault="008B0914" w:rsidP="008B0914">
      <w:pPr>
        <w:pStyle w:val="ListParagraph"/>
        <w:numPr>
          <w:ilvl w:val="0"/>
          <w:numId w:val="1"/>
        </w:numPr>
        <w:rPr>
          <w:rFonts w:ascii="Times New Roman" w:hAnsi="Times New Roman" w:cs="Times New Roman"/>
        </w:rPr>
      </w:pPr>
      <w:r>
        <w:rPr>
          <w:rFonts w:ascii="Times New Roman" w:hAnsi="Times New Roman" w:cs="Times New Roman"/>
        </w:rPr>
        <w:t>Figure A1 – Percent of Episodes with Any Follow-Up within 7 Days, by State</w:t>
      </w:r>
    </w:p>
    <w:p w14:paraId="18960ACF" w14:textId="1B18A83F" w:rsidR="008B0914" w:rsidRDefault="008B0914" w:rsidP="008B0914">
      <w:pPr>
        <w:pStyle w:val="ListParagraph"/>
        <w:numPr>
          <w:ilvl w:val="0"/>
          <w:numId w:val="1"/>
        </w:numPr>
        <w:rPr>
          <w:rFonts w:ascii="Times New Roman" w:hAnsi="Times New Roman" w:cs="Times New Roman"/>
        </w:rPr>
      </w:pPr>
      <w:r>
        <w:rPr>
          <w:rFonts w:ascii="Times New Roman" w:hAnsi="Times New Roman" w:cs="Times New Roman"/>
        </w:rPr>
        <w:t xml:space="preserve">Table A1 - </w:t>
      </w:r>
      <w:r w:rsidRPr="00B92E31">
        <w:rPr>
          <w:rFonts w:ascii="Times New Roman" w:hAnsi="Times New Roman" w:cs="Times New Roman"/>
        </w:rPr>
        <w:t xml:space="preserve">Characteristics of Episodes by </w:t>
      </w:r>
      <w:r>
        <w:rPr>
          <w:rFonts w:ascii="Times New Roman" w:hAnsi="Times New Roman" w:cs="Times New Roman"/>
        </w:rPr>
        <w:t>7</w:t>
      </w:r>
      <w:r w:rsidRPr="00B92E31">
        <w:rPr>
          <w:rFonts w:ascii="Times New Roman" w:hAnsi="Times New Roman" w:cs="Times New Roman"/>
        </w:rPr>
        <w:t>-day Follow-Up or MOUD in 10 states (2018-2019)</w:t>
      </w:r>
    </w:p>
    <w:p w14:paraId="6F4C0660" w14:textId="77777777" w:rsidR="008B0914" w:rsidRDefault="008B0914" w:rsidP="008B0914">
      <w:pPr>
        <w:pStyle w:val="ListParagraph"/>
        <w:numPr>
          <w:ilvl w:val="0"/>
          <w:numId w:val="1"/>
        </w:numPr>
      </w:pPr>
      <w:r w:rsidRPr="008B0914">
        <w:rPr>
          <w:rFonts w:ascii="Times New Roman" w:hAnsi="Times New Roman" w:cs="Times New Roman"/>
        </w:rPr>
        <w:t>Figure A3:</w:t>
      </w:r>
      <w:r>
        <w:t xml:space="preserve"> </w:t>
      </w:r>
      <w:r w:rsidRPr="008B0914">
        <w:rPr>
          <w:rFonts w:ascii="Times New Roman" w:hAnsi="Times New Roman" w:cs="Times New Roman"/>
        </w:rPr>
        <w:t>Meta-Analysis Forest Plots and Marginal Effects Estimating Outcomes at 7-Days Post-Discharge from Residential Treatment</w:t>
      </w:r>
    </w:p>
    <w:p w14:paraId="1BFB4BC3" w14:textId="4A921C1D" w:rsidR="008B0914" w:rsidRDefault="008B0914" w:rsidP="008B0914">
      <w:pPr>
        <w:pStyle w:val="ListParagraph"/>
        <w:numPr>
          <w:ilvl w:val="0"/>
          <w:numId w:val="1"/>
        </w:numPr>
        <w:rPr>
          <w:rFonts w:ascii="Times New Roman" w:hAnsi="Times New Roman" w:cs="Times New Roman"/>
        </w:rPr>
      </w:pPr>
      <w:r w:rsidRPr="008B0914">
        <w:rPr>
          <w:rFonts w:ascii="Times New Roman" w:hAnsi="Times New Roman" w:cs="Times New Roman"/>
        </w:rPr>
        <w:t>Table A2: Predicted Probabilities of Each Outcome within 30-Days of Discharge from Random Effects Meta-Analyses</w:t>
      </w:r>
    </w:p>
    <w:p w14:paraId="624D6B69" w14:textId="2107E238" w:rsidR="009408EA" w:rsidRPr="008B0914" w:rsidRDefault="009408EA" w:rsidP="008B0914">
      <w:pPr>
        <w:pStyle w:val="ListParagraph"/>
        <w:numPr>
          <w:ilvl w:val="0"/>
          <w:numId w:val="1"/>
        </w:numPr>
        <w:rPr>
          <w:rFonts w:ascii="Times New Roman" w:hAnsi="Times New Roman" w:cs="Times New Roman"/>
        </w:rPr>
      </w:pPr>
      <w:r>
        <w:rPr>
          <w:rFonts w:ascii="Times New Roman" w:hAnsi="Times New Roman" w:cs="Times New Roman"/>
        </w:rPr>
        <w:t>Table A3: Codes Used to Identify Residential Treatment by State</w:t>
      </w:r>
    </w:p>
    <w:p w14:paraId="6CA71280" w14:textId="77777777" w:rsidR="008B0914" w:rsidRDefault="008B0914" w:rsidP="00AC7EA9">
      <w:pPr>
        <w:rPr>
          <w:rFonts w:ascii="Times New Roman" w:hAnsi="Times New Roman" w:cs="Times New Roman"/>
        </w:rPr>
      </w:pPr>
    </w:p>
    <w:p w14:paraId="74133E5C" w14:textId="56ED6777" w:rsidR="00BE6ADC" w:rsidRDefault="000E7E98" w:rsidP="00AC7EA9">
      <w:pPr>
        <w:rPr>
          <w:rFonts w:ascii="Times New Roman" w:hAnsi="Times New Roman" w:cs="Times New Roman"/>
        </w:rPr>
      </w:pPr>
      <w:r>
        <w:rPr>
          <w:rFonts w:ascii="Times New Roman" w:hAnsi="Times New Roman" w:cs="Times New Roman"/>
        </w:rPr>
        <w:t>Figure A1</w:t>
      </w:r>
    </w:p>
    <w:p w14:paraId="28E4323C" w14:textId="0CEE6825" w:rsidR="00D41E3A" w:rsidRDefault="00D41E3A" w:rsidP="00AC7EA9">
      <w:pPr>
        <w:rPr>
          <w:rFonts w:ascii="Times New Roman" w:hAnsi="Times New Roman" w:cs="Times New Roman"/>
        </w:rPr>
        <w:sectPr w:rsidR="00D41E3A">
          <w:pgSz w:w="12240" w:h="15840"/>
          <w:pgMar w:top="1440" w:right="1440" w:bottom="1440" w:left="1440" w:header="720" w:footer="720" w:gutter="0"/>
          <w:cols w:space="720"/>
          <w:docGrid w:linePitch="360"/>
        </w:sectPr>
      </w:pPr>
      <w:r>
        <w:rPr>
          <w:noProof/>
        </w:rPr>
        <w:drawing>
          <wp:inline distT="0" distB="0" distL="0" distR="0" wp14:anchorId="311E19BA" wp14:editId="69325AC5">
            <wp:extent cx="5920740" cy="3711921"/>
            <wp:effectExtent l="0" t="0" r="10160" b="9525"/>
            <wp:docPr id="1" name="Chart 1">
              <a:extLst xmlns:a="http://schemas.openxmlformats.org/drawingml/2006/main">
                <a:ext uri="{FF2B5EF4-FFF2-40B4-BE49-F238E27FC236}">
                  <a16:creationId xmlns:a16="http://schemas.microsoft.com/office/drawing/2014/main" id="{D2DF719E-5B62-B94D-924C-5B3EF3359E0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14:paraId="268E6022" w14:textId="480C6955" w:rsidR="00AC7EA9" w:rsidRPr="00B92E31" w:rsidRDefault="00AC7EA9" w:rsidP="00AC7EA9">
      <w:pPr>
        <w:rPr>
          <w:rFonts w:ascii="Times New Roman" w:hAnsi="Times New Roman" w:cs="Times New Roman"/>
        </w:rPr>
      </w:pPr>
      <w:r w:rsidRPr="00B92E31">
        <w:rPr>
          <w:rFonts w:ascii="Times New Roman" w:hAnsi="Times New Roman" w:cs="Times New Roman"/>
        </w:rPr>
        <w:lastRenderedPageBreak/>
        <w:t xml:space="preserve">Table </w:t>
      </w:r>
      <w:r w:rsidR="000E7E98">
        <w:rPr>
          <w:rFonts w:ascii="Times New Roman" w:hAnsi="Times New Roman" w:cs="Times New Roman"/>
        </w:rPr>
        <w:t>A1</w:t>
      </w:r>
      <w:r w:rsidRPr="00B92E31">
        <w:rPr>
          <w:rFonts w:ascii="Times New Roman" w:hAnsi="Times New Roman" w:cs="Times New Roman"/>
        </w:rPr>
        <w:t xml:space="preserve">: Characteristics of Episodes by </w:t>
      </w:r>
      <w:r>
        <w:rPr>
          <w:rFonts w:ascii="Times New Roman" w:hAnsi="Times New Roman" w:cs="Times New Roman"/>
        </w:rPr>
        <w:t>7</w:t>
      </w:r>
      <w:r w:rsidRPr="00B92E31">
        <w:rPr>
          <w:rFonts w:ascii="Times New Roman" w:hAnsi="Times New Roman" w:cs="Times New Roman"/>
        </w:rPr>
        <w:t>-day Follow-Up or MOUD in 10 states (2018-2019)</w:t>
      </w:r>
    </w:p>
    <w:tbl>
      <w:tblPr>
        <w:tblW w:w="9966" w:type="dxa"/>
        <w:tblLook w:val="04A0" w:firstRow="1" w:lastRow="0" w:firstColumn="1" w:lastColumn="0" w:noHBand="0" w:noVBand="1"/>
      </w:tblPr>
      <w:tblGrid>
        <w:gridCol w:w="1478"/>
        <w:gridCol w:w="2252"/>
        <w:gridCol w:w="1037"/>
        <w:gridCol w:w="1057"/>
        <w:gridCol w:w="1196"/>
        <w:gridCol w:w="1751"/>
        <w:gridCol w:w="1195"/>
      </w:tblGrid>
      <w:tr w:rsidR="00AC7EA9" w:rsidRPr="00BE6ADC" w14:paraId="238CDAF3" w14:textId="77777777" w:rsidTr="00712770">
        <w:trPr>
          <w:trHeight w:val="320"/>
        </w:trPr>
        <w:tc>
          <w:tcPr>
            <w:tcW w:w="1478" w:type="dxa"/>
            <w:vMerge w:val="restart"/>
            <w:tcBorders>
              <w:top w:val="single" w:sz="12" w:space="0" w:color="auto"/>
              <w:left w:val="single" w:sz="12" w:space="0" w:color="auto"/>
              <w:bottom w:val="nil"/>
              <w:right w:val="single" w:sz="4" w:space="0" w:color="auto"/>
            </w:tcBorders>
            <w:shd w:val="clear" w:color="auto" w:fill="auto"/>
            <w:vAlign w:val="center"/>
            <w:hideMark/>
          </w:tcPr>
          <w:p w14:paraId="3F0AAEAD" w14:textId="77777777" w:rsidR="00AC7EA9" w:rsidRPr="00BE6ADC" w:rsidRDefault="00AC7EA9" w:rsidP="00712770">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 Variable</w:t>
            </w:r>
          </w:p>
        </w:tc>
        <w:tc>
          <w:tcPr>
            <w:tcW w:w="2252" w:type="dxa"/>
            <w:vMerge w:val="restart"/>
            <w:tcBorders>
              <w:top w:val="single" w:sz="12" w:space="0" w:color="auto"/>
              <w:left w:val="single" w:sz="4" w:space="0" w:color="auto"/>
              <w:bottom w:val="single" w:sz="4" w:space="0" w:color="auto"/>
              <w:right w:val="single" w:sz="4" w:space="0" w:color="auto"/>
            </w:tcBorders>
            <w:shd w:val="clear" w:color="auto" w:fill="auto"/>
            <w:vAlign w:val="bottom"/>
            <w:hideMark/>
          </w:tcPr>
          <w:p w14:paraId="17DBF0C7" w14:textId="77777777" w:rsidR="00AC7EA9" w:rsidRPr="00BE6ADC" w:rsidRDefault="00AC7EA9" w:rsidP="00712770">
            <w:pPr>
              <w:rPr>
                <w:rFonts w:ascii="Times New Roman" w:eastAsia="Times New Roman" w:hAnsi="Times New Roman" w:cs="Times New Roman"/>
                <w:b/>
                <w:bCs/>
                <w:color w:val="000000"/>
                <w:sz w:val="20"/>
                <w:szCs w:val="20"/>
              </w:rPr>
            </w:pPr>
            <w:r w:rsidRPr="00BE6ADC">
              <w:rPr>
                <w:rFonts w:ascii="Times New Roman" w:eastAsia="Times New Roman" w:hAnsi="Times New Roman" w:cs="Times New Roman"/>
                <w:b/>
                <w:bCs/>
                <w:color w:val="000000"/>
                <w:sz w:val="20"/>
                <w:szCs w:val="20"/>
              </w:rPr>
              <w:t>Value</w:t>
            </w:r>
          </w:p>
        </w:tc>
        <w:tc>
          <w:tcPr>
            <w:tcW w:w="1037" w:type="dxa"/>
            <w:vMerge w:val="restart"/>
            <w:tcBorders>
              <w:top w:val="single" w:sz="12" w:space="0" w:color="auto"/>
              <w:left w:val="single" w:sz="12" w:space="0" w:color="auto"/>
              <w:bottom w:val="nil"/>
              <w:right w:val="single" w:sz="4" w:space="0" w:color="auto"/>
            </w:tcBorders>
            <w:shd w:val="clear" w:color="auto" w:fill="auto"/>
            <w:vAlign w:val="bottom"/>
            <w:hideMark/>
          </w:tcPr>
          <w:p w14:paraId="6BB0B22B" w14:textId="77777777" w:rsidR="00AC7EA9" w:rsidRPr="00BE6ADC" w:rsidRDefault="00AC7EA9" w:rsidP="00712770">
            <w:pPr>
              <w:jc w:val="center"/>
              <w:rPr>
                <w:rFonts w:ascii="Times New Roman" w:eastAsia="Times New Roman" w:hAnsi="Times New Roman" w:cs="Times New Roman"/>
                <w:b/>
                <w:bCs/>
                <w:color w:val="000000"/>
                <w:sz w:val="20"/>
                <w:szCs w:val="20"/>
              </w:rPr>
            </w:pPr>
            <w:r w:rsidRPr="00BE6ADC">
              <w:rPr>
                <w:rFonts w:ascii="Times New Roman" w:eastAsia="Times New Roman" w:hAnsi="Times New Roman" w:cs="Times New Roman"/>
                <w:b/>
                <w:bCs/>
                <w:color w:val="000000"/>
                <w:sz w:val="20"/>
                <w:szCs w:val="20"/>
              </w:rPr>
              <w:t>Row N</w:t>
            </w:r>
          </w:p>
        </w:tc>
        <w:tc>
          <w:tcPr>
            <w:tcW w:w="5199" w:type="dxa"/>
            <w:gridSpan w:val="4"/>
            <w:tcBorders>
              <w:top w:val="single" w:sz="12" w:space="0" w:color="auto"/>
              <w:left w:val="nil"/>
              <w:bottom w:val="single" w:sz="4" w:space="0" w:color="auto"/>
              <w:right w:val="single" w:sz="12" w:space="0" w:color="000000"/>
            </w:tcBorders>
            <w:shd w:val="clear" w:color="auto" w:fill="auto"/>
            <w:vAlign w:val="bottom"/>
            <w:hideMark/>
          </w:tcPr>
          <w:p w14:paraId="74B01E71" w14:textId="77777777" w:rsidR="00AC7EA9" w:rsidRPr="00BE6ADC" w:rsidRDefault="00AC7EA9" w:rsidP="00712770">
            <w:pPr>
              <w:jc w:val="center"/>
              <w:rPr>
                <w:rFonts w:ascii="Times New Roman" w:eastAsia="Times New Roman" w:hAnsi="Times New Roman" w:cs="Times New Roman"/>
                <w:b/>
                <w:bCs/>
                <w:color w:val="000000"/>
                <w:sz w:val="20"/>
                <w:szCs w:val="20"/>
              </w:rPr>
            </w:pPr>
            <w:r w:rsidRPr="00BE6ADC">
              <w:rPr>
                <w:rFonts w:ascii="Times New Roman" w:eastAsia="Times New Roman" w:hAnsi="Times New Roman" w:cs="Times New Roman"/>
                <w:b/>
                <w:bCs/>
                <w:color w:val="000000"/>
                <w:sz w:val="20"/>
                <w:szCs w:val="20"/>
              </w:rPr>
              <w:t>Row Percentages (%)</w:t>
            </w:r>
          </w:p>
        </w:tc>
      </w:tr>
      <w:tr w:rsidR="00AC7EA9" w:rsidRPr="00BE6ADC" w14:paraId="379525AD" w14:textId="77777777" w:rsidTr="00712770">
        <w:trPr>
          <w:trHeight w:val="400"/>
        </w:trPr>
        <w:tc>
          <w:tcPr>
            <w:tcW w:w="1478" w:type="dxa"/>
            <w:vMerge/>
            <w:tcBorders>
              <w:top w:val="single" w:sz="12" w:space="0" w:color="auto"/>
              <w:left w:val="single" w:sz="12" w:space="0" w:color="auto"/>
              <w:bottom w:val="nil"/>
              <w:right w:val="single" w:sz="4" w:space="0" w:color="auto"/>
            </w:tcBorders>
            <w:vAlign w:val="center"/>
            <w:hideMark/>
          </w:tcPr>
          <w:p w14:paraId="6DB86687" w14:textId="77777777" w:rsidR="00AC7EA9" w:rsidRPr="00BE6ADC" w:rsidRDefault="00AC7EA9" w:rsidP="00712770">
            <w:pPr>
              <w:rPr>
                <w:rFonts w:ascii="Times New Roman" w:eastAsia="Times New Roman" w:hAnsi="Times New Roman" w:cs="Times New Roman"/>
                <w:color w:val="000000"/>
                <w:sz w:val="20"/>
                <w:szCs w:val="20"/>
              </w:rPr>
            </w:pPr>
          </w:p>
        </w:tc>
        <w:tc>
          <w:tcPr>
            <w:tcW w:w="2252" w:type="dxa"/>
            <w:vMerge/>
            <w:tcBorders>
              <w:top w:val="single" w:sz="12" w:space="0" w:color="auto"/>
              <w:left w:val="single" w:sz="4" w:space="0" w:color="auto"/>
              <w:bottom w:val="single" w:sz="4" w:space="0" w:color="auto"/>
              <w:right w:val="single" w:sz="4" w:space="0" w:color="auto"/>
            </w:tcBorders>
            <w:vAlign w:val="center"/>
            <w:hideMark/>
          </w:tcPr>
          <w:p w14:paraId="56424978" w14:textId="77777777" w:rsidR="00AC7EA9" w:rsidRPr="00BE6ADC" w:rsidRDefault="00AC7EA9" w:rsidP="00712770">
            <w:pPr>
              <w:rPr>
                <w:rFonts w:ascii="Times New Roman" w:eastAsia="Times New Roman" w:hAnsi="Times New Roman" w:cs="Times New Roman"/>
                <w:b/>
                <w:bCs/>
                <w:color w:val="000000"/>
                <w:sz w:val="20"/>
                <w:szCs w:val="20"/>
              </w:rPr>
            </w:pPr>
          </w:p>
        </w:tc>
        <w:tc>
          <w:tcPr>
            <w:tcW w:w="1037" w:type="dxa"/>
            <w:vMerge/>
            <w:tcBorders>
              <w:top w:val="single" w:sz="12" w:space="0" w:color="auto"/>
              <w:left w:val="single" w:sz="12" w:space="0" w:color="auto"/>
              <w:bottom w:val="nil"/>
              <w:right w:val="single" w:sz="4" w:space="0" w:color="auto"/>
            </w:tcBorders>
            <w:vAlign w:val="center"/>
            <w:hideMark/>
          </w:tcPr>
          <w:p w14:paraId="48096752" w14:textId="77777777" w:rsidR="00AC7EA9" w:rsidRPr="00BE6ADC" w:rsidRDefault="00AC7EA9" w:rsidP="00712770">
            <w:pPr>
              <w:rPr>
                <w:rFonts w:ascii="Times New Roman" w:eastAsia="Times New Roman" w:hAnsi="Times New Roman" w:cs="Times New Roman"/>
                <w:b/>
                <w:bCs/>
                <w:color w:val="000000"/>
                <w:sz w:val="20"/>
                <w:szCs w:val="20"/>
              </w:rPr>
            </w:pPr>
          </w:p>
        </w:tc>
        <w:tc>
          <w:tcPr>
            <w:tcW w:w="1057" w:type="dxa"/>
            <w:tcBorders>
              <w:top w:val="single" w:sz="4" w:space="0" w:color="auto"/>
              <w:left w:val="single" w:sz="4" w:space="0" w:color="auto"/>
              <w:bottom w:val="nil"/>
              <w:right w:val="single" w:sz="4" w:space="0" w:color="auto"/>
            </w:tcBorders>
            <w:shd w:val="clear" w:color="auto" w:fill="auto"/>
            <w:vAlign w:val="bottom"/>
            <w:hideMark/>
          </w:tcPr>
          <w:p w14:paraId="2BCD8FC1" w14:textId="77777777" w:rsidR="00AC7EA9" w:rsidRPr="00BE6ADC" w:rsidRDefault="00AC7EA9" w:rsidP="00712770">
            <w:pPr>
              <w:jc w:val="center"/>
              <w:rPr>
                <w:rFonts w:ascii="Times New Roman" w:eastAsia="Times New Roman" w:hAnsi="Times New Roman" w:cs="Times New Roman"/>
                <w:b/>
                <w:bCs/>
                <w:color w:val="000000"/>
                <w:sz w:val="20"/>
                <w:szCs w:val="20"/>
              </w:rPr>
            </w:pPr>
            <w:r w:rsidRPr="00BE6ADC">
              <w:rPr>
                <w:rFonts w:ascii="Times New Roman" w:eastAsia="Times New Roman" w:hAnsi="Times New Roman" w:cs="Times New Roman"/>
                <w:b/>
                <w:bCs/>
                <w:color w:val="000000"/>
                <w:sz w:val="20"/>
                <w:szCs w:val="20"/>
              </w:rPr>
              <w:t>None</w:t>
            </w:r>
          </w:p>
        </w:tc>
        <w:tc>
          <w:tcPr>
            <w:tcW w:w="1196" w:type="dxa"/>
            <w:tcBorders>
              <w:top w:val="single" w:sz="4" w:space="0" w:color="auto"/>
              <w:left w:val="nil"/>
              <w:bottom w:val="nil"/>
              <w:right w:val="single" w:sz="4" w:space="0" w:color="auto"/>
            </w:tcBorders>
            <w:shd w:val="clear" w:color="auto" w:fill="auto"/>
            <w:vAlign w:val="bottom"/>
            <w:hideMark/>
          </w:tcPr>
          <w:p w14:paraId="0810A639" w14:textId="77777777" w:rsidR="00AC7EA9" w:rsidRPr="00BE6ADC" w:rsidRDefault="00AC7EA9" w:rsidP="00712770">
            <w:pPr>
              <w:jc w:val="center"/>
              <w:rPr>
                <w:rFonts w:ascii="Times New Roman" w:eastAsia="Times New Roman" w:hAnsi="Times New Roman" w:cs="Times New Roman"/>
                <w:b/>
                <w:bCs/>
                <w:color w:val="000000"/>
                <w:sz w:val="20"/>
                <w:szCs w:val="20"/>
              </w:rPr>
            </w:pPr>
            <w:r w:rsidRPr="00BE6ADC">
              <w:rPr>
                <w:rFonts w:ascii="Times New Roman" w:eastAsia="Times New Roman" w:hAnsi="Times New Roman" w:cs="Times New Roman"/>
                <w:b/>
                <w:bCs/>
                <w:color w:val="000000"/>
                <w:sz w:val="20"/>
                <w:szCs w:val="20"/>
              </w:rPr>
              <w:t>MOUD Only</w:t>
            </w:r>
          </w:p>
        </w:tc>
        <w:tc>
          <w:tcPr>
            <w:tcW w:w="1751" w:type="dxa"/>
            <w:tcBorders>
              <w:top w:val="single" w:sz="4" w:space="0" w:color="auto"/>
              <w:left w:val="nil"/>
              <w:bottom w:val="nil"/>
              <w:right w:val="single" w:sz="4" w:space="0" w:color="auto"/>
            </w:tcBorders>
            <w:shd w:val="clear" w:color="auto" w:fill="auto"/>
            <w:vAlign w:val="bottom"/>
            <w:hideMark/>
          </w:tcPr>
          <w:p w14:paraId="01C59AA6" w14:textId="77777777" w:rsidR="00AC7EA9" w:rsidRPr="00BE6ADC" w:rsidRDefault="00AC7EA9" w:rsidP="00712770">
            <w:pPr>
              <w:jc w:val="center"/>
              <w:rPr>
                <w:rFonts w:ascii="Times New Roman" w:eastAsia="Times New Roman" w:hAnsi="Times New Roman" w:cs="Times New Roman"/>
                <w:b/>
                <w:bCs/>
                <w:color w:val="000000"/>
                <w:sz w:val="20"/>
                <w:szCs w:val="20"/>
              </w:rPr>
            </w:pPr>
            <w:r w:rsidRPr="00BE6ADC">
              <w:rPr>
                <w:rFonts w:ascii="Times New Roman" w:eastAsia="Times New Roman" w:hAnsi="Times New Roman" w:cs="Times New Roman"/>
                <w:b/>
                <w:bCs/>
                <w:color w:val="000000"/>
                <w:sz w:val="20"/>
                <w:szCs w:val="20"/>
              </w:rPr>
              <w:t>Follow-Up Visit Only</w:t>
            </w:r>
          </w:p>
        </w:tc>
        <w:tc>
          <w:tcPr>
            <w:tcW w:w="1195" w:type="dxa"/>
            <w:tcBorders>
              <w:top w:val="nil"/>
              <w:left w:val="single" w:sz="4" w:space="0" w:color="auto"/>
              <w:bottom w:val="nil"/>
              <w:right w:val="single" w:sz="12" w:space="0" w:color="auto"/>
            </w:tcBorders>
            <w:shd w:val="clear" w:color="auto" w:fill="auto"/>
            <w:vAlign w:val="bottom"/>
            <w:hideMark/>
          </w:tcPr>
          <w:p w14:paraId="14CA7FCA" w14:textId="77777777" w:rsidR="00AC7EA9" w:rsidRPr="00BE6ADC" w:rsidRDefault="00AC7EA9" w:rsidP="00712770">
            <w:pPr>
              <w:jc w:val="center"/>
              <w:rPr>
                <w:rFonts w:ascii="Times New Roman" w:eastAsia="Times New Roman" w:hAnsi="Times New Roman" w:cs="Times New Roman"/>
                <w:b/>
                <w:bCs/>
                <w:color w:val="000000"/>
                <w:sz w:val="20"/>
                <w:szCs w:val="20"/>
              </w:rPr>
            </w:pPr>
            <w:r w:rsidRPr="00BE6ADC">
              <w:rPr>
                <w:rFonts w:ascii="Times New Roman" w:eastAsia="Times New Roman" w:hAnsi="Times New Roman" w:cs="Times New Roman"/>
                <w:b/>
                <w:bCs/>
                <w:color w:val="000000"/>
                <w:sz w:val="20"/>
                <w:szCs w:val="20"/>
              </w:rPr>
              <w:t>Both</w:t>
            </w:r>
          </w:p>
        </w:tc>
      </w:tr>
      <w:tr w:rsidR="00AC7EA9" w:rsidRPr="00BE6ADC" w14:paraId="498B2399" w14:textId="77777777" w:rsidTr="00AC7EA9">
        <w:trPr>
          <w:trHeight w:val="300"/>
        </w:trPr>
        <w:tc>
          <w:tcPr>
            <w:tcW w:w="1478" w:type="dxa"/>
            <w:vMerge w:val="restart"/>
            <w:tcBorders>
              <w:top w:val="single" w:sz="8" w:space="0" w:color="auto"/>
              <w:left w:val="single" w:sz="12" w:space="0" w:color="auto"/>
              <w:bottom w:val="single" w:sz="4" w:space="0" w:color="auto"/>
              <w:right w:val="single" w:sz="4" w:space="0" w:color="auto"/>
            </w:tcBorders>
            <w:shd w:val="clear" w:color="auto" w:fill="auto"/>
            <w:vAlign w:val="center"/>
            <w:hideMark/>
          </w:tcPr>
          <w:p w14:paraId="6FD33EA7" w14:textId="77777777" w:rsidR="00AC7EA9" w:rsidRPr="00BE6ADC" w:rsidRDefault="00AC7EA9" w:rsidP="00AC7EA9">
            <w:pPr>
              <w:jc w:val="right"/>
              <w:rPr>
                <w:rFonts w:ascii="Times New Roman" w:eastAsia="Times New Roman" w:hAnsi="Times New Roman" w:cs="Times New Roman"/>
                <w:b/>
                <w:bCs/>
                <w:color w:val="000000"/>
                <w:sz w:val="20"/>
                <w:szCs w:val="20"/>
              </w:rPr>
            </w:pPr>
            <w:r w:rsidRPr="00BE6ADC">
              <w:rPr>
                <w:rFonts w:ascii="Times New Roman" w:eastAsia="Times New Roman" w:hAnsi="Times New Roman" w:cs="Times New Roman"/>
                <w:b/>
                <w:bCs/>
                <w:color w:val="000000"/>
                <w:sz w:val="20"/>
                <w:szCs w:val="20"/>
              </w:rPr>
              <w:t>Age</w:t>
            </w:r>
          </w:p>
        </w:tc>
        <w:tc>
          <w:tcPr>
            <w:tcW w:w="2252" w:type="dxa"/>
            <w:tcBorders>
              <w:top w:val="single" w:sz="8" w:space="0" w:color="auto"/>
              <w:left w:val="single" w:sz="4" w:space="0" w:color="auto"/>
              <w:bottom w:val="single" w:sz="4" w:space="0" w:color="auto"/>
              <w:right w:val="single" w:sz="4" w:space="0" w:color="auto"/>
            </w:tcBorders>
            <w:shd w:val="clear" w:color="auto" w:fill="auto"/>
            <w:vAlign w:val="bottom"/>
            <w:hideMark/>
          </w:tcPr>
          <w:p w14:paraId="16178096" w14:textId="77777777" w:rsidR="00AC7EA9" w:rsidRPr="00BE6ADC" w:rsidRDefault="00AC7EA9" w:rsidP="00AC7EA9">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12-20</w:t>
            </w:r>
          </w:p>
        </w:tc>
        <w:tc>
          <w:tcPr>
            <w:tcW w:w="1037" w:type="dxa"/>
            <w:tcBorders>
              <w:top w:val="single" w:sz="8" w:space="0" w:color="auto"/>
              <w:left w:val="single" w:sz="12" w:space="0" w:color="auto"/>
              <w:bottom w:val="single" w:sz="4" w:space="0" w:color="auto"/>
              <w:right w:val="single" w:sz="4" w:space="0" w:color="auto"/>
            </w:tcBorders>
            <w:shd w:val="clear" w:color="auto" w:fill="auto"/>
            <w:vAlign w:val="bottom"/>
            <w:hideMark/>
          </w:tcPr>
          <w:p w14:paraId="1EACADF8" w14:textId="77777777"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1592</w:t>
            </w:r>
          </w:p>
        </w:tc>
        <w:tc>
          <w:tcPr>
            <w:tcW w:w="1057" w:type="dxa"/>
            <w:tcBorders>
              <w:top w:val="single" w:sz="8" w:space="0" w:color="auto"/>
              <w:left w:val="single" w:sz="4" w:space="0" w:color="auto"/>
              <w:bottom w:val="single" w:sz="4" w:space="0" w:color="auto"/>
              <w:right w:val="single" w:sz="4" w:space="0" w:color="auto"/>
            </w:tcBorders>
            <w:shd w:val="clear" w:color="auto" w:fill="auto"/>
            <w:vAlign w:val="bottom"/>
          </w:tcPr>
          <w:p w14:paraId="619AD4C4" w14:textId="10AA9C36"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75.2</w:t>
            </w:r>
          </w:p>
        </w:tc>
        <w:tc>
          <w:tcPr>
            <w:tcW w:w="1196" w:type="dxa"/>
            <w:tcBorders>
              <w:top w:val="single" w:sz="8" w:space="0" w:color="auto"/>
              <w:left w:val="nil"/>
              <w:bottom w:val="single" w:sz="4" w:space="0" w:color="auto"/>
              <w:right w:val="single" w:sz="4" w:space="0" w:color="auto"/>
            </w:tcBorders>
            <w:shd w:val="clear" w:color="auto" w:fill="auto"/>
            <w:vAlign w:val="bottom"/>
          </w:tcPr>
          <w:p w14:paraId="0BE13C99" w14:textId="7061D531"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4.6</w:t>
            </w:r>
          </w:p>
        </w:tc>
        <w:tc>
          <w:tcPr>
            <w:tcW w:w="1751" w:type="dxa"/>
            <w:tcBorders>
              <w:top w:val="single" w:sz="8" w:space="0" w:color="auto"/>
              <w:left w:val="nil"/>
              <w:bottom w:val="single" w:sz="4" w:space="0" w:color="auto"/>
              <w:right w:val="single" w:sz="4" w:space="0" w:color="auto"/>
            </w:tcBorders>
            <w:shd w:val="clear" w:color="auto" w:fill="auto"/>
            <w:vAlign w:val="bottom"/>
          </w:tcPr>
          <w:p w14:paraId="5ADE6171" w14:textId="743C9A81"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14.3</w:t>
            </w:r>
          </w:p>
        </w:tc>
        <w:tc>
          <w:tcPr>
            <w:tcW w:w="1195" w:type="dxa"/>
            <w:tcBorders>
              <w:top w:val="single" w:sz="8" w:space="0" w:color="auto"/>
              <w:left w:val="nil"/>
              <w:bottom w:val="single" w:sz="4" w:space="0" w:color="auto"/>
              <w:right w:val="single" w:sz="12" w:space="0" w:color="auto"/>
            </w:tcBorders>
            <w:shd w:val="clear" w:color="auto" w:fill="auto"/>
            <w:vAlign w:val="bottom"/>
          </w:tcPr>
          <w:p w14:paraId="204D1E2B" w14:textId="540041AB"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5.9</w:t>
            </w:r>
          </w:p>
        </w:tc>
      </w:tr>
      <w:tr w:rsidR="00AC7EA9" w:rsidRPr="00BE6ADC" w14:paraId="07D2BF30" w14:textId="77777777" w:rsidTr="00AC7EA9">
        <w:trPr>
          <w:trHeight w:val="300"/>
        </w:trPr>
        <w:tc>
          <w:tcPr>
            <w:tcW w:w="1478" w:type="dxa"/>
            <w:vMerge/>
            <w:tcBorders>
              <w:top w:val="single" w:sz="8" w:space="0" w:color="auto"/>
              <w:left w:val="single" w:sz="12" w:space="0" w:color="auto"/>
              <w:bottom w:val="single" w:sz="4" w:space="0" w:color="auto"/>
              <w:right w:val="single" w:sz="4" w:space="0" w:color="auto"/>
            </w:tcBorders>
            <w:vAlign w:val="center"/>
            <w:hideMark/>
          </w:tcPr>
          <w:p w14:paraId="79E18576" w14:textId="77777777" w:rsidR="00AC7EA9" w:rsidRPr="00BE6ADC" w:rsidRDefault="00AC7EA9" w:rsidP="00AC7EA9">
            <w:pPr>
              <w:rPr>
                <w:rFonts w:ascii="Times New Roman" w:eastAsia="Times New Roman" w:hAnsi="Times New Roman" w:cs="Times New Roman"/>
                <w:b/>
                <w:bCs/>
                <w:color w:val="000000"/>
                <w:sz w:val="20"/>
                <w:szCs w:val="20"/>
              </w:rPr>
            </w:pPr>
          </w:p>
        </w:tc>
        <w:tc>
          <w:tcPr>
            <w:tcW w:w="2252" w:type="dxa"/>
            <w:tcBorders>
              <w:top w:val="nil"/>
              <w:left w:val="single" w:sz="4" w:space="0" w:color="auto"/>
              <w:bottom w:val="single" w:sz="4" w:space="0" w:color="auto"/>
              <w:right w:val="single" w:sz="4" w:space="0" w:color="auto"/>
            </w:tcBorders>
            <w:shd w:val="clear" w:color="auto" w:fill="auto"/>
            <w:vAlign w:val="bottom"/>
            <w:hideMark/>
          </w:tcPr>
          <w:p w14:paraId="5BC9FAC0" w14:textId="77777777" w:rsidR="00AC7EA9" w:rsidRPr="00BE6ADC" w:rsidRDefault="00AC7EA9" w:rsidP="00AC7EA9">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21-34</w:t>
            </w:r>
          </w:p>
        </w:tc>
        <w:tc>
          <w:tcPr>
            <w:tcW w:w="1037" w:type="dxa"/>
            <w:tcBorders>
              <w:top w:val="nil"/>
              <w:left w:val="single" w:sz="12" w:space="0" w:color="auto"/>
              <w:bottom w:val="single" w:sz="4" w:space="0" w:color="auto"/>
              <w:right w:val="single" w:sz="4" w:space="0" w:color="auto"/>
            </w:tcBorders>
            <w:shd w:val="clear" w:color="auto" w:fill="auto"/>
            <w:vAlign w:val="bottom"/>
            <w:hideMark/>
          </w:tcPr>
          <w:p w14:paraId="6EA56D64" w14:textId="77777777"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49658</w:t>
            </w:r>
          </w:p>
        </w:tc>
        <w:tc>
          <w:tcPr>
            <w:tcW w:w="1057" w:type="dxa"/>
            <w:tcBorders>
              <w:top w:val="nil"/>
              <w:left w:val="single" w:sz="4" w:space="0" w:color="auto"/>
              <w:bottom w:val="single" w:sz="4" w:space="0" w:color="auto"/>
              <w:right w:val="single" w:sz="4" w:space="0" w:color="auto"/>
            </w:tcBorders>
            <w:shd w:val="clear" w:color="auto" w:fill="auto"/>
            <w:vAlign w:val="bottom"/>
          </w:tcPr>
          <w:p w14:paraId="5B6286C5" w14:textId="7C378447"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62.6</w:t>
            </w:r>
          </w:p>
        </w:tc>
        <w:tc>
          <w:tcPr>
            <w:tcW w:w="1196" w:type="dxa"/>
            <w:tcBorders>
              <w:top w:val="nil"/>
              <w:left w:val="nil"/>
              <w:bottom w:val="single" w:sz="4" w:space="0" w:color="auto"/>
              <w:right w:val="single" w:sz="4" w:space="0" w:color="auto"/>
            </w:tcBorders>
            <w:shd w:val="clear" w:color="auto" w:fill="auto"/>
            <w:vAlign w:val="bottom"/>
          </w:tcPr>
          <w:p w14:paraId="6DD90DB4" w14:textId="047AA6E8"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7.6</w:t>
            </w:r>
          </w:p>
        </w:tc>
        <w:tc>
          <w:tcPr>
            <w:tcW w:w="1751" w:type="dxa"/>
            <w:tcBorders>
              <w:top w:val="nil"/>
              <w:left w:val="nil"/>
              <w:bottom w:val="single" w:sz="4" w:space="0" w:color="auto"/>
              <w:right w:val="single" w:sz="4" w:space="0" w:color="auto"/>
            </w:tcBorders>
            <w:shd w:val="clear" w:color="auto" w:fill="auto"/>
            <w:vAlign w:val="bottom"/>
          </w:tcPr>
          <w:p w14:paraId="3AEF9FF0" w14:textId="5FC7865E"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17.7</w:t>
            </w:r>
          </w:p>
        </w:tc>
        <w:tc>
          <w:tcPr>
            <w:tcW w:w="1195" w:type="dxa"/>
            <w:tcBorders>
              <w:top w:val="single" w:sz="4" w:space="0" w:color="auto"/>
              <w:left w:val="single" w:sz="4" w:space="0" w:color="auto"/>
              <w:bottom w:val="single" w:sz="4" w:space="0" w:color="auto"/>
              <w:right w:val="single" w:sz="12" w:space="0" w:color="auto"/>
            </w:tcBorders>
            <w:shd w:val="clear" w:color="auto" w:fill="auto"/>
            <w:vAlign w:val="bottom"/>
          </w:tcPr>
          <w:p w14:paraId="15D7833F" w14:textId="26993D0B"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12.1</w:t>
            </w:r>
          </w:p>
        </w:tc>
      </w:tr>
      <w:tr w:rsidR="00AC7EA9" w:rsidRPr="00BE6ADC" w14:paraId="56C6437E" w14:textId="77777777" w:rsidTr="00AC7EA9">
        <w:trPr>
          <w:trHeight w:val="300"/>
        </w:trPr>
        <w:tc>
          <w:tcPr>
            <w:tcW w:w="1478" w:type="dxa"/>
            <w:vMerge/>
            <w:tcBorders>
              <w:top w:val="single" w:sz="8" w:space="0" w:color="auto"/>
              <w:left w:val="single" w:sz="12" w:space="0" w:color="auto"/>
              <w:bottom w:val="single" w:sz="4" w:space="0" w:color="auto"/>
              <w:right w:val="single" w:sz="4" w:space="0" w:color="auto"/>
            </w:tcBorders>
            <w:vAlign w:val="center"/>
            <w:hideMark/>
          </w:tcPr>
          <w:p w14:paraId="3AFD49DD" w14:textId="77777777" w:rsidR="00AC7EA9" w:rsidRPr="00BE6ADC" w:rsidRDefault="00AC7EA9" w:rsidP="00AC7EA9">
            <w:pPr>
              <w:rPr>
                <w:rFonts w:ascii="Times New Roman" w:eastAsia="Times New Roman" w:hAnsi="Times New Roman" w:cs="Times New Roman"/>
                <w:b/>
                <w:bCs/>
                <w:color w:val="000000"/>
                <w:sz w:val="20"/>
                <w:szCs w:val="20"/>
              </w:rPr>
            </w:pPr>
          </w:p>
        </w:tc>
        <w:tc>
          <w:tcPr>
            <w:tcW w:w="2252" w:type="dxa"/>
            <w:tcBorders>
              <w:top w:val="nil"/>
              <w:left w:val="single" w:sz="4" w:space="0" w:color="auto"/>
              <w:bottom w:val="single" w:sz="4" w:space="0" w:color="auto"/>
              <w:right w:val="single" w:sz="4" w:space="0" w:color="auto"/>
            </w:tcBorders>
            <w:shd w:val="clear" w:color="auto" w:fill="auto"/>
            <w:vAlign w:val="bottom"/>
            <w:hideMark/>
          </w:tcPr>
          <w:p w14:paraId="22076A52" w14:textId="77777777" w:rsidR="00AC7EA9" w:rsidRPr="00BE6ADC" w:rsidRDefault="00AC7EA9" w:rsidP="00AC7EA9">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35-44</w:t>
            </w:r>
          </w:p>
        </w:tc>
        <w:tc>
          <w:tcPr>
            <w:tcW w:w="1037" w:type="dxa"/>
            <w:tcBorders>
              <w:top w:val="nil"/>
              <w:left w:val="single" w:sz="12" w:space="0" w:color="auto"/>
              <w:bottom w:val="single" w:sz="4" w:space="0" w:color="auto"/>
              <w:right w:val="single" w:sz="4" w:space="0" w:color="auto"/>
            </w:tcBorders>
            <w:shd w:val="clear" w:color="auto" w:fill="auto"/>
            <w:vAlign w:val="bottom"/>
            <w:hideMark/>
          </w:tcPr>
          <w:p w14:paraId="118686C3" w14:textId="77777777"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24027</w:t>
            </w:r>
          </w:p>
        </w:tc>
        <w:tc>
          <w:tcPr>
            <w:tcW w:w="1057" w:type="dxa"/>
            <w:tcBorders>
              <w:top w:val="nil"/>
              <w:left w:val="single" w:sz="4" w:space="0" w:color="auto"/>
              <w:bottom w:val="single" w:sz="4" w:space="0" w:color="auto"/>
              <w:right w:val="single" w:sz="4" w:space="0" w:color="auto"/>
            </w:tcBorders>
            <w:shd w:val="clear" w:color="auto" w:fill="auto"/>
            <w:vAlign w:val="bottom"/>
          </w:tcPr>
          <w:p w14:paraId="70EC9871" w14:textId="78DA8EA0"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60.8</w:t>
            </w:r>
          </w:p>
        </w:tc>
        <w:tc>
          <w:tcPr>
            <w:tcW w:w="1196" w:type="dxa"/>
            <w:tcBorders>
              <w:top w:val="nil"/>
              <w:left w:val="nil"/>
              <w:bottom w:val="single" w:sz="4" w:space="0" w:color="auto"/>
              <w:right w:val="single" w:sz="4" w:space="0" w:color="auto"/>
            </w:tcBorders>
            <w:shd w:val="clear" w:color="auto" w:fill="auto"/>
            <w:vAlign w:val="bottom"/>
          </w:tcPr>
          <w:p w14:paraId="3FA10A55" w14:textId="3FB44B6F"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8.2</w:t>
            </w:r>
          </w:p>
        </w:tc>
        <w:tc>
          <w:tcPr>
            <w:tcW w:w="1751" w:type="dxa"/>
            <w:tcBorders>
              <w:top w:val="nil"/>
              <w:left w:val="nil"/>
              <w:bottom w:val="single" w:sz="4" w:space="0" w:color="auto"/>
              <w:right w:val="single" w:sz="4" w:space="0" w:color="auto"/>
            </w:tcBorders>
            <w:shd w:val="clear" w:color="auto" w:fill="auto"/>
            <w:vAlign w:val="bottom"/>
          </w:tcPr>
          <w:p w14:paraId="20162C48" w14:textId="02BEB9AB"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16.3</w:t>
            </w:r>
          </w:p>
        </w:tc>
        <w:tc>
          <w:tcPr>
            <w:tcW w:w="1195" w:type="dxa"/>
            <w:tcBorders>
              <w:top w:val="nil"/>
              <w:left w:val="single" w:sz="4" w:space="0" w:color="auto"/>
              <w:bottom w:val="single" w:sz="4" w:space="0" w:color="auto"/>
              <w:right w:val="single" w:sz="12" w:space="0" w:color="auto"/>
            </w:tcBorders>
            <w:shd w:val="clear" w:color="auto" w:fill="auto"/>
            <w:vAlign w:val="bottom"/>
          </w:tcPr>
          <w:p w14:paraId="0DAD91FD" w14:textId="69E58E84"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14.7</w:t>
            </w:r>
          </w:p>
        </w:tc>
      </w:tr>
      <w:tr w:rsidR="00AC7EA9" w:rsidRPr="00BE6ADC" w14:paraId="678E5F28" w14:textId="77777777" w:rsidTr="00AC7EA9">
        <w:trPr>
          <w:trHeight w:val="300"/>
        </w:trPr>
        <w:tc>
          <w:tcPr>
            <w:tcW w:w="1478" w:type="dxa"/>
            <w:vMerge/>
            <w:tcBorders>
              <w:top w:val="single" w:sz="8" w:space="0" w:color="auto"/>
              <w:left w:val="single" w:sz="12" w:space="0" w:color="auto"/>
              <w:bottom w:val="single" w:sz="4" w:space="0" w:color="auto"/>
              <w:right w:val="single" w:sz="4" w:space="0" w:color="auto"/>
            </w:tcBorders>
            <w:vAlign w:val="center"/>
            <w:hideMark/>
          </w:tcPr>
          <w:p w14:paraId="0F18158A" w14:textId="77777777" w:rsidR="00AC7EA9" w:rsidRPr="00BE6ADC" w:rsidRDefault="00AC7EA9" w:rsidP="00AC7EA9">
            <w:pPr>
              <w:rPr>
                <w:rFonts w:ascii="Times New Roman" w:eastAsia="Times New Roman" w:hAnsi="Times New Roman" w:cs="Times New Roman"/>
                <w:b/>
                <w:bCs/>
                <w:color w:val="000000"/>
                <w:sz w:val="20"/>
                <w:szCs w:val="20"/>
              </w:rPr>
            </w:pPr>
          </w:p>
        </w:tc>
        <w:tc>
          <w:tcPr>
            <w:tcW w:w="2252" w:type="dxa"/>
            <w:tcBorders>
              <w:top w:val="nil"/>
              <w:left w:val="single" w:sz="4" w:space="0" w:color="auto"/>
              <w:bottom w:val="single" w:sz="4" w:space="0" w:color="auto"/>
              <w:right w:val="single" w:sz="4" w:space="0" w:color="auto"/>
            </w:tcBorders>
            <w:shd w:val="clear" w:color="auto" w:fill="auto"/>
            <w:vAlign w:val="bottom"/>
            <w:hideMark/>
          </w:tcPr>
          <w:p w14:paraId="29FEFDAA" w14:textId="77777777" w:rsidR="00AC7EA9" w:rsidRPr="00BE6ADC" w:rsidRDefault="00AC7EA9" w:rsidP="00AC7EA9">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45-54</w:t>
            </w:r>
          </w:p>
        </w:tc>
        <w:tc>
          <w:tcPr>
            <w:tcW w:w="1037" w:type="dxa"/>
            <w:tcBorders>
              <w:top w:val="nil"/>
              <w:left w:val="single" w:sz="12" w:space="0" w:color="auto"/>
              <w:bottom w:val="single" w:sz="4" w:space="0" w:color="auto"/>
              <w:right w:val="single" w:sz="4" w:space="0" w:color="auto"/>
            </w:tcBorders>
            <w:shd w:val="clear" w:color="auto" w:fill="auto"/>
            <w:vAlign w:val="bottom"/>
            <w:hideMark/>
          </w:tcPr>
          <w:p w14:paraId="365634E1" w14:textId="77777777"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10986</w:t>
            </w:r>
          </w:p>
        </w:tc>
        <w:tc>
          <w:tcPr>
            <w:tcW w:w="1057" w:type="dxa"/>
            <w:tcBorders>
              <w:top w:val="nil"/>
              <w:left w:val="single" w:sz="4" w:space="0" w:color="auto"/>
              <w:bottom w:val="single" w:sz="4" w:space="0" w:color="auto"/>
              <w:right w:val="single" w:sz="4" w:space="0" w:color="auto"/>
            </w:tcBorders>
            <w:shd w:val="clear" w:color="auto" w:fill="auto"/>
            <w:vAlign w:val="bottom"/>
          </w:tcPr>
          <w:p w14:paraId="24377894" w14:textId="739E939F"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62.1</w:t>
            </w:r>
          </w:p>
        </w:tc>
        <w:tc>
          <w:tcPr>
            <w:tcW w:w="1196" w:type="dxa"/>
            <w:tcBorders>
              <w:top w:val="nil"/>
              <w:left w:val="nil"/>
              <w:bottom w:val="single" w:sz="4" w:space="0" w:color="auto"/>
              <w:right w:val="single" w:sz="4" w:space="0" w:color="auto"/>
            </w:tcBorders>
            <w:shd w:val="clear" w:color="auto" w:fill="auto"/>
            <w:vAlign w:val="bottom"/>
          </w:tcPr>
          <w:p w14:paraId="7F197B43" w14:textId="797CB18C"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8.6</w:t>
            </w:r>
          </w:p>
        </w:tc>
        <w:tc>
          <w:tcPr>
            <w:tcW w:w="1751" w:type="dxa"/>
            <w:tcBorders>
              <w:top w:val="nil"/>
              <w:left w:val="nil"/>
              <w:bottom w:val="single" w:sz="4" w:space="0" w:color="auto"/>
              <w:right w:val="single" w:sz="4" w:space="0" w:color="auto"/>
            </w:tcBorders>
            <w:shd w:val="clear" w:color="auto" w:fill="auto"/>
            <w:vAlign w:val="bottom"/>
          </w:tcPr>
          <w:p w14:paraId="0F9AADB5" w14:textId="2E727EF1"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14.1</w:t>
            </w:r>
          </w:p>
        </w:tc>
        <w:tc>
          <w:tcPr>
            <w:tcW w:w="1195" w:type="dxa"/>
            <w:tcBorders>
              <w:top w:val="nil"/>
              <w:left w:val="single" w:sz="4" w:space="0" w:color="auto"/>
              <w:bottom w:val="single" w:sz="4" w:space="0" w:color="auto"/>
              <w:right w:val="single" w:sz="12" w:space="0" w:color="auto"/>
            </w:tcBorders>
            <w:shd w:val="clear" w:color="auto" w:fill="auto"/>
            <w:vAlign w:val="bottom"/>
          </w:tcPr>
          <w:p w14:paraId="3C06AFAD" w14:textId="7B776534"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15.2</w:t>
            </w:r>
          </w:p>
        </w:tc>
      </w:tr>
      <w:tr w:rsidR="00AC7EA9" w:rsidRPr="00BE6ADC" w14:paraId="1AEB335B" w14:textId="77777777" w:rsidTr="00AC7EA9">
        <w:trPr>
          <w:trHeight w:val="320"/>
        </w:trPr>
        <w:tc>
          <w:tcPr>
            <w:tcW w:w="1478" w:type="dxa"/>
            <w:vMerge/>
            <w:tcBorders>
              <w:top w:val="single" w:sz="8" w:space="0" w:color="auto"/>
              <w:left w:val="single" w:sz="12" w:space="0" w:color="auto"/>
              <w:bottom w:val="single" w:sz="4" w:space="0" w:color="auto"/>
              <w:right w:val="single" w:sz="4" w:space="0" w:color="auto"/>
            </w:tcBorders>
            <w:vAlign w:val="center"/>
            <w:hideMark/>
          </w:tcPr>
          <w:p w14:paraId="5BE55D2B" w14:textId="77777777" w:rsidR="00AC7EA9" w:rsidRPr="00BE6ADC" w:rsidRDefault="00AC7EA9" w:rsidP="00AC7EA9">
            <w:pPr>
              <w:rPr>
                <w:rFonts w:ascii="Times New Roman" w:eastAsia="Times New Roman" w:hAnsi="Times New Roman" w:cs="Times New Roman"/>
                <w:b/>
                <w:bCs/>
                <w:color w:val="000000"/>
                <w:sz w:val="20"/>
                <w:szCs w:val="20"/>
              </w:rPr>
            </w:pPr>
          </w:p>
        </w:tc>
        <w:tc>
          <w:tcPr>
            <w:tcW w:w="2252" w:type="dxa"/>
            <w:tcBorders>
              <w:top w:val="nil"/>
              <w:left w:val="single" w:sz="4" w:space="0" w:color="auto"/>
              <w:bottom w:val="nil"/>
              <w:right w:val="single" w:sz="4" w:space="0" w:color="auto"/>
            </w:tcBorders>
            <w:shd w:val="clear" w:color="auto" w:fill="auto"/>
            <w:vAlign w:val="bottom"/>
            <w:hideMark/>
          </w:tcPr>
          <w:p w14:paraId="09341A15" w14:textId="77777777" w:rsidR="00AC7EA9" w:rsidRPr="00BE6ADC" w:rsidRDefault="00AC7EA9" w:rsidP="00AC7EA9">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55-64</w:t>
            </w:r>
          </w:p>
        </w:tc>
        <w:tc>
          <w:tcPr>
            <w:tcW w:w="1037" w:type="dxa"/>
            <w:tcBorders>
              <w:top w:val="nil"/>
              <w:left w:val="single" w:sz="12" w:space="0" w:color="auto"/>
              <w:bottom w:val="nil"/>
              <w:right w:val="single" w:sz="4" w:space="0" w:color="auto"/>
            </w:tcBorders>
            <w:shd w:val="clear" w:color="auto" w:fill="auto"/>
            <w:vAlign w:val="bottom"/>
            <w:hideMark/>
          </w:tcPr>
          <w:p w14:paraId="2ED95AD7" w14:textId="77777777"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4376</w:t>
            </w:r>
          </w:p>
        </w:tc>
        <w:tc>
          <w:tcPr>
            <w:tcW w:w="1057" w:type="dxa"/>
            <w:tcBorders>
              <w:top w:val="nil"/>
              <w:left w:val="single" w:sz="4" w:space="0" w:color="auto"/>
              <w:bottom w:val="nil"/>
              <w:right w:val="single" w:sz="4" w:space="0" w:color="auto"/>
            </w:tcBorders>
            <w:shd w:val="clear" w:color="auto" w:fill="auto"/>
            <w:vAlign w:val="bottom"/>
          </w:tcPr>
          <w:p w14:paraId="637EC152" w14:textId="25923293"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67.4</w:t>
            </w:r>
          </w:p>
        </w:tc>
        <w:tc>
          <w:tcPr>
            <w:tcW w:w="1196" w:type="dxa"/>
            <w:tcBorders>
              <w:top w:val="nil"/>
              <w:left w:val="nil"/>
              <w:bottom w:val="nil"/>
              <w:right w:val="single" w:sz="4" w:space="0" w:color="auto"/>
            </w:tcBorders>
            <w:shd w:val="clear" w:color="auto" w:fill="auto"/>
            <w:vAlign w:val="bottom"/>
          </w:tcPr>
          <w:p w14:paraId="10CB511E" w14:textId="14D204FE"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8.0</w:t>
            </w:r>
          </w:p>
        </w:tc>
        <w:tc>
          <w:tcPr>
            <w:tcW w:w="1751" w:type="dxa"/>
            <w:tcBorders>
              <w:top w:val="nil"/>
              <w:left w:val="nil"/>
              <w:bottom w:val="nil"/>
              <w:right w:val="single" w:sz="4" w:space="0" w:color="auto"/>
            </w:tcBorders>
            <w:shd w:val="clear" w:color="auto" w:fill="auto"/>
            <w:vAlign w:val="bottom"/>
          </w:tcPr>
          <w:p w14:paraId="62F395B5" w14:textId="58164250"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12.9</w:t>
            </w:r>
          </w:p>
        </w:tc>
        <w:tc>
          <w:tcPr>
            <w:tcW w:w="1195" w:type="dxa"/>
            <w:tcBorders>
              <w:top w:val="nil"/>
              <w:left w:val="single" w:sz="4" w:space="0" w:color="auto"/>
              <w:bottom w:val="nil"/>
              <w:right w:val="single" w:sz="12" w:space="0" w:color="auto"/>
            </w:tcBorders>
            <w:shd w:val="clear" w:color="auto" w:fill="auto"/>
            <w:vAlign w:val="bottom"/>
          </w:tcPr>
          <w:p w14:paraId="35C3283B" w14:textId="68FAE02F"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11.6</w:t>
            </w:r>
          </w:p>
        </w:tc>
      </w:tr>
      <w:tr w:rsidR="00AC7EA9" w:rsidRPr="00BE6ADC" w14:paraId="32F7EF7F" w14:textId="77777777" w:rsidTr="00AC7EA9">
        <w:trPr>
          <w:trHeight w:val="300"/>
        </w:trPr>
        <w:tc>
          <w:tcPr>
            <w:tcW w:w="1478" w:type="dxa"/>
            <w:vMerge w:val="restart"/>
            <w:tcBorders>
              <w:top w:val="single" w:sz="8" w:space="0" w:color="auto"/>
              <w:left w:val="single" w:sz="12" w:space="0" w:color="auto"/>
              <w:bottom w:val="single" w:sz="8" w:space="0" w:color="000000"/>
              <w:right w:val="single" w:sz="4" w:space="0" w:color="auto"/>
            </w:tcBorders>
            <w:shd w:val="clear" w:color="auto" w:fill="auto"/>
            <w:vAlign w:val="center"/>
            <w:hideMark/>
          </w:tcPr>
          <w:p w14:paraId="4C1DEE51" w14:textId="77777777" w:rsidR="00AC7EA9" w:rsidRPr="00BE6ADC" w:rsidRDefault="00AC7EA9" w:rsidP="00AC7EA9">
            <w:pPr>
              <w:jc w:val="right"/>
              <w:rPr>
                <w:rFonts w:ascii="Times New Roman" w:eastAsia="Times New Roman" w:hAnsi="Times New Roman" w:cs="Times New Roman"/>
                <w:b/>
                <w:bCs/>
                <w:color w:val="000000"/>
                <w:sz w:val="20"/>
                <w:szCs w:val="20"/>
              </w:rPr>
            </w:pPr>
            <w:r w:rsidRPr="00BE6ADC">
              <w:rPr>
                <w:rFonts w:ascii="Times New Roman" w:eastAsia="Times New Roman" w:hAnsi="Times New Roman" w:cs="Times New Roman"/>
                <w:b/>
                <w:bCs/>
                <w:color w:val="000000"/>
                <w:sz w:val="20"/>
                <w:szCs w:val="20"/>
              </w:rPr>
              <w:t>Sex</w:t>
            </w:r>
          </w:p>
        </w:tc>
        <w:tc>
          <w:tcPr>
            <w:tcW w:w="2252" w:type="dxa"/>
            <w:tcBorders>
              <w:top w:val="single" w:sz="8" w:space="0" w:color="auto"/>
              <w:left w:val="single" w:sz="4" w:space="0" w:color="auto"/>
              <w:bottom w:val="single" w:sz="4" w:space="0" w:color="auto"/>
              <w:right w:val="single" w:sz="4" w:space="0" w:color="auto"/>
            </w:tcBorders>
            <w:shd w:val="clear" w:color="auto" w:fill="auto"/>
            <w:vAlign w:val="bottom"/>
            <w:hideMark/>
          </w:tcPr>
          <w:p w14:paraId="334C8579" w14:textId="77777777" w:rsidR="00AC7EA9" w:rsidRPr="00BE6ADC" w:rsidRDefault="00AC7EA9" w:rsidP="00AC7EA9">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Female</w:t>
            </w:r>
          </w:p>
        </w:tc>
        <w:tc>
          <w:tcPr>
            <w:tcW w:w="1037" w:type="dxa"/>
            <w:tcBorders>
              <w:top w:val="single" w:sz="8" w:space="0" w:color="auto"/>
              <w:left w:val="single" w:sz="12" w:space="0" w:color="auto"/>
              <w:bottom w:val="single" w:sz="4" w:space="0" w:color="auto"/>
              <w:right w:val="single" w:sz="4" w:space="0" w:color="auto"/>
            </w:tcBorders>
            <w:shd w:val="clear" w:color="auto" w:fill="auto"/>
            <w:vAlign w:val="bottom"/>
            <w:hideMark/>
          </w:tcPr>
          <w:p w14:paraId="19A949F4" w14:textId="77777777"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36409</w:t>
            </w:r>
          </w:p>
        </w:tc>
        <w:tc>
          <w:tcPr>
            <w:tcW w:w="1057" w:type="dxa"/>
            <w:tcBorders>
              <w:top w:val="single" w:sz="8" w:space="0" w:color="auto"/>
              <w:left w:val="single" w:sz="4" w:space="0" w:color="auto"/>
              <w:bottom w:val="single" w:sz="4" w:space="0" w:color="auto"/>
              <w:right w:val="single" w:sz="4" w:space="0" w:color="auto"/>
            </w:tcBorders>
            <w:shd w:val="clear" w:color="auto" w:fill="auto"/>
            <w:vAlign w:val="bottom"/>
          </w:tcPr>
          <w:p w14:paraId="0E86C4B3" w14:textId="74AAF5F5"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60.7</w:t>
            </w:r>
          </w:p>
        </w:tc>
        <w:tc>
          <w:tcPr>
            <w:tcW w:w="1196" w:type="dxa"/>
            <w:tcBorders>
              <w:top w:val="single" w:sz="8" w:space="0" w:color="auto"/>
              <w:left w:val="nil"/>
              <w:bottom w:val="single" w:sz="4" w:space="0" w:color="auto"/>
              <w:right w:val="single" w:sz="4" w:space="0" w:color="auto"/>
            </w:tcBorders>
            <w:shd w:val="clear" w:color="auto" w:fill="auto"/>
            <w:vAlign w:val="bottom"/>
          </w:tcPr>
          <w:p w14:paraId="6334BD33" w14:textId="66E25B36"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8.3</w:t>
            </w:r>
          </w:p>
        </w:tc>
        <w:tc>
          <w:tcPr>
            <w:tcW w:w="1751" w:type="dxa"/>
            <w:tcBorders>
              <w:top w:val="single" w:sz="8" w:space="0" w:color="auto"/>
              <w:left w:val="nil"/>
              <w:bottom w:val="single" w:sz="4" w:space="0" w:color="auto"/>
              <w:right w:val="single" w:sz="4" w:space="0" w:color="auto"/>
            </w:tcBorders>
            <w:shd w:val="clear" w:color="auto" w:fill="auto"/>
            <w:vAlign w:val="bottom"/>
          </w:tcPr>
          <w:p w14:paraId="794B33E0" w14:textId="1821E1DB"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17.6</w:t>
            </w:r>
          </w:p>
        </w:tc>
        <w:tc>
          <w:tcPr>
            <w:tcW w:w="1195" w:type="dxa"/>
            <w:tcBorders>
              <w:top w:val="single" w:sz="8" w:space="0" w:color="auto"/>
              <w:left w:val="nil"/>
              <w:bottom w:val="single" w:sz="4" w:space="0" w:color="auto"/>
              <w:right w:val="single" w:sz="12" w:space="0" w:color="auto"/>
            </w:tcBorders>
            <w:shd w:val="clear" w:color="auto" w:fill="auto"/>
            <w:vAlign w:val="bottom"/>
          </w:tcPr>
          <w:p w14:paraId="55121D39" w14:textId="0096114A"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13.4</w:t>
            </w:r>
          </w:p>
        </w:tc>
      </w:tr>
      <w:tr w:rsidR="00AC7EA9" w:rsidRPr="00BE6ADC" w14:paraId="77E6E31E" w14:textId="77777777" w:rsidTr="00AC7EA9">
        <w:trPr>
          <w:trHeight w:val="320"/>
        </w:trPr>
        <w:tc>
          <w:tcPr>
            <w:tcW w:w="1478" w:type="dxa"/>
            <w:vMerge/>
            <w:tcBorders>
              <w:top w:val="single" w:sz="8" w:space="0" w:color="auto"/>
              <w:left w:val="single" w:sz="12" w:space="0" w:color="auto"/>
              <w:bottom w:val="single" w:sz="8" w:space="0" w:color="000000"/>
              <w:right w:val="single" w:sz="4" w:space="0" w:color="auto"/>
            </w:tcBorders>
            <w:vAlign w:val="center"/>
            <w:hideMark/>
          </w:tcPr>
          <w:p w14:paraId="6CABA22B" w14:textId="77777777" w:rsidR="00AC7EA9" w:rsidRPr="00BE6ADC" w:rsidRDefault="00AC7EA9" w:rsidP="00AC7EA9">
            <w:pPr>
              <w:rPr>
                <w:rFonts w:ascii="Times New Roman" w:eastAsia="Times New Roman" w:hAnsi="Times New Roman" w:cs="Times New Roman"/>
                <w:b/>
                <w:bCs/>
                <w:color w:val="000000"/>
                <w:sz w:val="20"/>
                <w:szCs w:val="20"/>
              </w:rPr>
            </w:pPr>
          </w:p>
        </w:tc>
        <w:tc>
          <w:tcPr>
            <w:tcW w:w="2252" w:type="dxa"/>
            <w:tcBorders>
              <w:top w:val="nil"/>
              <w:left w:val="single" w:sz="4" w:space="0" w:color="auto"/>
              <w:bottom w:val="single" w:sz="8" w:space="0" w:color="auto"/>
              <w:right w:val="single" w:sz="4" w:space="0" w:color="auto"/>
            </w:tcBorders>
            <w:shd w:val="clear" w:color="auto" w:fill="auto"/>
            <w:vAlign w:val="bottom"/>
            <w:hideMark/>
          </w:tcPr>
          <w:p w14:paraId="0F792CF5" w14:textId="77777777" w:rsidR="00AC7EA9" w:rsidRPr="00BE6ADC" w:rsidRDefault="00AC7EA9" w:rsidP="00AC7EA9">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Male</w:t>
            </w:r>
          </w:p>
        </w:tc>
        <w:tc>
          <w:tcPr>
            <w:tcW w:w="1037" w:type="dxa"/>
            <w:tcBorders>
              <w:top w:val="nil"/>
              <w:left w:val="single" w:sz="12" w:space="0" w:color="auto"/>
              <w:bottom w:val="single" w:sz="8" w:space="0" w:color="auto"/>
              <w:right w:val="single" w:sz="4" w:space="0" w:color="auto"/>
            </w:tcBorders>
            <w:shd w:val="clear" w:color="auto" w:fill="auto"/>
            <w:vAlign w:val="bottom"/>
            <w:hideMark/>
          </w:tcPr>
          <w:p w14:paraId="36BE64AF" w14:textId="77777777"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54230</w:t>
            </w:r>
          </w:p>
        </w:tc>
        <w:tc>
          <w:tcPr>
            <w:tcW w:w="1057" w:type="dxa"/>
            <w:tcBorders>
              <w:top w:val="nil"/>
              <w:left w:val="single" w:sz="4" w:space="0" w:color="auto"/>
              <w:bottom w:val="single" w:sz="8" w:space="0" w:color="auto"/>
              <w:right w:val="single" w:sz="4" w:space="0" w:color="auto"/>
            </w:tcBorders>
            <w:shd w:val="clear" w:color="auto" w:fill="auto"/>
            <w:vAlign w:val="bottom"/>
          </w:tcPr>
          <w:p w14:paraId="41295176" w14:textId="5DAABFEC"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63.8</w:t>
            </w:r>
          </w:p>
        </w:tc>
        <w:tc>
          <w:tcPr>
            <w:tcW w:w="1196" w:type="dxa"/>
            <w:tcBorders>
              <w:top w:val="nil"/>
              <w:left w:val="nil"/>
              <w:bottom w:val="single" w:sz="8" w:space="0" w:color="auto"/>
              <w:right w:val="single" w:sz="4" w:space="0" w:color="auto"/>
            </w:tcBorders>
            <w:shd w:val="clear" w:color="auto" w:fill="auto"/>
            <w:vAlign w:val="bottom"/>
          </w:tcPr>
          <w:p w14:paraId="6926E512" w14:textId="1381D420"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7.5</w:t>
            </w:r>
          </w:p>
        </w:tc>
        <w:tc>
          <w:tcPr>
            <w:tcW w:w="1751" w:type="dxa"/>
            <w:tcBorders>
              <w:top w:val="nil"/>
              <w:left w:val="nil"/>
              <w:bottom w:val="single" w:sz="8" w:space="0" w:color="auto"/>
              <w:right w:val="single" w:sz="4" w:space="0" w:color="auto"/>
            </w:tcBorders>
            <w:shd w:val="clear" w:color="auto" w:fill="auto"/>
            <w:vAlign w:val="bottom"/>
          </w:tcPr>
          <w:p w14:paraId="142ECF24" w14:textId="76B37FBA"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15.9</w:t>
            </w:r>
          </w:p>
        </w:tc>
        <w:tc>
          <w:tcPr>
            <w:tcW w:w="1195" w:type="dxa"/>
            <w:tcBorders>
              <w:top w:val="nil"/>
              <w:left w:val="nil"/>
              <w:bottom w:val="single" w:sz="8" w:space="0" w:color="auto"/>
              <w:right w:val="single" w:sz="12" w:space="0" w:color="auto"/>
            </w:tcBorders>
            <w:shd w:val="clear" w:color="auto" w:fill="auto"/>
            <w:vAlign w:val="bottom"/>
          </w:tcPr>
          <w:p w14:paraId="62CD4542" w14:textId="5F37F3EF"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12.8</w:t>
            </w:r>
          </w:p>
        </w:tc>
      </w:tr>
      <w:tr w:rsidR="00AC7EA9" w:rsidRPr="00BE6ADC" w14:paraId="516A9B12" w14:textId="77777777" w:rsidTr="00AC7EA9">
        <w:trPr>
          <w:trHeight w:val="300"/>
        </w:trPr>
        <w:tc>
          <w:tcPr>
            <w:tcW w:w="1478" w:type="dxa"/>
            <w:vMerge w:val="restart"/>
            <w:tcBorders>
              <w:top w:val="nil"/>
              <w:left w:val="single" w:sz="12" w:space="0" w:color="auto"/>
              <w:bottom w:val="single" w:sz="4" w:space="0" w:color="auto"/>
              <w:right w:val="single" w:sz="4" w:space="0" w:color="auto"/>
            </w:tcBorders>
            <w:shd w:val="clear" w:color="auto" w:fill="auto"/>
            <w:vAlign w:val="center"/>
            <w:hideMark/>
          </w:tcPr>
          <w:p w14:paraId="6FA3F68C" w14:textId="77777777" w:rsidR="00AC7EA9" w:rsidRPr="00BE6ADC" w:rsidRDefault="00AC7EA9" w:rsidP="00AC7EA9">
            <w:pPr>
              <w:jc w:val="right"/>
              <w:rPr>
                <w:rFonts w:ascii="Times New Roman" w:eastAsia="Times New Roman" w:hAnsi="Times New Roman" w:cs="Times New Roman"/>
                <w:b/>
                <w:bCs/>
                <w:color w:val="000000"/>
                <w:sz w:val="20"/>
                <w:szCs w:val="20"/>
              </w:rPr>
            </w:pPr>
            <w:r w:rsidRPr="00BE6ADC">
              <w:rPr>
                <w:rFonts w:ascii="Times New Roman" w:eastAsia="Times New Roman" w:hAnsi="Times New Roman" w:cs="Times New Roman"/>
                <w:b/>
                <w:bCs/>
                <w:color w:val="000000"/>
                <w:sz w:val="20"/>
                <w:szCs w:val="20"/>
              </w:rPr>
              <w:t>Race and Ethnicity</w:t>
            </w:r>
          </w:p>
        </w:tc>
        <w:tc>
          <w:tcPr>
            <w:tcW w:w="2252" w:type="dxa"/>
            <w:tcBorders>
              <w:top w:val="nil"/>
              <w:left w:val="single" w:sz="4" w:space="0" w:color="auto"/>
              <w:bottom w:val="single" w:sz="4" w:space="0" w:color="auto"/>
              <w:right w:val="single" w:sz="4" w:space="0" w:color="auto"/>
            </w:tcBorders>
            <w:shd w:val="clear" w:color="auto" w:fill="auto"/>
            <w:vAlign w:val="bottom"/>
            <w:hideMark/>
          </w:tcPr>
          <w:p w14:paraId="0036546C" w14:textId="77777777" w:rsidR="00AC7EA9" w:rsidRPr="00BE6ADC" w:rsidRDefault="00AC7EA9" w:rsidP="00AC7EA9">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All other race and ethnicity</w:t>
            </w:r>
          </w:p>
        </w:tc>
        <w:tc>
          <w:tcPr>
            <w:tcW w:w="1037" w:type="dxa"/>
            <w:tcBorders>
              <w:top w:val="nil"/>
              <w:left w:val="single" w:sz="12" w:space="0" w:color="auto"/>
              <w:bottom w:val="single" w:sz="4" w:space="0" w:color="auto"/>
              <w:right w:val="single" w:sz="4" w:space="0" w:color="auto"/>
            </w:tcBorders>
            <w:shd w:val="clear" w:color="auto" w:fill="auto"/>
            <w:vAlign w:val="bottom"/>
            <w:hideMark/>
          </w:tcPr>
          <w:p w14:paraId="3F515494" w14:textId="77777777"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22979</w:t>
            </w:r>
          </w:p>
        </w:tc>
        <w:tc>
          <w:tcPr>
            <w:tcW w:w="1057" w:type="dxa"/>
            <w:tcBorders>
              <w:top w:val="nil"/>
              <w:left w:val="single" w:sz="4" w:space="0" w:color="auto"/>
              <w:bottom w:val="single" w:sz="4" w:space="0" w:color="auto"/>
              <w:right w:val="single" w:sz="4" w:space="0" w:color="auto"/>
            </w:tcBorders>
            <w:shd w:val="clear" w:color="auto" w:fill="auto"/>
            <w:vAlign w:val="bottom"/>
          </w:tcPr>
          <w:p w14:paraId="2E268517" w14:textId="7A91ADC0"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64.6</w:t>
            </w:r>
          </w:p>
        </w:tc>
        <w:tc>
          <w:tcPr>
            <w:tcW w:w="1196" w:type="dxa"/>
            <w:tcBorders>
              <w:top w:val="nil"/>
              <w:left w:val="nil"/>
              <w:bottom w:val="single" w:sz="4" w:space="0" w:color="auto"/>
              <w:right w:val="single" w:sz="4" w:space="0" w:color="auto"/>
            </w:tcBorders>
            <w:shd w:val="clear" w:color="auto" w:fill="auto"/>
            <w:vAlign w:val="bottom"/>
          </w:tcPr>
          <w:p w14:paraId="16CC849F" w14:textId="5FC7EAA6"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8.1</w:t>
            </w:r>
          </w:p>
        </w:tc>
        <w:tc>
          <w:tcPr>
            <w:tcW w:w="1751" w:type="dxa"/>
            <w:tcBorders>
              <w:top w:val="nil"/>
              <w:left w:val="nil"/>
              <w:bottom w:val="single" w:sz="4" w:space="0" w:color="auto"/>
              <w:right w:val="single" w:sz="4" w:space="0" w:color="auto"/>
            </w:tcBorders>
            <w:shd w:val="clear" w:color="auto" w:fill="auto"/>
            <w:vAlign w:val="bottom"/>
          </w:tcPr>
          <w:p w14:paraId="3F088341" w14:textId="719798A5"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14.3</w:t>
            </w:r>
          </w:p>
        </w:tc>
        <w:tc>
          <w:tcPr>
            <w:tcW w:w="1195" w:type="dxa"/>
            <w:tcBorders>
              <w:top w:val="nil"/>
              <w:left w:val="nil"/>
              <w:bottom w:val="single" w:sz="4" w:space="0" w:color="auto"/>
              <w:right w:val="single" w:sz="12" w:space="0" w:color="auto"/>
            </w:tcBorders>
            <w:shd w:val="clear" w:color="auto" w:fill="auto"/>
            <w:vAlign w:val="bottom"/>
          </w:tcPr>
          <w:p w14:paraId="44A036FF" w14:textId="26E9C782"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13.0</w:t>
            </w:r>
          </w:p>
        </w:tc>
      </w:tr>
      <w:tr w:rsidR="00AC7EA9" w:rsidRPr="00BE6ADC" w14:paraId="7AED2B7F" w14:textId="77777777" w:rsidTr="00AC7EA9">
        <w:trPr>
          <w:trHeight w:val="320"/>
        </w:trPr>
        <w:tc>
          <w:tcPr>
            <w:tcW w:w="1478" w:type="dxa"/>
            <w:vMerge/>
            <w:tcBorders>
              <w:top w:val="nil"/>
              <w:left w:val="single" w:sz="12" w:space="0" w:color="auto"/>
              <w:bottom w:val="single" w:sz="4" w:space="0" w:color="auto"/>
              <w:right w:val="single" w:sz="4" w:space="0" w:color="auto"/>
            </w:tcBorders>
            <w:vAlign w:val="center"/>
            <w:hideMark/>
          </w:tcPr>
          <w:p w14:paraId="01CBD17E" w14:textId="77777777" w:rsidR="00AC7EA9" w:rsidRPr="00BE6ADC" w:rsidRDefault="00AC7EA9" w:rsidP="00AC7EA9">
            <w:pPr>
              <w:rPr>
                <w:rFonts w:ascii="Times New Roman" w:eastAsia="Times New Roman" w:hAnsi="Times New Roman" w:cs="Times New Roman"/>
                <w:b/>
                <w:bCs/>
                <w:color w:val="000000"/>
                <w:sz w:val="20"/>
                <w:szCs w:val="20"/>
              </w:rPr>
            </w:pPr>
          </w:p>
        </w:tc>
        <w:tc>
          <w:tcPr>
            <w:tcW w:w="2252" w:type="dxa"/>
            <w:tcBorders>
              <w:top w:val="nil"/>
              <w:left w:val="single" w:sz="4" w:space="0" w:color="auto"/>
              <w:bottom w:val="nil"/>
              <w:right w:val="single" w:sz="4" w:space="0" w:color="auto"/>
            </w:tcBorders>
            <w:shd w:val="clear" w:color="auto" w:fill="auto"/>
            <w:vAlign w:val="bottom"/>
            <w:hideMark/>
          </w:tcPr>
          <w:p w14:paraId="03307AFC" w14:textId="77777777" w:rsidR="00AC7EA9" w:rsidRPr="00BE6ADC" w:rsidRDefault="00AC7EA9" w:rsidP="00AC7EA9">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Non-Hispanic White</w:t>
            </w:r>
          </w:p>
        </w:tc>
        <w:tc>
          <w:tcPr>
            <w:tcW w:w="1037" w:type="dxa"/>
            <w:tcBorders>
              <w:top w:val="nil"/>
              <w:left w:val="single" w:sz="12" w:space="0" w:color="auto"/>
              <w:bottom w:val="nil"/>
              <w:right w:val="single" w:sz="4" w:space="0" w:color="auto"/>
            </w:tcBorders>
            <w:shd w:val="clear" w:color="auto" w:fill="auto"/>
            <w:vAlign w:val="bottom"/>
            <w:hideMark/>
          </w:tcPr>
          <w:p w14:paraId="75EACF77" w14:textId="77777777"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67660</w:t>
            </w:r>
          </w:p>
        </w:tc>
        <w:tc>
          <w:tcPr>
            <w:tcW w:w="1057" w:type="dxa"/>
            <w:tcBorders>
              <w:top w:val="nil"/>
              <w:left w:val="single" w:sz="4" w:space="0" w:color="auto"/>
              <w:bottom w:val="nil"/>
              <w:right w:val="single" w:sz="4" w:space="0" w:color="auto"/>
            </w:tcBorders>
            <w:shd w:val="clear" w:color="auto" w:fill="auto"/>
            <w:vAlign w:val="bottom"/>
          </w:tcPr>
          <w:p w14:paraId="4C2608BA" w14:textId="41C3A9F8"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61.8</w:t>
            </w:r>
          </w:p>
        </w:tc>
        <w:tc>
          <w:tcPr>
            <w:tcW w:w="1196" w:type="dxa"/>
            <w:tcBorders>
              <w:top w:val="nil"/>
              <w:left w:val="nil"/>
              <w:bottom w:val="nil"/>
              <w:right w:val="single" w:sz="4" w:space="0" w:color="auto"/>
            </w:tcBorders>
            <w:shd w:val="clear" w:color="auto" w:fill="auto"/>
            <w:vAlign w:val="bottom"/>
          </w:tcPr>
          <w:p w14:paraId="6A29AD8C" w14:textId="2FCB177E"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7.7</w:t>
            </w:r>
          </w:p>
        </w:tc>
        <w:tc>
          <w:tcPr>
            <w:tcW w:w="1751" w:type="dxa"/>
            <w:tcBorders>
              <w:top w:val="nil"/>
              <w:left w:val="nil"/>
              <w:bottom w:val="nil"/>
              <w:right w:val="single" w:sz="4" w:space="0" w:color="auto"/>
            </w:tcBorders>
            <w:shd w:val="clear" w:color="auto" w:fill="auto"/>
            <w:vAlign w:val="bottom"/>
          </w:tcPr>
          <w:p w14:paraId="5BF3B5DD" w14:textId="1D510070"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17.4</w:t>
            </w:r>
          </w:p>
        </w:tc>
        <w:tc>
          <w:tcPr>
            <w:tcW w:w="1195" w:type="dxa"/>
            <w:tcBorders>
              <w:top w:val="single" w:sz="4" w:space="0" w:color="auto"/>
              <w:left w:val="single" w:sz="4" w:space="0" w:color="auto"/>
              <w:bottom w:val="nil"/>
              <w:right w:val="single" w:sz="12" w:space="0" w:color="auto"/>
            </w:tcBorders>
            <w:shd w:val="clear" w:color="auto" w:fill="auto"/>
            <w:vAlign w:val="bottom"/>
          </w:tcPr>
          <w:p w14:paraId="2F94CF9B" w14:textId="478A7CFD"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13.0</w:t>
            </w:r>
          </w:p>
        </w:tc>
      </w:tr>
      <w:tr w:rsidR="00AC7EA9" w:rsidRPr="00BE6ADC" w14:paraId="6D1671FC" w14:textId="77777777" w:rsidTr="00AC7EA9">
        <w:trPr>
          <w:trHeight w:val="300"/>
        </w:trPr>
        <w:tc>
          <w:tcPr>
            <w:tcW w:w="1478" w:type="dxa"/>
            <w:vMerge w:val="restart"/>
            <w:tcBorders>
              <w:top w:val="single" w:sz="8" w:space="0" w:color="auto"/>
              <w:left w:val="single" w:sz="12" w:space="0" w:color="auto"/>
              <w:bottom w:val="single" w:sz="8" w:space="0" w:color="000000"/>
              <w:right w:val="single" w:sz="4" w:space="0" w:color="auto"/>
            </w:tcBorders>
            <w:shd w:val="clear" w:color="auto" w:fill="auto"/>
            <w:vAlign w:val="center"/>
            <w:hideMark/>
          </w:tcPr>
          <w:p w14:paraId="77AA9E32" w14:textId="77777777" w:rsidR="00AC7EA9" w:rsidRPr="00BE6ADC" w:rsidRDefault="00AC7EA9" w:rsidP="00AC7EA9">
            <w:pPr>
              <w:jc w:val="right"/>
              <w:rPr>
                <w:rFonts w:ascii="Times New Roman" w:eastAsia="Times New Roman" w:hAnsi="Times New Roman" w:cs="Times New Roman"/>
                <w:b/>
                <w:bCs/>
                <w:color w:val="000000"/>
                <w:sz w:val="20"/>
                <w:szCs w:val="20"/>
              </w:rPr>
            </w:pPr>
            <w:r w:rsidRPr="00BE6ADC">
              <w:rPr>
                <w:rFonts w:ascii="Times New Roman" w:eastAsia="Times New Roman" w:hAnsi="Times New Roman" w:cs="Times New Roman"/>
                <w:b/>
                <w:bCs/>
                <w:color w:val="000000"/>
                <w:sz w:val="20"/>
                <w:szCs w:val="20"/>
              </w:rPr>
              <w:t>Medicaid Eligibility Type</w:t>
            </w:r>
          </w:p>
        </w:tc>
        <w:tc>
          <w:tcPr>
            <w:tcW w:w="2252" w:type="dxa"/>
            <w:tcBorders>
              <w:top w:val="single" w:sz="8" w:space="0" w:color="auto"/>
              <w:left w:val="single" w:sz="4" w:space="0" w:color="auto"/>
              <w:bottom w:val="single" w:sz="4" w:space="0" w:color="auto"/>
              <w:right w:val="single" w:sz="4" w:space="0" w:color="auto"/>
            </w:tcBorders>
            <w:shd w:val="clear" w:color="auto" w:fill="auto"/>
            <w:vAlign w:val="bottom"/>
            <w:hideMark/>
          </w:tcPr>
          <w:p w14:paraId="6783D621" w14:textId="77777777" w:rsidR="00AC7EA9" w:rsidRPr="00BE6ADC" w:rsidRDefault="00AC7EA9" w:rsidP="00AC7EA9">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Non-Disabled</w:t>
            </w:r>
          </w:p>
        </w:tc>
        <w:tc>
          <w:tcPr>
            <w:tcW w:w="1037" w:type="dxa"/>
            <w:tcBorders>
              <w:top w:val="single" w:sz="8" w:space="0" w:color="auto"/>
              <w:left w:val="single" w:sz="12" w:space="0" w:color="auto"/>
              <w:bottom w:val="single" w:sz="4" w:space="0" w:color="auto"/>
              <w:right w:val="single" w:sz="4" w:space="0" w:color="auto"/>
            </w:tcBorders>
            <w:shd w:val="clear" w:color="auto" w:fill="auto"/>
            <w:vAlign w:val="bottom"/>
            <w:hideMark/>
          </w:tcPr>
          <w:p w14:paraId="47BA9478" w14:textId="77777777"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81665</w:t>
            </w:r>
          </w:p>
        </w:tc>
        <w:tc>
          <w:tcPr>
            <w:tcW w:w="1057" w:type="dxa"/>
            <w:tcBorders>
              <w:top w:val="single" w:sz="8" w:space="0" w:color="auto"/>
              <w:left w:val="single" w:sz="4" w:space="0" w:color="auto"/>
              <w:bottom w:val="single" w:sz="4" w:space="0" w:color="auto"/>
              <w:right w:val="single" w:sz="4" w:space="0" w:color="auto"/>
            </w:tcBorders>
            <w:shd w:val="clear" w:color="auto" w:fill="auto"/>
            <w:vAlign w:val="bottom"/>
          </w:tcPr>
          <w:p w14:paraId="5BDE8952" w14:textId="0A5C5574"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62.3</w:t>
            </w:r>
          </w:p>
        </w:tc>
        <w:tc>
          <w:tcPr>
            <w:tcW w:w="1196" w:type="dxa"/>
            <w:tcBorders>
              <w:top w:val="single" w:sz="8" w:space="0" w:color="auto"/>
              <w:left w:val="nil"/>
              <w:bottom w:val="single" w:sz="4" w:space="0" w:color="auto"/>
              <w:right w:val="single" w:sz="4" w:space="0" w:color="auto"/>
            </w:tcBorders>
            <w:shd w:val="clear" w:color="auto" w:fill="auto"/>
            <w:vAlign w:val="bottom"/>
          </w:tcPr>
          <w:p w14:paraId="034704CE" w14:textId="3A6E2D42"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7.7</w:t>
            </w:r>
          </w:p>
        </w:tc>
        <w:tc>
          <w:tcPr>
            <w:tcW w:w="1751" w:type="dxa"/>
            <w:tcBorders>
              <w:top w:val="single" w:sz="8" w:space="0" w:color="auto"/>
              <w:left w:val="nil"/>
              <w:bottom w:val="single" w:sz="4" w:space="0" w:color="auto"/>
              <w:right w:val="single" w:sz="4" w:space="0" w:color="auto"/>
            </w:tcBorders>
            <w:shd w:val="clear" w:color="auto" w:fill="auto"/>
            <w:vAlign w:val="bottom"/>
          </w:tcPr>
          <w:p w14:paraId="56900988" w14:textId="4488428E"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17.1</w:t>
            </w:r>
          </w:p>
        </w:tc>
        <w:tc>
          <w:tcPr>
            <w:tcW w:w="1195" w:type="dxa"/>
            <w:tcBorders>
              <w:top w:val="single" w:sz="8" w:space="0" w:color="auto"/>
              <w:left w:val="nil"/>
              <w:bottom w:val="single" w:sz="4" w:space="0" w:color="auto"/>
              <w:right w:val="single" w:sz="12" w:space="0" w:color="auto"/>
            </w:tcBorders>
            <w:shd w:val="clear" w:color="auto" w:fill="auto"/>
            <w:vAlign w:val="bottom"/>
          </w:tcPr>
          <w:p w14:paraId="6ECA972C" w14:textId="4431C611"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12.9</w:t>
            </w:r>
          </w:p>
        </w:tc>
      </w:tr>
      <w:tr w:rsidR="00AC7EA9" w:rsidRPr="00BE6ADC" w14:paraId="19AC1621" w14:textId="77777777" w:rsidTr="00AC7EA9">
        <w:trPr>
          <w:trHeight w:val="320"/>
        </w:trPr>
        <w:tc>
          <w:tcPr>
            <w:tcW w:w="1478" w:type="dxa"/>
            <w:vMerge/>
            <w:tcBorders>
              <w:top w:val="single" w:sz="8" w:space="0" w:color="auto"/>
              <w:left w:val="single" w:sz="12" w:space="0" w:color="auto"/>
              <w:bottom w:val="single" w:sz="8" w:space="0" w:color="000000"/>
              <w:right w:val="single" w:sz="4" w:space="0" w:color="auto"/>
            </w:tcBorders>
            <w:vAlign w:val="center"/>
            <w:hideMark/>
          </w:tcPr>
          <w:p w14:paraId="111FCC42" w14:textId="77777777" w:rsidR="00AC7EA9" w:rsidRPr="00BE6ADC" w:rsidRDefault="00AC7EA9" w:rsidP="00AC7EA9">
            <w:pPr>
              <w:rPr>
                <w:rFonts w:ascii="Times New Roman" w:eastAsia="Times New Roman" w:hAnsi="Times New Roman" w:cs="Times New Roman"/>
                <w:b/>
                <w:bCs/>
                <w:color w:val="000000"/>
                <w:sz w:val="20"/>
                <w:szCs w:val="20"/>
              </w:rPr>
            </w:pPr>
          </w:p>
        </w:tc>
        <w:tc>
          <w:tcPr>
            <w:tcW w:w="2252" w:type="dxa"/>
            <w:tcBorders>
              <w:top w:val="nil"/>
              <w:left w:val="single" w:sz="4" w:space="0" w:color="auto"/>
              <w:bottom w:val="single" w:sz="8" w:space="0" w:color="auto"/>
              <w:right w:val="single" w:sz="4" w:space="0" w:color="auto"/>
            </w:tcBorders>
            <w:shd w:val="clear" w:color="auto" w:fill="auto"/>
            <w:vAlign w:val="bottom"/>
            <w:hideMark/>
          </w:tcPr>
          <w:p w14:paraId="0BEBAF43" w14:textId="77777777" w:rsidR="00AC7EA9" w:rsidRPr="00BE6ADC" w:rsidRDefault="00AC7EA9" w:rsidP="00AC7EA9">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Disabled</w:t>
            </w:r>
          </w:p>
        </w:tc>
        <w:tc>
          <w:tcPr>
            <w:tcW w:w="1037" w:type="dxa"/>
            <w:tcBorders>
              <w:top w:val="nil"/>
              <w:left w:val="single" w:sz="12" w:space="0" w:color="auto"/>
              <w:bottom w:val="single" w:sz="8" w:space="0" w:color="auto"/>
              <w:right w:val="single" w:sz="4" w:space="0" w:color="auto"/>
            </w:tcBorders>
            <w:shd w:val="clear" w:color="auto" w:fill="auto"/>
            <w:vAlign w:val="bottom"/>
            <w:hideMark/>
          </w:tcPr>
          <w:p w14:paraId="6BAF420D" w14:textId="77777777"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8974</w:t>
            </w:r>
          </w:p>
        </w:tc>
        <w:tc>
          <w:tcPr>
            <w:tcW w:w="1057" w:type="dxa"/>
            <w:tcBorders>
              <w:top w:val="nil"/>
              <w:left w:val="single" w:sz="4" w:space="0" w:color="auto"/>
              <w:bottom w:val="single" w:sz="8" w:space="0" w:color="auto"/>
              <w:right w:val="single" w:sz="4" w:space="0" w:color="auto"/>
            </w:tcBorders>
            <w:shd w:val="clear" w:color="auto" w:fill="auto"/>
            <w:vAlign w:val="bottom"/>
          </w:tcPr>
          <w:p w14:paraId="3D85ED13" w14:textId="13470C20"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64.4</w:t>
            </w:r>
          </w:p>
        </w:tc>
        <w:tc>
          <w:tcPr>
            <w:tcW w:w="1196" w:type="dxa"/>
            <w:tcBorders>
              <w:top w:val="nil"/>
              <w:left w:val="nil"/>
              <w:bottom w:val="single" w:sz="8" w:space="0" w:color="auto"/>
              <w:right w:val="single" w:sz="4" w:space="0" w:color="auto"/>
            </w:tcBorders>
            <w:shd w:val="clear" w:color="auto" w:fill="auto"/>
            <w:vAlign w:val="bottom"/>
          </w:tcPr>
          <w:p w14:paraId="55E4D196" w14:textId="449DA809"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8.7</w:t>
            </w:r>
          </w:p>
        </w:tc>
        <w:tc>
          <w:tcPr>
            <w:tcW w:w="1751" w:type="dxa"/>
            <w:tcBorders>
              <w:top w:val="nil"/>
              <w:left w:val="nil"/>
              <w:bottom w:val="single" w:sz="8" w:space="0" w:color="auto"/>
              <w:right w:val="single" w:sz="4" w:space="0" w:color="auto"/>
            </w:tcBorders>
            <w:shd w:val="clear" w:color="auto" w:fill="auto"/>
            <w:vAlign w:val="bottom"/>
          </w:tcPr>
          <w:p w14:paraId="46493F9C" w14:textId="6F442933"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12.6</w:t>
            </w:r>
          </w:p>
        </w:tc>
        <w:tc>
          <w:tcPr>
            <w:tcW w:w="1195" w:type="dxa"/>
            <w:tcBorders>
              <w:top w:val="nil"/>
              <w:left w:val="nil"/>
              <w:bottom w:val="single" w:sz="8" w:space="0" w:color="auto"/>
              <w:right w:val="single" w:sz="12" w:space="0" w:color="auto"/>
            </w:tcBorders>
            <w:shd w:val="clear" w:color="auto" w:fill="auto"/>
            <w:vAlign w:val="bottom"/>
          </w:tcPr>
          <w:p w14:paraId="031A0E87" w14:textId="24ED71C1"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14.4</w:t>
            </w:r>
          </w:p>
        </w:tc>
      </w:tr>
      <w:tr w:rsidR="00AC7EA9" w:rsidRPr="00BE6ADC" w14:paraId="121CE2C7" w14:textId="77777777" w:rsidTr="00AC7EA9">
        <w:trPr>
          <w:trHeight w:val="300"/>
        </w:trPr>
        <w:tc>
          <w:tcPr>
            <w:tcW w:w="1478" w:type="dxa"/>
            <w:vMerge w:val="restart"/>
            <w:tcBorders>
              <w:top w:val="nil"/>
              <w:left w:val="single" w:sz="12" w:space="0" w:color="auto"/>
              <w:bottom w:val="single" w:sz="8" w:space="0" w:color="000000"/>
              <w:right w:val="single" w:sz="4" w:space="0" w:color="auto"/>
            </w:tcBorders>
            <w:shd w:val="clear" w:color="auto" w:fill="auto"/>
            <w:vAlign w:val="center"/>
            <w:hideMark/>
          </w:tcPr>
          <w:p w14:paraId="79D9B599" w14:textId="77777777" w:rsidR="00AC7EA9" w:rsidRPr="00BE6ADC" w:rsidRDefault="00AC7EA9" w:rsidP="00AC7EA9">
            <w:pPr>
              <w:jc w:val="right"/>
              <w:rPr>
                <w:rFonts w:ascii="Times New Roman" w:eastAsia="Times New Roman" w:hAnsi="Times New Roman" w:cs="Times New Roman"/>
                <w:b/>
                <w:bCs/>
                <w:color w:val="000000"/>
                <w:sz w:val="20"/>
                <w:szCs w:val="20"/>
              </w:rPr>
            </w:pPr>
            <w:r w:rsidRPr="00BE6ADC">
              <w:rPr>
                <w:rFonts w:ascii="Times New Roman" w:eastAsia="Times New Roman" w:hAnsi="Times New Roman" w:cs="Times New Roman"/>
                <w:b/>
                <w:bCs/>
                <w:color w:val="000000"/>
                <w:sz w:val="20"/>
                <w:szCs w:val="20"/>
              </w:rPr>
              <w:t>Co-Occurring SUD</w:t>
            </w:r>
          </w:p>
        </w:tc>
        <w:tc>
          <w:tcPr>
            <w:tcW w:w="2252" w:type="dxa"/>
            <w:tcBorders>
              <w:top w:val="nil"/>
              <w:left w:val="single" w:sz="4" w:space="0" w:color="auto"/>
              <w:bottom w:val="single" w:sz="4" w:space="0" w:color="auto"/>
              <w:right w:val="single" w:sz="4" w:space="0" w:color="auto"/>
            </w:tcBorders>
            <w:shd w:val="clear" w:color="auto" w:fill="auto"/>
            <w:vAlign w:val="bottom"/>
            <w:hideMark/>
          </w:tcPr>
          <w:p w14:paraId="3018959C" w14:textId="77777777" w:rsidR="00AC7EA9" w:rsidRPr="00BE6ADC" w:rsidRDefault="00AC7EA9" w:rsidP="00AC7EA9">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No</w:t>
            </w:r>
          </w:p>
        </w:tc>
        <w:tc>
          <w:tcPr>
            <w:tcW w:w="1037" w:type="dxa"/>
            <w:tcBorders>
              <w:top w:val="nil"/>
              <w:left w:val="single" w:sz="12" w:space="0" w:color="auto"/>
              <w:bottom w:val="single" w:sz="4" w:space="0" w:color="auto"/>
              <w:right w:val="single" w:sz="4" w:space="0" w:color="auto"/>
            </w:tcBorders>
            <w:shd w:val="clear" w:color="auto" w:fill="auto"/>
            <w:vAlign w:val="bottom"/>
            <w:hideMark/>
          </w:tcPr>
          <w:p w14:paraId="3A305238" w14:textId="77777777"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9991</w:t>
            </w:r>
          </w:p>
        </w:tc>
        <w:tc>
          <w:tcPr>
            <w:tcW w:w="1057" w:type="dxa"/>
            <w:tcBorders>
              <w:top w:val="nil"/>
              <w:left w:val="single" w:sz="4" w:space="0" w:color="auto"/>
              <w:bottom w:val="single" w:sz="4" w:space="0" w:color="auto"/>
              <w:right w:val="single" w:sz="4" w:space="0" w:color="auto"/>
            </w:tcBorders>
            <w:shd w:val="clear" w:color="auto" w:fill="auto"/>
            <w:vAlign w:val="bottom"/>
          </w:tcPr>
          <w:p w14:paraId="6ACF124C" w14:textId="27A8D7F5"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67.4</w:t>
            </w:r>
          </w:p>
        </w:tc>
        <w:tc>
          <w:tcPr>
            <w:tcW w:w="1196" w:type="dxa"/>
            <w:tcBorders>
              <w:top w:val="nil"/>
              <w:left w:val="nil"/>
              <w:bottom w:val="single" w:sz="4" w:space="0" w:color="auto"/>
              <w:right w:val="single" w:sz="4" w:space="0" w:color="auto"/>
            </w:tcBorders>
            <w:shd w:val="clear" w:color="auto" w:fill="auto"/>
            <w:vAlign w:val="bottom"/>
          </w:tcPr>
          <w:p w14:paraId="24FDD34A" w14:textId="5E3C267E"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6.8</w:t>
            </w:r>
          </w:p>
        </w:tc>
        <w:tc>
          <w:tcPr>
            <w:tcW w:w="1751" w:type="dxa"/>
            <w:tcBorders>
              <w:top w:val="nil"/>
              <w:left w:val="nil"/>
              <w:bottom w:val="single" w:sz="4" w:space="0" w:color="auto"/>
              <w:right w:val="single" w:sz="4" w:space="0" w:color="auto"/>
            </w:tcBorders>
            <w:shd w:val="clear" w:color="auto" w:fill="auto"/>
            <w:vAlign w:val="bottom"/>
          </w:tcPr>
          <w:p w14:paraId="389F8417" w14:textId="62973794"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15.8</w:t>
            </w:r>
          </w:p>
        </w:tc>
        <w:tc>
          <w:tcPr>
            <w:tcW w:w="1195" w:type="dxa"/>
            <w:tcBorders>
              <w:top w:val="nil"/>
              <w:left w:val="nil"/>
              <w:bottom w:val="single" w:sz="4" w:space="0" w:color="auto"/>
              <w:right w:val="single" w:sz="12" w:space="0" w:color="auto"/>
            </w:tcBorders>
            <w:shd w:val="clear" w:color="auto" w:fill="auto"/>
            <w:vAlign w:val="bottom"/>
          </w:tcPr>
          <w:p w14:paraId="5A9B47C3" w14:textId="58CA43C8"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10.1</w:t>
            </w:r>
          </w:p>
        </w:tc>
      </w:tr>
      <w:tr w:rsidR="00AC7EA9" w:rsidRPr="00BE6ADC" w14:paraId="1BBB7396" w14:textId="77777777" w:rsidTr="00AC7EA9">
        <w:trPr>
          <w:trHeight w:val="320"/>
        </w:trPr>
        <w:tc>
          <w:tcPr>
            <w:tcW w:w="1478" w:type="dxa"/>
            <w:vMerge/>
            <w:tcBorders>
              <w:top w:val="nil"/>
              <w:left w:val="single" w:sz="12" w:space="0" w:color="auto"/>
              <w:bottom w:val="single" w:sz="8" w:space="0" w:color="000000"/>
              <w:right w:val="single" w:sz="4" w:space="0" w:color="auto"/>
            </w:tcBorders>
            <w:vAlign w:val="center"/>
            <w:hideMark/>
          </w:tcPr>
          <w:p w14:paraId="7934A516" w14:textId="77777777" w:rsidR="00AC7EA9" w:rsidRPr="00BE6ADC" w:rsidRDefault="00AC7EA9" w:rsidP="00AC7EA9">
            <w:pPr>
              <w:rPr>
                <w:rFonts w:ascii="Times New Roman" w:eastAsia="Times New Roman" w:hAnsi="Times New Roman" w:cs="Times New Roman"/>
                <w:b/>
                <w:bCs/>
                <w:color w:val="000000"/>
                <w:sz w:val="20"/>
                <w:szCs w:val="20"/>
              </w:rPr>
            </w:pPr>
          </w:p>
        </w:tc>
        <w:tc>
          <w:tcPr>
            <w:tcW w:w="2252" w:type="dxa"/>
            <w:tcBorders>
              <w:top w:val="nil"/>
              <w:left w:val="single" w:sz="4" w:space="0" w:color="auto"/>
              <w:bottom w:val="single" w:sz="8" w:space="0" w:color="auto"/>
              <w:right w:val="single" w:sz="4" w:space="0" w:color="auto"/>
            </w:tcBorders>
            <w:shd w:val="clear" w:color="auto" w:fill="auto"/>
            <w:vAlign w:val="bottom"/>
            <w:hideMark/>
          </w:tcPr>
          <w:p w14:paraId="73AE310E" w14:textId="77777777" w:rsidR="00AC7EA9" w:rsidRPr="00BE6ADC" w:rsidRDefault="00AC7EA9" w:rsidP="00AC7EA9">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Yes</w:t>
            </w:r>
          </w:p>
        </w:tc>
        <w:tc>
          <w:tcPr>
            <w:tcW w:w="1037" w:type="dxa"/>
            <w:tcBorders>
              <w:top w:val="nil"/>
              <w:left w:val="single" w:sz="12" w:space="0" w:color="auto"/>
              <w:bottom w:val="single" w:sz="8" w:space="0" w:color="auto"/>
              <w:right w:val="single" w:sz="4" w:space="0" w:color="auto"/>
            </w:tcBorders>
            <w:shd w:val="clear" w:color="auto" w:fill="auto"/>
            <w:vAlign w:val="bottom"/>
            <w:hideMark/>
          </w:tcPr>
          <w:p w14:paraId="7C9CCDDC" w14:textId="77777777"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80648</w:t>
            </w:r>
          </w:p>
        </w:tc>
        <w:tc>
          <w:tcPr>
            <w:tcW w:w="1057" w:type="dxa"/>
            <w:tcBorders>
              <w:top w:val="nil"/>
              <w:left w:val="single" w:sz="4" w:space="0" w:color="auto"/>
              <w:bottom w:val="single" w:sz="8" w:space="0" w:color="auto"/>
              <w:right w:val="single" w:sz="4" w:space="0" w:color="auto"/>
            </w:tcBorders>
            <w:shd w:val="clear" w:color="auto" w:fill="auto"/>
            <w:vAlign w:val="bottom"/>
          </w:tcPr>
          <w:p w14:paraId="269260CB" w14:textId="13718B8D"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61.9</w:t>
            </w:r>
          </w:p>
        </w:tc>
        <w:tc>
          <w:tcPr>
            <w:tcW w:w="1196" w:type="dxa"/>
            <w:tcBorders>
              <w:top w:val="nil"/>
              <w:left w:val="nil"/>
              <w:bottom w:val="single" w:sz="8" w:space="0" w:color="auto"/>
              <w:right w:val="single" w:sz="4" w:space="0" w:color="auto"/>
            </w:tcBorders>
            <w:shd w:val="clear" w:color="auto" w:fill="auto"/>
            <w:vAlign w:val="bottom"/>
          </w:tcPr>
          <w:p w14:paraId="58980690" w14:textId="6371115C"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8.0</w:t>
            </w:r>
          </w:p>
        </w:tc>
        <w:tc>
          <w:tcPr>
            <w:tcW w:w="1751" w:type="dxa"/>
            <w:tcBorders>
              <w:top w:val="nil"/>
              <w:left w:val="nil"/>
              <w:bottom w:val="single" w:sz="8" w:space="0" w:color="auto"/>
              <w:right w:val="single" w:sz="4" w:space="0" w:color="auto"/>
            </w:tcBorders>
            <w:shd w:val="clear" w:color="auto" w:fill="auto"/>
            <w:vAlign w:val="bottom"/>
          </w:tcPr>
          <w:p w14:paraId="5B40B2B4" w14:textId="03B3DD14"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16.7</w:t>
            </w:r>
          </w:p>
        </w:tc>
        <w:tc>
          <w:tcPr>
            <w:tcW w:w="1195" w:type="dxa"/>
            <w:tcBorders>
              <w:top w:val="nil"/>
              <w:left w:val="nil"/>
              <w:bottom w:val="single" w:sz="8" w:space="0" w:color="auto"/>
              <w:right w:val="single" w:sz="12" w:space="0" w:color="auto"/>
            </w:tcBorders>
            <w:shd w:val="clear" w:color="auto" w:fill="auto"/>
            <w:vAlign w:val="bottom"/>
          </w:tcPr>
          <w:p w14:paraId="5C148EE9" w14:textId="2634F5E6"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13.4</w:t>
            </w:r>
          </w:p>
        </w:tc>
      </w:tr>
      <w:tr w:rsidR="00AC7EA9" w:rsidRPr="00BE6ADC" w14:paraId="7741B7D0" w14:textId="77777777" w:rsidTr="00AC7EA9">
        <w:trPr>
          <w:trHeight w:val="380"/>
        </w:trPr>
        <w:tc>
          <w:tcPr>
            <w:tcW w:w="1478" w:type="dxa"/>
            <w:vMerge w:val="restart"/>
            <w:tcBorders>
              <w:top w:val="nil"/>
              <w:left w:val="single" w:sz="12" w:space="0" w:color="auto"/>
              <w:bottom w:val="single" w:sz="8" w:space="0" w:color="000000"/>
              <w:right w:val="single" w:sz="4" w:space="0" w:color="auto"/>
            </w:tcBorders>
            <w:shd w:val="clear" w:color="auto" w:fill="auto"/>
            <w:vAlign w:val="center"/>
            <w:hideMark/>
          </w:tcPr>
          <w:p w14:paraId="014E0D66" w14:textId="77777777" w:rsidR="00AC7EA9" w:rsidRPr="00BE6ADC" w:rsidRDefault="00AC7EA9" w:rsidP="00AC7EA9">
            <w:pPr>
              <w:jc w:val="right"/>
              <w:rPr>
                <w:rFonts w:ascii="Times New Roman" w:eastAsia="Times New Roman" w:hAnsi="Times New Roman" w:cs="Times New Roman"/>
                <w:b/>
                <w:bCs/>
                <w:color w:val="000000"/>
                <w:sz w:val="20"/>
                <w:szCs w:val="20"/>
              </w:rPr>
            </w:pPr>
            <w:r w:rsidRPr="00BE6ADC">
              <w:rPr>
                <w:rFonts w:ascii="Times New Roman" w:eastAsia="Times New Roman" w:hAnsi="Times New Roman" w:cs="Times New Roman"/>
                <w:b/>
                <w:bCs/>
                <w:color w:val="000000"/>
                <w:sz w:val="20"/>
                <w:szCs w:val="20"/>
              </w:rPr>
              <w:t>Co-Occurring Mental Health Condition</w:t>
            </w:r>
          </w:p>
        </w:tc>
        <w:tc>
          <w:tcPr>
            <w:tcW w:w="2252" w:type="dxa"/>
            <w:tcBorders>
              <w:top w:val="nil"/>
              <w:left w:val="single" w:sz="4" w:space="0" w:color="auto"/>
              <w:bottom w:val="single" w:sz="4" w:space="0" w:color="auto"/>
              <w:right w:val="single" w:sz="4" w:space="0" w:color="auto"/>
            </w:tcBorders>
            <w:shd w:val="clear" w:color="auto" w:fill="auto"/>
            <w:vAlign w:val="bottom"/>
            <w:hideMark/>
          </w:tcPr>
          <w:p w14:paraId="2A64B59B" w14:textId="77777777" w:rsidR="00AC7EA9" w:rsidRPr="00BE6ADC" w:rsidRDefault="00AC7EA9" w:rsidP="00AC7EA9">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No</w:t>
            </w:r>
          </w:p>
        </w:tc>
        <w:tc>
          <w:tcPr>
            <w:tcW w:w="1037" w:type="dxa"/>
            <w:tcBorders>
              <w:top w:val="nil"/>
              <w:left w:val="single" w:sz="12" w:space="0" w:color="auto"/>
              <w:bottom w:val="single" w:sz="4" w:space="0" w:color="auto"/>
              <w:right w:val="single" w:sz="4" w:space="0" w:color="auto"/>
            </w:tcBorders>
            <w:shd w:val="clear" w:color="auto" w:fill="auto"/>
            <w:vAlign w:val="bottom"/>
            <w:hideMark/>
          </w:tcPr>
          <w:p w14:paraId="7497D3F2" w14:textId="77777777"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14728</w:t>
            </w:r>
          </w:p>
        </w:tc>
        <w:tc>
          <w:tcPr>
            <w:tcW w:w="1057" w:type="dxa"/>
            <w:tcBorders>
              <w:top w:val="nil"/>
              <w:left w:val="single" w:sz="4" w:space="0" w:color="auto"/>
              <w:bottom w:val="single" w:sz="4" w:space="0" w:color="auto"/>
              <w:right w:val="single" w:sz="4" w:space="0" w:color="auto"/>
            </w:tcBorders>
            <w:shd w:val="clear" w:color="auto" w:fill="auto"/>
            <w:vAlign w:val="bottom"/>
          </w:tcPr>
          <w:p w14:paraId="7FAAF20B" w14:textId="060366E2"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68.4</w:t>
            </w:r>
          </w:p>
        </w:tc>
        <w:tc>
          <w:tcPr>
            <w:tcW w:w="1196" w:type="dxa"/>
            <w:tcBorders>
              <w:top w:val="nil"/>
              <w:left w:val="nil"/>
              <w:bottom w:val="single" w:sz="4" w:space="0" w:color="auto"/>
              <w:right w:val="single" w:sz="4" w:space="0" w:color="auto"/>
            </w:tcBorders>
            <w:shd w:val="clear" w:color="auto" w:fill="auto"/>
            <w:vAlign w:val="bottom"/>
          </w:tcPr>
          <w:p w14:paraId="5C1493A5" w14:textId="2C9B78AB"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6.1</w:t>
            </w:r>
          </w:p>
        </w:tc>
        <w:tc>
          <w:tcPr>
            <w:tcW w:w="1751" w:type="dxa"/>
            <w:tcBorders>
              <w:top w:val="nil"/>
              <w:left w:val="nil"/>
              <w:bottom w:val="single" w:sz="4" w:space="0" w:color="auto"/>
              <w:right w:val="single" w:sz="4" w:space="0" w:color="auto"/>
            </w:tcBorders>
            <w:shd w:val="clear" w:color="auto" w:fill="auto"/>
            <w:vAlign w:val="bottom"/>
          </w:tcPr>
          <w:p w14:paraId="1C710054" w14:textId="207B132D"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15.7</w:t>
            </w:r>
          </w:p>
        </w:tc>
        <w:tc>
          <w:tcPr>
            <w:tcW w:w="1195" w:type="dxa"/>
            <w:tcBorders>
              <w:top w:val="nil"/>
              <w:left w:val="nil"/>
              <w:bottom w:val="single" w:sz="4" w:space="0" w:color="auto"/>
              <w:right w:val="single" w:sz="12" w:space="0" w:color="auto"/>
            </w:tcBorders>
            <w:shd w:val="clear" w:color="auto" w:fill="auto"/>
            <w:vAlign w:val="bottom"/>
          </w:tcPr>
          <w:p w14:paraId="362652C2" w14:textId="262CD1D8"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9.7</w:t>
            </w:r>
          </w:p>
        </w:tc>
      </w:tr>
      <w:tr w:rsidR="00AC7EA9" w:rsidRPr="00BE6ADC" w14:paraId="6EC739A1" w14:textId="77777777" w:rsidTr="00AC7EA9">
        <w:trPr>
          <w:trHeight w:val="480"/>
        </w:trPr>
        <w:tc>
          <w:tcPr>
            <w:tcW w:w="1478" w:type="dxa"/>
            <w:vMerge/>
            <w:tcBorders>
              <w:top w:val="nil"/>
              <w:left w:val="single" w:sz="12" w:space="0" w:color="auto"/>
              <w:bottom w:val="single" w:sz="8" w:space="0" w:color="000000"/>
              <w:right w:val="single" w:sz="4" w:space="0" w:color="auto"/>
            </w:tcBorders>
            <w:vAlign w:val="center"/>
            <w:hideMark/>
          </w:tcPr>
          <w:p w14:paraId="2F359083" w14:textId="77777777" w:rsidR="00AC7EA9" w:rsidRPr="00BE6ADC" w:rsidRDefault="00AC7EA9" w:rsidP="00AC7EA9">
            <w:pPr>
              <w:rPr>
                <w:rFonts w:ascii="Times New Roman" w:eastAsia="Times New Roman" w:hAnsi="Times New Roman" w:cs="Times New Roman"/>
                <w:b/>
                <w:bCs/>
                <w:color w:val="000000"/>
                <w:sz w:val="20"/>
                <w:szCs w:val="20"/>
              </w:rPr>
            </w:pPr>
          </w:p>
        </w:tc>
        <w:tc>
          <w:tcPr>
            <w:tcW w:w="2252" w:type="dxa"/>
            <w:tcBorders>
              <w:top w:val="nil"/>
              <w:left w:val="single" w:sz="4" w:space="0" w:color="auto"/>
              <w:bottom w:val="single" w:sz="8" w:space="0" w:color="auto"/>
              <w:right w:val="single" w:sz="4" w:space="0" w:color="auto"/>
            </w:tcBorders>
            <w:shd w:val="clear" w:color="auto" w:fill="auto"/>
            <w:vAlign w:val="bottom"/>
            <w:hideMark/>
          </w:tcPr>
          <w:p w14:paraId="34F5C570" w14:textId="77777777" w:rsidR="00AC7EA9" w:rsidRPr="00BE6ADC" w:rsidRDefault="00AC7EA9" w:rsidP="00AC7EA9">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Yes</w:t>
            </w:r>
          </w:p>
        </w:tc>
        <w:tc>
          <w:tcPr>
            <w:tcW w:w="1037" w:type="dxa"/>
            <w:tcBorders>
              <w:top w:val="nil"/>
              <w:left w:val="single" w:sz="12" w:space="0" w:color="auto"/>
              <w:bottom w:val="single" w:sz="8" w:space="0" w:color="auto"/>
              <w:right w:val="single" w:sz="4" w:space="0" w:color="auto"/>
            </w:tcBorders>
            <w:shd w:val="clear" w:color="auto" w:fill="auto"/>
            <w:vAlign w:val="bottom"/>
            <w:hideMark/>
          </w:tcPr>
          <w:p w14:paraId="53A416FA" w14:textId="77777777"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75911</w:t>
            </w:r>
          </w:p>
        </w:tc>
        <w:tc>
          <w:tcPr>
            <w:tcW w:w="1057" w:type="dxa"/>
            <w:tcBorders>
              <w:top w:val="nil"/>
              <w:left w:val="single" w:sz="4" w:space="0" w:color="auto"/>
              <w:bottom w:val="single" w:sz="8" w:space="0" w:color="auto"/>
              <w:right w:val="single" w:sz="4" w:space="0" w:color="auto"/>
            </w:tcBorders>
            <w:shd w:val="clear" w:color="auto" w:fill="auto"/>
            <w:vAlign w:val="bottom"/>
          </w:tcPr>
          <w:p w14:paraId="591264FD" w14:textId="4B8EAA97"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61.4</w:t>
            </w:r>
          </w:p>
        </w:tc>
        <w:tc>
          <w:tcPr>
            <w:tcW w:w="1196" w:type="dxa"/>
            <w:tcBorders>
              <w:top w:val="nil"/>
              <w:left w:val="nil"/>
              <w:bottom w:val="single" w:sz="8" w:space="0" w:color="auto"/>
              <w:right w:val="single" w:sz="4" w:space="0" w:color="auto"/>
            </w:tcBorders>
            <w:shd w:val="clear" w:color="auto" w:fill="auto"/>
            <w:vAlign w:val="bottom"/>
          </w:tcPr>
          <w:p w14:paraId="31B91487" w14:textId="790BE6F4"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8.2</w:t>
            </w:r>
          </w:p>
        </w:tc>
        <w:tc>
          <w:tcPr>
            <w:tcW w:w="1751" w:type="dxa"/>
            <w:tcBorders>
              <w:top w:val="nil"/>
              <w:left w:val="nil"/>
              <w:bottom w:val="single" w:sz="8" w:space="0" w:color="auto"/>
              <w:right w:val="single" w:sz="4" w:space="0" w:color="auto"/>
            </w:tcBorders>
            <w:shd w:val="clear" w:color="auto" w:fill="auto"/>
            <w:vAlign w:val="bottom"/>
          </w:tcPr>
          <w:p w14:paraId="245557FC" w14:textId="58A82609"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16.8</w:t>
            </w:r>
          </w:p>
        </w:tc>
        <w:tc>
          <w:tcPr>
            <w:tcW w:w="1195" w:type="dxa"/>
            <w:tcBorders>
              <w:top w:val="nil"/>
              <w:left w:val="nil"/>
              <w:bottom w:val="single" w:sz="8" w:space="0" w:color="auto"/>
              <w:right w:val="single" w:sz="12" w:space="0" w:color="auto"/>
            </w:tcBorders>
            <w:shd w:val="clear" w:color="auto" w:fill="auto"/>
            <w:vAlign w:val="bottom"/>
          </w:tcPr>
          <w:p w14:paraId="791D2952" w14:textId="45C809CD"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13.7</w:t>
            </w:r>
          </w:p>
        </w:tc>
      </w:tr>
      <w:tr w:rsidR="00AC7EA9" w:rsidRPr="00BE6ADC" w14:paraId="0AE1D549" w14:textId="77777777" w:rsidTr="00AC7EA9">
        <w:trPr>
          <w:trHeight w:val="300"/>
        </w:trPr>
        <w:tc>
          <w:tcPr>
            <w:tcW w:w="1478" w:type="dxa"/>
            <w:vMerge w:val="restart"/>
            <w:tcBorders>
              <w:top w:val="nil"/>
              <w:left w:val="single" w:sz="12" w:space="0" w:color="auto"/>
              <w:bottom w:val="single" w:sz="8" w:space="0" w:color="000000"/>
              <w:right w:val="single" w:sz="4" w:space="0" w:color="auto"/>
            </w:tcBorders>
            <w:shd w:val="clear" w:color="auto" w:fill="auto"/>
            <w:vAlign w:val="center"/>
            <w:hideMark/>
          </w:tcPr>
          <w:p w14:paraId="6BFAC5A7" w14:textId="77777777" w:rsidR="00AC7EA9" w:rsidRPr="00BE6ADC" w:rsidRDefault="00AC7EA9" w:rsidP="00AC7EA9">
            <w:pPr>
              <w:jc w:val="right"/>
              <w:rPr>
                <w:rFonts w:ascii="Times New Roman" w:eastAsia="Times New Roman" w:hAnsi="Times New Roman" w:cs="Times New Roman"/>
                <w:b/>
                <w:bCs/>
                <w:color w:val="000000"/>
                <w:sz w:val="20"/>
                <w:szCs w:val="20"/>
              </w:rPr>
            </w:pPr>
            <w:r w:rsidRPr="00BE6ADC">
              <w:rPr>
                <w:rFonts w:ascii="Times New Roman" w:eastAsia="Times New Roman" w:hAnsi="Times New Roman" w:cs="Times New Roman"/>
                <w:b/>
                <w:bCs/>
                <w:color w:val="000000"/>
                <w:sz w:val="20"/>
                <w:szCs w:val="20"/>
              </w:rPr>
              <w:t>Urbanicity</w:t>
            </w:r>
          </w:p>
        </w:tc>
        <w:tc>
          <w:tcPr>
            <w:tcW w:w="2252" w:type="dxa"/>
            <w:tcBorders>
              <w:top w:val="nil"/>
              <w:left w:val="single" w:sz="4" w:space="0" w:color="auto"/>
              <w:bottom w:val="single" w:sz="4" w:space="0" w:color="auto"/>
              <w:right w:val="single" w:sz="4" w:space="0" w:color="auto"/>
            </w:tcBorders>
            <w:shd w:val="clear" w:color="auto" w:fill="auto"/>
            <w:vAlign w:val="bottom"/>
            <w:hideMark/>
          </w:tcPr>
          <w:p w14:paraId="0E7D94BA" w14:textId="77777777" w:rsidR="00AC7EA9" w:rsidRPr="00BE6ADC" w:rsidRDefault="00AC7EA9" w:rsidP="00AC7EA9">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Urban</w:t>
            </w:r>
          </w:p>
        </w:tc>
        <w:tc>
          <w:tcPr>
            <w:tcW w:w="1037" w:type="dxa"/>
            <w:tcBorders>
              <w:top w:val="nil"/>
              <w:left w:val="single" w:sz="12" w:space="0" w:color="auto"/>
              <w:bottom w:val="single" w:sz="4" w:space="0" w:color="auto"/>
              <w:right w:val="single" w:sz="4" w:space="0" w:color="auto"/>
            </w:tcBorders>
            <w:shd w:val="clear" w:color="auto" w:fill="auto"/>
            <w:vAlign w:val="bottom"/>
            <w:hideMark/>
          </w:tcPr>
          <w:p w14:paraId="02BF5D32" w14:textId="77777777"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75504</w:t>
            </w:r>
          </w:p>
        </w:tc>
        <w:tc>
          <w:tcPr>
            <w:tcW w:w="1057" w:type="dxa"/>
            <w:tcBorders>
              <w:top w:val="nil"/>
              <w:left w:val="single" w:sz="4" w:space="0" w:color="auto"/>
              <w:bottom w:val="single" w:sz="4" w:space="0" w:color="auto"/>
              <w:right w:val="single" w:sz="4" w:space="0" w:color="auto"/>
            </w:tcBorders>
            <w:shd w:val="clear" w:color="auto" w:fill="auto"/>
            <w:vAlign w:val="bottom"/>
          </w:tcPr>
          <w:p w14:paraId="0266EE6E" w14:textId="3B334F6D"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61.9</w:t>
            </w:r>
          </w:p>
        </w:tc>
        <w:tc>
          <w:tcPr>
            <w:tcW w:w="1196" w:type="dxa"/>
            <w:tcBorders>
              <w:top w:val="nil"/>
              <w:left w:val="nil"/>
              <w:bottom w:val="single" w:sz="4" w:space="0" w:color="auto"/>
              <w:right w:val="single" w:sz="4" w:space="0" w:color="auto"/>
            </w:tcBorders>
            <w:shd w:val="clear" w:color="auto" w:fill="auto"/>
            <w:vAlign w:val="bottom"/>
          </w:tcPr>
          <w:p w14:paraId="41D5AC55" w14:textId="0D5E6315"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8.2</w:t>
            </w:r>
          </w:p>
        </w:tc>
        <w:tc>
          <w:tcPr>
            <w:tcW w:w="1751" w:type="dxa"/>
            <w:tcBorders>
              <w:top w:val="nil"/>
              <w:left w:val="nil"/>
              <w:bottom w:val="single" w:sz="4" w:space="0" w:color="auto"/>
              <w:right w:val="single" w:sz="4" w:space="0" w:color="auto"/>
            </w:tcBorders>
            <w:shd w:val="clear" w:color="auto" w:fill="auto"/>
            <w:vAlign w:val="bottom"/>
          </w:tcPr>
          <w:p w14:paraId="3D411676" w14:textId="0EF2A2DB"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16.0</w:t>
            </w:r>
          </w:p>
        </w:tc>
        <w:tc>
          <w:tcPr>
            <w:tcW w:w="1195" w:type="dxa"/>
            <w:tcBorders>
              <w:top w:val="nil"/>
              <w:left w:val="nil"/>
              <w:bottom w:val="single" w:sz="4" w:space="0" w:color="auto"/>
              <w:right w:val="single" w:sz="12" w:space="0" w:color="auto"/>
            </w:tcBorders>
            <w:shd w:val="clear" w:color="auto" w:fill="auto"/>
            <w:vAlign w:val="bottom"/>
          </w:tcPr>
          <w:p w14:paraId="05077A0C" w14:textId="51C85F08"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13.9</w:t>
            </w:r>
          </w:p>
        </w:tc>
      </w:tr>
      <w:tr w:rsidR="00AC7EA9" w:rsidRPr="00BE6ADC" w14:paraId="0D3396B7" w14:textId="77777777" w:rsidTr="00AC7EA9">
        <w:trPr>
          <w:trHeight w:val="320"/>
        </w:trPr>
        <w:tc>
          <w:tcPr>
            <w:tcW w:w="1478" w:type="dxa"/>
            <w:vMerge/>
            <w:tcBorders>
              <w:top w:val="nil"/>
              <w:left w:val="single" w:sz="12" w:space="0" w:color="auto"/>
              <w:bottom w:val="single" w:sz="8" w:space="0" w:color="000000"/>
              <w:right w:val="single" w:sz="4" w:space="0" w:color="auto"/>
            </w:tcBorders>
            <w:vAlign w:val="center"/>
            <w:hideMark/>
          </w:tcPr>
          <w:p w14:paraId="14C00A78" w14:textId="77777777" w:rsidR="00AC7EA9" w:rsidRPr="00BE6ADC" w:rsidRDefault="00AC7EA9" w:rsidP="00AC7EA9">
            <w:pPr>
              <w:rPr>
                <w:rFonts w:ascii="Times New Roman" w:eastAsia="Times New Roman" w:hAnsi="Times New Roman" w:cs="Times New Roman"/>
                <w:b/>
                <w:bCs/>
                <w:color w:val="000000"/>
                <w:sz w:val="20"/>
                <w:szCs w:val="20"/>
              </w:rPr>
            </w:pPr>
          </w:p>
        </w:tc>
        <w:tc>
          <w:tcPr>
            <w:tcW w:w="2252" w:type="dxa"/>
            <w:tcBorders>
              <w:top w:val="nil"/>
              <w:left w:val="single" w:sz="4" w:space="0" w:color="auto"/>
              <w:bottom w:val="single" w:sz="8" w:space="0" w:color="auto"/>
              <w:right w:val="single" w:sz="4" w:space="0" w:color="auto"/>
            </w:tcBorders>
            <w:shd w:val="clear" w:color="auto" w:fill="auto"/>
            <w:vAlign w:val="bottom"/>
            <w:hideMark/>
          </w:tcPr>
          <w:p w14:paraId="265E52DF" w14:textId="77777777" w:rsidR="00AC7EA9" w:rsidRPr="00BE6ADC" w:rsidRDefault="00AC7EA9" w:rsidP="00AC7EA9">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Rural</w:t>
            </w:r>
          </w:p>
        </w:tc>
        <w:tc>
          <w:tcPr>
            <w:tcW w:w="1037" w:type="dxa"/>
            <w:tcBorders>
              <w:top w:val="nil"/>
              <w:left w:val="single" w:sz="12" w:space="0" w:color="auto"/>
              <w:bottom w:val="single" w:sz="8" w:space="0" w:color="auto"/>
              <w:right w:val="single" w:sz="4" w:space="0" w:color="auto"/>
            </w:tcBorders>
            <w:shd w:val="clear" w:color="auto" w:fill="auto"/>
            <w:vAlign w:val="bottom"/>
            <w:hideMark/>
          </w:tcPr>
          <w:p w14:paraId="0B9DEE1C" w14:textId="77777777"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15135</w:t>
            </w:r>
          </w:p>
        </w:tc>
        <w:tc>
          <w:tcPr>
            <w:tcW w:w="1057" w:type="dxa"/>
            <w:tcBorders>
              <w:top w:val="nil"/>
              <w:left w:val="single" w:sz="4" w:space="0" w:color="auto"/>
              <w:bottom w:val="single" w:sz="8" w:space="0" w:color="auto"/>
              <w:right w:val="single" w:sz="4" w:space="0" w:color="auto"/>
            </w:tcBorders>
            <w:shd w:val="clear" w:color="auto" w:fill="auto"/>
            <w:vAlign w:val="bottom"/>
          </w:tcPr>
          <w:p w14:paraId="44C46B62" w14:textId="3A7AEA01"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65.7</w:t>
            </w:r>
          </w:p>
        </w:tc>
        <w:tc>
          <w:tcPr>
            <w:tcW w:w="1196" w:type="dxa"/>
            <w:tcBorders>
              <w:top w:val="nil"/>
              <w:left w:val="nil"/>
              <w:bottom w:val="single" w:sz="8" w:space="0" w:color="auto"/>
              <w:right w:val="single" w:sz="4" w:space="0" w:color="auto"/>
            </w:tcBorders>
            <w:shd w:val="clear" w:color="auto" w:fill="auto"/>
            <w:vAlign w:val="bottom"/>
          </w:tcPr>
          <w:p w14:paraId="3E5865D2" w14:textId="345C7EDD"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5.7</w:t>
            </w:r>
          </w:p>
        </w:tc>
        <w:tc>
          <w:tcPr>
            <w:tcW w:w="1751" w:type="dxa"/>
            <w:tcBorders>
              <w:top w:val="nil"/>
              <w:left w:val="nil"/>
              <w:bottom w:val="single" w:sz="8" w:space="0" w:color="auto"/>
              <w:right w:val="single" w:sz="4" w:space="0" w:color="auto"/>
            </w:tcBorders>
            <w:shd w:val="clear" w:color="auto" w:fill="auto"/>
            <w:vAlign w:val="bottom"/>
          </w:tcPr>
          <w:p w14:paraId="6046ED3F" w14:textId="5B7BC444"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19.8</w:t>
            </w:r>
          </w:p>
        </w:tc>
        <w:tc>
          <w:tcPr>
            <w:tcW w:w="1195" w:type="dxa"/>
            <w:tcBorders>
              <w:top w:val="nil"/>
              <w:left w:val="nil"/>
              <w:bottom w:val="single" w:sz="8" w:space="0" w:color="auto"/>
              <w:right w:val="single" w:sz="12" w:space="0" w:color="auto"/>
            </w:tcBorders>
            <w:shd w:val="clear" w:color="auto" w:fill="auto"/>
            <w:vAlign w:val="bottom"/>
          </w:tcPr>
          <w:p w14:paraId="1C08806D" w14:textId="362558B1"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8.7</w:t>
            </w:r>
          </w:p>
        </w:tc>
      </w:tr>
      <w:tr w:rsidR="00AC7EA9" w:rsidRPr="00BE6ADC" w14:paraId="7DC26093" w14:textId="77777777" w:rsidTr="00AC7EA9">
        <w:trPr>
          <w:trHeight w:val="300"/>
        </w:trPr>
        <w:tc>
          <w:tcPr>
            <w:tcW w:w="1478" w:type="dxa"/>
            <w:vMerge w:val="restart"/>
            <w:tcBorders>
              <w:top w:val="nil"/>
              <w:left w:val="single" w:sz="12" w:space="0" w:color="auto"/>
              <w:bottom w:val="single" w:sz="8" w:space="0" w:color="000000"/>
              <w:right w:val="single" w:sz="4" w:space="0" w:color="auto"/>
            </w:tcBorders>
            <w:shd w:val="clear" w:color="auto" w:fill="auto"/>
            <w:vAlign w:val="center"/>
            <w:hideMark/>
          </w:tcPr>
          <w:p w14:paraId="0F29980A" w14:textId="77777777" w:rsidR="00AC7EA9" w:rsidRPr="00BE6ADC" w:rsidRDefault="00AC7EA9" w:rsidP="00AC7EA9">
            <w:pPr>
              <w:jc w:val="right"/>
              <w:rPr>
                <w:rFonts w:ascii="Times New Roman" w:eastAsia="Times New Roman" w:hAnsi="Times New Roman" w:cs="Times New Roman"/>
                <w:b/>
                <w:bCs/>
                <w:color w:val="000000"/>
                <w:sz w:val="20"/>
                <w:szCs w:val="20"/>
              </w:rPr>
            </w:pPr>
            <w:r w:rsidRPr="00BE6ADC">
              <w:rPr>
                <w:rFonts w:ascii="Times New Roman" w:eastAsia="Times New Roman" w:hAnsi="Times New Roman" w:cs="Times New Roman"/>
                <w:b/>
                <w:bCs/>
                <w:color w:val="000000"/>
                <w:sz w:val="20"/>
                <w:szCs w:val="20"/>
              </w:rPr>
              <w:t xml:space="preserve">30 </w:t>
            </w:r>
            <w:r w:rsidRPr="0085499D">
              <w:rPr>
                <w:rFonts w:ascii="Times New Roman" w:eastAsia="Times New Roman" w:hAnsi="Times New Roman" w:cs="Times New Roman"/>
                <w:b/>
                <w:bCs/>
                <w:color w:val="000000"/>
                <w:sz w:val="16"/>
                <w:szCs w:val="16"/>
              </w:rPr>
              <w:t>Days Prior: Inpatient Discharge</w:t>
            </w:r>
          </w:p>
        </w:tc>
        <w:tc>
          <w:tcPr>
            <w:tcW w:w="2252" w:type="dxa"/>
            <w:tcBorders>
              <w:top w:val="nil"/>
              <w:left w:val="single" w:sz="4" w:space="0" w:color="auto"/>
              <w:bottom w:val="single" w:sz="4" w:space="0" w:color="auto"/>
              <w:right w:val="single" w:sz="4" w:space="0" w:color="auto"/>
            </w:tcBorders>
            <w:shd w:val="clear" w:color="auto" w:fill="auto"/>
            <w:vAlign w:val="bottom"/>
            <w:hideMark/>
          </w:tcPr>
          <w:p w14:paraId="49BA7BE4" w14:textId="77777777" w:rsidR="00AC7EA9" w:rsidRPr="00BE6ADC" w:rsidRDefault="00AC7EA9" w:rsidP="00AC7EA9">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No</w:t>
            </w:r>
          </w:p>
        </w:tc>
        <w:tc>
          <w:tcPr>
            <w:tcW w:w="1037" w:type="dxa"/>
            <w:tcBorders>
              <w:top w:val="nil"/>
              <w:left w:val="single" w:sz="12" w:space="0" w:color="auto"/>
              <w:bottom w:val="single" w:sz="4" w:space="0" w:color="auto"/>
              <w:right w:val="single" w:sz="4" w:space="0" w:color="auto"/>
            </w:tcBorders>
            <w:shd w:val="clear" w:color="auto" w:fill="auto"/>
            <w:vAlign w:val="bottom"/>
            <w:hideMark/>
          </w:tcPr>
          <w:p w14:paraId="122FC5E1" w14:textId="77777777"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79516</w:t>
            </w:r>
          </w:p>
        </w:tc>
        <w:tc>
          <w:tcPr>
            <w:tcW w:w="1057" w:type="dxa"/>
            <w:tcBorders>
              <w:top w:val="nil"/>
              <w:left w:val="single" w:sz="4" w:space="0" w:color="auto"/>
              <w:bottom w:val="single" w:sz="4" w:space="0" w:color="auto"/>
              <w:right w:val="single" w:sz="4" w:space="0" w:color="auto"/>
            </w:tcBorders>
            <w:shd w:val="clear" w:color="auto" w:fill="auto"/>
            <w:vAlign w:val="bottom"/>
          </w:tcPr>
          <w:p w14:paraId="4DC6F95E" w14:textId="1870074D"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63.0</w:t>
            </w:r>
          </w:p>
        </w:tc>
        <w:tc>
          <w:tcPr>
            <w:tcW w:w="1196" w:type="dxa"/>
            <w:tcBorders>
              <w:top w:val="nil"/>
              <w:left w:val="nil"/>
              <w:bottom w:val="single" w:sz="4" w:space="0" w:color="auto"/>
              <w:right w:val="single" w:sz="4" w:space="0" w:color="auto"/>
            </w:tcBorders>
            <w:shd w:val="clear" w:color="auto" w:fill="auto"/>
            <w:vAlign w:val="bottom"/>
          </w:tcPr>
          <w:p w14:paraId="65596091" w14:textId="333FDF0B"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7.8</w:t>
            </w:r>
          </w:p>
        </w:tc>
        <w:tc>
          <w:tcPr>
            <w:tcW w:w="1751" w:type="dxa"/>
            <w:tcBorders>
              <w:top w:val="nil"/>
              <w:left w:val="nil"/>
              <w:bottom w:val="single" w:sz="4" w:space="0" w:color="auto"/>
              <w:right w:val="single" w:sz="4" w:space="0" w:color="auto"/>
            </w:tcBorders>
            <w:shd w:val="clear" w:color="auto" w:fill="auto"/>
            <w:vAlign w:val="bottom"/>
          </w:tcPr>
          <w:p w14:paraId="30DA7737" w14:textId="5432930B"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16.4</w:t>
            </w:r>
          </w:p>
        </w:tc>
        <w:tc>
          <w:tcPr>
            <w:tcW w:w="1195" w:type="dxa"/>
            <w:tcBorders>
              <w:top w:val="nil"/>
              <w:left w:val="nil"/>
              <w:bottom w:val="single" w:sz="4" w:space="0" w:color="auto"/>
              <w:right w:val="single" w:sz="12" w:space="0" w:color="auto"/>
            </w:tcBorders>
            <w:shd w:val="clear" w:color="auto" w:fill="auto"/>
            <w:vAlign w:val="bottom"/>
          </w:tcPr>
          <w:p w14:paraId="481C38F8" w14:textId="1481D770"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12.8</w:t>
            </w:r>
          </w:p>
        </w:tc>
      </w:tr>
      <w:tr w:rsidR="00AC7EA9" w:rsidRPr="00BE6ADC" w14:paraId="506EE533" w14:textId="77777777" w:rsidTr="0085499D">
        <w:trPr>
          <w:trHeight w:val="349"/>
        </w:trPr>
        <w:tc>
          <w:tcPr>
            <w:tcW w:w="1478" w:type="dxa"/>
            <w:vMerge/>
            <w:tcBorders>
              <w:top w:val="nil"/>
              <w:left w:val="single" w:sz="12" w:space="0" w:color="auto"/>
              <w:bottom w:val="single" w:sz="8" w:space="0" w:color="000000"/>
              <w:right w:val="single" w:sz="4" w:space="0" w:color="auto"/>
            </w:tcBorders>
            <w:vAlign w:val="center"/>
            <w:hideMark/>
          </w:tcPr>
          <w:p w14:paraId="24FFE97B" w14:textId="77777777" w:rsidR="00AC7EA9" w:rsidRPr="00BE6ADC" w:rsidRDefault="00AC7EA9" w:rsidP="00AC7EA9">
            <w:pPr>
              <w:rPr>
                <w:rFonts w:ascii="Times New Roman" w:eastAsia="Times New Roman" w:hAnsi="Times New Roman" w:cs="Times New Roman"/>
                <w:b/>
                <w:bCs/>
                <w:color w:val="000000"/>
                <w:sz w:val="20"/>
                <w:szCs w:val="20"/>
              </w:rPr>
            </w:pPr>
          </w:p>
        </w:tc>
        <w:tc>
          <w:tcPr>
            <w:tcW w:w="2252" w:type="dxa"/>
            <w:tcBorders>
              <w:top w:val="nil"/>
              <w:left w:val="single" w:sz="4" w:space="0" w:color="auto"/>
              <w:bottom w:val="single" w:sz="8" w:space="0" w:color="auto"/>
              <w:right w:val="single" w:sz="4" w:space="0" w:color="auto"/>
            </w:tcBorders>
            <w:shd w:val="clear" w:color="auto" w:fill="auto"/>
            <w:vAlign w:val="bottom"/>
            <w:hideMark/>
          </w:tcPr>
          <w:p w14:paraId="08ACD3C0" w14:textId="77777777" w:rsidR="00AC7EA9" w:rsidRPr="00BE6ADC" w:rsidRDefault="00AC7EA9" w:rsidP="00AC7EA9">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Yes</w:t>
            </w:r>
          </w:p>
        </w:tc>
        <w:tc>
          <w:tcPr>
            <w:tcW w:w="1037" w:type="dxa"/>
            <w:tcBorders>
              <w:top w:val="nil"/>
              <w:left w:val="single" w:sz="12" w:space="0" w:color="auto"/>
              <w:bottom w:val="single" w:sz="8" w:space="0" w:color="auto"/>
              <w:right w:val="single" w:sz="4" w:space="0" w:color="auto"/>
            </w:tcBorders>
            <w:shd w:val="clear" w:color="auto" w:fill="auto"/>
            <w:vAlign w:val="bottom"/>
            <w:hideMark/>
          </w:tcPr>
          <w:p w14:paraId="69442BD6" w14:textId="77777777"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11123</w:t>
            </w:r>
          </w:p>
        </w:tc>
        <w:tc>
          <w:tcPr>
            <w:tcW w:w="1057" w:type="dxa"/>
            <w:tcBorders>
              <w:top w:val="nil"/>
              <w:left w:val="single" w:sz="4" w:space="0" w:color="auto"/>
              <w:bottom w:val="single" w:sz="8" w:space="0" w:color="auto"/>
              <w:right w:val="single" w:sz="4" w:space="0" w:color="auto"/>
            </w:tcBorders>
            <w:shd w:val="clear" w:color="auto" w:fill="auto"/>
            <w:vAlign w:val="bottom"/>
          </w:tcPr>
          <w:p w14:paraId="7752AEB2" w14:textId="1CD4CDC5"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59.4</w:t>
            </w:r>
          </w:p>
        </w:tc>
        <w:tc>
          <w:tcPr>
            <w:tcW w:w="1196" w:type="dxa"/>
            <w:tcBorders>
              <w:top w:val="nil"/>
              <w:left w:val="nil"/>
              <w:bottom w:val="single" w:sz="8" w:space="0" w:color="auto"/>
              <w:right w:val="single" w:sz="4" w:space="0" w:color="auto"/>
            </w:tcBorders>
            <w:shd w:val="clear" w:color="auto" w:fill="auto"/>
            <w:vAlign w:val="bottom"/>
          </w:tcPr>
          <w:p w14:paraId="3A04C977" w14:textId="3ADBF330"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8.0</w:t>
            </w:r>
          </w:p>
        </w:tc>
        <w:tc>
          <w:tcPr>
            <w:tcW w:w="1751" w:type="dxa"/>
            <w:tcBorders>
              <w:top w:val="nil"/>
              <w:left w:val="nil"/>
              <w:bottom w:val="single" w:sz="8" w:space="0" w:color="auto"/>
              <w:right w:val="single" w:sz="4" w:space="0" w:color="auto"/>
            </w:tcBorders>
            <w:shd w:val="clear" w:color="auto" w:fill="auto"/>
            <w:vAlign w:val="bottom"/>
          </w:tcPr>
          <w:p w14:paraId="64B1BC29" w14:textId="230D53C7"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18.1</w:t>
            </w:r>
          </w:p>
        </w:tc>
        <w:tc>
          <w:tcPr>
            <w:tcW w:w="1195" w:type="dxa"/>
            <w:tcBorders>
              <w:top w:val="nil"/>
              <w:left w:val="nil"/>
              <w:bottom w:val="single" w:sz="8" w:space="0" w:color="auto"/>
              <w:right w:val="single" w:sz="12" w:space="0" w:color="auto"/>
            </w:tcBorders>
            <w:shd w:val="clear" w:color="auto" w:fill="auto"/>
            <w:vAlign w:val="bottom"/>
          </w:tcPr>
          <w:p w14:paraId="118C5A3F" w14:textId="5153BCE1"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14.5</w:t>
            </w:r>
          </w:p>
        </w:tc>
      </w:tr>
      <w:tr w:rsidR="00AC7EA9" w:rsidRPr="00BE6ADC" w14:paraId="29CCC8E2" w14:textId="77777777" w:rsidTr="00AC7EA9">
        <w:trPr>
          <w:trHeight w:val="300"/>
        </w:trPr>
        <w:tc>
          <w:tcPr>
            <w:tcW w:w="1478" w:type="dxa"/>
            <w:vMerge w:val="restart"/>
            <w:tcBorders>
              <w:top w:val="nil"/>
              <w:left w:val="single" w:sz="12" w:space="0" w:color="auto"/>
              <w:bottom w:val="single" w:sz="8" w:space="0" w:color="000000"/>
              <w:right w:val="single" w:sz="4" w:space="0" w:color="auto"/>
            </w:tcBorders>
            <w:shd w:val="clear" w:color="auto" w:fill="auto"/>
            <w:vAlign w:val="center"/>
            <w:hideMark/>
          </w:tcPr>
          <w:p w14:paraId="495BA5DA" w14:textId="77777777" w:rsidR="00AC7EA9" w:rsidRPr="00BE6ADC" w:rsidRDefault="00AC7EA9" w:rsidP="00AC7EA9">
            <w:pPr>
              <w:jc w:val="right"/>
              <w:rPr>
                <w:rFonts w:ascii="Times New Roman" w:eastAsia="Times New Roman" w:hAnsi="Times New Roman" w:cs="Times New Roman"/>
                <w:b/>
                <w:bCs/>
                <w:color w:val="000000"/>
                <w:sz w:val="20"/>
                <w:szCs w:val="20"/>
              </w:rPr>
            </w:pPr>
            <w:r w:rsidRPr="00BE6ADC">
              <w:rPr>
                <w:rFonts w:ascii="Times New Roman" w:eastAsia="Times New Roman" w:hAnsi="Times New Roman" w:cs="Times New Roman"/>
                <w:b/>
                <w:bCs/>
                <w:color w:val="000000"/>
                <w:sz w:val="20"/>
                <w:szCs w:val="20"/>
              </w:rPr>
              <w:t>30 Days Prior: OUD-Related ED Visit</w:t>
            </w:r>
          </w:p>
        </w:tc>
        <w:tc>
          <w:tcPr>
            <w:tcW w:w="2252" w:type="dxa"/>
            <w:tcBorders>
              <w:top w:val="nil"/>
              <w:left w:val="single" w:sz="4" w:space="0" w:color="auto"/>
              <w:bottom w:val="single" w:sz="4" w:space="0" w:color="auto"/>
              <w:right w:val="single" w:sz="4" w:space="0" w:color="auto"/>
            </w:tcBorders>
            <w:shd w:val="clear" w:color="auto" w:fill="auto"/>
            <w:vAlign w:val="bottom"/>
            <w:hideMark/>
          </w:tcPr>
          <w:p w14:paraId="5BF66B3E" w14:textId="77777777" w:rsidR="00AC7EA9" w:rsidRPr="00BE6ADC" w:rsidRDefault="00AC7EA9" w:rsidP="00AC7EA9">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No</w:t>
            </w:r>
          </w:p>
        </w:tc>
        <w:tc>
          <w:tcPr>
            <w:tcW w:w="1037" w:type="dxa"/>
            <w:tcBorders>
              <w:top w:val="nil"/>
              <w:left w:val="single" w:sz="12" w:space="0" w:color="auto"/>
              <w:bottom w:val="single" w:sz="4" w:space="0" w:color="auto"/>
              <w:right w:val="single" w:sz="4" w:space="0" w:color="auto"/>
            </w:tcBorders>
            <w:shd w:val="clear" w:color="auto" w:fill="auto"/>
            <w:vAlign w:val="bottom"/>
            <w:hideMark/>
          </w:tcPr>
          <w:p w14:paraId="177D1B91" w14:textId="77777777"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80008</w:t>
            </w:r>
          </w:p>
        </w:tc>
        <w:tc>
          <w:tcPr>
            <w:tcW w:w="1057" w:type="dxa"/>
            <w:tcBorders>
              <w:top w:val="nil"/>
              <w:left w:val="single" w:sz="4" w:space="0" w:color="auto"/>
              <w:bottom w:val="single" w:sz="4" w:space="0" w:color="auto"/>
              <w:right w:val="single" w:sz="4" w:space="0" w:color="auto"/>
            </w:tcBorders>
            <w:shd w:val="clear" w:color="auto" w:fill="auto"/>
            <w:vAlign w:val="bottom"/>
          </w:tcPr>
          <w:p w14:paraId="35974EB0" w14:textId="2AE6CC45"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62.9</w:t>
            </w:r>
          </w:p>
        </w:tc>
        <w:tc>
          <w:tcPr>
            <w:tcW w:w="1196" w:type="dxa"/>
            <w:tcBorders>
              <w:top w:val="nil"/>
              <w:left w:val="nil"/>
              <w:bottom w:val="single" w:sz="4" w:space="0" w:color="auto"/>
              <w:right w:val="single" w:sz="4" w:space="0" w:color="auto"/>
            </w:tcBorders>
            <w:shd w:val="clear" w:color="auto" w:fill="auto"/>
            <w:vAlign w:val="bottom"/>
          </w:tcPr>
          <w:p w14:paraId="08B27495" w14:textId="14707F9A"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7.7</w:t>
            </w:r>
          </w:p>
        </w:tc>
        <w:tc>
          <w:tcPr>
            <w:tcW w:w="1751" w:type="dxa"/>
            <w:tcBorders>
              <w:top w:val="nil"/>
              <w:left w:val="nil"/>
              <w:bottom w:val="single" w:sz="4" w:space="0" w:color="auto"/>
              <w:right w:val="single" w:sz="4" w:space="0" w:color="auto"/>
            </w:tcBorders>
            <w:shd w:val="clear" w:color="auto" w:fill="auto"/>
            <w:vAlign w:val="bottom"/>
          </w:tcPr>
          <w:p w14:paraId="412F25E9" w14:textId="52FECFA3"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16.7</w:t>
            </w:r>
          </w:p>
        </w:tc>
        <w:tc>
          <w:tcPr>
            <w:tcW w:w="1195" w:type="dxa"/>
            <w:tcBorders>
              <w:top w:val="nil"/>
              <w:left w:val="nil"/>
              <w:bottom w:val="single" w:sz="4" w:space="0" w:color="auto"/>
              <w:right w:val="single" w:sz="12" w:space="0" w:color="auto"/>
            </w:tcBorders>
            <w:shd w:val="clear" w:color="auto" w:fill="auto"/>
            <w:vAlign w:val="bottom"/>
          </w:tcPr>
          <w:p w14:paraId="48CE34CF" w14:textId="3B089311"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12.7</w:t>
            </w:r>
          </w:p>
        </w:tc>
      </w:tr>
      <w:tr w:rsidR="00AC7EA9" w:rsidRPr="00BE6ADC" w14:paraId="6D29E217" w14:textId="77777777" w:rsidTr="00AC7EA9">
        <w:trPr>
          <w:trHeight w:val="580"/>
        </w:trPr>
        <w:tc>
          <w:tcPr>
            <w:tcW w:w="1478" w:type="dxa"/>
            <w:vMerge/>
            <w:tcBorders>
              <w:top w:val="nil"/>
              <w:left w:val="single" w:sz="12" w:space="0" w:color="auto"/>
              <w:bottom w:val="single" w:sz="8" w:space="0" w:color="000000"/>
              <w:right w:val="single" w:sz="4" w:space="0" w:color="auto"/>
            </w:tcBorders>
            <w:vAlign w:val="center"/>
            <w:hideMark/>
          </w:tcPr>
          <w:p w14:paraId="30435E38" w14:textId="77777777" w:rsidR="00AC7EA9" w:rsidRPr="00BE6ADC" w:rsidRDefault="00AC7EA9" w:rsidP="00AC7EA9">
            <w:pPr>
              <w:rPr>
                <w:rFonts w:ascii="Times New Roman" w:eastAsia="Times New Roman" w:hAnsi="Times New Roman" w:cs="Times New Roman"/>
                <w:b/>
                <w:bCs/>
                <w:color w:val="000000"/>
                <w:sz w:val="20"/>
                <w:szCs w:val="20"/>
              </w:rPr>
            </w:pPr>
          </w:p>
        </w:tc>
        <w:tc>
          <w:tcPr>
            <w:tcW w:w="2252" w:type="dxa"/>
            <w:tcBorders>
              <w:top w:val="nil"/>
              <w:left w:val="single" w:sz="4" w:space="0" w:color="auto"/>
              <w:bottom w:val="single" w:sz="8" w:space="0" w:color="auto"/>
              <w:right w:val="single" w:sz="4" w:space="0" w:color="auto"/>
            </w:tcBorders>
            <w:shd w:val="clear" w:color="auto" w:fill="auto"/>
            <w:vAlign w:val="bottom"/>
            <w:hideMark/>
          </w:tcPr>
          <w:p w14:paraId="23825533" w14:textId="77777777" w:rsidR="00AC7EA9" w:rsidRPr="00BE6ADC" w:rsidRDefault="00AC7EA9" w:rsidP="00AC7EA9">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Yes</w:t>
            </w:r>
          </w:p>
        </w:tc>
        <w:tc>
          <w:tcPr>
            <w:tcW w:w="1037" w:type="dxa"/>
            <w:tcBorders>
              <w:top w:val="nil"/>
              <w:left w:val="single" w:sz="12" w:space="0" w:color="auto"/>
              <w:bottom w:val="single" w:sz="8" w:space="0" w:color="auto"/>
              <w:right w:val="single" w:sz="4" w:space="0" w:color="auto"/>
            </w:tcBorders>
            <w:shd w:val="clear" w:color="auto" w:fill="auto"/>
            <w:vAlign w:val="bottom"/>
            <w:hideMark/>
          </w:tcPr>
          <w:p w14:paraId="5A0B4A9C" w14:textId="77777777"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10631</w:t>
            </w:r>
          </w:p>
        </w:tc>
        <w:tc>
          <w:tcPr>
            <w:tcW w:w="1057" w:type="dxa"/>
            <w:tcBorders>
              <w:top w:val="nil"/>
              <w:left w:val="single" w:sz="4" w:space="0" w:color="auto"/>
              <w:bottom w:val="single" w:sz="8" w:space="0" w:color="auto"/>
              <w:right w:val="single" w:sz="4" w:space="0" w:color="auto"/>
            </w:tcBorders>
            <w:shd w:val="clear" w:color="auto" w:fill="auto"/>
            <w:vAlign w:val="bottom"/>
          </w:tcPr>
          <w:p w14:paraId="7E3A2EA4" w14:textId="73373467"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59.6</w:t>
            </w:r>
          </w:p>
        </w:tc>
        <w:tc>
          <w:tcPr>
            <w:tcW w:w="1196" w:type="dxa"/>
            <w:tcBorders>
              <w:top w:val="nil"/>
              <w:left w:val="nil"/>
              <w:bottom w:val="single" w:sz="8" w:space="0" w:color="auto"/>
              <w:right w:val="single" w:sz="4" w:space="0" w:color="auto"/>
            </w:tcBorders>
            <w:shd w:val="clear" w:color="auto" w:fill="auto"/>
            <w:vAlign w:val="bottom"/>
          </w:tcPr>
          <w:p w14:paraId="191C3FF8" w14:textId="5E41CB82"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8.9</w:t>
            </w:r>
          </w:p>
        </w:tc>
        <w:tc>
          <w:tcPr>
            <w:tcW w:w="1751" w:type="dxa"/>
            <w:tcBorders>
              <w:top w:val="nil"/>
              <w:left w:val="nil"/>
              <w:bottom w:val="single" w:sz="8" w:space="0" w:color="auto"/>
              <w:right w:val="single" w:sz="4" w:space="0" w:color="auto"/>
            </w:tcBorders>
            <w:shd w:val="clear" w:color="auto" w:fill="auto"/>
            <w:vAlign w:val="bottom"/>
          </w:tcPr>
          <w:p w14:paraId="6BCEC044" w14:textId="1D2916EA"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16.3</w:t>
            </w:r>
          </w:p>
        </w:tc>
        <w:tc>
          <w:tcPr>
            <w:tcW w:w="1195" w:type="dxa"/>
            <w:tcBorders>
              <w:top w:val="nil"/>
              <w:left w:val="nil"/>
              <w:bottom w:val="single" w:sz="8" w:space="0" w:color="auto"/>
              <w:right w:val="single" w:sz="12" w:space="0" w:color="auto"/>
            </w:tcBorders>
            <w:shd w:val="clear" w:color="auto" w:fill="auto"/>
            <w:vAlign w:val="bottom"/>
          </w:tcPr>
          <w:p w14:paraId="75B2F33A" w14:textId="4C60DCEF"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15.3</w:t>
            </w:r>
          </w:p>
        </w:tc>
      </w:tr>
      <w:tr w:rsidR="00AC7EA9" w:rsidRPr="00BE6ADC" w14:paraId="2C61F447" w14:textId="77777777" w:rsidTr="00AC7EA9">
        <w:trPr>
          <w:trHeight w:val="300"/>
        </w:trPr>
        <w:tc>
          <w:tcPr>
            <w:tcW w:w="1478" w:type="dxa"/>
            <w:vMerge w:val="restart"/>
            <w:tcBorders>
              <w:top w:val="nil"/>
              <w:left w:val="single" w:sz="12" w:space="0" w:color="auto"/>
              <w:bottom w:val="single" w:sz="8" w:space="0" w:color="000000"/>
              <w:right w:val="single" w:sz="4" w:space="0" w:color="auto"/>
            </w:tcBorders>
            <w:shd w:val="clear" w:color="auto" w:fill="auto"/>
            <w:vAlign w:val="center"/>
            <w:hideMark/>
          </w:tcPr>
          <w:p w14:paraId="7AD38D74" w14:textId="77777777" w:rsidR="00AC7EA9" w:rsidRPr="00BE6ADC" w:rsidRDefault="00AC7EA9" w:rsidP="00AC7EA9">
            <w:pPr>
              <w:jc w:val="right"/>
              <w:rPr>
                <w:rFonts w:ascii="Times New Roman" w:eastAsia="Times New Roman" w:hAnsi="Times New Roman" w:cs="Times New Roman"/>
                <w:b/>
                <w:bCs/>
                <w:color w:val="000000"/>
                <w:sz w:val="20"/>
                <w:szCs w:val="20"/>
              </w:rPr>
            </w:pPr>
            <w:r w:rsidRPr="00BE6ADC">
              <w:rPr>
                <w:rFonts w:ascii="Times New Roman" w:eastAsia="Times New Roman" w:hAnsi="Times New Roman" w:cs="Times New Roman"/>
                <w:b/>
                <w:bCs/>
                <w:color w:val="000000"/>
                <w:sz w:val="20"/>
                <w:szCs w:val="20"/>
              </w:rPr>
              <w:t>30 Days Prior: Overdose</w:t>
            </w:r>
          </w:p>
        </w:tc>
        <w:tc>
          <w:tcPr>
            <w:tcW w:w="2252" w:type="dxa"/>
            <w:tcBorders>
              <w:top w:val="nil"/>
              <w:left w:val="single" w:sz="4" w:space="0" w:color="auto"/>
              <w:bottom w:val="single" w:sz="4" w:space="0" w:color="auto"/>
              <w:right w:val="single" w:sz="4" w:space="0" w:color="auto"/>
            </w:tcBorders>
            <w:shd w:val="clear" w:color="auto" w:fill="auto"/>
            <w:vAlign w:val="bottom"/>
            <w:hideMark/>
          </w:tcPr>
          <w:p w14:paraId="20E69A25" w14:textId="77777777" w:rsidR="00AC7EA9" w:rsidRPr="00BE6ADC" w:rsidRDefault="00AC7EA9" w:rsidP="00AC7EA9">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No</w:t>
            </w:r>
          </w:p>
        </w:tc>
        <w:tc>
          <w:tcPr>
            <w:tcW w:w="1037" w:type="dxa"/>
            <w:tcBorders>
              <w:top w:val="nil"/>
              <w:left w:val="single" w:sz="12" w:space="0" w:color="auto"/>
              <w:bottom w:val="single" w:sz="4" w:space="0" w:color="auto"/>
              <w:right w:val="single" w:sz="4" w:space="0" w:color="auto"/>
            </w:tcBorders>
            <w:shd w:val="clear" w:color="auto" w:fill="auto"/>
            <w:vAlign w:val="bottom"/>
            <w:hideMark/>
          </w:tcPr>
          <w:p w14:paraId="49B452C9" w14:textId="77777777"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86274</w:t>
            </w:r>
          </w:p>
        </w:tc>
        <w:tc>
          <w:tcPr>
            <w:tcW w:w="1057" w:type="dxa"/>
            <w:tcBorders>
              <w:top w:val="nil"/>
              <w:left w:val="single" w:sz="4" w:space="0" w:color="auto"/>
              <w:bottom w:val="single" w:sz="4" w:space="0" w:color="auto"/>
              <w:right w:val="single" w:sz="4" w:space="0" w:color="auto"/>
            </w:tcBorders>
            <w:shd w:val="clear" w:color="auto" w:fill="auto"/>
            <w:vAlign w:val="bottom"/>
          </w:tcPr>
          <w:p w14:paraId="25D8BE97" w14:textId="27E23C3F"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62.8</w:t>
            </w:r>
          </w:p>
        </w:tc>
        <w:tc>
          <w:tcPr>
            <w:tcW w:w="1196" w:type="dxa"/>
            <w:tcBorders>
              <w:top w:val="nil"/>
              <w:left w:val="nil"/>
              <w:bottom w:val="single" w:sz="4" w:space="0" w:color="auto"/>
              <w:right w:val="single" w:sz="4" w:space="0" w:color="auto"/>
            </w:tcBorders>
            <w:shd w:val="clear" w:color="auto" w:fill="auto"/>
            <w:vAlign w:val="bottom"/>
          </w:tcPr>
          <w:p w14:paraId="07146AF8" w14:textId="6C824FF1"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7.8</w:t>
            </w:r>
          </w:p>
        </w:tc>
        <w:tc>
          <w:tcPr>
            <w:tcW w:w="1751" w:type="dxa"/>
            <w:tcBorders>
              <w:top w:val="nil"/>
              <w:left w:val="nil"/>
              <w:bottom w:val="single" w:sz="4" w:space="0" w:color="auto"/>
              <w:right w:val="single" w:sz="4" w:space="0" w:color="auto"/>
            </w:tcBorders>
            <w:shd w:val="clear" w:color="auto" w:fill="auto"/>
            <w:vAlign w:val="bottom"/>
          </w:tcPr>
          <w:p w14:paraId="355863D7" w14:textId="467E0B3F"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16.5</w:t>
            </w:r>
          </w:p>
        </w:tc>
        <w:tc>
          <w:tcPr>
            <w:tcW w:w="1195" w:type="dxa"/>
            <w:tcBorders>
              <w:top w:val="nil"/>
              <w:left w:val="nil"/>
              <w:bottom w:val="single" w:sz="4" w:space="0" w:color="auto"/>
              <w:right w:val="single" w:sz="12" w:space="0" w:color="auto"/>
            </w:tcBorders>
            <w:shd w:val="clear" w:color="auto" w:fill="auto"/>
            <w:vAlign w:val="bottom"/>
          </w:tcPr>
          <w:p w14:paraId="1AFB0E58" w14:textId="4ED7C3C4"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12.9</w:t>
            </w:r>
          </w:p>
        </w:tc>
      </w:tr>
      <w:tr w:rsidR="00AC7EA9" w:rsidRPr="00BE6ADC" w14:paraId="77B8E511" w14:textId="77777777" w:rsidTr="0085499D">
        <w:trPr>
          <w:trHeight w:val="286"/>
        </w:trPr>
        <w:tc>
          <w:tcPr>
            <w:tcW w:w="1478" w:type="dxa"/>
            <w:vMerge/>
            <w:tcBorders>
              <w:top w:val="nil"/>
              <w:left w:val="single" w:sz="12" w:space="0" w:color="auto"/>
              <w:bottom w:val="single" w:sz="8" w:space="0" w:color="000000"/>
              <w:right w:val="single" w:sz="4" w:space="0" w:color="auto"/>
            </w:tcBorders>
            <w:vAlign w:val="center"/>
            <w:hideMark/>
          </w:tcPr>
          <w:p w14:paraId="44E50502" w14:textId="77777777" w:rsidR="00AC7EA9" w:rsidRPr="00BE6ADC" w:rsidRDefault="00AC7EA9" w:rsidP="00AC7EA9">
            <w:pPr>
              <w:rPr>
                <w:rFonts w:ascii="Times New Roman" w:eastAsia="Times New Roman" w:hAnsi="Times New Roman" w:cs="Times New Roman"/>
                <w:b/>
                <w:bCs/>
                <w:color w:val="000000"/>
                <w:sz w:val="20"/>
                <w:szCs w:val="20"/>
              </w:rPr>
            </w:pPr>
          </w:p>
        </w:tc>
        <w:tc>
          <w:tcPr>
            <w:tcW w:w="2252" w:type="dxa"/>
            <w:tcBorders>
              <w:top w:val="nil"/>
              <w:left w:val="single" w:sz="4" w:space="0" w:color="auto"/>
              <w:bottom w:val="single" w:sz="8" w:space="0" w:color="auto"/>
              <w:right w:val="single" w:sz="4" w:space="0" w:color="auto"/>
            </w:tcBorders>
            <w:shd w:val="clear" w:color="auto" w:fill="auto"/>
            <w:vAlign w:val="bottom"/>
            <w:hideMark/>
          </w:tcPr>
          <w:p w14:paraId="20FE06EE" w14:textId="77777777" w:rsidR="00AC7EA9" w:rsidRPr="00BE6ADC" w:rsidRDefault="00AC7EA9" w:rsidP="00AC7EA9">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Yes</w:t>
            </w:r>
          </w:p>
        </w:tc>
        <w:tc>
          <w:tcPr>
            <w:tcW w:w="1037" w:type="dxa"/>
            <w:tcBorders>
              <w:top w:val="nil"/>
              <w:left w:val="single" w:sz="12" w:space="0" w:color="auto"/>
              <w:bottom w:val="single" w:sz="8" w:space="0" w:color="auto"/>
              <w:right w:val="single" w:sz="4" w:space="0" w:color="auto"/>
            </w:tcBorders>
            <w:shd w:val="clear" w:color="auto" w:fill="auto"/>
            <w:vAlign w:val="bottom"/>
            <w:hideMark/>
          </w:tcPr>
          <w:p w14:paraId="4C5C8CD6" w14:textId="77777777"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4365</w:t>
            </w:r>
          </w:p>
        </w:tc>
        <w:tc>
          <w:tcPr>
            <w:tcW w:w="1057" w:type="dxa"/>
            <w:tcBorders>
              <w:top w:val="nil"/>
              <w:left w:val="single" w:sz="4" w:space="0" w:color="auto"/>
              <w:bottom w:val="single" w:sz="8" w:space="0" w:color="auto"/>
              <w:right w:val="single" w:sz="4" w:space="0" w:color="auto"/>
            </w:tcBorders>
            <w:shd w:val="clear" w:color="auto" w:fill="auto"/>
            <w:vAlign w:val="bottom"/>
          </w:tcPr>
          <w:p w14:paraId="1593C64F" w14:textId="2D2DF4DC"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57.9</w:t>
            </w:r>
          </w:p>
        </w:tc>
        <w:tc>
          <w:tcPr>
            <w:tcW w:w="1196" w:type="dxa"/>
            <w:tcBorders>
              <w:top w:val="nil"/>
              <w:left w:val="nil"/>
              <w:bottom w:val="single" w:sz="8" w:space="0" w:color="auto"/>
              <w:right w:val="single" w:sz="4" w:space="0" w:color="auto"/>
            </w:tcBorders>
            <w:shd w:val="clear" w:color="auto" w:fill="auto"/>
            <w:vAlign w:val="bottom"/>
          </w:tcPr>
          <w:p w14:paraId="612B92FF" w14:textId="00BA2BF7"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8.1</w:t>
            </w:r>
          </w:p>
        </w:tc>
        <w:tc>
          <w:tcPr>
            <w:tcW w:w="1751" w:type="dxa"/>
            <w:tcBorders>
              <w:top w:val="nil"/>
              <w:left w:val="nil"/>
              <w:bottom w:val="single" w:sz="8" w:space="0" w:color="auto"/>
              <w:right w:val="single" w:sz="4" w:space="0" w:color="auto"/>
            </w:tcBorders>
            <w:shd w:val="clear" w:color="auto" w:fill="auto"/>
            <w:vAlign w:val="bottom"/>
          </w:tcPr>
          <w:p w14:paraId="5FB339B8" w14:textId="01355191"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18.9</w:t>
            </w:r>
          </w:p>
        </w:tc>
        <w:tc>
          <w:tcPr>
            <w:tcW w:w="1195" w:type="dxa"/>
            <w:tcBorders>
              <w:top w:val="nil"/>
              <w:left w:val="nil"/>
              <w:bottom w:val="single" w:sz="8" w:space="0" w:color="auto"/>
              <w:right w:val="single" w:sz="12" w:space="0" w:color="auto"/>
            </w:tcBorders>
            <w:shd w:val="clear" w:color="auto" w:fill="auto"/>
            <w:vAlign w:val="bottom"/>
          </w:tcPr>
          <w:p w14:paraId="79BA360F" w14:textId="7586C8F1"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15.1</w:t>
            </w:r>
          </w:p>
        </w:tc>
      </w:tr>
      <w:tr w:rsidR="00AC7EA9" w:rsidRPr="00BE6ADC" w14:paraId="79830A96" w14:textId="77777777" w:rsidTr="00AC7EA9">
        <w:trPr>
          <w:trHeight w:val="300"/>
        </w:trPr>
        <w:tc>
          <w:tcPr>
            <w:tcW w:w="1478" w:type="dxa"/>
            <w:vMerge w:val="restart"/>
            <w:tcBorders>
              <w:top w:val="nil"/>
              <w:left w:val="single" w:sz="12" w:space="0" w:color="auto"/>
              <w:bottom w:val="single" w:sz="8" w:space="0" w:color="000000"/>
              <w:right w:val="single" w:sz="4" w:space="0" w:color="auto"/>
            </w:tcBorders>
            <w:shd w:val="clear" w:color="auto" w:fill="auto"/>
            <w:vAlign w:val="center"/>
            <w:hideMark/>
          </w:tcPr>
          <w:p w14:paraId="0B38B4B1" w14:textId="77777777" w:rsidR="00AC7EA9" w:rsidRPr="00BE6ADC" w:rsidRDefault="00AC7EA9" w:rsidP="00AC7EA9">
            <w:pPr>
              <w:jc w:val="right"/>
              <w:rPr>
                <w:rFonts w:ascii="Times New Roman" w:eastAsia="Times New Roman" w:hAnsi="Times New Roman" w:cs="Times New Roman"/>
                <w:b/>
                <w:bCs/>
                <w:color w:val="000000"/>
                <w:sz w:val="20"/>
                <w:szCs w:val="20"/>
              </w:rPr>
            </w:pPr>
            <w:r w:rsidRPr="00BE6ADC">
              <w:rPr>
                <w:rFonts w:ascii="Times New Roman" w:eastAsia="Times New Roman" w:hAnsi="Times New Roman" w:cs="Times New Roman"/>
                <w:b/>
                <w:bCs/>
                <w:color w:val="000000"/>
                <w:sz w:val="20"/>
                <w:szCs w:val="20"/>
              </w:rPr>
              <w:t>30 Days Prior: Any MOUD</w:t>
            </w:r>
          </w:p>
        </w:tc>
        <w:tc>
          <w:tcPr>
            <w:tcW w:w="2252" w:type="dxa"/>
            <w:tcBorders>
              <w:top w:val="nil"/>
              <w:left w:val="single" w:sz="4" w:space="0" w:color="auto"/>
              <w:bottom w:val="single" w:sz="4" w:space="0" w:color="auto"/>
              <w:right w:val="single" w:sz="4" w:space="0" w:color="auto"/>
            </w:tcBorders>
            <w:shd w:val="clear" w:color="auto" w:fill="auto"/>
            <w:vAlign w:val="bottom"/>
            <w:hideMark/>
          </w:tcPr>
          <w:p w14:paraId="197892FD" w14:textId="77777777" w:rsidR="00AC7EA9" w:rsidRPr="00BE6ADC" w:rsidRDefault="00AC7EA9" w:rsidP="00AC7EA9">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No</w:t>
            </w:r>
          </w:p>
        </w:tc>
        <w:tc>
          <w:tcPr>
            <w:tcW w:w="1037" w:type="dxa"/>
            <w:tcBorders>
              <w:top w:val="nil"/>
              <w:left w:val="single" w:sz="12" w:space="0" w:color="auto"/>
              <w:bottom w:val="single" w:sz="4" w:space="0" w:color="auto"/>
              <w:right w:val="single" w:sz="4" w:space="0" w:color="auto"/>
            </w:tcBorders>
            <w:shd w:val="clear" w:color="auto" w:fill="auto"/>
            <w:vAlign w:val="bottom"/>
            <w:hideMark/>
          </w:tcPr>
          <w:p w14:paraId="41ABBF97" w14:textId="77777777"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67533</w:t>
            </w:r>
          </w:p>
        </w:tc>
        <w:tc>
          <w:tcPr>
            <w:tcW w:w="1057" w:type="dxa"/>
            <w:tcBorders>
              <w:top w:val="nil"/>
              <w:left w:val="single" w:sz="4" w:space="0" w:color="auto"/>
              <w:bottom w:val="single" w:sz="4" w:space="0" w:color="auto"/>
              <w:right w:val="single" w:sz="4" w:space="0" w:color="auto"/>
            </w:tcBorders>
            <w:shd w:val="clear" w:color="auto" w:fill="auto"/>
            <w:vAlign w:val="bottom"/>
          </w:tcPr>
          <w:p w14:paraId="74E1C8DD" w14:textId="571769B2"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69.8</w:t>
            </w:r>
          </w:p>
        </w:tc>
        <w:tc>
          <w:tcPr>
            <w:tcW w:w="1196" w:type="dxa"/>
            <w:tcBorders>
              <w:top w:val="nil"/>
              <w:left w:val="nil"/>
              <w:bottom w:val="single" w:sz="4" w:space="0" w:color="auto"/>
              <w:right w:val="single" w:sz="4" w:space="0" w:color="auto"/>
            </w:tcBorders>
            <w:shd w:val="clear" w:color="auto" w:fill="auto"/>
            <w:vAlign w:val="bottom"/>
          </w:tcPr>
          <w:p w14:paraId="14E3AB4B" w14:textId="1DB6968C"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5.2</w:t>
            </w:r>
          </w:p>
        </w:tc>
        <w:tc>
          <w:tcPr>
            <w:tcW w:w="1751" w:type="dxa"/>
            <w:tcBorders>
              <w:top w:val="nil"/>
              <w:left w:val="nil"/>
              <w:bottom w:val="single" w:sz="4" w:space="0" w:color="auto"/>
              <w:right w:val="single" w:sz="4" w:space="0" w:color="auto"/>
            </w:tcBorders>
            <w:shd w:val="clear" w:color="auto" w:fill="auto"/>
            <w:vAlign w:val="bottom"/>
          </w:tcPr>
          <w:p w14:paraId="7D2F0A06" w14:textId="1396DD5B"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17.1</w:t>
            </w:r>
          </w:p>
        </w:tc>
        <w:tc>
          <w:tcPr>
            <w:tcW w:w="1195" w:type="dxa"/>
            <w:tcBorders>
              <w:top w:val="nil"/>
              <w:left w:val="nil"/>
              <w:bottom w:val="single" w:sz="4" w:space="0" w:color="auto"/>
              <w:right w:val="single" w:sz="12" w:space="0" w:color="auto"/>
            </w:tcBorders>
            <w:shd w:val="clear" w:color="auto" w:fill="auto"/>
            <w:vAlign w:val="bottom"/>
          </w:tcPr>
          <w:p w14:paraId="10A087B6" w14:textId="0D73191B"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7.9</w:t>
            </w:r>
          </w:p>
        </w:tc>
      </w:tr>
      <w:tr w:rsidR="00AC7EA9" w:rsidRPr="00BE6ADC" w14:paraId="37D0F454" w14:textId="77777777" w:rsidTr="00AC7EA9">
        <w:trPr>
          <w:trHeight w:val="320"/>
        </w:trPr>
        <w:tc>
          <w:tcPr>
            <w:tcW w:w="1478" w:type="dxa"/>
            <w:vMerge/>
            <w:tcBorders>
              <w:top w:val="nil"/>
              <w:left w:val="single" w:sz="12" w:space="0" w:color="auto"/>
              <w:bottom w:val="single" w:sz="8" w:space="0" w:color="000000"/>
              <w:right w:val="single" w:sz="4" w:space="0" w:color="auto"/>
            </w:tcBorders>
            <w:vAlign w:val="center"/>
            <w:hideMark/>
          </w:tcPr>
          <w:p w14:paraId="333A028C" w14:textId="77777777" w:rsidR="00AC7EA9" w:rsidRPr="00BE6ADC" w:rsidRDefault="00AC7EA9" w:rsidP="00AC7EA9">
            <w:pPr>
              <w:rPr>
                <w:rFonts w:ascii="Times New Roman" w:eastAsia="Times New Roman" w:hAnsi="Times New Roman" w:cs="Times New Roman"/>
                <w:b/>
                <w:bCs/>
                <w:color w:val="000000"/>
                <w:sz w:val="20"/>
                <w:szCs w:val="20"/>
              </w:rPr>
            </w:pPr>
          </w:p>
        </w:tc>
        <w:tc>
          <w:tcPr>
            <w:tcW w:w="2252" w:type="dxa"/>
            <w:tcBorders>
              <w:top w:val="nil"/>
              <w:left w:val="single" w:sz="4" w:space="0" w:color="auto"/>
              <w:bottom w:val="single" w:sz="8" w:space="0" w:color="auto"/>
              <w:right w:val="single" w:sz="4" w:space="0" w:color="auto"/>
            </w:tcBorders>
            <w:shd w:val="clear" w:color="auto" w:fill="auto"/>
            <w:vAlign w:val="bottom"/>
            <w:hideMark/>
          </w:tcPr>
          <w:p w14:paraId="5380779F" w14:textId="77777777" w:rsidR="00AC7EA9" w:rsidRPr="00BE6ADC" w:rsidRDefault="00AC7EA9" w:rsidP="00AC7EA9">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Yes</w:t>
            </w:r>
          </w:p>
        </w:tc>
        <w:tc>
          <w:tcPr>
            <w:tcW w:w="1037" w:type="dxa"/>
            <w:tcBorders>
              <w:top w:val="nil"/>
              <w:left w:val="single" w:sz="12" w:space="0" w:color="auto"/>
              <w:bottom w:val="single" w:sz="8" w:space="0" w:color="auto"/>
              <w:right w:val="single" w:sz="4" w:space="0" w:color="auto"/>
            </w:tcBorders>
            <w:shd w:val="clear" w:color="auto" w:fill="auto"/>
            <w:vAlign w:val="bottom"/>
            <w:hideMark/>
          </w:tcPr>
          <w:p w14:paraId="0279E289" w14:textId="77777777"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23106</w:t>
            </w:r>
          </w:p>
        </w:tc>
        <w:tc>
          <w:tcPr>
            <w:tcW w:w="1057" w:type="dxa"/>
            <w:tcBorders>
              <w:top w:val="nil"/>
              <w:left w:val="single" w:sz="4" w:space="0" w:color="auto"/>
              <w:bottom w:val="single" w:sz="8" w:space="0" w:color="auto"/>
              <w:right w:val="single" w:sz="4" w:space="0" w:color="auto"/>
            </w:tcBorders>
            <w:shd w:val="clear" w:color="auto" w:fill="auto"/>
            <w:vAlign w:val="bottom"/>
          </w:tcPr>
          <w:p w14:paraId="18F45818" w14:textId="383EC055"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41.4</w:t>
            </w:r>
          </w:p>
        </w:tc>
        <w:tc>
          <w:tcPr>
            <w:tcW w:w="1196" w:type="dxa"/>
            <w:tcBorders>
              <w:top w:val="nil"/>
              <w:left w:val="nil"/>
              <w:bottom w:val="single" w:sz="8" w:space="0" w:color="auto"/>
              <w:right w:val="single" w:sz="4" w:space="0" w:color="auto"/>
            </w:tcBorders>
            <w:shd w:val="clear" w:color="auto" w:fill="auto"/>
            <w:vAlign w:val="bottom"/>
          </w:tcPr>
          <w:p w14:paraId="70E45EA5" w14:textId="6612834F"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15.4</w:t>
            </w:r>
          </w:p>
        </w:tc>
        <w:tc>
          <w:tcPr>
            <w:tcW w:w="1751" w:type="dxa"/>
            <w:tcBorders>
              <w:top w:val="nil"/>
              <w:left w:val="nil"/>
              <w:bottom w:val="single" w:sz="8" w:space="0" w:color="auto"/>
              <w:right w:val="single" w:sz="4" w:space="0" w:color="auto"/>
            </w:tcBorders>
            <w:shd w:val="clear" w:color="auto" w:fill="auto"/>
            <w:vAlign w:val="bottom"/>
          </w:tcPr>
          <w:p w14:paraId="040FCD31" w14:textId="6F4451F3"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15.1</w:t>
            </w:r>
          </w:p>
        </w:tc>
        <w:tc>
          <w:tcPr>
            <w:tcW w:w="1195" w:type="dxa"/>
            <w:tcBorders>
              <w:top w:val="nil"/>
              <w:left w:val="nil"/>
              <w:bottom w:val="single" w:sz="8" w:space="0" w:color="auto"/>
              <w:right w:val="single" w:sz="12" w:space="0" w:color="auto"/>
            </w:tcBorders>
            <w:shd w:val="clear" w:color="auto" w:fill="auto"/>
            <w:vAlign w:val="bottom"/>
          </w:tcPr>
          <w:p w14:paraId="6D3F7DFB" w14:textId="2B08D8D4" w:rsidR="00AC7EA9" w:rsidRPr="00BE6ADC" w:rsidRDefault="00AC7EA9" w:rsidP="00AC7EA9">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28.2</w:t>
            </w:r>
          </w:p>
        </w:tc>
      </w:tr>
      <w:tr w:rsidR="00BE6ADC" w:rsidRPr="00BE6ADC" w14:paraId="41F95541" w14:textId="77777777" w:rsidTr="00AC7EA9">
        <w:trPr>
          <w:trHeight w:val="300"/>
        </w:trPr>
        <w:tc>
          <w:tcPr>
            <w:tcW w:w="1478" w:type="dxa"/>
            <w:vMerge w:val="restart"/>
            <w:tcBorders>
              <w:top w:val="nil"/>
              <w:left w:val="single" w:sz="12" w:space="0" w:color="auto"/>
              <w:bottom w:val="single" w:sz="8" w:space="0" w:color="000000"/>
              <w:right w:val="single" w:sz="4" w:space="0" w:color="auto"/>
            </w:tcBorders>
            <w:shd w:val="clear" w:color="auto" w:fill="auto"/>
            <w:vAlign w:val="center"/>
            <w:hideMark/>
          </w:tcPr>
          <w:p w14:paraId="663A14F4" w14:textId="77777777" w:rsidR="00BE6ADC" w:rsidRPr="00BE6ADC" w:rsidRDefault="00BE6ADC" w:rsidP="00BE6ADC">
            <w:pPr>
              <w:jc w:val="right"/>
              <w:rPr>
                <w:rFonts w:ascii="Times New Roman" w:eastAsia="Times New Roman" w:hAnsi="Times New Roman" w:cs="Times New Roman"/>
                <w:b/>
                <w:bCs/>
                <w:color w:val="000000"/>
                <w:sz w:val="20"/>
                <w:szCs w:val="20"/>
              </w:rPr>
            </w:pPr>
            <w:r w:rsidRPr="00BE6ADC">
              <w:rPr>
                <w:rFonts w:ascii="Times New Roman" w:eastAsia="Times New Roman" w:hAnsi="Times New Roman" w:cs="Times New Roman"/>
                <w:b/>
                <w:bCs/>
                <w:color w:val="000000"/>
                <w:sz w:val="20"/>
                <w:szCs w:val="20"/>
              </w:rPr>
              <w:t>30 Days Prior: Behavioral Health Counseling</w:t>
            </w:r>
          </w:p>
        </w:tc>
        <w:tc>
          <w:tcPr>
            <w:tcW w:w="2252" w:type="dxa"/>
            <w:tcBorders>
              <w:top w:val="nil"/>
              <w:left w:val="single" w:sz="4" w:space="0" w:color="auto"/>
              <w:bottom w:val="single" w:sz="4" w:space="0" w:color="auto"/>
              <w:right w:val="single" w:sz="4" w:space="0" w:color="auto"/>
            </w:tcBorders>
            <w:shd w:val="clear" w:color="auto" w:fill="auto"/>
            <w:vAlign w:val="bottom"/>
            <w:hideMark/>
          </w:tcPr>
          <w:p w14:paraId="5D42B7B2" w14:textId="77777777" w:rsidR="00BE6ADC" w:rsidRPr="00BE6ADC" w:rsidRDefault="00BE6ADC" w:rsidP="00BE6ADC">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No</w:t>
            </w:r>
          </w:p>
        </w:tc>
        <w:tc>
          <w:tcPr>
            <w:tcW w:w="1037" w:type="dxa"/>
            <w:tcBorders>
              <w:top w:val="nil"/>
              <w:left w:val="single" w:sz="12" w:space="0" w:color="auto"/>
              <w:bottom w:val="single" w:sz="4" w:space="0" w:color="auto"/>
              <w:right w:val="single" w:sz="4" w:space="0" w:color="auto"/>
            </w:tcBorders>
            <w:shd w:val="clear" w:color="auto" w:fill="auto"/>
            <w:vAlign w:val="bottom"/>
            <w:hideMark/>
          </w:tcPr>
          <w:p w14:paraId="638E0672" w14:textId="77777777"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57557</w:t>
            </w:r>
          </w:p>
        </w:tc>
        <w:tc>
          <w:tcPr>
            <w:tcW w:w="1057" w:type="dxa"/>
            <w:tcBorders>
              <w:top w:val="nil"/>
              <w:left w:val="single" w:sz="4" w:space="0" w:color="auto"/>
              <w:bottom w:val="single" w:sz="4" w:space="0" w:color="auto"/>
              <w:right w:val="single" w:sz="4" w:space="0" w:color="auto"/>
            </w:tcBorders>
            <w:shd w:val="clear" w:color="auto" w:fill="auto"/>
            <w:vAlign w:val="bottom"/>
          </w:tcPr>
          <w:p w14:paraId="5A9A3B00" w14:textId="5A656195"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67.8</w:t>
            </w:r>
          </w:p>
        </w:tc>
        <w:tc>
          <w:tcPr>
            <w:tcW w:w="1196" w:type="dxa"/>
            <w:tcBorders>
              <w:top w:val="nil"/>
              <w:left w:val="nil"/>
              <w:bottom w:val="single" w:sz="4" w:space="0" w:color="auto"/>
              <w:right w:val="single" w:sz="4" w:space="0" w:color="auto"/>
            </w:tcBorders>
            <w:shd w:val="clear" w:color="auto" w:fill="auto"/>
            <w:vAlign w:val="bottom"/>
          </w:tcPr>
          <w:p w14:paraId="69D644F1" w14:textId="1AD12F5B"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6.7</w:t>
            </w:r>
          </w:p>
        </w:tc>
        <w:tc>
          <w:tcPr>
            <w:tcW w:w="1751" w:type="dxa"/>
            <w:tcBorders>
              <w:top w:val="nil"/>
              <w:left w:val="nil"/>
              <w:bottom w:val="single" w:sz="4" w:space="0" w:color="auto"/>
              <w:right w:val="single" w:sz="4" w:space="0" w:color="auto"/>
            </w:tcBorders>
            <w:shd w:val="clear" w:color="auto" w:fill="auto"/>
            <w:vAlign w:val="bottom"/>
          </w:tcPr>
          <w:p w14:paraId="5C1FB880" w14:textId="1F124441"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16.0</w:t>
            </w:r>
          </w:p>
        </w:tc>
        <w:tc>
          <w:tcPr>
            <w:tcW w:w="1195" w:type="dxa"/>
            <w:tcBorders>
              <w:top w:val="nil"/>
              <w:left w:val="nil"/>
              <w:bottom w:val="single" w:sz="4" w:space="0" w:color="auto"/>
              <w:right w:val="single" w:sz="12" w:space="0" w:color="auto"/>
            </w:tcBorders>
            <w:shd w:val="clear" w:color="auto" w:fill="auto"/>
            <w:vAlign w:val="bottom"/>
          </w:tcPr>
          <w:p w14:paraId="47F5F65E" w14:textId="61A20121"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9.6</w:t>
            </w:r>
          </w:p>
        </w:tc>
      </w:tr>
      <w:tr w:rsidR="00BE6ADC" w:rsidRPr="00BE6ADC" w14:paraId="40CA5B01" w14:textId="77777777" w:rsidTr="00AC7EA9">
        <w:trPr>
          <w:trHeight w:val="560"/>
        </w:trPr>
        <w:tc>
          <w:tcPr>
            <w:tcW w:w="1478" w:type="dxa"/>
            <w:vMerge/>
            <w:tcBorders>
              <w:top w:val="nil"/>
              <w:left w:val="single" w:sz="12" w:space="0" w:color="auto"/>
              <w:bottom w:val="single" w:sz="8" w:space="0" w:color="000000"/>
              <w:right w:val="single" w:sz="4" w:space="0" w:color="auto"/>
            </w:tcBorders>
            <w:vAlign w:val="center"/>
            <w:hideMark/>
          </w:tcPr>
          <w:p w14:paraId="1548880A" w14:textId="77777777" w:rsidR="00BE6ADC" w:rsidRPr="00BE6ADC" w:rsidRDefault="00BE6ADC" w:rsidP="00BE6ADC">
            <w:pPr>
              <w:rPr>
                <w:rFonts w:ascii="Times New Roman" w:eastAsia="Times New Roman" w:hAnsi="Times New Roman" w:cs="Times New Roman"/>
                <w:b/>
                <w:bCs/>
                <w:color w:val="000000"/>
                <w:sz w:val="20"/>
                <w:szCs w:val="20"/>
              </w:rPr>
            </w:pPr>
          </w:p>
        </w:tc>
        <w:tc>
          <w:tcPr>
            <w:tcW w:w="2252" w:type="dxa"/>
            <w:tcBorders>
              <w:top w:val="nil"/>
              <w:left w:val="single" w:sz="4" w:space="0" w:color="auto"/>
              <w:bottom w:val="single" w:sz="8" w:space="0" w:color="auto"/>
              <w:right w:val="single" w:sz="4" w:space="0" w:color="auto"/>
            </w:tcBorders>
            <w:shd w:val="clear" w:color="auto" w:fill="auto"/>
            <w:vAlign w:val="bottom"/>
            <w:hideMark/>
          </w:tcPr>
          <w:p w14:paraId="1A97B0EA" w14:textId="77777777" w:rsidR="00BE6ADC" w:rsidRPr="00BE6ADC" w:rsidRDefault="00BE6ADC" w:rsidP="00BE6ADC">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Yes</w:t>
            </w:r>
          </w:p>
        </w:tc>
        <w:tc>
          <w:tcPr>
            <w:tcW w:w="1037" w:type="dxa"/>
            <w:tcBorders>
              <w:top w:val="nil"/>
              <w:left w:val="single" w:sz="12" w:space="0" w:color="auto"/>
              <w:bottom w:val="single" w:sz="8" w:space="0" w:color="auto"/>
              <w:right w:val="single" w:sz="4" w:space="0" w:color="auto"/>
            </w:tcBorders>
            <w:shd w:val="clear" w:color="auto" w:fill="auto"/>
            <w:vAlign w:val="bottom"/>
            <w:hideMark/>
          </w:tcPr>
          <w:p w14:paraId="486ACD36" w14:textId="77777777"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33082</w:t>
            </w:r>
          </w:p>
        </w:tc>
        <w:tc>
          <w:tcPr>
            <w:tcW w:w="1057" w:type="dxa"/>
            <w:tcBorders>
              <w:top w:val="nil"/>
              <w:left w:val="single" w:sz="4" w:space="0" w:color="auto"/>
              <w:bottom w:val="single" w:sz="8" w:space="0" w:color="auto"/>
              <w:right w:val="single" w:sz="4" w:space="0" w:color="auto"/>
            </w:tcBorders>
            <w:shd w:val="clear" w:color="auto" w:fill="auto"/>
            <w:vAlign w:val="bottom"/>
          </w:tcPr>
          <w:p w14:paraId="444F600B" w14:textId="7E5D6FC3"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53.4</w:t>
            </w:r>
          </w:p>
        </w:tc>
        <w:tc>
          <w:tcPr>
            <w:tcW w:w="1196" w:type="dxa"/>
            <w:tcBorders>
              <w:top w:val="nil"/>
              <w:left w:val="nil"/>
              <w:bottom w:val="single" w:sz="8" w:space="0" w:color="auto"/>
              <w:right w:val="single" w:sz="4" w:space="0" w:color="auto"/>
            </w:tcBorders>
            <w:shd w:val="clear" w:color="auto" w:fill="auto"/>
            <w:vAlign w:val="bottom"/>
          </w:tcPr>
          <w:p w14:paraId="34244E27" w14:textId="22C4BBAD"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9.8</w:t>
            </w:r>
          </w:p>
        </w:tc>
        <w:tc>
          <w:tcPr>
            <w:tcW w:w="1751" w:type="dxa"/>
            <w:tcBorders>
              <w:top w:val="nil"/>
              <w:left w:val="nil"/>
              <w:bottom w:val="single" w:sz="8" w:space="0" w:color="auto"/>
              <w:right w:val="single" w:sz="4" w:space="0" w:color="auto"/>
            </w:tcBorders>
            <w:shd w:val="clear" w:color="auto" w:fill="auto"/>
            <w:vAlign w:val="bottom"/>
          </w:tcPr>
          <w:p w14:paraId="6FD704EF" w14:textId="715B964D"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17.7</w:t>
            </w:r>
          </w:p>
        </w:tc>
        <w:tc>
          <w:tcPr>
            <w:tcW w:w="1195" w:type="dxa"/>
            <w:tcBorders>
              <w:top w:val="nil"/>
              <w:left w:val="nil"/>
              <w:bottom w:val="single" w:sz="8" w:space="0" w:color="auto"/>
              <w:right w:val="single" w:sz="12" w:space="0" w:color="auto"/>
            </w:tcBorders>
            <w:shd w:val="clear" w:color="auto" w:fill="auto"/>
            <w:vAlign w:val="bottom"/>
          </w:tcPr>
          <w:p w14:paraId="26E52BB4" w14:textId="5B1936E3"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19.1</w:t>
            </w:r>
          </w:p>
        </w:tc>
      </w:tr>
      <w:tr w:rsidR="00BE6ADC" w:rsidRPr="00BE6ADC" w14:paraId="4D4D0C31" w14:textId="77777777" w:rsidTr="00AC7EA9">
        <w:trPr>
          <w:trHeight w:val="300"/>
        </w:trPr>
        <w:tc>
          <w:tcPr>
            <w:tcW w:w="1478" w:type="dxa"/>
            <w:vMerge w:val="restart"/>
            <w:tcBorders>
              <w:top w:val="nil"/>
              <w:left w:val="single" w:sz="12" w:space="0" w:color="auto"/>
              <w:bottom w:val="single" w:sz="8" w:space="0" w:color="000000"/>
              <w:right w:val="single" w:sz="4" w:space="0" w:color="auto"/>
            </w:tcBorders>
            <w:shd w:val="clear" w:color="auto" w:fill="auto"/>
            <w:vAlign w:val="center"/>
            <w:hideMark/>
          </w:tcPr>
          <w:p w14:paraId="2E11FB33" w14:textId="77777777" w:rsidR="00BE6ADC" w:rsidRPr="00BE6ADC" w:rsidRDefault="00BE6ADC" w:rsidP="00BE6ADC">
            <w:pPr>
              <w:jc w:val="right"/>
              <w:rPr>
                <w:rFonts w:ascii="Times New Roman" w:eastAsia="Times New Roman" w:hAnsi="Times New Roman" w:cs="Times New Roman"/>
                <w:b/>
                <w:bCs/>
                <w:color w:val="000000"/>
                <w:sz w:val="20"/>
                <w:szCs w:val="20"/>
              </w:rPr>
            </w:pPr>
            <w:r w:rsidRPr="00BE6ADC">
              <w:rPr>
                <w:rFonts w:ascii="Times New Roman" w:eastAsia="Times New Roman" w:hAnsi="Times New Roman" w:cs="Times New Roman"/>
                <w:b/>
                <w:bCs/>
                <w:color w:val="000000"/>
                <w:sz w:val="20"/>
                <w:szCs w:val="20"/>
              </w:rPr>
              <w:t>Residential Treatment Length of Stay</w:t>
            </w:r>
          </w:p>
        </w:tc>
        <w:tc>
          <w:tcPr>
            <w:tcW w:w="2252" w:type="dxa"/>
            <w:tcBorders>
              <w:top w:val="nil"/>
              <w:left w:val="single" w:sz="4" w:space="0" w:color="auto"/>
              <w:bottom w:val="single" w:sz="4" w:space="0" w:color="auto"/>
              <w:right w:val="single" w:sz="4" w:space="0" w:color="auto"/>
            </w:tcBorders>
            <w:shd w:val="clear" w:color="auto" w:fill="auto"/>
            <w:vAlign w:val="bottom"/>
            <w:hideMark/>
          </w:tcPr>
          <w:p w14:paraId="02DE9219" w14:textId="77777777" w:rsidR="00BE6ADC" w:rsidRPr="00BE6ADC" w:rsidRDefault="00BE6ADC" w:rsidP="00BE6ADC">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LOS: &lt;7 days</w:t>
            </w:r>
          </w:p>
        </w:tc>
        <w:tc>
          <w:tcPr>
            <w:tcW w:w="1037" w:type="dxa"/>
            <w:tcBorders>
              <w:top w:val="nil"/>
              <w:left w:val="single" w:sz="12" w:space="0" w:color="auto"/>
              <w:bottom w:val="single" w:sz="4" w:space="0" w:color="auto"/>
              <w:right w:val="single" w:sz="4" w:space="0" w:color="auto"/>
            </w:tcBorders>
            <w:shd w:val="clear" w:color="auto" w:fill="auto"/>
            <w:vAlign w:val="bottom"/>
            <w:hideMark/>
          </w:tcPr>
          <w:p w14:paraId="2F976FE5" w14:textId="77777777"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26506</w:t>
            </w:r>
          </w:p>
        </w:tc>
        <w:tc>
          <w:tcPr>
            <w:tcW w:w="1057" w:type="dxa"/>
            <w:tcBorders>
              <w:top w:val="nil"/>
              <w:left w:val="single" w:sz="4" w:space="0" w:color="auto"/>
              <w:bottom w:val="single" w:sz="4" w:space="0" w:color="auto"/>
              <w:right w:val="single" w:sz="4" w:space="0" w:color="auto"/>
            </w:tcBorders>
            <w:shd w:val="clear" w:color="auto" w:fill="auto"/>
            <w:vAlign w:val="bottom"/>
          </w:tcPr>
          <w:p w14:paraId="5FAC817A" w14:textId="6195757D"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74.6</w:t>
            </w:r>
          </w:p>
        </w:tc>
        <w:tc>
          <w:tcPr>
            <w:tcW w:w="1196" w:type="dxa"/>
            <w:tcBorders>
              <w:top w:val="nil"/>
              <w:left w:val="nil"/>
              <w:bottom w:val="single" w:sz="4" w:space="0" w:color="auto"/>
              <w:right w:val="single" w:sz="4" w:space="0" w:color="auto"/>
            </w:tcBorders>
            <w:shd w:val="clear" w:color="auto" w:fill="auto"/>
            <w:vAlign w:val="bottom"/>
          </w:tcPr>
          <w:p w14:paraId="77F01BA1" w14:textId="74E8D1C7"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6.7</w:t>
            </w:r>
          </w:p>
        </w:tc>
        <w:tc>
          <w:tcPr>
            <w:tcW w:w="1751" w:type="dxa"/>
            <w:tcBorders>
              <w:top w:val="nil"/>
              <w:left w:val="nil"/>
              <w:bottom w:val="single" w:sz="4" w:space="0" w:color="auto"/>
              <w:right w:val="single" w:sz="4" w:space="0" w:color="auto"/>
            </w:tcBorders>
            <w:shd w:val="clear" w:color="auto" w:fill="auto"/>
            <w:vAlign w:val="bottom"/>
          </w:tcPr>
          <w:p w14:paraId="5160E86C" w14:textId="7060A367"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8.9</w:t>
            </w:r>
          </w:p>
        </w:tc>
        <w:tc>
          <w:tcPr>
            <w:tcW w:w="1195" w:type="dxa"/>
            <w:tcBorders>
              <w:top w:val="nil"/>
              <w:left w:val="nil"/>
              <w:bottom w:val="single" w:sz="4" w:space="0" w:color="auto"/>
              <w:right w:val="single" w:sz="12" w:space="0" w:color="auto"/>
            </w:tcBorders>
            <w:shd w:val="clear" w:color="auto" w:fill="auto"/>
            <w:vAlign w:val="bottom"/>
          </w:tcPr>
          <w:p w14:paraId="0DC157AC" w14:textId="4669922A"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9.8</w:t>
            </w:r>
          </w:p>
        </w:tc>
      </w:tr>
      <w:tr w:rsidR="00BE6ADC" w:rsidRPr="00BE6ADC" w14:paraId="0CE65429" w14:textId="77777777" w:rsidTr="00AC7EA9">
        <w:trPr>
          <w:trHeight w:val="300"/>
        </w:trPr>
        <w:tc>
          <w:tcPr>
            <w:tcW w:w="1478" w:type="dxa"/>
            <w:vMerge/>
            <w:tcBorders>
              <w:top w:val="nil"/>
              <w:left w:val="single" w:sz="12" w:space="0" w:color="auto"/>
              <w:bottom w:val="single" w:sz="8" w:space="0" w:color="000000"/>
              <w:right w:val="single" w:sz="4" w:space="0" w:color="auto"/>
            </w:tcBorders>
            <w:vAlign w:val="center"/>
            <w:hideMark/>
          </w:tcPr>
          <w:p w14:paraId="1FD9A22C" w14:textId="77777777" w:rsidR="00BE6ADC" w:rsidRPr="00BE6ADC" w:rsidRDefault="00BE6ADC" w:rsidP="00BE6ADC">
            <w:pPr>
              <w:rPr>
                <w:rFonts w:ascii="Times New Roman" w:eastAsia="Times New Roman" w:hAnsi="Times New Roman" w:cs="Times New Roman"/>
                <w:b/>
                <w:bCs/>
                <w:color w:val="000000"/>
                <w:sz w:val="20"/>
                <w:szCs w:val="20"/>
              </w:rPr>
            </w:pPr>
          </w:p>
        </w:tc>
        <w:tc>
          <w:tcPr>
            <w:tcW w:w="2252" w:type="dxa"/>
            <w:tcBorders>
              <w:top w:val="nil"/>
              <w:left w:val="single" w:sz="4" w:space="0" w:color="auto"/>
              <w:bottom w:val="single" w:sz="4" w:space="0" w:color="auto"/>
              <w:right w:val="single" w:sz="4" w:space="0" w:color="auto"/>
            </w:tcBorders>
            <w:shd w:val="clear" w:color="auto" w:fill="auto"/>
            <w:vAlign w:val="bottom"/>
            <w:hideMark/>
          </w:tcPr>
          <w:p w14:paraId="7B2F3AD0" w14:textId="77777777" w:rsidR="00BE6ADC" w:rsidRPr="00BE6ADC" w:rsidRDefault="00BE6ADC" w:rsidP="00BE6ADC">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LOS: 7-30 days</w:t>
            </w:r>
          </w:p>
        </w:tc>
        <w:tc>
          <w:tcPr>
            <w:tcW w:w="1037" w:type="dxa"/>
            <w:tcBorders>
              <w:top w:val="nil"/>
              <w:left w:val="single" w:sz="12" w:space="0" w:color="auto"/>
              <w:bottom w:val="single" w:sz="4" w:space="0" w:color="auto"/>
              <w:right w:val="single" w:sz="4" w:space="0" w:color="auto"/>
            </w:tcBorders>
            <w:shd w:val="clear" w:color="auto" w:fill="auto"/>
            <w:vAlign w:val="bottom"/>
            <w:hideMark/>
          </w:tcPr>
          <w:p w14:paraId="5DF02CAE" w14:textId="77777777"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48990</w:t>
            </w:r>
          </w:p>
        </w:tc>
        <w:tc>
          <w:tcPr>
            <w:tcW w:w="1057" w:type="dxa"/>
            <w:tcBorders>
              <w:top w:val="nil"/>
              <w:left w:val="single" w:sz="4" w:space="0" w:color="auto"/>
              <w:bottom w:val="single" w:sz="4" w:space="0" w:color="auto"/>
              <w:right w:val="single" w:sz="4" w:space="0" w:color="auto"/>
            </w:tcBorders>
            <w:shd w:val="clear" w:color="auto" w:fill="auto"/>
            <w:vAlign w:val="bottom"/>
          </w:tcPr>
          <w:p w14:paraId="61EEF76F" w14:textId="3DC91ABF"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58.8</w:t>
            </w:r>
          </w:p>
        </w:tc>
        <w:tc>
          <w:tcPr>
            <w:tcW w:w="1196" w:type="dxa"/>
            <w:tcBorders>
              <w:top w:val="nil"/>
              <w:left w:val="nil"/>
              <w:bottom w:val="single" w:sz="4" w:space="0" w:color="auto"/>
              <w:right w:val="single" w:sz="4" w:space="0" w:color="auto"/>
            </w:tcBorders>
            <w:shd w:val="clear" w:color="auto" w:fill="auto"/>
            <w:vAlign w:val="bottom"/>
          </w:tcPr>
          <w:p w14:paraId="27975091" w14:textId="69E0ECC9"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8.5</w:t>
            </w:r>
          </w:p>
        </w:tc>
        <w:tc>
          <w:tcPr>
            <w:tcW w:w="1751" w:type="dxa"/>
            <w:tcBorders>
              <w:top w:val="nil"/>
              <w:left w:val="nil"/>
              <w:bottom w:val="single" w:sz="4" w:space="0" w:color="auto"/>
              <w:right w:val="single" w:sz="4" w:space="0" w:color="auto"/>
            </w:tcBorders>
            <w:shd w:val="clear" w:color="auto" w:fill="auto"/>
            <w:vAlign w:val="bottom"/>
          </w:tcPr>
          <w:p w14:paraId="72FA8C16" w14:textId="201BE9B1"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18.9</w:t>
            </w:r>
          </w:p>
        </w:tc>
        <w:tc>
          <w:tcPr>
            <w:tcW w:w="1195" w:type="dxa"/>
            <w:tcBorders>
              <w:top w:val="single" w:sz="4" w:space="0" w:color="auto"/>
              <w:left w:val="single" w:sz="4" w:space="0" w:color="auto"/>
              <w:bottom w:val="single" w:sz="4" w:space="0" w:color="auto"/>
              <w:right w:val="single" w:sz="12" w:space="0" w:color="auto"/>
            </w:tcBorders>
            <w:shd w:val="clear" w:color="auto" w:fill="auto"/>
            <w:vAlign w:val="bottom"/>
          </w:tcPr>
          <w:p w14:paraId="10DD17CA" w14:textId="495013FF"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13.8</w:t>
            </w:r>
          </w:p>
        </w:tc>
      </w:tr>
      <w:tr w:rsidR="00BE6ADC" w:rsidRPr="00BE6ADC" w14:paraId="454365C6" w14:textId="77777777" w:rsidTr="00AC7EA9">
        <w:trPr>
          <w:trHeight w:val="320"/>
        </w:trPr>
        <w:tc>
          <w:tcPr>
            <w:tcW w:w="1478" w:type="dxa"/>
            <w:vMerge/>
            <w:tcBorders>
              <w:top w:val="nil"/>
              <w:left w:val="single" w:sz="12" w:space="0" w:color="auto"/>
              <w:bottom w:val="single" w:sz="8" w:space="0" w:color="000000"/>
              <w:right w:val="single" w:sz="4" w:space="0" w:color="auto"/>
            </w:tcBorders>
            <w:vAlign w:val="center"/>
            <w:hideMark/>
          </w:tcPr>
          <w:p w14:paraId="7B377013" w14:textId="77777777" w:rsidR="00BE6ADC" w:rsidRPr="00BE6ADC" w:rsidRDefault="00BE6ADC" w:rsidP="00BE6ADC">
            <w:pPr>
              <w:rPr>
                <w:rFonts w:ascii="Times New Roman" w:eastAsia="Times New Roman" w:hAnsi="Times New Roman" w:cs="Times New Roman"/>
                <w:b/>
                <w:bCs/>
                <w:color w:val="000000"/>
                <w:sz w:val="20"/>
                <w:szCs w:val="20"/>
              </w:rPr>
            </w:pPr>
          </w:p>
        </w:tc>
        <w:tc>
          <w:tcPr>
            <w:tcW w:w="2252" w:type="dxa"/>
            <w:tcBorders>
              <w:top w:val="nil"/>
              <w:left w:val="single" w:sz="4" w:space="0" w:color="auto"/>
              <w:bottom w:val="single" w:sz="8" w:space="0" w:color="auto"/>
              <w:right w:val="single" w:sz="4" w:space="0" w:color="auto"/>
            </w:tcBorders>
            <w:shd w:val="clear" w:color="auto" w:fill="auto"/>
            <w:vAlign w:val="bottom"/>
            <w:hideMark/>
          </w:tcPr>
          <w:p w14:paraId="18D3782C" w14:textId="77777777" w:rsidR="00BE6ADC" w:rsidRPr="00BE6ADC" w:rsidRDefault="00BE6ADC" w:rsidP="00BE6ADC">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LOS: &gt;30 days</w:t>
            </w:r>
          </w:p>
        </w:tc>
        <w:tc>
          <w:tcPr>
            <w:tcW w:w="1037" w:type="dxa"/>
            <w:tcBorders>
              <w:top w:val="nil"/>
              <w:left w:val="single" w:sz="12" w:space="0" w:color="auto"/>
              <w:bottom w:val="single" w:sz="8" w:space="0" w:color="auto"/>
              <w:right w:val="single" w:sz="4" w:space="0" w:color="auto"/>
            </w:tcBorders>
            <w:shd w:val="clear" w:color="auto" w:fill="auto"/>
            <w:vAlign w:val="bottom"/>
            <w:hideMark/>
          </w:tcPr>
          <w:p w14:paraId="03B5FFC9" w14:textId="77777777"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15143</w:t>
            </w:r>
          </w:p>
        </w:tc>
        <w:tc>
          <w:tcPr>
            <w:tcW w:w="1057" w:type="dxa"/>
            <w:tcBorders>
              <w:top w:val="nil"/>
              <w:left w:val="single" w:sz="4" w:space="0" w:color="auto"/>
              <w:bottom w:val="single" w:sz="8" w:space="0" w:color="auto"/>
              <w:right w:val="single" w:sz="4" w:space="0" w:color="auto"/>
            </w:tcBorders>
            <w:shd w:val="clear" w:color="auto" w:fill="auto"/>
            <w:vAlign w:val="bottom"/>
          </w:tcPr>
          <w:p w14:paraId="782286A7" w14:textId="6713DF29"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53.6</w:t>
            </w:r>
          </w:p>
        </w:tc>
        <w:tc>
          <w:tcPr>
            <w:tcW w:w="1196" w:type="dxa"/>
            <w:tcBorders>
              <w:top w:val="nil"/>
              <w:left w:val="nil"/>
              <w:bottom w:val="single" w:sz="8" w:space="0" w:color="auto"/>
              <w:right w:val="single" w:sz="4" w:space="0" w:color="auto"/>
            </w:tcBorders>
            <w:shd w:val="clear" w:color="auto" w:fill="auto"/>
            <w:vAlign w:val="bottom"/>
          </w:tcPr>
          <w:p w14:paraId="5F949D31" w14:textId="15F2206B"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7.5</w:t>
            </w:r>
          </w:p>
        </w:tc>
        <w:tc>
          <w:tcPr>
            <w:tcW w:w="1751" w:type="dxa"/>
            <w:tcBorders>
              <w:top w:val="nil"/>
              <w:left w:val="nil"/>
              <w:bottom w:val="single" w:sz="8" w:space="0" w:color="auto"/>
              <w:right w:val="single" w:sz="4" w:space="0" w:color="auto"/>
            </w:tcBorders>
            <w:shd w:val="clear" w:color="auto" w:fill="auto"/>
            <w:vAlign w:val="bottom"/>
          </w:tcPr>
          <w:p w14:paraId="635F49A0" w14:textId="04D26B43"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22.7</w:t>
            </w:r>
          </w:p>
        </w:tc>
        <w:tc>
          <w:tcPr>
            <w:tcW w:w="1195" w:type="dxa"/>
            <w:tcBorders>
              <w:top w:val="single" w:sz="4" w:space="0" w:color="auto"/>
              <w:left w:val="nil"/>
              <w:bottom w:val="single" w:sz="8" w:space="0" w:color="auto"/>
              <w:right w:val="single" w:sz="12" w:space="0" w:color="auto"/>
            </w:tcBorders>
            <w:shd w:val="clear" w:color="auto" w:fill="auto"/>
            <w:vAlign w:val="bottom"/>
          </w:tcPr>
          <w:p w14:paraId="59985D62" w14:textId="17699A45"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16.2</w:t>
            </w:r>
          </w:p>
        </w:tc>
      </w:tr>
      <w:tr w:rsidR="00BE6ADC" w:rsidRPr="00BE6ADC" w14:paraId="30D98D55" w14:textId="77777777" w:rsidTr="00AC7EA9">
        <w:trPr>
          <w:trHeight w:val="300"/>
        </w:trPr>
        <w:tc>
          <w:tcPr>
            <w:tcW w:w="1478" w:type="dxa"/>
            <w:vMerge w:val="restart"/>
            <w:tcBorders>
              <w:top w:val="nil"/>
              <w:left w:val="single" w:sz="12" w:space="0" w:color="auto"/>
              <w:bottom w:val="single" w:sz="12" w:space="0" w:color="000000"/>
              <w:right w:val="single" w:sz="4" w:space="0" w:color="auto"/>
            </w:tcBorders>
            <w:shd w:val="clear" w:color="auto" w:fill="auto"/>
            <w:vAlign w:val="center"/>
            <w:hideMark/>
          </w:tcPr>
          <w:p w14:paraId="45A4295B" w14:textId="77777777" w:rsidR="00BE6ADC" w:rsidRPr="00BE6ADC" w:rsidRDefault="00BE6ADC" w:rsidP="00BE6ADC">
            <w:pPr>
              <w:jc w:val="right"/>
              <w:rPr>
                <w:rFonts w:ascii="Times New Roman" w:eastAsia="Times New Roman" w:hAnsi="Times New Roman" w:cs="Times New Roman"/>
                <w:b/>
                <w:bCs/>
                <w:color w:val="000000"/>
                <w:sz w:val="20"/>
                <w:szCs w:val="20"/>
              </w:rPr>
            </w:pPr>
            <w:r w:rsidRPr="00BE6ADC">
              <w:rPr>
                <w:rFonts w:ascii="Times New Roman" w:eastAsia="Times New Roman" w:hAnsi="Times New Roman" w:cs="Times New Roman"/>
                <w:b/>
                <w:bCs/>
                <w:color w:val="000000"/>
                <w:sz w:val="20"/>
                <w:szCs w:val="20"/>
              </w:rPr>
              <w:t>Number of Episodes in Study Period</w:t>
            </w:r>
          </w:p>
        </w:tc>
        <w:tc>
          <w:tcPr>
            <w:tcW w:w="2252" w:type="dxa"/>
            <w:tcBorders>
              <w:top w:val="nil"/>
              <w:left w:val="single" w:sz="4" w:space="0" w:color="auto"/>
              <w:bottom w:val="single" w:sz="4" w:space="0" w:color="auto"/>
              <w:right w:val="single" w:sz="4" w:space="0" w:color="auto"/>
            </w:tcBorders>
            <w:shd w:val="clear" w:color="auto" w:fill="auto"/>
            <w:vAlign w:val="bottom"/>
            <w:hideMark/>
          </w:tcPr>
          <w:p w14:paraId="45D36C63" w14:textId="77777777" w:rsidR="00BE6ADC" w:rsidRPr="00BE6ADC" w:rsidRDefault="00BE6ADC" w:rsidP="00BE6ADC">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1</w:t>
            </w:r>
          </w:p>
        </w:tc>
        <w:tc>
          <w:tcPr>
            <w:tcW w:w="1037" w:type="dxa"/>
            <w:tcBorders>
              <w:top w:val="nil"/>
              <w:left w:val="single" w:sz="12" w:space="0" w:color="auto"/>
              <w:bottom w:val="single" w:sz="4" w:space="0" w:color="auto"/>
              <w:right w:val="single" w:sz="4" w:space="0" w:color="auto"/>
            </w:tcBorders>
            <w:shd w:val="clear" w:color="auto" w:fill="auto"/>
            <w:vAlign w:val="bottom"/>
            <w:hideMark/>
          </w:tcPr>
          <w:p w14:paraId="5AF1F41F" w14:textId="77777777"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68259</w:t>
            </w:r>
          </w:p>
        </w:tc>
        <w:tc>
          <w:tcPr>
            <w:tcW w:w="1057" w:type="dxa"/>
            <w:tcBorders>
              <w:top w:val="nil"/>
              <w:left w:val="single" w:sz="4" w:space="0" w:color="auto"/>
              <w:bottom w:val="single" w:sz="4" w:space="0" w:color="auto"/>
              <w:right w:val="single" w:sz="4" w:space="0" w:color="auto"/>
            </w:tcBorders>
            <w:shd w:val="clear" w:color="auto" w:fill="auto"/>
            <w:vAlign w:val="bottom"/>
          </w:tcPr>
          <w:p w14:paraId="0F2F2128" w14:textId="00651691"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62.9</w:t>
            </w:r>
          </w:p>
        </w:tc>
        <w:tc>
          <w:tcPr>
            <w:tcW w:w="1196" w:type="dxa"/>
            <w:tcBorders>
              <w:top w:val="nil"/>
              <w:left w:val="nil"/>
              <w:bottom w:val="single" w:sz="4" w:space="0" w:color="auto"/>
              <w:right w:val="single" w:sz="4" w:space="0" w:color="auto"/>
            </w:tcBorders>
            <w:shd w:val="clear" w:color="auto" w:fill="auto"/>
            <w:vAlign w:val="bottom"/>
          </w:tcPr>
          <w:p w14:paraId="1E17B17B" w14:textId="0A025135"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7.6</w:t>
            </w:r>
          </w:p>
        </w:tc>
        <w:tc>
          <w:tcPr>
            <w:tcW w:w="1751" w:type="dxa"/>
            <w:tcBorders>
              <w:top w:val="nil"/>
              <w:left w:val="nil"/>
              <w:bottom w:val="single" w:sz="4" w:space="0" w:color="auto"/>
              <w:right w:val="single" w:sz="4" w:space="0" w:color="auto"/>
            </w:tcBorders>
            <w:shd w:val="clear" w:color="auto" w:fill="auto"/>
            <w:vAlign w:val="bottom"/>
          </w:tcPr>
          <w:p w14:paraId="0E008D22" w14:textId="7C169941"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17.0</w:t>
            </w:r>
          </w:p>
        </w:tc>
        <w:tc>
          <w:tcPr>
            <w:tcW w:w="1195" w:type="dxa"/>
            <w:tcBorders>
              <w:top w:val="nil"/>
              <w:left w:val="nil"/>
              <w:bottom w:val="single" w:sz="4" w:space="0" w:color="auto"/>
              <w:right w:val="single" w:sz="12" w:space="0" w:color="auto"/>
            </w:tcBorders>
            <w:shd w:val="clear" w:color="auto" w:fill="auto"/>
            <w:vAlign w:val="bottom"/>
          </w:tcPr>
          <w:p w14:paraId="463315D6" w14:textId="25CE72CB"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12.5</w:t>
            </w:r>
          </w:p>
        </w:tc>
      </w:tr>
      <w:tr w:rsidR="00BE6ADC" w:rsidRPr="00BE6ADC" w14:paraId="13E7E01D" w14:textId="77777777" w:rsidTr="00AC7EA9">
        <w:trPr>
          <w:trHeight w:val="520"/>
        </w:trPr>
        <w:tc>
          <w:tcPr>
            <w:tcW w:w="1478" w:type="dxa"/>
            <w:vMerge/>
            <w:tcBorders>
              <w:top w:val="nil"/>
              <w:left w:val="single" w:sz="12" w:space="0" w:color="auto"/>
              <w:bottom w:val="single" w:sz="12" w:space="0" w:color="000000"/>
              <w:right w:val="single" w:sz="4" w:space="0" w:color="auto"/>
            </w:tcBorders>
            <w:vAlign w:val="center"/>
            <w:hideMark/>
          </w:tcPr>
          <w:p w14:paraId="250FC082" w14:textId="77777777" w:rsidR="00BE6ADC" w:rsidRPr="00BE6ADC" w:rsidRDefault="00BE6ADC" w:rsidP="00BE6ADC">
            <w:pPr>
              <w:rPr>
                <w:rFonts w:ascii="Times New Roman" w:eastAsia="Times New Roman" w:hAnsi="Times New Roman" w:cs="Times New Roman"/>
                <w:b/>
                <w:bCs/>
                <w:color w:val="000000"/>
                <w:sz w:val="20"/>
                <w:szCs w:val="20"/>
              </w:rPr>
            </w:pPr>
          </w:p>
        </w:tc>
        <w:tc>
          <w:tcPr>
            <w:tcW w:w="2252" w:type="dxa"/>
            <w:tcBorders>
              <w:top w:val="single" w:sz="4" w:space="0" w:color="auto"/>
              <w:left w:val="nil"/>
              <w:bottom w:val="single" w:sz="12" w:space="0" w:color="auto"/>
              <w:right w:val="single" w:sz="4" w:space="0" w:color="auto"/>
            </w:tcBorders>
            <w:shd w:val="clear" w:color="auto" w:fill="auto"/>
            <w:vAlign w:val="bottom"/>
            <w:hideMark/>
          </w:tcPr>
          <w:p w14:paraId="685911C4" w14:textId="77777777" w:rsidR="00BE6ADC" w:rsidRPr="00BE6ADC" w:rsidRDefault="00BE6ADC" w:rsidP="00BE6ADC">
            <w:pPr>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2 or more</w:t>
            </w:r>
          </w:p>
        </w:tc>
        <w:tc>
          <w:tcPr>
            <w:tcW w:w="1037" w:type="dxa"/>
            <w:tcBorders>
              <w:top w:val="nil"/>
              <w:left w:val="single" w:sz="12" w:space="0" w:color="auto"/>
              <w:bottom w:val="single" w:sz="12" w:space="0" w:color="auto"/>
              <w:right w:val="single" w:sz="4" w:space="0" w:color="auto"/>
            </w:tcBorders>
            <w:shd w:val="clear" w:color="auto" w:fill="auto"/>
            <w:vAlign w:val="bottom"/>
            <w:hideMark/>
          </w:tcPr>
          <w:p w14:paraId="3C0B848A" w14:textId="77777777"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eastAsia="Times New Roman" w:hAnsi="Times New Roman" w:cs="Times New Roman"/>
                <w:color w:val="000000"/>
                <w:sz w:val="20"/>
                <w:szCs w:val="20"/>
              </w:rPr>
              <w:t>22380</w:t>
            </w:r>
          </w:p>
        </w:tc>
        <w:tc>
          <w:tcPr>
            <w:tcW w:w="1057" w:type="dxa"/>
            <w:tcBorders>
              <w:top w:val="single" w:sz="4" w:space="0" w:color="auto"/>
              <w:left w:val="nil"/>
              <w:bottom w:val="single" w:sz="12" w:space="0" w:color="auto"/>
              <w:right w:val="single" w:sz="4" w:space="0" w:color="auto"/>
            </w:tcBorders>
            <w:shd w:val="clear" w:color="auto" w:fill="auto"/>
            <w:vAlign w:val="bottom"/>
          </w:tcPr>
          <w:p w14:paraId="20E87109" w14:textId="411F7704"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61.5</w:t>
            </w:r>
          </w:p>
        </w:tc>
        <w:tc>
          <w:tcPr>
            <w:tcW w:w="1196" w:type="dxa"/>
            <w:tcBorders>
              <w:top w:val="single" w:sz="4" w:space="0" w:color="auto"/>
              <w:left w:val="nil"/>
              <w:bottom w:val="single" w:sz="12" w:space="0" w:color="auto"/>
              <w:right w:val="single" w:sz="4" w:space="0" w:color="auto"/>
            </w:tcBorders>
            <w:shd w:val="clear" w:color="auto" w:fill="auto"/>
            <w:vAlign w:val="bottom"/>
          </w:tcPr>
          <w:p w14:paraId="10452404" w14:textId="6F25B316"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8.5</w:t>
            </w:r>
          </w:p>
        </w:tc>
        <w:tc>
          <w:tcPr>
            <w:tcW w:w="1751" w:type="dxa"/>
            <w:tcBorders>
              <w:top w:val="single" w:sz="4" w:space="0" w:color="auto"/>
              <w:left w:val="nil"/>
              <w:bottom w:val="single" w:sz="12" w:space="0" w:color="auto"/>
              <w:right w:val="single" w:sz="4" w:space="0" w:color="auto"/>
            </w:tcBorders>
            <w:shd w:val="clear" w:color="auto" w:fill="auto"/>
            <w:vAlign w:val="bottom"/>
          </w:tcPr>
          <w:p w14:paraId="47835457" w14:textId="14544B08"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15.4</w:t>
            </w:r>
          </w:p>
        </w:tc>
        <w:tc>
          <w:tcPr>
            <w:tcW w:w="1195" w:type="dxa"/>
            <w:tcBorders>
              <w:top w:val="single" w:sz="4" w:space="0" w:color="auto"/>
              <w:left w:val="nil"/>
              <w:bottom w:val="single" w:sz="12" w:space="0" w:color="auto"/>
              <w:right w:val="single" w:sz="12" w:space="0" w:color="auto"/>
            </w:tcBorders>
            <w:shd w:val="clear" w:color="auto" w:fill="auto"/>
            <w:vAlign w:val="bottom"/>
          </w:tcPr>
          <w:p w14:paraId="144771DD" w14:textId="00CF2516" w:rsidR="00BE6ADC" w:rsidRPr="00BE6ADC" w:rsidRDefault="00BE6ADC" w:rsidP="00BE6ADC">
            <w:pPr>
              <w:jc w:val="right"/>
              <w:rPr>
                <w:rFonts w:ascii="Times New Roman" w:eastAsia="Times New Roman" w:hAnsi="Times New Roman" w:cs="Times New Roman"/>
                <w:color w:val="000000"/>
                <w:sz w:val="20"/>
                <w:szCs w:val="20"/>
              </w:rPr>
            </w:pPr>
            <w:r w:rsidRPr="00BE6ADC">
              <w:rPr>
                <w:rFonts w:ascii="Times New Roman" w:hAnsi="Times New Roman" w:cs="Times New Roman"/>
                <w:color w:val="000000"/>
                <w:sz w:val="20"/>
                <w:szCs w:val="20"/>
              </w:rPr>
              <w:t>14.6</w:t>
            </w:r>
          </w:p>
        </w:tc>
      </w:tr>
    </w:tbl>
    <w:p w14:paraId="4FD0B056" w14:textId="77777777" w:rsidR="008815C5" w:rsidRDefault="008815C5">
      <w:pPr>
        <w:sectPr w:rsidR="008815C5">
          <w:pgSz w:w="12240" w:h="15840"/>
          <w:pgMar w:top="1440" w:right="1440" w:bottom="1440" w:left="1440" w:header="720" w:footer="720" w:gutter="0"/>
          <w:cols w:space="720"/>
          <w:docGrid w:linePitch="360"/>
        </w:sectPr>
      </w:pPr>
    </w:p>
    <w:p w14:paraId="056005F1" w14:textId="39759488" w:rsidR="008815C5" w:rsidRDefault="008815C5">
      <w:r w:rsidRPr="00431CC9">
        <w:rPr>
          <w:rFonts w:ascii="Times New Roman" w:hAnsi="Times New Roman" w:cs="Times New Roman"/>
        </w:rPr>
        <w:lastRenderedPageBreak/>
        <w:t>Figure A3</w:t>
      </w:r>
      <w:r w:rsidR="00431CC9" w:rsidRPr="00431CC9">
        <w:rPr>
          <w:rFonts w:ascii="Times New Roman" w:hAnsi="Times New Roman" w:cs="Times New Roman"/>
        </w:rPr>
        <w:t>:</w:t>
      </w:r>
      <w:r w:rsidR="00431CC9">
        <w:t xml:space="preserve"> </w:t>
      </w:r>
      <w:r w:rsidR="00431CC9" w:rsidRPr="00B92E31">
        <w:rPr>
          <w:rFonts w:ascii="Times New Roman" w:hAnsi="Times New Roman" w:cs="Times New Roman"/>
        </w:rPr>
        <w:t xml:space="preserve">Meta-Analysis Forest Plots and Marginal Effects Estimating Outcomes at </w:t>
      </w:r>
      <w:r w:rsidR="00431CC9">
        <w:rPr>
          <w:rFonts w:ascii="Times New Roman" w:hAnsi="Times New Roman" w:cs="Times New Roman"/>
        </w:rPr>
        <w:t>7</w:t>
      </w:r>
      <w:r w:rsidR="00431CC9" w:rsidRPr="00B92E31">
        <w:rPr>
          <w:rFonts w:ascii="Times New Roman" w:hAnsi="Times New Roman" w:cs="Times New Roman"/>
        </w:rPr>
        <w:t>-Days Post-Discharge from Residential Treatment</w:t>
      </w:r>
    </w:p>
    <w:p w14:paraId="134292BF" w14:textId="38F3CDE0" w:rsidR="008815C5" w:rsidRDefault="008815C5">
      <w:r>
        <w:rPr>
          <w:noProof/>
        </w:rPr>
        <w:drawing>
          <wp:inline distT="0" distB="0" distL="0" distR="0" wp14:anchorId="6646746B" wp14:editId="7D517B54">
            <wp:extent cx="5943600" cy="39624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7">
                      <a:extLst>
                        <a:ext uri="{28A0092B-C50C-407E-A947-70E740481C1C}">
                          <a14:useLocalDpi xmlns:a14="http://schemas.microsoft.com/office/drawing/2010/main" val="0"/>
                        </a:ext>
                      </a:extLst>
                    </a:blip>
                    <a:stretch>
                      <a:fillRect/>
                    </a:stretch>
                  </pic:blipFill>
                  <pic:spPr>
                    <a:xfrm>
                      <a:off x="0" y="0"/>
                      <a:ext cx="5943600" cy="3962400"/>
                    </a:xfrm>
                    <a:prstGeom prst="rect">
                      <a:avLst/>
                    </a:prstGeom>
                  </pic:spPr>
                </pic:pic>
              </a:graphicData>
            </a:graphic>
          </wp:inline>
        </w:drawing>
      </w:r>
    </w:p>
    <w:p w14:paraId="7C2DD78C" w14:textId="40D7DE32" w:rsidR="00534572" w:rsidRDefault="00534572">
      <w:pPr>
        <w:rPr>
          <w:rFonts w:ascii="Times New Roman" w:hAnsi="Times New Roman" w:cs="Times New Roman"/>
        </w:rPr>
      </w:pPr>
      <w:r w:rsidRPr="00B92E31">
        <w:rPr>
          <w:rFonts w:ascii="Times New Roman" w:hAnsi="Times New Roman" w:cs="Times New Roman"/>
        </w:rPr>
        <w:t>Note: 95% Confidence Intervals are presented in parentheses.</w:t>
      </w:r>
      <w:r>
        <w:rPr>
          <w:rFonts w:ascii="Times New Roman" w:hAnsi="Times New Roman" w:cs="Times New Roman"/>
        </w:rPr>
        <w:t xml:space="preserve"> Other Race and Ethnicity includes all enrollees who are not non-Hispanic White. Non-disabled eligibility includes individuals enrolled through Medicaid expansion as well as other enrollees who are not disabled. LOS refers to the length of stay in days of the residential treatment episode. Subsequent episodes indicates whether the given episode was preceded by another residential treatment episode earlier in the study period. Previous 30 days refers to the 30 days before the first day of the residential treatment episode.</w:t>
      </w:r>
    </w:p>
    <w:p w14:paraId="2A81D119" w14:textId="77777777" w:rsidR="00107E22" w:rsidRDefault="00107E22">
      <w:pPr>
        <w:sectPr w:rsidR="00107E22">
          <w:pgSz w:w="12240" w:h="15840"/>
          <w:pgMar w:top="1440" w:right="1440" w:bottom="1440" w:left="1440" w:header="720" w:footer="720" w:gutter="0"/>
          <w:cols w:space="720"/>
          <w:docGrid w:linePitch="360"/>
        </w:sectPr>
      </w:pPr>
    </w:p>
    <w:p w14:paraId="3473F1F1" w14:textId="40572F07" w:rsidR="00107E22" w:rsidRPr="00107E22" w:rsidRDefault="00107E22">
      <w:pPr>
        <w:rPr>
          <w:rFonts w:ascii="Times New Roman" w:hAnsi="Times New Roman" w:cs="Times New Roman"/>
        </w:rPr>
      </w:pPr>
      <w:r w:rsidRPr="00107E22">
        <w:rPr>
          <w:rFonts w:ascii="Times New Roman" w:hAnsi="Times New Roman" w:cs="Times New Roman"/>
        </w:rPr>
        <w:lastRenderedPageBreak/>
        <w:t xml:space="preserve">Table A2: </w:t>
      </w:r>
      <w:r>
        <w:rPr>
          <w:rFonts w:ascii="Times New Roman" w:hAnsi="Times New Roman" w:cs="Times New Roman"/>
        </w:rPr>
        <w:t>Predicted Probabilities of Each Outcome within 30-Days of Discharge from Random Effects Meta-Analyses</w:t>
      </w:r>
    </w:p>
    <w:tbl>
      <w:tblPr>
        <w:tblW w:w="9265" w:type="dxa"/>
        <w:tblLook w:val="04A0" w:firstRow="1" w:lastRow="0" w:firstColumn="1" w:lastColumn="0" w:noHBand="0" w:noVBand="1"/>
      </w:tblPr>
      <w:tblGrid>
        <w:gridCol w:w="2785"/>
        <w:gridCol w:w="1195"/>
        <w:gridCol w:w="1460"/>
        <w:gridCol w:w="1845"/>
        <w:gridCol w:w="1980"/>
      </w:tblGrid>
      <w:tr w:rsidR="00107E22" w:rsidRPr="00107E22" w14:paraId="4BD16BAA" w14:textId="77777777" w:rsidTr="00107E22">
        <w:trPr>
          <w:trHeight w:val="290"/>
        </w:trPr>
        <w:tc>
          <w:tcPr>
            <w:tcW w:w="27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17C2EE" w14:textId="77777777" w:rsidR="00107E22" w:rsidRPr="00107E22" w:rsidRDefault="00107E22" w:rsidP="00107E22">
            <w:pPr>
              <w:rPr>
                <w:rFonts w:ascii="Times New Roman" w:eastAsia="Times New Roman" w:hAnsi="Times New Roman" w:cs="Times New Roman"/>
                <w:b/>
                <w:bCs/>
                <w:color w:val="000000"/>
                <w:sz w:val="22"/>
                <w:szCs w:val="22"/>
              </w:rPr>
            </w:pPr>
            <w:r w:rsidRPr="00107E22">
              <w:rPr>
                <w:rFonts w:ascii="Times New Roman" w:eastAsia="Times New Roman" w:hAnsi="Times New Roman" w:cs="Times New Roman"/>
                <w:b/>
                <w:bCs/>
                <w:color w:val="000000"/>
                <w:sz w:val="22"/>
                <w:szCs w:val="22"/>
              </w:rPr>
              <w:t>Outcome</w:t>
            </w:r>
          </w:p>
        </w:tc>
        <w:tc>
          <w:tcPr>
            <w:tcW w:w="1195" w:type="dxa"/>
            <w:tcBorders>
              <w:top w:val="single" w:sz="4" w:space="0" w:color="auto"/>
              <w:left w:val="nil"/>
              <w:bottom w:val="single" w:sz="4" w:space="0" w:color="auto"/>
              <w:right w:val="single" w:sz="4" w:space="0" w:color="auto"/>
            </w:tcBorders>
            <w:shd w:val="clear" w:color="auto" w:fill="auto"/>
            <w:noWrap/>
            <w:vAlign w:val="bottom"/>
            <w:hideMark/>
          </w:tcPr>
          <w:p w14:paraId="779DDF80" w14:textId="77777777" w:rsidR="00107E22" w:rsidRPr="00107E22" w:rsidRDefault="00107E22" w:rsidP="00107E22">
            <w:pPr>
              <w:rPr>
                <w:rFonts w:ascii="Times New Roman" w:eastAsia="Times New Roman" w:hAnsi="Times New Roman" w:cs="Times New Roman"/>
                <w:b/>
                <w:bCs/>
                <w:color w:val="000000"/>
                <w:sz w:val="22"/>
                <w:szCs w:val="22"/>
              </w:rPr>
            </w:pPr>
            <w:r w:rsidRPr="00107E22">
              <w:rPr>
                <w:rFonts w:ascii="Times New Roman" w:eastAsia="Times New Roman" w:hAnsi="Times New Roman" w:cs="Times New Roman"/>
                <w:b/>
                <w:bCs/>
                <w:color w:val="000000"/>
                <w:sz w:val="22"/>
                <w:szCs w:val="22"/>
              </w:rPr>
              <w:t>Point Estimate</w:t>
            </w:r>
          </w:p>
        </w:tc>
        <w:tc>
          <w:tcPr>
            <w:tcW w:w="1460" w:type="dxa"/>
            <w:tcBorders>
              <w:top w:val="single" w:sz="4" w:space="0" w:color="auto"/>
              <w:left w:val="nil"/>
              <w:bottom w:val="single" w:sz="4" w:space="0" w:color="auto"/>
              <w:right w:val="single" w:sz="4" w:space="0" w:color="auto"/>
            </w:tcBorders>
            <w:shd w:val="clear" w:color="auto" w:fill="auto"/>
            <w:noWrap/>
            <w:vAlign w:val="bottom"/>
            <w:hideMark/>
          </w:tcPr>
          <w:p w14:paraId="7E9436CB" w14:textId="77777777" w:rsidR="00107E22" w:rsidRPr="00107E22" w:rsidRDefault="00107E22" w:rsidP="00107E22">
            <w:pPr>
              <w:rPr>
                <w:rFonts w:ascii="Times New Roman" w:eastAsia="Times New Roman" w:hAnsi="Times New Roman" w:cs="Times New Roman"/>
                <w:b/>
                <w:bCs/>
                <w:color w:val="000000"/>
                <w:sz w:val="22"/>
                <w:szCs w:val="22"/>
              </w:rPr>
            </w:pPr>
            <w:r w:rsidRPr="00107E22">
              <w:rPr>
                <w:rFonts w:ascii="Times New Roman" w:eastAsia="Times New Roman" w:hAnsi="Times New Roman" w:cs="Times New Roman"/>
                <w:b/>
                <w:bCs/>
                <w:color w:val="000000"/>
                <w:sz w:val="22"/>
                <w:szCs w:val="22"/>
              </w:rPr>
              <w:t>Standard Error</w:t>
            </w:r>
          </w:p>
        </w:tc>
        <w:tc>
          <w:tcPr>
            <w:tcW w:w="1845" w:type="dxa"/>
            <w:tcBorders>
              <w:top w:val="single" w:sz="4" w:space="0" w:color="auto"/>
              <w:left w:val="nil"/>
              <w:bottom w:val="single" w:sz="4" w:space="0" w:color="auto"/>
              <w:right w:val="single" w:sz="4" w:space="0" w:color="auto"/>
            </w:tcBorders>
            <w:shd w:val="clear" w:color="auto" w:fill="auto"/>
            <w:noWrap/>
            <w:vAlign w:val="bottom"/>
            <w:hideMark/>
          </w:tcPr>
          <w:p w14:paraId="17070F59" w14:textId="77777777" w:rsidR="00107E22" w:rsidRPr="00107E22" w:rsidRDefault="00107E22" w:rsidP="00107E22">
            <w:pPr>
              <w:rPr>
                <w:rFonts w:ascii="Times New Roman" w:eastAsia="Times New Roman" w:hAnsi="Times New Roman" w:cs="Times New Roman"/>
                <w:b/>
                <w:bCs/>
                <w:color w:val="000000"/>
                <w:sz w:val="22"/>
                <w:szCs w:val="22"/>
              </w:rPr>
            </w:pPr>
            <w:r w:rsidRPr="00107E22">
              <w:rPr>
                <w:rFonts w:ascii="Times New Roman" w:eastAsia="Times New Roman" w:hAnsi="Times New Roman" w:cs="Times New Roman"/>
                <w:b/>
                <w:bCs/>
                <w:color w:val="000000"/>
                <w:sz w:val="22"/>
                <w:szCs w:val="22"/>
              </w:rPr>
              <w:t>95% Confidence Interval Lower Bound</w:t>
            </w:r>
          </w:p>
        </w:tc>
        <w:tc>
          <w:tcPr>
            <w:tcW w:w="1980" w:type="dxa"/>
            <w:tcBorders>
              <w:top w:val="single" w:sz="4" w:space="0" w:color="auto"/>
              <w:left w:val="nil"/>
              <w:bottom w:val="single" w:sz="4" w:space="0" w:color="auto"/>
              <w:right w:val="single" w:sz="4" w:space="0" w:color="auto"/>
            </w:tcBorders>
            <w:shd w:val="clear" w:color="auto" w:fill="auto"/>
            <w:noWrap/>
            <w:vAlign w:val="bottom"/>
            <w:hideMark/>
          </w:tcPr>
          <w:p w14:paraId="04E477B7" w14:textId="77777777" w:rsidR="00107E22" w:rsidRPr="00107E22" w:rsidRDefault="00107E22" w:rsidP="00107E22">
            <w:pPr>
              <w:rPr>
                <w:rFonts w:ascii="Times New Roman" w:eastAsia="Times New Roman" w:hAnsi="Times New Roman" w:cs="Times New Roman"/>
                <w:b/>
                <w:bCs/>
                <w:color w:val="000000"/>
                <w:sz w:val="22"/>
                <w:szCs w:val="22"/>
              </w:rPr>
            </w:pPr>
            <w:r w:rsidRPr="00107E22">
              <w:rPr>
                <w:rFonts w:ascii="Times New Roman" w:eastAsia="Times New Roman" w:hAnsi="Times New Roman" w:cs="Times New Roman"/>
                <w:b/>
                <w:bCs/>
                <w:color w:val="000000"/>
                <w:sz w:val="22"/>
                <w:szCs w:val="22"/>
              </w:rPr>
              <w:t>95% Confidence Interval Upper Bound</w:t>
            </w:r>
          </w:p>
        </w:tc>
      </w:tr>
      <w:tr w:rsidR="00107E22" w:rsidRPr="00107E22" w14:paraId="61885C9D" w14:textId="77777777" w:rsidTr="00107E22">
        <w:trPr>
          <w:trHeight w:val="290"/>
        </w:trPr>
        <w:tc>
          <w:tcPr>
            <w:tcW w:w="2785" w:type="dxa"/>
            <w:tcBorders>
              <w:top w:val="nil"/>
              <w:left w:val="single" w:sz="4" w:space="0" w:color="auto"/>
              <w:bottom w:val="single" w:sz="4" w:space="0" w:color="auto"/>
              <w:right w:val="single" w:sz="4" w:space="0" w:color="auto"/>
            </w:tcBorders>
            <w:shd w:val="clear" w:color="auto" w:fill="auto"/>
            <w:noWrap/>
            <w:vAlign w:val="bottom"/>
            <w:hideMark/>
          </w:tcPr>
          <w:p w14:paraId="3C1C3DD6" w14:textId="77777777" w:rsidR="00107E22" w:rsidRPr="00107E22" w:rsidRDefault="00107E22" w:rsidP="00107E22">
            <w:pPr>
              <w:rPr>
                <w:rFonts w:ascii="Times New Roman" w:eastAsia="Times New Roman" w:hAnsi="Times New Roman" w:cs="Times New Roman"/>
                <w:color w:val="000000"/>
                <w:sz w:val="22"/>
                <w:szCs w:val="22"/>
              </w:rPr>
            </w:pPr>
            <w:r w:rsidRPr="00107E22">
              <w:rPr>
                <w:rFonts w:ascii="Times New Roman" w:eastAsia="Times New Roman" w:hAnsi="Times New Roman" w:cs="Times New Roman"/>
                <w:color w:val="000000"/>
                <w:sz w:val="22"/>
                <w:szCs w:val="22"/>
              </w:rPr>
              <w:t>None</w:t>
            </w:r>
          </w:p>
        </w:tc>
        <w:tc>
          <w:tcPr>
            <w:tcW w:w="1195" w:type="dxa"/>
            <w:tcBorders>
              <w:top w:val="nil"/>
              <w:left w:val="nil"/>
              <w:bottom w:val="single" w:sz="4" w:space="0" w:color="auto"/>
              <w:right w:val="single" w:sz="4" w:space="0" w:color="auto"/>
            </w:tcBorders>
            <w:shd w:val="clear" w:color="auto" w:fill="auto"/>
            <w:noWrap/>
            <w:vAlign w:val="bottom"/>
            <w:hideMark/>
          </w:tcPr>
          <w:p w14:paraId="227D15DB" w14:textId="77777777" w:rsidR="00107E22" w:rsidRPr="00107E22" w:rsidRDefault="00107E22" w:rsidP="00107E22">
            <w:pPr>
              <w:jc w:val="right"/>
              <w:rPr>
                <w:rFonts w:ascii="Times New Roman" w:eastAsia="Times New Roman" w:hAnsi="Times New Roman" w:cs="Times New Roman"/>
                <w:color w:val="000000"/>
                <w:sz w:val="22"/>
                <w:szCs w:val="22"/>
              </w:rPr>
            </w:pPr>
            <w:r w:rsidRPr="00107E22">
              <w:rPr>
                <w:rFonts w:ascii="Times New Roman" w:eastAsia="Times New Roman" w:hAnsi="Times New Roman" w:cs="Times New Roman"/>
                <w:color w:val="000000"/>
                <w:sz w:val="22"/>
                <w:szCs w:val="22"/>
              </w:rPr>
              <w:t>72.5</w:t>
            </w:r>
          </w:p>
        </w:tc>
        <w:tc>
          <w:tcPr>
            <w:tcW w:w="1460" w:type="dxa"/>
            <w:tcBorders>
              <w:top w:val="nil"/>
              <w:left w:val="nil"/>
              <w:bottom w:val="single" w:sz="4" w:space="0" w:color="auto"/>
              <w:right w:val="single" w:sz="4" w:space="0" w:color="auto"/>
            </w:tcBorders>
            <w:shd w:val="clear" w:color="auto" w:fill="auto"/>
            <w:noWrap/>
            <w:vAlign w:val="bottom"/>
            <w:hideMark/>
          </w:tcPr>
          <w:p w14:paraId="33BC479A" w14:textId="77777777" w:rsidR="00107E22" w:rsidRPr="00107E22" w:rsidRDefault="00107E22" w:rsidP="00107E22">
            <w:pPr>
              <w:jc w:val="right"/>
              <w:rPr>
                <w:rFonts w:ascii="Times New Roman" w:eastAsia="Times New Roman" w:hAnsi="Times New Roman" w:cs="Times New Roman"/>
                <w:color w:val="000000"/>
                <w:sz w:val="22"/>
                <w:szCs w:val="22"/>
              </w:rPr>
            </w:pPr>
            <w:r w:rsidRPr="00107E22">
              <w:rPr>
                <w:rFonts w:ascii="Times New Roman" w:eastAsia="Times New Roman" w:hAnsi="Times New Roman" w:cs="Times New Roman"/>
                <w:color w:val="000000"/>
                <w:sz w:val="22"/>
                <w:szCs w:val="22"/>
              </w:rPr>
              <w:t>2.1</w:t>
            </w:r>
          </w:p>
        </w:tc>
        <w:tc>
          <w:tcPr>
            <w:tcW w:w="1845" w:type="dxa"/>
            <w:tcBorders>
              <w:top w:val="nil"/>
              <w:left w:val="nil"/>
              <w:bottom w:val="single" w:sz="4" w:space="0" w:color="auto"/>
              <w:right w:val="single" w:sz="4" w:space="0" w:color="auto"/>
            </w:tcBorders>
            <w:shd w:val="clear" w:color="auto" w:fill="auto"/>
            <w:noWrap/>
            <w:vAlign w:val="bottom"/>
            <w:hideMark/>
          </w:tcPr>
          <w:p w14:paraId="5913BF01" w14:textId="77777777" w:rsidR="00107E22" w:rsidRPr="00107E22" w:rsidRDefault="00107E22" w:rsidP="00107E22">
            <w:pPr>
              <w:jc w:val="right"/>
              <w:rPr>
                <w:rFonts w:ascii="Times New Roman" w:eastAsia="Times New Roman" w:hAnsi="Times New Roman" w:cs="Times New Roman"/>
                <w:color w:val="000000"/>
                <w:sz w:val="22"/>
                <w:szCs w:val="22"/>
              </w:rPr>
            </w:pPr>
            <w:r w:rsidRPr="00107E22">
              <w:rPr>
                <w:rFonts w:ascii="Times New Roman" w:eastAsia="Times New Roman" w:hAnsi="Times New Roman" w:cs="Times New Roman"/>
                <w:color w:val="000000"/>
                <w:sz w:val="22"/>
                <w:szCs w:val="22"/>
              </w:rPr>
              <w:t>67.6</w:t>
            </w:r>
          </w:p>
        </w:tc>
        <w:tc>
          <w:tcPr>
            <w:tcW w:w="1980" w:type="dxa"/>
            <w:tcBorders>
              <w:top w:val="nil"/>
              <w:left w:val="nil"/>
              <w:bottom w:val="single" w:sz="4" w:space="0" w:color="auto"/>
              <w:right w:val="single" w:sz="4" w:space="0" w:color="auto"/>
            </w:tcBorders>
            <w:shd w:val="clear" w:color="auto" w:fill="auto"/>
            <w:noWrap/>
            <w:vAlign w:val="bottom"/>
            <w:hideMark/>
          </w:tcPr>
          <w:p w14:paraId="65935DF5" w14:textId="77777777" w:rsidR="00107E22" w:rsidRPr="00107E22" w:rsidRDefault="00107E22" w:rsidP="00107E22">
            <w:pPr>
              <w:jc w:val="right"/>
              <w:rPr>
                <w:rFonts w:ascii="Times New Roman" w:eastAsia="Times New Roman" w:hAnsi="Times New Roman" w:cs="Times New Roman"/>
                <w:color w:val="000000"/>
                <w:sz w:val="22"/>
                <w:szCs w:val="22"/>
              </w:rPr>
            </w:pPr>
            <w:r w:rsidRPr="00107E22">
              <w:rPr>
                <w:rFonts w:ascii="Times New Roman" w:eastAsia="Times New Roman" w:hAnsi="Times New Roman" w:cs="Times New Roman"/>
                <w:color w:val="000000"/>
                <w:sz w:val="22"/>
                <w:szCs w:val="22"/>
              </w:rPr>
              <w:t>77.3</w:t>
            </w:r>
          </w:p>
        </w:tc>
      </w:tr>
      <w:tr w:rsidR="00107E22" w:rsidRPr="00107E22" w14:paraId="125B1422" w14:textId="77777777" w:rsidTr="00107E22">
        <w:trPr>
          <w:trHeight w:val="290"/>
        </w:trPr>
        <w:tc>
          <w:tcPr>
            <w:tcW w:w="2785" w:type="dxa"/>
            <w:tcBorders>
              <w:top w:val="nil"/>
              <w:left w:val="single" w:sz="4" w:space="0" w:color="auto"/>
              <w:bottom w:val="single" w:sz="4" w:space="0" w:color="auto"/>
              <w:right w:val="single" w:sz="4" w:space="0" w:color="auto"/>
            </w:tcBorders>
            <w:shd w:val="clear" w:color="auto" w:fill="auto"/>
            <w:noWrap/>
            <w:vAlign w:val="bottom"/>
            <w:hideMark/>
          </w:tcPr>
          <w:p w14:paraId="4755E05B" w14:textId="77777777" w:rsidR="00107E22" w:rsidRPr="00107E22" w:rsidRDefault="00107E22" w:rsidP="00107E22">
            <w:pPr>
              <w:rPr>
                <w:rFonts w:ascii="Times New Roman" w:eastAsia="Times New Roman" w:hAnsi="Times New Roman" w:cs="Times New Roman"/>
                <w:color w:val="000000"/>
                <w:sz w:val="22"/>
                <w:szCs w:val="22"/>
              </w:rPr>
            </w:pPr>
            <w:r w:rsidRPr="00107E22">
              <w:rPr>
                <w:rFonts w:ascii="Times New Roman" w:eastAsia="Times New Roman" w:hAnsi="Times New Roman" w:cs="Times New Roman"/>
                <w:color w:val="000000"/>
                <w:sz w:val="22"/>
                <w:szCs w:val="22"/>
              </w:rPr>
              <w:t>Both MOUD and Follow-up</w:t>
            </w:r>
          </w:p>
        </w:tc>
        <w:tc>
          <w:tcPr>
            <w:tcW w:w="1195" w:type="dxa"/>
            <w:tcBorders>
              <w:top w:val="nil"/>
              <w:left w:val="nil"/>
              <w:bottom w:val="single" w:sz="4" w:space="0" w:color="auto"/>
              <w:right w:val="single" w:sz="4" w:space="0" w:color="auto"/>
            </w:tcBorders>
            <w:shd w:val="clear" w:color="auto" w:fill="auto"/>
            <w:noWrap/>
            <w:vAlign w:val="bottom"/>
            <w:hideMark/>
          </w:tcPr>
          <w:p w14:paraId="448CDD6C" w14:textId="77777777" w:rsidR="00107E22" w:rsidRPr="00107E22" w:rsidRDefault="00107E22" w:rsidP="00107E22">
            <w:pPr>
              <w:jc w:val="right"/>
              <w:rPr>
                <w:rFonts w:ascii="Times New Roman" w:eastAsia="Times New Roman" w:hAnsi="Times New Roman" w:cs="Times New Roman"/>
                <w:color w:val="000000"/>
                <w:sz w:val="22"/>
                <w:szCs w:val="22"/>
              </w:rPr>
            </w:pPr>
            <w:r w:rsidRPr="00107E22">
              <w:rPr>
                <w:rFonts w:ascii="Times New Roman" w:eastAsia="Times New Roman" w:hAnsi="Times New Roman" w:cs="Times New Roman"/>
                <w:color w:val="000000"/>
                <w:sz w:val="22"/>
                <w:szCs w:val="22"/>
              </w:rPr>
              <w:t>11.0</w:t>
            </w:r>
          </w:p>
        </w:tc>
        <w:tc>
          <w:tcPr>
            <w:tcW w:w="1460" w:type="dxa"/>
            <w:tcBorders>
              <w:top w:val="nil"/>
              <w:left w:val="nil"/>
              <w:bottom w:val="single" w:sz="4" w:space="0" w:color="auto"/>
              <w:right w:val="single" w:sz="4" w:space="0" w:color="auto"/>
            </w:tcBorders>
            <w:shd w:val="clear" w:color="auto" w:fill="auto"/>
            <w:noWrap/>
            <w:vAlign w:val="bottom"/>
            <w:hideMark/>
          </w:tcPr>
          <w:p w14:paraId="6B175452" w14:textId="77777777" w:rsidR="00107E22" w:rsidRPr="00107E22" w:rsidRDefault="00107E22" w:rsidP="00107E22">
            <w:pPr>
              <w:jc w:val="right"/>
              <w:rPr>
                <w:rFonts w:ascii="Times New Roman" w:eastAsia="Times New Roman" w:hAnsi="Times New Roman" w:cs="Times New Roman"/>
                <w:color w:val="000000"/>
                <w:sz w:val="22"/>
                <w:szCs w:val="22"/>
              </w:rPr>
            </w:pPr>
            <w:r w:rsidRPr="00107E22">
              <w:rPr>
                <w:rFonts w:ascii="Times New Roman" w:eastAsia="Times New Roman" w:hAnsi="Times New Roman" w:cs="Times New Roman"/>
                <w:color w:val="000000"/>
                <w:sz w:val="22"/>
                <w:szCs w:val="22"/>
              </w:rPr>
              <w:t>1.2</w:t>
            </w:r>
          </w:p>
        </w:tc>
        <w:tc>
          <w:tcPr>
            <w:tcW w:w="1845" w:type="dxa"/>
            <w:tcBorders>
              <w:top w:val="nil"/>
              <w:left w:val="nil"/>
              <w:bottom w:val="single" w:sz="4" w:space="0" w:color="auto"/>
              <w:right w:val="single" w:sz="4" w:space="0" w:color="auto"/>
            </w:tcBorders>
            <w:shd w:val="clear" w:color="auto" w:fill="auto"/>
            <w:noWrap/>
            <w:vAlign w:val="bottom"/>
            <w:hideMark/>
          </w:tcPr>
          <w:p w14:paraId="790AB0B1" w14:textId="77777777" w:rsidR="00107E22" w:rsidRPr="00107E22" w:rsidRDefault="00107E22" w:rsidP="00107E22">
            <w:pPr>
              <w:jc w:val="right"/>
              <w:rPr>
                <w:rFonts w:ascii="Times New Roman" w:eastAsia="Times New Roman" w:hAnsi="Times New Roman" w:cs="Times New Roman"/>
                <w:color w:val="000000"/>
                <w:sz w:val="22"/>
                <w:szCs w:val="22"/>
              </w:rPr>
            </w:pPr>
            <w:r w:rsidRPr="00107E22">
              <w:rPr>
                <w:rFonts w:ascii="Times New Roman" w:eastAsia="Times New Roman" w:hAnsi="Times New Roman" w:cs="Times New Roman"/>
                <w:color w:val="000000"/>
                <w:sz w:val="22"/>
                <w:szCs w:val="22"/>
              </w:rPr>
              <w:t>8.3</w:t>
            </w:r>
          </w:p>
        </w:tc>
        <w:tc>
          <w:tcPr>
            <w:tcW w:w="1980" w:type="dxa"/>
            <w:tcBorders>
              <w:top w:val="nil"/>
              <w:left w:val="nil"/>
              <w:bottom w:val="single" w:sz="4" w:space="0" w:color="auto"/>
              <w:right w:val="single" w:sz="4" w:space="0" w:color="auto"/>
            </w:tcBorders>
            <w:shd w:val="clear" w:color="auto" w:fill="auto"/>
            <w:noWrap/>
            <w:vAlign w:val="bottom"/>
            <w:hideMark/>
          </w:tcPr>
          <w:p w14:paraId="2A296D83" w14:textId="77777777" w:rsidR="00107E22" w:rsidRPr="00107E22" w:rsidRDefault="00107E22" w:rsidP="00107E22">
            <w:pPr>
              <w:jc w:val="right"/>
              <w:rPr>
                <w:rFonts w:ascii="Times New Roman" w:eastAsia="Times New Roman" w:hAnsi="Times New Roman" w:cs="Times New Roman"/>
                <w:color w:val="000000"/>
                <w:sz w:val="22"/>
                <w:szCs w:val="22"/>
              </w:rPr>
            </w:pPr>
            <w:r w:rsidRPr="00107E22">
              <w:rPr>
                <w:rFonts w:ascii="Times New Roman" w:eastAsia="Times New Roman" w:hAnsi="Times New Roman" w:cs="Times New Roman"/>
                <w:color w:val="000000"/>
                <w:sz w:val="22"/>
                <w:szCs w:val="22"/>
              </w:rPr>
              <w:t>13.7</w:t>
            </w:r>
          </w:p>
        </w:tc>
      </w:tr>
      <w:tr w:rsidR="00107E22" w:rsidRPr="00107E22" w14:paraId="5024665F" w14:textId="77777777" w:rsidTr="00107E22">
        <w:trPr>
          <w:trHeight w:val="290"/>
        </w:trPr>
        <w:tc>
          <w:tcPr>
            <w:tcW w:w="2785" w:type="dxa"/>
            <w:tcBorders>
              <w:top w:val="nil"/>
              <w:left w:val="single" w:sz="4" w:space="0" w:color="auto"/>
              <w:bottom w:val="single" w:sz="4" w:space="0" w:color="auto"/>
              <w:right w:val="single" w:sz="4" w:space="0" w:color="auto"/>
            </w:tcBorders>
            <w:shd w:val="clear" w:color="auto" w:fill="auto"/>
            <w:noWrap/>
            <w:vAlign w:val="bottom"/>
            <w:hideMark/>
          </w:tcPr>
          <w:p w14:paraId="4B201226" w14:textId="77777777" w:rsidR="00107E22" w:rsidRPr="00107E22" w:rsidRDefault="00107E22" w:rsidP="00107E22">
            <w:pPr>
              <w:rPr>
                <w:rFonts w:ascii="Times New Roman" w:eastAsia="Times New Roman" w:hAnsi="Times New Roman" w:cs="Times New Roman"/>
                <w:color w:val="000000"/>
                <w:sz w:val="22"/>
                <w:szCs w:val="22"/>
              </w:rPr>
            </w:pPr>
            <w:r w:rsidRPr="00107E22">
              <w:rPr>
                <w:rFonts w:ascii="Times New Roman" w:eastAsia="Times New Roman" w:hAnsi="Times New Roman" w:cs="Times New Roman"/>
                <w:color w:val="000000"/>
                <w:sz w:val="22"/>
                <w:szCs w:val="22"/>
              </w:rPr>
              <w:t>Follow-up Only</w:t>
            </w:r>
          </w:p>
        </w:tc>
        <w:tc>
          <w:tcPr>
            <w:tcW w:w="1195" w:type="dxa"/>
            <w:tcBorders>
              <w:top w:val="nil"/>
              <w:left w:val="nil"/>
              <w:bottom w:val="single" w:sz="4" w:space="0" w:color="auto"/>
              <w:right w:val="single" w:sz="4" w:space="0" w:color="auto"/>
            </w:tcBorders>
            <w:shd w:val="clear" w:color="auto" w:fill="auto"/>
            <w:noWrap/>
            <w:vAlign w:val="bottom"/>
            <w:hideMark/>
          </w:tcPr>
          <w:p w14:paraId="286525AE" w14:textId="77777777" w:rsidR="00107E22" w:rsidRPr="00107E22" w:rsidRDefault="00107E22" w:rsidP="00107E22">
            <w:pPr>
              <w:jc w:val="right"/>
              <w:rPr>
                <w:rFonts w:ascii="Times New Roman" w:eastAsia="Times New Roman" w:hAnsi="Times New Roman" w:cs="Times New Roman"/>
                <w:color w:val="000000"/>
                <w:sz w:val="22"/>
                <w:szCs w:val="22"/>
              </w:rPr>
            </w:pPr>
            <w:r w:rsidRPr="00107E22">
              <w:rPr>
                <w:rFonts w:ascii="Times New Roman" w:eastAsia="Times New Roman" w:hAnsi="Times New Roman" w:cs="Times New Roman"/>
                <w:color w:val="000000"/>
                <w:sz w:val="22"/>
                <w:szCs w:val="22"/>
              </w:rPr>
              <w:t>10.4</w:t>
            </w:r>
          </w:p>
        </w:tc>
        <w:tc>
          <w:tcPr>
            <w:tcW w:w="1460" w:type="dxa"/>
            <w:tcBorders>
              <w:top w:val="nil"/>
              <w:left w:val="nil"/>
              <w:bottom w:val="single" w:sz="4" w:space="0" w:color="auto"/>
              <w:right w:val="single" w:sz="4" w:space="0" w:color="auto"/>
            </w:tcBorders>
            <w:shd w:val="clear" w:color="auto" w:fill="auto"/>
            <w:noWrap/>
            <w:vAlign w:val="bottom"/>
            <w:hideMark/>
          </w:tcPr>
          <w:p w14:paraId="4B6350F0" w14:textId="77777777" w:rsidR="00107E22" w:rsidRPr="00107E22" w:rsidRDefault="00107E22" w:rsidP="00107E22">
            <w:pPr>
              <w:jc w:val="right"/>
              <w:rPr>
                <w:rFonts w:ascii="Times New Roman" w:eastAsia="Times New Roman" w:hAnsi="Times New Roman" w:cs="Times New Roman"/>
                <w:color w:val="000000"/>
                <w:sz w:val="22"/>
                <w:szCs w:val="22"/>
              </w:rPr>
            </w:pPr>
            <w:r w:rsidRPr="00107E22">
              <w:rPr>
                <w:rFonts w:ascii="Times New Roman" w:eastAsia="Times New Roman" w:hAnsi="Times New Roman" w:cs="Times New Roman"/>
                <w:color w:val="000000"/>
                <w:sz w:val="22"/>
                <w:szCs w:val="22"/>
              </w:rPr>
              <w:t>2.1</w:t>
            </w:r>
          </w:p>
        </w:tc>
        <w:tc>
          <w:tcPr>
            <w:tcW w:w="1845" w:type="dxa"/>
            <w:tcBorders>
              <w:top w:val="nil"/>
              <w:left w:val="nil"/>
              <w:bottom w:val="single" w:sz="4" w:space="0" w:color="auto"/>
              <w:right w:val="single" w:sz="4" w:space="0" w:color="auto"/>
            </w:tcBorders>
            <w:shd w:val="clear" w:color="auto" w:fill="auto"/>
            <w:noWrap/>
            <w:vAlign w:val="bottom"/>
            <w:hideMark/>
          </w:tcPr>
          <w:p w14:paraId="3C24E107" w14:textId="77777777" w:rsidR="00107E22" w:rsidRPr="00107E22" w:rsidRDefault="00107E22" w:rsidP="00107E22">
            <w:pPr>
              <w:jc w:val="right"/>
              <w:rPr>
                <w:rFonts w:ascii="Times New Roman" w:eastAsia="Times New Roman" w:hAnsi="Times New Roman" w:cs="Times New Roman"/>
                <w:color w:val="000000"/>
                <w:sz w:val="22"/>
                <w:szCs w:val="22"/>
              </w:rPr>
            </w:pPr>
            <w:r w:rsidRPr="00107E22">
              <w:rPr>
                <w:rFonts w:ascii="Times New Roman" w:eastAsia="Times New Roman" w:hAnsi="Times New Roman" w:cs="Times New Roman"/>
                <w:color w:val="000000"/>
                <w:sz w:val="22"/>
                <w:szCs w:val="22"/>
              </w:rPr>
              <w:t>5.6</w:t>
            </w:r>
          </w:p>
        </w:tc>
        <w:tc>
          <w:tcPr>
            <w:tcW w:w="1980" w:type="dxa"/>
            <w:tcBorders>
              <w:top w:val="nil"/>
              <w:left w:val="nil"/>
              <w:bottom w:val="single" w:sz="4" w:space="0" w:color="auto"/>
              <w:right w:val="single" w:sz="4" w:space="0" w:color="auto"/>
            </w:tcBorders>
            <w:shd w:val="clear" w:color="auto" w:fill="auto"/>
            <w:noWrap/>
            <w:vAlign w:val="bottom"/>
            <w:hideMark/>
          </w:tcPr>
          <w:p w14:paraId="6DD99B36" w14:textId="77777777" w:rsidR="00107E22" w:rsidRPr="00107E22" w:rsidRDefault="00107E22" w:rsidP="00107E22">
            <w:pPr>
              <w:jc w:val="right"/>
              <w:rPr>
                <w:rFonts w:ascii="Times New Roman" w:eastAsia="Times New Roman" w:hAnsi="Times New Roman" w:cs="Times New Roman"/>
                <w:color w:val="000000"/>
                <w:sz w:val="22"/>
                <w:szCs w:val="22"/>
              </w:rPr>
            </w:pPr>
            <w:r w:rsidRPr="00107E22">
              <w:rPr>
                <w:rFonts w:ascii="Times New Roman" w:eastAsia="Times New Roman" w:hAnsi="Times New Roman" w:cs="Times New Roman"/>
                <w:color w:val="000000"/>
                <w:sz w:val="22"/>
                <w:szCs w:val="22"/>
              </w:rPr>
              <w:t>15.1</w:t>
            </w:r>
          </w:p>
        </w:tc>
      </w:tr>
      <w:tr w:rsidR="00107E22" w:rsidRPr="00107E22" w14:paraId="3BEF74BC" w14:textId="77777777" w:rsidTr="00107E22">
        <w:trPr>
          <w:trHeight w:val="290"/>
        </w:trPr>
        <w:tc>
          <w:tcPr>
            <w:tcW w:w="2785" w:type="dxa"/>
            <w:tcBorders>
              <w:top w:val="nil"/>
              <w:left w:val="single" w:sz="4" w:space="0" w:color="auto"/>
              <w:bottom w:val="single" w:sz="4" w:space="0" w:color="auto"/>
              <w:right w:val="single" w:sz="4" w:space="0" w:color="auto"/>
            </w:tcBorders>
            <w:shd w:val="clear" w:color="auto" w:fill="auto"/>
            <w:noWrap/>
            <w:vAlign w:val="bottom"/>
            <w:hideMark/>
          </w:tcPr>
          <w:p w14:paraId="1F7818D0" w14:textId="77777777" w:rsidR="00107E22" w:rsidRPr="00107E22" w:rsidRDefault="00107E22" w:rsidP="00107E22">
            <w:pPr>
              <w:rPr>
                <w:rFonts w:ascii="Times New Roman" w:eastAsia="Times New Roman" w:hAnsi="Times New Roman" w:cs="Times New Roman"/>
                <w:color w:val="000000"/>
                <w:sz w:val="22"/>
                <w:szCs w:val="22"/>
              </w:rPr>
            </w:pPr>
            <w:r w:rsidRPr="00107E22">
              <w:rPr>
                <w:rFonts w:ascii="Times New Roman" w:eastAsia="Times New Roman" w:hAnsi="Times New Roman" w:cs="Times New Roman"/>
                <w:color w:val="000000"/>
                <w:sz w:val="22"/>
                <w:szCs w:val="22"/>
              </w:rPr>
              <w:t>MOUD Only</w:t>
            </w:r>
          </w:p>
        </w:tc>
        <w:tc>
          <w:tcPr>
            <w:tcW w:w="1195" w:type="dxa"/>
            <w:tcBorders>
              <w:top w:val="nil"/>
              <w:left w:val="nil"/>
              <w:bottom w:val="single" w:sz="4" w:space="0" w:color="auto"/>
              <w:right w:val="single" w:sz="4" w:space="0" w:color="auto"/>
            </w:tcBorders>
            <w:shd w:val="clear" w:color="auto" w:fill="auto"/>
            <w:noWrap/>
            <w:vAlign w:val="bottom"/>
            <w:hideMark/>
          </w:tcPr>
          <w:p w14:paraId="5D5CB648" w14:textId="77777777" w:rsidR="00107E22" w:rsidRPr="00107E22" w:rsidRDefault="00107E22" w:rsidP="00107E22">
            <w:pPr>
              <w:jc w:val="right"/>
              <w:rPr>
                <w:rFonts w:ascii="Times New Roman" w:eastAsia="Times New Roman" w:hAnsi="Times New Roman" w:cs="Times New Roman"/>
                <w:color w:val="000000"/>
                <w:sz w:val="22"/>
                <w:szCs w:val="22"/>
              </w:rPr>
            </w:pPr>
            <w:r w:rsidRPr="00107E22">
              <w:rPr>
                <w:rFonts w:ascii="Times New Roman" w:eastAsia="Times New Roman" w:hAnsi="Times New Roman" w:cs="Times New Roman"/>
                <w:color w:val="000000"/>
                <w:sz w:val="22"/>
                <w:szCs w:val="22"/>
              </w:rPr>
              <w:t>4.6</w:t>
            </w:r>
          </w:p>
        </w:tc>
        <w:tc>
          <w:tcPr>
            <w:tcW w:w="1460" w:type="dxa"/>
            <w:tcBorders>
              <w:top w:val="nil"/>
              <w:left w:val="nil"/>
              <w:bottom w:val="single" w:sz="4" w:space="0" w:color="auto"/>
              <w:right w:val="single" w:sz="4" w:space="0" w:color="auto"/>
            </w:tcBorders>
            <w:shd w:val="clear" w:color="auto" w:fill="auto"/>
            <w:noWrap/>
            <w:vAlign w:val="bottom"/>
            <w:hideMark/>
          </w:tcPr>
          <w:p w14:paraId="48C9D660" w14:textId="77777777" w:rsidR="00107E22" w:rsidRPr="00107E22" w:rsidRDefault="00107E22" w:rsidP="00107E22">
            <w:pPr>
              <w:jc w:val="right"/>
              <w:rPr>
                <w:rFonts w:ascii="Times New Roman" w:eastAsia="Times New Roman" w:hAnsi="Times New Roman" w:cs="Times New Roman"/>
                <w:color w:val="000000"/>
                <w:sz w:val="22"/>
                <w:szCs w:val="22"/>
              </w:rPr>
            </w:pPr>
            <w:r w:rsidRPr="00107E22">
              <w:rPr>
                <w:rFonts w:ascii="Times New Roman" w:eastAsia="Times New Roman" w:hAnsi="Times New Roman" w:cs="Times New Roman"/>
                <w:color w:val="000000"/>
                <w:sz w:val="22"/>
                <w:szCs w:val="22"/>
              </w:rPr>
              <w:t>0.5</w:t>
            </w:r>
          </w:p>
        </w:tc>
        <w:tc>
          <w:tcPr>
            <w:tcW w:w="1845" w:type="dxa"/>
            <w:tcBorders>
              <w:top w:val="nil"/>
              <w:left w:val="nil"/>
              <w:bottom w:val="single" w:sz="4" w:space="0" w:color="auto"/>
              <w:right w:val="single" w:sz="4" w:space="0" w:color="auto"/>
            </w:tcBorders>
            <w:shd w:val="clear" w:color="auto" w:fill="auto"/>
            <w:noWrap/>
            <w:vAlign w:val="bottom"/>
            <w:hideMark/>
          </w:tcPr>
          <w:p w14:paraId="02320223" w14:textId="77777777" w:rsidR="00107E22" w:rsidRPr="00107E22" w:rsidRDefault="00107E22" w:rsidP="00107E22">
            <w:pPr>
              <w:jc w:val="right"/>
              <w:rPr>
                <w:rFonts w:ascii="Times New Roman" w:eastAsia="Times New Roman" w:hAnsi="Times New Roman" w:cs="Times New Roman"/>
                <w:color w:val="000000"/>
                <w:sz w:val="22"/>
                <w:szCs w:val="22"/>
              </w:rPr>
            </w:pPr>
            <w:r w:rsidRPr="00107E22">
              <w:rPr>
                <w:rFonts w:ascii="Times New Roman" w:eastAsia="Times New Roman" w:hAnsi="Times New Roman" w:cs="Times New Roman"/>
                <w:color w:val="000000"/>
                <w:sz w:val="22"/>
                <w:szCs w:val="22"/>
              </w:rPr>
              <w:t>3.3</w:t>
            </w:r>
          </w:p>
        </w:tc>
        <w:tc>
          <w:tcPr>
            <w:tcW w:w="1980" w:type="dxa"/>
            <w:tcBorders>
              <w:top w:val="nil"/>
              <w:left w:val="nil"/>
              <w:bottom w:val="single" w:sz="4" w:space="0" w:color="auto"/>
              <w:right w:val="single" w:sz="4" w:space="0" w:color="auto"/>
            </w:tcBorders>
            <w:shd w:val="clear" w:color="auto" w:fill="auto"/>
            <w:noWrap/>
            <w:vAlign w:val="bottom"/>
            <w:hideMark/>
          </w:tcPr>
          <w:p w14:paraId="5388A359" w14:textId="77777777" w:rsidR="00107E22" w:rsidRPr="00107E22" w:rsidRDefault="00107E22" w:rsidP="00107E22">
            <w:pPr>
              <w:jc w:val="right"/>
              <w:rPr>
                <w:rFonts w:ascii="Times New Roman" w:eastAsia="Times New Roman" w:hAnsi="Times New Roman" w:cs="Times New Roman"/>
                <w:color w:val="000000"/>
                <w:sz w:val="22"/>
                <w:szCs w:val="22"/>
              </w:rPr>
            </w:pPr>
            <w:r w:rsidRPr="00107E22">
              <w:rPr>
                <w:rFonts w:ascii="Times New Roman" w:eastAsia="Times New Roman" w:hAnsi="Times New Roman" w:cs="Times New Roman"/>
                <w:color w:val="000000"/>
                <w:sz w:val="22"/>
                <w:szCs w:val="22"/>
              </w:rPr>
              <w:t>5.9</w:t>
            </w:r>
          </w:p>
        </w:tc>
      </w:tr>
    </w:tbl>
    <w:p w14:paraId="31E04478" w14:textId="77777777" w:rsidR="009408EA" w:rsidRDefault="009408EA">
      <w:pPr>
        <w:sectPr w:rsidR="009408EA">
          <w:pgSz w:w="12240" w:h="15840"/>
          <w:pgMar w:top="1440" w:right="1440" w:bottom="1440" w:left="1440" w:header="720" w:footer="720" w:gutter="0"/>
          <w:cols w:space="720"/>
          <w:docGrid w:linePitch="360"/>
        </w:sectPr>
      </w:pPr>
    </w:p>
    <w:p w14:paraId="379E8054" w14:textId="60E848C2" w:rsidR="00107E22" w:rsidRDefault="009408EA">
      <w:pPr>
        <w:rPr>
          <w:rFonts w:ascii="Times New Roman" w:hAnsi="Times New Roman" w:cs="Times New Roman"/>
        </w:rPr>
      </w:pPr>
      <w:r w:rsidRPr="009408EA">
        <w:rPr>
          <w:rFonts w:ascii="Times New Roman" w:hAnsi="Times New Roman" w:cs="Times New Roman"/>
        </w:rPr>
        <w:lastRenderedPageBreak/>
        <w:t>Table A3: Codes Used to Identify Residential Treatment by State</w:t>
      </w:r>
    </w:p>
    <w:p w14:paraId="4A3C20D4" w14:textId="77777777" w:rsidR="009408EA" w:rsidRDefault="009408EA">
      <w:pPr>
        <w:rPr>
          <w:rFonts w:ascii="Times New Roman" w:hAnsi="Times New Roman" w:cs="Times New Roman"/>
        </w:rPr>
      </w:pPr>
    </w:p>
    <w:tbl>
      <w:tblPr>
        <w:tblW w:w="14300" w:type="dxa"/>
        <w:tblLook w:val="04A0" w:firstRow="1" w:lastRow="0" w:firstColumn="1" w:lastColumn="0" w:noHBand="0" w:noVBand="1"/>
      </w:tblPr>
      <w:tblGrid>
        <w:gridCol w:w="1300"/>
        <w:gridCol w:w="1300"/>
        <w:gridCol w:w="1300"/>
        <w:gridCol w:w="1300"/>
        <w:gridCol w:w="1300"/>
        <w:gridCol w:w="1300"/>
        <w:gridCol w:w="1300"/>
        <w:gridCol w:w="1300"/>
        <w:gridCol w:w="1300"/>
        <w:gridCol w:w="1300"/>
        <w:gridCol w:w="1300"/>
      </w:tblGrid>
      <w:tr w:rsidR="009408EA" w:rsidRPr="00590F97" w14:paraId="2DFA9A9E" w14:textId="77777777" w:rsidTr="00571FFC">
        <w:trPr>
          <w:trHeight w:val="240"/>
        </w:trPr>
        <w:tc>
          <w:tcPr>
            <w:tcW w:w="13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4E45796" w14:textId="77777777" w:rsidR="009408EA" w:rsidRPr="009408EA" w:rsidRDefault="009408EA" w:rsidP="009408EA">
            <w:pPr>
              <w:jc w:val="center"/>
              <w:rPr>
                <w:rFonts w:ascii="Calibri" w:eastAsia="Times New Roman" w:hAnsi="Calibri" w:cs="Calibri"/>
                <w:b/>
                <w:bCs/>
                <w:sz w:val="20"/>
                <w:szCs w:val="20"/>
              </w:rPr>
            </w:pPr>
            <w:r w:rsidRPr="009408EA">
              <w:rPr>
                <w:rFonts w:ascii="Calibri" w:eastAsia="Times New Roman" w:hAnsi="Calibri" w:cs="Calibri"/>
                <w:b/>
                <w:bCs/>
                <w:sz w:val="20"/>
                <w:szCs w:val="20"/>
              </w:rPr>
              <w:t>State</w:t>
            </w:r>
          </w:p>
        </w:tc>
        <w:tc>
          <w:tcPr>
            <w:tcW w:w="1300" w:type="dxa"/>
            <w:tcBorders>
              <w:top w:val="single" w:sz="4" w:space="0" w:color="auto"/>
              <w:left w:val="nil"/>
              <w:bottom w:val="single" w:sz="4" w:space="0" w:color="auto"/>
              <w:right w:val="single" w:sz="4" w:space="0" w:color="auto"/>
            </w:tcBorders>
            <w:shd w:val="clear" w:color="auto" w:fill="auto"/>
            <w:vAlign w:val="bottom"/>
            <w:hideMark/>
          </w:tcPr>
          <w:p w14:paraId="1700C9B8" w14:textId="77777777" w:rsidR="009408EA" w:rsidRPr="009408EA" w:rsidRDefault="009408EA" w:rsidP="009408EA">
            <w:pPr>
              <w:jc w:val="center"/>
              <w:rPr>
                <w:rFonts w:ascii="Calibri" w:eastAsia="Times New Roman" w:hAnsi="Calibri" w:cs="Calibri"/>
                <w:b/>
                <w:bCs/>
                <w:sz w:val="20"/>
                <w:szCs w:val="20"/>
              </w:rPr>
            </w:pPr>
            <w:r w:rsidRPr="009408EA">
              <w:rPr>
                <w:rFonts w:ascii="Calibri" w:eastAsia="Times New Roman" w:hAnsi="Calibri" w:cs="Calibri"/>
                <w:b/>
                <w:bCs/>
                <w:sz w:val="20"/>
                <w:szCs w:val="20"/>
              </w:rPr>
              <w:t>DE</w:t>
            </w:r>
          </w:p>
        </w:tc>
        <w:tc>
          <w:tcPr>
            <w:tcW w:w="1300" w:type="dxa"/>
            <w:tcBorders>
              <w:top w:val="single" w:sz="4" w:space="0" w:color="auto"/>
              <w:left w:val="nil"/>
              <w:bottom w:val="single" w:sz="4" w:space="0" w:color="auto"/>
              <w:right w:val="single" w:sz="4" w:space="0" w:color="auto"/>
            </w:tcBorders>
            <w:shd w:val="clear" w:color="auto" w:fill="auto"/>
            <w:vAlign w:val="bottom"/>
            <w:hideMark/>
          </w:tcPr>
          <w:p w14:paraId="1447627A" w14:textId="77777777" w:rsidR="009408EA" w:rsidRPr="009408EA" w:rsidRDefault="009408EA" w:rsidP="009408EA">
            <w:pPr>
              <w:jc w:val="center"/>
              <w:rPr>
                <w:rFonts w:ascii="Calibri" w:eastAsia="Times New Roman" w:hAnsi="Calibri" w:cs="Calibri"/>
                <w:b/>
                <w:bCs/>
                <w:sz w:val="20"/>
                <w:szCs w:val="20"/>
              </w:rPr>
            </w:pPr>
            <w:r w:rsidRPr="009408EA">
              <w:rPr>
                <w:rFonts w:ascii="Calibri" w:eastAsia="Times New Roman" w:hAnsi="Calibri" w:cs="Calibri"/>
                <w:b/>
                <w:bCs/>
                <w:sz w:val="20"/>
                <w:szCs w:val="20"/>
              </w:rPr>
              <w:t>KY</w:t>
            </w:r>
          </w:p>
        </w:tc>
        <w:tc>
          <w:tcPr>
            <w:tcW w:w="1300" w:type="dxa"/>
            <w:tcBorders>
              <w:top w:val="single" w:sz="4" w:space="0" w:color="auto"/>
              <w:left w:val="nil"/>
              <w:bottom w:val="single" w:sz="4" w:space="0" w:color="auto"/>
              <w:right w:val="single" w:sz="4" w:space="0" w:color="auto"/>
            </w:tcBorders>
            <w:shd w:val="clear" w:color="auto" w:fill="auto"/>
            <w:vAlign w:val="bottom"/>
            <w:hideMark/>
          </w:tcPr>
          <w:p w14:paraId="11999281" w14:textId="77777777" w:rsidR="009408EA" w:rsidRPr="009408EA" w:rsidRDefault="009408EA" w:rsidP="009408EA">
            <w:pPr>
              <w:jc w:val="center"/>
              <w:rPr>
                <w:rFonts w:ascii="Calibri" w:eastAsia="Times New Roman" w:hAnsi="Calibri" w:cs="Calibri"/>
                <w:b/>
                <w:bCs/>
                <w:sz w:val="20"/>
                <w:szCs w:val="20"/>
              </w:rPr>
            </w:pPr>
            <w:r w:rsidRPr="009408EA">
              <w:rPr>
                <w:rFonts w:ascii="Calibri" w:eastAsia="Times New Roman" w:hAnsi="Calibri" w:cs="Calibri"/>
                <w:b/>
                <w:bCs/>
                <w:sz w:val="20"/>
                <w:szCs w:val="20"/>
              </w:rPr>
              <w:t>MD</w:t>
            </w:r>
          </w:p>
        </w:tc>
        <w:tc>
          <w:tcPr>
            <w:tcW w:w="1300" w:type="dxa"/>
            <w:tcBorders>
              <w:top w:val="single" w:sz="4" w:space="0" w:color="auto"/>
              <w:left w:val="nil"/>
              <w:bottom w:val="single" w:sz="4" w:space="0" w:color="auto"/>
              <w:right w:val="single" w:sz="4" w:space="0" w:color="auto"/>
            </w:tcBorders>
            <w:shd w:val="clear" w:color="auto" w:fill="auto"/>
            <w:vAlign w:val="bottom"/>
            <w:hideMark/>
          </w:tcPr>
          <w:p w14:paraId="4B960A79" w14:textId="77777777" w:rsidR="009408EA" w:rsidRPr="009408EA" w:rsidRDefault="009408EA" w:rsidP="009408EA">
            <w:pPr>
              <w:jc w:val="center"/>
              <w:rPr>
                <w:rFonts w:ascii="Calibri" w:eastAsia="Times New Roman" w:hAnsi="Calibri" w:cs="Calibri"/>
                <w:b/>
                <w:bCs/>
                <w:sz w:val="20"/>
                <w:szCs w:val="20"/>
              </w:rPr>
            </w:pPr>
            <w:r w:rsidRPr="009408EA">
              <w:rPr>
                <w:rFonts w:ascii="Calibri" w:eastAsia="Times New Roman" w:hAnsi="Calibri" w:cs="Calibri"/>
                <w:b/>
                <w:bCs/>
                <w:sz w:val="20"/>
                <w:szCs w:val="20"/>
              </w:rPr>
              <w:t>MI</w:t>
            </w:r>
          </w:p>
        </w:tc>
        <w:tc>
          <w:tcPr>
            <w:tcW w:w="1300" w:type="dxa"/>
            <w:tcBorders>
              <w:top w:val="single" w:sz="4" w:space="0" w:color="auto"/>
              <w:left w:val="nil"/>
              <w:bottom w:val="single" w:sz="4" w:space="0" w:color="auto"/>
              <w:right w:val="single" w:sz="4" w:space="0" w:color="auto"/>
            </w:tcBorders>
            <w:shd w:val="clear" w:color="auto" w:fill="auto"/>
            <w:vAlign w:val="bottom"/>
            <w:hideMark/>
          </w:tcPr>
          <w:p w14:paraId="561C92DB" w14:textId="77777777" w:rsidR="009408EA" w:rsidRPr="009408EA" w:rsidRDefault="009408EA" w:rsidP="009408EA">
            <w:pPr>
              <w:jc w:val="center"/>
              <w:rPr>
                <w:rFonts w:ascii="Calibri" w:eastAsia="Times New Roman" w:hAnsi="Calibri" w:cs="Calibri"/>
                <w:b/>
                <w:bCs/>
                <w:sz w:val="20"/>
                <w:szCs w:val="20"/>
              </w:rPr>
            </w:pPr>
            <w:r w:rsidRPr="009408EA">
              <w:rPr>
                <w:rFonts w:ascii="Calibri" w:eastAsia="Times New Roman" w:hAnsi="Calibri" w:cs="Calibri"/>
                <w:b/>
                <w:bCs/>
                <w:sz w:val="20"/>
                <w:szCs w:val="20"/>
              </w:rPr>
              <w:t>NC</w:t>
            </w:r>
          </w:p>
        </w:tc>
        <w:tc>
          <w:tcPr>
            <w:tcW w:w="1300" w:type="dxa"/>
            <w:tcBorders>
              <w:top w:val="single" w:sz="4" w:space="0" w:color="auto"/>
              <w:left w:val="nil"/>
              <w:bottom w:val="single" w:sz="4" w:space="0" w:color="auto"/>
              <w:right w:val="single" w:sz="4" w:space="0" w:color="auto"/>
            </w:tcBorders>
            <w:shd w:val="clear" w:color="auto" w:fill="auto"/>
            <w:vAlign w:val="bottom"/>
            <w:hideMark/>
          </w:tcPr>
          <w:p w14:paraId="213ABFAA" w14:textId="77777777" w:rsidR="009408EA" w:rsidRPr="009408EA" w:rsidRDefault="009408EA" w:rsidP="009408EA">
            <w:pPr>
              <w:jc w:val="center"/>
              <w:rPr>
                <w:rFonts w:ascii="Calibri" w:eastAsia="Times New Roman" w:hAnsi="Calibri" w:cs="Calibri"/>
                <w:b/>
                <w:bCs/>
                <w:sz w:val="20"/>
                <w:szCs w:val="20"/>
              </w:rPr>
            </w:pPr>
            <w:r w:rsidRPr="009408EA">
              <w:rPr>
                <w:rFonts w:ascii="Calibri" w:eastAsia="Times New Roman" w:hAnsi="Calibri" w:cs="Calibri"/>
                <w:b/>
                <w:bCs/>
                <w:sz w:val="20"/>
                <w:szCs w:val="20"/>
              </w:rPr>
              <w:t>OH</w:t>
            </w:r>
          </w:p>
        </w:tc>
        <w:tc>
          <w:tcPr>
            <w:tcW w:w="1300" w:type="dxa"/>
            <w:tcBorders>
              <w:top w:val="single" w:sz="4" w:space="0" w:color="auto"/>
              <w:left w:val="nil"/>
              <w:bottom w:val="single" w:sz="4" w:space="0" w:color="auto"/>
              <w:right w:val="single" w:sz="4" w:space="0" w:color="auto"/>
            </w:tcBorders>
            <w:shd w:val="clear" w:color="auto" w:fill="auto"/>
            <w:vAlign w:val="bottom"/>
            <w:hideMark/>
          </w:tcPr>
          <w:p w14:paraId="65D7AA02" w14:textId="77777777" w:rsidR="009408EA" w:rsidRPr="009408EA" w:rsidRDefault="009408EA" w:rsidP="009408EA">
            <w:pPr>
              <w:jc w:val="center"/>
              <w:rPr>
                <w:rFonts w:ascii="Calibri" w:eastAsia="Times New Roman" w:hAnsi="Calibri" w:cs="Calibri"/>
                <w:b/>
                <w:bCs/>
                <w:sz w:val="20"/>
                <w:szCs w:val="20"/>
              </w:rPr>
            </w:pPr>
            <w:r w:rsidRPr="009408EA">
              <w:rPr>
                <w:rFonts w:ascii="Calibri" w:eastAsia="Times New Roman" w:hAnsi="Calibri" w:cs="Calibri"/>
                <w:b/>
                <w:bCs/>
                <w:sz w:val="20"/>
                <w:szCs w:val="20"/>
              </w:rPr>
              <w:t>PA</w:t>
            </w:r>
          </w:p>
        </w:tc>
        <w:tc>
          <w:tcPr>
            <w:tcW w:w="1300" w:type="dxa"/>
            <w:tcBorders>
              <w:top w:val="single" w:sz="4" w:space="0" w:color="auto"/>
              <w:left w:val="nil"/>
              <w:bottom w:val="single" w:sz="4" w:space="0" w:color="auto"/>
              <w:right w:val="single" w:sz="4" w:space="0" w:color="auto"/>
            </w:tcBorders>
            <w:shd w:val="clear" w:color="auto" w:fill="auto"/>
            <w:vAlign w:val="bottom"/>
            <w:hideMark/>
          </w:tcPr>
          <w:p w14:paraId="1DA1F2FC" w14:textId="77777777" w:rsidR="009408EA" w:rsidRPr="009408EA" w:rsidRDefault="009408EA" w:rsidP="009408EA">
            <w:pPr>
              <w:jc w:val="center"/>
              <w:rPr>
                <w:rFonts w:ascii="Calibri" w:eastAsia="Times New Roman" w:hAnsi="Calibri" w:cs="Calibri"/>
                <w:b/>
                <w:bCs/>
                <w:sz w:val="20"/>
                <w:szCs w:val="20"/>
              </w:rPr>
            </w:pPr>
            <w:r w:rsidRPr="009408EA">
              <w:rPr>
                <w:rFonts w:ascii="Calibri" w:eastAsia="Times New Roman" w:hAnsi="Calibri" w:cs="Calibri"/>
                <w:b/>
                <w:bCs/>
                <w:sz w:val="20"/>
                <w:szCs w:val="20"/>
              </w:rPr>
              <w:t>TN</w:t>
            </w:r>
          </w:p>
        </w:tc>
        <w:tc>
          <w:tcPr>
            <w:tcW w:w="1300" w:type="dxa"/>
            <w:tcBorders>
              <w:top w:val="single" w:sz="4" w:space="0" w:color="auto"/>
              <w:left w:val="nil"/>
              <w:bottom w:val="single" w:sz="4" w:space="0" w:color="auto"/>
              <w:right w:val="single" w:sz="4" w:space="0" w:color="auto"/>
            </w:tcBorders>
            <w:shd w:val="clear" w:color="auto" w:fill="auto"/>
            <w:vAlign w:val="bottom"/>
            <w:hideMark/>
          </w:tcPr>
          <w:p w14:paraId="68F3625F" w14:textId="77777777" w:rsidR="009408EA" w:rsidRPr="009408EA" w:rsidRDefault="009408EA" w:rsidP="009408EA">
            <w:pPr>
              <w:jc w:val="center"/>
              <w:rPr>
                <w:rFonts w:ascii="Calibri" w:eastAsia="Times New Roman" w:hAnsi="Calibri" w:cs="Calibri"/>
                <w:b/>
                <w:bCs/>
                <w:sz w:val="20"/>
                <w:szCs w:val="20"/>
              </w:rPr>
            </w:pPr>
            <w:r w:rsidRPr="009408EA">
              <w:rPr>
                <w:rFonts w:ascii="Calibri" w:eastAsia="Times New Roman" w:hAnsi="Calibri" w:cs="Calibri"/>
                <w:b/>
                <w:bCs/>
                <w:sz w:val="20"/>
                <w:szCs w:val="20"/>
              </w:rPr>
              <w:t>VA</w:t>
            </w:r>
          </w:p>
        </w:tc>
        <w:tc>
          <w:tcPr>
            <w:tcW w:w="1300" w:type="dxa"/>
            <w:tcBorders>
              <w:top w:val="single" w:sz="4" w:space="0" w:color="auto"/>
              <w:left w:val="nil"/>
              <w:bottom w:val="single" w:sz="4" w:space="0" w:color="auto"/>
              <w:right w:val="single" w:sz="4" w:space="0" w:color="auto"/>
            </w:tcBorders>
            <w:shd w:val="clear" w:color="auto" w:fill="auto"/>
            <w:vAlign w:val="bottom"/>
            <w:hideMark/>
          </w:tcPr>
          <w:p w14:paraId="5C11B286" w14:textId="77777777" w:rsidR="009408EA" w:rsidRPr="009408EA" w:rsidRDefault="009408EA" w:rsidP="009408EA">
            <w:pPr>
              <w:jc w:val="center"/>
              <w:rPr>
                <w:rFonts w:ascii="Calibri" w:eastAsia="Times New Roman" w:hAnsi="Calibri" w:cs="Calibri"/>
                <w:b/>
                <w:bCs/>
                <w:sz w:val="20"/>
                <w:szCs w:val="20"/>
              </w:rPr>
            </w:pPr>
            <w:r w:rsidRPr="009408EA">
              <w:rPr>
                <w:rFonts w:ascii="Calibri" w:eastAsia="Times New Roman" w:hAnsi="Calibri" w:cs="Calibri"/>
                <w:b/>
                <w:bCs/>
                <w:sz w:val="20"/>
                <w:szCs w:val="20"/>
              </w:rPr>
              <w:t>WV</w:t>
            </w:r>
          </w:p>
        </w:tc>
      </w:tr>
      <w:tr w:rsidR="009408EA" w:rsidRPr="00590F97" w14:paraId="7A9EDA9F" w14:textId="77777777" w:rsidTr="00571FFC">
        <w:trPr>
          <w:trHeight w:val="2060"/>
        </w:trPr>
        <w:tc>
          <w:tcPr>
            <w:tcW w:w="1300" w:type="dxa"/>
            <w:tcBorders>
              <w:top w:val="nil"/>
              <w:left w:val="single" w:sz="4" w:space="0" w:color="auto"/>
              <w:bottom w:val="single" w:sz="4" w:space="0" w:color="auto"/>
              <w:right w:val="single" w:sz="4" w:space="0" w:color="auto"/>
            </w:tcBorders>
            <w:shd w:val="clear" w:color="auto" w:fill="auto"/>
            <w:vAlign w:val="bottom"/>
            <w:hideMark/>
          </w:tcPr>
          <w:p w14:paraId="020A745F" w14:textId="77777777" w:rsidR="009408EA" w:rsidRPr="009408EA" w:rsidRDefault="009408EA" w:rsidP="00571FFC">
            <w:pPr>
              <w:rPr>
                <w:rFonts w:ascii="Calibri" w:eastAsia="Times New Roman" w:hAnsi="Calibri" w:cs="Calibri"/>
                <w:b/>
                <w:bCs/>
                <w:sz w:val="20"/>
                <w:szCs w:val="20"/>
              </w:rPr>
            </w:pPr>
            <w:r w:rsidRPr="009408EA">
              <w:rPr>
                <w:rFonts w:ascii="Calibri" w:eastAsia="Times New Roman" w:hAnsi="Calibri" w:cs="Calibri"/>
                <w:b/>
                <w:bCs/>
                <w:sz w:val="20"/>
                <w:szCs w:val="20"/>
              </w:rPr>
              <w:t>Procedure Codes</w:t>
            </w:r>
          </w:p>
        </w:tc>
        <w:tc>
          <w:tcPr>
            <w:tcW w:w="1300" w:type="dxa"/>
            <w:tcBorders>
              <w:top w:val="nil"/>
              <w:left w:val="nil"/>
              <w:bottom w:val="single" w:sz="4" w:space="0" w:color="auto"/>
              <w:right w:val="single" w:sz="4" w:space="0" w:color="auto"/>
            </w:tcBorders>
            <w:shd w:val="clear" w:color="auto" w:fill="auto"/>
            <w:vAlign w:val="bottom"/>
            <w:hideMark/>
          </w:tcPr>
          <w:p w14:paraId="661F133C"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H0010</w:t>
            </w:r>
            <w:r w:rsidRPr="00590F97">
              <w:rPr>
                <w:rFonts w:ascii="Calibri" w:eastAsia="Times New Roman" w:hAnsi="Calibri" w:cs="Calibri"/>
                <w:sz w:val="16"/>
                <w:szCs w:val="16"/>
              </w:rPr>
              <w:br/>
              <w:t>H0011</w:t>
            </w:r>
            <w:r w:rsidRPr="00590F97">
              <w:rPr>
                <w:rFonts w:ascii="Calibri" w:eastAsia="Times New Roman" w:hAnsi="Calibri" w:cs="Calibri"/>
                <w:sz w:val="16"/>
                <w:szCs w:val="16"/>
              </w:rPr>
              <w:br/>
              <w:t>H0018</w:t>
            </w:r>
            <w:r w:rsidRPr="00590F97">
              <w:rPr>
                <w:rFonts w:ascii="Calibri" w:eastAsia="Times New Roman" w:hAnsi="Calibri" w:cs="Calibri"/>
                <w:sz w:val="16"/>
                <w:szCs w:val="16"/>
              </w:rPr>
              <w:br/>
              <w:t>H0019</w:t>
            </w:r>
            <w:r w:rsidRPr="00590F97">
              <w:rPr>
                <w:rFonts w:ascii="Calibri" w:eastAsia="Times New Roman" w:hAnsi="Calibri" w:cs="Calibri"/>
                <w:sz w:val="16"/>
                <w:szCs w:val="16"/>
              </w:rPr>
              <w:br/>
              <w:t>T2048</w:t>
            </w:r>
            <w:r w:rsidRPr="00590F97">
              <w:rPr>
                <w:rFonts w:ascii="Calibri" w:eastAsia="Times New Roman" w:hAnsi="Calibri" w:cs="Calibri"/>
                <w:sz w:val="16"/>
                <w:szCs w:val="16"/>
              </w:rPr>
              <w:br/>
              <w:t>H2034</w:t>
            </w:r>
          </w:p>
        </w:tc>
        <w:tc>
          <w:tcPr>
            <w:tcW w:w="1300" w:type="dxa"/>
            <w:tcBorders>
              <w:top w:val="nil"/>
              <w:left w:val="nil"/>
              <w:bottom w:val="single" w:sz="4" w:space="0" w:color="auto"/>
              <w:right w:val="single" w:sz="4" w:space="0" w:color="auto"/>
            </w:tcBorders>
            <w:shd w:val="clear" w:color="auto" w:fill="auto"/>
            <w:vAlign w:val="bottom"/>
            <w:hideMark/>
          </w:tcPr>
          <w:p w14:paraId="5131E3E0"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br/>
              <w:t>H0018</w:t>
            </w:r>
            <w:r w:rsidRPr="00590F97">
              <w:rPr>
                <w:rFonts w:ascii="Calibri" w:eastAsia="Times New Roman" w:hAnsi="Calibri" w:cs="Calibri"/>
                <w:sz w:val="16"/>
                <w:szCs w:val="16"/>
              </w:rPr>
              <w:br/>
              <w:t>H0019</w:t>
            </w:r>
            <w:r w:rsidRPr="00590F97">
              <w:rPr>
                <w:rFonts w:ascii="Calibri" w:eastAsia="Times New Roman" w:hAnsi="Calibri" w:cs="Calibri"/>
                <w:sz w:val="16"/>
                <w:szCs w:val="16"/>
              </w:rPr>
              <w:br/>
              <w:t>S9485</w:t>
            </w:r>
          </w:p>
        </w:tc>
        <w:tc>
          <w:tcPr>
            <w:tcW w:w="1300" w:type="dxa"/>
            <w:tcBorders>
              <w:top w:val="nil"/>
              <w:left w:val="nil"/>
              <w:bottom w:val="single" w:sz="4" w:space="0" w:color="auto"/>
              <w:right w:val="single" w:sz="4" w:space="0" w:color="auto"/>
            </w:tcBorders>
            <w:shd w:val="clear" w:color="auto" w:fill="auto"/>
            <w:vAlign w:val="bottom"/>
            <w:hideMark/>
          </w:tcPr>
          <w:p w14:paraId="01FFFB9E"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W7310</w:t>
            </w:r>
            <w:r w:rsidRPr="00590F97">
              <w:rPr>
                <w:rFonts w:ascii="Calibri" w:eastAsia="Times New Roman" w:hAnsi="Calibri" w:cs="Calibri"/>
                <w:sz w:val="16"/>
                <w:szCs w:val="16"/>
              </w:rPr>
              <w:br/>
              <w:t>W7330</w:t>
            </w:r>
            <w:r w:rsidRPr="00590F97">
              <w:rPr>
                <w:rFonts w:ascii="Calibri" w:eastAsia="Times New Roman" w:hAnsi="Calibri" w:cs="Calibri"/>
                <w:sz w:val="16"/>
                <w:szCs w:val="16"/>
              </w:rPr>
              <w:br/>
              <w:t>W7350</w:t>
            </w:r>
            <w:r w:rsidRPr="00590F97">
              <w:rPr>
                <w:rFonts w:ascii="Calibri" w:eastAsia="Times New Roman" w:hAnsi="Calibri" w:cs="Calibri"/>
                <w:sz w:val="16"/>
                <w:szCs w:val="16"/>
              </w:rPr>
              <w:br/>
              <w:t>W7370</w:t>
            </w:r>
            <w:r w:rsidRPr="00590F97">
              <w:rPr>
                <w:rFonts w:ascii="Calibri" w:eastAsia="Times New Roman" w:hAnsi="Calibri" w:cs="Calibri"/>
                <w:sz w:val="16"/>
                <w:szCs w:val="16"/>
              </w:rPr>
              <w:br/>
              <w:t>W7375</w:t>
            </w:r>
          </w:p>
        </w:tc>
        <w:tc>
          <w:tcPr>
            <w:tcW w:w="1300" w:type="dxa"/>
            <w:tcBorders>
              <w:top w:val="nil"/>
              <w:left w:val="nil"/>
              <w:bottom w:val="single" w:sz="4" w:space="0" w:color="auto"/>
              <w:right w:val="single" w:sz="4" w:space="0" w:color="auto"/>
            </w:tcBorders>
            <w:shd w:val="clear" w:color="auto" w:fill="auto"/>
            <w:vAlign w:val="bottom"/>
            <w:hideMark/>
          </w:tcPr>
          <w:p w14:paraId="54649DCF"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H0010</w:t>
            </w:r>
            <w:r w:rsidRPr="00590F97">
              <w:rPr>
                <w:rFonts w:ascii="Calibri" w:eastAsia="Times New Roman" w:hAnsi="Calibri" w:cs="Calibri"/>
                <w:sz w:val="16"/>
                <w:szCs w:val="16"/>
              </w:rPr>
              <w:br/>
              <w:t>H0012</w:t>
            </w:r>
            <w:r w:rsidRPr="00590F97">
              <w:rPr>
                <w:rFonts w:ascii="Calibri" w:eastAsia="Times New Roman" w:hAnsi="Calibri" w:cs="Calibri"/>
                <w:sz w:val="16"/>
                <w:szCs w:val="16"/>
              </w:rPr>
              <w:br/>
              <w:t>H0018</w:t>
            </w:r>
            <w:r w:rsidRPr="00590F97">
              <w:rPr>
                <w:rFonts w:ascii="Calibri" w:eastAsia="Times New Roman" w:hAnsi="Calibri" w:cs="Calibri"/>
                <w:sz w:val="16"/>
                <w:szCs w:val="16"/>
              </w:rPr>
              <w:br/>
              <w:t>H0019</w:t>
            </w:r>
          </w:p>
        </w:tc>
        <w:tc>
          <w:tcPr>
            <w:tcW w:w="1300" w:type="dxa"/>
            <w:tcBorders>
              <w:top w:val="nil"/>
              <w:left w:val="nil"/>
              <w:bottom w:val="single" w:sz="4" w:space="0" w:color="auto"/>
              <w:right w:val="single" w:sz="4" w:space="0" w:color="auto"/>
            </w:tcBorders>
            <w:shd w:val="clear" w:color="auto" w:fill="auto"/>
            <w:vAlign w:val="bottom"/>
            <w:hideMark/>
          </w:tcPr>
          <w:p w14:paraId="3306FDFF"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H0010</w:t>
            </w:r>
            <w:r w:rsidRPr="00590F97">
              <w:rPr>
                <w:rFonts w:ascii="Calibri" w:eastAsia="Times New Roman" w:hAnsi="Calibri" w:cs="Calibri"/>
                <w:sz w:val="16"/>
                <w:szCs w:val="16"/>
              </w:rPr>
              <w:br/>
              <w:t>H0011</w:t>
            </w:r>
            <w:r w:rsidRPr="00590F97">
              <w:rPr>
                <w:rFonts w:ascii="Calibri" w:eastAsia="Times New Roman" w:hAnsi="Calibri" w:cs="Calibri"/>
                <w:sz w:val="16"/>
                <w:szCs w:val="16"/>
              </w:rPr>
              <w:br/>
              <w:t>H0012 with modifier HB or HA</w:t>
            </w:r>
            <w:r w:rsidRPr="00590F97">
              <w:rPr>
                <w:rFonts w:ascii="Calibri" w:eastAsia="Times New Roman" w:hAnsi="Calibri" w:cs="Calibri"/>
                <w:sz w:val="16"/>
                <w:szCs w:val="16"/>
              </w:rPr>
              <w:br/>
              <w:t>H0013</w:t>
            </w:r>
            <w:r w:rsidRPr="00590F97">
              <w:rPr>
                <w:rFonts w:ascii="Calibri" w:eastAsia="Times New Roman" w:hAnsi="Calibri" w:cs="Calibri"/>
                <w:sz w:val="16"/>
                <w:szCs w:val="16"/>
              </w:rPr>
              <w:br/>
              <w:t>H2034</w:t>
            </w:r>
            <w:r w:rsidRPr="00590F97">
              <w:rPr>
                <w:rFonts w:ascii="Calibri" w:eastAsia="Times New Roman" w:hAnsi="Calibri" w:cs="Calibri"/>
                <w:sz w:val="16"/>
                <w:szCs w:val="16"/>
              </w:rPr>
              <w:br/>
              <w:t>H2035 with revenue code 0101</w:t>
            </w:r>
            <w:r w:rsidRPr="00590F97">
              <w:rPr>
                <w:rFonts w:ascii="Calibri" w:eastAsia="Times New Roman" w:hAnsi="Calibri" w:cs="Calibri"/>
                <w:sz w:val="16"/>
                <w:szCs w:val="16"/>
              </w:rPr>
              <w:br/>
              <w:t>H0047</w:t>
            </w:r>
          </w:p>
        </w:tc>
        <w:tc>
          <w:tcPr>
            <w:tcW w:w="1300" w:type="dxa"/>
            <w:tcBorders>
              <w:top w:val="nil"/>
              <w:left w:val="nil"/>
              <w:bottom w:val="single" w:sz="4" w:space="0" w:color="auto"/>
              <w:right w:val="single" w:sz="4" w:space="0" w:color="auto"/>
            </w:tcBorders>
            <w:shd w:val="clear" w:color="auto" w:fill="auto"/>
            <w:vAlign w:val="bottom"/>
            <w:hideMark/>
          </w:tcPr>
          <w:p w14:paraId="2E4AEA6B"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H0010</w:t>
            </w:r>
            <w:r w:rsidRPr="00590F97">
              <w:rPr>
                <w:rFonts w:ascii="Calibri" w:eastAsia="Times New Roman" w:hAnsi="Calibri" w:cs="Calibri"/>
                <w:sz w:val="16"/>
                <w:szCs w:val="16"/>
              </w:rPr>
              <w:br/>
              <w:t>H0011</w:t>
            </w:r>
            <w:r w:rsidRPr="00590F97">
              <w:rPr>
                <w:rFonts w:ascii="Calibri" w:eastAsia="Times New Roman" w:hAnsi="Calibri" w:cs="Calibri"/>
                <w:sz w:val="16"/>
                <w:szCs w:val="16"/>
              </w:rPr>
              <w:br/>
              <w:t>H2034</w:t>
            </w:r>
            <w:r w:rsidRPr="00590F97">
              <w:rPr>
                <w:rFonts w:ascii="Calibri" w:eastAsia="Times New Roman" w:hAnsi="Calibri" w:cs="Calibri"/>
                <w:sz w:val="16"/>
                <w:szCs w:val="16"/>
              </w:rPr>
              <w:br/>
              <w:t>H2036</w:t>
            </w:r>
          </w:p>
        </w:tc>
        <w:tc>
          <w:tcPr>
            <w:tcW w:w="1300" w:type="dxa"/>
            <w:tcBorders>
              <w:top w:val="nil"/>
              <w:left w:val="nil"/>
              <w:bottom w:val="single" w:sz="4" w:space="0" w:color="auto"/>
              <w:right w:val="single" w:sz="4" w:space="0" w:color="auto"/>
            </w:tcBorders>
            <w:shd w:val="clear" w:color="auto" w:fill="auto"/>
            <w:vAlign w:val="bottom"/>
            <w:hideMark/>
          </w:tcPr>
          <w:p w14:paraId="0B0FC8FD"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H0013</w:t>
            </w:r>
            <w:r w:rsidRPr="00590F97">
              <w:rPr>
                <w:rFonts w:ascii="Calibri" w:eastAsia="Times New Roman" w:hAnsi="Calibri" w:cs="Calibri"/>
                <w:sz w:val="16"/>
                <w:szCs w:val="16"/>
              </w:rPr>
              <w:br/>
              <w:t>H0018/HF</w:t>
            </w:r>
            <w:r w:rsidRPr="00590F97">
              <w:rPr>
                <w:rFonts w:ascii="Calibri" w:eastAsia="Times New Roman" w:hAnsi="Calibri" w:cs="Calibri"/>
                <w:sz w:val="16"/>
                <w:szCs w:val="16"/>
              </w:rPr>
              <w:br/>
              <w:t>H2034</w:t>
            </w:r>
            <w:r w:rsidRPr="00590F97">
              <w:rPr>
                <w:rFonts w:ascii="Calibri" w:eastAsia="Times New Roman" w:hAnsi="Calibri" w:cs="Calibri"/>
                <w:sz w:val="16"/>
                <w:szCs w:val="16"/>
              </w:rPr>
              <w:br/>
              <w:t>T2048/HF</w:t>
            </w:r>
          </w:p>
        </w:tc>
        <w:tc>
          <w:tcPr>
            <w:tcW w:w="1300" w:type="dxa"/>
            <w:tcBorders>
              <w:top w:val="nil"/>
              <w:left w:val="nil"/>
              <w:bottom w:val="single" w:sz="4" w:space="0" w:color="auto"/>
              <w:right w:val="single" w:sz="4" w:space="0" w:color="auto"/>
            </w:tcBorders>
            <w:shd w:val="clear" w:color="auto" w:fill="auto"/>
            <w:vAlign w:val="bottom"/>
            <w:hideMark/>
          </w:tcPr>
          <w:p w14:paraId="779E5BA3"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br/>
              <w:t>H0018</w:t>
            </w:r>
            <w:r w:rsidRPr="00590F97">
              <w:rPr>
                <w:rFonts w:ascii="Calibri" w:eastAsia="Times New Roman" w:hAnsi="Calibri" w:cs="Calibri"/>
                <w:sz w:val="16"/>
                <w:szCs w:val="16"/>
              </w:rPr>
              <w:br/>
              <w:t>H2013</w:t>
            </w:r>
          </w:p>
        </w:tc>
        <w:tc>
          <w:tcPr>
            <w:tcW w:w="1300" w:type="dxa"/>
            <w:tcBorders>
              <w:top w:val="nil"/>
              <w:left w:val="nil"/>
              <w:bottom w:val="single" w:sz="4" w:space="0" w:color="auto"/>
              <w:right w:val="single" w:sz="4" w:space="0" w:color="auto"/>
            </w:tcBorders>
            <w:shd w:val="clear" w:color="auto" w:fill="auto"/>
            <w:vAlign w:val="bottom"/>
            <w:hideMark/>
          </w:tcPr>
          <w:p w14:paraId="112E723B"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H0010 w/ rev code 1002</w:t>
            </w:r>
            <w:r w:rsidRPr="00590F97">
              <w:rPr>
                <w:rFonts w:ascii="Calibri" w:eastAsia="Times New Roman" w:hAnsi="Calibri" w:cs="Calibri"/>
                <w:sz w:val="16"/>
                <w:szCs w:val="16"/>
              </w:rPr>
              <w:br/>
              <w:t>H2034</w:t>
            </w:r>
          </w:p>
        </w:tc>
        <w:tc>
          <w:tcPr>
            <w:tcW w:w="1300" w:type="dxa"/>
            <w:tcBorders>
              <w:top w:val="nil"/>
              <w:left w:val="nil"/>
              <w:bottom w:val="single" w:sz="4" w:space="0" w:color="auto"/>
              <w:right w:val="single" w:sz="4" w:space="0" w:color="auto"/>
            </w:tcBorders>
            <w:shd w:val="clear" w:color="auto" w:fill="auto"/>
            <w:vAlign w:val="bottom"/>
            <w:hideMark/>
          </w:tcPr>
          <w:p w14:paraId="3DE0F835"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H2036</w:t>
            </w:r>
          </w:p>
        </w:tc>
      </w:tr>
      <w:tr w:rsidR="009408EA" w:rsidRPr="00590F97" w14:paraId="06934EC7" w14:textId="77777777" w:rsidTr="00571FFC">
        <w:trPr>
          <w:trHeight w:val="1960"/>
        </w:trPr>
        <w:tc>
          <w:tcPr>
            <w:tcW w:w="1300" w:type="dxa"/>
            <w:tcBorders>
              <w:top w:val="nil"/>
              <w:left w:val="single" w:sz="4" w:space="0" w:color="auto"/>
              <w:bottom w:val="single" w:sz="4" w:space="0" w:color="auto"/>
              <w:right w:val="single" w:sz="4" w:space="0" w:color="auto"/>
            </w:tcBorders>
            <w:shd w:val="clear" w:color="auto" w:fill="auto"/>
            <w:vAlign w:val="bottom"/>
            <w:hideMark/>
          </w:tcPr>
          <w:p w14:paraId="3B361001" w14:textId="77777777" w:rsidR="009408EA" w:rsidRPr="009408EA" w:rsidRDefault="009408EA" w:rsidP="00571FFC">
            <w:pPr>
              <w:rPr>
                <w:rFonts w:ascii="Calibri" w:eastAsia="Times New Roman" w:hAnsi="Calibri" w:cs="Calibri"/>
                <w:b/>
                <w:bCs/>
                <w:sz w:val="20"/>
                <w:szCs w:val="20"/>
              </w:rPr>
            </w:pPr>
            <w:r w:rsidRPr="009408EA">
              <w:rPr>
                <w:rFonts w:ascii="Calibri" w:eastAsia="Times New Roman" w:hAnsi="Calibri" w:cs="Calibri"/>
                <w:b/>
                <w:bCs/>
                <w:sz w:val="20"/>
                <w:szCs w:val="20"/>
              </w:rPr>
              <w:t>Rev Codes</w:t>
            </w:r>
          </w:p>
        </w:tc>
        <w:tc>
          <w:tcPr>
            <w:tcW w:w="1300" w:type="dxa"/>
            <w:tcBorders>
              <w:top w:val="nil"/>
              <w:left w:val="nil"/>
              <w:bottom w:val="single" w:sz="4" w:space="0" w:color="auto"/>
              <w:right w:val="single" w:sz="4" w:space="0" w:color="auto"/>
            </w:tcBorders>
            <w:shd w:val="clear" w:color="auto" w:fill="auto"/>
            <w:vAlign w:val="bottom"/>
            <w:hideMark/>
          </w:tcPr>
          <w:p w14:paraId="2410D526"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1002</w:t>
            </w:r>
          </w:p>
        </w:tc>
        <w:tc>
          <w:tcPr>
            <w:tcW w:w="1300" w:type="dxa"/>
            <w:tcBorders>
              <w:top w:val="nil"/>
              <w:left w:val="nil"/>
              <w:bottom w:val="single" w:sz="4" w:space="0" w:color="auto"/>
              <w:right w:val="single" w:sz="4" w:space="0" w:color="auto"/>
            </w:tcBorders>
            <w:shd w:val="clear" w:color="auto" w:fill="auto"/>
            <w:vAlign w:val="bottom"/>
            <w:hideMark/>
          </w:tcPr>
          <w:p w14:paraId="34CDE407"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0100</w:t>
            </w:r>
            <w:r w:rsidRPr="00590F97">
              <w:rPr>
                <w:rFonts w:ascii="Calibri" w:eastAsia="Times New Roman" w:hAnsi="Calibri" w:cs="Calibri"/>
                <w:sz w:val="16"/>
                <w:szCs w:val="16"/>
              </w:rPr>
              <w:br/>
              <w:t>0101</w:t>
            </w:r>
            <w:r w:rsidRPr="00590F97">
              <w:rPr>
                <w:rFonts w:ascii="Calibri" w:eastAsia="Times New Roman" w:hAnsi="Calibri" w:cs="Calibri"/>
                <w:sz w:val="16"/>
                <w:szCs w:val="16"/>
              </w:rPr>
              <w:br/>
              <w:t>0114</w:t>
            </w:r>
            <w:r w:rsidRPr="00590F97">
              <w:rPr>
                <w:rFonts w:ascii="Calibri" w:eastAsia="Times New Roman" w:hAnsi="Calibri" w:cs="Calibri"/>
                <w:sz w:val="16"/>
                <w:szCs w:val="16"/>
              </w:rPr>
              <w:br/>
              <w:t>0124</w:t>
            </w:r>
            <w:r w:rsidRPr="00590F97">
              <w:rPr>
                <w:rFonts w:ascii="Calibri" w:eastAsia="Times New Roman" w:hAnsi="Calibri" w:cs="Calibri"/>
                <w:sz w:val="16"/>
                <w:szCs w:val="16"/>
              </w:rPr>
              <w:br/>
              <w:t>0180</w:t>
            </w:r>
            <w:r w:rsidRPr="00590F97">
              <w:rPr>
                <w:rFonts w:ascii="Calibri" w:eastAsia="Times New Roman" w:hAnsi="Calibri" w:cs="Calibri"/>
                <w:sz w:val="16"/>
                <w:szCs w:val="16"/>
              </w:rPr>
              <w:br/>
              <w:t>0183</w:t>
            </w:r>
            <w:r w:rsidRPr="00590F97">
              <w:rPr>
                <w:rFonts w:ascii="Calibri" w:eastAsia="Times New Roman" w:hAnsi="Calibri" w:cs="Calibri"/>
                <w:sz w:val="16"/>
                <w:szCs w:val="16"/>
              </w:rPr>
              <w:br/>
            </w:r>
            <w:r w:rsidRPr="00590F97">
              <w:rPr>
                <w:rFonts w:ascii="Calibri" w:eastAsia="Times New Roman" w:hAnsi="Calibri" w:cs="Calibri"/>
                <w:sz w:val="16"/>
                <w:szCs w:val="16"/>
              </w:rPr>
              <w:br/>
              <w:t>and B_PROV_TYPE in ('03','04')</w:t>
            </w:r>
          </w:p>
        </w:tc>
        <w:tc>
          <w:tcPr>
            <w:tcW w:w="1300" w:type="dxa"/>
            <w:tcBorders>
              <w:top w:val="nil"/>
              <w:left w:val="nil"/>
              <w:bottom w:val="single" w:sz="4" w:space="0" w:color="auto"/>
              <w:right w:val="single" w:sz="4" w:space="0" w:color="auto"/>
            </w:tcBorders>
            <w:shd w:val="clear" w:color="auto" w:fill="auto"/>
            <w:vAlign w:val="bottom"/>
            <w:hideMark/>
          </w:tcPr>
          <w:p w14:paraId="59B1B67C"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0124</w:t>
            </w:r>
            <w:r w:rsidRPr="00590F97">
              <w:rPr>
                <w:rFonts w:ascii="Calibri" w:eastAsia="Times New Roman" w:hAnsi="Calibri" w:cs="Calibri"/>
                <w:sz w:val="16"/>
                <w:szCs w:val="16"/>
              </w:rPr>
              <w:br/>
              <w:t xml:space="preserve">0169 </w:t>
            </w:r>
          </w:p>
        </w:tc>
        <w:tc>
          <w:tcPr>
            <w:tcW w:w="1300" w:type="dxa"/>
            <w:tcBorders>
              <w:top w:val="nil"/>
              <w:left w:val="nil"/>
              <w:bottom w:val="single" w:sz="4" w:space="0" w:color="auto"/>
              <w:right w:val="single" w:sz="4" w:space="0" w:color="auto"/>
            </w:tcBorders>
            <w:shd w:val="clear" w:color="auto" w:fill="auto"/>
            <w:vAlign w:val="bottom"/>
            <w:hideMark/>
          </w:tcPr>
          <w:p w14:paraId="11B29A00"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1002</w:t>
            </w:r>
          </w:p>
        </w:tc>
        <w:tc>
          <w:tcPr>
            <w:tcW w:w="1300" w:type="dxa"/>
            <w:tcBorders>
              <w:top w:val="nil"/>
              <w:left w:val="nil"/>
              <w:bottom w:val="single" w:sz="4" w:space="0" w:color="auto"/>
              <w:right w:val="single" w:sz="4" w:space="0" w:color="auto"/>
            </w:tcBorders>
            <w:shd w:val="clear" w:color="auto" w:fill="auto"/>
            <w:vAlign w:val="bottom"/>
            <w:hideMark/>
          </w:tcPr>
          <w:p w14:paraId="0BCABB82"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0101 (just for H2035)</w:t>
            </w:r>
          </w:p>
        </w:tc>
        <w:tc>
          <w:tcPr>
            <w:tcW w:w="1300" w:type="dxa"/>
            <w:tcBorders>
              <w:top w:val="nil"/>
              <w:left w:val="nil"/>
              <w:bottom w:val="single" w:sz="4" w:space="0" w:color="auto"/>
              <w:right w:val="single" w:sz="4" w:space="0" w:color="auto"/>
            </w:tcBorders>
            <w:shd w:val="clear" w:color="auto" w:fill="auto"/>
            <w:vAlign w:val="bottom"/>
            <w:hideMark/>
          </w:tcPr>
          <w:p w14:paraId="7B8824F8"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NA</w:t>
            </w:r>
          </w:p>
        </w:tc>
        <w:tc>
          <w:tcPr>
            <w:tcW w:w="1300" w:type="dxa"/>
            <w:tcBorders>
              <w:top w:val="nil"/>
              <w:left w:val="nil"/>
              <w:bottom w:val="single" w:sz="4" w:space="0" w:color="auto"/>
              <w:right w:val="single" w:sz="4" w:space="0" w:color="auto"/>
            </w:tcBorders>
            <w:shd w:val="clear" w:color="auto" w:fill="auto"/>
            <w:vAlign w:val="bottom"/>
            <w:hideMark/>
          </w:tcPr>
          <w:p w14:paraId="30FF2785"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NA</w:t>
            </w:r>
          </w:p>
        </w:tc>
        <w:tc>
          <w:tcPr>
            <w:tcW w:w="1300" w:type="dxa"/>
            <w:tcBorders>
              <w:top w:val="nil"/>
              <w:left w:val="nil"/>
              <w:bottom w:val="single" w:sz="4" w:space="0" w:color="auto"/>
              <w:right w:val="single" w:sz="4" w:space="0" w:color="auto"/>
            </w:tcBorders>
            <w:shd w:val="clear" w:color="auto" w:fill="auto"/>
            <w:vAlign w:val="bottom"/>
            <w:hideMark/>
          </w:tcPr>
          <w:p w14:paraId="479BE2AC"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900, 1001, 1002, 1003</w:t>
            </w:r>
          </w:p>
        </w:tc>
        <w:tc>
          <w:tcPr>
            <w:tcW w:w="1300" w:type="dxa"/>
            <w:tcBorders>
              <w:top w:val="nil"/>
              <w:left w:val="nil"/>
              <w:bottom w:val="single" w:sz="4" w:space="0" w:color="auto"/>
              <w:right w:val="single" w:sz="4" w:space="0" w:color="auto"/>
            </w:tcBorders>
            <w:shd w:val="clear" w:color="auto" w:fill="auto"/>
            <w:vAlign w:val="bottom"/>
            <w:hideMark/>
          </w:tcPr>
          <w:p w14:paraId="4253B3A8"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1002 (just for H0010)</w:t>
            </w:r>
          </w:p>
        </w:tc>
        <w:tc>
          <w:tcPr>
            <w:tcW w:w="1300" w:type="dxa"/>
            <w:tcBorders>
              <w:top w:val="nil"/>
              <w:left w:val="nil"/>
              <w:bottom w:val="single" w:sz="4" w:space="0" w:color="auto"/>
              <w:right w:val="single" w:sz="4" w:space="0" w:color="auto"/>
            </w:tcBorders>
            <w:shd w:val="clear" w:color="auto" w:fill="auto"/>
            <w:vAlign w:val="bottom"/>
            <w:hideMark/>
          </w:tcPr>
          <w:p w14:paraId="201FFF56"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NA</w:t>
            </w:r>
          </w:p>
        </w:tc>
      </w:tr>
      <w:tr w:rsidR="009408EA" w:rsidRPr="00590F97" w14:paraId="0C2F77B8" w14:textId="77777777" w:rsidTr="00571FFC">
        <w:trPr>
          <w:trHeight w:val="1200"/>
        </w:trPr>
        <w:tc>
          <w:tcPr>
            <w:tcW w:w="1300" w:type="dxa"/>
            <w:tcBorders>
              <w:top w:val="nil"/>
              <w:left w:val="single" w:sz="4" w:space="0" w:color="auto"/>
              <w:bottom w:val="single" w:sz="4" w:space="0" w:color="auto"/>
              <w:right w:val="single" w:sz="4" w:space="0" w:color="auto"/>
            </w:tcBorders>
            <w:shd w:val="clear" w:color="auto" w:fill="auto"/>
            <w:vAlign w:val="bottom"/>
            <w:hideMark/>
          </w:tcPr>
          <w:p w14:paraId="5C41D52C" w14:textId="77777777" w:rsidR="009408EA" w:rsidRPr="009408EA" w:rsidRDefault="009408EA" w:rsidP="00571FFC">
            <w:pPr>
              <w:rPr>
                <w:rFonts w:ascii="Calibri" w:eastAsia="Times New Roman" w:hAnsi="Calibri" w:cs="Calibri"/>
                <w:b/>
                <w:bCs/>
                <w:sz w:val="20"/>
                <w:szCs w:val="20"/>
              </w:rPr>
            </w:pPr>
            <w:r w:rsidRPr="009408EA">
              <w:rPr>
                <w:rFonts w:ascii="Calibri" w:eastAsia="Times New Roman" w:hAnsi="Calibri" w:cs="Calibri"/>
                <w:b/>
                <w:bCs/>
                <w:sz w:val="20"/>
                <w:szCs w:val="20"/>
              </w:rPr>
              <w:t>POS</w:t>
            </w:r>
          </w:p>
        </w:tc>
        <w:tc>
          <w:tcPr>
            <w:tcW w:w="1300" w:type="dxa"/>
            <w:tcBorders>
              <w:top w:val="nil"/>
              <w:left w:val="nil"/>
              <w:bottom w:val="single" w:sz="4" w:space="0" w:color="auto"/>
              <w:right w:val="single" w:sz="4" w:space="0" w:color="auto"/>
            </w:tcBorders>
            <w:shd w:val="clear" w:color="auto" w:fill="auto"/>
            <w:vAlign w:val="bottom"/>
            <w:hideMark/>
          </w:tcPr>
          <w:p w14:paraId="649BF19E"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21' = 'INPATIENT HOSPITAL'</w:t>
            </w:r>
            <w:r w:rsidRPr="00590F97">
              <w:rPr>
                <w:rFonts w:ascii="Calibri" w:eastAsia="Times New Roman" w:hAnsi="Calibri" w:cs="Calibri"/>
                <w:sz w:val="16"/>
                <w:szCs w:val="16"/>
              </w:rPr>
              <w:br/>
              <w:t>'51' = 'INPATIENT PSYCHIATRIC FACILITY'</w:t>
            </w:r>
          </w:p>
        </w:tc>
        <w:tc>
          <w:tcPr>
            <w:tcW w:w="1300" w:type="dxa"/>
            <w:tcBorders>
              <w:top w:val="nil"/>
              <w:left w:val="nil"/>
              <w:bottom w:val="single" w:sz="4" w:space="0" w:color="auto"/>
              <w:right w:val="single" w:sz="4" w:space="0" w:color="auto"/>
            </w:tcBorders>
            <w:shd w:val="clear" w:color="auto" w:fill="auto"/>
            <w:vAlign w:val="bottom"/>
            <w:hideMark/>
          </w:tcPr>
          <w:p w14:paraId="4D91252C"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NA</w:t>
            </w:r>
          </w:p>
        </w:tc>
        <w:tc>
          <w:tcPr>
            <w:tcW w:w="1300" w:type="dxa"/>
            <w:tcBorders>
              <w:top w:val="nil"/>
              <w:left w:val="nil"/>
              <w:bottom w:val="single" w:sz="4" w:space="0" w:color="auto"/>
              <w:right w:val="single" w:sz="4" w:space="0" w:color="auto"/>
            </w:tcBorders>
            <w:shd w:val="clear" w:color="auto" w:fill="auto"/>
            <w:vAlign w:val="bottom"/>
            <w:hideMark/>
          </w:tcPr>
          <w:p w14:paraId="544BDC9A"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NA</w:t>
            </w:r>
          </w:p>
        </w:tc>
        <w:tc>
          <w:tcPr>
            <w:tcW w:w="1300" w:type="dxa"/>
            <w:tcBorders>
              <w:top w:val="nil"/>
              <w:left w:val="nil"/>
              <w:bottom w:val="single" w:sz="4" w:space="0" w:color="auto"/>
              <w:right w:val="single" w:sz="4" w:space="0" w:color="auto"/>
            </w:tcBorders>
            <w:shd w:val="clear" w:color="auto" w:fill="auto"/>
            <w:vAlign w:val="bottom"/>
            <w:hideMark/>
          </w:tcPr>
          <w:p w14:paraId="7D5AF50E"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NA</w:t>
            </w:r>
          </w:p>
        </w:tc>
        <w:tc>
          <w:tcPr>
            <w:tcW w:w="1300" w:type="dxa"/>
            <w:tcBorders>
              <w:top w:val="nil"/>
              <w:left w:val="nil"/>
              <w:bottom w:val="single" w:sz="4" w:space="0" w:color="auto"/>
              <w:right w:val="single" w:sz="4" w:space="0" w:color="auto"/>
            </w:tcBorders>
            <w:shd w:val="clear" w:color="auto" w:fill="auto"/>
            <w:vAlign w:val="bottom"/>
            <w:hideMark/>
          </w:tcPr>
          <w:p w14:paraId="2578169E"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NA</w:t>
            </w:r>
          </w:p>
        </w:tc>
        <w:tc>
          <w:tcPr>
            <w:tcW w:w="1300" w:type="dxa"/>
            <w:tcBorders>
              <w:top w:val="nil"/>
              <w:left w:val="nil"/>
              <w:bottom w:val="single" w:sz="4" w:space="0" w:color="auto"/>
              <w:right w:val="single" w:sz="4" w:space="0" w:color="auto"/>
            </w:tcBorders>
            <w:shd w:val="clear" w:color="auto" w:fill="auto"/>
            <w:vAlign w:val="bottom"/>
            <w:hideMark/>
          </w:tcPr>
          <w:p w14:paraId="0B08810C"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NA</w:t>
            </w:r>
          </w:p>
        </w:tc>
        <w:tc>
          <w:tcPr>
            <w:tcW w:w="1300" w:type="dxa"/>
            <w:tcBorders>
              <w:top w:val="nil"/>
              <w:left w:val="nil"/>
              <w:bottom w:val="single" w:sz="4" w:space="0" w:color="auto"/>
              <w:right w:val="single" w:sz="4" w:space="0" w:color="auto"/>
            </w:tcBorders>
            <w:shd w:val="clear" w:color="auto" w:fill="auto"/>
            <w:vAlign w:val="bottom"/>
            <w:hideMark/>
          </w:tcPr>
          <w:p w14:paraId="604B4E13"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NA</w:t>
            </w:r>
          </w:p>
        </w:tc>
        <w:tc>
          <w:tcPr>
            <w:tcW w:w="1300" w:type="dxa"/>
            <w:tcBorders>
              <w:top w:val="nil"/>
              <w:left w:val="nil"/>
              <w:bottom w:val="single" w:sz="4" w:space="0" w:color="auto"/>
              <w:right w:val="single" w:sz="4" w:space="0" w:color="auto"/>
            </w:tcBorders>
            <w:shd w:val="clear" w:color="auto" w:fill="auto"/>
            <w:vAlign w:val="bottom"/>
            <w:hideMark/>
          </w:tcPr>
          <w:p w14:paraId="43FF08E4"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NA</w:t>
            </w:r>
          </w:p>
        </w:tc>
        <w:tc>
          <w:tcPr>
            <w:tcW w:w="1300" w:type="dxa"/>
            <w:tcBorders>
              <w:top w:val="nil"/>
              <w:left w:val="nil"/>
              <w:bottom w:val="single" w:sz="4" w:space="0" w:color="auto"/>
              <w:right w:val="single" w:sz="4" w:space="0" w:color="auto"/>
            </w:tcBorders>
            <w:shd w:val="clear" w:color="auto" w:fill="auto"/>
            <w:vAlign w:val="bottom"/>
            <w:hideMark/>
          </w:tcPr>
          <w:p w14:paraId="2A04F270"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NA</w:t>
            </w:r>
          </w:p>
        </w:tc>
        <w:tc>
          <w:tcPr>
            <w:tcW w:w="1300" w:type="dxa"/>
            <w:tcBorders>
              <w:top w:val="nil"/>
              <w:left w:val="nil"/>
              <w:bottom w:val="single" w:sz="4" w:space="0" w:color="auto"/>
              <w:right w:val="single" w:sz="4" w:space="0" w:color="auto"/>
            </w:tcBorders>
            <w:shd w:val="clear" w:color="auto" w:fill="auto"/>
            <w:vAlign w:val="bottom"/>
            <w:hideMark/>
          </w:tcPr>
          <w:p w14:paraId="1AD583D6"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NA</w:t>
            </w:r>
          </w:p>
        </w:tc>
      </w:tr>
      <w:tr w:rsidR="009408EA" w:rsidRPr="00590F97" w14:paraId="72065F73" w14:textId="77777777" w:rsidTr="00571FFC">
        <w:trPr>
          <w:trHeight w:val="2140"/>
        </w:trPr>
        <w:tc>
          <w:tcPr>
            <w:tcW w:w="1300" w:type="dxa"/>
            <w:tcBorders>
              <w:top w:val="nil"/>
              <w:left w:val="single" w:sz="4" w:space="0" w:color="auto"/>
              <w:bottom w:val="single" w:sz="4" w:space="0" w:color="auto"/>
              <w:right w:val="single" w:sz="4" w:space="0" w:color="auto"/>
            </w:tcBorders>
            <w:shd w:val="clear" w:color="auto" w:fill="auto"/>
            <w:hideMark/>
          </w:tcPr>
          <w:p w14:paraId="1410928E" w14:textId="77777777" w:rsidR="009408EA" w:rsidRPr="009408EA" w:rsidRDefault="009408EA" w:rsidP="00571FFC">
            <w:pPr>
              <w:rPr>
                <w:rFonts w:ascii="Calibri" w:eastAsia="Times New Roman" w:hAnsi="Calibri" w:cs="Calibri"/>
                <w:b/>
                <w:bCs/>
                <w:sz w:val="20"/>
                <w:szCs w:val="20"/>
              </w:rPr>
            </w:pPr>
            <w:r w:rsidRPr="009408EA">
              <w:rPr>
                <w:rFonts w:ascii="Calibri" w:eastAsia="Times New Roman" w:hAnsi="Calibri" w:cs="Calibri"/>
                <w:b/>
                <w:bCs/>
                <w:sz w:val="20"/>
                <w:szCs w:val="20"/>
              </w:rPr>
              <w:t>Note</w:t>
            </w:r>
          </w:p>
        </w:tc>
        <w:tc>
          <w:tcPr>
            <w:tcW w:w="1300" w:type="dxa"/>
            <w:tcBorders>
              <w:top w:val="nil"/>
              <w:left w:val="nil"/>
              <w:bottom w:val="single" w:sz="4" w:space="0" w:color="auto"/>
              <w:right w:val="single" w:sz="4" w:space="0" w:color="auto"/>
            </w:tcBorders>
            <w:shd w:val="clear" w:color="auto" w:fill="auto"/>
            <w:hideMark/>
          </w:tcPr>
          <w:p w14:paraId="5AD31AB7"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 xml:space="preserve">Proc codes and rev codes are independent. </w:t>
            </w:r>
            <w:r w:rsidRPr="00590F97">
              <w:rPr>
                <w:rFonts w:ascii="Calibri" w:eastAsia="Times New Roman" w:hAnsi="Calibri" w:cs="Calibri"/>
                <w:sz w:val="16"/>
                <w:szCs w:val="16"/>
              </w:rPr>
              <w:br/>
            </w:r>
            <w:r w:rsidRPr="00590F97">
              <w:rPr>
                <w:rFonts w:ascii="Calibri" w:eastAsia="Times New Roman" w:hAnsi="Calibri" w:cs="Calibri"/>
                <w:sz w:val="16"/>
                <w:szCs w:val="16"/>
              </w:rPr>
              <w:br/>
              <w:t>POS 21 or 51 is required for both proc code and rev code.</w:t>
            </w:r>
          </w:p>
        </w:tc>
        <w:tc>
          <w:tcPr>
            <w:tcW w:w="1300" w:type="dxa"/>
            <w:tcBorders>
              <w:top w:val="nil"/>
              <w:left w:val="nil"/>
              <w:bottom w:val="single" w:sz="4" w:space="0" w:color="auto"/>
              <w:right w:val="single" w:sz="4" w:space="0" w:color="auto"/>
            </w:tcBorders>
            <w:shd w:val="clear" w:color="auto" w:fill="auto"/>
            <w:hideMark/>
          </w:tcPr>
          <w:p w14:paraId="6FB4C31B" w14:textId="77777777" w:rsidR="009408EA" w:rsidRPr="00590F97" w:rsidRDefault="009408EA" w:rsidP="00571FFC">
            <w:pPr>
              <w:spacing w:after="240"/>
              <w:rPr>
                <w:rFonts w:ascii="Calibri" w:eastAsia="Times New Roman" w:hAnsi="Calibri" w:cs="Calibri"/>
                <w:sz w:val="16"/>
                <w:szCs w:val="16"/>
              </w:rPr>
            </w:pPr>
            <w:r w:rsidRPr="00590F97">
              <w:rPr>
                <w:rFonts w:ascii="Calibri" w:eastAsia="Times New Roman" w:hAnsi="Calibri" w:cs="Calibri"/>
                <w:sz w:val="16"/>
                <w:szCs w:val="16"/>
              </w:rPr>
              <w:t xml:space="preserve">Proc codes and rev codes are independent. </w:t>
            </w:r>
          </w:p>
        </w:tc>
        <w:tc>
          <w:tcPr>
            <w:tcW w:w="1300" w:type="dxa"/>
            <w:tcBorders>
              <w:top w:val="nil"/>
              <w:left w:val="nil"/>
              <w:bottom w:val="single" w:sz="4" w:space="0" w:color="auto"/>
              <w:right w:val="single" w:sz="4" w:space="0" w:color="auto"/>
            </w:tcBorders>
            <w:shd w:val="clear" w:color="auto" w:fill="auto"/>
            <w:hideMark/>
          </w:tcPr>
          <w:p w14:paraId="04ADE0D8" w14:textId="77777777" w:rsidR="009408EA" w:rsidRPr="00590F97" w:rsidRDefault="009408EA" w:rsidP="00571FFC">
            <w:pPr>
              <w:rPr>
                <w:rFonts w:ascii="Calibri" w:eastAsia="Times New Roman" w:hAnsi="Calibri" w:cs="Calibri"/>
                <w:sz w:val="16"/>
                <w:szCs w:val="16"/>
              </w:rPr>
            </w:pPr>
            <w:proofErr w:type="spellStart"/>
            <w:r w:rsidRPr="00590F97">
              <w:rPr>
                <w:rFonts w:ascii="Calibri" w:eastAsia="Times New Roman" w:hAnsi="Calibri" w:cs="Calibri"/>
                <w:sz w:val="16"/>
                <w:szCs w:val="16"/>
              </w:rPr>
              <w:t>proc_code</w:t>
            </w:r>
            <w:proofErr w:type="spellEnd"/>
            <w:r w:rsidRPr="00590F97">
              <w:rPr>
                <w:rFonts w:ascii="Calibri" w:eastAsia="Times New Roman" w:hAnsi="Calibri" w:cs="Calibri"/>
                <w:sz w:val="16"/>
                <w:szCs w:val="16"/>
              </w:rPr>
              <w:t xml:space="preserve"> in ('W7310', 'W7330', 'W7350', 'W7370', 'W7375') or (REV_CODE in (‘0124’, ‘0169’) and diag1 in SUD dx and MHD dx in any other dx field)</w:t>
            </w:r>
          </w:p>
        </w:tc>
        <w:tc>
          <w:tcPr>
            <w:tcW w:w="1300" w:type="dxa"/>
            <w:tcBorders>
              <w:top w:val="nil"/>
              <w:left w:val="nil"/>
              <w:bottom w:val="single" w:sz="4" w:space="0" w:color="auto"/>
              <w:right w:val="single" w:sz="4" w:space="0" w:color="auto"/>
            </w:tcBorders>
            <w:shd w:val="clear" w:color="auto" w:fill="auto"/>
            <w:hideMark/>
          </w:tcPr>
          <w:p w14:paraId="1D975FAA"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Procedure OR revenue code</w:t>
            </w:r>
          </w:p>
        </w:tc>
        <w:tc>
          <w:tcPr>
            <w:tcW w:w="1300" w:type="dxa"/>
            <w:tcBorders>
              <w:top w:val="nil"/>
              <w:left w:val="nil"/>
              <w:bottom w:val="single" w:sz="4" w:space="0" w:color="auto"/>
              <w:right w:val="single" w:sz="4" w:space="0" w:color="auto"/>
            </w:tcBorders>
            <w:shd w:val="clear" w:color="auto" w:fill="auto"/>
            <w:hideMark/>
          </w:tcPr>
          <w:p w14:paraId="533DC224"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 </w:t>
            </w:r>
          </w:p>
        </w:tc>
        <w:tc>
          <w:tcPr>
            <w:tcW w:w="1300" w:type="dxa"/>
            <w:tcBorders>
              <w:top w:val="nil"/>
              <w:left w:val="nil"/>
              <w:bottom w:val="single" w:sz="4" w:space="0" w:color="auto"/>
              <w:right w:val="single" w:sz="4" w:space="0" w:color="auto"/>
            </w:tcBorders>
            <w:shd w:val="clear" w:color="auto" w:fill="auto"/>
            <w:hideMark/>
          </w:tcPr>
          <w:p w14:paraId="034DC090"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H2034 or H2036 should occur at least once during the episode.</w:t>
            </w:r>
          </w:p>
        </w:tc>
        <w:tc>
          <w:tcPr>
            <w:tcW w:w="1300" w:type="dxa"/>
            <w:tcBorders>
              <w:top w:val="nil"/>
              <w:left w:val="nil"/>
              <w:bottom w:val="single" w:sz="4" w:space="0" w:color="auto"/>
              <w:right w:val="single" w:sz="4" w:space="0" w:color="auto"/>
            </w:tcBorders>
            <w:shd w:val="clear" w:color="auto" w:fill="auto"/>
            <w:hideMark/>
          </w:tcPr>
          <w:p w14:paraId="58E113DA"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 </w:t>
            </w:r>
          </w:p>
        </w:tc>
        <w:tc>
          <w:tcPr>
            <w:tcW w:w="1300" w:type="dxa"/>
            <w:tcBorders>
              <w:top w:val="nil"/>
              <w:left w:val="nil"/>
              <w:bottom w:val="single" w:sz="4" w:space="0" w:color="auto"/>
              <w:right w:val="single" w:sz="4" w:space="0" w:color="auto"/>
            </w:tcBorders>
            <w:shd w:val="clear" w:color="auto" w:fill="auto"/>
            <w:hideMark/>
          </w:tcPr>
          <w:p w14:paraId="4DC36D3C"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 xml:space="preserve">Proc codes and rev codes are independent. </w:t>
            </w:r>
          </w:p>
        </w:tc>
        <w:tc>
          <w:tcPr>
            <w:tcW w:w="1300" w:type="dxa"/>
            <w:tcBorders>
              <w:top w:val="nil"/>
              <w:left w:val="nil"/>
              <w:bottom w:val="single" w:sz="4" w:space="0" w:color="auto"/>
              <w:right w:val="single" w:sz="4" w:space="0" w:color="auto"/>
            </w:tcBorders>
            <w:shd w:val="clear" w:color="auto" w:fill="auto"/>
            <w:hideMark/>
          </w:tcPr>
          <w:p w14:paraId="5D427BE0"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 </w:t>
            </w:r>
          </w:p>
        </w:tc>
        <w:tc>
          <w:tcPr>
            <w:tcW w:w="1300" w:type="dxa"/>
            <w:tcBorders>
              <w:top w:val="nil"/>
              <w:left w:val="nil"/>
              <w:bottom w:val="single" w:sz="4" w:space="0" w:color="auto"/>
              <w:right w:val="single" w:sz="4" w:space="0" w:color="auto"/>
            </w:tcBorders>
            <w:shd w:val="clear" w:color="auto" w:fill="auto"/>
            <w:hideMark/>
          </w:tcPr>
          <w:p w14:paraId="5A971B7D" w14:textId="77777777" w:rsidR="009408EA" w:rsidRPr="00590F97" w:rsidRDefault="009408EA" w:rsidP="00571FFC">
            <w:pPr>
              <w:rPr>
                <w:rFonts w:ascii="Calibri" w:eastAsia="Times New Roman" w:hAnsi="Calibri" w:cs="Calibri"/>
                <w:sz w:val="16"/>
                <w:szCs w:val="16"/>
              </w:rPr>
            </w:pPr>
            <w:r w:rsidRPr="00590F97">
              <w:rPr>
                <w:rFonts w:ascii="Calibri" w:eastAsia="Times New Roman" w:hAnsi="Calibri" w:cs="Calibri"/>
                <w:sz w:val="16"/>
                <w:szCs w:val="16"/>
              </w:rPr>
              <w:t> </w:t>
            </w:r>
          </w:p>
        </w:tc>
      </w:tr>
    </w:tbl>
    <w:p w14:paraId="761B6AFD" w14:textId="77777777" w:rsidR="009408EA" w:rsidRPr="009408EA" w:rsidRDefault="009408EA">
      <w:pPr>
        <w:rPr>
          <w:rFonts w:ascii="Times New Roman" w:hAnsi="Times New Roman" w:cs="Times New Roman"/>
        </w:rPr>
      </w:pPr>
    </w:p>
    <w:sectPr w:rsidR="009408EA" w:rsidRPr="009408EA" w:rsidSect="009408EA">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7F66BD"/>
    <w:multiLevelType w:val="hybridMultilevel"/>
    <w:tmpl w:val="636483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284774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7EA9"/>
    <w:rsid w:val="00015868"/>
    <w:rsid w:val="00050BA3"/>
    <w:rsid w:val="000E7E98"/>
    <w:rsid w:val="0010725A"/>
    <w:rsid w:val="00107E22"/>
    <w:rsid w:val="00184D60"/>
    <w:rsid w:val="001A01E6"/>
    <w:rsid w:val="001C1078"/>
    <w:rsid w:val="001C226E"/>
    <w:rsid w:val="001C4F90"/>
    <w:rsid w:val="002A5C36"/>
    <w:rsid w:val="00332D48"/>
    <w:rsid w:val="00337AF6"/>
    <w:rsid w:val="003453BD"/>
    <w:rsid w:val="003653A0"/>
    <w:rsid w:val="0038212C"/>
    <w:rsid w:val="003A4286"/>
    <w:rsid w:val="00426A74"/>
    <w:rsid w:val="00431CC9"/>
    <w:rsid w:val="00461BFF"/>
    <w:rsid w:val="004D58BC"/>
    <w:rsid w:val="00534572"/>
    <w:rsid w:val="00576CF4"/>
    <w:rsid w:val="00582EB1"/>
    <w:rsid w:val="005B08D5"/>
    <w:rsid w:val="005E39D5"/>
    <w:rsid w:val="00646F6B"/>
    <w:rsid w:val="00655200"/>
    <w:rsid w:val="007033C6"/>
    <w:rsid w:val="00705917"/>
    <w:rsid w:val="00720F89"/>
    <w:rsid w:val="0077015C"/>
    <w:rsid w:val="008106D4"/>
    <w:rsid w:val="0085499D"/>
    <w:rsid w:val="008815C5"/>
    <w:rsid w:val="008B0914"/>
    <w:rsid w:val="00925B44"/>
    <w:rsid w:val="009408EA"/>
    <w:rsid w:val="009659CA"/>
    <w:rsid w:val="00985596"/>
    <w:rsid w:val="009D19AB"/>
    <w:rsid w:val="009F364D"/>
    <w:rsid w:val="00AA046C"/>
    <w:rsid w:val="00AC7EA9"/>
    <w:rsid w:val="00BE6ADC"/>
    <w:rsid w:val="00C13BE3"/>
    <w:rsid w:val="00CC0A88"/>
    <w:rsid w:val="00D41E3A"/>
    <w:rsid w:val="00E07327"/>
    <w:rsid w:val="00E37EE5"/>
    <w:rsid w:val="00E514EC"/>
    <w:rsid w:val="00E60304"/>
    <w:rsid w:val="00E63F8F"/>
    <w:rsid w:val="00E833FD"/>
    <w:rsid w:val="00EA233F"/>
    <w:rsid w:val="00EC3731"/>
    <w:rsid w:val="00F669D5"/>
    <w:rsid w:val="00F71EA5"/>
    <w:rsid w:val="00F85A63"/>
    <w:rsid w:val="00FC0D70"/>
    <w:rsid w:val="00FC13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450C33"/>
  <w15:chartTrackingRefBased/>
  <w15:docId w15:val="{39EF71F4-6C5C-5A45-B97E-3C07ED7FA4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C7EA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B091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2168279">
      <w:bodyDiv w:val="1"/>
      <w:marLeft w:val="0"/>
      <w:marRight w:val="0"/>
      <w:marTop w:val="0"/>
      <w:marBottom w:val="0"/>
      <w:divBdr>
        <w:top w:val="none" w:sz="0" w:space="0" w:color="auto"/>
        <w:left w:val="none" w:sz="0" w:space="0" w:color="auto"/>
        <w:bottom w:val="none" w:sz="0" w:space="0" w:color="auto"/>
        <w:right w:val="none" w:sz="0" w:space="0" w:color="auto"/>
      </w:divBdr>
    </w:div>
    <w:div w:id="1544100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hart" Target="charts/chart1.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Users\evancole\Desktop\MODRN\MODRN_Aim3_residential_OUD_trt_FU_v6_10STATES_AGGREGATED%2011022021%20ec.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Percent of Episodes with Any Follow-Up within 7 Days, by State (2018-2019)</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stacked"/>
        <c:varyColors val="0"/>
        <c:ser>
          <c:idx val="0"/>
          <c:order val="0"/>
          <c:tx>
            <c:strRef>
              <c:f>Sheet3!$A$15</c:f>
              <c:strCache>
                <c:ptCount val="1"/>
                <c:pt idx="0">
                  <c:v>MOUD Only</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Sheet3!$B$14:$M$14</c:f>
              <c:strCache>
                <c:ptCount val="12"/>
                <c:pt idx="0">
                  <c:v>A</c:v>
                </c:pt>
                <c:pt idx="1">
                  <c:v>B</c:v>
                </c:pt>
                <c:pt idx="2">
                  <c:v>C</c:v>
                </c:pt>
                <c:pt idx="3">
                  <c:v>D</c:v>
                </c:pt>
                <c:pt idx="4">
                  <c:v>E</c:v>
                </c:pt>
                <c:pt idx="5">
                  <c:v>F</c:v>
                </c:pt>
                <c:pt idx="6">
                  <c:v>G</c:v>
                </c:pt>
                <c:pt idx="7">
                  <c:v>I</c:v>
                </c:pt>
                <c:pt idx="8">
                  <c:v>J</c:v>
                </c:pt>
                <c:pt idx="9">
                  <c:v>K</c:v>
                </c:pt>
                <c:pt idx="11">
                  <c:v>Total</c:v>
                </c:pt>
              </c:strCache>
            </c:strRef>
          </c:cat>
          <c:val>
            <c:numRef>
              <c:f>Sheet3!$B$15:$M$15</c:f>
              <c:numCache>
                <c:formatCode>0.0%</c:formatCode>
                <c:ptCount val="12"/>
                <c:pt idx="0">
                  <c:v>5.0104955736059137E-2</c:v>
                </c:pt>
                <c:pt idx="1">
                  <c:v>0.1415060349486579</c:v>
                </c:pt>
                <c:pt idx="2">
                  <c:v>8.5360326333282971E-2</c:v>
                </c:pt>
                <c:pt idx="3">
                  <c:v>0</c:v>
                </c:pt>
                <c:pt idx="4">
                  <c:v>7.1586977734409654E-2</c:v>
                </c:pt>
                <c:pt idx="5">
                  <c:v>7.0063357972544885E-2</c:v>
                </c:pt>
                <c:pt idx="6">
                  <c:v>1.1420413990007138E-2</c:v>
                </c:pt>
                <c:pt idx="7">
                  <c:v>0.11012145748987855</c:v>
                </c:pt>
                <c:pt idx="8">
                  <c:v>9.0989399293286213E-2</c:v>
                </c:pt>
                <c:pt idx="9">
                  <c:v>5.8423913043478264E-2</c:v>
                </c:pt>
                <c:pt idx="11">
                  <c:v>7.8E-2</c:v>
                </c:pt>
              </c:numCache>
            </c:numRef>
          </c:val>
          <c:extLst>
            <c:ext xmlns:c16="http://schemas.microsoft.com/office/drawing/2014/chart" uri="{C3380CC4-5D6E-409C-BE32-E72D297353CC}">
              <c16:uniqueId val="{00000000-7F32-EC4E-94C5-E4C0F9A6C902}"/>
            </c:ext>
          </c:extLst>
        </c:ser>
        <c:ser>
          <c:idx val="1"/>
          <c:order val="1"/>
          <c:tx>
            <c:strRef>
              <c:f>Sheet3!$A$16</c:f>
              <c:strCache>
                <c:ptCount val="1"/>
                <c:pt idx="0">
                  <c:v>Follow-Up Only</c:v>
                </c:pt>
              </c:strCache>
            </c:strRef>
          </c:tx>
          <c:spPr>
            <a:solidFill>
              <a:schemeClr val="accent4"/>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Sheet3!$B$14:$M$14</c:f>
              <c:strCache>
                <c:ptCount val="12"/>
                <c:pt idx="0">
                  <c:v>A</c:v>
                </c:pt>
                <c:pt idx="1">
                  <c:v>B</c:v>
                </c:pt>
                <c:pt idx="2">
                  <c:v>C</c:v>
                </c:pt>
                <c:pt idx="3">
                  <c:v>D</c:v>
                </c:pt>
                <c:pt idx="4">
                  <c:v>E</c:v>
                </c:pt>
                <c:pt idx="5">
                  <c:v>F</c:v>
                </c:pt>
                <c:pt idx="6">
                  <c:v>G</c:v>
                </c:pt>
                <c:pt idx="7">
                  <c:v>I</c:v>
                </c:pt>
                <c:pt idx="8">
                  <c:v>J</c:v>
                </c:pt>
                <c:pt idx="9">
                  <c:v>K</c:v>
                </c:pt>
                <c:pt idx="11">
                  <c:v>Total</c:v>
                </c:pt>
              </c:strCache>
            </c:strRef>
          </c:cat>
          <c:val>
            <c:numRef>
              <c:f>Sheet3!$B$16:$M$16</c:f>
              <c:numCache>
                <c:formatCode>0.0%</c:formatCode>
                <c:ptCount val="12"/>
                <c:pt idx="0">
                  <c:v>0.26375832800949167</c:v>
                </c:pt>
                <c:pt idx="1">
                  <c:v>0.1474509097459917</c:v>
                </c:pt>
                <c:pt idx="2">
                  <c:v>0.11096842423326786</c:v>
                </c:pt>
                <c:pt idx="3">
                  <c:v>0.29577464788732394</c:v>
                </c:pt>
                <c:pt idx="4">
                  <c:v>0.24740530471036992</c:v>
                </c:pt>
                <c:pt idx="5">
                  <c:v>0.13830517423442451</c:v>
                </c:pt>
                <c:pt idx="6">
                  <c:v>0.17201998572448252</c:v>
                </c:pt>
                <c:pt idx="7">
                  <c:v>9.5546558704453444E-2</c:v>
                </c:pt>
                <c:pt idx="8">
                  <c:v>0.11307420494699646</c:v>
                </c:pt>
                <c:pt idx="9">
                  <c:v>0.21603260869565216</c:v>
                </c:pt>
                <c:pt idx="11">
                  <c:v>0.16600000000000001</c:v>
                </c:pt>
              </c:numCache>
            </c:numRef>
          </c:val>
          <c:extLst>
            <c:ext xmlns:c16="http://schemas.microsoft.com/office/drawing/2014/chart" uri="{C3380CC4-5D6E-409C-BE32-E72D297353CC}">
              <c16:uniqueId val="{00000001-7F32-EC4E-94C5-E4C0F9A6C902}"/>
            </c:ext>
          </c:extLst>
        </c:ser>
        <c:ser>
          <c:idx val="2"/>
          <c:order val="2"/>
          <c:tx>
            <c:strRef>
              <c:f>Sheet3!$A$17</c:f>
              <c:strCache>
                <c:ptCount val="1"/>
                <c:pt idx="0">
                  <c:v>Both</c:v>
                </c:pt>
              </c:strCache>
            </c:strRef>
          </c:tx>
          <c:spPr>
            <a:solidFill>
              <a:schemeClr val="accent6"/>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Sheet3!$B$14:$M$14</c:f>
              <c:strCache>
                <c:ptCount val="12"/>
                <c:pt idx="0">
                  <c:v>A</c:v>
                </c:pt>
                <c:pt idx="1">
                  <c:v>B</c:v>
                </c:pt>
                <c:pt idx="2">
                  <c:v>C</c:v>
                </c:pt>
                <c:pt idx="3">
                  <c:v>D</c:v>
                </c:pt>
                <c:pt idx="4">
                  <c:v>E</c:v>
                </c:pt>
                <c:pt idx="5">
                  <c:v>F</c:v>
                </c:pt>
                <c:pt idx="6">
                  <c:v>G</c:v>
                </c:pt>
                <c:pt idx="7">
                  <c:v>I</c:v>
                </c:pt>
                <c:pt idx="8">
                  <c:v>J</c:v>
                </c:pt>
                <c:pt idx="9">
                  <c:v>K</c:v>
                </c:pt>
                <c:pt idx="11">
                  <c:v>Total</c:v>
                </c:pt>
              </c:strCache>
            </c:strRef>
          </c:cat>
          <c:val>
            <c:numRef>
              <c:f>Sheet3!$B$17:$M$17</c:f>
              <c:numCache>
                <c:formatCode>0.0%</c:formatCode>
                <c:ptCount val="12"/>
                <c:pt idx="0">
                  <c:v>9.7471935748836364E-2</c:v>
                </c:pt>
                <c:pt idx="1">
                  <c:v>0.19347865249504595</c:v>
                </c:pt>
                <c:pt idx="2">
                  <c:v>8.1809941078712797E-2</c:v>
                </c:pt>
                <c:pt idx="3">
                  <c:v>0.15023474178403756</c:v>
                </c:pt>
                <c:pt idx="4">
                  <c:v>0.16801206422425263</c:v>
                </c:pt>
                <c:pt idx="5">
                  <c:v>0.13833157338965152</c:v>
                </c:pt>
                <c:pt idx="6">
                  <c:v>2.9264810849393291E-2</c:v>
                </c:pt>
                <c:pt idx="7">
                  <c:v>8.9068825910931168E-2</c:v>
                </c:pt>
                <c:pt idx="8">
                  <c:v>7.0671378091872794E-2</c:v>
                </c:pt>
                <c:pt idx="9">
                  <c:v>5.6612318840579712E-2</c:v>
                </c:pt>
                <c:pt idx="11">
                  <c:v>0.13</c:v>
                </c:pt>
              </c:numCache>
            </c:numRef>
          </c:val>
          <c:extLst>
            <c:ext xmlns:c16="http://schemas.microsoft.com/office/drawing/2014/chart" uri="{C3380CC4-5D6E-409C-BE32-E72D297353CC}">
              <c16:uniqueId val="{00000002-7F32-EC4E-94C5-E4C0F9A6C902}"/>
            </c:ext>
          </c:extLst>
        </c:ser>
        <c:dLbls>
          <c:dLblPos val="ctr"/>
          <c:showLegendKey val="0"/>
          <c:showVal val="1"/>
          <c:showCatName val="0"/>
          <c:showSerName val="0"/>
          <c:showPercent val="0"/>
          <c:showBubbleSize val="0"/>
        </c:dLbls>
        <c:gapWidth val="150"/>
        <c:overlap val="100"/>
        <c:axId val="1433228175"/>
        <c:axId val="1432875551"/>
      </c:barChart>
      <c:catAx>
        <c:axId val="143322817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32875551"/>
        <c:crosses val="autoZero"/>
        <c:auto val="1"/>
        <c:lblAlgn val="ctr"/>
        <c:lblOffset val="100"/>
        <c:noMultiLvlLbl val="0"/>
      </c:catAx>
      <c:valAx>
        <c:axId val="1432875551"/>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3322817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Version="1987"/>
</file>

<file path=customXml/itemProps1.xml><?xml version="1.0" encoding="utf-8"?>
<ds:datastoreItem xmlns:ds="http://schemas.openxmlformats.org/officeDocument/2006/customXml" ds:itemID="{A5419F65-C303-4D76-AFC0-99F9F6B70D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Pages>
  <Words>642</Words>
  <Characters>3662</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Cole, Evan S</dc:creator>
  <cp:keywords/>
  <dc:description/>
  <cp:lastModifiedBy>Cole, Evan S</cp:lastModifiedBy>
  <cp:revision>3</cp:revision>
  <dcterms:created xsi:type="dcterms:W3CDTF">2022-08-23T20:43:00Z</dcterms:created>
  <dcterms:modified xsi:type="dcterms:W3CDTF">2022-09-15T18:24:00Z</dcterms:modified>
</cp:coreProperties>
</file>