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4EF7" w:rsidRDefault="002E4EF7" w:rsidP="002E4EF7">
      <w:pPr>
        <w:spacing w:line="480" w:lineRule="auto"/>
        <w:jc w:val="center"/>
        <w:rPr>
          <w:b/>
          <w:bCs/>
        </w:rPr>
      </w:pPr>
      <w:r>
        <w:rPr>
          <w:b/>
          <w:bCs/>
        </w:rPr>
        <w:t>P</w:t>
      </w:r>
      <w:r w:rsidRPr="00FD3FEB">
        <w:rPr>
          <w:b/>
          <w:bCs/>
        </w:rPr>
        <w:t>layful Learning</w:t>
      </w:r>
      <w:r>
        <w:rPr>
          <w:b/>
          <w:bCs/>
        </w:rPr>
        <w:t xml:space="preserve"> Opportunities: </w:t>
      </w:r>
      <w:r w:rsidRPr="00FD3FEB">
        <w:rPr>
          <w:b/>
          <w:bCs/>
        </w:rPr>
        <w:t>U.S. Children’s Mathematics and Literacy Home Learning Environments</w:t>
      </w:r>
    </w:p>
    <w:p w:rsidR="002E4EF7" w:rsidRPr="00FD3FEB" w:rsidRDefault="002E4EF7" w:rsidP="002E4EF7">
      <w:pPr>
        <w:spacing w:line="480" w:lineRule="auto"/>
        <w:jc w:val="center"/>
        <w:rPr>
          <w:b/>
          <w:bCs/>
        </w:rPr>
      </w:pPr>
      <w:bookmarkStart w:id="0" w:name="_GoBack"/>
      <w:bookmarkEnd w:id="0"/>
    </w:p>
    <w:p w:rsidR="002E4EF7" w:rsidRPr="006148C8" w:rsidRDefault="002E4EF7" w:rsidP="002E4EF7">
      <w:pPr>
        <w:spacing w:line="480" w:lineRule="auto"/>
        <w:jc w:val="center"/>
        <w:rPr>
          <w:lang w:val="nb-NO"/>
        </w:rPr>
      </w:pPr>
      <w:r w:rsidRPr="006148C8">
        <w:rPr>
          <w:lang w:val="nb-NO"/>
        </w:rPr>
        <w:t>Susan Sonnenschein, Michele L. Stites, Besjanë Krasniqi</w:t>
      </w:r>
    </w:p>
    <w:p w:rsidR="002E4EF7" w:rsidRDefault="002E4EF7" w:rsidP="002E4EF7">
      <w:pPr>
        <w:spacing w:line="480" w:lineRule="auto"/>
        <w:jc w:val="center"/>
      </w:pPr>
      <w:r w:rsidRPr="00FD3FEB">
        <w:t>University of Maryland, Baltimore County</w:t>
      </w:r>
    </w:p>
    <w:p w:rsidR="002E4EF7" w:rsidRDefault="002E4EF7">
      <w:pPr>
        <w:spacing w:after="200" w:line="276" w:lineRule="auto"/>
      </w:pPr>
      <w:r>
        <w:br w:type="page"/>
      </w:r>
    </w:p>
    <w:p w:rsidR="002E4EF7" w:rsidRPr="002E4EF7" w:rsidRDefault="002E4EF7" w:rsidP="002E4EF7">
      <w:pPr>
        <w:spacing w:line="480" w:lineRule="auto"/>
        <w:jc w:val="center"/>
      </w:pPr>
      <w:r w:rsidRPr="008C36D8">
        <w:rPr>
          <w:b/>
          <w:bCs/>
          <w:sz w:val="22"/>
          <w:szCs w:val="22"/>
        </w:rPr>
        <w:lastRenderedPageBreak/>
        <w:t xml:space="preserve">Appendix </w:t>
      </w:r>
      <w:r>
        <w:rPr>
          <w:b/>
          <w:bCs/>
          <w:sz w:val="22"/>
          <w:szCs w:val="22"/>
        </w:rPr>
        <w:t>A</w:t>
      </w:r>
    </w:p>
    <w:p w:rsidR="002E4EF7" w:rsidRPr="008C36D8" w:rsidRDefault="002E4EF7" w:rsidP="002E4EF7">
      <w:pPr>
        <w:spacing w:line="276" w:lineRule="auto"/>
        <w:jc w:val="center"/>
        <w:rPr>
          <w:sz w:val="22"/>
          <w:szCs w:val="22"/>
        </w:rPr>
      </w:pPr>
      <w:r w:rsidRPr="008C36D8">
        <w:rPr>
          <w:b/>
          <w:bCs/>
          <w:sz w:val="22"/>
          <w:szCs w:val="22"/>
        </w:rPr>
        <w:t>Survey Questions</w:t>
      </w:r>
      <w:r>
        <w:rPr>
          <w:b/>
          <w:bCs/>
          <w:sz w:val="22"/>
          <w:szCs w:val="22"/>
        </w:rPr>
        <w:t xml:space="preserve"> Used in This Study</w:t>
      </w:r>
    </w:p>
    <w:p w:rsidR="002E4EF7" w:rsidRDefault="002E4EF7" w:rsidP="002E4EF7">
      <w:pPr>
        <w:spacing w:line="276" w:lineRule="auto"/>
        <w:rPr>
          <w:sz w:val="22"/>
          <w:szCs w:val="22"/>
        </w:rPr>
      </w:pP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r w:rsidRPr="008C36D8">
        <w:rPr>
          <w:sz w:val="22"/>
          <w:szCs w:val="22"/>
        </w:rPr>
        <w:t>In your opinion, how important is it for children to achieve the following benchmarks BEFORE starting Grade 3? Rate the importance on a scale of 1 to 5: 1 (unimportant), 2 (</w:t>
      </w:r>
      <w:proofErr w:type="gramStart"/>
      <w:r w:rsidRPr="008C36D8">
        <w:rPr>
          <w:sz w:val="22"/>
          <w:szCs w:val="22"/>
        </w:rPr>
        <w:t>neither unimportant or</w:t>
      </w:r>
      <w:proofErr w:type="gramEnd"/>
      <w:r w:rsidRPr="008C36D8">
        <w:rPr>
          <w:sz w:val="22"/>
          <w:szCs w:val="22"/>
        </w:rPr>
        <w:t xml:space="preserve"> important), 3 (important), 4 (very important), 5 (extremely important).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Count to 10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Count to 100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Count to 1000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Read printed number words up to 20 (e.g., seventeen)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Read digits up to 100 (e.g., fifty-five)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Know simple sums (e.g., 5 + 7)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Calculate more complex addition (e.g., 15 + 6, 27 + 14)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Calculate simple multiplication (e.g., 2 x </w:t>
      </w:r>
      <w:proofErr w:type="gramStart"/>
      <w:r w:rsidRPr="008C36D8">
        <w:rPr>
          <w:sz w:val="22"/>
          <w:szCs w:val="22"/>
        </w:rPr>
        <w:t>6 )</w:t>
      </w:r>
      <w:proofErr w:type="gramEnd"/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Know times tables to 9 x 9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Calculate more complex multiplication (e.g., 15 x 7, 24 x </w:t>
      </w:r>
      <w:proofErr w:type="gramStart"/>
      <w:r w:rsidRPr="008C36D8">
        <w:rPr>
          <w:sz w:val="22"/>
          <w:szCs w:val="22"/>
        </w:rPr>
        <w:t>8 )</w:t>
      </w:r>
      <w:proofErr w:type="gramEnd"/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Read a few words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Read simple picture books (i.e., books that include a combination of pictures and words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Read chapter books (i.e., books with words only)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Write simple sentences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r w:rsidRPr="008C36D8">
        <w:rPr>
          <w:sz w:val="22"/>
          <w:szCs w:val="22"/>
        </w:rPr>
        <w:t xml:space="preserve">In your opinion, how important is Academic Achievement in the following subjects? Rate the importance on a scale of 1 to 5: 1 (unimportant), 2 (neither unimportant </w:t>
      </w:r>
      <w:r>
        <w:rPr>
          <w:sz w:val="22"/>
          <w:szCs w:val="22"/>
        </w:rPr>
        <w:t>n</w:t>
      </w:r>
      <w:r w:rsidRPr="008C36D8">
        <w:rPr>
          <w:sz w:val="22"/>
          <w:szCs w:val="22"/>
        </w:rPr>
        <w:t>or important), 3 (important), 4 (very important), 5 (extremely important)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Reading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Mathematics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3. </w:t>
      </w:r>
      <w:r w:rsidRPr="008C36D8">
        <w:rPr>
          <w:sz w:val="22"/>
          <w:szCs w:val="22"/>
        </w:rPr>
        <w:t xml:space="preserve">Please answer the questions below. Rate the importance on a scale of 1 to 5: 1 (unimportant), 2 (neither unimportant </w:t>
      </w:r>
      <w:r>
        <w:rPr>
          <w:sz w:val="22"/>
          <w:szCs w:val="22"/>
        </w:rPr>
        <w:t>n</w:t>
      </w:r>
      <w:r w:rsidRPr="008C36D8">
        <w:rPr>
          <w:sz w:val="22"/>
          <w:szCs w:val="22"/>
        </w:rPr>
        <w:t>or important), 3 (important), 4 (very important), 5 (extremely important)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How important is it to assist your child with Math?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How important is it to assist your child with Reading?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How confident do you feel assisting your child with Math?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How confident do you feel assisting your child with Reading?</w:t>
      </w:r>
    </w:p>
    <w:p w:rsidR="002E4EF7" w:rsidRPr="008C36D8" w:rsidRDefault="002E4EF7" w:rsidP="002E4EF7">
      <w:pPr>
        <w:tabs>
          <w:tab w:val="left" w:pos="1457"/>
        </w:tabs>
        <w:spacing w:line="276" w:lineRule="auto"/>
        <w:rPr>
          <w:sz w:val="22"/>
          <w:szCs w:val="22"/>
        </w:rPr>
      </w:pP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4.</w:t>
      </w:r>
      <w:r w:rsidRPr="008C36D8">
        <w:rPr>
          <w:sz w:val="22"/>
          <w:szCs w:val="22"/>
        </w:rPr>
        <w:t xml:space="preserve">                                                                                               </w:t>
      </w:r>
      <w:proofErr w:type="gramStart"/>
      <w:r w:rsidRPr="008C36D8">
        <w:rPr>
          <w:sz w:val="22"/>
          <w:szCs w:val="22"/>
        </w:rPr>
        <w:t>Mother  Father</w:t>
      </w:r>
      <w:proofErr w:type="gramEnd"/>
      <w:r w:rsidRPr="008C36D8">
        <w:rPr>
          <w:sz w:val="22"/>
          <w:szCs w:val="22"/>
        </w:rPr>
        <w:t xml:space="preserve">   Other Adult  Sibling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Who typically assists your child with Math at home?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Who typically assists your child with Reading at home?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5. </w:t>
      </w:r>
      <w:r w:rsidRPr="008C36D8">
        <w:rPr>
          <w:sz w:val="22"/>
          <w:szCs w:val="22"/>
        </w:rPr>
        <w:t>Estimate the number of books that are available in your household. Select the appropriate range:  0-25,     26-50,    51-75,     76-100,    101-199,   200 or more.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Children's books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Adult's books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6. </w:t>
      </w:r>
      <w:r w:rsidRPr="008C36D8">
        <w:rPr>
          <w:sz w:val="22"/>
          <w:szCs w:val="22"/>
        </w:rPr>
        <w:t>In a typical week, how many times do you or other members of your household listen to your child read aloud? Choose your response: 0-25,     26-50,    51-75,     76-100,    101-199,   200 or more.</w:t>
      </w:r>
    </w:p>
    <w:p w:rsidR="002E4EF7" w:rsidRPr="008C36D8" w:rsidRDefault="002E4EF7" w:rsidP="002E4EF7">
      <w:pPr>
        <w:pStyle w:val="ListParagraph"/>
        <w:numPr>
          <w:ilvl w:val="0"/>
          <w:numId w:val="1"/>
        </w:num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At bedtime</w:t>
      </w:r>
    </w:p>
    <w:p w:rsidR="002E4EF7" w:rsidRPr="008C36D8" w:rsidRDefault="002E4EF7" w:rsidP="002E4EF7">
      <w:pPr>
        <w:pStyle w:val="ListParagraph"/>
        <w:numPr>
          <w:ilvl w:val="0"/>
          <w:numId w:val="1"/>
        </w:num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Other time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7. </w:t>
      </w:r>
      <w:r w:rsidRPr="008C36D8">
        <w:rPr>
          <w:sz w:val="22"/>
          <w:szCs w:val="22"/>
        </w:rPr>
        <w:t>In a typical week, how many times do you or other members in your household read to your child? Choose your response: 0-25,     26-50,    51-75,     76-100,    101-199,   200 or more.</w:t>
      </w:r>
    </w:p>
    <w:p w:rsidR="002E4EF7" w:rsidRPr="008C36D8" w:rsidRDefault="002E4EF7" w:rsidP="002E4EF7">
      <w:pPr>
        <w:pStyle w:val="ListParagraph"/>
        <w:numPr>
          <w:ilvl w:val="0"/>
          <w:numId w:val="1"/>
        </w:num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At bedtime</w:t>
      </w:r>
    </w:p>
    <w:p w:rsidR="002E4EF7" w:rsidRPr="008C36D8" w:rsidRDefault="002E4EF7" w:rsidP="002E4EF7">
      <w:pPr>
        <w:pStyle w:val="ListParagraph"/>
        <w:numPr>
          <w:ilvl w:val="0"/>
          <w:numId w:val="1"/>
        </w:num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Other time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8. </w:t>
      </w:r>
      <w:r w:rsidRPr="008C36D8">
        <w:rPr>
          <w:sz w:val="22"/>
          <w:szCs w:val="22"/>
        </w:rPr>
        <w:t xml:space="preserve">In a typical week, how many times does your child read at home </w:t>
      </w:r>
      <w:proofErr w:type="gramStart"/>
      <w:r w:rsidRPr="008C36D8">
        <w:rPr>
          <w:sz w:val="22"/>
          <w:szCs w:val="22"/>
        </w:rPr>
        <w:t>on their own</w:t>
      </w:r>
      <w:proofErr w:type="gramEnd"/>
      <w:r w:rsidRPr="008C36D8">
        <w:rPr>
          <w:sz w:val="22"/>
          <w:szCs w:val="22"/>
        </w:rPr>
        <w:t>? Choose your response: 0-25,     26-50,    51-75,     76-100,    101-199,   200 or more.</w:t>
      </w:r>
    </w:p>
    <w:p w:rsidR="002E4EF7" w:rsidRPr="008C36D8" w:rsidRDefault="002E4EF7" w:rsidP="002E4EF7">
      <w:pPr>
        <w:pStyle w:val="ListParagraph"/>
        <w:numPr>
          <w:ilvl w:val="0"/>
          <w:numId w:val="1"/>
        </w:num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At bedtime</w:t>
      </w:r>
    </w:p>
    <w:p w:rsidR="002E4EF7" w:rsidRPr="008C36D8" w:rsidRDefault="002E4EF7" w:rsidP="002E4EF7">
      <w:pPr>
        <w:pStyle w:val="ListParagraph"/>
        <w:numPr>
          <w:ilvl w:val="0"/>
          <w:numId w:val="1"/>
        </w:num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Other time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9. </w:t>
      </w:r>
      <w:r w:rsidRPr="008C36D8">
        <w:rPr>
          <w:sz w:val="22"/>
          <w:szCs w:val="22"/>
        </w:rPr>
        <w:t xml:space="preserve">How often do you and your child do the following activities together? </w:t>
      </w:r>
      <w:proofErr w:type="gramStart"/>
      <w:r w:rsidRPr="008C36D8">
        <w:rPr>
          <w:sz w:val="22"/>
          <w:szCs w:val="22"/>
        </w:rPr>
        <w:t>Rate on a scale of 1 to 5: 1 (rarely or never), 2 (monthly), 3 (weekly), 4 (several days per week), 5 (almost daily).</w:t>
      </w:r>
      <w:proofErr w:type="gramEnd"/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I encourage my child to do math in his or her head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We practice counting, addition, and subtraction in everyday life (e.g., shopping).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encourage counting by twos and threes etc.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We play board games or card games.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We talk about time with clocks and calendars.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We sort and classify objects by color, shape, and size.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help my child weigh, measure and compare quantities.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ask about how many quantities (e.g., how many spoons).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encourage collecting (e.g., cards, stamps, rocks).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My child plays computer or tablet games that involve numbers.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teach my child to write numbers.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We use number or arithmetic flashcards.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teach my child about the multiplication table.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encourage my child to practice number facts (e.g., what is 2 + 3? what is </w:t>
      </w:r>
      <w:proofErr w:type="gramStart"/>
      <w:r w:rsidRPr="008C36D8">
        <w:rPr>
          <w:sz w:val="22"/>
          <w:szCs w:val="22"/>
        </w:rPr>
        <w:t>4 x 7</w:t>
      </w:r>
      <w:proofErr w:type="gramEnd"/>
      <w:r w:rsidRPr="008C36D8">
        <w:rPr>
          <w:sz w:val="22"/>
          <w:szCs w:val="22"/>
        </w:rPr>
        <w:t xml:space="preserve">?)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ask my child about fractions (e.g., sharing portions).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We visit the library for children's books. </w:t>
      </w:r>
    </w:p>
    <w:p w:rsidR="002E4EF7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help my child read English books.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Pr="008C36D8">
        <w:rPr>
          <w:sz w:val="22"/>
          <w:szCs w:val="22"/>
        </w:rPr>
        <w:t xml:space="preserve">My child uses maps.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My child does mazes or other similar puzzles.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My child helps fix mechanical objects (e.g., toys, bikes).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help my child practice the difference between 'left' and 'right'.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discuss directions to familiar places with my child.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My child builds with Lego or other similar toys.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teach my child to recognize printed words.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encourage my child to write stories.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encourage my child to explain a story in their own words.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We build with Lego or other similar toys.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10. </w:t>
      </w:r>
      <w:r w:rsidRPr="008C36D8">
        <w:rPr>
          <w:sz w:val="22"/>
          <w:szCs w:val="22"/>
        </w:rPr>
        <w:t>Please rate how strongly you agree or disagree with the following statements. Rate on a scale of 1 to 5: 1 (strongly disagree), 2 (disagree), 3 (neither agree nor disagree), 4 (agree), 5 (strongly agree).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I was good at math in school.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I was good at reading and writing in school.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My job involves reports and writing.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I find math enjoyable.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I find reading enjoyable.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find writing enjoyable. </w:t>
      </w:r>
    </w:p>
    <w:p w:rsidR="002E4EF7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avoid situations involving writing.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Pr="008C36D8">
        <w:rPr>
          <w:sz w:val="22"/>
          <w:szCs w:val="22"/>
        </w:rPr>
        <w:t>My job involves mathematics.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 xml:space="preserve">- I avoid situations involving math. 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11. </w:t>
      </w:r>
      <w:r w:rsidRPr="008C36D8">
        <w:rPr>
          <w:sz w:val="22"/>
          <w:szCs w:val="22"/>
        </w:rPr>
        <w:t>In a typical week, how many times do you or other adult members of your household play games with your child? Rate the frequency: Never,   1,   2,   3,   4,   5,   6,   7,   More than 7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Board games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Card games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Video games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Online games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12. </w:t>
      </w:r>
      <w:r w:rsidRPr="008C36D8">
        <w:rPr>
          <w:sz w:val="22"/>
          <w:szCs w:val="22"/>
        </w:rPr>
        <w:t>In a typical week, how many times does your child participate in the following activities alone or with other children? Rate the frequency: Never,   1,   2,   3,   4,   5,   6,   7,   More than 7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Board games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Card games</w:t>
      </w:r>
    </w:p>
    <w:p w:rsidR="002E4EF7" w:rsidRPr="008C36D8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Video games</w:t>
      </w:r>
    </w:p>
    <w:p w:rsidR="00304D2E" w:rsidRPr="002E4EF7" w:rsidRDefault="002E4EF7" w:rsidP="002E4EF7">
      <w:pPr>
        <w:spacing w:line="276" w:lineRule="auto"/>
        <w:rPr>
          <w:sz w:val="22"/>
          <w:szCs w:val="22"/>
        </w:rPr>
      </w:pPr>
      <w:r w:rsidRPr="008C36D8">
        <w:rPr>
          <w:sz w:val="22"/>
          <w:szCs w:val="22"/>
        </w:rPr>
        <w:t>- Online games</w:t>
      </w:r>
    </w:p>
    <w:sectPr w:rsidR="00304D2E" w:rsidRPr="002E4EF7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0A22" w:rsidRDefault="002C0A22" w:rsidP="002E4EF7">
      <w:r>
        <w:separator/>
      </w:r>
    </w:p>
  </w:endnote>
  <w:endnote w:type="continuationSeparator" w:id="0">
    <w:p w:rsidR="002C0A22" w:rsidRDefault="002C0A22" w:rsidP="002E4E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0A22" w:rsidRDefault="002C0A22" w:rsidP="002E4EF7">
      <w:r>
        <w:separator/>
      </w:r>
    </w:p>
  </w:footnote>
  <w:footnote w:type="continuationSeparator" w:id="0">
    <w:p w:rsidR="002C0A22" w:rsidRDefault="002C0A22" w:rsidP="002E4E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4EF7" w:rsidRDefault="002E4EF7" w:rsidP="002E4EF7">
    <w:pPr>
      <w:pStyle w:val="Header"/>
    </w:pPr>
    <w:r>
      <w:t>PLAYFUL LEARNING: MATHEMATICS AND LITERACY HOME LEARNING ENVIRONMENTS</w:t>
    </w:r>
  </w:p>
  <w:p w:rsidR="002E4EF7" w:rsidRDefault="002E4EF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8B4B41"/>
    <w:multiLevelType w:val="hybridMultilevel"/>
    <w:tmpl w:val="413AB356"/>
    <w:lvl w:ilvl="0" w:tplc="4EB8637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4EF7"/>
    <w:rsid w:val="002C0A22"/>
    <w:rsid w:val="002E4EF7"/>
    <w:rsid w:val="00304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4E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E4EF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E4EF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E4EF7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2E4EF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E4EF7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4E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E4EF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E4EF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E4EF7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2E4EF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E4EF7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0DF956-2981-404B-AA0B-AEECA10B3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823</Words>
  <Characters>4693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Nathalie Mirande</dc:creator>
  <cp:lastModifiedBy>Nathalie Mirande</cp:lastModifiedBy>
  <cp:revision>1</cp:revision>
  <dcterms:created xsi:type="dcterms:W3CDTF">2025-10-06T07:44:00Z</dcterms:created>
  <dcterms:modified xsi:type="dcterms:W3CDTF">2025-10-06T07:47:00Z</dcterms:modified>
</cp:coreProperties>
</file>