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7F0B66" w14:textId="79ADD044" w:rsidR="003D7701" w:rsidRPr="00277096" w:rsidRDefault="003D7701" w:rsidP="00BB26B9">
      <w:pPr>
        <w:rPr>
          <w:rFonts w:ascii="Times New Roman" w:hAnsi="Times New Roman" w:cs="Times New Roman"/>
          <w:sz w:val="24"/>
          <w:szCs w:val="24"/>
        </w:rPr>
      </w:pPr>
      <w:r>
        <w:rPr>
          <w:rFonts w:ascii="Times New Roman" w:hAnsi="Times New Roman" w:cs="Times New Roman"/>
          <w:b/>
          <w:bCs/>
          <w:sz w:val="24"/>
          <w:szCs w:val="24"/>
        </w:rPr>
        <w:t xml:space="preserve">Supplemental Table 1. </w:t>
      </w:r>
      <w:r w:rsidR="00277096">
        <w:rPr>
          <w:rFonts w:ascii="Times New Roman" w:hAnsi="Times New Roman" w:cs="Times New Roman"/>
          <w:sz w:val="24"/>
          <w:szCs w:val="24"/>
        </w:rPr>
        <w:t xml:space="preserve">ICD-10 codes </w:t>
      </w:r>
      <w:r w:rsidR="000D2C3F">
        <w:rPr>
          <w:rFonts w:ascii="Times New Roman" w:hAnsi="Times New Roman" w:cs="Times New Roman"/>
          <w:sz w:val="24"/>
          <w:szCs w:val="24"/>
        </w:rPr>
        <w:t xml:space="preserve">of </w:t>
      </w:r>
      <w:r w:rsidR="00277096">
        <w:rPr>
          <w:rFonts w:ascii="Times New Roman" w:hAnsi="Times New Roman" w:cs="Times New Roman"/>
          <w:sz w:val="24"/>
          <w:szCs w:val="24"/>
        </w:rPr>
        <w:t>patients with congenital heart defects</w:t>
      </w:r>
    </w:p>
    <w:tbl>
      <w:tblPr>
        <w:tblStyle w:val="TableGrid"/>
        <w:tblW w:w="0" w:type="auto"/>
        <w:tblLook w:val="04A0" w:firstRow="1" w:lastRow="0" w:firstColumn="1" w:lastColumn="0" w:noHBand="0" w:noVBand="1"/>
      </w:tblPr>
      <w:tblGrid>
        <w:gridCol w:w="3595"/>
        <w:gridCol w:w="5755"/>
      </w:tblGrid>
      <w:tr w:rsidR="00DD2E6D" w14:paraId="17DE78CD" w14:textId="77777777" w:rsidTr="006C2B6F">
        <w:tc>
          <w:tcPr>
            <w:tcW w:w="3595" w:type="dxa"/>
          </w:tcPr>
          <w:p w14:paraId="0D6B99B9" w14:textId="2D6E0131" w:rsidR="00DD2E6D" w:rsidRPr="006E605F" w:rsidRDefault="007B0B95">
            <w:pPr>
              <w:rPr>
                <w:rFonts w:ascii="Times New Roman" w:hAnsi="Times New Roman" w:cs="Times New Roman"/>
                <w:color w:val="000000"/>
                <w:sz w:val="24"/>
                <w:szCs w:val="24"/>
              </w:rPr>
            </w:pPr>
            <w:r w:rsidRPr="006E605F">
              <w:rPr>
                <w:rFonts w:ascii="Times New Roman" w:hAnsi="Times New Roman" w:cs="Times New Roman"/>
                <w:color w:val="000000"/>
                <w:sz w:val="24"/>
                <w:szCs w:val="24"/>
              </w:rPr>
              <w:t>ICD-10 code</w:t>
            </w:r>
          </w:p>
        </w:tc>
        <w:tc>
          <w:tcPr>
            <w:tcW w:w="5755" w:type="dxa"/>
          </w:tcPr>
          <w:p w14:paraId="73F4F817" w14:textId="750746A8" w:rsidR="00DD2E6D" w:rsidRPr="006E605F" w:rsidRDefault="007B0B95">
            <w:pPr>
              <w:rPr>
                <w:rFonts w:ascii="Times New Roman" w:hAnsi="Times New Roman" w:cs="Times New Roman"/>
                <w:color w:val="000000"/>
                <w:sz w:val="24"/>
                <w:szCs w:val="24"/>
              </w:rPr>
            </w:pPr>
            <w:r w:rsidRPr="006E605F">
              <w:rPr>
                <w:rFonts w:ascii="Times New Roman" w:hAnsi="Times New Roman" w:cs="Times New Roman"/>
                <w:color w:val="000000"/>
                <w:sz w:val="24"/>
                <w:szCs w:val="24"/>
              </w:rPr>
              <w:t>Diagnoses</w:t>
            </w:r>
          </w:p>
        </w:tc>
      </w:tr>
      <w:tr w:rsidR="00DD2E6D" w14:paraId="60893C1E" w14:textId="77777777" w:rsidTr="006C2B6F">
        <w:tc>
          <w:tcPr>
            <w:tcW w:w="3595" w:type="dxa"/>
          </w:tcPr>
          <w:p w14:paraId="4CCD206C" w14:textId="7B483C03" w:rsidR="00DD2E6D" w:rsidRPr="006E605F" w:rsidRDefault="003D2F90">
            <w:pPr>
              <w:rPr>
                <w:rFonts w:ascii="Times New Roman" w:hAnsi="Times New Roman" w:cs="Times New Roman"/>
                <w:color w:val="000000"/>
                <w:sz w:val="24"/>
                <w:szCs w:val="24"/>
              </w:rPr>
            </w:pPr>
            <w:r w:rsidRPr="006E605F">
              <w:rPr>
                <w:rFonts w:ascii="Times New Roman" w:hAnsi="Times New Roman" w:cs="Times New Roman"/>
                <w:color w:val="000000"/>
                <w:sz w:val="24"/>
                <w:szCs w:val="24"/>
              </w:rPr>
              <w:t>Q20.0</w:t>
            </w:r>
          </w:p>
        </w:tc>
        <w:tc>
          <w:tcPr>
            <w:tcW w:w="5755" w:type="dxa"/>
          </w:tcPr>
          <w:p w14:paraId="1796E92B" w14:textId="77777777" w:rsidR="003D2F90" w:rsidRPr="006E605F" w:rsidRDefault="003D2F90" w:rsidP="003D2F90">
            <w:pPr>
              <w:rPr>
                <w:rFonts w:ascii="Times New Roman" w:hAnsi="Times New Roman" w:cs="Times New Roman"/>
                <w:color w:val="000000"/>
                <w:sz w:val="24"/>
                <w:szCs w:val="24"/>
              </w:rPr>
            </w:pPr>
            <w:r w:rsidRPr="006E605F">
              <w:rPr>
                <w:rFonts w:ascii="Times New Roman" w:hAnsi="Times New Roman" w:cs="Times New Roman"/>
                <w:color w:val="000000"/>
                <w:sz w:val="24"/>
                <w:szCs w:val="24"/>
              </w:rPr>
              <w:t>Truncus arteriosus</w:t>
            </w:r>
          </w:p>
          <w:p w14:paraId="7461A1CD" w14:textId="2F2B8271" w:rsidR="00DD2E6D" w:rsidRPr="006E605F" w:rsidRDefault="006C2B6F">
            <w:pPr>
              <w:rPr>
                <w:rFonts w:ascii="Times New Roman" w:hAnsi="Times New Roman" w:cs="Times New Roman"/>
                <w:color w:val="000000"/>
                <w:sz w:val="24"/>
                <w:szCs w:val="24"/>
              </w:rPr>
            </w:pPr>
            <w:r>
              <w:rPr>
                <w:rFonts w:ascii="Times New Roman" w:hAnsi="Times New Roman" w:cs="Times New Roman"/>
                <w:color w:val="000000"/>
                <w:sz w:val="24"/>
                <w:szCs w:val="24"/>
              </w:rPr>
              <w:t xml:space="preserve">   with i</w:t>
            </w:r>
            <w:r w:rsidR="003D2F90" w:rsidRPr="006E605F">
              <w:rPr>
                <w:rFonts w:ascii="Times New Roman" w:hAnsi="Times New Roman" w:cs="Times New Roman"/>
                <w:color w:val="000000"/>
                <w:sz w:val="24"/>
                <w:szCs w:val="24"/>
              </w:rPr>
              <w:t>nterrupted aortic arch</w:t>
            </w:r>
          </w:p>
        </w:tc>
      </w:tr>
      <w:tr w:rsidR="00DD2E6D" w14:paraId="4E4ACB4F" w14:textId="77777777" w:rsidTr="006C2B6F">
        <w:tc>
          <w:tcPr>
            <w:tcW w:w="3595" w:type="dxa"/>
          </w:tcPr>
          <w:p w14:paraId="0BD4347A" w14:textId="2BB78DE4" w:rsidR="00DD2E6D" w:rsidRPr="006E605F" w:rsidRDefault="003D2F90">
            <w:pPr>
              <w:rPr>
                <w:rFonts w:ascii="Times New Roman" w:hAnsi="Times New Roman" w:cs="Times New Roman"/>
                <w:sz w:val="24"/>
                <w:szCs w:val="24"/>
              </w:rPr>
            </w:pPr>
            <w:r w:rsidRPr="006E605F">
              <w:rPr>
                <w:rFonts w:ascii="Times New Roman" w:hAnsi="Times New Roman" w:cs="Times New Roman"/>
                <w:sz w:val="24"/>
                <w:szCs w:val="24"/>
              </w:rPr>
              <w:t>Q20.1</w:t>
            </w:r>
          </w:p>
        </w:tc>
        <w:tc>
          <w:tcPr>
            <w:tcW w:w="5755" w:type="dxa"/>
          </w:tcPr>
          <w:p w14:paraId="299D0805" w14:textId="77777777" w:rsidR="006002D2" w:rsidRPr="006E605F" w:rsidRDefault="003D2F90" w:rsidP="003D2F90">
            <w:pPr>
              <w:rPr>
                <w:rFonts w:ascii="Times New Roman" w:hAnsi="Times New Roman" w:cs="Times New Roman"/>
                <w:color w:val="000000"/>
                <w:sz w:val="24"/>
                <w:szCs w:val="24"/>
              </w:rPr>
            </w:pPr>
            <w:r w:rsidRPr="006E605F">
              <w:rPr>
                <w:rFonts w:ascii="Times New Roman" w:hAnsi="Times New Roman" w:cs="Times New Roman"/>
                <w:color w:val="000000"/>
                <w:sz w:val="24"/>
                <w:szCs w:val="24"/>
              </w:rPr>
              <w:t>Double outlet right ventricle</w:t>
            </w:r>
          </w:p>
          <w:p w14:paraId="35836A0B" w14:textId="1D264512" w:rsidR="003D2F90" w:rsidRPr="006E605F" w:rsidRDefault="006002D2" w:rsidP="006002D2">
            <w:pPr>
              <w:tabs>
                <w:tab w:val="left" w:pos="496"/>
              </w:tabs>
              <w:rPr>
                <w:rFonts w:ascii="Times New Roman" w:hAnsi="Times New Roman" w:cs="Times New Roman"/>
                <w:color w:val="000000"/>
                <w:sz w:val="24"/>
                <w:szCs w:val="24"/>
              </w:rPr>
            </w:pPr>
            <w:r w:rsidRPr="006E605F">
              <w:rPr>
                <w:rFonts w:ascii="Times New Roman" w:hAnsi="Times New Roman" w:cs="Times New Roman"/>
                <w:color w:val="000000"/>
                <w:sz w:val="24"/>
                <w:szCs w:val="24"/>
              </w:rPr>
              <w:t xml:space="preserve">   ventricular septal defect</w:t>
            </w:r>
            <w:r w:rsidR="003D2F90" w:rsidRPr="006E605F">
              <w:rPr>
                <w:rFonts w:ascii="Times New Roman" w:hAnsi="Times New Roman" w:cs="Times New Roman"/>
                <w:color w:val="000000"/>
                <w:sz w:val="24"/>
                <w:szCs w:val="24"/>
              </w:rPr>
              <w:t xml:space="preserve"> type</w:t>
            </w:r>
          </w:p>
          <w:p w14:paraId="55AD96E6" w14:textId="13A140ED" w:rsidR="006002D2" w:rsidRPr="006E605F" w:rsidRDefault="006002D2" w:rsidP="006002D2">
            <w:pPr>
              <w:tabs>
                <w:tab w:val="left" w:pos="496"/>
              </w:tabs>
              <w:rPr>
                <w:rFonts w:ascii="Times New Roman" w:hAnsi="Times New Roman" w:cs="Times New Roman"/>
                <w:color w:val="000000"/>
                <w:sz w:val="24"/>
                <w:szCs w:val="24"/>
              </w:rPr>
            </w:pPr>
            <w:r w:rsidRPr="006E605F">
              <w:rPr>
                <w:rFonts w:ascii="Times New Roman" w:hAnsi="Times New Roman" w:cs="Times New Roman"/>
                <w:color w:val="000000"/>
                <w:sz w:val="24"/>
                <w:szCs w:val="24"/>
              </w:rPr>
              <w:t xml:space="preserve">   </w:t>
            </w:r>
            <w:r w:rsidR="006C2B6F">
              <w:rPr>
                <w:rFonts w:ascii="Times New Roman" w:hAnsi="Times New Roman" w:cs="Times New Roman"/>
                <w:color w:val="000000"/>
                <w:sz w:val="24"/>
                <w:szCs w:val="24"/>
              </w:rPr>
              <w:t>te</w:t>
            </w:r>
            <w:r w:rsidRPr="006E605F">
              <w:rPr>
                <w:rFonts w:ascii="Times New Roman" w:hAnsi="Times New Roman" w:cs="Times New Roman"/>
                <w:color w:val="000000"/>
                <w:sz w:val="24"/>
                <w:szCs w:val="24"/>
              </w:rPr>
              <w:t>tralogy type</w:t>
            </w:r>
          </w:p>
          <w:p w14:paraId="591EE34B" w14:textId="0535C920" w:rsidR="00DD2E6D" w:rsidRPr="006E605F" w:rsidRDefault="006002D2">
            <w:pPr>
              <w:rPr>
                <w:rFonts w:ascii="Times New Roman" w:hAnsi="Times New Roman" w:cs="Times New Roman"/>
                <w:sz w:val="24"/>
                <w:szCs w:val="24"/>
              </w:rPr>
            </w:pPr>
            <w:r w:rsidRPr="006E605F">
              <w:rPr>
                <w:rFonts w:ascii="Times New Roman" w:hAnsi="Times New Roman" w:cs="Times New Roman"/>
                <w:sz w:val="24"/>
                <w:szCs w:val="24"/>
              </w:rPr>
              <w:t xml:space="preserve">  </w:t>
            </w:r>
            <w:r w:rsidR="006E605F">
              <w:rPr>
                <w:rFonts w:ascii="Times New Roman" w:hAnsi="Times New Roman" w:cs="Times New Roman"/>
                <w:sz w:val="24"/>
                <w:szCs w:val="24"/>
              </w:rPr>
              <w:t xml:space="preserve"> </w:t>
            </w:r>
            <w:r w:rsidR="006C2B6F">
              <w:rPr>
                <w:rFonts w:ascii="Times New Roman" w:hAnsi="Times New Roman" w:cs="Times New Roman"/>
                <w:sz w:val="24"/>
                <w:szCs w:val="24"/>
              </w:rPr>
              <w:t>t</w:t>
            </w:r>
            <w:r w:rsidRPr="006E605F">
              <w:rPr>
                <w:rFonts w:ascii="Times New Roman" w:hAnsi="Times New Roman" w:cs="Times New Roman"/>
                <w:sz w:val="24"/>
                <w:szCs w:val="24"/>
              </w:rPr>
              <w:t>ransposition type</w:t>
            </w:r>
          </w:p>
          <w:p w14:paraId="57118E45" w14:textId="6102BDC9" w:rsidR="006002D2" w:rsidRPr="006E605F" w:rsidRDefault="006002D2">
            <w:pPr>
              <w:rPr>
                <w:rFonts w:ascii="Times New Roman" w:hAnsi="Times New Roman" w:cs="Times New Roman"/>
                <w:sz w:val="24"/>
                <w:szCs w:val="24"/>
              </w:rPr>
            </w:pPr>
            <w:r w:rsidRPr="006E605F">
              <w:rPr>
                <w:rFonts w:ascii="Times New Roman" w:hAnsi="Times New Roman" w:cs="Times New Roman"/>
                <w:sz w:val="24"/>
                <w:szCs w:val="24"/>
              </w:rPr>
              <w:t xml:space="preserve"> </w:t>
            </w:r>
            <w:r w:rsidR="006E605F">
              <w:rPr>
                <w:rFonts w:ascii="Times New Roman" w:hAnsi="Times New Roman" w:cs="Times New Roman"/>
                <w:sz w:val="24"/>
                <w:szCs w:val="24"/>
              </w:rPr>
              <w:t xml:space="preserve"> </w:t>
            </w:r>
            <w:r w:rsidRPr="006E605F">
              <w:rPr>
                <w:rFonts w:ascii="Times New Roman" w:hAnsi="Times New Roman" w:cs="Times New Roman"/>
                <w:sz w:val="24"/>
                <w:szCs w:val="24"/>
              </w:rPr>
              <w:t xml:space="preserve"> remote ventricular septal defect type</w:t>
            </w:r>
          </w:p>
          <w:p w14:paraId="409DB6C1" w14:textId="4137B1E5" w:rsidR="006002D2" w:rsidRPr="006E605F" w:rsidRDefault="006002D2">
            <w:pPr>
              <w:rPr>
                <w:rFonts w:ascii="Times New Roman" w:hAnsi="Times New Roman" w:cs="Times New Roman"/>
                <w:sz w:val="24"/>
                <w:szCs w:val="24"/>
              </w:rPr>
            </w:pPr>
            <w:r w:rsidRPr="006E605F">
              <w:rPr>
                <w:rFonts w:ascii="Times New Roman" w:hAnsi="Times New Roman" w:cs="Times New Roman"/>
                <w:sz w:val="24"/>
                <w:szCs w:val="24"/>
              </w:rPr>
              <w:t xml:space="preserve"> </w:t>
            </w:r>
            <w:r w:rsidR="006E605F">
              <w:rPr>
                <w:rFonts w:ascii="Times New Roman" w:hAnsi="Times New Roman" w:cs="Times New Roman"/>
                <w:sz w:val="24"/>
                <w:szCs w:val="24"/>
              </w:rPr>
              <w:t xml:space="preserve"> </w:t>
            </w:r>
            <w:r w:rsidRPr="006E605F">
              <w:rPr>
                <w:rFonts w:ascii="Times New Roman" w:hAnsi="Times New Roman" w:cs="Times New Roman"/>
                <w:sz w:val="24"/>
                <w:szCs w:val="24"/>
              </w:rPr>
              <w:t xml:space="preserve"> atrioventricular septal defect type</w:t>
            </w:r>
          </w:p>
          <w:p w14:paraId="7372414D" w14:textId="10B06AEC" w:rsidR="006002D2" w:rsidRPr="006E605F" w:rsidRDefault="006002D2">
            <w:pPr>
              <w:rPr>
                <w:rFonts w:ascii="Times New Roman" w:hAnsi="Times New Roman" w:cs="Times New Roman"/>
                <w:sz w:val="24"/>
                <w:szCs w:val="24"/>
              </w:rPr>
            </w:pPr>
            <w:r w:rsidRPr="006E605F">
              <w:rPr>
                <w:rFonts w:ascii="Times New Roman" w:hAnsi="Times New Roman" w:cs="Times New Roman"/>
                <w:sz w:val="24"/>
                <w:szCs w:val="24"/>
              </w:rPr>
              <w:t xml:space="preserve"> </w:t>
            </w:r>
            <w:r w:rsidR="006E605F">
              <w:rPr>
                <w:rFonts w:ascii="Times New Roman" w:hAnsi="Times New Roman" w:cs="Times New Roman"/>
                <w:sz w:val="24"/>
                <w:szCs w:val="24"/>
              </w:rPr>
              <w:t xml:space="preserve"> </w:t>
            </w:r>
            <w:r w:rsidRPr="006E605F">
              <w:rPr>
                <w:rFonts w:ascii="Times New Roman" w:hAnsi="Times New Roman" w:cs="Times New Roman"/>
                <w:sz w:val="24"/>
                <w:szCs w:val="24"/>
              </w:rPr>
              <w:t xml:space="preserve"> </w:t>
            </w:r>
            <w:r w:rsidR="006E605F" w:rsidRPr="006E605F">
              <w:rPr>
                <w:rFonts w:ascii="Times New Roman" w:hAnsi="Times New Roman" w:cs="Times New Roman"/>
                <w:sz w:val="24"/>
                <w:szCs w:val="24"/>
              </w:rPr>
              <w:t>intact ventricular septal defect type</w:t>
            </w:r>
          </w:p>
          <w:p w14:paraId="66EDDD2C" w14:textId="5B029335" w:rsidR="006E605F" w:rsidRPr="006E605F" w:rsidRDefault="006E605F">
            <w:pPr>
              <w:rPr>
                <w:rFonts w:ascii="Times New Roman" w:hAnsi="Times New Roman" w:cs="Times New Roman"/>
                <w:sz w:val="24"/>
                <w:szCs w:val="24"/>
              </w:rPr>
            </w:pPr>
            <w:r w:rsidRPr="006E605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E605F">
              <w:rPr>
                <w:rFonts w:ascii="Times New Roman" w:hAnsi="Times New Roman" w:cs="Times New Roman"/>
                <w:sz w:val="24"/>
                <w:szCs w:val="24"/>
              </w:rPr>
              <w:t>unspecified type</w:t>
            </w:r>
          </w:p>
        </w:tc>
      </w:tr>
      <w:tr w:rsidR="00DD2E6D" w14:paraId="7515A654" w14:textId="77777777" w:rsidTr="006C2B6F">
        <w:tc>
          <w:tcPr>
            <w:tcW w:w="3595" w:type="dxa"/>
          </w:tcPr>
          <w:p w14:paraId="266665E0" w14:textId="6E3B1D69" w:rsidR="00DD2E6D" w:rsidRPr="006E605F" w:rsidRDefault="00BD0869">
            <w:pPr>
              <w:rPr>
                <w:rFonts w:ascii="Times New Roman" w:hAnsi="Times New Roman" w:cs="Times New Roman"/>
                <w:sz w:val="24"/>
                <w:szCs w:val="24"/>
              </w:rPr>
            </w:pPr>
            <w:r>
              <w:rPr>
                <w:rFonts w:ascii="Times New Roman" w:hAnsi="Times New Roman" w:cs="Times New Roman"/>
                <w:sz w:val="24"/>
                <w:szCs w:val="24"/>
              </w:rPr>
              <w:t>Q20.2</w:t>
            </w:r>
          </w:p>
        </w:tc>
        <w:tc>
          <w:tcPr>
            <w:tcW w:w="5755" w:type="dxa"/>
          </w:tcPr>
          <w:p w14:paraId="415F037D" w14:textId="19E63EF7" w:rsidR="00DD2E6D" w:rsidRPr="006E605F" w:rsidRDefault="00BD0869">
            <w:pPr>
              <w:rPr>
                <w:rFonts w:ascii="Times New Roman" w:hAnsi="Times New Roman" w:cs="Times New Roman"/>
                <w:sz w:val="24"/>
                <w:szCs w:val="24"/>
              </w:rPr>
            </w:pPr>
            <w:r>
              <w:rPr>
                <w:rFonts w:ascii="Times New Roman" w:hAnsi="Times New Roman" w:cs="Times New Roman"/>
                <w:sz w:val="24"/>
                <w:szCs w:val="24"/>
              </w:rPr>
              <w:t>Double out left ventricle</w:t>
            </w:r>
          </w:p>
        </w:tc>
      </w:tr>
      <w:tr w:rsidR="00DD2E6D" w14:paraId="0261B8B5" w14:textId="77777777" w:rsidTr="006C2B6F">
        <w:tc>
          <w:tcPr>
            <w:tcW w:w="3595" w:type="dxa"/>
          </w:tcPr>
          <w:p w14:paraId="5A9ACF23" w14:textId="10E92197" w:rsidR="00DD2E6D" w:rsidRPr="006E605F" w:rsidRDefault="00BD0869">
            <w:pPr>
              <w:rPr>
                <w:rFonts w:ascii="Times New Roman" w:hAnsi="Times New Roman" w:cs="Times New Roman"/>
                <w:sz w:val="24"/>
                <w:szCs w:val="24"/>
              </w:rPr>
            </w:pPr>
            <w:r>
              <w:rPr>
                <w:rFonts w:ascii="Times New Roman" w:hAnsi="Times New Roman" w:cs="Times New Roman"/>
                <w:sz w:val="24"/>
                <w:szCs w:val="24"/>
              </w:rPr>
              <w:t>Q20.3</w:t>
            </w:r>
          </w:p>
        </w:tc>
        <w:tc>
          <w:tcPr>
            <w:tcW w:w="5755" w:type="dxa"/>
          </w:tcPr>
          <w:p w14:paraId="28DDA338" w14:textId="77777777" w:rsidR="00DD2E6D" w:rsidRDefault="00BD0869">
            <w:pPr>
              <w:rPr>
                <w:rFonts w:ascii="Times New Roman" w:hAnsi="Times New Roman" w:cs="Times New Roman"/>
                <w:sz w:val="24"/>
                <w:szCs w:val="24"/>
              </w:rPr>
            </w:pPr>
            <w:r>
              <w:rPr>
                <w:rFonts w:ascii="Times New Roman" w:hAnsi="Times New Roman" w:cs="Times New Roman"/>
                <w:sz w:val="24"/>
                <w:szCs w:val="24"/>
              </w:rPr>
              <w:t>D-transposition of the great arteries</w:t>
            </w:r>
          </w:p>
          <w:p w14:paraId="0112293B" w14:textId="62FA1464" w:rsidR="00BD0869" w:rsidRDefault="00BD0869">
            <w:pPr>
              <w:rPr>
                <w:rFonts w:ascii="Times New Roman" w:hAnsi="Times New Roman" w:cs="Times New Roman"/>
                <w:sz w:val="24"/>
                <w:szCs w:val="24"/>
              </w:rPr>
            </w:pPr>
            <w:r>
              <w:rPr>
                <w:rFonts w:ascii="Times New Roman" w:hAnsi="Times New Roman" w:cs="Times New Roman"/>
                <w:sz w:val="24"/>
                <w:szCs w:val="24"/>
              </w:rPr>
              <w:t xml:space="preserve">   intact ventricular septum </w:t>
            </w:r>
          </w:p>
          <w:p w14:paraId="00095DD7" w14:textId="1EEBEE05" w:rsidR="00BD0869" w:rsidRPr="006E605F" w:rsidRDefault="00BD0869">
            <w:pPr>
              <w:rPr>
                <w:rFonts w:ascii="Times New Roman" w:hAnsi="Times New Roman" w:cs="Times New Roman"/>
                <w:sz w:val="24"/>
                <w:szCs w:val="24"/>
              </w:rPr>
            </w:pPr>
            <w:r>
              <w:rPr>
                <w:rFonts w:ascii="Times New Roman" w:hAnsi="Times New Roman" w:cs="Times New Roman"/>
                <w:sz w:val="24"/>
                <w:szCs w:val="24"/>
              </w:rPr>
              <w:t xml:space="preserve">   </w:t>
            </w:r>
            <w:r w:rsidR="001F3322">
              <w:rPr>
                <w:rFonts w:ascii="Times New Roman" w:hAnsi="Times New Roman" w:cs="Times New Roman"/>
                <w:sz w:val="24"/>
                <w:szCs w:val="24"/>
              </w:rPr>
              <w:t xml:space="preserve">with </w:t>
            </w:r>
            <w:r>
              <w:rPr>
                <w:rFonts w:ascii="Times New Roman" w:hAnsi="Times New Roman" w:cs="Times New Roman"/>
                <w:sz w:val="24"/>
                <w:szCs w:val="24"/>
              </w:rPr>
              <w:t xml:space="preserve">ventricular septal defect </w:t>
            </w:r>
          </w:p>
        </w:tc>
      </w:tr>
      <w:tr w:rsidR="00DD2E6D" w14:paraId="416A4626" w14:textId="77777777" w:rsidTr="006C2B6F">
        <w:tc>
          <w:tcPr>
            <w:tcW w:w="3595" w:type="dxa"/>
          </w:tcPr>
          <w:p w14:paraId="79F7A2B0" w14:textId="02536117" w:rsidR="00DD2E6D" w:rsidRPr="006E605F" w:rsidRDefault="00BD0869">
            <w:pPr>
              <w:rPr>
                <w:rFonts w:ascii="Times New Roman" w:hAnsi="Times New Roman" w:cs="Times New Roman"/>
                <w:sz w:val="24"/>
                <w:szCs w:val="24"/>
              </w:rPr>
            </w:pPr>
            <w:r>
              <w:rPr>
                <w:rFonts w:ascii="Times New Roman" w:hAnsi="Times New Roman" w:cs="Times New Roman"/>
                <w:sz w:val="24"/>
                <w:szCs w:val="24"/>
              </w:rPr>
              <w:t>Q20.4</w:t>
            </w:r>
          </w:p>
        </w:tc>
        <w:tc>
          <w:tcPr>
            <w:tcW w:w="5755" w:type="dxa"/>
          </w:tcPr>
          <w:p w14:paraId="23DB4C68" w14:textId="77777777" w:rsidR="00DD2E6D" w:rsidRDefault="001F3322">
            <w:pPr>
              <w:rPr>
                <w:rFonts w:ascii="Times New Roman" w:hAnsi="Times New Roman" w:cs="Times New Roman"/>
                <w:sz w:val="24"/>
                <w:szCs w:val="24"/>
              </w:rPr>
            </w:pPr>
            <w:r>
              <w:rPr>
                <w:rFonts w:ascii="Times New Roman" w:hAnsi="Times New Roman" w:cs="Times New Roman"/>
                <w:sz w:val="24"/>
                <w:szCs w:val="24"/>
              </w:rPr>
              <w:t>Single ventricle</w:t>
            </w:r>
          </w:p>
          <w:p w14:paraId="6044CA4D" w14:textId="7EFDC367" w:rsidR="001F3322" w:rsidRDefault="001F3322">
            <w:pPr>
              <w:rPr>
                <w:rFonts w:ascii="Times New Roman" w:hAnsi="Times New Roman" w:cs="Times New Roman"/>
                <w:sz w:val="24"/>
                <w:szCs w:val="24"/>
              </w:rPr>
            </w:pPr>
            <w:r>
              <w:rPr>
                <w:rFonts w:ascii="Times New Roman" w:hAnsi="Times New Roman" w:cs="Times New Roman"/>
                <w:sz w:val="24"/>
                <w:szCs w:val="24"/>
              </w:rPr>
              <w:t xml:space="preserve">   double-inlet left ventricle</w:t>
            </w:r>
          </w:p>
          <w:p w14:paraId="2C292481" w14:textId="469041A7" w:rsidR="001F3322" w:rsidRPr="006E605F" w:rsidRDefault="001F3322">
            <w:pPr>
              <w:rPr>
                <w:rFonts w:ascii="Times New Roman" w:hAnsi="Times New Roman" w:cs="Times New Roman"/>
                <w:sz w:val="24"/>
                <w:szCs w:val="24"/>
              </w:rPr>
            </w:pPr>
            <w:r>
              <w:rPr>
                <w:rFonts w:ascii="Times New Roman" w:hAnsi="Times New Roman" w:cs="Times New Roman"/>
                <w:sz w:val="24"/>
                <w:szCs w:val="24"/>
              </w:rPr>
              <w:t xml:space="preserve">   unspecified type</w:t>
            </w:r>
          </w:p>
        </w:tc>
      </w:tr>
      <w:tr w:rsidR="00DD2E6D" w14:paraId="236F9272" w14:textId="77777777" w:rsidTr="006C2B6F">
        <w:tc>
          <w:tcPr>
            <w:tcW w:w="3595" w:type="dxa"/>
          </w:tcPr>
          <w:p w14:paraId="2511FF1E" w14:textId="0368C047" w:rsidR="00DD2E6D" w:rsidRPr="006E605F" w:rsidRDefault="001F3322">
            <w:pPr>
              <w:rPr>
                <w:rFonts w:ascii="Times New Roman" w:hAnsi="Times New Roman" w:cs="Times New Roman"/>
                <w:sz w:val="24"/>
                <w:szCs w:val="24"/>
              </w:rPr>
            </w:pPr>
            <w:r>
              <w:rPr>
                <w:rFonts w:ascii="Times New Roman" w:hAnsi="Times New Roman" w:cs="Times New Roman"/>
                <w:sz w:val="24"/>
                <w:szCs w:val="24"/>
              </w:rPr>
              <w:t>Q20.5</w:t>
            </w:r>
          </w:p>
        </w:tc>
        <w:tc>
          <w:tcPr>
            <w:tcW w:w="5755" w:type="dxa"/>
          </w:tcPr>
          <w:p w14:paraId="04D41385" w14:textId="77777777" w:rsidR="00DD2E6D" w:rsidRDefault="001F3322">
            <w:pPr>
              <w:rPr>
                <w:rFonts w:ascii="Times New Roman" w:hAnsi="Times New Roman" w:cs="Times New Roman"/>
                <w:sz w:val="24"/>
                <w:szCs w:val="24"/>
              </w:rPr>
            </w:pPr>
            <w:r>
              <w:rPr>
                <w:rFonts w:ascii="Times New Roman" w:hAnsi="Times New Roman" w:cs="Times New Roman"/>
                <w:sz w:val="24"/>
                <w:szCs w:val="24"/>
              </w:rPr>
              <w:t>L-transposition of the great arteries</w:t>
            </w:r>
          </w:p>
          <w:p w14:paraId="421D9D2E" w14:textId="150AA939" w:rsidR="001F3322" w:rsidRDefault="001F3322">
            <w:pPr>
              <w:rPr>
                <w:rFonts w:ascii="Times New Roman" w:hAnsi="Times New Roman" w:cs="Times New Roman"/>
                <w:sz w:val="24"/>
                <w:szCs w:val="24"/>
              </w:rPr>
            </w:pPr>
            <w:r>
              <w:rPr>
                <w:rFonts w:ascii="Times New Roman" w:hAnsi="Times New Roman" w:cs="Times New Roman"/>
                <w:sz w:val="24"/>
                <w:szCs w:val="24"/>
              </w:rPr>
              <w:t xml:space="preserve">   intact ventricular septum </w:t>
            </w:r>
          </w:p>
          <w:p w14:paraId="3E74D72C" w14:textId="012B4B26" w:rsidR="001F3322" w:rsidRPr="006E605F" w:rsidRDefault="001F3322">
            <w:pPr>
              <w:rPr>
                <w:rFonts w:ascii="Times New Roman" w:hAnsi="Times New Roman" w:cs="Times New Roman"/>
                <w:sz w:val="24"/>
                <w:szCs w:val="24"/>
              </w:rPr>
            </w:pPr>
            <w:r>
              <w:rPr>
                <w:rFonts w:ascii="Times New Roman" w:hAnsi="Times New Roman" w:cs="Times New Roman"/>
                <w:sz w:val="24"/>
                <w:szCs w:val="24"/>
              </w:rPr>
              <w:t xml:space="preserve">   with ventricular septal defect</w:t>
            </w:r>
          </w:p>
        </w:tc>
      </w:tr>
      <w:tr w:rsidR="00DD2E6D" w14:paraId="1AA452EE" w14:textId="77777777" w:rsidTr="006C2B6F">
        <w:tc>
          <w:tcPr>
            <w:tcW w:w="3595" w:type="dxa"/>
          </w:tcPr>
          <w:p w14:paraId="0A51E2A1" w14:textId="20FE6381" w:rsidR="00DD2E6D" w:rsidRPr="006E605F" w:rsidRDefault="001F3322">
            <w:pPr>
              <w:rPr>
                <w:rFonts w:ascii="Times New Roman" w:hAnsi="Times New Roman" w:cs="Times New Roman"/>
                <w:sz w:val="24"/>
                <w:szCs w:val="24"/>
              </w:rPr>
            </w:pPr>
            <w:r>
              <w:rPr>
                <w:rFonts w:ascii="Times New Roman" w:hAnsi="Times New Roman" w:cs="Times New Roman"/>
                <w:sz w:val="24"/>
                <w:szCs w:val="24"/>
              </w:rPr>
              <w:t>Q20.8</w:t>
            </w:r>
          </w:p>
        </w:tc>
        <w:tc>
          <w:tcPr>
            <w:tcW w:w="5755" w:type="dxa"/>
          </w:tcPr>
          <w:p w14:paraId="026FEB58" w14:textId="30A5C3EB" w:rsidR="00DD2E6D" w:rsidRPr="006E605F" w:rsidRDefault="001F3322">
            <w:pPr>
              <w:rPr>
                <w:rFonts w:ascii="Times New Roman" w:hAnsi="Times New Roman" w:cs="Times New Roman"/>
                <w:sz w:val="24"/>
                <w:szCs w:val="24"/>
              </w:rPr>
            </w:pPr>
            <w:r>
              <w:rPr>
                <w:rFonts w:ascii="Times New Roman" w:hAnsi="Times New Roman" w:cs="Times New Roman"/>
                <w:sz w:val="24"/>
                <w:szCs w:val="24"/>
              </w:rPr>
              <w:t>Left ventricular-aorta tunnel</w:t>
            </w:r>
          </w:p>
        </w:tc>
      </w:tr>
      <w:tr w:rsidR="00DD2E6D" w14:paraId="2448FCBC" w14:textId="77777777" w:rsidTr="006C2B6F">
        <w:tc>
          <w:tcPr>
            <w:tcW w:w="3595" w:type="dxa"/>
          </w:tcPr>
          <w:p w14:paraId="2D0E44A3" w14:textId="1EBEC6C6" w:rsidR="00DD2E6D" w:rsidRPr="006E605F" w:rsidRDefault="00BF7928">
            <w:pPr>
              <w:rPr>
                <w:rFonts w:ascii="Times New Roman" w:hAnsi="Times New Roman" w:cs="Times New Roman"/>
                <w:sz w:val="24"/>
                <w:szCs w:val="24"/>
              </w:rPr>
            </w:pPr>
            <w:r>
              <w:rPr>
                <w:rFonts w:ascii="Times New Roman" w:hAnsi="Times New Roman" w:cs="Times New Roman"/>
                <w:sz w:val="24"/>
                <w:szCs w:val="24"/>
              </w:rPr>
              <w:t>Q21.0</w:t>
            </w:r>
          </w:p>
        </w:tc>
        <w:tc>
          <w:tcPr>
            <w:tcW w:w="5755" w:type="dxa"/>
          </w:tcPr>
          <w:p w14:paraId="27F6F280" w14:textId="77777777" w:rsidR="00DD2E6D" w:rsidRDefault="00BF7928">
            <w:pPr>
              <w:rPr>
                <w:rFonts w:ascii="Times New Roman" w:hAnsi="Times New Roman" w:cs="Times New Roman"/>
                <w:sz w:val="24"/>
                <w:szCs w:val="24"/>
              </w:rPr>
            </w:pPr>
            <w:r>
              <w:rPr>
                <w:rFonts w:ascii="Times New Roman" w:hAnsi="Times New Roman" w:cs="Times New Roman"/>
                <w:sz w:val="24"/>
                <w:szCs w:val="24"/>
              </w:rPr>
              <w:t>Ventricular septal defect</w:t>
            </w:r>
          </w:p>
          <w:p w14:paraId="050D6DE6" w14:textId="2566BCED" w:rsidR="00BF7928" w:rsidRDefault="00BF7928">
            <w:pPr>
              <w:rPr>
                <w:rFonts w:ascii="Times New Roman" w:hAnsi="Times New Roman" w:cs="Times New Roman"/>
                <w:sz w:val="24"/>
                <w:szCs w:val="24"/>
              </w:rPr>
            </w:pPr>
            <w:r>
              <w:rPr>
                <w:rFonts w:ascii="Times New Roman" w:hAnsi="Times New Roman" w:cs="Times New Roman"/>
                <w:sz w:val="24"/>
                <w:szCs w:val="24"/>
              </w:rPr>
              <w:t xml:space="preserve">   infundibular/outlet</w:t>
            </w:r>
            <w:r w:rsidR="008E1083">
              <w:rPr>
                <w:rFonts w:ascii="Times New Roman" w:hAnsi="Times New Roman" w:cs="Times New Roman"/>
                <w:sz w:val="24"/>
                <w:szCs w:val="24"/>
              </w:rPr>
              <w:t xml:space="preserve"> type</w:t>
            </w:r>
          </w:p>
          <w:p w14:paraId="15F5BC26" w14:textId="7F6D1DA8" w:rsidR="00BF7928" w:rsidRDefault="00BF7928">
            <w:pPr>
              <w:rPr>
                <w:rFonts w:ascii="Times New Roman" w:hAnsi="Times New Roman" w:cs="Times New Roman"/>
                <w:sz w:val="24"/>
                <w:szCs w:val="24"/>
              </w:rPr>
            </w:pPr>
            <w:r>
              <w:rPr>
                <w:rFonts w:ascii="Times New Roman" w:hAnsi="Times New Roman" w:cs="Times New Roman"/>
                <w:sz w:val="24"/>
                <w:szCs w:val="24"/>
              </w:rPr>
              <w:t xml:space="preserve">   membranous/</w:t>
            </w:r>
            <w:proofErr w:type="spellStart"/>
            <w:r>
              <w:rPr>
                <w:rFonts w:ascii="Times New Roman" w:hAnsi="Times New Roman" w:cs="Times New Roman"/>
                <w:sz w:val="24"/>
                <w:szCs w:val="24"/>
              </w:rPr>
              <w:t>perimembranous</w:t>
            </w:r>
            <w:proofErr w:type="spellEnd"/>
            <w:r w:rsidR="008E1083">
              <w:rPr>
                <w:rFonts w:ascii="Times New Roman" w:hAnsi="Times New Roman" w:cs="Times New Roman"/>
                <w:sz w:val="24"/>
                <w:szCs w:val="24"/>
              </w:rPr>
              <w:t xml:space="preserve"> type</w:t>
            </w:r>
          </w:p>
          <w:p w14:paraId="62353C44" w14:textId="77777777" w:rsidR="00BF7928" w:rsidRDefault="00BF7928">
            <w:pPr>
              <w:rPr>
                <w:rFonts w:ascii="Times New Roman" w:hAnsi="Times New Roman" w:cs="Times New Roman"/>
                <w:sz w:val="24"/>
                <w:szCs w:val="24"/>
              </w:rPr>
            </w:pPr>
            <w:r>
              <w:rPr>
                <w:rFonts w:ascii="Times New Roman" w:hAnsi="Times New Roman" w:cs="Times New Roman"/>
                <w:sz w:val="24"/>
                <w:szCs w:val="24"/>
              </w:rPr>
              <w:t xml:space="preserve">   </w:t>
            </w:r>
            <w:r w:rsidR="008E1083">
              <w:rPr>
                <w:rFonts w:ascii="Times New Roman" w:hAnsi="Times New Roman" w:cs="Times New Roman"/>
                <w:sz w:val="24"/>
                <w:szCs w:val="24"/>
              </w:rPr>
              <w:t>inlet type</w:t>
            </w:r>
          </w:p>
          <w:p w14:paraId="176BF955" w14:textId="7E432DF1" w:rsidR="008E1083" w:rsidRPr="006E605F" w:rsidRDefault="008E1083">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Gerbode</w:t>
            </w:r>
            <w:proofErr w:type="spellEnd"/>
            <w:r>
              <w:rPr>
                <w:rFonts w:ascii="Times New Roman" w:hAnsi="Times New Roman" w:cs="Times New Roman"/>
                <w:sz w:val="24"/>
                <w:szCs w:val="24"/>
              </w:rPr>
              <w:t xml:space="preserve"> type</w:t>
            </w:r>
          </w:p>
        </w:tc>
      </w:tr>
      <w:tr w:rsidR="00DD2E6D" w14:paraId="51CB8DA4" w14:textId="77777777" w:rsidTr="006C2B6F">
        <w:tc>
          <w:tcPr>
            <w:tcW w:w="3595" w:type="dxa"/>
          </w:tcPr>
          <w:p w14:paraId="1F147D62" w14:textId="0FA4E7EA" w:rsidR="00DD2E6D" w:rsidRPr="006E605F" w:rsidRDefault="008E1083">
            <w:pPr>
              <w:rPr>
                <w:rFonts w:ascii="Times New Roman" w:hAnsi="Times New Roman" w:cs="Times New Roman"/>
                <w:sz w:val="24"/>
                <w:szCs w:val="24"/>
              </w:rPr>
            </w:pPr>
            <w:r>
              <w:rPr>
                <w:rFonts w:ascii="Times New Roman" w:hAnsi="Times New Roman" w:cs="Times New Roman"/>
                <w:sz w:val="24"/>
                <w:szCs w:val="24"/>
              </w:rPr>
              <w:t>Q21.2</w:t>
            </w:r>
          </w:p>
        </w:tc>
        <w:tc>
          <w:tcPr>
            <w:tcW w:w="5755" w:type="dxa"/>
          </w:tcPr>
          <w:p w14:paraId="6C5FD743" w14:textId="77777777" w:rsidR="00DD2E6D" w:rsidRDefault="00236E2A">
            <w:pPr>
              <w:rPr>
                <w:rFonts w:ascii="Times New Roman" w:hAnsi="Times New Roman" w:cs="Times New Roman"/>
                <w:sz w:val="24"/>
                <w:szCs w:val="24"/>
              </w:rPr>
            </w:pPr>
            <w:r>
              <w:rPr>
                <w:rFonts w:ascii="Times New Roman" w:hAnsi="Times New Roman" w:cs="Times New Roman"/>
                <w:sz w:val="24"/>
                <w:szCs w:val="24"/>
              </w:rPr>
              <w:t>Complete atrioventricular septal defect</w:t>
            </w:r>
          </w:p>
          <w:p w14:paraId="73E5944B" w14:textId="77777777" w:rsidR="00236E2A" w:rsidRDefault="00236E2A">
            <w:pPr>
              <w:rPr>
                <w:rFonts w:ascii="Times New Roman" w:hAnsi="Times New Roman" w:cs="Times New Roman"/>
                <w:sz w:val="24"/>
                <w:szCs w:val="24"/>
              </w:rPr>
            </w:pPr>
            <w:r>
              <w:rPr>
                <w:rFonts w:ascii="Times New Roman" w:hAnsi="Times New Roman" w:cs="Times New Roman"/>
                <w:sz w:val="24"/>
                <w:szCs w:val="24"/>
              </w:rPr>
              <w:t xml:space="preserve">   balanced type</w:t>
            </w:r>
          </w:p>
          <w:p w14:paraId="701ADE35" w14:textId="5E93DF9C" w:rsidR="00236E2A" w:rsidRPr="006E605F" w:rsidRDefault="00236E2A">
            <w:pPr>
              <w:rPr>
                <w:rFonts w:ascii="Times New Roman" w:hAnsi="Times New Roman" w:cs="Times New Roman"/>
                <w:sz w:val="24"/>
                <w:szCs w:val="24"/>
              </w:rPr>
            </w:pPr>
            <w:r>
              <w:rPr>
                <w:rFonts w:ascii="Times New Roman" w:hAnsi="Times New Roman" w:cs="Times New Roman"/>
                <w:sz w:val="24"/>
                <w:szCs w:val="24"/>
              </w:rPr>
              <w:t xml:space="preserve">   unbalanced type</w:t>
            </w:r>
          </w:p>
        </w:tc>
      </w:tr>
      <w:tr w:rsidR="00DD2E6D" w14:paraId="1EDC8E53" w14:textId="77777777" w:rsidTr="006C2B6F">
        <w:tc>
          <w:tcPr>
            <w:tcW w:w="3595" w:type="dxa"/>
          </w:tcPr>
          <w:p w14:paraId="0905A61F" w14:textId="6D02BC7B" w:rsidR="00DD2E6D" w:rsidRPr="006E605F" w:rsidRDefault="00236E2A">
            <w:pPr>
              <w:rPr>
                <w:rFonts w:ascii="Times New Roman" w:hAnsi="Times New Roman" w:cs="Times New Roman"/>
                <w:sz w:val="24"/>
                <w:szCs w:val="24"/>
              </w:rPr>
            </w:pPr>
            <w:r>
              <w:rPr>
                <w:rFonts w:ascii="Times New Roman" w:hAnsi="Times New Roman" w:cs="Times New Roman"/>
                <w:sz w:val="24"/>
                <w:szCs w:val="24"/>
              </w:rPr>
              <w:t>Q21.2</w:t>
            </w:r>
            <w:r w:rsidR="006501A9">
              <w:rPr>
                <w:rFonts w:ascii="Times New Roman" w:hAnsi="Times New Roman" w:cs="Times New Roman"/>
                <w:sz w:val="24"/>
                <w:szCs w:val="24"/>
              </w:rPr>
              <w:t>2</w:t>
            </w:r>
          </w:p>
        </w:tc>
        <w:tc>
          <w:tcPr>
            <w:tcW w:w="5755" w:type="dxa"/>
          </w:tcPr>
          <w:p w14:paraId="38C2A910" w14:textId="3D25EFAC" w:rsidR="00DD2E6D" w:rsidRPr="006E605F" w:rsidRDefault="006501A9">
            <w:pPr>
              <w:rPr>
                <w:rFonts w:ascii="Times New Roman" w:hAnsi="Times New Roman" w:cs="Times New Roman"/>
                <w:sz w:val="24"/>
                <w:szCs w:val="24"/>
              </w:rPr>
            </w:pPr>
            <w:r>
              <w:rPr>
                <w:rFonts w:ascii="Times New Roman" w:hAnsi="Times New Roman" w:cs="Times New Roman"/>
                <w:sz w:val="24"/>
                <w:szCs w:val="24"/>
              </w:rPr>
              <w:t>Intermediate atrioventricular septal defect</w:t>
            </w:r>
          </w:p>
        </w:tc>
      </w:tr>
      <w:tr w:rsidR="00DD2E6D" w14:paraId="03EE8E71" w14:textId="77777777" w:rsidTr="006C2B6F">
        <w:tc>
          <w:tcPr>
            <w:tcW w:w="3595" w:type="dxa"/>
          </w:tcPr>
          <w:p w14:paraId="0E4CD2E2" w14:textId="28CF64F5" w:rsidR="00DD2E6D" w:rsidRPr="006E605F" w:rsidRDefault="006501A9">
            <w:pPr>
              <w:rPr>
                <w:rFonts w:ascii="Times New Roman" w:hAnsi="Times New Roman" w:cs="Times New Roman"/>
                <w:sz w:val="24"/>
                <w:szCs w:val="24"/>
              </w:rPr>
            </w:pPr>
            <w:r>
              <w:rPr>
                <w:rFonts w:ascii="Times New Roman" w:hAnsi="Times New Roman" w:cs="Times New Roman"/>
                <w:sz w:val="24"/>
                <w:szCs w:val="24"/>
              </w:rPr>
              <w:t>Q21.3</w:t>
            </w:r>
          </w:p>
        </w:tc>
        <w:tc>
          <w:tcPr>
            <w:tcW w:w="5755" w:type="dxa"/>
          </w:tcPr>
          <w:p w14:paraId="606F09E1" w14:textId="77777777" w:rsidR="00DD2E6D" w:rsidRDefault="006501A9">
            <w:pPr>
              <w:rPr>
                <w:rFonts w:ascii="Times New Roman" w:hAnsi="Times New Roman" w:cs="Times New Roman"/>
                <w:sz w:val="24"/>
                <w:szCs w:val="24"/>
              </w:rPr>
            </w:pPr>
            <w:r>
              <w:rPr>
                <w:rFonts w:ascii="Times New Roman" w:hAnsi="Times New Roman" w:cs="Times New Roman"/>
                <w:sz w:val="24"/>
                <w:szCs w:val="24"/>
              </w:rPr>
              <w:t>Tetralogy of Fallot</w:t>
            </w:r>
          </w:p>
          <w:p w14:paraId="7FE7C80D" w14:textId="77777777" w:rsidR="006501A9" w:rsidRDefault="006501A9">
            <w:pPr>
              <w:rPr>
                <w:rFonts w:ascii="Times New Roman" w:hAnsi="Times New Roman" w:cs="Times New Roman"/>
                <w:sz w:val="24"/>
                <w:szCs w:val="24"/>
              </w:rPr>
            </w:pPr>
            <w:r>
              <w:rPr>
                <w:rFonts w:ascii="Times New Roman" w:hAnsi="Times New Roman" w:cs="Times New Roman"/>
                <w:sz w:val="24"/>
                <w:szCs w:val="24"/>
              </w:rPr>
              <w:t xml:space="preserve">   with pulmonary stenosis</w:t>
            </w:r>
          </w:p>
          <w:p w14:paraId="5244E468" w14:textId="77777777" w:rsidR="006501A9" w:rsidRDefault="006501A9">
            <w:pPr>
              <w:rPr>
                <w:rFonts w:ascii="Times New Roman" w:hAnsi="Times New Roman" w:cs="Times New Roman"/>
                <w:sz w:val="24"/>
                <w:szCs w:val="24"/>
              </w:rPr>
            </w:pPr>
            <w:r>
              <w:rPr>
                <w:rFonts w:ascii="Times New Roman" w:hAnsi="Times New Roman" w:cs="Times New Roman"/>
                <w:sz w:val="24"/>
                <w:szCs w:val="24"/>
              </w:rPr>
              <w:t xml:space="preserve">   with pulmonary atresia</w:t>
            </w:r>
          </w:p>
          <w:p w14:paraId="6B80D431" w14:textId="77777777" w:rsidR="006501A9" w:rsidRDefault="006501A9">
            <w:pPr>
              <w:rPr>
                <w:rFonts w:ascii="Times New Roman" w:hAnsi="Times New Roman" w:cs="Times New Roman"/>
                <w:sz w:val="24"/>
                <w:szCs w:val="24"/>
              </w:rPr>
            </w:pPr>
            <w:r>
              <w:rPr>
                <w:rFonts w:ascii="Times New Roman" w:hAnsi="Times New Roman" w:cs="Times New Roman"/>
                <w:sz w:val="24"/>
                <w:szCs w:val="24"/>
              </w:rPr>
              <w:t xml:space="preserve">   with atrioventricular septal defect</w:t>
            </w:r>
          </w:p>
          <w:p w14:paraId="3442DB94" w14:textId="55894795" w:rsidR="006501A9" w:rsidRPr="006E605F" w:rsidRDefault="006501A9">
            <w:pPr>
              <w:rPr>
                <w:rFonts w:ascii="Times New Roman" w:hAnsi="Times New Roman" w:cs="Times New Roman"/>
                <w:sz w:val="24"/>
                <w:szCs w:val="24"/>
              </w:rPr>
            </w:pPr>
            <w:r>
              <w:rPr>
                <w:rFonts w:ascii="Times New Roman" w:hAnsi="Times New Roman" w:cs="Times New Roman"/>
                <w:sz w:val="24"/>
                <w:szCs w:val="24"/>
              </w:rPr>
              <w:t xml:space="preserve">   with absent pulmonary valve</w:t>
            </w:r>
          </w:p>
        </w:tc>
      </w:tr>
      <w:tr w:rsidR="00DD2E6D" w14:paraId="4DC21E87" w14:textId="77777777" w:rsidTr="006C2B6F">
        <w:tc>
          <w:tcPr>
            <w:tcW w:w="3595" w:type="dxa"/>
          </w:tcPr>
          <w:p w14:paraId="71DB3813" w14:textId="2C9885A8" w:rsidR="00DD2E6D" w:rsidRPr="006E605F" w:rsidRDefault="00DF7952">
            <w:pPr>
              <w:rPr>
                <w:rFonts w:ascii="Times New Roman" w:hAnsi="Times New Roman" w:cs="Times New Roman"/>
                <w:sz w:val="24"/>
                <w:szCs w:val="24"/>
              </w:rPr>
            </w:pPr>
            <w:r>
              <w:rPr>
                <w:rFonts w:ascii="Times New Roman" w:hAnsi="Times New Roman" w:cs="Times New Roman"/>
                <w:sz w:val="24"/>
                <w:szCs w:val="24"/>
              </w:rPr>
              <w:t>Q21.4</w:t>
            </w:r>
          </w:p>
        </w:tc>
        <w:tc>
          <w:tcPr>
            <w:tcW w:w="5755" w:type="dxa"/>
          </w:tcPr>
          <w:p w14:paraId="0203257F" w14:textId="6A9DD28A" w:rsidR="00DD2E6D" w:rsidRPr="006E605F" w:rsidRDefault="00DF7952">
            <w:pPr>
              <w:rPr>
                <w:rFonts w:ascii="Times New Roman" w:hAnsi="Times New Roman" w:cs="Times New Roman"/>
                <w:sz w:val="24"/>
                <w:szCs w:val="24"/>
              </w:rPr>
            </w:pPr>
            <w:r>
              <w:rPr>
                <w:rFonts w:ascii="Times New Roman" w:hAnsi="Times New Roman" w:cs="Times New Roman"/>
                <w:sz w:val="24"/>
                <w:szCs w:val="24"/>
              </w:rPr>
              <w:t>Aortopulmonary window</w:t>
            </w:r>
          </w:p>
        </w:tc>
      </w:tr>
      <w:tr w:rsidR="00DD2E6D" w14:paraId="46A154D8" w14:textId="77777777" w:rsidTr="006C2B6F">
        <w:tc>
          <w:tcPr>
            <w:tcW w:w="3595" w:type="dxa"/>
            <w:shd w:val="clear" w:color="auto" w:fill="auto"/>
          </w:tcPr>
          <w:p w14:paraId="2B19ED06" w14:textId="6010C314" w:rsidR="00DD2E6D" w:rsidRPr="006E605F" w:rsidRDefault="00DF7952">
            <w:pPr>
              <w:rPr>
                <w:rFonts w:ascii="Times New Roman" w:hAnsi="Times New Roman" w:cs="Times New Roman"/>
                <w:sz w:val="24"/>
                <w:szCs w:val="24"/>
              </w:rPr>
            </w:pPr>
            <w:r>
              <w:rPr>
                <w:rFonts w:ascii="Times New Roman" w:hAnsi="Times New Roman" w:cs="Times New Roman"/>
                <w:sz w:val="24"/>
                <w:szCs w:val="24"/>
              </w:rPr>
              <w:t>Q22.1</w:t>
            </w:r>
          </w:p>
        </w:tc>
        <w:tc>
          <w:tcPr>
            <w:tcW w:w="5755" w:type="dxa"/>
            <w:shd w:val="clear" w:color="auto" w:fill="auto"/>
          </w:tcPr>
          <w:p w14:paraId="2CA54B8B" w14:textId="3216D70C" w:rsidR="00DD2E6D" w:rsidRDefault="00DF7952">
            <w:pPr>
              <w:rPr>
                <w:rFonts w:ascii="Times New Roman" w:hAnsi="Times New Roman" w:cs="Times New Roman"/>
                <w:sz w:val="24"/>
                <w:szCs w:val="24"/>
              </w:rPr>
            </w:pPr>
            <w:r>
              <w:rPr>
                <w:rFonts w:ascii="Times New Roman" w:hAnsi="Times New Roman" w:cs="Times New Roman"/>
                <w:sz w:val="24"/>
                <w:szCs w:val="24"/>
              </w:rPr>
              <w:t>Pulmonary stenosis, congenital</w:t>
            </w:r>
          </w:p>
          <w:p w14:paraId="2A40A198" w14:textId="77777777" w:rsidR="00DF7952" w:rsidRDefault="00DF7952">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723962">
              <w:rPr>
                <w:rFonts w:ascii="Times New Roman" w:hAnsi="Times New Roman" w:cs="Times New Roman"/>
                <w:sz w:val="24"/>
                <w:szCs w:val="24"/>
              </w:rPr>
              <w:t>subvalvar</w:t>
            </w:r>
            <w:proofErr w:type="spellEnd"/>
          </w:p>
          <w:p w14:paraId="12C7B1E8" w14:textId="77777777" w:rsidR="00723962" w:rsidRDefault="00723962">
            <w:pPr>
              <w:rPr>
                <w:rFonts w:ascii="Times New Roman" w:hAnsi="Times New Roman" w:cs="Times New Roman"/>
                <w:sz w:val="24"/>
                <w:szCs w:val="24"/>
              </w:rPr>
            </w:pPr>
            <w:r>
              <w:rPr>
                <w:rFonts w:ascii="Times New Roman" w:hAnsi="Times New Roman" w:cs="Times New Roman"/>
                <w:sz w:val="24"/>
                <w:szCs w:val="24"/>
              </w:rPr>
              <w:t xml:space="preserve">    valvar</w:t>
            </w:r>
          </w:p>
          <w:p w14:paraId="1CA6D0B4" w14:textId="5527EF86" w:rsidR="00723962" w:rsidRPr="006E605F" w:rsidRDefault="00723962">
            <w:pPr>
              <w:rPr>
                <w:rFonts w:ascii="Times New Roman" w:hAnsi="Times New Roman" w:cs="Times New Roman"/>
                <w:sz w:val="24"/>
                <w:szCs w:val="24"/>
              </w:rPr>
            </w:pPr>
            <w:r>
              <w:rPr>
                <w:rFonts w:ascii="Times New Roman" w:hAnsi="Times New Roman" w:cs="Times New Roman"/>
                <w:sz w:val="24"/>
                <w:szCs w:val="24"/>
              </w:rPr>
              <w:t xml:space="preserve">    main pulmonary artery stenosis</w:t>
            </w:r>
          </w:p>
        </w:tc>
      </w:tr>
      <w:tr w:rsidR="00DD2E6D" w14:paraId="613F1CD2" w14:textId="77777777" w:rsidTr="006C2B6F">
        <w:tc>
          <w:tcPr>
            <w:tcW w:w="3595" w:type="dxa"/>
          </w:tcPr>
          <w:p w14:paraId="3640B8F0" w14:textId="143C776E" w:rsidR="00DD2E6D" w:rsidRPr="006E605F" w:rsidRDefault="00723962">
            <w:pPr>
              <w:rPr>
                <w:rFonts w:ascii="Times New Roman" w:hAnsi="Times New Roman" w:cs="Times New Roman"/>
                <w:sz w:val="24"/>
                <w:szCs w:val="24"/>
              </w:rPr>
            </w:pPr>
            <w:r>
              <w:rPr>
                <w:rFonts w:ascii="Times New Roman" w:hAnsi="Times New Roman" w:cs="Times New Roman"/>
                <w:sz w:val="24"/>
                <w:szCs w:val="24"/>
              </w:rPr>
              <w:t>Q22.2</w:t>
            </w:r>
          </w:p>
        </w:tc>
        <w:tc>
          <w:tcPr>
            <w:tcW w:w="5755" w:type="dxa"/>
          </w:tcPr>
          <w:p w14:paraId="6C039A30" w14:textId="41D322A9" w:rsidR="00DD2E6D" w:rsidRPr="006E605F" w:rsidRDefault="00723962">
            <w:pPr>
              <w:rPr>
                <w:rFonts w:ascii="Times New Roman" w:hAnsi="Times New Roman" w:cs="Times New Roman"/>
                <w:sz w:val="24"/>
                <w:szCs w:val="24"/>
              </w:rPr>
            </w:pPr>
            <w:r>
              <w:rPr>
                <w:rFonts w:ascii="Times New Roman" w:hAnsi="Times New Roman" w:cs="Times New Roman"/>
                <w:sz w:val="24"/>
                <w:szCs w:val="24"/>
              </w:rPr>
              <w:t>Pulmonary insufficiency, congenital</w:t>
            </w:r>
          </w:p>
        </w:tc>
      </w:tr>
      <w:tr w:rsidR="00DD2E6D" w14:paraId="744C8B59" w14:textId="77777777" w:rsidTr="006C2B6F">
        <w:tc>
          <w:tcPr>
            <w:tcW w:w="3595" w:type="dxa"/>
          </w:tcPr>
          <w:p w14:paraId="4D418805" w14:textId="1FE19A1E" w:rsidR="00DD2E6D" w:rsidRPr="006E605F" w:rsidRDefault="00723962">
            <w:pPr>
              <w:rPr>
                <w:rFonts w:ascii="Times New Roman" w:hAnsi="Times New Roman" w:cs="Times New Roman"/>
                <w:sz w:val="24"/>
                <w:szCs w:val="24"/>
              </w:rPr>
            </w:pPr>
            <w:r>
              <w:rPr>
                <w:rFonts w:ascii="Times New Roman" w:hAnsi="Times New Roman" w:cs="Times New Roman"/>
                <w:sz w:val="24"/>
                <w:szCs w:val="24"/>
              </w:rPr>
              <w:t>Q22.4</w:t>
            </w:r>
          </w:p>
        </w:tc>
        <w:tc>
          <w:tcPr>
            <w:tcW w:w="5755" w:type="dxa"/>
          </w:tcPr>
          <w:p w14:paraId="660BF896" w14:textId="22A60DFC" w:rsidR="00DD2E6D" w:rsidRPr="006E605F" w:rsidRDefault="00723962">
            <w:pPr>
              <w:rPr>
                <w:rFonts w:ascii="Times New Roman" w:hAnsi="Times New Roman" w:cs="Times New Roman"/>
                <w:sz w:val="24"/>
                <w:szCs w:val="24"/>
              </w:rPr>
            </w:pPr>
            <w:r>
              <w:rPr>
                <w:rFonts w:ascii="Times New Roman" w:hAnsi="Times New Roman" w:cs="Times New Roman"/>
                <w:sz w:val="24"/>
                <w:szCs w:val="24"/>
              </w:rPr>
              <w:t>Tricuspid stenosis, congenital</w:t>
            </w:r>
          </w:p>
        </w:tc>
      </w:tr>
      <w:tr w:rsidR="00DD2E6D" w14:paraId="6BC67534" w14:textId="77777777" w:rsidTr="006C2B6F">
        <w:tc>
          <w:tcPr>
            <w:tcW w:w="3595" w:type="dxa"/>
          </w:tcPr>
          <w:p w14:paraId="378AD503" w14:textId="7BB047E6" w:rsidR="00DD2E6D" w:rsidRPr="006E605F" w:rsidRDefault="006C2B6F">
            <w:pPr>
              <w:rPr>
                <w:rFonts w:ascii="Times New Roman" w:hAnsi="Times New Roman" w:cs="Times New Roman"/>
                <w:sz w:val="24"/>
                <w:szCs w:val="24"/>
              </w:rPr>
            </w:pPr>
            <w:r>
              <w:rPr>
                <w:rFonts w:ascii="Times New Roman" w:hAnsi="Times New Roman" w:cs="Times New Roman"/>
                <w:sz w:val="24"/>
                <w:szCs w:val="24"/>
              </w:rPr>
              <w:t>Q22.5</w:t>
            </w:r>
          </w:p>
        </w:tc>
        <w:tc>
          <w:tcPr>
            <w:tcW w:w="5755" w:type="dxa"/>
          </w:tcPr>
          <w:p w14:paraId="641A9B58" w14:textId="4F8E68A7" w:rsidR="00DD2E6D" w:rsidRPr="006E605F" w:rsidRDefault="006C2B6F">
            <w:pPr>
              <w:rPr>
                <w:rFonts w:ascii="Times New Roman" w:hAnsi="Times New Roman" w:cs="Times New Roman"/>
                <w:sz w:val="24"/>
                <w:szCs w:val="24"/>
              </w:rPr>
            </w:pPr>
            <w:proofErr w:type="spellStart"/>
            <w:r>
              <w:rPr>
                <w:rFonts w:ascii="Times New Roman" w:hAnsi="Times New Roman" w:cs="Times New Roman"/>
                <w:sz w:val="24"/>
                <w:szCs w:val="24"/>
              </w:rPr>
              <w:t>Ebstein</w:t>
            </w:r>
            <w:proofErr w:type="spellEnd"/>
            <w:r>
              <w:rPr>
                <w:rFonts w:ascii="Times New Roman" w:hAnsi="Times New Roman" w:cs="Times New Roman"/>
                <w:sz w:val="24"/>
                <w:szCs w:val="24"/>
              </w:rPr>
              <w:t xml:space="preserve"> anomaly</w:t>
            </w:r>
          </w:p>
        </w:tc>
      </w:tr>
      <w:tr w:rsidR="00DD2E6D" w14:paraId="2F094C5D" w14:textId="77777777" w:rsidTr="006C2B6F">
        <w:tc>
          <w:tcPr>
            <w:tcW w:w="3595" w:type="dxa"/>
          </w:tcPr>
          <w:p w14:paraId="7EC32771" w14:textId="77777777" w:rsidR="00DD2E6D" w:rsidRDefault="006C2B6F">
            <w:pPr>
              <w:rPr>
                <w:rFonts w:ascii="Times New Roman" w:hAnsi="Times New Roman" w:cs="Times New Roman"/>
                <w:sz w:val="24"/>
                <w:szCs w:val="24"/>
              </w:rPr>
            </w:pPr>
            <w:r>
              <w:rPr>
                <w:rFonts w:ascii="Times New Roman" w:hAnsi="Times New Roman" w:cs="Times New Roman"/>
                <w:sz w:val="24"/>
                <w:szCs w:val="24"/>
              </w:rPr>
              <w:lastRenderedPageBreak/>
              <w:t>Q22.8</w:t>
            </w:r>
          </w:p>
          <w:p w14:paraId="378B3DDB" w14:textId="7A804DC9" w:rsidR="006C2B6F" w:rsidRPr="006E605F" w:rsidRDefault="006C2B6F">
            <w:pPr>
              <w:rPr>
                <w:rFonts w:ascii="Times New Roman" w:hAnsi="Times New Roman" w:cs="Times New Roman"/>
                <w:sz w:val="24"/>
                <w:szCs w:val="24"/>
              </w:rPr>
            </w:pPr>
            <w:r>
              <w:rPr>
                <w:rFonts w:ascii="Times New Roman" w:hAnsi="Times New Roman" w:cs="Times New Roman"/>
                <w:sz w:val="24"/>
                <w:szCs w:val="24"/>
              </w:rPr>
              <w:t>Q22.9</w:t>
            </w:r>
          </w:p>
        </w:tc>
        <w:tc>
          <w:tcPr>
            <w:tcW w:w="5755" w:type="dxa"/>
          </w:tcPr>
          <w:p w14:paraId="73D0DF09" w14:textId="11B89430" w:rsidR="00DD2E6D" w:rsidRPr="006E605F" w:rsidRDefault="006C2B6F">
            <w:pPr>
              <w:rPr>
                <w:rFonts w:ascii="Times New Roman" w:hAnsi="Times New Roman" w:cs="Times New Roman"/>
                <w:sz w:val="24"/>
                <w:szCs w:val="24"/>
              </w:rPr>
            </w:pPr>
            <w:r>
              <w:rPr>
                <w:rFonts w:ascii="Times New Roman" w:hAnsi="Times New Roman" w:cs="Times New Roman"/>
                <w:sz w:val="24"/>
                <w:szCs w:val="24"/>
              </w:rPr>
              <w:t>Tricuspid regurgitation (non-</w:t>
            </w:r>
            <w:proofErr w:type="spellStart"/>
            <w:r>
              <w:rPr>
                <w:rFonts w:ascii="Times New Roman" w:hAnsi="Times New Roman" w:cs="Times New Roman"/>
                <w:sz w:val="24"/>
                <w:szCs w:val="24"/>
              </w:rPr>
              <w:t>Ebstein</w:t>
            </w:r>
            <w:proofErr w:type="spellEnd"/>
            <w:r>
              <w:rPr>
                <w:rFonts w:ascii="Times New Roman" w:hAnsi="Times New Roman" w:cs="Times New Roman"/>
                <w:sz w:val="24"/>
                <w:szCs w:val="24"/>
              </w:rPr>
              <w:t>)</w:t>
            </w:r>
          </w:p>
        </w:tc>
      </w:tr>
      <w:tr w:rsidR="00DD2E6D" w:rsidRPr="00AC099B" w14:paraId="303E365F" w14:textId="77777777" w:rsidTr="006C2B6F">
        <w:tc>
          <w:tcPr>
            <w:tcW w:w="3595" w:type="dxa"/>
          </w:tcPr>
          <w:p w14:paraId="12C35B70" w14:textId="0F200340" w:rsidR="00DD2E6D" w:rsidRPr="006E605F" w:rsidRDefault="006C2B6F">
            <w:pPr>
              <w:rPr>
                <w:rFonts w:ascii="Times New Roman" w:hAnsi="Times New Roman" w:cs="Times New Roman"/>
                <w:sz w:val="24"/>
                <w:szCs w:val="24"/>
              </w:rPr>
            </w:pPr>
            <w:r>
              <w:rPr>
                <w:rFonts w:ascii="Times New Roman" w:hAnsi="Times New Roman" w:cs="Times New Roman"/>
                <w:sz w:val="24"/>
                <w:szCs w:val="24"/>
              </w:rPr>
              <w:t>Q23.0</w:t>
            </w:r>
          </w:p>
        </w:tc>
        <w:tc>
          <w:tcPr>
            <w:tcW w:w="5755" w:type="dxa"/>
          </w:tcPr>
          <w:p w14:paraId="0F80E501" w14:textId="77777777" w:rsidR="00DD2E6D" w:rsidRPr="00790400" w:rsidRDefault="006C2B6F">
            <w:pPr>
              <w:rPr>
                <w:rFonts w:ascii="Times New Roman" w:hAnsi="Times New Roman" w:cs="Times New Roman"/>
                <w:sz w:val="24"/>
                <w:szCs w:val="24"/>
                <w:lang w:val="es-MX"/>
              </w:rPr>
            </w:pPr>
            <w:proofErr w:type="spellStart"/>
            <w:r w:rsidRPr="00790400">
              <w:rPr>
                <w:rFonts w:ascii="Times New Roman" w:hAnsi="Times New Roman" w:cs="Times New Roman"/>
                <w:sz w:val="24"/>
                <w:szCs w:val="24"/>
                <w:lang w:val="es-MX"/>
              </w:rPr>
              <w:t>Aortic</w:t>
            </w:r>
            <w:proofErr w:type="spellEnd"/>
            <w:r w:rsidRPr="00790400">
              <w:rPr>
                <w:rFonts w:ascii="Times New Roman" w:hAnsi="Times New Roman" w:cs="Times New Roman"/>
                <w:sz w:val="24"/>
                <w:szCs w:val="24"/>
                <w:lang w:val="es-MX"/>
              </w:rPr>
              <w:t xml:space="preserve"> </w:t>
            </w:r>
            <w:proofErr w:type="spellStart"/>
            <w:r w:rsidRPr="00790400">
              <w:rPr>
                <w:rFonts w:ascii="Times New Roman" w:hAnsi="Times New Roman" w:cs="Times New Roman"/>
                <w:sz w:val="24"/>
                <w:szCs w:val="24"/>
                <w:lang w:val="es-MX"/>
              </w:rPr>
              <w:t>stenosis</w:t>
            </w:r>
            <w:proofErr w:type="spellEnd"/>
            <w:r w:rsidRPr="00790400">
              <w:rPr>
                <w:rFonts w:ascii="Times New Roman" w:hAnsi="Times New Roman" w:cs="Times New Roman"/>
                <w:sz w:val="24"/>
                <w:szCs w:val="24"/>
                <w:lang w:val="es-MX"/>
              </w:rPr>
              <w:t xml:space="preserve">, </w:t>
            </w:r>
            <w:proofErr w:type="spellStart"/>
            <w:r w:rsidRPr="00790400">
              <w:rPr>
                <w:rFonts w:ascii="Times New Roman" w:hAnsi="Times New Roman" w:cs="Times New Roman"/>
                <w:sz w:val="24"/>
                <w:szCs w:val="24"/>
                <w:lang w:val="es-MX"/>
              </w:rPr>
              <w:t>congenital</w:t>
            </w:r>
            <w:proofErr w:type="spellEnd"/>
          </w:p>
          <w:p w14:paraId="0FC0EFF4" w14:textId="77777777" w:rsidR="006C2B6F" w:rsidRPr="00790400" w:rsidRDefault="006C2B6F">
            <w:pPr>
              <w:rPr>
                <w:rFonts w:ascii="Times New Roman" w:hAnsi="Times New Roman" w:cs="Times New Roman"/>
                <w:sz w:val="24"/>
                <w:szCs w:val="24"/>
                <w:lang w:val="es-MX"/>
              </w:rPr>
            </w:pPr>
            <w:r w:rsidRPr="00790400">
              <w:rPr>
                <w:rFonts w:ascii="Times New Roman" w:hAnsi="Times New Roman" w:cs="Times New Roman"/>
                <w:sz w:val="24"/>
                <w:szCs w:val="24"/>
                <w:lang w:val="es-MX"/>
              </w:rPr>
              <w:t xml:space="preserve">    </w:t>
            </w:r>
            <w:proofErr w:type="spellStart"/>
            <w:r w:rsidRPr="00790400">
              <w:rPr>
                <w:rFonts w:ascii="Times New Roman" w:hAnsi="Times New Roman" w:cs="Times New Roman"/>
                <w:sz w:val="24"/>
                <w:szCs w:val="24"/>
                <w:lang w:val="es-MX"/>
              </w:rPr>
              <w:t>subvalvar</w:t>
            </w:r>
            <w:proofErr w:type="spellEnd"/>
          </w:p>
          <w:p w14:paraId="4C0C3C48" w14:textId="77777777" w:rsidR="006C2B6F" w:rsidRPr="00790400" w:rsidRDefault="006C2B6F">
            <w:pPr>
              <w:rPr>
                <w:rFonts w:ascii="Times New Roman" w:hAnsi="Times New Roman" w:cs="Times New Roman"/>
                <w:sz w:val="24"/>
                <w:szCs w:val="24"/>
                <w:lang w:val="es-MX"/>
              </w:rPr>
            </w:pPr>
            <w:r w:rsidRPr="00790400">
              <w:rPr>
                <w:rFonts w:ascii="Times New Roman" w:hAnsi="Times New Roman" w:cs="Times New Roman"/>
                <w:sz w:val="24"/>
                <w:szCs w:val="24"/>
                <w:lang w:val="es-MX"/>
              </w:rPr>
              <w:t xml:space="preserve">    valvar</w:t>
            </w:r>
          </w:p>
          <w:p w14:paraId="6B978E62" w14:textId="79D5D23C" w:rsidR="006C2B6F" w:rsidRPr="00790400" w:rsidRDefault="006C2B6F">
            <w:pPr>
              <w:rPr>
                <w:rFonts w:ascii="Times New Roman" w:hAnsi="Times New Roman" w:cs="Times New Roman"/>
                <w:sz w:val="24"/>
                <w:szCs w:val="24"/>
                <w:lang w:val="es-MX"/>
              </w:rPr>
            </w:pPr>
            <w:r w:rsidRPr="00790400">
              <w:rPr>
                <w:rFonts w:ascii="Times New Roman" w:hAnsi="Times New Roman" w:cs="Times New Roman"/>
                <w:sz w:val="24"/>
                <w:szCs w:val="24"/>
                <w:lang w:val="es-MX"/>
              </w:rPr>
              <w:t xml:space="preserve">    </w:t>
            </w:r>
            <w:proofErr w:type="spellStart"/>
            <w:r w:rsidRPr="00790400">
              <w:rPr>
                <w:rFonts w:ascii="Times New Roman" w:hAnsi="Times New Roman" w:cs="Times New Roman"/>
                <w:sz w:val="24"/>
                <w:szCs w:val="24"/>
                <w:lang w:val="es-MX"/>
              </w:rPr>
              <w:t>suprvalvar</w:t>
            </w:r>
            <w:proofErr w:type="spellEnd"/>
          </w:p>
        </w:tc>
      </w:tr>
      <w:tr w:rsidR="006C2B6F" w14:paraId="0D573302" w14:textId="77777777" w:rsidTr="006C2B6F">
        <w:tc>
          <w:tcPr>
            <w:tcW w:w="3595" w:type="dxa"/>
          </w:tcPr>
          <w:p w14:paraId="34EB5C65" w14:textId="7EAF2F12" w:rsidR="006C2B6F" w:rsidRPr="006E605F" w:rsidRDefault="002617A2">
            <w:pPr>
              <w:rPr>
                <w:rFonts w:ascii="Times New Roman" w:hAnsi="Times New Roman" w:cs="Times New Roman"/>
                <w:sz w:val="24"/>
                <w:szCs w:val="24"/>
              </w:rPr>
            </w:pPr>
            <w:r>
              <w:rPr>
                <w:rFonts w:ascii="Times New Roman" w:hAnsi="Times New Roman" w:cs="Times New Roman"/>
                <w:sz w:val="24"/>
                <w:szCs w:val="24"/>
              </w:rPr>
              <w:t>Q23.1</w:t>
            </w:r>
          </w:p>
        </w:tc>
        <w:tc>
          <w:tcPr>
            <w:tcW w:w="5755" w:type="dxa"/>
          </w:tcPr>
          <w:p w14:paraId="44445AAB" w14:textId="65459770" w:rsidR="006C2B6F" w:rsidRPr="006E605F" w:rsidRDefault="002617A2">
            <w:pPr>
              <w:rPr>
                <w:rFonts w:ascii="Times New Roman" w:hAnsi="Times New Roman" w:cs="Times New Roman"/>
                <w:sz w:val="24"/>
                <w:szCs w:val="24"/>
              </w:rPr>
            </w:pPr>
            <w:r>
              <w:rPr>
                <w:rFonts w:ascii="Times New Roman" w:hAnsi="Times New Roman" w:cs="Times New Roman"/>
                <w:sz w:val="24"/>
                <w:szCs w:val="24"/>
              </w:rPr>
              <w:t>Aortic insufficiency, congenital</w:t>
            </w:r>
          </w:p>
        </w:tc>
      </w:tr>
      <w:tr w:rsidR="006C2B6F" w:rsidRPr="00AC099B" w14:paraId="659568BE" w14:textId="77777777" w:rsidTr="006C2B6F">
        <w:trPr>
          <w:trHeight w:val="305"/>
        </w:trPr>
        <w:tc>
          <w:tcPr>
            <w:tcW w:w="3595" w:type="dxa"/>
          </w:tcPr>
          <w:p w14:paraId="5DB89C39" w14:textId="5E5EF7FF" w:rsidR="006C2B6F" w:rsidRPr="006E605F" w:rsidRDefault="002617A2" w:rsidP="006C2B6F">
            <w:pPr>
              <w:rPr>
                <w:rFonts w:ascii="Times New Roman" w:hAnsi="Times New Roman" w:cs="Times New Roman"/>
                <w:sz w:val="24"/>
                <w:szCs w:val="24"/>
              </w:rPr>
            </w:pPr>
            <w:r>
              <w:rPr>
                <w:rFonts w:ascii="Times New Roman" w:hAnsi="Times New Roman" w:cs="Times New Roman"/>
                <w:sz w:val="24"/>
                <w:szCs w:val="24"/>
              </w:rPr>
              <w:t>Q23.2</w:t>
            </w:r>
          </w:p>
        </w:tc>
        <w:tc>
          <w:tcPr>
            <w:tcW w:w="5755" w:type="dxa"/>
          </w:tcPr>
          <w:p w14:paraId="217FE036" w14:textId="77777777" w:rsidR="006C2B6F" w:rsidRPr="00790400" w:rsidRDefault="002617A2" w:rsidP="006C2B6F">
            <w:pPr>
              <w:rPr>
                <w:rFonts w:ascii="Times New Roman" w:hAnsi="Times New Roman" w:cs="Times New Roman"/>
                <w:sz w:val="24"/>
                <w:szCs w:val="24"/>
                <w:lang w:val="es-MX"/>
              </w:rPr>
            </w:pPr>
            <w:r w:rsidRPr="00790400">
              <w:rPr>
                <w:rFonts w:ascii="Times New Roman" w:hAnsi="Times New Roman" w:cs="Times New Roman"/>
                <w:sz w:val="24"/>
                <w:szCs w:val="24"/>
                <w:lang w:val="es-MX"/>
              </w:rPr>
              <w:t xml:space="preserve">Mitral </w:t>
            </w:r>
            <w:proofErr w:type="spellStart"/>
            <w:r w:rsidRPr="00790400">
              <w:rPr>
                <w:rFonts w:ascii="Times New Roman" w:hAnsi="Times New Roman" w:cs="Times New Roman"/>
                <w:sz w:val="24"/>
                <w:szCs w:val="24"/>
                <w:lang w:val="es-MX"/>
              </w:rPr>
              <w:t>stenosis</w:t>
            </w:r>
            <w:proofErr w:type="spellEnd"/>
            <w:r w:rsidRPr="00790400">
              <w:rPr>
                <w:rFonts w:ascii="Times New Roman" w:hAnsi="Times New Roman" w:cs="Times New Roman"/>
                <w:sz w:val="24"/>
                <w:szCs w:val="24"/>
                <w:lang w:val="es-MX"/>
              </w:rPr>
              <w:t xml:space="preserve">, </w:t>
            </w:r>
            <w:proofErr w:type="spellStart"/>
            <w:r w:rsidRPr="00790400">
              <w:rPr>
                <w:rFonts w:ascii="Times New Roman" w:hAnsi="Times New Roman" w:cs="Times New Roman"/>
                <w:sz w:val="24"/>
                <w:szCs w:val="24"/>
                <w:lang w:val="es-MX"/>
              </w:rPr>
              <w:t>congenital</w:t>
            </w:r>
            <w:proofErr w:type="spellEnd"/>
          </w:p>
          <w:p w14:paraId="579D4888" w14:textId="3D688D0B" w:rsidR="002617A2" w:rsidRPr="00790400" w:rsidRDefault="002617A2" w:rsidP="006C2B6F">
            <w:pPr>
              <w:rPr>
                <w:rFonts w:ascii="Times New Roman" w:hAnsi="Times New Roman" w:cs="Times New Roman"/>
                <w:sz w:val="24"/>
                <w:szCs w:val="24"/>
                <w:lang w:val="es-MX"/>
              </w:rPr>
            </w:pPr>
            <w:r w:rsidRPr="00790400">
              <w:rPr>
                <w:rFonts w:ascii="Times New Roman" w:hAnsi="Times New Roman" w:cs="Times New Roman"/>
                <w:sz w:val="24"/>
                <w:szCs w:val="24"/>
                <w:lang w:val="es-MX"/>
              </w:rPr>
              <w:t xml:space="preserve">    </w:t>
            </w:r>
            <w:r w:rsidR="006D2846" w:rsidRPr="00790400">
              <w:rPr>
                <w:rFonts w:ascii="Times New Roman" w:hAnsi="Times New Roman" w:cs="Times New Roman"/>
                <w:sz w:val="24"/>
                <w:szCs w:val="24"/>
                <w:lang w:val="es-MX"/>
              </w:rPr>
              <w:t>valvar</w:t>
            </w:r>
          </w:p>
          <w:p w14:paraId="2D8C7D2B" w14:textId="64CF682B" w:rsidR="006D2846" w:rsidRPr="006D2846" w:rsidRDefault="006D2846" w:rsidP="006C2B6F">
            <w:pPr>
              <w:rPr>
                <w:rFonts w:ascii="Times New Roman" w:hAnsi="Times New Roman" w:cs="Times New Roman"/>
                <w:sz w:val="24"/>
                <w:szCs w:val="24"/>
                <w:lang w:val="es-MX"/>
              </w:rPr>
            </w:pPr>
            <w:r w:rsidRPr="006D2846">
              <w:rPr>
                <w:rFonts w:ascii="Times New Roman" w:hAnsi="Times New Roman" w:cs="Times New Roman"/>
                <w:sz w:val="24"/>
                <w:szCs w:val="24"/>
                <w:lang w:val="es-MX"/>
              </w:rPr>
              <w:t xml:space="preserve">    </w:t>
            </w:r>
            <w:proofErr w:type="spellStart"/>
            <w:r w:rsidRPr="006D2846">
              <w:rPr>
                <w:rFonts w:ascii="Times New Roman" w:hAnsi="Times New Roman" w:cs="Times New Roman"/>
                <w:sz w:val="24"/>
                <w:szCs w:val="24"/>
                <w:lang w:val="es-MX"/>
              </w:rPr>
              <w:t>subvalvar</w:t>
            </w:r>
            <w:proofErr w:type="spellEnd"/>
            <w:r w:rsidRPr="006D2846">
              <w:rPr>
                <w:rFonts w:ascii="Times New Roman" w:hAnsi="Times New Roman" w:cs="Times New Roman"/>
                <w:sz w:val="24"/>
                <w:szCs w:val="24"/>
                <w:lang w:val="es-MX"/>
              </w:rPr>
              <w:t xml:space="preserve"> (</w:t>
            </w:r>
            <w:proofErr w:type="spellStart"/>
            <w:r w:rsidRPr="006D2846">
              <w:rPr>
                <w:rFonts w:ascii="Times New Roman" w:hAnsi="Times New Roman" w:cs="Times New Roman"/>
                <w:sz w:val="24"/>
                <w:szCs w:val="24"/>
                <w:lang w:val="es-MX"/>
              </w:rPr>
              <w:t>i</w:t>
            </w:r>
            <w:r>
              <w:rPr>
                <w:rFonts w:ascii="Times New Roman" w:hAnsi="Times New Roman" w:cs="Times New Roman"/>
                <w:sz w:val="24"/>
                <w:szCs w:val="24"/>
                <w:lang w:val="es-MX"/>
              </w:rPr>
              <w:t>ncluding</w:t>
            </w:r>
            <w:proofErr w:type="spellEnd"/>
            <w:r>
              <w:rPr>
                <w:rFonts w:ascii="Times New Roman" w:hAnsi="Times New Roman" w:cs="Times New Roman"/>
                <w:sz w:val="24"/>
                <w:szCs w:val="24"/>
                <w:lang w:val="es-MX"/>
              </w:rPr>
              <w:t xml:space="preserve"> parachute)</w:t>
            </w:r>
          </w:p>
          <w:p w14:paraId="6643AF05" w14:textId="77777777" w:rsidR="002617A2" w:rsidRDefault="002617A2" w:rsidP="006C2B6F">
            <w:pPr>
              <w:rPr>
                <w:rFonts w:ascii="Times New Roman" w:hAnsi="Times New Roman" w:cs="Times New Roman"/>
                <w:sz w:val="24"/>
                <w:szCs w:val="24"/>
                <w:lang w:val="es-MX"/>
              </w:rPr>
            </w:pPr>
            <w:proofErr w:type="spellStart"/>
            <w:r w:rsidRPr="006D2846">
              <w:rPr>
                <w:rFonts w:ascii="Times New Roman" w:hAnsi="Times New Roman" w:cs="Times New Roman"/>
                <w:sz w:val="24"/>
                <w:szCs w:val="24"/>
                <w:lang w:val="es-MX"/>
              </w:rPr>
              <w:t>Supravalvar</w:t>
            </w:r>
            <w:proofErr w:type="spellEnd"/>
            <w:r w:rsidRPr="006D2846">
              <w:rPr>
                <w:rFonts w:ascii="Times New Roman" w:hAnsi="Times New Roman" w:cs="Times New Roman"/>
                <w:sz w:val="24"/>
                <w:szCs w:val="24"/>
                <w:lang w:val="es-MX"/>
              </w:rPr>
              <w:t xml:space="preserve"> mitral ring</w:t>
            </w:r>
          </w:p>
          <w:p w14:paraId="0E4E1C03" w14:textId="66D72A50" w:rsidR="00D6603E" w:rsidRPr="006D2846" w:rsidRDefault="00D6603E" w:rsidP="006C2B6F">
            <w:pPr>
              <w:rPr>
                <w:rFonts w:ascii="Times New Roman" w:hAnsi="Times New Roman" w:cs="Times New Roman"/>
                <w:sz w:val="24"/>
                <w:szCs w:val="24"/>
                <w:lang w:val="es-MX"/>
              </w:rPr>
            </w:pPr>
            <w:r>
              <w:rPr>
                <w:rFonts w:ascii="Times New Roman" w:hAnsi="Times New Roman" w:cs="Times New Roman"/>
                <w:sz w:val="24"/>
                <w:szCs w:val="24"/>
                <w:lang w:val="es-MX"/>
              </w:rPr>
              <w:t>Mitral atresia</w:t>
            </w:r>
          </w:p>
        </w:tc>
      </w:tr>
      <w:tr w:rsidR="006C2B6F" w:rsidRPr="006D2846" w14:paraId="267AB461" w14:textId="77777777" w:rsidTr="006C2B6F">
        <w:trPr>
          <w:trHeight w:val="305"/>
        </w:trPr>
        <w:tc>
          <w:tcPr>
            <w:tcW w:w="3595" w:type="dxa"/>
          </w:tcPr>
          <w:p w14:paraId="7D8190A3" w14:textId="42340041" w:rsidR="006C2B6F" w:rsidRPr="006D2846" w:rsidRDefault="00ED3730" w:rsidP="006C2B6F">
            <w:pPr>
              <w:rPr>
                <w:rFonts w:ascii="Times New Roman" w:hAnsi="Times New Roman" w:cs="Times New Roman"/>
                <w:sz w:val="24"/>
                <w:szCs w:val="24"/>
                <w:lang w:val="es-MX"/>
              </w:rPr>
            </w:pPr>
            <w:r>
              <w:rPr>
                <w:rFonts w:ascii="Times New Roman" w:hAnsi="Times New Roman" w:cs="Times New Roman"/>
                <w:sz w:val="24"/>
                <w:szCs w:val="24"/>
                <w:lang w:val="es-MX"/>
              </w:rPr>
              <w:t>Q23.3</w:t>
            </w:r>
          </w:p>
        </w:tc>
        <w:tc>
          <w:tcPr>
            <w:tcW w:w="5755" w:type="dxa"/>
          </w:tcPr>
          <w:p w14:paraId="6E96B3C0" w14:textId="5588FDAC" w:rsidR="006C2B6F" w:rsidRPr="006D2846" w:rsidRDefault="00ED3730" w:rsidP="006C2B6F">
            <w:pPr>
              <w:rPr>
                <w:rFonts w:ascii="Times New Roman" w:hAnsi="Times New Roman" w:cs="Times New Roman"/>
                <w:sz w:val="24"/>
                <w:szCs w:val="24"/>
                <w:lang w:val="es-MX"/>
              </w:rPr>
            </w:pPr>
            <w:r>
              <w:rPr>
                <w:rFonts w:ascii="Times New Roman" w:hAnsi="Times New Roman" w:cs="Times New Roman"/>
                <w:sz w:val="24"/>
                <w:szCs w:val="24"/>
                <w:lang w:val="es-MX"/>
              </w:rPr>
              <w:t xml:space="preserve">Mitral </w:t>
            </w:r>
            <w:proofErr w:type="spellStart"/>
            <w:r>
              <w:rPr>
                <w:rFonts w:ascii="Times New Roman" w:hAnsi="Times New Roman" w:cs="Times New Roman"/>
                <w:sz w:val="24"/>
                <w:szCs w:val="24"/>
                <w:lang w:val="es-MX"/>
              </w:rPr>
              <w:t>insufficiency</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congenital</w:t>
            </w:r>
            <w:proofErr w:type="spellEnd"/>
          </w:p>
        </w:tc>
      </w:tr>
      <w:tr w:rsidR="006C2B6F" w:rsidRPr="006D2846" w14:paraId="184D83C0" w14:textId="77777777" w:rsidTr="006C2B6F">
        <w:trPr>
          <w:trHeight w:val="305"/>
        </w:trPr>
        <w:tc>
          <w:tcPr>
            <w:tcW w:w="3595" w:type="dxa"/>
          </w:tcPr>
          <w:p w14:paraId="4C66A8CE" w14:textId="6CEAF5D7" w:rsidR="006C2B6F" w:rsidRPr="006D2846" w:rsidRDefault="00ED3730" w:rsidP="006C2B6F">
            <w:pPr>
              <w:rPr>
                <w:rFonts w:ascii="Times New Roman" w:hAnsi="Times New Roman" w:cs="Times New Roman"/>
                <w:sz w:val="24"/>
                <w:szCs w:val="24"/>
                <w:lang w:val="es-MX"/>
              </w:rPr>
            </w:pPr>
            <w:r>
              <w:rPr>
                <w:rFonts w:ascii="Times New Roman" w:hAnsi="Times New Roman" w:cs="Times New Roman"/>
                <w:sz w:val="24"/>
                <w:szCs w:val="24"/>
                <w:lang w:val="es-MX"/>
              </w:rPr>
              <w:t>Q23.4</w:t>
            </w:r>
          </w:p>
        </w:tc>
        <w:tc>
          <w:tcPr>
            <w:tcW w:w="5755" w:type="dxa"/>
          </w:tcPr>
          <w:p w14:paraId="1966D030" w14:textId="40C113C3" w:rsidR="006C2B6F" w:rsidRPr="006D2846" w:rsidRDefault="00ED3730" w:rsidP="006C2B6F">
            <w:pPr>
              <w:rPr>
                <w:rFonts w:ascii="Times New Roman" w:hAnsi="Times New Roman" w:cs="Times New Roman"/>
                <w:sz w:val="24"/>
                <w:szCs w:val="24"/>
                <w:lang w:val="es-MX"/>
              </w:rPr>
            </w:pPr>
            <w:proofErr w:type="spellStart"/>
            <w:r>
              <w:rPr>
                <w:rFonts w:ascii="Times New Roman" w:hAnsi="Times New Roman" w:cs="Times New Roman"/>
                <w:sz w:val="24"/>
                <w:szCs w:val="24"/>
                <w:lang w:val="es-MX"/>
              </w:rPr>
              <w:t>Hypoplastic</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left</w:t>
            </w:r>
            <w:proofErr w:type="spellEnd"/>
            <w:r>
              <w:rPr>
                <w:rFonts w:ascii="Times New Roman" w:hAnsi="Times New Roman" w:cs="Times New Roman"/>
                <w:sz w:val="24"/>
                <w:szCs w:val="24"/>
                <w:lang w:val="es-MX"/>
              </w:rPr>
              <w:t xml:space="preserve"> Heart </w:t>
            </w:r>
            <w:proofErr w:type="spellStart"/>
            <w:r>
              <w:rPr>
                <w:rFonts w:ascii="Times New Roman" w:hAnsi="Times New Roman" w:cs="Times New Roman"/>
                <w:sz w:val="24"/>
                <w:szCs w:val="24"/>
                <w:lang w:val="es-MX"/>
              </w:rPr>
              <w:t>syndrome</w:t>
            </w:r>
            <w:proofErr w:type="spellEnd"/>
          </w:p>
        </w:tc>
      </w:tr>
      <w:tr w:rsidR="00D6603E" w:rsidRPr="00ED3730" w14:paraId="6D99D6AF" w14:textId="77777777" w:rsidTr="006C2B6F">
        <w:trPr>
          <w:trHeight w:val="305"/>
        </w:trPr>
        <w:tc>
          <w:tcPr>
            <w:tcW w:w="3595" w:type="dxa"/>
          </w:tcPr>
          <w:p w14:paraId="14C0E666" w14:textId="688E4318" w:rsidR="00D6603E" w:rsidRPr="006D2846" w:rsidRDefault="00ED3730" w:rsidP="006C2B6F">
            <w:pPr>
              <w:rPr>
                <w:rFonts w:ascii="Times New Roman" w:hAnsi="Times New Roman" w:cs="Times New Roman"/>
                <w:sz w:val="24"/>
                <w:szCs w:val="24"/>
                <w:lang w:val="es-MX"/>
              </w:rPr>
            </w:pPr>
            <w:r>
              <w:rPr>
                <w:rFonts w:ascii="Times New Roman" w:hAnsi="Times New Roman" w:cs="Times New Roman"/>
                <w:sz w:val="24"/>
                <w:szCs w:val="24"/>
                <w:lang w:val="es-MX"/>
              </w:rPr>
              <w:t xml:space="preserve">Q23.8 </w:t>
            </w:r>
          </w:p>
        </w:tc>
        <w:tc>
          <w:tcPr>
            <w:tcW w:w="5755" w:type="dxa"/>
          </w:tcPr>
          <w:p w14:paraId="47539C23" w14:textId="31FC3EE2" w:rsidR="00D6603E" w:rsidRPr="00ED3730" w:rsidRDefault="00ED3730" w:rsidP="006C2B6F">
            <w:pPr>
              <w:rPr>
                <w:rFonts w:ascii="Times New Roman" w:hAnsi="Times New Roman" w:cs="Times New Roman"/>
                <w:sz w:val="24"/>
                <w:szCs w:val="24"/>
              </w:rPr>
            </w:pPr>
            <w:r w:rsidRPr="00ED3730">
              <w:rPr>
                <w:rFonts w:ascii="Times New Roman" w:hAnsi="Times New Roman" w:cs="Times New Roman"/>
                <w:sz w:val="24"/>
                <w:szCs w:val="24"/>
              </w:rPr>
              <w:t xml:space="preserve">Other congenital anomaly of </w:t>
            </w:r>
            <w:r>
              <w:rPr>
                <w:rFonts w:ascii="Times New Roman" w:hAnsi="Times New Roman" w:cs="Times New Roman"/>
                <w:sz w:val="24"/>
                <w:szCs w:val="24"/>
              </w:rPr>
              <w:t>mitral valve</w:t>
            </w:r>
          </w:p>
        </w:tc>
      </w:tr>
      <w:tr w:rsidR="00D6603E" w:rsidRPr="00ED3730" w14:paraId="62EAD371" w14:textId="77777777" w:rsidTr="006C2B6F">
        <w:trPr>
          <w:trHeight w:val="305"/>
        </w:trPr>
        <w:tc>
          <w:tcPr>
            <w:tcW w:w="3595" w:type="dxa"/>
          </w:tcPr>
          <w:p w14:paraId="41CDEDF6" w14:textId="771F4FF4"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Q24.2</w:t>
            </w:r>
          </w:p>
        </w:tc>
        <w:tc>
          <w:tcPr>
            <w:tcW w:w="5755" w:type="dxa"/>
          </w:tcPr>
          <w:p w14:paraId="142ECFE9" w14:textId="7E33F63E"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 xml:space="preserve">Cor </w:t>
            </w:r>
            <w:proofErr w:type="spellStart"/>
            <w:r>
              <w:rPr>
                <w:rFonts w:ascii="Times New Roman" w:hAnsi="Times New Roman" w:cs="Times New Roman"/>
                <w:sz w:val="24"/>
                <w:szCs w:val="24"/>
              </w:rPr>
              <w:t>triatriatum</w:t>
            </w:r>
            <w:proofErr w:type="spellEnd"/>
          </w:p>
        </w:tc>
      </w:tr>
      <w:tr w:rsidR="00D6603E" w:rsidRPr="00ED3730" w14:paraId="28C66CF5" w14:textId="77777777" w:rsidTr="006C2B6F">
        <w:trPr>
          <w:trHeight w:val="305"/>
        </w:trPr>
        <w:tc>
          <w:tcPr>
            <w:tcW w:w="3595" w:type="dxa"/>
          </w:tcPr>
          <w:p w14:paraId="6EEE3F7D" w14:textId="24767979"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Q24.6</w:t>
            </w:r>
          </w:p>
        </w:tc>
        <w:tc>
          <w:tcPr>
            <w:tcW w:w="5755" w:type="dxa"/>
          </w:tcPr>
          <w:p w14:paraId="45069672" w14:textId="39864FD8"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Congenital heart block</w:t>
            </w:r>
          </w:p>
        </w:tc>
      </w:tr>
      <w:tr w:rsidR="00D6603E" w:rsidRPr="00ED3730" w14:paraId="32C9E50F" w14:textId="77777777" w:rsidTr="006C2B6F">
        <w:trPr>
          <w:trHeight w:val="305"/>
        </w:trPr>
        <w:tc>
          <w:tcPr>
            <w:tcW w:w="3595" w:type="dxa"/>
          </w:tcPr>
          <w:p w14:paraId="5F4EA8CD" w14:textId="23636454"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Q24.9</w:t>
            </w:r>
          </w:p>
        </w:tc>
        <w:tc>
          <w:tcPr>
            <w:tcW w:w="5755" w:type="dxa"/>
          </w:tcPr>
          <w:p w14:paraId="67AEAA58" w14:textId="00133C59"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Congenital cardiomyopathy</w:t>
            </w:r>
          </w:p>
        </w:tc>
      </w:tr>
      <w:tr w:rsidR="00D6603E" w:rsidRPr="00ED3730" w14:paraId="026A82FB" w14:textId="77777777" w:rsidTr="006C2B6F">
        <w:trPr>
          <w:trHeight w:val="305"/>
        </w:trPr>
        <w:tc>
          <w:tcPr>
            <w:tcW w:w="3595" w:type="dxa"/>
          </w:tcPr>
          <w:p w14:paraId="06654A4B" w14:textId="0DD8DAB1"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Q25.1</w:t>
            </w:r>
          </w:p>
        </w:tc>
        <w:tc>
          <w:tcPr>
            <w:tcW w:w="5755" w:type="dxa"/>
          </w:tcPr>
          <w:p w14:paraId="62498821" w14:textId="77777777" w:rsidR="00D6603E" w:rsidRDefault="003B1AD8" w:rsidP="006C2B6F">
            <w:pPr>
              <w:rPr>
                <w:rFonts w:ascii="Times New Roman" w:hAnsi="Times New Roman" w:cs="Times New Roman"/>
                <w:sz w:val="24"/>
                <w:szCs w:val="24"/>
              </w:rPr>
            </w:pPr>
            <w:r>
              <w:rPr>
                <w:rFonts w:ascii="Times New Roman" w:hAnsi="Times New Roman" w:cs="Times New Roman"/>
                <w:sz w:val="24"/>
                <w:szCs w:val="24"/>
              </w:rPr>
              <w:t>Coarctation of the aorta</w:t>
            </w:r>
          </w:p>
          <w:p w14:paraId="76DFCA8D" w14:textId="170224E6" w:rsidR="003B1AD8"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 xml:space="preserve">    with ventricular septal defect</w:t>
            </w:r>
          </w:p>
        </w:tc>
      </w:tr>
      <w:tr w:rsidR="00D6603E" w:rsidRPr="00ED3730" w14:paraId="62429468" w14:textId="77777777" w:rsidTr="006C2B6F">
        <w:trPr>
          <w:trHeight w:val="305"/>
        </w:trPr>
        <w:tc>
          <w:tcPr>
            <w:tcW w:w="3595" w:type="dxa"/>
          </w:tcPr>
          <w:p w14:paraId="328913DC" w14:textId="77777777" w:rsidR="00D6603E" w:rsidRDefault="003B1AD8" w:rsidP="006C2B6F">
            <w:pPr>
              <w:rPr>
                <w:rFonts w:ascii="Times New Roman" w:hAnsi="Times New Roman" w:cs="Times New Roman"/>
                <w:sz w:val="24"/>
                <w:szCs w:val="24"/>
              </w:rPr>
            </w:pPr>
            <w:r>
              <w:rPr>
                <w:rFonts w:ascii="Times New Roman" w:hAnsi="Times New Roman" w:cs="Times New Roman"/>
                <w:sz w:val="24"/>
                <w:szCs w:val="24"/>
              </w:rPr>
              <w:t>Q25.2</w:t>
            </w:r>
          </w:p>
          <w:p w14:paraId="4B2F7F1F" w14:textId="1D18D8FF" w:rsidR="00464ABF" w:rsidRPr="00ED3730" w:rsidRDefault="00464ABF" w:rsidP="006C2B6F">
            <w:pPr>
              <w:rPr>
                <w:rFonts w:ascii="Times New Roman" w:hAnsi="Times New Roman" w:cs="Times New Roman"/>
                <w:sz w:val="24"/>
                <w:szCs w:val="24"/>
              </w:rPr>
            </w:pPr>
            <w:r>
              <w:rPr>
                <w:rFonts w:ascii="Times New Roman" w:hAnsi="Times New Roman" w:cs="Times New Roman"/>
                <w:sz w:val="24"/>
                <w:szCs w:val="24"/>
              </w:rPr>
              <w:t>Q25.29</w:t>
            </w:r>
          </w:p>
        </w:tc>
        <w:tc>
          <w:tcPr>
            <w:tcW w:w="5755" w:type="dxa"/>
          </w:tcPr>
          <w:p w14:paraId="782C9AFB" w14:textId="3904B4A8" w:rsidR="00D6603E"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Aortic atresia</w:t>
            </w:r>
          </w:p>
        </w:tc>
      </w:tr>
      <w:tr w:rsidR="00ED3730" w:rsidRPr="00ED3730" w14:paraId="26BBDE09" w14:textId="77777777" w:rsidTr="006C2B6F">
        <w:trPr>
          <w:trHeight w:val="305"/>
        </w:trPr>
        <w:tc>
          <w:tcPr>
            <w:tcW w:w="3595" w:type="dxa"/>
          </w:tcPr>
          <w:p w14:paraId="69B44858" w14:textId="0C6A8B91" w:rsidR="00ED3730"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Q25.21</w:t>
            </w:r>
          </w:p>
        </w:tc>
        <w:tc>
          <w:tcPr>
            <w:tcW w:w="5755" w:type="dxa"/>
          </w:tcPr>
          <w:p w14:paraId="788A5D6B" w14:textId="77777777" w:rsidR="00ED3730" w:rsidRDefault="003B1AD8" w:rsidP="006C2B6F">
            <w:pPr>
              <w:rPr>
                <w:rFonts w:ascii="Times New Roman" w:hAnsi="Times New Roman" w:cs="Times New Roman"/>
                <w:sz w:val="24"/>
                <w:szCs w:val="24"/>
              </w:rPr>
            </w:pPr>
            <w:r>
              <w:rPr>
                <w:rFonts w:ascii="Times New Roman" w:hAnsi="Times New Roman" w:cs="Times New Roman"/>
                <w:sz w:val="24"/>
                <w:szCs w:val="24"/>
              </w:rPr>
              <w:t>Interrupted aortic arch</w:t>
            </w:r>
          </w:p>
          <w:p w14:paraId="2F222B0F" w14:textId="77777777" w:rsidR="003B1AD8" w:rsidRDefault="003B1AD8" w:rsidP="006C2B6F">
            <w:pPr>
              <w:rPr>
                <w:rFonts w:ascii="Times New Roman" w:hAnsi="Times New Roman" w:cs="Times New Roman"/>
                <w:sz w:val="24"/>
                <w:szCs w:val="24"/>
              </w:rPr>
            </w:pPr>
            <w:r>
              <w:rPr>
                <w:rFonts w:ascii="Times New Roman" w:hAnsi="Times New Roman" w:cs="Times New Roman"/>
                <w:sz w:val="24"/>
                <w:szCs w:val="24"/>
              </w:rPr>
              <w:t xml:space="preserve">    with ventricular septal defect</w:t>
            </w:r>
          </w:p>
          <w:p w14:paraId="44485A45" w14:textId="77A149BA" w:rsidR="003B1AD8"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 xml:space="preserve">    with aortopulmonary window</w:t>
            </w:r>
          </w:p>
        </w:tc>
      </w:tr>
      <w:tr w:rsidR="00ED3730" w:rsidRPr="00ED3730" w14:paraId="6FF58CF3" w14:textId="77777777" w:rsidTr="006C2B6F">
        <w:trPr>
          <w:trHeight w:val="305"/>
        </w:trPr>
        <w:tc>
          <w:tcPr>
            <w:tcW w:w="3595" w:type="dxa"/>
          </w:tcPr>
          <w:p w14:paraId="1041D85D" w14:textId="20A6BE8B" w:rsidR="00ED3730" w:rsidRPr="00ED3730" w:rsidRDefault="003B1AD8" w:rsidP="006C2B6F">
            <w:pPr>
              <w:rPr>
                <w:rFonts w:ascii="Times New Roman" w:hAnsi="Times New Roman" w:cs="Times New Roman"/>
                <w:sz w:val="24"/>
                <w:szCs w:val="24"/>
              </w:rPr>
            </w:pPr>
            <w:r>
              <w:rPr>
                <w:rFonts w:ascii="Times New Roman" w:hAnsi="Times New Roman" w:cs="Times New Roman"/>
                <w:sz w:val="24"/>
                <w:szCs w:val="24"/>
              </w:rPr>
              <w:t>Q2</w:t>
            </w:r>
            <w:r w:rsidR="009F205F">
              <w:rPr>
                <w:rFonts w:ascii="Times New Roman" w:hAnsi="Times New Roman" w:cs="Times New Roman"/>
                <w:sz w:val="24"/>
                <w:szCs w:val="24"/>
              </w:rPr>
              <w:t>5.</w:t>
            </w:r>
            <w:r w:rsidR="005E6555">
              <w:rPr>
                <w:rFonts w:ascii="Times New Roman" w:hAnsi="Times New Roman" w:cs="Times New Roman"/>
                <w:sz w:val="24"/>
                <w:szCs w:val="24"/>
              </w:rPr>
              <w:t>42</w:t>
            </w:r>
          </w:p>
        </w:tc>
        <w:tc>
          <w:tcPr>
            <w:tcW w:w="5755" w:type="dxa"/>
          </w:tcPr>
          <w:p w14:paraId="68FF6990" w14:textId="77777777" w:rsidR="00ED3730" w:rsidRDefault="005E6555" w:rsidP="006C2B6F">
            <w:pPr>
              <w:rPr>
                <w:rFonts w:ascii="Times New Roman" w:hAnsi="Times New Roman" w:cs="Times New Roman"/>
                <w:sz w:val="24"/>
                <w:szCs w:val="24"/>
              </w:rPr>
            </w:pPr>
            <w:r>
              <w:rPr>
                <w:rFonts w:ascii="Times New Roman" w:hAnsi="Times New Roman" w:cs="Times New Roman"/>
                <w:sz w:val="24"/>
                <w:szCs w:val="24"/>
              </w:rPr>
              <w:t>Aortic arch hypoplasia</w:t>
            </w:r>
          </w:p>
          <w:p w14:paraId="49161A23" w14:textId="58B6EE30" w:rsidR="005E6555" w:rsidRPr="00ED3730" w:rsidRDefault="005E6555" w:rsidP="006C2B6F">
            <w:pPr>
              <w:rPr>
                <w:rFonts w:ascii="Times New Roman" w:hAnsi="Times New Roman" w:cs="Times New Roman"/>
                <w:sz w:val="24"/>
                <w:szCs w:val="24"/>
              </w:rPr>
            </w:pPr>
            <w:r>
              <w:rPr>
                <w:rFonts w:ascii="Times New Roman" w:hAnsi="Times New Roman" w:cs="Times New Roman"/>
                <w:sz w:val="24"/>
                <w:szCs w:val="24"/>
              </w:rPr>
              <w:t xml:space="preserve">    with ventricular septal defect</w:t>
            </w:r>
          </w:p>
        </w:tc>
      </w:tr>
      <w:tr w:rsidR="00ED3730" w:rsidRPr="00ED3730" w14:paraId="1ED1A69B" w14:textId="77777777" w:rsidTr="006C2B6F">
        <w:trPr>
          <w:trHeight w:val="305"/>
        </w:trPr>
        <w:tc>
          <w:tcPr>
            <w:tcW w:w="3595" w:type="dxa"/>
          </w:tcPr>
          <w:p w14:paraId="3A2D371F" w14:textId="7A733623" w:rsidR="00ED3730" w:rsidRPr="00ED3730" w:rsidRDefault="005E6555" w:rsidP="006C2B6F">
            <w:pPr>
              <w:rPr>
                <w:rFonts w:ascii="Times New Roman" w:hAnsi="Times New Roman" w:cs="Times New Roman"/>
                <w:sz w:val="24"/>
                <w:szCs w:val="24"/>
              </w:rPr>
            </w:pPr>
            <w:r>
              <w:rPr>
                <w:rFonts w:ascii="Times New Roman" w:hAnsi="Times New Roman" w:cs="Times New Roman"/>
                <w:sz w:val="24"/>
                <w:szCs w:val="24"/>
              </w:rPr>
              <w:t>Q25.45</w:t>
            </w:r>
          </w:p>
        </w:tc>
        <w:tc>
          <w:tcPr>
            <w:tcW w:w="5755" w:type="dxa"/>
          </w:tcPr>
          <w:p w14:paraId="3D3003E1" w14:textId="77777777" w:rsidR="00ED3730" w:rsidRDefault="005E6555" w:rsidP="006C2B6F">
            <w:pPr>
              <w:rPr>
                <w:rFonts w:ascii="Times New Roman" w:hAnsi="Times New Roman" w:cs="Times New Roman"/>
                <w:sz w:val="24"/>
                <w:szCs w:val="24"/>
              </w:rPr>
            </w:pPr>
            <w:r>
              <w:rPr>
                <w:rFonts w:ascii="Times New Roman" w:hAnsi="Times New Roman" w:cs="Times New Roman"/>
                <w:sz w:val="24"/>
                <w:szCs w:val="24"/>
              </w:rPr>
              <w:t>Vascular ring</w:t>
            </w:r>
          </w:p>
          <w:p w14:paraId="73A86904" w14:textId="797DE457" w:rsidR="005E6555" w:rsidRPr="00ED3730" w:rsidRDefault="005E6555" w:rsidP="006C2B6F">
            <w:pPr>
              <w:rPr>
                <w:rFonts w:ascii="Times New Roman" w:hAnsi="Times New Roman" w:cs="Times New Roman"/>
                <w:sz w:val="24"/>
                <w:szCs w:val="24"/>
              </w:rPr>
            </w:pPr>
            <w:r>
              <w:rPr>
                <w:rFonts w:ascii="Times New Roman" w:hAnsi="Times New Roman" w:cs="Times New Roman"/>
                <w:sz w:val="24"/>
                <w:szCs w:val="24"/>
              </w:rPr>
              <w:t xml:space="preserve"> </w:t>
            </w:r>
            <w:r w:rsidR="00461151">
              <w:rPr>
                <w:rFonts w:ascii="Times New Roman" w:hAnsi="Times New Roman" w:cs="Times New Roman"/>
                <w:sz w:val="24"/>
                <w:szCs w:val="24"/>
              </w:rPr>
              <w:t xml:space="preserve">   double aortic arch</w:t>
            </w:r>
          </w:p>
        </w:tc>
      </w:tr>
      <w:tr w:rsidR="00ED3730" w:rsidRPr="00ED3730" w14:paraId="0B8D77BA" w14:textId="77777777" w:rsidTr="006C2B6F">
        <w:trPr>
          <w:trHeight w:val="305"/>
        </w:trPr>
        <w:tc>
          <w:tcPr>
            <w:tcW w:w="3595" w:type="dxa"/>
          </w:tcPr>
          <w:p w14:paraId="6BF14E5D" w14:textId="7F6D28EA" w:rsidR="00ED3730" w:rsidRPr="00ED3730" w:rsidRDefault="00461151" w:rsidP="006C2B6F">
            <w:pPr>
              <w:rPr>
                <w:rFonts w:ascii="Times New Roman" w:hAnsi="Times New Roman" w:cs="Times New Roman"/>
                <w:sz w:val="24"/>
                <w:szCs w:val="24"/>
              </w:rPr>
            </w:pPr>
            <w:r>
              <w:rPr>
                <w:rFonts w:ascii="Times New Roman" w:hAnsi="Times New Roman" w:cs="Times New Roman"/>
                <w:sz w:val="24"/>
                <w:szCs w:val="24"/>
              </w:rPr>
              <w:t>Q25.5</w:t>
            </w:r>
          </w:p>
        </w:tc>
        <w:tc>
          <w:tcPr>
            <w:tcW w:w="5755" w:type="dxa"/>
          </w:tcPr>
          <w:p w14:paraId="47E74CB3" w14:textId="77777777" w:rsidR="00ED3730" w:rsidRDefault="00461151" w:rsidP="006C2B6F">
            <w:pPr>
              <w:rPr>
                <w:rFonts w:ascii="Times New Roman" w:hAnsi="Times New Roman" w:cs="Times New Roman"/>
                <w:sz w:val="24"/>
                <w:szCs w:val="24"/>
              </w:rPr>
            </w:pPr>
            <w:r>
              <w:rPr>
                <w:rFonts w:ascii="Times New Roman" w:hAnsi="Times New Roman" w:cs="Times New Roman"/>
                <w:sz w:val="24"/>
                <w:szCs w:val="24"/>
              </w:rPr>
              <w:t>Pulmonary atresia</w:t>
            </w:r>
          </w:p>
          <w:p w14:paraId="317AD759" w14:textId="77777777" w:rsidR="00461151"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with intact ventricular septum</w:t>
            </w:r>
          </w:p>
          <w:p w14:paraId="4595E6B2" w14:textId="77777777" w:rsidR="00461151"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with ventricular septal defect</w:t>
            </w:r>
          </w:p>
          <w:p w14:paraId="23583F9F" w14:textId="2C5285C8" w:rsidR="00461151" w:rsidRPr="00ED3730"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with major aortopulmonary collaterals</w:t>
            </w:r>
          </w:p>
        </w:tc>
      </w:tr>
      <w:tr w:rsidR="00ED3730" w:rsidRPr="00ED3730" w14:paraId="48DF5B4A" w14:textId="77777777" w:rsidTr="006C2B6F">
        <w:trPr>
          <w:trHeight w:val="305"/>
        </w:trPr>
        <w:tc>
          <w:tcPr>
            <w:tcW w:w="3595" w:type="dxa"/>
          </w:tcPr>
          <w:p w14:paraId="4D36E08E" w14:textId="112970BA" w:rsidR="00ED3730" w:rsidRPr="00ED3730" w:rsidRDefault="00461151" w:rsidP="006C2B6F">
            <w:pPr>
              <w:rPr>
                <w:rFonts w:ascii="Times New Roman" w:hAnsi="Times New Roman" w:cs="Times New Roman"/>
                <w:sz w:val="24"/>
                <w:szCs w:val="24"/>
              </w:rPr>
            </w:pPr>
            <w:r>
              <w:rPr>
                <w:rFonts w:ascii="Times New Roman" w:hAnsi="Times New Roman" w:cs="Times New Roman"/>
                <w:sz w:val="24"/>
                <w:szCs w:val="24"/>
              </w:rPr>
              <w:t>Q25.79</w:t>
            </w:r>
          </w:p>
        </w:tc>
        <w:tc>
          <w:tcPr>
            <w:tcW w:w="5755" w:type="dxa"/>
          </w:tcPr>
          <w:p w14:paraId="4D517416" w14:textId="5856BF39" w:rsidR="00ED3730" w:rsidRPr="00ED3730" w:rsidRDefault="00461151" w:rsidP="006C2B6F">
            <w:pPr>
              <w:rPr>
                <w:rFonts w:ascii="Times New Roman" w:hAnsi="Times New Roman" w:cs="Times New Roman"/>
                <w:sz w:val="24"/>
                <w:szCs w:val="24"/>
              </w:rPr>
            </w:pPr>
            <w:r>
              <w:rPr>
                <w:rFonts w:ascii="Times New Roman" w:hAnsi="Times New Roman" w:cs="Times New Roman"/>
                <w:sz w:val="24"/>
                <w:szCs w:val="24"/>
              </w:rPr>
              <w:t>Pulmonary artery origin from ascending aorta</w:t>
            </w:r>
          </w:p>
        </w:tc>
      </w:tr>
      <w:tr w:rsidR="003B1AD8" w:rsidRPr="00461151" w14:paraId="4F7CC83B" w14:textId="77777777" w:rsidTr="006C2B6F">
        <w:trPr>
          <w:trHeight w:val="305"/>
        </w:trPr>
        <w:tc>
          <w:tcPr>
            <w:tcW w:w="3595" w:type="dxa"/>
          </w:tcPr>
          <w:p w14:paraId="14CE5A1D" w14:textId="7ED350DB" w:rsidR="003B1AD8" w:rsidRPr="00ED3730" w:rsidRDefault="00461151" w:rsidP="006C2B6F">
            <w:pPr>
              <w:rPr>
                <w:rFonts w:ascii="Times New Roman" w:hAnsi="Times New Roman" w:cs="Times New Roman"/>
                <w:sz w:val="24"/>
                <w:szCs w:val="24"/>
              </w:rPr>
            </w:pPr>
            <w:r>
              <w:rPr>
                <w:rFonts w:ascii="Times New Roman" w:hAnsi="Times New Roman" w:cs="Times New Roman"/>
                <w:sz w:val="24"/>
                <w:szCs w:val="24"/>
              </w:rPr>
              <w:t>Q26.2</w:t>
            </w:r>
          </w:p>
        </w:tc>
        <w:tc>
          <w:tcPr>
            <w:tcW w:w="5755" w:type="dxa"/>
          </w:tcPr>
          <w:p w14:paraId="548C23D4" w14:textId="77777777" w:rsidR="003B1AD8" w:rsidRDefault="00461151" w:rsidP="006C2B6F">
            <w:pPr>
              <w:rPr>
                <w:rFonts w:ascii="Times New Roman" w:hAnsi="Times New Roman" w:cs="Times New Roman"/>
                <w:sz w:val="24"/>
                <w:szCs w:val="24"/>
              </w:rPr>
            </w:pPr>
            <w:r w:rsidRPr="00461151">
              <w:rPr>
                <w:rFonts w:ascii="Times New Roman" w:hAnsi="Times New Roman" w:cs="Times New Roman"/>
                <w:sz w:val="24"/>
                <w:szCs w:val="24"/>
              </w:rPr>
              <w:t>Total anomalous pulmonary venous conne</w:t>
            </w:r>
            <w:r>
              <w:rPr>
                <w:rFonts w:ascii="Times New Roman" w:hAnsi="Times New Roman" w:cs="Times New Roman"/>
                <w:sz w:val="24"/>
                <w:szCs w:val="24"/>
              </w:rPr>
              <w:t>ction</w:t>
            </w:r>
          </w:p>
          <w:p w14:paraId="43C17124" w14:textId="3BA473BE" w:rsidR="00510C87"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w:t>
            </w:r>
            <w:r w:rsidR="00510C87">
              <w:rPr>
                <w:rFonts w:ascii="Times New Roman" w:hAnsi="Times New Roman" w:cs="Times New Roman"/>
                <w:sz w:val="24"/>
                <w:szCs w:val="24"/>
              </w:rPr>
              <w:t xml:space="preserve"> cardiac type</w:t>
            </w:r>
          </w:p>
          <w:p w14:paraId="2587E9FE" w14:textId="49F66088" w:rsidR="00461151" w:rsidRDefault="00510C87" w:rsidP="006C2B6F">
            <w:pPr>
              <w:rPr>
                <w:rFonts w:ascii="Times New Roman" w:hAnsi="Times New Roman" w:cs="Times New Roman"/>
                <w:sz w:val="24"/>
                <w:szCs w:val="24"/>
              </w:rPr>
            </w:pPr>
            <w:r>
              <w:rPr>
                <w:rFonts w:ascii="Times New Roman" w:hAnsi="Times New Roman" w:cs="Times New Roman"/>
                <w:sz w:val="24"/>
                <w:szCs w:val="24"/>
              </w:rPr>
              <w:t xml:space="preserve">   </w:t>
            </w:r>
            <w:r w:rsidR="00461151">
              <w:rPr>
                <w:rFonts w:ascii="Times New Roman" w:hAnsi="Times New Roman" w:cs="Times New Roman"/>
                <w:sz w:val="24"/>
                <w:szCs w:val="24"/>
              </w:rPr>
              <w:t xml:space="preserve"> </w:t>
            </w:r>
            <w:proofErr w:type="spellStart"/>
            <w:r w:rsidR="00461151">
              <w:rPr>
                <w:rFonts w:ascii="Times New Roman" w:hAnsi="Times New Roman" w:cs="Times New Roman"/>
                <w:sz w:val="24"/>
                <w:szCs w:val="24"/>
              </w:rPr>
              <w:t>supracardiac</w:t>
            </w:r>
            <w:proofErr w:type="spellEnd"/>
            <w:r w:rsidR="00461151">
              <w:rPr>
                <w:rFonts w:ascii="Times New Roman" w:hAnsi="Times New Roman" w:cs="Times New Roman"/>
                <w:sz w:val="24"/>
                <w:szCs w:val="24"/>
              </w:rPr>
              <w:t xml:space="preserve"> type</w:t>
            </w:r>
          </w:p>
          <w:p w14:paraId="3F903A58" w14:textId="77777777" w:rsidR="00461151"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infracardiac</w:t>
            </w:r>
            <w:proofErr w:type="spellEnd"/>
            <w:r>
              <w:rPr>
                <w:rFonts w:ascii="Times New Roman" w:hAnsi="Times New Roman" w:cs="Times New Roman"/>
                <w:sz w:val="24"/>
                <w:szCs w:val="24"/>
              </w:rPr>
              <w:t xml:space="preserve"> type</w:t>
            </w:r>
          </w:p>
          <w:p w14:paraId="24A44D7F" w14:textId="77777777" w:rsidR="00461151" w:rsidRDefault="00461151" w:rsidP="006C2B6F">
            <w:pPr>
              <w:rPr>
                <w:rFonts w:ascii="Times New Roman" w:hAnsi="Times New Roman" w:cs="Times New Roman"/>
                <w:sz w:val="24"/>
                <w:szCs w:val="24"/>
              </w:rPr>
            </w:pPr>
            <w:r>
              <w:rPr>
                <w:rFonts w:ascii="Times New Roman" w:hAnsi="Times New Roman" w:cs="Times New Roman"/>
                <w:sz w:val="24"/>
                <w:szCs w:val="24"/>
              </w:rPr>
              <w:t xml:space="preserve">    mixed type</w:t>
            </w:r>
          </w:p>
          <w:p w14:paraId="4B63D204" w14:textId="2D918F10" w:rsidR="00510C87" w:rsidRPr="00461151" w:rsidRDefault="00510C87" w:rsidP="006C2B6F">
            <w:pPr>
              <w:rPr>
                <w:rFonts w:ascii="Times New Roman" w:hAnsi="Times New Roman" w:cs="Times New Roman"/>
                <w:sz w:val="24"/>
                <w:szCs w:val="24"/>
              </w:rPr>
            </w:pPr>
            <w:r>
              <w:rPr>
                <w:rFonts w:ascii="Times New Roman" w:hAnsi="Times New Roman" w:cs="Times New Roman"/>
                <w:sz w:val="24"/>
                <w:szCs w:val="24"/>
              </w:rPr>
              <w:t xml:space="preserve">    with single ventricle anatomy</w:t>
            </w:r>
          </w:p>
        </w:tc>
      </w:tr>
      <w:tr w:rsidR="003B1AD8" w:rsidRPr="00461151" w14:paraId="41D643AC" w14:textId="77777777" w:rsidTr="006C2B6F">
        <w:trPr>
          <w:trHeight w:val="305"/>
        </w:trPr>
        <w:tc>
          <w:tcPr>
            <w:tcW w:w="3595" w:type="dxa"/>
          </w:tcPr>
          <w:p w14:paraId="011A650A" w14:textId="5E502151" w:rsidR="003B1AD8" w:rsidRPr="00461151" w:rsidRDefault="00510C87" w:rsidP="006C2B6F">
            <w:pPr>
              <w:rPr>
                <w:rFonts w:ascii="Times New Roman" w:hAnsi="Times New Roman" w:cs="Times New Roman"/>
                <w:sz w:val="24"/>
                <w:szCs w:val="24"/>
              </w:rPr>
            </w:pPr>
            <w:r>
              <w:rPr>
                <w:rFonts w:ascii="Times New Roman" w:hAnsi="Times New Roman" w:cs="Times New Roman"/>
                <w:sz w:val="24"/>
                <w:szCs w:val="24"/>
              </w:rPr>
              <w:t>Q</w:t>
            </w:r>
            <w:r w:rsidR="00AB4AFC">
              <w:rPr>
                <w:rFonts w:ascii="Times New Roman" w:hAnsi="Times New Roman" w:cs="Times New Roman"/>
                <w:sz w:val="24"/>
                <w:szCs w:val="24"/>
              </w:rPr>
              <w:t>89.3</w:t>
            </w:r>
          </w:p>
        </w:tc>
        <w:tc>
          <w:tcPr>
            <w:tcW w:w="5755" w:type="dxa"/>
          </w:tcPr>
          <w:p w14:paraId="2A5579FC" w14:textId="77777777" w:rsidR="003B1AD8" w:rsidRDefault="00AB4AFC" w:rsidP="006C2B6F">
            <w:pPr>
              <w:rPr>
                <w:rFonts w:ascii="Times New Roman" w:hAnsi="Times New Roman" w:cs="Times New Roman"/>
                <w:sz w:val="24"/>
                <w:szCs w:val="24"/>
              </w:rPr>
            </w:pPr>
            <w:proofErr w:type="spellStart"/>
            <w:r>
              <w:rPr>
                <w:rFonts w:ascii="Times New Roman" w:hAnsi="Times New Roman" w:cs="Times New Roman"/>
                <w:sz w:val="24"/>
                <w:szCs w:val="24"/>
              </w:rPr>
              <w:t>Heterotaxy</w:t>
            </w:r>
            <w:proofErr w:type="spellEnd"/>
            <w:r>
              <w:rPr>
                <w:rFonts w:ascii="Times New Roman" w:hAnsi="Times New Roman" w:cs="Times New Roman"/>
                <w:sz w:val="24"/>
                <w:szCs w:val="24"/>
              </w:rPr>
              <w:t xml:space="preserve"> syndrome</w:t>
            </w:r>
          </w:p>
          <w:p w14:paraId="6CA2EFCC" w14:textId="431B10D1" w:rsidR="00AB4AFC" w:rsidRPr="00461151" w:rsidRDefault="00AB4AFC" w:rsidP="006C2B6F">
            <w:pPr>
              <w:rPr>
                <w:rFonts w:ascii="Times New Roman" w:hAnsi="Times New Roman" w:cs="Times New Roman"/>
                <w:sz w:val="24"/>
                <w:szCs w:val="24"/>
              </w:rPr>
            </w:pPr>
            <w:r>
              <w:rPr>
                <w:rFonts w:ascii="Times New Roman" w:hAnsi="Times New Roman" w:cs="Times New Roman"/>
                <w:sz w:val="24"/>
                <w:szCs w:val="24"/>
              </w:rPr>
              <w:t xml:space="preserve">    with single ventricle anatomy</w:t>
            </w:r>
          </w:p>
        </w:tc>
      </w:tr>
      <w:tr w:rsidR="006C2B6F" w14:paraId="2D25A434" w14:textId="77777777" w:rsidTr="006C2B6F">
        <w:trPr>
          <w:trHeight w:val="305"/>
        </w:trPr>
        <w:tc>
          <w:tcPr>
            <w:tcW w:w="3595" w:type="dxa"/>
          </w:tcPr>
          <w:p w14:paraId="6987A3E8" w14:textId="06B6A448" w:rsidR="006C2B6F" w:rsidRPr="006E605F" w:rsidRDefault="006C2B6F" w:rsidP="006C2B6F">
            <w:pPr>
              <w:rPr>
                <w:rFonts w:ascii="Times New Roman" w:hAnsi="Times New Roman" w:cs="Times New Roman"/>
                <w:color w:val="000000"/>
                <w:sz w:val="24"/>
                <w:szCs w:val="24"/>
              </w:rPr>
            </w:pPr>
            <w:r w:rsidRPr="006E605F">
              <w:rPr>
                <w:rFonts w:ascii="Times New Roman" w:hAnsi="Times New Roman" w:cs="Times New Roman"/>
                <w:color w:val="000000"/>
                <w:sz w:val="24"/>
                <w:szCs w:val="24"/>
              </w:rPr>
              <w:t>I87.1</w:t>
            </w:r>
          </w:p>
        </w:tc>
        <w:tc>
          <w:tcPr>
            <w:tcW w:w="5755" w:type="dxa"/>
          </w:tcPr>
          <w:p w14:paraId="13A7F318" w14:textId="27C903FF" w:rsidR="006C2B6F" w:rsidRPr="006E605F" w:rsidRDefault="006C2B6F" w:rsidP="006C2B6F">
            <w:pPr>
              <w:rPr>
                <w:rFonts w:ascii="Times New Roman" w:hAnsi="Times New Roman" w:cs="Times New Roman"/>
                <w:color w:val="000000"/>
                <w:sz w:val="24"/>
                <w:szCs w:val="24"/>
              </w:rPr>
            </w:pPr>
            <w:r w:rsidRPr="006E605F">
              <w:rPr>
                <w:rFonts w:ascii="Times New Roman" w:hAnsi="Times New Roman" w:cs="Times New Roman"/>
                <w:color w:val="000000"/>
                <w:sz w:val="24"/>
                <w:szCs w:val="24"/>
              </w:rPr>
              <w:t>Pulmonary vein stenosis</w:t>
            </w:r>
          </w:p>
        </w:tc>
      </w:tr>
    </w:tbl>
    <w:p w14:paraId="0AF6506C" w14:textId="2CBB0D3A" w:rsidR="00BB26B9" w:rsidRPr="00612934" w:rsidRDefault="00BB26B9" w:rsidP="00BB26B9">
      <w:pPr>
        <w:rPr>
          <w:rFonts w:ascii="Times New Roman" w:hAnsi="Times New Roman" w:cs="Times New Roman"/>
          <w:b/>
          <w:bCs/>
          <w:sz w:val="24"/>
          <w:szCs w:val="24"/>
        </w:rPr>
      </w:pPr>
      <w:r>
        <w:rPr>
          <w:rFonts w:ascii="Times New Roman" w:hAnsi="Times New Roman" w:cs="Times New Roman"/>
          <w:sz w:val="24"/>
          <w:szCs w:val="24"/>
        </w:rPr>
        <w:br w:type="page"/>
      </w:r>
    </w:p>
    <w:p w14:paraId="37E4A68D" w14:textId="7846CA54" w:rsidR="00DC2483" w:rsidRPr="002323CC" w:rsidRDefault="00DC2483" w:rsidP="002323CC">
      <w:pPr>
        <w:spacing w:line="240" w:lineRule="auto"/>
        <w:rPr>
          <w:rFonts w:ascii="Times New Roman" w:hAnsi="Times New Roman" w:cs="Times New Roman"/>
          <w:sz w:val="24"/>
          <w:szCs w:val="24"/>
        </w:rPr>
      </w:pPr>
      <w:r w:rsidRPr="002323CC">
        <w:rPr>
          <w:rFonts w:ascii="Times New Roman" w:hAnsi="Times New Roman" w:cs="Times New Roman"/>
          <w:b/>
          <w:bCs/>
          <w:sz w:val="24"/>
          <w:szCs w:val="24"/>
        </w:rPr>
        <w:lastRenderedPageBreak/>
        <w:t xml:space="preserve">Supplemental Table </w:t>
      </w:r>
      <w:r w:rsidR="00935A8E">
        <w:rPr>
          <w:rFonts w:ascii="Times New Roman" w:hAnsi="Times New Roman" w:cs="Times New Roman"/>
          <w:b/>
          <w:bCs/>
          <w:sz w:val="24"/>
          <w:szCs w:val="24"/>
        </w:rPr>
        <w:t>2</w:t>
      </w:r>
      <w:r w:rsidRPr="002323CC">
        <w:rPr>
          <w:rFonts w:ascii="Times New Roman" w:hAnsi="Times New Roman" w:cs="Times New Roman"/>
          <w:b/>
          <w:bCs/>
          <w:sz w:val="24"/>
          <w:szCs w:val="24"/>
        </w:rPr>
        <w:t xml:space="preserve">. </w:t>
      </w:r>
      <w:r w:rsidRPr="002323CC">
        <w:rPr>
          <w:rFonts w:ascii="Times New Roman" w:hAnsi="Times New Roman" w:cs="Times New Roman"/>
          <w:sz w:val="24"/>
          <w:szCs w:val="24"/>
        </w:rPr>
        <w:t>Odds of reporting a barrier to prenatal diagnosis</w:t>
      </w:r>
      <w:r w:rsidR="00D8250F">
        <w:rPr>
          <w:rFonts w:ascii="Times New Roman" w:hAnsi="Times New Roman" w:cs="Times New Roman"/>
          <w:sz w:val="24"/>
          <w:szCs w:val="24"/>
        </w:rPr>
        <w:t xml:space="preserve"> of congenital heart defect a</w:t>
      </w:r>
      <w:r w:rsidRPr="002323CC">
        <w:rPr>
          <w:rFonts w:ascii="Times New Roman" w:hAnsi="Times New Roman" w:cs="Times New Roman"/>
          <w:sz w:val="24"/>
          <w:szCs w:val="24"/>
        </w:rPr>
        <w:t>mong survey respondents</w:t>
      </w:r>
      <w:r w:rsidRPr="002323CC">
        <w:rPr>
          <w:rFonts w:ascii="Times New Roman" w:hAnsi="Times New Roman" w:cs="Times New Roman"/>
          <w:b/>
          <w:bCs/>
          <w:sz w:val="24"/>
          <w:szCs w:val="24"/>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2075"/>
        <w:gridCol w:w="1260"/>
      </w:tblGrid>
      <w:tr w:rsidR="00DC2483" w14:paraId="2CC5F440" w14:textId="77777777" w:rsidTr="00BC1B4F">
        <w:tc>
          <w:tcPr>
            <w:tcW w:w="5665" w:type="dxa"/>
            <w:tcBorders>
              <w:bottom w:val="single" w:sz="4" w:space="0" w:color="auto"/>
              <w:right w:val="single" w:sz="4" w:space="0" w:color="auto"/>
            </w:tcBorders>
          </w:tcPr>
          <w:p w14:paraId="59D64756" w14:textId="77777777" w:rsidR="00DC2483" w:rsidRDefault="00DC2483" w:rsidP="000C0F36">
            <w:pPr>
              <w:pStyle w:val="NoSpacing"/>
            </w:pPr>
          </w:p>
        </w:tc>
        <w:tc>
          <w:tcPr>
            <w:tcW w:w="2075" w:type="dxa"/>
            <w:tcBorders>
              <w:left w:val="single" w:sz="4" w:space="0" w:color="auto"/>
              <w:bottom w:val="single" w:sz="4" w:space="0" w:color="auto"/>
            </w:tcBorders>
          </w:tcPr>
          <w:p w14:paraId="0C7B9F76" w14:textId="77777777" w:rsidR="00DC2483" w:rsidRDefault="00DC2483" w:rsidP="000C0F36">
            <w:pPr>
              <w:pStyle w:val="NoSpacing"/>
            </w:pPr>
            <w:r>
              <w:t>Unadjusted OR</w:t>
            </w:r>
          </w:p>
        </w:tc>
        <w:tc>
          <w:tcPr>
            <w:tcW w:w="1260" w:type="dxa"/>
            <w:tcBorders>
              <w:bottom w:val="single" w:sz="4" w:space="0" w:color="auto"/>
            </w:tcBorders>
          </w:tcPr>
          <w:p w14:paraId="7DA136F3" w14:textId="541F896C" w:rsidR="00DC2483" w:rsidRPr="00DC2483" w:rsidRDefault="0002516C" w:rsidP="000C0F36">
            <w:pPr>
              <w:rPr>
                <w:rFonts w:ascii="Times New Roman" w:hAnsi="Times New Roman" w:cs="Times New Roman"/>
                <w:sz w:val="24"/>
                <w:szCs w:val="24"/>
              </w:rPr>
            </w:pPr>
            <w:r>
              <w:rPr>
                <w:rFonts w:ascii="Times New Roman" w:hAnsi="Times New Roman" w:cs="Times New Roman"/>
                <w:sz w:val="24"/>
                <w:szCs w:val="24"/>
              </w:rPr>
              <w:t>95% CI</w:t>
            </w:r>
          </w:p>
        </w:tc>
      </w:tr>
      <w:tr w:rsidR="00DC2483" w14:paraId="35F3E2B1" w14:textId="77777777" w:rsidTr="00BC1B4F">
        <w:tc>
          <w:tcPr>
            <w:tcW w:w="5665" w:type="dxa"/>
            <w:tcBorders>
              <w:top w:val="single" w:sz="4" w:space="0" w:color="auto"/>
              <w:right w:val="single" w:sz="4" w:space="0" w:color="auto"/>
            </w:tcBorders>
          </w:tcPr>
          <w:p w14:paraId="41380B59" w14:textId="77777777" w:rsidR="00DC2483" w:rsidRDefault="00DC2483" w:rsidP="000C0F36">
            <w:pPr>
              <w:pStyle w:val="NoSpacing"/>
            </w:pPr>
            <w:r w:rsidRPr="0084490A">
              <w:t>Maternal age</w:t>
            </w:r>
            <w:r>
              <w:t xml:space="preserve"> (years)</w:t>
            </w:r>
          </w:p>
        </w:tc>
        <w:tc>
          <w:tcPr>
            <w:tcW w:w="2075" w:type="dxa"/>
            <w:tcBorders>
              <w:top w:val="single" w:sz="4" w:space="0" w:color="auto"/>
              <w:left w:val="single" w:sz="4" w:space="0" w:color="auto"/>
            </w:tcBorders>
          </w:tcPr>
          <w:p w14:paraId="1E1835D8" w14:textId="532AC0E0" w:rsidR="00DC2483" w:rsidRDefault="000E633A" w:rsidP="000C0F36">
            <w:pPr>
              <w:pStyle w:val="NoSpacing"/>
            </w:pPr>
            <w:r>
              <w:t>1</w:t>
            </w:r>
            <w:r w:rsidR="00DC2483">
              <w:t>.02</w:t>
            </w:r>
          </w:p>
        </w:tc>
        <w:tc>
          <w:tcPr>
            <w:tcW w:w="1260" w:type="dxa"/>
            <w:tcBorders>
              <w:top w:val="single" w:sz="4" w:space="0" w:color="auto"/>
            </w:tcBorders>
          </w:tcPr>
          <w:p w14:paraId="21D65126" w14:textId="20672C9C" w:rsidR="00DC2483" w:rsidRPr="007528F1" w:rsidRDefault="00BC1B4F" w:rsidP="000C0F36">
            <w:pPr>
              <w:rPr>
                <w:rFonts w:ascii="Times New Roman" w:hAnsi="Times New Roman" w:cs="Times New Roman"/>
                <w:sz w:val="24"/>
                <w:szCs w:val="24"/>
              </w:rPr>
            </w:pPr>
            <w:r>
              <w:rPr>
                <w:rFonts w:ascii="Times New Roman" w:hAnsi="Times New Roman" w:cs="Times New Roman"/>
                <w:sz w:val="24"/>
                <w:szCs w:val="24"/>
              </w:rPr>
              <w:t>0.96-1.08</w:t>
            </w:r>
          </w:p>
        </w:tc>
      </w:tr>
      <w:tr w:rsidR="00DC2483" w:rsidRPr="0084490A" w14:paraId="1E96314B" w14:textId="77777777" w:rsidTr="00BC1B4F">
        <w:tc>
          <w:tcPr>
            <w:tcW w:w="5665" w:type="dxa"/>
            <w:tcBorders>
              <w:right w:val="single" w:sz="4" w:space="0" w:color="auto"/>
            </w:tcBorders>
          </w:tcPr>
          <w:p w14:paraId="684C6981" w14:textId="77777777" w:rsidR="00DC2483" w:rsidRPr="00FD0080" w:rsidRDefault="00DC2483" w:rsidP="000C0F36">
            <w:pPr>
              <w:pStyle w:val="NoSpacing"/>
            </w:pPr>
            <w:r w:rsidRPr="00FD0080">
              <w:t xml:space="preserve">Maternal </w:t>
            </w:r>
            <w:r>
              <w:t>education (years)</w:t>
            </w:r>
          </w:p>
        </w:tc>
        <w:tc>
          <w:tcPr>
            <w:tcW w:w="2075" w:type="dxa"/>
            <w:tcBorders>
              <w:left w:val="single" w:sz="4" w:space="0" w:color="auto"/>
            </w:tcBorders>
          </w:tcPr>
          <w:p w14:paraId="56786576" w14:textId="4854CF58" w:rsidR="00DC2483" w:rsidRPr="00FD0080" w:rsidRDefault="00BC1B4F" w:rsidP="000C0F36">
            <w:pPr>
              <w:pStyle w:val="NoSpacing"/>
            </w:pPr>
            <w:r>
              <w:t>0.95</w:t>
            </w:r>
          </w:p>
        </w:tc>
        <w:tc>
          <w:tcPr>
            <w:tcW w:w="1260" w:type="dxa"/>
          </w:tcPr>
          <w:p w14:paraId="63D93369" w14:textId="0114B091" w:rsidR="00DC2483" w:rsidRPr="0084490A" w:rsidRDefault="00DC2483" w:rsidP="000C0F36">
            <w:pPr>
              <w:rPr>
                <w:rFonts w:ascii="Times New Roman" w:hAnsi="Times New Roman" w:cs="Times New Roman"/>
                <w:sz w:val="24"/>
                <w:szCs w:val="24"/>
              </w:rPr>
            </w:pPr>
            <w:r>
              <w:rPr>
                <w:rFonts w:ascii="Times New Roman" w:hAnsi="Times New Roman" w:cs="Times New Roman"/>
                <w:sz w:val="24"/>
                <w:szCs w:val="24"/>
              </w:rPr>
              <w:t>0.</w:t>
            </w:r>
            <w:r w:rsidR="00013213">
              <w:rPr>
                <w:rFonts w:ascii="Times New Roman" w:hAnsi="Times New Roman" w:cs="Times New Roman"/>
                <w:sz w:val="24"/>
                <w:szCs w:val="24"/>
              </w:rPr>
              <w:t>85-1.06</w:t>
            </w:r>
          </w:p>
        </w:tc>
      </w:tr>
      <w:tr w:rsidR="00DC2483" w:rsidRPr="009B3F66" w14:paraId="3B3A6F36" w14:textId="77777777" w:rsidTr="00BC1B4F">
        <w:trPr>
          <w:trHeight w:val="80"/>
        </w:trPr>
        <w:tc>
          <w:tcPr>
            <w:tcW w:w="5665" w:type="dxa"/>
            <w:tcBorders>
              <w:right w:val="single" w:sz="4" w:space="0" w:color="auto"/>
            </w:tcBorders>
          </w:tcPr>
          <w:p w14:paraId="4240BCD9" w14:textId="77777777" w:rsidR="00DC2483" w:rsidRPr="009B3F66" w:rsidRDefault="00DC2483" w:rsidP="000C0F36">
            <w:pPr>
              <w:pStyle w:val="NoSpacing"/>
            </w:pPr>
            <w:r>
              <w:t>Household language</w:t>
            </w:r>
          </w:p>
        </w:tc>
        <w:tc>
          <w:tcPr>
            <w:tcW w:w="2075" w:type="dxa"/>
            <w:tcBorders>
              <w:left w:val="single" w:sz="4" w:space="0" w:color="auto"/>
            </w:tcBorders>
          </w:tcPr>
          <w:p w14:paraId="48999AB6" w14:textId="77777777" w:rsidR="00DC2483" w:rsidRPr="009B3F66" w:rsidRDefault="00DC2483" w:rsidP="000C0F36">
            <w:pPr>
              <w:pStyle w:val="NoSpacing"/>
            </w:pPr>
          </w:p>
        </w:tc>
        <w:tc>
          <w:tcPr>
            <w:tcW w:w="1260" w:type="dxa"/>
          </w:tcPr>
          <w:p w14:paraId="47D115B4" w14:textId="77777777" w:rsidR="00DC2483" w:rsidRPr="009B3F66" w:rsidRDefault="00DC2483" w:rsidP="000C0F36">
            <w:pPr>
              <w:rPr>
                <w:rFonts w:ascii="Times New Roman" w:hAnsi="Times New Roman" w:cs="Times New Roman"/>
                <w:sz w:val="24"/>
                <w:szCs w:val="24"/>
              </w:rPr>
            </w:pPr>
          </w:p>
        </w:tc>
      </w:tr>
      <w:tr w:rsidR="00DC2483" w14:paraId="70989224" w14:textId="77777777" w:rsidTr="00BC1B4F">
        <w:tc>
          <w:tcPr>
            <w:tcW w:w="5665" w:type="dxa"/>
            <w:tcBorders>
              <w:right w:val="single" w:sz="4" w:space="0" w:color="auto"/>
            </w:tcBorders>
          </w:tcPr>
          <w:p w14:paraId="4BC935C5" w14:textId="77777777" w:rsidR="00DC2483" w:rsidRDefault="00DC2483" w:rsidP="000C0F36">
            <w:pPr>
              <w:pStyle w:val="NoSpacing"/>
              <w:jc w:val="right"/>
            </w:pPr>
            <w:r>
              <w:t>English</w:t>
            </w:r>
          </w:p>
        </w:tc>
        <w:tc>
          <w:tcPr>
            <w:tcW w:w="2075" w:type="dxa"/>
            <w:tcBorders>
              <w:left w:val="single" w:sz="4" w:space="0" w:color="auto"/>
            </w:tcBorders>
          </w:tcPr>
          <w:p w14:paraId="0120A787" w14:textId="77777777" w:rsidR="00DC2483" w:rsidRDefault="00DC2483" w:rsidP="000C0F36">
            <w:pPr>
              <w:pStyle w:val="NoSpacing"/>
            </w:pPr>
            <w:r>
              <w:t>ref</w:t>
            </w:r>
          </w:p>
        </w:tc>
        <w:tc>
          <w:tcPr>
            <w:tcW w:w="1260" w:type="dxa"/>
          </w:tcPr>
          <w:p w14:paraId="5CC79B2A" w14:textId="77777777" w:rsidR="00DC2483" w:rsidRPr="00455642" w:rsidRDefault="00DC2483" w:rsidP="000C0F36">
            <w:pPr>
              <w:rPr>
                <w:rFonts w:ascii="Times New Roman" w:hAnsi="Times New Roman" w:cs="Times New Roman"/>
                <w:sz w:val="24"/>
                <w:szCs w:val="24"/>
              </w:rPr>
            </w:pPr>
            <w:r>
              <w:rPr>
                <w:rFonts w:ascii="Times New Roman" w:hAnsi="Times New Roman" w:cs="Times New Roman"/>
                <w:sz w:val="24"/>
                <w:szCs w:val="24"/>
              </w:rPr>
              <w:t>ref</w:t>
            </w:r>
          </w:p>
        </w:tc>
      </w:tr>
      <w:tr w:rsidR="00DC2483" w:rsidRPr="00C902AA" w14:paraId="25AE701A" w14:textId="77777777" w:rsidTr="00BC1B4F">
        <w:tc>
          <w:tcPr>
            <w:tcW w:w="5665" w:type="dxa"/>
            <w:tcBorders>
              <w:right w:val="single" w:sz="4" w:space="0" w:color="auto"/>
            </w:tcBorders>
          </w:tcPr>
          <w:p w14:paraId="282B6C5C" w14:textId="77777777" w:rsidR="00DC2483" w:rsidRDefault="00DC2483" w:rsidP="000C0F36">
            <w:pPr>
              <w:pStyle w:val="NoSpacing"/>
              <w:jc w:val="right"/>
            </w:pPr>
            <w:r>
              <w:t>Spanish</w:t>
            </w:r>
          </w:p>
        </w:tc>
        <w:tc>
          <w:tcPr>
            <w:tcW w:w="2075" w:type="dxa"/>
            <w:tcBorders>
              <w:left w:val="single" w:sz="4" w:space="0" w:color="auto"/>
            </w:tcBorders>
          </w:tcPr>
          <w:p w14:paraId="24E8D3E0" w14:textId="5D5D4242" w:rsidR="00DC2483" w:rsidRDefault="002E1250" w:rsidP="000C0F36">
            <w:pPr>
              <w:pStyle w:val="NoSpacing"/>
            </w:pPr>
            <w:r>
              <w:t>0.83</w:t>
            </w:r>
          </w:p>
        </w:tc>
        <w:tc>
          <w:tcPr>
            <w:tcW w:w="1260" w:type="dxa"/>
          </w:tcPr>
          <w:p w14:paraId="1314F2AC" w14:textId="035FCE17" w:rsidR="00DC2483" w:rsidRPr="00C902AA" w:rsidRDefault="00DC2483" w:rsidP="000C0F36">
            <w:pPr>
              <w:rPr>
                <w:rFonts w:ascii="Times New Roman" w:hAnsi="Times New Roman" w:cs="Times New Roman"/>
                <w:sz w:val="24"/>
                <w:szCs w:val="24"/>
              </w:rPr>
            </w:pPr>
            <w:r>
              <w:rPr>
                <w:rFonts w:ascii="Times New Roman" w:hAnsi="Times New Roman" w:cs="Times New Roman"/>
                <w:sz w:val="24"/>
                <w:szCs w:val="24"/>
              </w:rPr>
              <w:t>0.</w:t>
            </w:r>
            <w:r w:rsidR="002E1250">
              <w:rPr>
                <w:rFonts w:ascii="Times New Roman" w:hAnsi="Times New Roman" w:cs="Times New Roman"/>
                <w:sz w:val="24"/>
                <w:szCs w:val="24"/>
              </w:rPr>
              <w:t>30-</w:t>
            </w:r>
            <w:r w:rsidR="00E31C1D">
              <w:rPr>
                <w:rFonts w:ascii="Times New Roman" w:hAnsi="Times New Roman" w:cs="Times New Roman"/>
                <w:sz w:val="24"/>
                <w:szCs w:val="24"/>
              </w:rPr>
              <w:t>2.30</w:t>
            </w:r>
          </w:p>
        </w:tc>
      </w:tr>
      <w:tr w:rsidR="00DC2483" w:rsidRPr="00504755" w14:paraId="49742E50" w14:textId="77777777" w:rsidTr="00BC1B4F">
        <w:tc>
          <w:tcPr>
            <w:tcW w:w="5665" w:type="dxa"/>
            <w:tcBorders>
              <w:right w:val="single" w:sz="4" w:space="0" w:color="auto"/>
            </w:tcBorders>
          </w:tcPr>
          <w:p w14:paraId="300F5117" w14:textId="77777777" w:rsidR="00DC2483" w:rsidRPr="00FB0407" w:rsidRDefault="00DC2483" w:rsidP="000C0F36">
            <w:pPr>
              <w:pStyle w:val="NoSpacing"/>
              <w:jc w:val="right"/>
            </w:pPr>
            <w:r w:rsidRPr="00FB0407">
              <w:t>Other*</w:t>
            </w:r>
          </w:p>
        </w:tc>
        <w:tc>
          <w:tcPr>
            <w:tcW w:w="2075" w:type="dxa"/>
            <w:tcBorders>
              <w:left w:val="single" w:sz="4" w:space="0" w:color="auto"/>
            </w:tcBorders>
          </w:tcPr>
          <w:p w14:paraId="56A6A94F" w14:textId="0F38093D" w:rsidR="00DC2483" w:rsidRDefault="00E31C1D" w:rsidP="000C0F36">
            <w:pPr>
              <w:pStyle w:val="NoSpacing"/>
            </w:pPr>
            <w:r>
              <w:t>1.45</w:t>
            </w:r>
          </w:p>
        </w:tc>
        <w:tc>
          <w:tcPr>
            <w:tcW w:w="1260" w:type="dxa"/>
          </w:tcPr>
          <w:p w14:paraId="52BA2041" w14:textId="4FFBB0B9" w:rsidR="00DC2483" w:rsidRPr="00504755" w:rsidRDefault="00DC2483" w:rsidP="000C0F36">
            <w:pPr>
              <w:rPr>
                <w:rFonts w:ascii="Times New Roman" w:hAnsi="Times New Roman" w:cs="Times New Roman"/>
                <w:sz w:val="24"/>
                <w:szCs w:val="24"/>
              </w:rPr>
            </w:pPr>
            <w:r>
              <w:rPr>
                <w:rFonts w:ascii="Times New Roman" w:hAnsi="Times New Roman" w:cs="Times New Roman"/>
                <w:sz w:val="24"/>
                <w:szCs w:val="24"/>
              </w:rPr>
              <w:t>0.</w:t>
            </w:r>
            <w:r w:rsidR="00E238E4">
              <w:rPr>
                <w:rFonts w:ascii="Times New Roman" w:hAnsi="Times New Roman" w:cs="Times New Roman"/>
                <w:sz w:val="24"/>
                <w:szCs w:val="24"/>
              </w:rPr>
              <w:t>58-3.62</w:t>
            </w:r>
          </w:p>
        </w:tc>
      </w:tr>
      <w:tr w:rsidR="00DC2483" w:rsidRPr="00861E6C" w14:paraId="3A5E9D62" w14:textId="77777777" w:rsidTr="00BC1B4F">
        <w:tc>
          <w:tcPr>
            <w:tcW w:w="5665" w:type="dxa"/>
            <w:tcBorders>
              <w:right w:val="single" w:sz="4" w:space="0" w:color="auto"/>
            </w:tcBorders>
          </w:tcPr>
          <w:p w14:paraId="09217E98" w14:textId="77777777" w:rsidR="00DC2483" w:rsidRPr="00861E6C" w:rsidRDefault="00DC2483" w:rsidP="000C0F36">
            <w:pPr>
              <w:pStyle w:val="NoSpacing"/>
              <w:rPr>
                <w:b/>
                <w:bCs/>
              </w:rPr>
            </w:pPr>
            <w:r>
              <w:t xml:space="preserve">Mother employed in four weeks prior to delivery </w:t>
            </w:r>
          </w:p>
        </w:tc>
        <w:tc>
          <w:tcPr>
            <w:tcW w:w="2075" w:type="dxa"/>
            <w:tcBorders>
              <w:left w:val="single" w:sz="4" w:space="0" w:color="auto"/>
            </w:tcBorders>
          </w:tcPr>
          <w:p w14:paraId="6502444A" w14:textId="23ADEBE8" w:rsidR="00DC2483" w:rsidRPr="0078026A" w:rsidRDefault="001E172D" w:rsidP="000C0F36">
            <w:pPr>
              <w:pStyle w:val="NoSpacing"/>
            </w:pPr>
            <w:r>
              <w:t>1.64</w:t>
            </w:r>
          </w:p>
        </w:tc>
        <w:tc>
          <w:tcPr>
            <w:tcW w:w="1260" w:type="dxa"/>
          </w:tcPr>
          <w:p w14:paraId="2302B821" w14:textId="757B671C" w:rsidR="00DC2483" w:rsidRPr="001C1CEA" w:rsidRDefault="001E172D" w:rsidP="000C0F36">
            <w:pPr>
              <w:rPr>
                <w:rFonts w:ascii="Times New Roman" w:hAnsi="Times New Roman" w:cs="Times New Roman"/>
                <w:sz w:val="24"/>
                <w:szCs w:val="24"/>
              </w:rPr>
            </w:pPr>
            <w:r>
              <w:rPr>
                <w:rFonts w:ascii="Times New Roman" w:hAnsi="Times New Roman" w:cs="Times New Roman"/>
                <w:sz w:val="24"/>
                <w:szCs w:val="24"/>
              </w:rPr>
              <w:t>0.86-3.14</w:t>
            </w:r>
          </w:p>
        </w:tc>
      </w:tr>
      <w:tr w:rsidR="00DC2483" w14:paraId="65FA010A" w14:textId="77777777" w:rsidTr="00BC1B4F">
        <w:tc>
          <w:tcPr>
            <w:tcW w:w="5665" w:type="dxa"/>
            <w:tcBorders>
              <w:right w:val="single" w:sz="4" w:space="0" w:color="auto"/>
            </w:tcBorders>
          </w:tcPr>
          <w:p w14:paraId="5AC898CF" w14:textId="7F5EE900" w:rsidR="00DC2483" w:rsidRDefault="000C0DE9" w:rsidP="000C0F36">
            <w:pPr>
              <w:pStyle w:val="NoSpacing"/>
            </w:pPr>
            <w:r>
              <w:t>Gravidity</w:t>
            </w:r>
            <w:r w:rsidR="00DC2483">
              <w:t xml:space="preserve"> </w:t>
            </w:r>
          </w:p>
        </w:tc>
        <w:tc>
          <w:tcPr>
            <w:tcW w:w="2075" w:type="dxa"/>
            <w:tcBorders>
              <w:left w:val="single" w:sz="4" w:space="0" w:color="auto"/>
            </w:tcBorders>
          </w:tcPr>
          <w:p w14:paraId="5C9B1FBA" w14:textId="2B435C95" w:rsidR="00DC2483" w:rsidRDefault="001E172D" w:rsidP="000C0F36">
            <w:pPr>
              <w:pStyle w:val="NoSpacing"/>
            </w:pPr>
            <w:r>
              <w:t>1.03</w:t>
            </w:r>
          </w:p>
        </w:tc>
        <w:tc>
          <w:tcPr>
            <w:tcW w:w="1260" w:type="dxa"/>
          </w:tcPr>
          <w:p w14:paraId="461D1D4E" w14:textId="78DBC915" w:rsidR="00DC2483" w:rsidRDefault="001E172D" w:rsidP="000C0F36">
            <w:pPr>
              <w:rPr>
                <w:rFonts w:ascii="Times New Roman" w:hAnsi="Times New Roman" w:cs="Times New Roman"/>
                <w:sz w:val="24"/>
                <w:szCs w:val="24"/>
              </w:rPr>
            </w:pPr>
            <w:r>
              <w:rPr>
                <w:rFonts w:ascii="Times New Roman" w:hAnsi="Times New Roman" w:cs="Times New Roman"/>
                <w:sz w:val="24"/>
                <w:szCs w:val="24"/>
              </w:rPr>
              <w:t>0.87-1.24</w:t>
            </w:r>
          </w:p>
        </w:tc>
      </w:tr>
      <w:tr w:rsidR="00DC2483" w14:paraId="6F497A49" w14:textId="77777777" w:rsidTr="00BC1B4F">
        <w:tc>
          <w:tcPr>
            <w:tcW w:w="5665" w:type="dxa"/>
            <w:tcBorders>
              <w:right w:val="single" w:sz="4" w:space="0" w:color="auto"/>
            </w:tcBorders>
          </w:tcPr>
          <w:p w14:paraId="4306D651" w14:textId="7F21DD55" w:rsidR="00DC2483" w:rsidRDefault="000C0DE9" w:rsidP="000C0F36">
            <w:pPr>
              <w:pStyle w:val="NoSpacing"/>
            </w:pPr>
            <w:r>
              <w:t>Parity</w:t>
            </w:r>
          </w:p>
        </w:tc>
        <w:tc>
          <w:tcPr>
            <w:tcW w:w="2075" w:type="dxa"/>
            <w:tcBorders>
              <w:left w:val="single" w:sz="4" w:space="0" w:color="auto"/>
            </w:tcBorders>
          </w:tcPr>
          <w:p w14:paraId="7858BAAA" w14:textId="2907C3FA" w:rsidR="00DC2483" w:rsidRDefault="00665F1A" w:rsidP="000C0F36">
            <w:pPr>
              <w:pStyle w:val="NoSpacing"/>
            </w:pPr>
            <w:r>
              <w:t>1.02</w:t>
            </w:r>
          </w:p>
        </w:tc>
        <w:tc>
          <w:tcPr>
            <w:tcW w:w="1260" w:type="dxa"/>
          </w:tcPr>
          <w:p w14:paraId="7EFDF268" w14:textId="001A4EF4" w:rsidR="00DC2483" w:rsidRDefault="00665F1A" w:rsidP="000C0F36">
            <w:pPr>
              <w:rPr>
                <w:rFonts w:ascii="Times New Roman" w:hAnsi="Times New Roman" w:cs="Times New Roman"/>
                <w:sz w:val="24"/>
                <w:szCs w:val="24"/>
              </w:rPr>
            </w:pPr>
            <w:r>
              <w:rPr>
                <w:rFonts w:ascii="Times New Roman" w:hAnsi="Times New Roman" w:cs="Times New Roman"/>
                <w:sz w:val="24"/>
                <w:szCs w:val="24"/>
              </w:rPr>
              <w:t>0.79-1.33</w:t>
            </w:r>
          </w:p>
        </w:tc>
      </w:tr>
      <w:tr w:rsidR="00DC2483" w14:paraId="2529D95B" w14:textId="77777777" w:rsidTr="00BC1B4F">
        <w:tc>
          <w:tcPr>
            <w:tcW w:w="5665" w:type="dxa"/>
            <w:tcBorders>
              <w:right w:val="single" w:sz="4" w:space="0" w:color="auto"/>
            </w:tcBorders>
          </w:tcPr>
          <w:p w14:paraId="70E5421F" w14:textId="77777777" w:rsidR="00DC2483" w:rsidRDefault="00DC2483" w:rsidP="000C0F36">
            <w:pPr>
              <w:pStyle w:val="NoSpacing"/>
            </w:pPr>
            <w:r>
              <w:t xml:space="preserve">Infant mortality at time of data collection </w:t>
            </w:r>
          </w:p>
        </w:tc>
        <w:tc>
          <w:tcPr>
            <w:tcW w:w="2075" w:type="dxa"/>
            <w:tcBorders>
              <w:left w:val="single" w:sz="4" w:space="0" w:color="auto"/>
            </w:tcBorders>
          </w:tcPr>
          <w:p w14:paraId="262685FE" w14:textId="1B772F4F" w:rsidR="00DC2483" w:rsidRDefault="000C0DE9" w:rsidP="000C0F36">
            <w:pPr>
              <w:pStyle w:val="NoSpacing"/>
            </w:pPr>
            <w:r>
              <w:t>1.15</w:t>
            </w:r>
          </w:p>
        </w:tc>
        <w:tc>
          <w:tcPr>
            <w:tcW w:w="1260" w:type="dxa"/>
          </w:tcPr>
          <w:p w14:paraId="2EEF15F3" w14:textId="72EE4730" w:rsidR="00DC2483" w:rsidRDefault="000C0DE9" w:rsidP="000C0F36">
            <w:pPr>
              <w:rPr>
                <w:rFonts w:ascii="Times New Roman" w:hAnsi="Times New Roman" w:cs="Times New Roman"/>
                <w:sz w:val="24"/>
                <w:szCs w:val="24"/>
              </w:rPr>
            </w:pPr>
            <w:r>
              <w:rPr>
                <w:rFonts w:ascii="Times New Roman" w:hAnsi="Times New Roman" w:cs="Times New Roman"/>
                <w:sz w:val="24"/>
                <w:szCs w:val="24"/>
              </w:rPr>
              <w:t>0.34-3.94</w:t>
            </w:r>
          </w:p>
        </w:tc>
      </w:tr>
      <w:tr w:rsidR="00DC2483" w14:paraId="44D35942" w14:textId="77777777" w:rsidTr="00BC1B4F">
        <w:tc>
          <w:tcPr>
            <w:tcW w:w="5665" w:type="dxa"/>
            <w:tcBorders>
              <w:right w:val="single" w:sz="4" w:space="0" w:color="auto"/>
            </w:tcBorders>
          </w:tcPr>
          <w:p w14:paraId="518435E0" w14:textId="77777777" w:rsidR="00DC2483" w:rsidRDefault="00DC2483" w:rsidP="000C0F36">
            <w:pPr>
              <w:pStyle w:val="NoSpacing"/>
            </w:pPr>
            <w:r>
              <w:t xml:space="preserve">Infant congenital heart defect </w:t>
            </w:r>
          </w:p>
        </w:tc>
        <w:tc>
          <w:tcPr>
            <w:tcW w:w="2075" w:type="dxa"/>
            <w:tcBorders>
              <w:left w:val="single" w:sz="4" w:space="0" w:color="auto"/>
            </w:tcBorders>
          </w:tcPr>
          <w:p w14:paraId="5813A698" w14:textId="77777777" w:rsidR="00DC2483" w:rsidRDefault="00DC2483" w:rsidP="000C0F36">
            <w:pPr>
              <w:pStyle w:val="NoSpacing"/>
            </w:pPr>
          </w:p>
        </w:tc>
        <w:tc>
          <w:tcPr>
            <w:tcW w:w="1260" w:type="dxa"/>
          </w:tcPr>
          <w:p w14:paraId="04EAF55B" w14:textId="77777777" w:rsidR="00DC2483" w:rsidRDefault="00DC2483" w:rsidP="000C0F36">
            <w:pPr>
              <w:rPr>
                <w:rFonts w:ascii="Times New Roman" w:hAnsi="Times New Roman" w:cs="Times New Roman"/>
                <w:sz w:val="24"/>
                <w:szCs w:val="24"/>
              </w:rPr>
            </w:pPr>
          </w:p>
        </w:tc>
      </w:tr>
      <w:tr w:rsidR="00DC2483" w14:paraId="7F2A3E07" w14:textId="77777777" w:rsidTr="00BC1B4F">
        <w:tc>
          <w:tcPr>
            <w:tcW w:w="5665" w:type="dxa"/>
            <w:tcBorders>
              <w:right w:val="single" w:sz="4" w:space="0" w:color="auto"/>
            </w:tcBorders>
          </w:tcPr>
          <w:p w14:paraId="7B141177" w14:textId="77777777" w:rsidR="00DC2483" w:rsidRDefault="00DC2483" w:rsidP="000C0F36">
            <w:pPr>
              <w:pStyle w:val="NoSpacing"/>
              <w:jc w:val="right"/>
            </w:pPr>
            <w:r>
              <w:t>Tetralogy of Fallot with pulmonary stenosis</w:t>
            </w:r>
          </w:p>
        </w:tc>
        <w:tc>
          <w:tcPr>
            <w:tcW w:w="2075" w:type="dxa"/>
            <w:tcBorders>
              <w:left w:val="single" w:sz="4" w:space="0" w:color="auto"/>
            </w:tcBorders>
          </w:tcPr>
          <w:p w14:paraId="4BEEEFED" w14:textId="53771FBF" w:rsidR="00DC2483" w:rsidRDefault="00436B3F" w:rsidP="000C0F36">
            <w:pPr>
              <w:pStyle w:val="NoSpacing"/>
            </w:pPr>
            <w:r>
              <w:t>1.53</w:t>
            </w:r>
          </w:p>
        </w:tc>
        <w:tc>
          <w:tcPr>
            <w:tcW w:w="1260" w:type="dxa"/>
          </w:tcPr>
          <w:p w14:paraId="28772DF1" w14:textId="74D49788" w:rsidR="00DC2483" w:rsidRDefault="00DC2483" w:rsidP="000C0F36">
            <w:pPr>
              <w:rPr>
                <w:rFonts w:ascii="Times New Roman" w:hAnsi="Times New Roman" w:cs="Times New Roman"/>
                <w:sz w:val="24"/>
                <w:szCs w:val="24"/>
              </w:rPr>
            </w:pPr>
            <w:r>
              <w:rPr>
                <w:rFonts w:ascii="Times New Roman" w:hAnsi="Times New Roman" w:cs="Times New Roman"/>
                <w:sz w:val="24"/>
                <w:szCs w:val="24"/>
              </w:rPr>
              <w:t>0</w:t>
            </w:r>
            <w:r w:rsidR="00436B3F">
              <w:rPr>
                <w:rFonts w:ascii="Times New Roman" w:hAnsi="Times New Roman" w:cs="Times New Roman"/>
                <w:sz w:val="24"/>
                <w:szCs w:val="24"/>
              </w:rPr>
              <w:t>.58-4.0</w:t>
            </w:r>
          </w:p>
        </w:tc>
      </w:tr>
      <w:tr w:rsidR="00DC2483" w14:paraId="2D1078D4" w14:textId="77777777" w:rsidTr="00BC1B4F">
        <w:tc>
          <w:tcPr>
            <w:tcW w:w="5665" w:type="dxa"/>
            <w:tcBorders>
              <w:right w:val="single" w:sz="4" w:space="0" w:color="auto"/>
            </w:tcBorders>
          </w:tcPr>
          <w:p w14:paraId="129A9DB0" w14:textId="77777777" w:rsidR="00DC2483" w:rsidRDefault="00DC2483" w:rsidP="000C0F36">
            <w:pPr>
              <w:pStyle w:val="NoSpacing"/>
              <w:jc w:val="right"/>
            </w:pPr>
            <w:r w:rsidRPr="00241FF4">
              <w:rPr>
                <w:lang w:val="es-MX"/>
              </w:rPr>
              <w:t xml:space="preserve">Complete, </w:t>
            </w:r>
            <w:proofErr w:type="spellStart"/>
            <w:r w:rsidRPr="00241FF4">
              <w:rPr>
                <w:lang w:val="es-MX"/>
              </w:rPr>
              <w:t>balanced</w:t>
            </w:r>
            <w:proofErr w:type="spellEnd"/>
            <w:r w:rsidRPr="00241FF4">
              <w:rPr>
                <w:lang w:val="es-MX"/>
              </w:rPr>
              <w:t xml:space="preserve"> </w:t>
            </w:r>
            <w:proofErr w:type="spellStart"/>
            <w:r w:rsidRPr="00241FF4">
              <w:rPr>
                <w:lang w:val="es-MX"/>
              </w:rPr>
              <w:t>atrioventricular</w:t>
            </w:r>
            <w:proofErr w:type="spellEnd"/>
            <w:r w:rsidRPr="00241FF4">
              <w:rPr>
                <w:lang w:val="es-MX"/>
              </w:rPr>
              <w:t xml:space="preserve"> septal </w:t>
            </w:r>
            <w:proofErr w:type="spellStart"/>
            <w:r w:rsidRPr="00241FF4">
              <w:rPr>
                <w:lang w:val="es-MX"/>
              </w:rPr>
              <w:t>de</w:t>
            </w:r>
            <w:r>
              <w:rPr>
                <w:lang w:val="es-MX"/>
              </w:rPr>
              <w:t>fect</w:t>
            </w:r>
            <w:proofErr w:type="spellEnd"/>
          </w:p>
        </w:tc>
        <w:tc>
          <w:tcPr>
            <w:tcW w:w="2075" w:type="dxa"/>
            <w:tcBorders>
              <w:left w:val="single" w:sz="4" w:space="0" w:color="auto"/>
            </w:tcBorders>
          </w:tcPr>
          <w:p w14:paraId="50A02840" w14:textId="3FB95C13" w:rsidR="00DC2483" w:rsidRDefault="00436B3F" w:rsidP="000C0F36">
            <w:pPr>
              <w:pStyle w:val="NoSpacing"/>
            </w:pPr>
            <w:r>
              <w:t>1.88</w:t>
            </w:r>
          </w:p>
        </w:tc>
        <w:tc>
          <w:tcPr>
            <w:tcW w:w="1260" w:type="dxa"/>
          </w:tcPr>
          <w:p w14:paraId="2B350BBF" w14:textId="49F5941F" w:rsidR="00DC2483" w:rsidRDefault="00436B3F" w:rsidP="000C0F36">
            <w:pPr>
              <w:rPr>
                <w:rFonts w:ascii="Times New Roman" w:hAnsi="Times New Roman" w:cs="Times New Roman"/>
                <w:sz w:val="24"/>
                <w:szCs w:val="24"/>
              </w:rPr>
            </w:pPr>
            <w:r>
              <w:rPr>
                <w:rFonts w:ascii="Times New Roman" w:hAnsi="Times New Roman" w:cs="Times New Roman"/>
                <w:sz w:val="24"/>
                <w:szCs w:val="24"/>
              </w:rPr>
              <w:t>0.65-5.44</w:t>
            </w:r>
          </w:p>
        </w:tc>
      </w:tr>
      <w:tr w:rsidR="00DC2483" w14:paraId="546F66DF" w14:textId="77777777" w:rsidTr="00BC1B4F">
        <w:tc>
          <w:tcPr>
            <w:tcW w:w="5665" w:type="dxa"/>
            <w:tcBorders>
              <w:right w:val="single" w:sz="4" w:space="0" w:color="auto"/>
            </w:tcBorders>
          </w:tcPr>
          <w:p w14:paraId="6BF819B5" w14:textId="77777777" w:rsidR="00DC2483" w:rsidRDefault="00DC2483" w:rsidP="000C0F36">
            <w:pPr>
              <w:pStyle w:val="NoSpacing"/>
              <w:jc w:val="right"/>
            </w:pPr>
            <w:proofErr w:type="spellStart"/>
            <w:r>
              <w:rPr>
                <w:lang w:val="es-MX"/>
              </w:rPr>
              <w:t>Aortic</w:t>
            </w:r>
            <w:proofErr w:type="spellEnd"/>
            <w:r>
              <w:rPr>
                <w:lang w:val="es-MX"/>
              </w:rPr>
              <w:t xml:space="preserve"> </w:t>
            </w:r>
            <w:proofErr w:type="spellStart"/>
            <w:r>
              <w:rPr>
                <w:lang w:val="es-MX"/>
              </w:rPr>
              <w:t>arch</w:t>
            </w:r>
            <w:proofErr w:type="spellEnd"/>
            <w:r>
              <w:rPr>
                <w:lang w:val="es-MX"/>
              </w:rPr>
              <w:t xml:space="preserve"> </w:t>
            </w:r>
            <w:proofErr w:type="spellStart"/>
            <w:r>
              <w:rPr>
                <w:lang w:val="es-MX"/>
              </w:rPr>
              <w:t>anomalies</w:t>
            </w:r>
            <w:proofErr w:type="spellEnd"/>
          </w:p>
        </w:tc>
        <w:tc>
          <w:tcPr>
            <w:tcW w:w="2075" w:type="dxa"/>
            <w:tcBorders>
              <w:left w:val="single" w:sz="4" w:space="0" w:color="auto"/>
            </w:tcBorders>
          </w:tcPr>
          <w:p w14:paraId="27FF138A" w14:textId="6A33983A" w:rsidR="00DC2483" w:rsidRDefault="00436B3F" w:rsidP="000C0F36">
            <w:pPr>
              <w:pStyle w:val="NoSpacing"/>
            </w:pPr>
            <w:r>
              <w:t>1.01</w:t>
            </w:r>
          </w:p>
        </w:tc>
        <w:tc>
          <w:tcPr>
            <w:tcW w:w="1260" w:type="dxa"/>
          </w:tcPr>
          <w:p w14:paraId="7F9D666D" w14:textId="7DB927D2" w:rsidR="00DC2483" w:rsidRDefault="00851F58" w:rsidP="000C0F36">
            <w:pPr>
              <w:rPr>
                <w:rFonts w:ascii="Times New Roman" w:hAnsi="Times New Roman" w:cs="Times New Roman"/>
                <w:sz w:val="24"/>
                <w:szCs w:val="24"/>
              </w:rPr>
            </w:pPr>
            <w:r>
              <w:rPr>
                <w:rFonts w:ascii="Times New Roman" w:hAnsi="Times New Roman" w:cs="Times New Roman"/>
                <w:sz w:val="24"/>
                <w:szCs w:val="24"/>
              </w:rPr>
              <w:t>0.33-3.12</w:t>
            </w:r>
          </w:p>
        </w:tc>
      </w:tr>
      <w:tr w:rsidR="00DC2483" w14:paraId="084EC245" w14:textId="77777777" w:rsidTr="00BC1B4F">
        <w:trPr>
          <w:trHeight w:val="215"/>
        </w:trPr>
        <w:tc>
          <w:tcPr>
            <w:tcW w:w="5665" w:type="dxa"/>
            <w:tcBorders>
              <w:right w:val="single" w:sz="4" w:space="0" w:color="auto"/>
            </w:tcBorders>
          </w:tcPr>
          <w:p w14:paraId="50CA5BD7" w14:textId="77777777" w:rsidR="00DC2483" w:rsidRDefault="00DC2483" w:rsidP="000C0F36">
            <w:pPr>
              <w:pStyle w:val="NoSpacing"/>
              <w:jc w:val="right"/>
            </w:pPr>
            <w:r w:rsidRPr="00C72C29">
              <w:t>D-transposition of the g</w:t>
            </w:r>
            <w:r>
              <w:t>reat arteries</w:t>
            </w:r>
          </w:p>
        </w:tc>
        <w:tc>
          <w:tcPr>
            <w:tcW w:w="2075" w:type="dxa"/>
            <w:tcBorders>
              <w:left w:val="single" w:sz="4" w:space="0" w:color="auto"/>
            </w:tcBorders>
          </w:tcPr>
          <w:p w14:paraId="7E323758" w14:textId="44B6F717" w:rsidR="00DC2483" w:rsidRDefault="00851F58" w:rsidP="000C0F36">
            <w:pPr>
              <w:pStyle w:val="NoSpacing"/>
            </w:pPr>
            <w:r>
              <w:t>1.27</w:t>
            </w:r>
          </w:p>
        </w:tc>
        <w:tc>
          <w:tcPr>
            <w:tcW w:w="1260" w:type="dxa"/>
          </w:tcPr>
          <w:p w14:paraId="67822EEA" w14:textId="02F8B0F9" w:rsidR="00DC2483" w:rsidRDefault="001647A2" w:rsidP="000C0F36">
            <w:pPr>
              <w:rPr>
                <w:rFonts w:ascii="Times New Roman" w:hAnsi="Times New Roman" w:cs="Times New Roman"/>
                <w:sz w:val="24"/>
                <w:szCs w:val="24"/>
              </w:rPr>
            </w:pPr>
            <w:r>
              <w:rPr>
                <w:rFonts w:ascii="Times New Roman" w:hAnsi="Times New Roman" w:cs="Times New Roman"/>
                <w:sz w:val="24"/>
                <w:szCs w:val="24"/>
              </w:rPr>
              <w:t>0.39-4.06</w:t>
            </w:r>
          </w:p>
        </w:tc>
      </w:tr>
      <w:tr w:rsidR="00DC2483" w14:paraId="7714256D" w14:textId="77777777" w:rsidTr="00BC1B4F">
        <w:tc>
          <w:tcPr>
            <w:tcW w:w="5665" w:type="dxa"/>
            <w:tcBorders>
              <w:right w:val="single" w:sz="4" w:space="0" w:color="auto"/>
            </w:tcBorders>
          </w:tcPr>
          <w:p w14:paraId="507F7CD3" w14:textId="77777777" w:rsidR="00DC2483" w:rsidRDefault="00DC2483" w:rsidP="000C0F36">
            <w:pPr>
              <w:pStyle w:val="NoSpacing"/>
              <w:jc w:val="right"/>
            </w:pPr>
            <w:r>
              <w:t>Ventricular septal defect</w:t>
            </w:r>
          </w:p>
        </w:tc>
        <w:tc>
          <w:tcPr>
            <w:tcW w:w="2075" w:type="dxa"/>
            <w:tcBorders>
              <w:left w:val="single" w:sz="4" w:space="0" w:color="auto"/>
            </w:tcBorders>
          </w:tcPr>
          <w:p w14:paraId="45E4877D" w14:textId="7F381822" w:rsidR="00DC2483" w:rsidRDefault="001647A2" w:rsidP="000C0F36">
            <w:pPr>
              <w:pStyle w:val="NoSpacing"/>
            </w:pPr>
            <w:r>
              <w:t>0.61</w:t>
            </w:r>
          </w:p>
        </w:tc>
        <w:tc>
          <w:tcPr>
            <w:tcW w:w="1260" w:type="dxa"/>
          </w:tcPr>
          <w:p w14:paraId="6B2EA245" w14:textId="31ED0A0C" w:rsidR="00DC2483" w:rsidRDefault="001647A2" w:rsidP="000C0F36">
            <w:pPr>
              <w:rPr>
                <w:rFonts w:ascii="Times New Roman" w:hAnsi="Times New Roman" w:cs="Times New Roman"/>
                <w:sz w:val="24"/>
                <w:szCs w:val="24"/>
              </w:rPr>
            </w:pPr>
            <w:r>
              <w:rPr>
                <w:rFonts w:ascii="Times New Roman" w:hAnsi="Times New Roman" w:cs="Times New Roman"/>
                <w:sz w:val="24"/>
                <w:szCs w:val="24"/>
              </w:rPr>
              <w:t>0.18-2.04</w:t>
            </w:r>
          </w:p>
        </w:tc>
      </w:tr>
      <w:tr w:rsidR="00DC2483" w14:paraId="151118D3" w14:textId="77777777" w:rsidTr="00BC1B4F">
        <w:tc>
          <w:tcPr>
            <w:tcW w:w="5665" w:type="dxa"/>
            <w:tcBorders>
              <w:right w:val="single" w:sz="4" w:space="0" w:color="auto"/>
            </w:tcBorders>
          </w:tcPr>
          <w:p w14:paraId="5AECCA3F" w14:textId="77777777" w:rsidR="00DC2483" w:rsidRDefault="00DC2483" w:rsidP="000C0F36">
            <w:pPr>
              <w:pStyle w:val="NoSpacing"/>
              <w:jc w:val="right"/>
            </w:pPr>
            <w:r>
              <w:t>Hypoplastic left heart syndrome</w:t>
            </w:r>
          </w:p>
        </w:tc>
        <w:tc>
          <w:tcPr>
            <w:tcW w:w="2075" w:type="dxa"/>
            <w:tcBorders>
              <w:left w:val="single" w:sz="4" w:space="0" w:color="auto"/>
            </w:tcBorders>
          </w:tcPr>
          <w:p w14:paraId="4917B245" w14:textId="6938F8EA" w:rsidR="00DC2483" w:rsidRDefault="001647A2" w:rsidP="000C0F36">
            <w:pPr>
              <w:pStyle w:val="NoSpacing"/>
            </w:pPr>
            <w:r>
              <w:t>3.94</w:t>
            </w:r>
          </w:p>
        </w:tc>
        <w:tc>
          <w:tcPr>
            <w:tcW w:w="1260" w:type="dxa"/>
          </w:tcPr>
          <w:p w14:paraId="2D1EE3AC" w14:textId="5B1ECCF9" w:rsidR="00DC2483" w:rsidRDefault="001647A2" w:rsidP="000C0F36">
            <w:pPr>
              <w:rPr>
                <w:rFonts w:ascii="Times New Roman" w:hAnsi="Times New Roman" w:cs="Times New Roman"/>
                <w:sz w:val="24"/>
                <w:szCs w:val="24"/>
              </w:rPr>
            </w:pPr>
            <w:r>
              <w:rPr>
                <w:rFonts w:ascii="Times New Roman" w:hAnsi="Times New Roman" w:cs="Times New Roman"/>
                <w:sz w:val="24"/>
                <w:szCs w:val="24"/>
              </w:rPr>
              <w:t>0.71-21.</w:t>
            </w:r>
            <w:r w:rsidR="000B5580">
              <w:rPr>
                <w:rFonts w:ascii="Times New Roman" w:hAnsi="Times New Roman" w:cs="Times New Roman"/>
                <w:sz w:val="24"/>
                <w:szCs w:val="24"/>
              </w:rPr>
              <w:t>76</w:t>
            </w:r>
          </w:p>
        </w:tc>
      </w:tr>
      <w:tr w:rsidR="00DC2483" w14:paraId="141B91D8" w14:textId="77777777" w:rsidTr="00BC1B4F">
        <w:tc>
          <w:tcPr>
            <w:tcW w:w="5665" w:type="dxa"/>
            <w:tcBorders>
              <w:right w:val="single" w:sz="4" w:space="0" w:color="auto"/>
            </w:tcBorders>
          </w:tcPr>
          <w:p w14:paraId="4BF21A3D" w14:textId="77777777" w:rsidR="00DC2483" w:rsidRDefault="00DC2483" w:rsidP="000C0F36">
            <w:pPr>
              <w:pStyle w:val="NoSpacing"/>
              <w:jc w:val="right"/>
            </w:pPr>
            <w:r>
              <w:t>Total anomalous pulmonary venous return</w:t>
            </w:r>
          </w:p>
        </w:tc>
        <w:tc>
          <w:tcPr>
            <w:tcW w:w="2075" w:type="dxa"/>
            <w:tcBorders>
              <w:left w:val="single" w:sz="4" w:space="0" w:color="auto"/>
            </w:tcBorders>
          </w:tcPr>
          <w:p w14:paraId="21E569DB" w14:textId="37AE5314" w:rsidR="00DC2483" w:rsidRDefault="000B5580" w:rsidP="000C0F36">
            <w:pPr>
              <w:pStyle w:val="NoSpacing"/>
            </w:pPr>
            <w:r>
              <w:t>0.19</w:t>
            </w:r>
          </w:p>
        </w:tc>
        <w:tc>
          <w:tcPr>
            <w:tcW w:w="1260" w:type="dxa"/>
          </w:tcPr>
          <w:p w14:paraId="791ACC46" w14:textId="20F4208D" w:rsidR="00DC2483" w:rsidRDefault="000B5580" w:rsidP="000C0F36">
            <w:pPr>
              <w:rPr>
                <w:rFonts w:ascii="Times New Roman" w:hAnsi="Times New Roman" w:cs="Times New Roman"/>
                <w:sz w:val="24"/>
                <w:szCs w:val="24"/>
              </w:rPr>
            </w:pPr>
            <w:r>
              <w:rPr>
                <w:rFonts w:ascii="Times New Roman" w:hAnsi="Times New Roman" w:cs="Times New Roman"/>
                <w:sz w:val="24"/>
                <w:szCs w:val="24"/>
              </w:rPr>
              <w:t>0.02-1.73</w:t>
            </w:r>
          </w:p>
        </w:tc>
      </w:tr>
      <w:tr w:rsidR="00DC2483" w14:paraId="2CE1C766" w14:textId="77777777" w:rsidTr="00BC1B4F">
        <w:tc>
          <w:tcPr>
            <w:tcW w:w="5665" w:type="dxa"/>
            <w:tcBorders>
              <w:right w:val="single" w:sz="4" w:space="0" w:color="auto"/>
            </w:tcBorders>
          </w:tcPr>
          <w:p w14:paraId="00B6BB0D" w14:textId="77777777" w:rsidR="00DC2483" w:rsidRDefault="00DC2483" w:rsidP="000C0F36">
            <w:pPr>
              <w:pStyle w:val="NoSpacing"/>
              <w:jc w:val="right"/>
            </w:pPr>
            <w:r>
              <w:t>Other</w:t>
            </w:r>
            <w:r w:rsidRPr="00B65263">
              <w:rPr>
                <w:rFonts w:cs="Times New Roman"/>
                <w:vertAlign w:val="superscript"/>
              </w:rPr>
              <w:t>†</w:t>
            </w:r>
          </w:p>
        </w:tc>
        <w:tc>
          <w:tcPr>
            <w:tcW w:w="2075" w:type="dxa"/>
            <w:tcBorders>
              <w:left w:val="single" w:sz="4" w:space="0" w:color="auto"/>
            </w:tcBorders>
          </w:tcPr>
          <w:p w14:paraId="7D32A24F" w14:textId="77777777" w:rsidR="00DC2483" w:rsidRDefault="00DC2483" w:rsidP="000C0F36">
            <w:pPr>
              <w:pStyle w:val="NoSpacing"/>
            </w:pPr>
            <w:r>
              <w:t>ref</w:t>
            </w:r>
          </w:p>
        </w:tc>
        <w:tc>
          <w:tcPr>
            <w:tcW w:w="1260" w:type="dxa"/>
          </w:tcPr>
          <w:p w14:paraId="1A89A092" w14:textId="77777777" w:rsidR="00DC2483" w:rsidRDefault="00DC2483" w:rsidP="000C0F36">
            <w:pPr>
              <w:rPr>
                <w:rFonts w:ascii="Times New Roman" w:hAnsi="Times New Roman" w:cs="Times New Roman"/>
                <w:sz w:val="24"/>
                <w:szCs w:val="24"/>
              </w:rPr>
            </w:pPr>
            <w:r>
              <w:rPr>
                <w:rFonts w:ascii="Times New Roman" w:hAnsi="Times New Roman" w:cs="Times New Roman"/>
                <w:sz w:val="24"/>
                <w:szCs w:val="24"/>
              </w:rPr>
              <w:t>ref</w:t>
            </w:r>
          </w:p>
        </w:tc>
      </w:tr>
    </w:tbl>
    <w:p w14:paraId="6CAB5D08" w14:textId="77777777" w:rsidR="00DC2483" w:rsidRDefault="00DC2483" w:rsidP="00DC2483">
      <w:pPr>
        <w:spacing w:line="240" w:lineRule="auto"/>
        <w:rPr>
          <w:rFonts w:ascii="Times New Roman" w:hAnsi="Times New Roman" w:cs="Times New Roman"/>
          <w:sz w:val="24"/>
          <w:szCs w:val="24"/>
        </w:rPr>
      </w:pPr>
    </w:p>
    <w:p w14:paraId="051CF8F7" w14:textId="77777777" w:rsidR="00DC2483" w:rsidRDefault="00DC2483" w:rsidP="00DC2483">
      <w:pPr>
        <w:spacing w:line="240" w:lineRule="auto"/>
        <w:rPr>
          <w:rFonts w:ascii="Times New Roman" w:hAnsi="Times New Roman" w:cs="Times New Roman"/>
          <w:sz w:val="24"/>
          <w:szCs w:val="24"/>
        </w:rPr>
      </w:pPr>
      <w:r>
        <w:rPr>
          <w:rFonts w:ascii="Times New Roman" w:hAnsi="Times New Roman" w:cs="Times New Roman"/>
          <w:sz w:val="24"/>
          <w:szCs w:val="24"/>
        </w:rPr>
        <w:t xml:space="preserve">*Other languages include </w:t>
      </w:r>
      <w:proofErr w:type="spellStart"/>
      <w:r>
        <w:rPr>
          <w:rFonts w:ascii="Times New Roman" w:hAnsi="Times New Roman" w:cs="Times New Roman"/>
          <w:sz w:val="24"/>
          <w:szCs w:val="24"/>
        </w:rPr>
        <w:t>Maori</w:t>
      </w:r>
      <w:proofErr w:type="spellEnd"/>
      <w:r>
        <w:rPr>
          <w:rFonts w:ascii="Times New Roman" w:hAnsi="Times New Roman" w:cs="Times New Roman"/>
          <w:sz w:val="24"/>
          <w:szCs w:val="24"/>
        </w:rPr>
        <w:t xml:space="preserve">, Arabic, Assyrian, Croatian, Gujarati, Hindi, Odia, Polish, Russian, </w:t>
      </w:r>
      <w:proofErr w:type="spellStart"/>
      <w:r>
        <w:rPr>
          <w:rFonts w:ascii="Times New Roman" w:hAnsi="Times New Roman" w:cs="Times New Roman"/>
          <w:sz w:val="24"/>
          <w:szCs w:val="24"/>
        </w:rPr>
        <w:t>Ukranian</w:t>
      </w:r>
      <w:proofErr w:type="spellEnd"/>
      <w:r>
        <w:rPr>
          <w:rFonts w:ascii="Times New Roman" w:hAnsi="Times New Roman" w:cs="Times New Roman"/>
          <w:sz w:val="24"/>
          <w:szCs w:val="24"/>
        </w:rPr>
        <w:t xml:space="preserve">, Urdu, and Uzbek. </w:t>
      </w:r>
    </w:p>
    <w:p w14:paraId="4387D55A" w14:textId="374440F7" w:rsidR="00144690" w:rsidRDefault="00DC2483" w:rsidP="00DC2483">
      <w:pPr>
        <w:spacing w:line="240" w:lineRule="auto"/>
        <w:rPr>
          <w:rFonts w:ascii="Times New Roman" w:hAnsi="Times New Roman" w:cs="Times New Roman"/>
          <w:sz w:val="24"/>
          <w:szCs w:val="24"/>
        </w:rPr>
      </w:pPr>
      <w:r w:rsidRPr="00B65263">
        <w:rPr>
          <w:rFonts w:ascii="Times New Roman" w:hAnsi="Times New Roman" w:cs="Times New Roman"/>
          <w:sz w:val="24"/>
          <w:szCs w:val="24"/>
          <w:vertAlign w:val="superscript"/>
        </w:rPr>
        <w:t>†</w:t>
      </w:r>
      <w:r>
        <w:rPr>
          <w:rFonts w:ascii="Times New Roman" w:hAnsi="Times New Roman" w:cs="Times New Roman"/>
          <w:sz w:val="24"/>
          <w:szCs w:val="24"/>
        </w:rPr>
        <w:t>Combined due to cell size &lt;5. Other CHD included aortic stenosis or insufficiency, aortopulmonary window, congenital complete heart block, double outlet right ventricle, cardiac tumor, congenital cardiomyopathy, congenitally corrected transposition of the great arteries, mitral stenosis or regurgitation, pulmonary atresia,</w:t>
      </w:r>
      <w:r w:rsidRPr="00A908DC">
        <w:rPr>
          <w:rFonts w:ascii="Times New Roman" w:hAnsi="Times New Roman" w:cs="Times New Roman"/>
          <w:sz w:val="24"/>
          <w:szCs w:val="24"/>
        </w:rPr>
        <w:t xml:space="preserve"> </w:t>
      </w:r>
      <w:r>
        <w:rPr>
          <w:rFonts w:ascii="Times New Roman" w:hAnsi="Times New Roman" w:cs="Times New Roman"/>
          <w:sz w:val="24"/>
          <w:szCs w:val="24"/>
        </w:rPr>
        <w:t>single left or right ventricle, tricuspid valve dysplasia/</w:t>
      </w:r>
      <w:proofErr w:type="spellStart"/>
      <w:r>
        <w:rPr>
          <w:rFonts w:ascii="Times New Roman" w:hAnsi="Times New Roman" w:cs="Times New Roman"/>
          <w:sz w:val="24"/>
          <w:szCs w:val="24"/>
        </w:rPr>
        <w:t>Ebstein</w:t>
      </w:r>
      <w:proofErr w:type="spellEnd"/>
      <w:r>
        <w:rPr>
          <w:rFonts w:ascii="Times New Roman" w:hAnsi="Times New Roman" w:cs="Times New Roman"/>
          <w:sz w:val="24"/>
          <w:szCs w:val="24"/>
        </w:rPr>
        <w:t xml:space="preserve"> anomaly, truncus arteriosus, and vascular ring. </w:t>
      </w:r>
    </w:p>
    <w:p w14:paraId="507D1E05" w14:textId="0FC5A850" w:rsidR="00144690" w:rsidRDefault="00144690">
      <w:pPr>
        <w:rPr>
          <w:rFonts w:ascii="Times New Roman" w:hAnsi="Times New Roman" w:cs="Times New Roman"/>
          <w:sz w:val="24"/>
          <w:szCs w:val="24"/>
        </w:rPr>
      </w:pPr>
    </w:p>
    <w:sectPr w:rsidR="00144690" w:rsidSect="00E923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2644F"/>
    <w:multiLevelType w:val="hybridMultilevel"/>
    <w:tmpl w:val="A8B6E934"/>
    <w:lvl w:ilvl="0" w:tplc="7A6E65E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207D23"/>
    <w:multiLevelType w:val="hybridMultilevel"/>
    <w:tmpl w:val="4A7ABE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51352777">
    <w:abstractNumId w:val="1"/>
  </w:num>
  <w:num w:numId="2" w16cid:durableId="968588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9B1"/>
    <w:rsid w:val="00013213"/>
    <w:rsid w:val="00024A00"/>
    <w:rsid w:val="0002516C"/>
    <w:rsid w:val="00025DF4"/>
    <w:rsid w:val="0005253F"/>
    <w:rsid w:val="0008070A"/>
    <w:rsid w:val="000B5580"/>
    <w:rsid w:val="000C0DE9"/>
    <w:rsid w:val="000C7FDD"/>
    <w:rsid w:val="000D2C3F"/>
    <w:rsid w:val="000E633A"/>
    <w:rsid w:val="00111ABE"/>
    <w:rsid w:val="001342F9"/>
    <w:rsid w:val="00144690"/>
    <w:rsid w:val="0015007D"/>
    <w:rsid w:val="001647A2"/>
    <w:rsid w:val="001E172D"/>
    <w:rsid w:val="001F3322"/>
    <w:rsid w:val="00223A3E"/>
    <w:rsid w:val="002323CC"/>
    <w:rsid w:val="00236E2A"/>
    <w:rsid w:val="002617A2"/>
    <w:rsid w:val="00277096"/>
    <w:rsid w:val="0028068A"/>
    <w:rsid w:val="0029293D"/>
    <w:rsid w:val="002977CE"/>
    <w:rsid w:val="002B4B17"/>
    <w:rsid w:val="002D07CE"/>
    <w:rsid w:val="002E1250"/>
    <w:rsid w:val="00306D97"/>
    <w:rsid w:val="0033118C"/>
    <w:rsid w:val="0038143F"/>
    <w:rsid w:val="00393F73"/>
    <w:rsid w:val="003B1AD8"/>
    <w:rsid w:val="003D2F90"/>
    <w:rsid w:val="003D7701"/>
    <w:rsid w:val="0040134F"/>
    <w:rsid w:val="00436B3F"/>
    <w:rsid w:val="0044306A"/>
    <w:rsid w:val="0044532F"/>
    <w:rsid w:val="00446D79"/>
    <w:rsid w:val="00461151"/>
    <w:rsid w:val="00464ABF"/>
    <w:rsid w:val="004843F1"/>
    <w:rsid w:val="004A20BC"/>
    <w:rsid w:val="004D06DB"/>
    <w:rsid w:val="004F7DC5"/>
    <w:rsid w:val="00510C87"/>
    <w:rsid w:val="005D2729"/>
    <w:rsid w:val="005D7346"/>
    <w:rsid w:val="005E6555"/>
    <w:rsid w:val="006002D2"/>
    <w:rsid w:val="00612934"/>
    <w:rsid w:val="006334FB"/>
    <w:rsid w:val="006501A9"/>
    <w:rsid w:val="00657548"/>
    <w:rsid w:val="00665F1A"/>
    <w:rsid w:val="0069676D"/>
    <w:rsid w:val="006B3127"/>
    <w:rsid w:val="006B6F45"/>
    <w:rsid w:val="006C252F"/>
    <w:rsid w:val="006C2ABA"/>
    <w:rsid w:val="006C2B6F"/>
    <w:rsid w:val="006D0261"/>
    <w:rsid w:val="006D2846"/>
    <w:rsid w:val="006E605F"/>
    <w:rsid w:val="00723962"/>
    <w:rsid w:val="007372B4"/>
    <w:rsid w:val="00746077"/>
    <w:rsid w:val="00747D7E"/>
    <w:rsid w:val="00790400"/>
    <w:rsid w:val="007B0B95"/>
    <w:rsid w:val="007B57BB"/>
    <w:rsid w:val="007C7AB0"/>
    <w:rsid w:val="007F5C1C"/>
    <w:rsid w:val="00801340"/>
    <w:rsid w:val="00841ABE"/>
    <w:rsid w:val="00851F58"/>
    <w:rsid w:val="00866317"/>
    <w:rsid w:val="008A5B77"/>
    <w:rsid w:val="008D241E"/>
    <w:rsid w:val="008E0085"/>
    <w:rsid w:val="008E1083"/>
    <w:rsid w:val="008E59DA"/>
    <w:rsid w:val="008F0ACC"/>
    <w:rsid w:val="00912FD4"/>
    <w:rsid w:val="00935A8E"/>
    <w:rsid w:val="00944298"/>
    <w:rsid w:val="0095324B"/>
    <w:rsid w:val="0098034F"/>
    <w:rsid w:val="0098746C"/>
    <w:rsid w:val="009A0D3E"/>
    <w:rsid w:val="009D27F6"/>
    <w:rsid w:val="009F205F"/>
    <w:rsid w:val="00A17E0E"/>
    <w:rsid w:val="00A56D99"/>
    <w:rsid w:val="00A744D9"/>
    <w:rsid w:val="00A82A4B"/>
    <w:rsid w:val="00A869B1"/>
    <w:rsid w:val="00AA39FD"/>
    <w:rsid w:val="00AB4AFC"/>
    <w:rsid w:val="00AC099B"/>
    <w:rsid w:val="00B0779A"/>
    <w:rsid w:val="00B3093F"/>
    <w:rsid w:val="00B52565"/>
    <w:rsid w:val="00B6064E"/>
    <w:rsid w:val="00B7146C"/>
    <w:rsid w:val="00B94460"/>
    <w:rsid w:val="00BB26B9"/>
    <w:rsid w:val="00BC1B4F"/>
    <w:rsid w:val="00BD0554"/>
    <w:rsid w:val="00BD0869"/>
    <w:rsid w:val="00BF7928"/>
    <w:rsid w:val="00C71D30"/>
    <w:rsid w:val="00CE0F62"/>
    <w:rsid w:val="00D146F5"/>
    <w:rsid w:val="00D34DD3"/>
    <w:rsid w:val="00D35786"/>
    <w:rsid w:val="00D50E95"/>
    <w:rsid w:val="00D5136F"/>
    <w:rsid w:val="00D5789D"/>
    <w:rsid w:val="00D6603E"/>
    <w:rsid w:val="00D719C5"/>
    <w:rsid w:val="00D8250F"/>
    <w:rsid w:val="00DC2483"/>
    <w:rsid w:val="00DD2E6D"/>
    <w:rsid w:val="00DF7952"/>
    <w:rsid w:val="00E02E61"/>
    <w:rsid w:val="00E238E4"/>
    <w:rsid w:val="00E31C1D"/>
    <w:rsid w:val="00E3464A"/>
    <w:rsid w:val="00E609D1"/>
    <w:rsid w:val="00E708FA"/>
    <w:rsid w:val="00E75BC6"/>
    <w:rsid w:val="00E80365"/>
    <w:rsid w:val="00E92377"/>
    <w:rsid w:val="00EA2060"/>
    <w:rsid w:val="00ED1FEB"/>
    <w:rsid w:val="00ED3730"/>
    <w:rsid w:val="00ED3DFC"/>
    <w:rsid w:val="00EE1CDF"/>
    <w:rsid w:val="00F14EE9"/>
    <w:rsid w:val="00F21D59"/>
    <w:rsid w:val="00F4175B"/>
    <w:rsid w:val="00F511BC"/>
    <w:rsid w:val="00F90F2D"/>
    <w:rsid w:val="00F91495"/>
    <w:rsid w:val="00FA01E0"/>
    <w:rsid w:val="00FA65F7"/>
    <w:rsid w:val="00FB00CA"/>
    <w:rsid w:val="00FB50E9"/>
    <w:rsid w:val="00FD3BFF"/>
    <w:rsid w:val="00FD4BE0"/>
    <w:rsid w:val="00FE0BDE"/>
    <w:rsid w:val="00FF6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08CF8"/>
  <w15:chartTrackingRefBased/>
  <w15:docId w15:val="{29669D05-3D20-44AD-A172-D2F4ABDE6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1D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E0F62"/>
    <w:pPr>
      <w:spacing w:after="0" w:line="240" w:lineRule="auto"/>
    </w:pPr>
    <w:rPr>
      <w:rFonts w:ascii="Times New Roman" w:hAnsi="Times New Roman" w:cs="Calibri"/>
      <w:sz w:val="24"/>
    </w:rPr>
  </w:style>
  <w:style w:type="paragraph" w:styleId="ListParagraph">
    <w:name w:val="List Paragraph"/>
    <w:basedOn w:val="Normal"/>
    <w:uiPriority w:val="34"/>
    <w:qFormat/>
    <w:rsid w:val="006C252F"/>
    <w:pPr>
      <w:ind w:left="720"/>
      <w:contextualSpacing/>
    </w:pPr>
  </w:style>
  <w:style w:type="table" w:styleId="TableGrid">
    <w:name w:val="Table Grid"/>
    <w:basedOn w:val="TableNormal"/>
    <w:uiPriority w:val="39"/>
    <w:rsid w:val="00DC24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D4BE0"/>
    <w:pPr>
      <w:spacing w:after="0" w:line="240" w:lineRule="auto"/>
    </w:pPr>
  </w:style>
  <w:style w:type="character" w:styleId="CommentReference">
    <w:name w:val="annotation reference"/>
    <w:basedOn w:val="DefaultParagraphFont"/>
    <w:uiPriority w:val="99"/>
    <w:semiHidden/>
    <w:unhideWhenUsed/>
    <w:rsid w:val="00FD4BE0"/>
    <w:rPr>
      <w:sz w:val="16"/>
      <w:szCs w:val="16"/>
    </w:rPr>
  </w:style>
  <w:style w:type="paragraph" w:styleId="CommentText">
    <w:name w:val="annotation text"/>
    <w:basedOn w:val="Normal"/>
    <w:link w:val="CommentTextChar"/>
    <w:uiPriority w:val="99"/>
    <w:unhideWhenUsed/>
    <w:rsid w:val="00FD4BE0"/>
    <w:pPr>
      <w:spacing w:line="240" w:lineRule="auto"/>
    </w:pPr>
    <w:rPr>
      <w:sz w:val="20"/>
      <w:szCs w:val="20"/>
    </w:rPr>
  </w:style>
  <w:style w:type="character" w:customStyle="1" w:styleId="CommentTextChar">
    <w:name w:val="Comment Text Char"/>
    <w:basedOn w:val="DefaultParagraphFont"/>
    <w:link w:val="CommentText"/>
    <w:uiPriority w:val="99"/>
    <w:rsid w:val="00FD4BE0"/>
    <w:rPr>
      <w:sz w:val="20"/>
      <w:szCs w:val="20"/>
    </w:rPr>
  </w:style>
  <w:style w:type="paragraph" w:styleId="CommentSubject">
    <w:name w:val="annotation subject"/>
    <w:basedOn w:val="CommentText"/>
    <w:next w:val="CommentText"/>
    <w:link w:val="CommentSubjectChar"/>
    <w:uiPriority w:val="99"/>
    <w:semiHidden/>
    <w:unhideWhenUsed/>
    <w:rsid w:val="00FD4BE0"/>
    <w:rPr>
      <w:b/>
      <w:bCs/>
    </w:rPr>
  </w:style>
  <w:style w:type="character" w:customStyle="1" w:styleId="CommentSubjectChar">
    <w:name w:val="Comment Subject Char"/>
    <w:basedOn w:val="CommentTextChar"/>
    <w:link w:val="CommentSubject"/>
    <w:uiPriority w:val="99"/>
    <w:semiHidden/>
    <w:rsid w:val="00FD4B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903840">
      <w:bodyDiv w:val="1"/>
      <w:marLeft w:val="0"/>
      <w:marRight w:val="0"/>
      <w:marTop w:val="0"/>
      <w:marBottom w:val="0"/>
      <w:divBdr>
        <w:top w:val="none" w:sz="0" w:space="0" w:color="auto"/>
        <w:left w:val="none" w:sz="0" w:space="0" w:color="auto"/>
        <w:bottom w:val="none" w:sz="0" w:space="0" w:color="auto"/>
        <w:right w:val="none" w:sz="0" w:space="0" w:color="auto"/>
      </w:divBdr>
    </w:div>
    <w:div w:id="324628950">
      <w:bodyDiv w:val="1"/>
      <w:marLeft w:val="0"/>
      <w:marRight w:val="0"/>
      <w:marTop w:val="0"/>
      <w:marBottom w:val="0"/>
      <w:divBdr>
        <w:top w:val="none" w:sz="0" w:space="0" w:color="auto"/>
        <w:left w:val="none" w:sz="0" w:space="0" w:color="auto"/>
        <w:bottom w:val="none" w:sz="0" w:space="0" w:color="auto"/>
        <w:right w:val="none" w:sz="0" w:space="0" w:color="auto"/>
      </w:divBdr>
    </w:div>
    <w:div w:id="345450075">
      <w:bodyDiv w:val="1"/>
      <w:marLeft w:val="0"/>
      <w:marRight w:val="0"/>
      <w:marTop w:val="0"/>
      <w:marBottom w:val="0"/>
      <w:divBdr>
        <w:top w:val="none" w:sz="0" w:space="0" w:color="auto"/>
        <w:left w:val="none" w:sz="0" w:space="0" w:color="auto"/>
        <w:bottom w:val="none" w:sz="0" w:space="0" w:color="auto"/>
        <w:right w:val="none" w:sz="0" w:space="0" w:color="auto"/>
      </w:divBdr>
    </w:div>
    <w:div w:id="384380334">
      <w:bodyDiv w:val="1"/>
      <w:marLeft w:val="0"/>
      <w:marRight w:val="0"/>
      <w:marTop w:val="0"/>
      <w:marBottom w:val="0"/>
      <w:divBdr>
        <w:top w:val="none" w:sz="0" w:space="0" w:color="auto"/>
        <w:left w:val="none" w:sz="0" w:space="0" w:color="auto"/>
        <w:bottom w:val="none" w:sz="0" w:space="0" w:color="auto"/>
        <w:right w:val="none" w:sz="0" w:space="0" w:color="auto"/>
      </w:divBdr>
    </w:div>
    <w:div w:id="1065029437">
      <w:bodyDiv w:val="1"/>
      <w:marLeft w:val="0"/>
      <w:marRight w:val="0"/>
      <w:marTop w:val="0"/>
      <w:marBottom w:val="0"/>
      <w:divBdr>
        <w:top w:val="none" w:sz="0" w:space="0" w:color="auto"/>
        <w:left w:val="none" w:sz="0" w:space="0" w:color="auto"/>
        <w:bottom w:val="none" w:sz="0" w:space="0" w:color="auto"/>
        <w:right w:val="none" w:sz="0" w:space="0" w:color="auto"/>
      </w:divBdr>
    </w:div>
    <w:div w:id="1397778028">
      <w:bodyDiv w:val="1"/>
      <w:marLeft w:val="0"/>
      <w:marRight w:val="0"/>
      <w:marTop w:val="0"/>
      <w:marBottom w:val="0"/>
      <w:divBdr>
        <w:top w:val="none" w:sz="0" w:space="0" w:color="auto"/>
        <w:left w:val="none" w:sz="0" w:space="0" w:color="auto"/>
        <w:bottom w:val="none" w:sz="0" w:space="0" w:color="auto"/>
        <w:right w:val="none" w:sz="0" w:space="0" w:color="auto"/>
      </w:divBdr>
    </w:div>
    <w:div w:id="1826433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618</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 Joyce L</dc:creator>
  <cp:keywords/>
  <dc:description/>
  <cp:lastModifiedBy>Woo, Joyce L</cp:lastModifiedBy>
  <cp:revision>3</cp:revision>
  <dcterms:created xsi:type="dcterms:W3CDTF">2023-10-17T04:26:00Z</dcterms:created>
  <dcterms:modified xsi:type="dcterms:W3CDTF">2023-10-17T04:26:00Z</dcterms:modified>
</cp:coreProperties>
</file>