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5AA" w:rsidRDefault="00A545AA" w:rsidP="00A545AA">
      <w:pPr>
        <w:spacing w:line="480" w:lineRule="auto"/>
        <w:rPr>
          <w:rFonts w:ascii="Arial Unicode MS" w:hAnsi="Arial Unicode MS" w:cs="Arial Unicode MS"/>
          <w:b/>
          <w:bCs/>
        </w:rPr>
      </w:pPr>
      <w:r>
        <w:rPr>
          <w:rFonts w:ascii="Arial Unicode MS" w:eastAsia="Arial Unicode MS" w:hAnsi="Times New Roman" w:cs="Arial Unicode MS"/>
          <w:b/>
          <w:bCs/>
        </w:rPr>
        <w:t>Table S1: Multivariable Regression Model with Outcome of Lifetime HIV Testing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63"/>
        <w:gridCol w:w="3885"/>
        <w:gridCol w:w="1578"/>
      </w:tblGrid>
      <w:tr w:rsidR="00A545AA" w:rsidTr="00597432"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Factor</w:t>
            </w:r>
          </w:p>
        </w:tc>
        <w:tc>
          <w:tcPr>
            <w:tcW w:w="4050" w:type="dxa"/>
            <w:tcBorders>
              <w:top w:val="single" w:sz="4" w:space="0" w:color="auto"/>
              <w:bottom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Adjusted OR (95% CI)</w:t>
            </w:r>
          </w:p>
        </w:tc>
        <w:tc>
          <w:tcPr>
            <w:tcW w:w="1615" w:type="dxa"/>
            <w:tcBorders>
              <w:top w:val="single" w:sz="4" w:space="0" w:color="auto"/>
              <w:bottom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p-value</w:t>
            </w:r>
          </w:p>
        </w:tc>
      </w:tr>
      <w:tr w:rsidR="00A545AA" w:rsidTr="00597432">
        <w:tc>
          <w:tcPr>
            <w:tcW w:w="3685" w:type="dxa"/>
            <w:tcBorders>
              <w:top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Age (per year older)</w:t>
            </w:r>
          </w:p>
        </w:tc>
        <w:tc>
          <w:tcPr>
            <w:tcW w:w="4050" w:type="dxa"/>
            <w:tcBorders>
              <w:top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1.27 (1.19, 1.34)</w:t>
            </w:r>
          </w:p>
        </w:tc>
        <w:tc>
          <w:tcPr>
            <w:tcW w:w="1615" w:type="dxa"/>
            <w:tcBorders>
              <w:top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&lt;</w:t>
            </w:r>
            <w:r>
              <w:rPr>
                <w:rFonts w:ascii="Arial Unicode MS" w:eastAsia="Arial Unicode MS" w:hAnsi="Times New Roman" w:cs="Arial Unicode MS"/>
              </w:rPr>
              <w:t> </w:t>
            </w:r>
            <w:r>
              <w:rPr>
                <w:rFonts w:ascii="Arial Unicode MS" w:eastAsia="Arial Unicode MS" w:hAnsi="Times New Roman" w:cs="Arial Unicode MS"/>
              </w:rPr>
              <w:t>0.001</w:t>
            </w:r>
          </w:p>
        </w:tc>
      </w:tr>
      <w:tr w:rsidR="00A545AA" w:rsidTr="00597432">
        <w:tc>
          <w:tcPr>
            <w:tcW w:w="3685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Prior Ct, GC, and/or syphilis test</w:t>
            </w:r>
          </w:p>
        </w:tc>
        <w:tc>
          <w:tcPr>
            <w:tcW w:w="4050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6.45 (4.85, 8.57)</w:t>
            </w:r>
          </w:p>
        </w:tc>
        <w:tc>
          <w:tcPr>
            <w:tcW w:w="1615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&lt;</w:t>
            </w:r>
            <w:r>
              <w:rPr>
                <w:rFonts w:ascii="Arial Unicode MS" w:eastAsia="Arial Unicode MS" w:hAnsi="Times New Roman" w:cs="Arial Unicode MS"/>
              </w:rPr>
              <w:t> </w:t>
            </w:r>
            <w:r>
              <w:rPr>
                <w:rFonts w:ascii="Arial Unicode MS" w:eastAsia="Arial Unicode MS" w:hAnsi="Times New Roman" w:cs="Arial Unicode MS"/>
              </w:rPr>
              <w:t>0.001</w:t>
            </w:r>
          </w:p>
        </w:tc>
      </w:tr>
      <w:tr w:rsidR="00A545AA" w:rsidTr="00597432">
        <w:tc>
          <w:tcPr>
            <w:tcW w:w="3685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Prior incarceration</w:t>
            </w:r>
          </w:p>
        </w:tc>
        <w:tc>
          <w:tcPr>
            <w:tcW w:w="4050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1.70 (1.16, 2.48)</w:t>
            </w:r>
          </w:p>
        </w:tc>
        <w:tc>
          <w:tcPr>
            <w:tcW w:w="1615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0.006</w:t>
            </w:r>
          </w:p>
        </w:tc>
      </w:tr>
    </w:tbl>
    <w:p w:rsidR="00A545AA" w:rsidRDefault="00A545AA" w:rsidP="00A545AA">
      <w:pPr>
        <w:spacing w:line="480" w:lineRule="auto"/>
        <w:rPr>
          <w:rFonts w:ascii="Arial Unicode MS" w:hAnsi="Arial Unicode MS" w:cs="Arial Unicode MS"/>
          <w:b/>
          <w:bCs/>
        </w:rPr>
      </w:pPr>
    </w:p>
    <w:p w:rsidR="00A545AA" w:rsidRDefault="00A545AA" w:rsidP="00A545AA">
      <w:pPr>
        <w:spacing w:line="480" w:lineRule="auto"/>
        <w:rPr>
          <w:rFonts w:ascii="Arial Unicode MS" w:hAnsi="Arial Unicode MS" w:cs="Arial Unicode MS"/>
          <w:b/>
          <w:bCs/>
        </w:rPr>
      </w:pPr>
      <w:r>
        <w:rPr>
          <w:rFonts w:ascii="Arial Unicode MS" w:eastAsia="Arial Unicode MS" w:hAnsi="Times New Roman" w:cs="Arial Unicode MS"/>
          <w:b/>
          <w:bCs/>
        </w:rPr>
        <w:t>Table S2: Multivariable Regression Model with Outcome of Annual HIV Testing among those Recommended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46"/>
        <w:gridCol w:w="3899"/>
        <w:gridCol w:w="1581"/>
      </w:tblGrid>
      <w:tr w:rsidR="00A545AA" w:rsidTr="00597432"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Factor</w:t>
            </w:r>
          </w:p>
        </w:tc>
        <w:tc>
          <w:tcPr>
            <w:tcW w:w="4050" w:type="dxa"/>
            <w:tcBorders>
              <w:top w:val="single" w:sz="4" w:space="0" w:color="auto"/>
              <w:bottom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Adjusted OR (95% CI)</w:t>
            </w:r>
          </w:p>
        </w:tc>
        <w:tc>
          <w:tcPr>
            <w:tcW w:w="1615" w:type="dxa"/>
            <w:tcBorders>
              <w:top w:val="single" w:sz="4" w:space="0" w:color="auto"/>
              <w:bottom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p-value</w:t>
            </w:r>
          </w:p>
        </w:tc>
      </w:tr>
      <w:tr w:rsidR="00A545AA" w:rsidTr="00597432">
        <w:tc>
          <w:tcPr>
            <w:tcW w:w="3685" w:type="dxa"/>
            <w:tcBorders>
              <w:top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Age (per year older)</w:t>
            </w:r>
          </w:p>
        </w:tc>
        <w:tc>
          <w:tcPr>
            <w:tcW w:w="4050" w:type="dxa"/>
            <w:tcBorders>
              <w:top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1.19 (1.10, 1.29)</w:t>
            </w:r>
          </w:p>
        </w:tc>
        <w:tc>
          <w:tcPr>
            <w:tcW w:w="1615" w:type="dxa"/>
            <w:tcBorders>
              <w:top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&lt;</w:t>
            </w:r>
            <w:r>
              <w:rPr>
                <w:rFonts w:ascii="Arial Unicode MS" w:eastAsia="Arial Unicode MS" w:hAnsi="Times New Roman" w:cs="Arial Unicode MS"/>
              </w:rPr>
              <w:t> </w:t>
            </w:r>
            <w:r>
              <w:rPr>
                <w:rFonts w:ascii="Arial Unicode MS" w:eastAsia="Arial Unicode MS" w:hAnsi="Times New Roman" w:cs="Arial Unicode MS"/>
              </w:rPr>
              <w:t>0.001</w:t>
            </w:r>
          </w:p>
        </w:tc>
      </w:tr>
      <w:tr w:rsidR="00A545AA" w:rsidTr="00597432">
        <w:tc>
          <w:tcPr>
            <w:tcW w:w="3685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Prior Ct, GC, and/or syphilis test</w:t>
            </w:r>
          </w:p>
        </w:tc>
        <w:tc>
          <w:tcPr>
            <w:tcW w:w="4050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6.00 (4.10, 8.78)</w:t>
            </w:r>
          </w:p>
        </w:tc>
        <w:tc>
          <w:tcPr>
            <w:tcW w:w="1615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&lt;</w:t>
            </w:r>
            <w:r>
              <w:rPr>
                <w:rFonts w:ascii="Arial Unicode MS" w:eastAsia="Arial Unicode MS" w:hAnsi="Times New Roman" w:cs="Arial Unicode MS"/>
              </w:rPr>
              <w:t> </w:t>
            </w:r>
            <w:r>
              <w:rPr>
                <w:rFonts w:ascii="Arial Unicode MS" w:eastAsia="Arial Unicode MS" w:hAnsi="Times New Roman" w:cs="Arial Unicode MS"/>
              </w:rPr>
              <w:t>0.001</w:t>
            </w:r>
          </w:p>
        </w:tc>
      </w:tr>
    </w:tbl>
    <w:p w:rsidR="00A545AA" w:rsidRDefault="00A545AA" w:rsidP="00A545AA">
      <w:pPr>
        <w:spacing w:line="480" w:lineRule="auto"/>
        <w:rPr>
          <w:rFonts w:ascii="Arial Unicode MS" w:hAnsi="Arial Unicode MS" w:cs="Arial Unicode MS"/>
          <w:b/>
          <w:bCs/>
        </w:rPr>
      </w:pPr>
    </w:p>
    <w:p w:rsidR="00A545AA" w:rsidRDefault="00A545AA" w:rsidP="00A545AA">
      <w:pPr>
        <w:spacing w:line="480" w:lineRule="auto"/>
        <w:rPr>
          <w:rFonts w:ascii="Arial Unicode MS" w:hAnsi="Arial Unicode MS" w:cs="Arial Unicode MS"/>
          <w:b/>
          <w:bCs/>
        </w:rPr>
      </w:pPr>
      <w:r>
        <w:rPr>
          <w:rFonts w:ascii="Arial Unicode MS" w:eastAsia="Arial Unicode MS" w:hAnsi="Times New Roman" w:cs="Arial Unicode MS"/>
          <w:b/>
          <w:bCs/>
        </w:rPr>
        <w:t>Table S3: Multivariable Regression Model with Outcome of HIV Positivity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49"/>
        <w:gridCol w:w="3904"/>
        <w:gridCol w:w="1573"/>
      </w:tblGrid>
      <w:tr w:rsidR="00A545AA" w:rsidTr="00597432"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Factor</w:t>
            </w:r>
          </w:p>
        </w:tc>
        <w:tc>
          <w:tcPr>
            <w:tcW w:w="4050" w:type="dxa"/>
            <w:tcBorders>
              <w:top w:val="single" w:sz="4" w:space="0" w:color="auto"/>
              <w:bottom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Adjusted OR (95% CI)</w:t>
            </w:r>
          </w:p>
        </w:tc>
        <w:tc>
          <w:tcPr>
            <w:tcW w:w="1615" w:type="dxa"/>
            <w:tcBorders>
              <w:top w:val="single" w:sz="4" w:space="0" w:color="auto"/>
              <w:bottom w:val="single" w:sz="4" w:space="0" w:color="auto"/>
            </w:tcBorders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p-value</w:t>
            </w:r>
          </w:p>
        </w:tc>
      </w:tr>
      <w:tr w:rsidR="00A545AA" w:rsidTr="00597432">
        <w:tc>
          <w:tcPr>
            <w:tcW w:w="3685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Male partner in lifetime</w:t>
            </w:r>
          </w:p>
        </w:tc>
        <w:tc>
          <w:tcPr>
            <w:tcW w:w="4050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3.63 (1.30, 10.12)</w:t>
            </w:r>
          </w:p>
        </w:tc>
        <w:tc>
          <w:tcPr>
            <w:tcW w:w="1615" w:type="dxa"/>
          </w:tcPr>
          <w:p w:rsidR="00A545AA" w:rsidRDefault="00A545AA" w:rsidP="00597432">
            <w:pPr>
              <w:spacing w:line="480" w:lineRule="auto"/>
              <w:rPr>
                <w:rFonts w:ascii="Arial Unicode MS" w:hAnsi="Arial Unicode MS" w:cs="Arial Unicode MS"/>
              </w:rPr>
            </w:pPr>
            <w:r>
              <w:rPr>
                <w:rFonts w:ascii="Arial Unicode MS" w:eastAsia="Arial Unicode MS" w:hAnsi="Times New Roman" w:cs="Arial Unicode MS"/>
              </w:rPr>
              <w:t>0.014</w:t>
            </w:r>
          </w:p>
        </w:tc>
      </w:tr>
    </w:tbl>
    <w:p w:rsidR="00B56AE3" w:rsidRDefault="00B56AE3">
      <w:bookmarkStart w:id="0" w:name="_GoBack"/>
      <w:bookmarkEnd w:id="0"/>
    </w:p>
    <w:sectPr w:rsidR="00B56A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5AA"/>
    <w:rsid w:val="00A1608A"/>
    <w:rsid w:val="00A545AA"/>
    <w:rsid w:val="00B56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D363A6-9DF9-43A7-BC61-FDE4E4B31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579</Characters>
  <Application>Microsoft Office Word</Application>
  <DocSecurity>0</DocSecurity>
  <Lines>4</Lines>
  <Paragraphs>1</Paragraphs>
  <ScaleCrop>false</ScaleCrop>
  <Company/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</cp:revision>
  <dcterms:created xsi:type="dcterms:W3CDTF">2024-04-25T06:57:00Z</dcterms:created>
  <dcterms:modified xsi:type="dcterms:W3CDTF">2024-04-25T06:58:00Z</dcterms:modified>
</cp:coreProperties>
</file>