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54C50D" w14:textId="77777777" w:rsidR="00F20C3A" w:rsidRDefault="00F20C3A" w:rsidP="00BB5FE2">
      <w:pPr>
        <w:spacing w:after="160" w:line="259" w:lineRule="auto"/>
        <w:jc w:val="center"/>
      </w:pPr>
    </w:p>
    <w:p w14:paraId="6DA02CFA" w14:textId="77777777" w:rsidR="00F20C3A" w:rsidRDefault="00F20C3A" w:rsidP="00BB5FE2">
      <w:pPr>
        <w:spacing w:after="160" w:line="259" w:lineRule="auto"/>
        <w:jc w:val="center"/>
      </w:pPr>
    </w:p>
    <w:p w14:paraId="1D6EAB6B" w14:textId="77777777" w:rsidR="00F20C3A" w:rsidRDefault="00F20C3A" w:rsidP="00BB5FE2">
      <w:pPr>
        <w:spacing w:after="160" w:line="259" w:lineRule="auto"/>
        <w:jc w:val="center"/>
      </w:pPr>
    </w:p>
    <w:p w14:paraId="1E4ACEDC" w14:textId="77777777" w:rsidR="00F20C3A" w:rsidRDefault="00F20C3A" w:rsidP="00BB5FE2">
      <w:pPr>
        <w:spacing w:after="160" w:line="259" w:lineRule="auto"/>
        <w:jc w:val="center"/>
      </w:pPr>
    </w:p>
    <w:p w14:paraId="782BC91C" w14:textId="77777777" w:rsidR="00F20C3A" w:rsidRDefault="00F20C3A" w:rsidP="00BB5FE2">
      <w:pPr>
        <w:spacing w:after="160" w:line="259" w:lineRule="auto"/>
        <w:jc w:val="center"/>
      </w:pPr>
    </w:p>
    <w:p w14:paraId="70D01CA0" w14:textId="77777777" w:rsidR="005469B5" w:rsidRDefault="005469B5" w:rsidP="00BB5FE2">
      <w:pPr>
        <w:spacing w:after="160" w:line="259" w:lineRule="auto"/>
        <w:jc w:val="center"/>
        <w:sectPr w:rsidR="005469B5" w:rsidSect="007F2A32">
          <w:footerReference w:type="even" r:id="rId8"/>
          <w:footerReference w:type="default" r:id="rId9"/>
          <w:footerReference w:type="first" r:id="rId10"/>
          <w:pgSz w:w="12240" w:h="15840" w:code="1"/>
          <w:pgMar w:top="1296" w:right="1440" w:bottom="1080" w:left="1440" w:header="720" w:footer="720" w:gutter="0"/>
          <w:pgNumType w:start="1"/>
          <w:cols w:space="720"/>
          <w:docGrid w:linePitch="326"/>
        </w:sectPr>
      </w:pPr>
    </w:p>
    <w:p w14:paraId="6D9269B8" w14:textId="0E4B10CC" w:rsidR="008D2CED" w:rsidRPr="00BB5FE2" w:rsidRDefault="008D2CED" w:rsidP="00BB5FE2">
      <w:pPr>
        <w:spacing w:after="160" w:line="259" w:lineRule="auto"/>
        <w:jc w:val="center"/>
        <w:rPr>
          <w:b/>
          <w:bCs/>
        </w:rPr>
      </w:pPr>
      <w:r w:rsidRPr="00BB5FE2">
        <w:t xml:space="preserve">The </w:t>
      </w:r>
      <w:r w:rsidR="00F20C3A">
        <w:t xml:space="preserve">Effect on Academic Progress </w:t>
      </w:r>
      <w:r w:rsidR="00C2321A">
        <w:t xml:space="preserve">of </w:t>
      </w:r>
      <w:r w:rsidR="00C2321A" w:rsidRPr="00BB5FE2">
        <w:t>Middle</w:t>
      </w:r>
      <w:r w:rsidRPr="00BB5FE2">
        <w:t xml:space="preserve"> School Students</w:t>
      </w:r>
    </w:p>
    <w:p w14:paraId="0C522ED1" w14:textId="3F043B7F" w:rsidR="008D2CED" w:rsidRPr="00BB5FE2" w:rsidRDefault="008D2CED" w:rsidP="008D2CED">
      <w:pPr>
        <w:spacing w:after="160" w:line="259" w:lineRule="auto"/>
        <w:jc w:val="center"/>
      </w:pPr>
      <w:r w:rsidRPr="00BB5FE2">
        <w:t>Who Ha</w:t>
      </w:r>
      <w:r w:rsidR="00C2321A">
        <w:t>d</w:t>
      </w:r>
      <w:r w:rsidRPr="00BB5FE2">
        <w:t xml:space="preserve"> Direct Parental Supervision During Distance </w:t>
      </w:r>
      <w:r w:rsidR="00AC1AA7">
        <w:t>Learning</w:t>
      </w:r>
    </w:p>
    <w:p w14:paraId="54199A7C" w14:textId="75487BB5" w:rsidR="008D2CED" w:rsidRPr="00BB5FE2" w:rsidRDefault="008D2CED" w:rsidP="008D2CED">
      <w:pPr>
        <w:spacing w:after="160" w:line="259" w:lineRule="auto"/>
        <w:jc w:val="center"/>
      </w:pPr>
    </w:p>
    <w:p w14:paraId="78BEC7D6" w14:textId="4A054AF6" w:rsidR="008D2CED" w:rsidRPr="00BB5FE2" w:rsidRDefault="008D2CED" w:rsidP="008D2CED">
      <w:pPr>
        <w:spacing w:after="160" w:line="259" w:lineRule="auto"/>
        <w:jc w:val="center"/>
      </w:pPr>
    </w:p>
    <w:p w14:paraId="4819A0B3" w14:textId="6B721DDD" w:rsidR="008D2CED" w:rsidRPr="00BB5FE2" w:rsidRDefault="008D2CED" w:rsidP="008D2CED">
      <w:pPr>
        <w:spacing w:after="160" w:line="259" w:lineRule="auto"/>
        <w:jc w:val="center"/>
      </w:pPr>
      <w:r w:rsidRPr="00BB5FE2">
        <w:t>By</w:t>
      </w:r>
    </w:p>
    <w:p w14:paraId="19D2D6DF" w14:textId="13F0A611" w:rsidR="008D2CED" w:rsidRPr="00BB5FE2" w:rsidRDefault="008D2CED" w:rsidP="008D2CED">
      <w:pPr>
        <w:spacing w:after="160" w:line="259" w:lineRule="auto"/>
        <w:jc w:val="center"/>
      </w:pPr>
    </w:p>
    <w:p w14:paraId="121F9A8B" w14:textId="756FE318" w:rsidR="008D2CED" w:rsidRPr="00BB5FE2" w:rsidRDefault="008D2CED" w:rsidP="008D2CED">
      <w:pPr>
        <w:spacing w:after="160" w:line="259" w:lineRule="auto"/>
        <w:jc w:val="center"/>
      </w:pPr>
      <w:r w:rsidRPr="00BB5FE2">
        <w:t>Pamela Reed</w:t>
      </w:r>
    </w:p>
    <w:p w14:paraId="60681324" w14:textId="13B33D00" w:rsidR="008D2CED" w:rsidRPr="00BB5FE2" w:rsidRDefault="008D2CED" w:rsidP="008D2CED">
      <w:pPr>
        <w:spacing w:after="160" w:line="259" w:lineRule="auto"/>
        <w:jc w:val="center"/>
      </w:pPr>
    </w:p>
    <w:p w14:paraId="5E37D236" w14:textId="1E8837B6" w:rsidR="008D2CED" w:rsidRPr="00BB5FE2" w:rsidRDefault="008D2CED" w:rsidP="008D2CED">
      <w:pPr>
        <w:spacing w:after="160" w:line="259" w:lineRule="auto"/>
        <w:jc w:val="center"/>
      </w:pPr>
    </w:p>
    <w:p w14:paraId="498BD4B3" w14:textId="77777777" w:rsidR="008D2CED" w:rsidRPr="00BB5FE2" w:rsidRDefault="008D2CED" w:rsidP="008D2CED">
      <w:pPr>
        <w:spacing w:after="160" w:line="259" w:lineRule="auto"/>
        <w:jc w:val="center"/>
      </w:pPr>
      <w:r w:rsidRPr="00BB5FE2">
        <w:t>Submitted in Partial Fulfillment of the Requirements for the</w:t>
      </w:r>
    </w:p>
    <w:p w14:paraId="6ACE0FA4" w14:textId="22D1F44B" w:rsidR="008D2CED" w:rsidRPr="00BB5FE2" w:rsidRDefault="008D2CED" w:rsidP="008D2CED">
      <w:pPr>
        <w:spacing w:after="160" w:line="259" w:lineRule="auto"/>
        <w:jc w:val="center"/>
        <w:rPr>
          <w:iCs/>
        </w:rPr>
      </w:pPr>
      <w:r w:rsidRPr="00BB5FE2">
        <w:t>Degree of Master of Education</w:t>
      </w:r>
    </w:p>
    <w:p w14:paraId="2E357265" w14:textId="537266AE" w:rsidR="008D2CED" w:rsidRPr="00BB5FE2" w:rsidRDefault="008D2CED" w:rsidP="008D2CED">
      <w:pPr>
        <w:spacing w:after="160" w:line="259" w:lineRule="auto"/>
        <w:jc w:val="center"/>
        <w:rPr>
          <w:iCs/>
        </w:rPr>
      </w:pPr>
    </w:p>
    <w:p w14:paraId="66DA00D1" w14:textId="5F023B90" w:rsidR="008D2CED" w:rsidRPr="00BB5FE2" w:rsidRDefault="008D2CED" w:rsidP="008D2CED">
      <w:pPr>
        <w:spacing w:after="160" w:line="259" w:lineRule="auto"/>
        <w:jc w:val="center"/>
        <w:rPr>
          <w:iCs/>
        </w:rPr>
      </w:pPr>
      <w:r w:rsidRPr="00BB5FE2">
        <w:rPr>
          <w:iCs/>
        </w:rPr>
        <w:t>April 2021</w:t>
      </w:r>
    </w:p>
    <w:p w14:paraId="73B3FC78" w14:textId="5AE97CC8" w:rsidR="008D2CED" w:rsidRPr="00BB5FE2" w:rsidRDefault="008D2CED" w:rsidP="008D2CED">
      <w:pPr>
        <w:spacing w:after="160" w:line="259" w:lineRule="auto"/>
        <w:jc w:val="center"/>
        <w:rPr>
          <w:iCs/>
        </w:rPr>
      </w:pPr>
    </w:p>
    <w:p w14:paraId="4A64E1CB" w14:textId="1B36FA1F" w:rsidR="008D2CED" w:rsidRPr="00BB5FE2" w:rsidRDefault="008D2CED" w:rsidP="008D2CED">
      <w:pPr>
        <w:spacing w:after="160" w:line="259" w:lineRule="auto"/>
        <w:jc w:val="center"/>
        <w:rPr>
          <w:iCs/>
        </w:rPr>
      </w:pPr>
    </w:p>
    <w:p w14:paraId="272634C8" w14:textId="28FD12A9" w:rsidR="008D2CED" w:rsidRPr="00BB5FE2" w:rsidRDefault="008D2CED" w:rsidP="008D2CED">
      <w:pPr>
        <w:spacing w:after="160" w:line="259" w:lineRule="auto"/>
        <w:jc w:val="center"/>
        <w:rPr>
          <w:iCs/>
        </w:rPr>
      </w:pPr>
      <w:r w:rsidRPr="00BB5FE2">
        <w:rPr>
          <w:iCs/>
        </w:rPr>
        <w:t>Goucher College</w:t>
      </w:r>
    </w:p>
    <w:p w14:paraId="0FC1AE66" w14:textId="74400620" w:rsidR="008D2CED" w:rsidRDefault="008D2CED" w:rsidP="008D2CED">
      <w:pPr>
        <w:spacing w:after="160" w:line="259" w:lineRule="auto"/>
        <w:jc w:val="center"/>
        <w:rPr>
          <w:iCs/>
        </w:rPr>
      </w:pPr>
      <w:r w:rsidRPr="00BB5FE2">
        <w:rPr>
          <w:iCs/>
        </w:rPr>
        <w:t>Graduate Program in Education</w:t>
      </w:r>
    </w:p>
    <w:p w14:paraId="5737E0A6" w14:textId="15B23738" w:rsidR="00A152FF" w:rsidRDefault="00A152FF">
      <w:pPr>
        <w:spacing w:after="160" w:line="259" w:lineRule="auto"/>
        <w:rPr>
          <w:iCs/>
        </w:rPr>
      </w:pPr>
      <w:r>
        <w:rPr>
          <w:iCs/>
        </w:rPr>
        <w:br w:type="page"/>
      </w:r>
    </w:p>
    <w:p w14:paraId="7B6432B3" w14:textId="1726CDBC" w:rsidR="00A152FF" w:rsidRDefault="00A152FF" w:rsidP="00A152FF">
      <w:pPr>
        <w:spacing w:line="480" w:lineRule="auto"/>
        <w:jc w:val="center"/>
        <w:rPr>
          <w:szCs w:val="23"/>
        </w:rPr>
      </w:pPr>
      <w:r>
        <w:rPr>
          <w:szCs w:val="23"/>
        </w:rPr>
        <w:lastRenderedPageBreak/>
        <w:t>Table of Contents</w:t>
      </w:r>
    </w:p>
    <w:tbl>
      <w:tblPr>
        <w:tblStyle w:val="TableGrid"/>
        <w:tblW w:w="0" w:type="auto"/>
        <w:tblLook w:val="04A0" w:firstRow="1" w:lastRow="0" w:firstColumn="1" w:lastColumn="0" w:noHBand="0" w:noVBand="1"/>
      </w:tblPr>
      <w:tblGrid>
        <w:gridCol w:w="8095"/>
        <w:gridCol w:w="1255"/>
      </w:tblGrid>
      <w:tr w:rsidR="00A152FF" w14:paraId="696D64B0" w14:textId="77777777" w:rsidTr="00A152FF">
        <w:tc>
          <w:tcPr>
            <w:tcW w:w="8095" w:type="dxa"/>
          </w:tcPr>
          <w:p w14:paraId="1C6D88C5" w14:textId="337A245C" w:rsidR="00A152FF" w:rsidRDefault="00A152FF" w:rsidP="00A152FF">
            <w:pPr>
              <w:spacing w:line="480" w:lineRule="auto"/>
              <w:rPr>
                <w:szCs w:val="23"/>
              </w:rPr>
            </w:pPr>
            <w:bookmarkStart w:id="0" w:name="_Hlk69827384"/>
            <w:r>
              <w:rPr>
                <w:szCs w:val="23"/>
              </w:rPr>
              <w:t>List of Tables</w:t>
            </w:r>
          </w:p>
        </w:tc>
        <w:tc>
          <w:tcPr>
            <w:tcW w:w="1255" w:type="dxa"/>
          </w:tcPr>
          <w:p w14:paraId="3124BCD7" w14:textId="27859F71" w:rsidR="00A152FF" w:rsidRDefault="007A7264" w:rsidP="00A152FF">
            <w:pPr>
              <w:spacing w:line="480" w:lineRule="auto"/>
              <w:jc w:val="right"/>
              <w:rPr>
                <w:szCs w:val="23"/>
              </w:rPr>
            </w:pPr>
            <w:proofErr w:type="spellStart"/>
            <w:r>
              <w:rPr>
                <w:szCs w:val="23"/>
              </w:rPr>
              <w:t>i</w:t>
            </w:r>
            <w:proofErr w:type="spellEnd"/>
          </w:p>
        </w:tc>
      </w:tr>
      <w:tr w:rsidR="00A152FF" w14:paraId="45FF5393" w14:textId="77777777" w:rsidTr="00A152FF">
        <w:tc>
          <w:tcPr>
            <w:tcW w:w="8095" w:type="dxa"/>
          </w:tcPr>
          <w:p w14:paraId="24BC92F3" w14:textId="444D3BDA" w:rsidR="00A152FF" w:rsidRDefault="00A152FF" w:rsidP="00A152FF">
            <w:pPr>
              <w:spacing w:line="480" w:lineRule="auto"/>
              <w:rPr>
                <w:szCs w:val="23"/>
              </w:rPr>
            </w:pPr>
            <w:r>
              <w:rPr>
                <w:szCs w:val="23"/>
              </w:rPr>
              <w:t>Abstract</w:t>
            </w:r>
          </w:p>
        </w:tc>
        <w:tc>
          <w:tcPr>
            <w:tcW w:w="1255" w:type="dxa"/>
          </w:tcPr>
          <w:p w14:paraId="715E340A" w14:textId="42837606" w:rsidR="00A152FF" w:rsidRDefault="00BD4C03" w:rsidP="00A152FF">
            <w:pPr>
              <w:spacing w:line="480" w:lineRule="auto"/>
              <w:jc w:val="right"/>
              <w:rPr>
                <w:szCs w:val="23"/>
              </w:rPr>
            </w:pPr>
            <w:r>
              <w:rPr>
                <w:szCs w:val="23"/>
              </w:rPr>
              <w:t>1</w:t>
            </w:r>
          </w:p>
        </w:tc>
      </w:tr>
      <w:tr w:rsidR="00424593" w14:paraId="26BAF57C" w14:textId="77777777" w:rsidTr="00A152FF">
        <w:tc>
          <w:tcPr>
            <w:tcW w:w="8095" w:type="dxa"/>
          </w:tcPr>
          <w:p w14:paraId="33684FDF" w14:textId="5B803171" w:rsidR="00424593" w:rsidRDefault="00424593" w:rsidP="00A152FF">
            <w:pPr>
              <w:spacing w:line="480" w:lineRule="auto"/>
              <w:rPr>
                <w:szCs w:val="23"/>
              </w:rPr>
            </w:pPr>
            <w:r>
              <w:rPr>
                <w:szCs w:val="23"/>
              </w:rPr>
              <w:t>Chapter 1</w:t>
            </w:r>
          </w:p>
        </w:tc>
        <w:tc>
          <w:tcPr>
            <w:tcW w:w="1255" w:type="dxa"/>
          </w:tcPr>
          <w:p w14:paraId="43CCE6B1" w14:textId="4D06FEC9" w:rsidR="00424593" w:rsidRDefault="00BD4C03" w:rsidP="00A152FF">
            <w:pPr>
              <w:spacing w:line="480" w:lineRule="auto"/>
              <w:jc w:val="right"/>
              <w:rPr>
                <w:szCs w:val="23"/>
              </w:rPr>
            </w:pPr>
            <w:r>
              <w:rPr>
                <w:szCs w:val="23"/>
              </w:rPr>
              <w:t>2</w:t>
            </w:r>
          </w:p>
        </w:tc>
      </w:tr>
      <w:tr w:rsidR="007A7264" w14:paraId="6E524F6A" w14:textId="77777777" w:rsidTr="00A152FF">
        <w:tc>
          <w:tcPr>
            <w:tcW w:w="8095" w:type="dxa"/>
          </w:tcPr>
          <w:p w14:paraId="2D11DB75" w14:textId="6A8BD1AE" w:rsidR="007A7264" w:rsidRDefault="001D0200" w:rsidP="00A152FF">
            <w:pPr>
              <w:spacing w:line="480" w:lineRule="auto"/>
              <w:rPr>
                <w:szCs w:val="23"/>
              </w:rPr>
            </w:pPr>
            <w:r>
              <w:rPr>
                <w:szCs w:val="23"/>
              </w:rPr>
              <w:t xml:space="preserve">        </w:t>
            </w:r>
            <w:r w:rsidR="007A7264">
              <w:rPr>
                <w:szCs w:val="23"/>
              </w:rPr>
              <w:t>Introduction</w:t>
            </w:r>
          </w:p>
        </w:tc>
        <w:tc>
          <w:tcPr>
            <w:tcW w:w="1255" w:type="dxa"/>
          </w:tcPr>
          <w:p w14:paraId="211CF0E5" w14:textId="2DBC0468" w:rsidR="007A7264" w:rsidRDefault="006C692F" w:rsidP="00A152FF">
            <w:pPr>
              <w:spacing w:line="480" w:lineRule="auto"/>
              <w:jc w:val="right"/>
              <w:rPr>
                <w:szCs w:val="23"/>
              </w:rPr>
            </w:pPr>
            <w:r>
              <w:rPr>
                <w:szCs w:val="23"/>
              </w:rPr>
              <w:t>2</w:t>
            </w:r>
          </w:p>
        </w:tc>
      </w:tr>
      <w:tr w:rsidR="00424593" w14:paraId="6EFBAB1D" w14:textId="77777777" w:rsidTr="00A152FF">
        <w:tc>
          <w:tcPr>
            <w:tcW w:w="8095" w:type="dxa"/>
          </w:tcPr>
          <w:p w14:paraId="11AAFC2C" w14:textId="211515A2" w:rsidR="00424593" w:rsidRDefault="001D0200" w:rsidP="00A152FF">
            <w:pPr>
              <w:spacing w:line="480" w:lineRule="auto"/>
              <w:rPr>
                <w:szCs w:val="23"/>
              </w:rPr>
            </w:pPr>
            <w:r>
              <w:rPr>
                <w:szCs w:val="23"/>
              </w:rPr>
              <w:t xml:space="preserve">       </w:t>
            </w:r>
            <w:r w:rsidR="00424593">
              <w:rPr>
                <w:szCs w:val="23"/>
              </w:rPr>
              <w:t>Overview</w:t>
            </w:r>
          </w:p>
        </w:tc>
        <w:tc>
          <w:tcPr>
            <w:tcW w:w="1255" w:type="dxa"/>
          </w:tcPr>
          <w:p w14:paraId="6798E0F9" w14:textId="5F38AB6F" w:rsidR="00424593" w:rsidRDefault="006C692F" w:rsidP="00A152FF">
            <w:pPr>
              <w:spacing w:line="480" w:lineRule="auto"/>
              <w:jc w:val="right"/>
              <w:rPr>
                <w:szCs w:val="23"/>
              </w:rPr>
            </w:pPr>
            <w:r>
              <w:rPr>
                <w:szCs w:val="23"/>
              </w:rPr>
              <w:t>3</w:t>
            </w:r>
          </w:p>
        </w:tc>
      </w:tr>
      <w:tr w:rsidR="00A152FF" w14:paraId="2BDDECD9" w14:textId="77777777" w:rsidTr="00A152FF">
        <w:tc>
          <w:tcPr>
            <w:tcW w:w="8095" w:type="dxa"/>
          </w:tcPr>
          <w:p w14:paraId="6507BB7B" w14:textId="1252591E" w:rsidR="00A152FF" w:rsidRDefault="001D0200" w:rsidP="00A152FF">
            <w:pPr>
              <w:spacing w:line="480" w:lineRule="auto"/>
              <w:rPr>
                <w:szCs w:val="23"/>
              </w:rPr>
            </w:pPr>
            <w:r>
              <w:rPr>
                <w:szCs w:val="23"/>
              </w:rPr>
              <w:t xml:space="preserve">       </w:t>
            </w:r>
            <w:r w:rsidR="00A152FF">
              <w:rPr>
                <w:szCs w:val="23"/>
              </w:rPr>
              <w:t>Statement of the Problem</w:t>
            </w:r>
          </w:p>
        </w:tc>
        <w:tc>
          <w:tcPr>
            <w:tcW w:w="1255" w:type="dxa"/>
          </w:tcPr>
          <w:p w14:paraId="74B055F1" w14:textId="06838E30" w:rsidR="00A152FF" w:rsidRDefault="006C692F" w:rsidP="00A152FF">
            <w:pPr>
              <w:spacing w:line="480" w:lineRule="auto"/>
              <w:jc w:val="right"/>
              <w:rPr>
                <w:szCs w:val="23"/>
              </w:rPr>
            </w:pPr>
            <w:r>
              <w:rPr>
                <w:szCs w:val="23"/>
              </w:rPr>
              <w:t>3</w:t>
            </w:r>
          </w:p>
        </w:tc>
      </w:tr>
      <w:tr w:rsidR="00A152FF" w14:paraId="115E1D10" w14:textId="77777777" w:rsidTr="00A152FF">
        <w:tc>
          <w:tcPr>
            <w:tcW w:w="8095" w:type="dxa"/>
          </w:tcPr>
          <w:p w14:paraId="7BD402B1" w14:textId="7F49EB4B" w:rsidR="00A152FF" w:rsidRDefault="001D0200" w:rsidP="00A152FF">
            <w:pPr>
              <w:spacing w:line="480" w:lineRule="auto"/>
              <w:rPr>
                <w:szCs w:val="23"/>
              </w:rPr>
            </w:pPr>
            <w:r>
              <w:rPr>
                <w:szCs w:val="23"/>
              </w:rPr>
              <w:t xml:space="preserve">       </w:t>
            </w:r>
            <w:r w:rsidR="00A152FF">
              <w:rPr>
                <w:szCs w:val="23"/>
              </w:rPr>
              <w:t>Statement of Research Hypothesis</w:t>
            </w:r>
          </w:p>
        </w:tc>
        <w:tc>
          <w:tcPr>
            <w:tcW w:w="1255" w:type="dxa"/>
          </w:tcPr>
          <w:p w14:paraId="0F78338B" w14:textId="1600220F" w:rsidR="00A152FF" w:rsidRDefault="006C692F" w:rsidP="00A152FF">
            <w:pPr>
              <w:spacing w:line="480" w:lineRule="auto"/>
              <w:jc w:val="right"/>
              <w:rPr>
                <w:szCs w:val="23"/>
              </w:rPr>
            </w:pPr>
            <w:r>
              <w:rPr>
                <w:szCs w:val="23"/>
              </w:rPr>
              <w:t>3</w:t>
            </w:r>
          </w:p>
        </w:tc>
      </w:tr>
      <w:tr w:rsidR="00424593" w14:paraId="39F4C442" w14:textId="77777777" w:rsidTr="00A152FF">
        <w:tc>
          <w:tcPr>
            <w:tcW w:w="8095" w:type="dxa"/>
          </w:tcPr>
          <w:p w14:paraId="499F7C3B" w14:textId="12E6FEC1" w:rsidR="00424593" w:rsidRDefault="001D0200" w:rsidP="00A152FF">
            <w:pPr>
              <w:spacing w:line="480" w:lineRule="auto"/>
              <w:rPr>
                <w:szCs w:val="23"/>
              </w:rPr>
            </w:pPr>
            <w:r>
              <w:rPr>
                <w:szCs w:val="23"/>
              </w:rPr>
              <w:t xml:space="preserve">       </w:t>
            </w:r>
            <w:r w:rsidR="00424593">
              <w:rPr>
                <w:szCs w:val="23"/>
              </w:rPr>
              <w:t>Variables</w:t>
            </w:r>
          </w:p>
        </w:tc>
        <w:tc>
          <w:tcPr>
            <w:tcW w:w="1255" w:type="dxa"/>
          </w:tcPr>
          <w:p w14:paraId="066DB63C" w14:textId="1E276102" w:rsidR="00424593" w:rsidRDefault="006C692F" w:rsidP="00A152FF">
            <w:pPr>
              <w:spacing w:line="480" w:lineRule="auto"/>
              <w:jc w:val="right"/>
              <w:rPr>
                <w:szCs w:val="23"/>
              </w:rPr>
            </w:pPr>
            <w:r>
              <w:rPr>
                <w:szCs w:val="23"/>
              </w:rPr>
              <w:t>3</w:t>
            </w:r>
          </w:p>
        </w:tc>
      </w:tr>
      <w:tr w:rsidR="00424593" w14:paraId="3E9FA97E" w14:textId="77777777" w:rsidTr="00A152FF">
        <w:tc>
          <w:tcPr>
            <w:tcW w:w="8095" w:type="dxa"/>
          </w:tcPr>
          <w:p w14:paraId="73C3EA4F" w14:textId="28CB6C7D" w:rsidR="00424593" w:rsidRDefault="001D0200" w:rsidP="00A152FF">
            <w:pPr>
              <w:spacing w:line="480" w:lineRule="auto"/>
              <w:rPr>
                <w:szCs w:val="23"/>
              </w:rPr>
            </w:pPr>
            <w:r>
              <w:rPr>
                <w:szCs w:val="23"/>
              </w:rPr>
              <w:t xml:space="preserve">       </w:t>
            </w:r>
            <w:r w:rsidR="00424593">
              <w:rPr>
                <w:szCs w:val="23"/>
              </w:rPr>
              <w:t>Limitations</w:t>
            </w:r>
          </w:p>
        </w:tc>
        <w:tc>
          <w:tcPr>
            <w:tcW w:w="1255" w:type="dxa"/>
          </w:tcPr>
          <w:p w14:paraId="3E00C558" w14:textId="67C14F1C" w:rsidR="00424593" w:rsidRDefault="006C692F" w:rsidP="00A152FF">
            <w:pPr>
              <w:spacing w:line="480" w:lineRule="auto"/>
              <w:jc w:val="right"/>
              <w:rPr>
                <w:szCs w:val="23"/>
              </w:rPr>
            </w:pPr>
            <w:r>
              <w:rPr>
                <w:szCs w:val="23"/>
              </w:rPr>
              <w:t>3</w:t>
            </w:r>
          </w:p>
        </w:tc>
      </w:tr>
      <w:tr w:rsidR="00A152FF" w14:paraId="17FBF496" w14:textId="77777777" w:rsidTr="00A152FF">
        <w:tc>
          <w:tcPr>
            <w:tcW w:w="8095" w:type="dxa"/>
          </w:tcPr>
          <w:p w14:paraId="628D9FD0" w14:textId="6BD9A96C" w:rsidR="00A152FF" w:rsidRDefault="001D0200" w:rsidP="00A152FF">
            <w:pPr>
              <w:spacing w:line="480" w:lineRule="auto"/>
              <w:rPr>
                <w:szCs w:val="23"/>
              </w:rPr>
            </w:pPr>
            <w:r>
              <w:rPr>
                <w:szCs w:val="23"/>
              </w:rPr>
              <w:t xml:space="preserve">       </w:t>
            </w:r>
            <w:r w:rsidR="00A152FF">
              <w:rPr>
                <w:szCs w:val="23"/>
              </w:rPr>
              <w:t>Operational Definitions</w:t>
            </w:r>
          </w:p>
        </w:tc>
        <w:tc>
          <w:tcPr>
            <w:tcW w:w="1255" w:type="dxa"/>
          </w:tcPr>
          <w:p w14:paraId="6E38E6D2" w14:textId="4ADEEE14" w:rsidR="00A152FF" w:rsidRDefault="006C692F" w:rsidP="00A152FF">
            <w:pPr>
              <w:spacing w:line="480" w:lineRule="auto"/>
              <w:jc w:val="right"/>
              <w:rPr>
                <w:szCs w:val="23"/>
              </w:rPr>
            </w:pPr>
            <w:r>
              <w:rPr>
                <w:szCs w:val="23"/>
              </w:rPr>
              <w:t>3-4</w:t>
            </w:r>
          </w:p>
        </w:tc>
      </w:tr>
      <w:tr w:rsidR="00424593" w14:paraId="30E4A3F9" w14:textId="77777777" w:rsidTr="00A152FF">
        <w:tc>
          <w:tcPr>
            <w:tcW w:w="8095" w:type="dxa"/>
          </w:tcPr>
          <w:p w14:paraId="13C5D074" w14:textId="446A7148" w:rsidR="00424593" w:rsidRDefault="00424593" w:rsidP="00A152FF">
            <w:pPr>
              <w:spacing w:line="480" w:lineRule="auto"/>
              <w:rPr>
                <w:szCs w:val="23"/>
              </w:rPr>
            </w:pPr>
            <w:r>
              <w:rPr>
                <w:szCs w:val="23"/>
              </w:rPr>
              <w:t>Chapter II</w:t>
            </w:r>
          </w:p>
        </w:tc>
        <w:tc>
          <w:tcPr>
            <w:tcW w:w="1255" w:type="dxa"/>
          </w:tcPr>
          <w:p w14:paraId="26DABF2B" w14:textId="65604357" w:rsidR="00424593" w:rsidRDefault="006C692F" w:rsidP="00A152FF">
            <w:pPr>
              <w:spacing w:line="480" w:lineRule="auto"/>
              <w:jc w:val="right"/>
              <w:rPr>
                <w:szCs w:val="23"/>
              </w:rPr>
            </w:pPr>
            <w:r>
              <w:rPr>
                <w:szCs w:val="23"/>
              </w:rPr>
              <w:t>5</w:t>
            </w:r>
          </w:p>
        </w:tc>
      </w:tr>
      <w:tr w:rsidR="00A152FF" w14:paraId="60C6EB99" w14:textId="77777777" w:rsidTr="00A152FF">
        <w:tc>
          <w:tcPr>
            <w:tcW w:w="8095" w:type="dxa"/>
          </w:tcPr>
          <w:p w14:paraId="37E2E05B" w14:textId="6BE7C452" w:rsidR="00A152FF" w:rsidRDefault="001D0200" w:rsidP="00A152FF">
            <w:pPr>
              <w:spacing w:line="480" w:lineRule="auto"/>
              <w:rPr>
                <w:szCs w:val="23"/>
              </w:rPr>
            </w:pPr>
            <w:r>
              <w:rPr>
                <w:szCs w:val="23"/>
              </w:rPr>
              <w:t xml:space="preserve">       Review of the </w:t>
            </w:r>
            <w:r w:rsidR="00A152FF">
              <w:rPr>
                <w:szCs w:val="23"/>
              </w:rPr>
              <w:t xml:space="preserve">Literature </w:t>
            </w:r>
          </w:p>
        </w:tc>
        <w:tc>
          <w:tcPr>
            <w:tcW w:w="1255" w:type="dxa"/>
          </w:tcPr>
          <w:p w14:paraId="15C5CFF0" w14:textId="390444C9" w:rsidR="00A152FF" w:rsidRDefault="006C692F" w:rsidP="00A152FF">
            <w:pPr>
              <w:spacing w:line="480" w:lineRule="auto"/>
              <w:jc w:val="right"/>
              <w:rPr>
                <w:szCs w:val="23"/>
              </w:rPr>
            </w:pPr>
            <w:r>
              <w:rPr>
                <w:szCs w:val="23"/>
              </w:rPr>
              <w:t>5</w:t>
            </w:r>
          </w:p>
        </w:tc>
      </w:tr>
      <w:tr w:rsidR="00A152FF" w14:paraId="27CCA5A3" w14:textId="77777777" w:rsidTr="00A152FF">
        <w:tc>
          <w:tcPr>
            <w:tcW w:w="8095" w:type="dxa"/>
          </w:tcPr>
          <w:p w14:paraId="4A493C60" w14:textId="6425CE61" w:rsidR="00A152FF" w:rsidRDefault="001D0200" w:rsidP="00A152FF">
            <w:pPr>
              <w:spacing w:line="480" w:lineRule="auto"/>
              <w:rPr>
                <w:szCs w:val="23"/>
              </w:rPr>
            </w:pPr>
            <w:r>
              <w:rPr>
                <w:szCs w:val="23"/>
              </w:rPr>
              <w:t xml:space="preserve">       The Internet Option</w:t>
            </w:r>
          </w:p>
        </w:tc>
        <w:tc>
          <w:tcPr>
            <w:tcW w:w="1255" w:type="dxa"/>
          </w:tcPr>
          <w:p w14:paraId="769E0903" w14:textId="0C04ABE3" w:rsidR="00A152FF" w:rsidRDefault="006C692F" w:rsidP="00A152FF">
            <w:pPr>
              <w:spacing w:line="480" w:lineRule="auto"/>
              <w:jc w:val="right"/>
              <w:rPr>
                <w:szCs w:val="23"/>
              </w:rPr>
            </w:pPr>
            <w:r>
              <w:rPr>
                <w:szCs w:val="23"/>
              </w:rPr>
              <w:t>5-6</w:t>
            </w:r>
          </w:p>
        </w:tc>
      </w:tr>
      <w:bookmarkEnd w:id="0"/>
      <w:tr w:rsidR="00A152FF" w14:paraId="27312943" w14:textId="77777777" w:rsidTr="00A152FF">
        <w:tc>
          <w:tcPr>
            <w:tcW w:w="8095" w:type="dxa"/>
          </w:tcPr>
          <w:p w14:paraId="320D6B7C" w14:textId="22F808B9" w:rsidR="00A152FF" w:rsidRDefault="001D0200" w:rsidP="00A152FF">
            <w:pPr>
              <w:spacing w:line="480" w:lineRule="auto"/>
              <w:rPr>
                <w:szCs w:val="23"/>
              </w:rPr>
            </w:pPr>
            <w:r>
              <w:rPr>
                <w:szCs w:val="23"/>
              </w:rPr>
              <w:t xml:space="preserve">       Parental Supervision and Involvement</w:t>
            </w:r>
          </w:p>
        </w:tc>
        <w:tc>
          <w:tcPr>
            <w:tcW w:w="1255" w:type="dxa"/>
          </w:tcPr>
          <w:p w14:paraId="47E13EC0" w14:textId="2A42DC90" w:rsidR="00A152FF" w:rsidRDefault="006C692F" w:rsidP="00A152FF">
            <w:pPr>
              <w:spacing w:line="480" w:lineRule="auto"/>
              <w:jc w:val="right"/>
              <w:rPr>
                <w:szCs w:val="23"/>
              </w:rPr>
            </w:pPr>
            <w:r>
              <w:rPr>
                <w:szCs w:val="23"/>
              </w:rPr>
              <w:t>7</w:t>
            </w:r>
          </w:p>
        </w:tc>
      </w:tr>
      <w:tr w:rsidR="00A152FF" w14:paraId="3091497C" w14:textId="77777777" w:rsidTr="00A152FF">
        <w:tc>
          <w:tcPr>
            <w:tcW w:w="8095" w:type="dxa"/>
          </w:tcPr>
          <w:p w14:paraId="2408BD31" w14:textId="45FB0A3A" w:rsidR="00A152FF" w:rsidRDefault="001D0200" w:rsidP="00A152FF">
            <w:pPr>
              <w:spacing w:line="480" w:lineRule="auto"/>
              <w:rPr>
                <w:szCs w:val="23"/>
              </w:rPr>
            </w:pPr>
            <w:r>
              <w:rPr>
                <w:szCs w:val="23"/>
              </w:rPr>
              <w:t xml:space="preserve">       The Paper Packet Option</w:t>
            </w:r>
          </w:p>
        </w:tc>
        <w:tc>
          <w:tcPr>
            <w:tcW w:w="1255" w:type="dxa"/>
          </w:tcPr>
          <w:p w14:paraId="7E4ED012" w14:textId="621451E6" w:rsidR="00A152FF" w:rsidRDefault="006C692F" w:rsidP="00A152FF">
            <w:pPr>
              <w:spacing w:line="480" w:lineRule="auto"/>
              <w:jc w:val="right"/>
              <w:rPr>
                <w:szCs w:val="23"/>
              </w:rPr>
            </w:pPr>
            <w:r>
              <w:rPr>
                <w:szCs w:val="23"/>
              </w:rPr>
              <w:t>8</w:t>
            </w:r>
          </w:p>
        </w:tc>
      </w:tr>
      <w:tr w:rsidR="00A152FF" w14:paraId="46DC9573" w14:textId="77777777" w:rsidTr="00A152FF">
        <w:tc>
          <w:tcPr>
            <w:tcW w:w="8095" w:type="dxa"/>
          </w:tcPr>
          <w:p w14:paraId="50BCF921" w14:textId="725F8A3B" w:rsidR="00A152FF" w:rsidRDefault="001D0200" w:rsidP="00A152FF">
            <w:pPr>
              <w:spacing w:line="480" w:lineRule="auto"/>
              <w:rPr>
                <w:szCs w:val="23"/>
              </w:rPr>
            </w:pPr>
            <w:r>
              <w:rPr>
                <w:szCs w:val="23"/>
              </w:rPr>
              <w:t xml:space="preserve">       Studies and Consequences of the Issue</w:t>
            </w:r>
          </w:p>
        </w:tc>
        <w:tc>
          <w:tcPr>
            <w:tcW w:w="1255" w:type="dxa"/>
          </w:tcPr>
          <w:p w14:paraId="7CAE5415" w14:textId="4096CE17" w:rsidR="00A152FF" w:rsidRDefault="006C692F" w:rsidP="00A152FF">
            <w:pPr>
              <w:spacing w:line="480" w:lineRule="auto"/>
              <w:jc w:val="right"/>
              <w:rPr>
                <w:szCs w:val="23"/>
              </w:rPr>
            </w:pPr>
            <w:r>
              <w:rPr>
                <w:szCs w:val="23"/>
              </w:rPr>
              <w:t>9</w:t>
            </w:r>
          </w:p>
        </w:tc>
      </w:tr>
      <w:tr w:rsidR="001D0200" w14:paraId="1CCDFFAE" w14:textId="77777777" w:rsidTr="00A152FF">
        <w:tc>
          <w:tcPr>
            <w:tcW w:w="8095" w:type="dxa"/>
          </w:tcPr>
          <w:p w14:paraId="5D2DF1D9" w14:textId="72BF0BDC" w:rsidR="001D0200" w:rsidRDefault="001D0200" w:rsidP="00A152FF">
            <w:pPr>
              <w:spacing w:line="480" w:lineRule="auto"/>
              <w:rPr>
                <w:szCs w:val="23"/>
              </w:rPr>
            </w:pPr>
            <w:r>
              <w:rPr>
                <w:szCs w:val="23"/>
              </w:rPr>
              <w:t>Chapter III</w:t>
            </w:r>
          </w:p>
        </w:tc>
        <w:tc>
          <w:tcPr>
            <w:tcW w:w="1255" w:type="dxa"/>
          </w:tcPr>
          <w:p w14:paraId="46A4012D" w14:textId="1BBCB335" w:rsidR="001D0200" w:rsidRDefault="006C692F" w:rsidP="00A152FF">
            <w:pPr>
              <w:spacing w:line="480" w:lineRule="auto"/>
              <w:jc w:val="right"/>
              <w:rPr>
                <w:szCs w:val="23"/>
              </w:rPr>
            </w:pPr>
            <w:r>
              <w:rPr>
                <w:szCs w:val="23"/>
              </w:rPr>
              <w:t>10</w:t>
            </w:r>
          </w:p>
        </w:tc>
      </w:tr>
      <w:tr w:rsidR="00A152FF" w14:paraId="00EB2781" w14:textId="77777777" w:rsidTr="00A152FF">
        <w:tc>
          <w:tcPr>
            <w:tcW w:w="8095" w:type="dxa"/>
          </w:tcPr>
          <w:p w14:paraId="175E454E" w14:textId="2190A0BA" w:rsidR="00A152FF" w:rsidRDefault="001D0200" w:rsidP="00A152FF">
            <w:pPr>
              <w:spacing w:line="480" w:lineRule="auto"/>
              <w:rPr>
                <w:szCs w:val="23"/>
              </w:rPr>
            </w:pPr>
            <w:r>
              <w:rPr>
                <w:szCs w:val="23"/>
              </w:rPr>
              <w:t xml:space="preserve">       </w:t>
            </w:r>
            <w:r w:rsidR="00A152FF">
              <w:rPr>
                <w:szCs w:val="23"/>
              </w:rPr>
              <w:t xml:space="preserve"> Methods</w:t>
            </w:r>
          </w:p>
        </w:tc>
        <w:tc>
          <w:tcPr>
            <w:tcW w:w="1255" w:type="dxa"/>
          </w:tcPr>
          <w:p w14:paraId="169583BA" w14:textId="2769A9EF" w:rsidR="00A152FF" w:rsidRDefault="006C692F" w:rsidP="00A152FF">
            <w:pPr>
              <w:spacing w:line="480" w:lineRule="auto"/>
              <w:jc w:val="right"/>
              <w:rPr>
                <w:szCs w:val="23"/>
              </w:rPr>
            </w:pPr>
            <w:r>
              <w:rPr>
                <w:szCs w:val="23"/>
              </w:rPr>
              <w:t>10</w:t>
            </w:r>
          </w:p>
        </w:tc>
      </w:tr>
      <w:tr w:rsidR="00A152FF" w14:paraId="5B5FD267" w14:textId="77777777" w:rsidTr="00A152FF">
        <w:tc>
          <w:tcPr>
            <w:tcW w:w="8095" w:type="dxa"/>
          </w:tcPr>
          <w:p w14:paraId="5857246D" w14:textId="08DD0510" w:rsidR="00A152FF" w:rsidRDefault="001D0200" w:rsidP="00A152FF">
            <w:pPr>
              <w:spacing w:line="480" w:lineRule="auto"/>
              <w:rPr>
                <w:szCs w:val="23"/>
              </w:rPr>
            </w:pPr>
            <w:r>
              <w:rPr>
                <w:szCs w:val="23"/>
              </w:rPr>
              <w:t xml:space="preserve">       </w:t>
            </w:r>
            <w:r w:rsidR="00A152FF">
              <w:rPr>
                <w:szCs w:val="23"/>
              </w:rPr>
              <w:t>Design</w:t>
            </w:r>
          </w:p>
        </w:tc>
        <w:tc>
          <w:tcPr>
            <w:tcW w:w="1255" w:type="dxa"/>
          </w:tcPr>
          <w:p w14:paraId="221D5C04" w14:textId="3CB16220" w:rsidR="00A152FF" w:rsidRDefault="006C692F" w:rsidP="00A152FF">
            <w:pPr>
              <w:spacing w:line="480" w:lineRule="auto"/>
              <w:jc w:val="right"/>
              <w:rPr>
                <w:szCs w:val="23"/>
              </w:rPr>
            </w:pPr>
            <w:r>
              <w:rPr>
                <w:szCs w:val="23"/>
              </w:rPr>
              <w:t>10</w:t>
            </w:r>
          </w:p>
        </w:tc>
      </w:tr>
      <w:tr w:rsidR="00A152FF" w14:paraId="5D0A4D30" w14:textId="77777777" w:rsidTr="00A152FF">
        <w:tc>
          <w:tcPr>
            <w:tcW w:w="8095" w:type="dxa"/>
          </w:tcPr>
          <w:p w14:paraId="0617A82A" w14:textId="7C514285" w:rsidR="00A152FF" w:rsidRDefault="001D0200" w:rsidP="00A152FF">
            <w:pPr>
              <w:spacing w:line="480" w:lineRule="auto"/>
              <w:rPr>
                <w:szCs w:val="23"/>
              </w:rPr>
            </w:pPr>
            <w:r>
              <w:rPr>
                <w:szCs w:val="23"/>
              </w:rPr>
              <w:t xml:space="preserve">       </w:t>
            </w:r>
            <w:r w:rsidR="00A152FF">
              <w:rPr>
                <w:szCs w:val="23"/>
              </w:rPr>
              <w:t>Participants</w:t>
            </w:r>
          </w:p>
        </w:tc>
        <w:tc>
          <w:tcPr>
            <w:tcW w:w="1255" w:type="dxa"/>
          </w:tcPr>
          <w:p w14:paraId="549B1891" w14:textId="6CBD7D92" w:rsidR="00A152FF" w:rsidRDefault="007E61AB" w:rsidP="00A152FF">
            <w:pPr>
              <w:spacing w:line="480" w:lineRule="auto"/>
              <w:jc w:val="right"/>
              <w:rPr>
                <w:szCs w:val="23"/>
              </w:rPr>
            </w:pPr>
            <w:r>
              <w:rPr>
                <w:szCs w:val="23"/>
              </w:rPr>
              <w:t>11</w:t>
            </w:r>
          </w:p>
        </w:tc>
      </w:tr>
      <w:tr w:rsidR="00A152FF" w14:paraId="11A2AC28" w14:textId="77777777" w:rsidTr="00A152FF">
        <w:tc>
          <w:tcPr>
            <w:tcW w:w="8095" w:type="dxa"/>
          </w:tcPr>
          <w:p w14:paraId="6F401475" w14:textId="3B8A53BA" w:rsidR="00A152FF" w:rsidRDefault="001D0200" w:rsidP="00A152FF">
            <w:pPr>
              <w:spacing w:line="480" w:lineRule="auto"/>
              <w:rPr>
                <w:szCs w:val="23"/>
              </w:rPr>
            </w:pPr>
            <w:r>
              <w:rPr>
                <w:szCs w:val="23"/>
              </w:rPr>
              <w:t xml:space="preserve">       </w:t>
            </w:r>
            <w:r w:rsidR="00A152FF">
              <w:rPr>
                <w:szCs w:val="23"/>
              </w:rPr>
              <w:t>Instrument</w:t>
            </w:r>
          </w:p>
        </w:tc>
        <w:tc>
          <w:tcPr>
            <w:tcW w:w="1255" w:type="dxa"/>
          </w:tcPr>
          <w:p w14:paraId="085DCD89" w14:textId="2DCD778C" w:rsidR="00A152FF" w:rsidRDefault="007E61AB" w:rsidP="00A152FF">
            <w:pPr>
              <w:spacing w:line="480" w:lineRule="auto"/>
              <w:jc w:val="right"/>
              <w:rPr>
                <w:szCs w:val="23"/>
              </w:rPr>
            </w:pPr>
            <w:r>
              <w:rPr>
                <w:szCs w:val="23"/>
              </w:rPr>
              <w:t>11</w:t>
            </w:r>
          </w:p>
        </w:tc>
      </w:tr>
      <w:tr w:rsidR="00A152FF" w14:paraId="6AE722EE" w14:textId="77777777" w:rsidTr="00A152FF">
        <w:tc>
          <w:tcPr>
            <w:tcW w:w="8095" w:type="dxa"/>
          </w:tcPr>
          <w:p w14:paraId="28B33487" w14:textId="75806E92" w:rsidR="00A152FF" w:rsidRDefault="001D0200" w:rsidP="00A152FF">
            <w:pPr>
              <w:spacing w:line="480" w:lineRule="auto"/>
              <w:rPr>
                <w:szCs w:val="23"/>
              </w:rPr>
            </w:pPr>
            <w:r>
              <w:rPr>
                <w:szCs w:val="23"/>
              </w:rPr>
              <w:t xml:space="preserve">       </w:t>
            </w:r>
            <w:r w:rsidR="00A152FF">
              <w:rPr>
                <w:szCs w:val="23"/>
              </w:rPr>
              <w:t>Procedure</w:t>
            </w:r>
          </w:p>
        </w:tc>
        <w:tc>
          <w:tcPr>
            <w:tcW w:w="1255" w:type="dxa"/>
          </w:tcPr>
          <w:p w14:paraId="7DF2E925" w14:textId="69B2D33E" w:rsidR="00A152FF" w:rsidRDefault="007E61AB" w:rsidP="00A152FF">
            <w:pPr>
              <w:spacing w:line="480" w:lineRule="auto"/>
              <w:jc w:val="right"/>
              <w:rPr>
                <w:szCs w:val="23"/>
              </w:rPr>
            </w:pPr>
            <w:r>
              <w:rPr>
                <w:szCs w:val="23"/>
              </w:rPr>
              <w:t>12</w:t>
            </w:r>
          </w:p>
        </w:tc>
      </w:tr>
      <w:tr w:rsidR="00A152FF" w14:paraId="6132B8C3" w14:textId="77777777" w:rsidTr="00A152FF">
        <w:tc>
          <w:tcPr>
            <w:tcW w:w="8095" w:type="dxa"/>
          </w:tcPr>
          <w:p w14:paraId="6A3E8790" w14:textId="4C3EADEE" w:rsidR="00A152FF" w:rsidRDefault="00784A0A" w:rsidP="00A152FF">
            <w:pPr>
              <w:spacing w:line="480" w:lineRule="auto"/>
              <w:rPr>
                <w:szCs w:val="23"/>
              </w:rPr>
            </w:pPr>
            <w:r>
              <w:rPr>
                <w:szCs w:val="23"/>
              </w:rPr>
              <w:lastRenderedPageBreak/>
              <w:t>Chapter IV Combined with Chapter 5</w:t>
            </w:r>
          </w:p>
        </w:tc>
        <w:tc>
          <w:tcPr>
            <w:tcW w:w="1255" w:type="dxa"/>
          </w:tcPr>
          <w:p w14:paraId="7BE37CAB" w14:textId="30ABA6E9" w:rsidR="00A152FF" w:rsidRDefault="007E61AB" w:rsidP="00A152FF">
            <w:pPr>
              <w:spacing w:line="480" w:lineRule="auto"/>
              <w:jc w:val="right"/>
              <w:rPr>
                <w:szCs w:val="23"/>
              </w:rPr>
            </w:pPr>
            <w:r>
              <w:rPr>
                <w:szCs w:val="23"/>
              </w:rPr>
              <w:t>13</w:t>
            </w:r>
          </w:p>
        </w:tc>
      </w:tr>
      <w:tr w:rsidR="00784A0A" w14:paraId="6BA46386" w14:textId="77777777" w:rsidTr="00A152FF">
        <w:tc>
          <w:tcPr>
            <w:tcW w:w="8095" w:type="dxa"/>
          </w:tcPr>
          <w:p w14:paraId="2C940FF9" w14:textId="18AAD119" w:rsidR="00784A0A" w:rsidRDefault="00784A0A" w:rsidP="00A152FF">
            <w:pPr>
              <w:spacing w:line="480" w:lineRule="auto"/>
              <w:rPr>
                <w:szCs w:val="23"/>
              </w:rPr>
            </w:pPr>
            <w:r>
              <w:rPr>
                <w:szCs w:val="23"/>
              </w:rPr>
              <w:t xml:space="preserve">       Results and Discussion</w:t>
            </w:r>
          </w:p>
        </w:tc>
        <w:tc>
          <w:tcPr>
            <w:tcW w:w="1255" w:type="dxa"/>
          </w:tcPr>
          <w:p w14:paraId="473587B7" w14:textId="1CB37910" w:rsidR="00784A0A" w:rsidRDefault="007E61AB" w:rsidP="00A152FF">
            <w:pPr>
              <w:spacing w:line="480" w:lineRule="auto"/>
              <w:jc w:val="right"/>
              <w:rPr>
                <w:szCs w:val="23"/>
              </w:rPr>
            </w:pPr>
            <w:r>
              <w:rPr>
                <w:szCs w:val="23"/>
              </w:rPr>
              <w:t>13-14</w:t>
            </w:r>
          </w:p>
        </w:tc>
      </w:tr>
      <w:tr w:rsidR="00784A0A" w14:paraId="044D4864" w14:textId="77777777" w:rsidTr="00A152FF">
        <w:tc>
          <w:tcPr>
            <w:tcW w:w="8095" w:type="dxa"/>
          </w:tcPr>
          <w:p w14:paraId="4FF3E358" w14:textId="7EBE6EC6" w:rsidR="00784A0A" w:rsidRDefault="00784A0A" w:rsidP="00A152FF">
            <w:pPr>
              <w:spacing w:line="480" w:lineRule="auto"/>
              <w:rPr>
                <w:szCs w:val="23"/>
              </w:rPr>
            </w:pPr>
            <w:r>
              <w:rPr>
                <w:szCs w:val="23"/>
              </w:rPr>
              <w:t xml:space="preserve">       Analysis, Conclusion, and Connection to Literature</w:t>
            </w:r>
          </w:p>
        </w:tc>
        <w:tc>
          <w:tcPr>
            <w:tcW w:w="1255" w:type="dxa"/>
          </w:tcPr>
          <w:p w14:paraId="5A658933" w14:textId="010F95F3" w:rsidR="00784A0A" w:rsidRDefault="007E61AB" w:rsidP="00A152FF">
            <w:pPr>
              <w:spacing w:line="480" w:lineRule="auto"/>
              <w:jc w:val="right"/>
              <w:rPr>
                <w:szCs w:val="23"/>
              </w:rPr>
            </w:pPr>
            <w:r>
              <w:rPr>
                <w:szCs w:val="23"/>
              </w:rPr>
              <w:t>15</w:t>
            </w:r>
          </w:p>
        </w:tc>
      </w:tr>
      <w:tr w:rsidR="00784A0A" w14:paraId="3103DDC3" w14:textId="77777777" w:rsidTr="00A152FF">
        <w:tc>
          <w:tcPr>
            <w:tcW w:w="8095" w:type="dxa"/>
          </w:tcPr>
          <w:p w14:paraId="13C3FA06" w14:textId="5E8CB4CA" w:rsidR="00784A0A" w:rsidRDefault="00784A0A" w:rsidP="00A152FF">
            <w:pPr>
              <w:spacing w:line="480" w:lineRule="auto"/>
              <w:rPr>
                <w:szCs w:val="23"/>
              </w:rPr>
            </w:pPr>
            <w:r>
              <w:rPr>
                <w:szCs w:val="23"/>
              </w:rPr>
              <w:t xml:space="preserve">       Threats to Validity</w:t>
            </w:r>
          </w:p>
        </w:tc>
        <w:tc>
          <w:tcPr>
            <w:tcW w:w="1255" w:type="dxa"/>
          </w:tcPr>
          <w:p w14:paraId="605B7E29" w14:textId="4907B2B7" w:rsidR="00784A0A" w:rsidRDefault="007E61AB" w:rsidP="00A152FF">
            <w:pPr>
              <w:spacing w:line="480" w:lineRule="auto"/>
              <w:jc w:val="right"/>
              <w:rPr>
                <w:szCs w:val="23"/>
              </w:rPr>
            </w:pPr>
            <w:r>
              <w:rPr>
                <w:szCs w:val="23"/>
              </w:rPr>
              <w:t>16</w:t>
            </w:r>
          </w:p>
        </w:tc>
      </w:tr>
      <w:tr w:rsidR="00784A0A" w14:paraId="59CFBB90" w14:textId="77777777" w:rsidTr="00A152FF">
        <w:tc>
          <w:tcPr>
            <w:tcW w:w="8095" w:type="dxa"/>
          </w:tcPr>
          <w:p w14:paraId="01779713" w14:textId="1BBC13C2" w:rsidR="00784A0A" w:rsidRDefault="00784A0A" w:rsidP="00A152FF">
            <w:pPr>
              <w:spacing w:line="480" w:lineRule="auto"/>
              <w:rPr>
                <w:szCs w:val="23"/>
              </w:rPr>
            </w:pPr>
            <w:r>
              <w:rPr>
                <w:szCs w:val="23"/>
              </w:rPr>
              <w:t xml:space="preserve">       Directions for Future Research</w:t>
            </w:r>
          </w:p>
        </w:tc>
        <w:tc>
          <w:tcPr>
            <w:tcW w:w="1255" w:type="dxa"/>
          </w:tcPr>
          <w:p w14:paraId="63EB6D5F" w14:textId="4F26C4F0" w:rsidR="00784A0A" w:rsidRDefault="007E61AB" w:rsidP="00A152FF">
            <w:pPr>
              <w:spacing w:line="480" w:lineRule="auto"/>
              <w:jc w:val="right"/>
              <w:rPr>
                <w:szCs w:val="23"/>
              </w:rPr>
            </w:pPr>
            <w:r>
              <w:rPr>
                <w:szCs w:val="23"/>
              </w:rPr>
              <w:t>16-17</w:t>
            </w:r>
          </w:p>
        </w:tc>
      </w:tr>
      <w:tr w:rsidR="00A152FF" w14:paraId="096E4561" w14:textId="77777777" w:rsidTr="00A152FF">
        <w:tc>
          <w:tcPr>
            <w:tcW w:w="8095" w:type="dxa"/>
          </w:tcPr>
          <w:p w14:paraId="5D76DBFC" w14:textId="11915584" w:rsidR="00A152FF" w:rsidRDefault="00A152FF" w:rsidP="00A152FF">
            <w:pPr>
              <w:spacing w:line="480" w:lineRule="auto"/>
              <w:rPr>
                <w:szCs w:val="23"/>
              </w:rPr>
            </w:pPr>
            <w:r>
              <w:rPr>
                <w:szCs w:val="23"/>
              </w:rPr>
              <w:t>References</w:t>
            </w:r>
          </w:p>
        </w:tc>
        <w:tc>
          <w:tcPr>
            <w:tcW w:w="1255" w:type="dxa"/>
          </w:tcPr>
          <w:p w14:paraId="33E23DEC" w14:textId="05E64ADE" w:rsidR="00A152FF" w:rsidRDefault="007E61AB" w:rsidP="00A152FF">
            <w:pPr>
              <w:spacing w:line="480" w:lineRule="auto"/>
              <w:jc w:val="right"/>
              <w:rPr>
                <w:szCs w:val="23"/>
              </w:rPr>
            </w:pPr>
            <w:r>
              <w:rPr>
                <w:szCs w:val="23"/>
              </w:rPr>
              <w:t>18-19</w:t>
            </w:r>
          </w:p>
        </w:tc>
      </w:tr>
      <w:tr w:rsidR="00A152FF" w14:paraId="79FAA605" w14:textId="77777777" w:rsidTr="00A152FF">
        <w:tc>
          <w:tcPr>
            <w:tcW w:w="8095" w:type="dxa"/>
          </w:tcPr>
          <w:p w14:paraId="4F36C60C" w14:textId="3D73CB84" w:rsidR="00A152FF" w:rsidRDefault="00A152FF" w:rsidP="00A152FF">
            <w:pPr>
              <w:spacing w:line="480" w:lineRule="auto"/>
              <w:rPr>
                <w:szCs w:val="23"/>
              </w:rPr>
            </w:pPr>
            <w:r>
              <w:rPr>
                <w:szCs w:val="23"/>
              </w:rPr>
              <w:t>Appendix A</w:t>
            </w:r>
          </w:p>
        </w:tc>
        <w:tc>
          <w:tcPr>
            <w:tcW w:w="1255" w:type="dxa"/>
          </w:tcPr>
          <w:p w14:paraId="03589FE4" w14:textId="6B1EB83B" w:rsidR="00A152FF" w:rsidRDefault="007E61AB" w:rsidP="00A152FF">
            <w:pPr>
              <w:spacing w:line="480" w:lineRule="auto"/>
              <w:jc w:val="right"/>
              <w:rPr>
                <w:szCs w:val="23"/>
              </w:rPr>
            </w:pPr>
            <w:r>
              <w:rPr>
                <w:szCs w:val="23"/>
              </w:rPr>
              <w:t>20-21</w:t>
            </w:r>
          </w:p>
        </w:tc>
      </w:tr>
    </w:tbl>
    <w:p w14:paraId="3A812CA6" w14:textId="77777777" w:rsidR="00A152FF" w:rsidRDefault="00A152FF">
      <w:pPr>
        <w:spacing w:after="160" w:line="259" w:lineRule="auto"/>
        <w:rPr>
          <w:szCs w:val="23"/>
        </w:rPr>
      </w:pPr>
      <w:r>
        <w:rPr>
          <w:szCs w:val="23"/>
        </w:rPr>
        <w:br w:type="page"/>
      </w:r>
    </w:p>
    <w:p w14:paraId="20D2451D" w14:textId="3796EA6F" w:rsidR="00A152FF" w:rsidRPr="00A152FF" w:rsidRDefault="00A152FF" w:rsidP="00A152FF">
      <w:pPr>
        <w:spacing w:line="480" w:lineRule="auto"/>
        <w:ind w:left="360"/>
        <w:jc w:val="center"/>
        <w:rPr>
          <w:szCs w:val="23"/>
        </w:rPr>
      </w:pPr>
      <w:r>
        <w:rPr>
          <w:szCs w:val="23"/>
        </w:rPr>
        <w:lastRenderedPageBreak/>
        <w:t>List of Tables</w:t>
      </w:r>
    </w:p>
    <w:tbl>
      <w:tblPr>
        <w:tblStyle w:val="TableGrid"/>
        <w:tblpPr w:leftFromText="180" w:rightFromText="180" w:vertAnchor="text" w:horzAnchor="margin" w:tblpYSpec="bottom"/>
        <w:tblW w:w="0" w:type="auto"/>
        <w:tblLook w:val="04A0" w:firstRow="1" w:lastRow="0" w:firstColumn="1" w:lastColumn="0" w:noHBand="0" w:noVBand="1"/>
      </w:tblPr>
      <w:tblGrid>
        <w:gridCol w:w="4495"/>
        <w:gridCol w:w="4495"/>
      </w:tblGrid>
      <w:tr w:rsidR="00A152FF" w14:paraId="798F6BB4" w14:textId="77777777" w:rsidTr="00A152FF">
        <w:tc>
          <w:tcPr>
            <w:tcW w:w="4495" w:type="dxa"/>
          </w:tcPr>
          <w:p w14:paraId="018C8020" w14:textId="30289BC8" w:rsidR="00A152FF" w:rsidRDefault="007A7264" w:rsidP="00A152FF">
            <w:pPr>
              <w:spacing w:line="480" w:lineRule="auto"/>
              <w:rPr>
                <w:szCs w:val="23"/>
              </w:rPr>
            </w:pPr>
            <w:r>
              <w:rPr>
                <w:szCs w:val="23"/>
              </w:rPr>
              <w:t xml:space="preserve">1. </w:t>
            </w:r>
            <w:r w:rsidR="00A152FF">
              <w:rPr>
                <w:szCs w:val="23"/>
              </w:rPr>
              <w:t>Parent Survey</w:t>
            </w:r>
          </w:p>
        </w:tc>
        <w:tc>
          <w:tcPr>
            <w:tcW w:w="4495" w:type="dxa"/>
          </w:tcPr>
          <w:p w14:paraId="061BF4EA" w14:textId="77777777" w:rsidR="00A152FF" w:rsidRDefault="00A152FF" w:rsidP="00A152FF">
            <w:pPr>
              <w:spacing w:line="480" w:lineRule="auto"/>
              <w:rPr>
                <w:szCs w:val="23"/>
              </w:rPr>
            </w:pPr>
          </w:p>
        </w:tc>
      </w:tr>
    </w:tbl>
    <w:p w14:paraId="355B335F" w14:textId="06CE91E4" w:rsidR="00A152FF" w:rsidRDefault="00A152FF">
      <w:pPr>
        <w:spacing w:after="160" w:line="259" w:lineRule="auto"/>
        <w:rPr>
          <w:szCs w:val="23"/>
          <w:u w:val="single"/>
        </w:rPr>
      </w:pPr>
      <w:r>
        <w:rPr>
          <w:szCs w:val="23"/>
          <w:u w:val="single"/>
        </w:rPr>
        <w:br w:type="page"/>
      </w:r>
    </w:p>
    <w:p w14:paraId="11B0B7D5" w14:textId="77777777" w:rsidR="005469B5" w:rsidRDefault="005469B5" w:rsidP="004C7865">
      <w:pPr>
        <w:spacing w:line="259" w:lineRule="auto"/>
        <w:jc w:val="center"/>
        <w:sectPr w:rsidR="005469B5" w:rsidSect="005469B5">
          <w:type w:val="continuous"/>
          <w:pgSz w:w="12240" w:h="15840" w:code="1"/>
          <w:pgMar w:top="1296" w:right="1440" w:bottom="1080" w:left="1440" w:header="720" w:footer="720" w:gutter="0"/>
          <w:pgNumType w:fmt="lowerRoman" w:start="1"/>
          <w:cols w:space="720"/>
          <w:titlePg/>
        </w:sectPr>
      </w:pPr>
    </w:p>
    <w:p w14:paraId="551348C9" w14:textId="2232CB5F" w:rsidR="00F01634" w:rsidRDefault="00BB5FE2" w:rsidP="004C7865">
      <w:pPr>
        <w:spacing w:line="259" w:lineRule="auto"/>
        <w:jc w:val="center"/>
      </w:pPr>
      <w:bookmarkStart w:id="1" w:name="_Hlk71545462"/>
      <w:r w:rsidRPr="00BB5FE2">
        <w:lastRenderedPageBreak/>
        <w:t>Abstract</w:t>
      </w:r>
    </w:p>
    <w:p w14:paraId="44AE2457" w14:textId="77777777" w:rsidR="004C7865" w:rsidRDefault="004C7865" w:rsidP="004C7865">
      <w:pPr>
        <w:spacing w:line="259" w:lineRule="auto"/>
        <w:jc w:val="center"/>
      </w:pPr>
    </w:p>
    <w:p w14:paraId="6FBA4274" w14:textId="6F7E5AAE" w:rsidR="00BB5FE2" w:rsidRPr="00BB5FE2" w:rsidRDefault="110D34E4" w:rsidP="004C7865">
      <w:pPr>
        <w:spacing w:line="480" w:lineRule="auto"/>
      </w:pPr>
      <w:r>
        <w:t xml:space="preserve">The purpose of this study was to evaluate the effectiveness of parental supervision of middle school students during the COVID-19 mandated school closure during school year 2020-2021.  The measurement tools were student progress notes, teacher observations, and parent questionnaires.  This study involved the use of case study research to determine </w:t>
      </w:r>
      <w:r w:rsidR="14B826BD">
        <w:t xml:space="preserve">whether </w:t>
      </w:r>
      <w:r>
        <w:t>parental supervision and involvement helped students engage and participate during synchronous and asynchronous instruction.  The participants were eight middle school students (Grades 5-9) enrolled in a Title I separate public day school for students with severe-profound disabilities.  The average cognitive level of the students was 14 months. Six families were enrolled in Medical Assistance, and two students lived in single-parent homes.  All eight students were nonverbal and required maximum supervision and assistance with daily living skills and to participate during instruction.    Findings show that skill retention ranged from observable regression to observable progress.  Due to the ongoing process of synchronous and asynchronous instruction, further data collection is required to determine the long-term efficacy of parental involvement.</w:t>
      </w:r>
    </w:p>
    <w:p w14:paraId="45A28FD0" w14:textId="77777777" w:rsidR="00BB5FE2" w:rsidRDefault="00BB5FE2" w:rsidP="004C7865">
      <w:pPr>
        <w:spacing w:line="259" w:lineRule="auto"/>
        <w:rPr>
          <w:b/>
          <w:bCs/>
        </w:rPr>
      </w:pPr>
      <w:r>
        <w:rPr>
          <w:b/>
          <w:bCs/>
        </w:rPr>
        <w:br w:type="page"/>
      </w:r>
    </w:p>
    <w:bookmarkEnd w:id="1"/>
    <w:p w14:paraId="1509E6C6" w14:textId="4A4651B9" w:rsidR="00EA03E5" w:rsidRDefault="110D34E4" w:rsidP="004C7865">
      <w:pPr>
        <w:shd w:val="clear" w:color="auto" w:fill="FFFFFF" w:themeFill="background1"/>
        <w:jc w:val="center"/>
        <w:rPr>
          <w:b/>
          <w:bCs/>
        </w:rPr>
      </w:pPr>
      <w:r w:rsidRPr="110D34E4">
        <w:rPr>
          <w:b/>
          <w:bCs/>
        </w:rPr>
        <w:lastRenderedPageBreak/>
        <w:t>CHAPTER I</w:t>
      </w:r>
    </w:p>
    <w:p w14:paraId="06B9FD47" w14:textId="77777777" w:rsidR="004C7865" w:rsidRPr="0039466E" w:rsidRDefault="004C7865" w:rsidP="004C7865">
      <w:pPr>
        <w:shd w:val="clear" w:color="auto" w:fill="FFFFFF" w:themeFill="background1"/>
        <w:jc w:val="center"/>
        <w:rPr>
          <w:b/>
          <w:bCs/>
        </w:rPr>
      </w:pPr>
    </w:p>
    <w:p w14:paraId="73680668" w14:textId="63A46F9D" w:rsidR="00EA03E5" w:rsidRDefault="110D34E4" w:rsidP="004C7865">
      <w:pPr>
        <w:shd w:val="clear" w:color="auto" w:fill="FFFFFF" w:themeFill="background1"/>
        <w:jc w:val="center"/>
        <w:rPr>
          <w:b/>
          <w:bCs/>
        </w:rPr>
      </w:pPr>
      <w:r w:rsidRPr="110D34E4">
        <w:rPr>
          <w:b/>
          <w:bCs/>
        </w:rPr>
        <w:t>INTRODUCTION</w:t>
      </w:r>
    </w:p>
    <w:p w14:paraId="365AD85D" w14:textId="77777777" w:rsidR="004C7865" w:rsidRDefault="004C7865" w:rsidP="004C7865">
      <w:pPr>
        <w:shd w:val="clear" w:color="auto" w:fill="FFFFFF" w:themeFill="background1"/>
        <w:jc w:val="center"/>
        <w:rPr>
          <w:b/>
          <w:bCs/>
        </w:rPr>
      </w:pPr>
    </w:p>
    <w:p w14:paraId="763CA2B5" w14:textId="562B4B10" w:rsidR="009C7EAB" w:rsidRDefault="009C7EAB" w:rsidP="004C7865">
      <w:pPr>
        <w:shd w:val="clear" w:color="auto" w:fill="FFFFFF" w:themeFill="background1"/>
        <w:jc w:val="center"/>
        <w:rPr>
          <w:b/>
          <w:bCs/>
        </w:rPr>
      </w:pPr>
      <w:r>
        <w:rPr>
          <w:b/>
          <w:bCs/>
        </w:rPr>
        <w:t>Overview</w:t>
      </w:r>
    </w:p>
    <w:p w14:paraId="55EB9880" w14:textId="77777777" w:rsidR="004C7865" w:rsidRPr="002E7620" w:rsidRDefault="004C7865" w:rsidP="004C7865">
      <w:pPr>
        <w:shd w:val="clear" w:color="auto" w:fill="FFFFFF" w:themeFill="background1"/>
        <w:jc w:val="center"/>
        <w:rPr>
          <w:b/>
          <w:bCs/>
        </w:rPr>
      </w:pPr>
    </w:p>
    <w:p w14:paraId="019388D5" w14:textId="17C964CD" w:rsidR="00CD4C25" w:rsidRDefault="110D34E4" w:rsidP="004C7865">
      <w:pPr>
        <w:shd w:val="clear" w:color="auto" w:fill="FFFFFF" w:themeFill="background1"/>
        <w:spacing w:line="480" w:lineRule="auto"/>
        <w:ind w:firstLine="720"/>
      </w:pPr>
      <w:r>
        <w:t xml:space="preserve">Distance learning is a choice for some families who wish to homeschool their children instead of enrolling them in the public-school system for reasons of convenience, flexible scheduling, and individual learning styles (Currie-Rubin &amp; Smith, 2014).  With this option, parents use a variety of resources to provide the student with a well-rounded education, which includes online resources, parental assistance, tutors, and community resources (Gann &amp; Carpenter, 2017).  </w:t>
      </w:r>
    </w:p>
    <w:p w14:paraId="78CAC93A" w14:textId="3BB37D41" w:rsidR="00EA03E5" w:rsidRPr="002E7620" w:rsidRDefault="00EA03E5" w:rsidP="004C7865">
      <w:pPr>
        <w:shd w:val="clear" w:color="auto" w:fill="FFFFFF" w:themeFill="background1"/>
        <w:spacing w:line="480" w:lineRule="auto"/>
        <w:ind w:firstLine="720"/>
      </w:pPr>
      <w:r>
        <w:t>During the time of school closure due to COVID-19 pandemic (2020), distance learning</w:t>
      </w:r>
      <w:r w:rsidR="0096738A">
        <w:t xml:space="preserve"> in the form of synchronous instruction, asynchronous instruction, and hybrid instruction</w:t>
      </w:r>
      <w:r>
        <w:t xml:space="preserve"> became a necessity for millions of public-school students.  In order for students and school staff to decrease their exposure to the rapidly spreading COVID-19 virus, state mandates were issued that public schools close and</w:t>
      </w:r>
      <w:r w:rsidR="580BABCF">
        <w:t>,</w:t>
      </w:r>
      <w:r>
        <w:t xml:space="preserve"> </w:t>
      </w:r>
      <w:r w:rsidR="7974C1CE">
        <w:t xml:space="preserve">so </w:t>
      </w:r>
      <w:r>
        <w:t xml:space="preserve">students </w:t>
      </w:r>
      <w:r w:rsidR="0008459C">
        <w:t xml:space="preserve">could </w:t>
      </w:r>
      <w:r>
        <w:t xml:space="preserve">remain involved in their education and prevent regression of skills, it became necessary to utilize distance learning by two methods: via the internet or paper packets sent via USPS.  </w:t>
      </w:r>
    </w:p>
    <w:p w14:paraId="7A1DEB29" w14:textId="0EBB5D0C" w:rsidR="00CD4C25" w:rsidRDefault="00EA03E5" w:rsidP="004C7865">
      <w:pPr>
        <w:shd w:val="clear" w:color="auto" w:fill="FFFFFF" w:themeFill="background1"/>
        <w:spacing w:line="480" w:lineRule="auto"/>
        <w:ind w:firstLine="720"/>
      </w:pPr>
      <w:r>
        <w:t>Decisions had to be made quickly due to the serious nature of the pandemic.  Change</w:t>
      </w:r>
      <w:r w:rsidR="59D616FE">
        <w:t>s</w:t>
      </w:r>
      <w:r>
        <w:t xml:space="preserve"> could be made later, but initially it was unknown how long the school closure would last and how it would affect education (Midcalf &amp; Boatwright, 2020).  Many school systems surveyed families to assess their technology status and provided wi-fi access and personal learning devices to those in need. Those who chose to utilize the internet were provided personal learning devices, such as iPads, </w:t>
      </w:r>
      <w:r w:rsidR="0026443F">
        <w:t>laptop,</w:t>
      </w:r>
      <w:r>
        <w:t xml:space="preserve"> or desktop computers, and/or Chromebooks to be used in the home environment so that students could connect, participate, and respond to learning and assessment activities.</w:t>
      </w:r>
    </w:p>
    <w:p w14:paraId="491B277A" w14:textId="13BE49F3" w:rsidR="00CD4C25" w:rsidRDefault="00EA03E5" w:rsidP="004C7865">
      <w:pPr>
        <w:shd w:val="clear" w:color="auto" w:fill="FFFFFF" w:themeFill="background1"/>
        <w:spacing w:line="480" w:lineRule="auto"/>
        <w:ind w:firstLine="720"/>
      </w:pPr>
      <w:r w:rsidRPr="00BE2490">
        <w:lastRenderedPageBreak/>
        <w:t xml:space="preserve">The role of teacher now belongs, at least in part, to the parent, and teachers are coaches and advisors from a distance.  </w:t>
      </w:r>
    </w:p>
    <w:p w14:paraId="765EFB74" w14:textId="4B5BA8ED" w:rsidR="002912F7" w:rsidRPr="003356FD" w:rsidRDefault="00424593" w:rsidP="045C0FE5">
      <w:pPr>
        <w:shd w:val="clear" w:color="auto" w:fill="FFFFFF" w:themeFill="background1"/>
        <w:spacing w:line="480" w:lineRule="auto"/>
        <w:ind w:firstLine="720"/>
        <w:jc w:val="center"/>
        <w:rPr>
          <w:b/>
          <w:bCs/>
        </w:rPr>
      </w:pPr>
      <w:r>
        <w:rPr>
          <w:b/>
          <w:bCs/>
        </w:rPr>
        <w:t>Statement of the Problem</w:t>
      </w:r>
    </w:p>
    <w:p w14:paraId="5FD8D6D4" w14:textId="58ABC521" w:rsidR="00322C88" w:rsidRPr="00A54050" w:rsidRDefault="6609A82C" w:rsidP="004C7865">
      <w:pPr>
        <w:spacing w:line="480" w:lineRule="auto"/>
        <w:ind w:firstLine="720"/>
        <w:rPr>
          <w:b/>
          <w:bCs/>
        </w:rPr>
      </w:pPr>
      <w:r>
        <w:t xml:space="preserve">The question at hand is this: </w:t>
      </w:r>
      <w:r w:rsidR="36606C24">
        <w:t>Will t</w:t>
      </w:r>
      <w:r w:rsidR="00322C88">
        <w:t xml:space="preserve">he achievement level of middle school students who have direct parental supervision during distance learning </w:t>
      </w:r>
      <w:r w:rsidR="2E9CD948">
        <w:t xml:space="preserve">be </w:t>
      </w:r>
      <w:r w:rsidR="00322C88">
        <w:t>significantly different than the achievement level of students without direct parental supervision during distance learning</w:t>
      </w:r>
      <w:r w:rsidR="2C3E3BE0">
        <w:t>?</w:t>
      </w:r>
    </w:p>
    <w:p w14:paraId="703CB5CB" w14:textId="2A35CAFF" w:rsidR="00E74717" w:rsidRPr="00A54050" w:rsidRDefault="00424593" w:rsidP="004C7865">
      <w:pPr>
        <w:shd w:val="clear" w:color="auto" w:fill="FFFFFF" w:themeFill="background1"/>
        <w:spacing w:line="480" w:lineRule="auto"/>
        <w:ind w:firstLine="720"/>
        <w:jc w:val="center"/>
        <w:rPr>
          <w:b/>
          <w:bCs/>
        </w:rPr>
      </w:pPr>
      <w:r>
        <w:rPr>
          <w:b/>
          <w:bCs/>
        </w:rPr>
        <w:t xml:space="preserve">Statement of Research </w:t>
      </w:r>
      <w:r w:rsidR="00E74717" w:rsidRPr="00A54050">
        <w:rPr>
          <w:b/>
          <w:bCs/>
        </w:rPr>
        <w:t>Hypothesis</w:t>
      </w:r>
    </w:p>
    <w:p w14:paraId="0214844F" w14:textId="15FA8892" w:rsidR="00A62D07" w:rsidRDefault="00CD1A95" w:rsidP="004C7865">
      <w:pPr>
        <w:shd w:val="clear" w:color="auto" w:fill="FFFFFF" w:themeFill="background1"/>
        <w:spacing w:line="480" w:lineRule="auto"/>
        <w:ind w:firstLine="720"/>
      </w:pPr>
      <w:r w:rsidRPr="00A54050">
        <w:t xml:space="preserve">The amount of parental supervision provided to </w:t>
      </w:r>
      <w:r w:rsidR="00A54050" w:rsidRPr="00A54050">
        <w:t>severe-profoundly disabled</w:t>
      </w:r>
      <w:r w:rsidRPr="00A54050">
        <w:t xml:space="preserve"> middle school students would not change regarding the method of instructional delivery: that is, in-person, virtual, or </w:t>
      </w:r>
      <w:commentRangeStart w:id="2"/>
      <w:r w:rsidRPr="00A54050">
        <w:t>hybrid</w:t>
      </w:r>
      <w:commentRangeEnd w:id="2"/>
      <w:r w:rsidRPr="00A54050">
        <w:rPr>
          <w:rStyle w:val="CommentReference"/>
          <w:sz w:val="24"/>
          <w:szCs w:val="24"/>
        </w:rPr>
        <w:commentReference w:id="2"/>
      </w:r>
      <w:r w:rsidR="00CD3924">
        <w:t xml:space="preserve"> instruction</w:t>
      </w:r>
      <w:r w:rsidRPr="00A54050">
        <w:t>.</w:t>
      </w:r>
    </w:p>
    <w:p w14:paraId="35030AC8" w14:textId="39FA4171" w:rsidR="00F56E77" w:rsidRPr="00F56E77" w:rsidRDefault="00F56E77" w:rsidP="004C7865">
      <w:pPr>
        <w:shd w:val="clear" w:color="auto" w:fill="FFFFFF" w:themeFill="background1"/>
        <w:spacing w:line="480" w:lineRule="auto"/>
        <w:ind w:firstLine="720"/>
        <w:jc w:val="center"/>
        <w:rPr>
          <w:b/>
          <w:bCs/>
        </w:rPr>
      </w:pPr>
      <w:r w:rsidRPr="00F56E77">
        <w:rPr>
          <w:b/>
          <w:bCs/>
        </w:rPr>
        <w:t>Variables</w:t>
      </w:r>
    </w:p>
    <w:p w14:paraId="50AD6AD6" w14:textId="0627AB00" w:rsidR="00F56E77" w:rsidRPr="00F56E77" w:rsidRDefault="00F56E77" w:rsidP="003356FD">
      <w:pPr>
        <w:shd w:val="clear" w:color="auto" w:fill="FFFFFF" w:themeFill="background1"/>
        <w:spacing w:line="480" w:lineRule="auto"/>
        <w:ind w:firstLine="720"/>
      </w:pPr>
      <w:r>
        <w:t>The independent variable is direct parental supervision during distance learning.  The dependent variable is the student’s achievement level.</w:t>
      </w:r>
    </w:p>
    <w:p w14:paraId="4A886BA8" w14:textId="011447D6" w:rsidR="00A62D07" w:rsidRPr="00A54050" w:rsidRDefault="00A62D07" w:rsidP="004C7865">
      <w:pPr>
        <w:shd w:val="clear" w:color="auto" w:fill="FFFFFF" w:themeFill="background1"/>
        <w:spacing w:line="480" w:lineRule="auto"/>
        <w:ind w:firstLine="720"/>
        <w:jc w:val="center"/>
        <w:rPr>
          <w:b/>
          <w:bCs/>
        </w:rPr>
      </w:pPr>
      <w:r w:rsidRPr="00A54050">
        <w:rPr>
          <w:b/>
          <w:bCs/>
        </w:rPr>
        <w:t>Limitations</w:t>
      </w:r>
    </w:p>
    <w:p w14:paraId="5A7F67BA" w14:textId="56B16F30" w:rsidR="00A62D07" w:rsidRPr="00A54050" w:rsidRDefault="00A62D07" w:rsidP="004C7865">
      <w:pPr>
        <w:shd w:val="clear" w:color="auto" w:fill="FFFFFF" w:themeFill="background1"/>
        <w:spacing w:line="480" w:lineRule="auto"/>
        <w:ind w:firstLine="720"/>
      </w:pPr>
      <w:r w:rsidRPr="00A54050">
        <w:t xml:space="preserve">The period of time covered by the examination of the literature was from </w:t>
      </w:r>
      <w:r w:rsidR="00A54050" w:rsidRPr="00A54050">
        <w:t>2015 to 2020.</w:t>
      </w:r>
    </w:p>
    <w:p w14:paraId="7A064699" w14:textId="74C44C11" w:rsidR="00A62D07" w:rsidRPr="00F56E77" w:rsidRDefault="00A62D07" w:rsidP="004C7865">
      <w:pPr>
        <w:shd w:val="clear" w:color="auto" w:fill="FFFFFF" w:themeFill="background1"/>
        <w:spacing w:line="480" w:lineRule="auto"/>
        <w:ind w:firstLine="720"/>
        <w:jc w:val="center"/>
        <w:rPr>
          <w:b/>
          <w:bCs/>
        </w:rPr>
      </w:pPr>
      <w:r w:rsidRPr="00F56E77">
        <w:rPr>
          <w:b/>
          <w:bCs/>
        </w:rPr>
        <w:t>Operational Definitions</w:t>
      </w:r>
    </w:p>
    <w:p w14:paraId="29A72E4D" w14:textId="5A39F8A0" w:rsidR="00A62D07" w:rsidRDefault="000142E0" w:rsidP="004C7865">
      <w:pPr>
        <w:shd w:val="clear" w:color="auto" w:fill="FFFFFF" w:themeFill="background1"/>
        <w:spacing w:line="480" w:lineRule="auto"/>
        <w:contextualSpacing/>
        <w:jc w:val="both"/>
      </w:pPr>
      <w:r w:rsidRPr="0030334E">
        <w:rPr>
          <w:b/>
          <w:bCs/>
        </w:rPr>
        <w:t>Asynchronous</w:t>
      </w:r>
      <w:r w:rsidR="002A768F" w:rsidRPr="0030334E">
        <w:rPr>
          <w:b/>
          <w:bCs/>
        </w:rPr>
        <w:t xml:space="preserve"> learning</w:t>
      </w:r>
      <w:r w:rsidR="002A768F">
        <w:t xml:space="preserve"> – not live instructional sessions</w:t>
      </w:r>
      <w:r w:rsidR="0030334E">
        <w:t>;</w:t>
      </w:r>
      <w:r w:rsidR="002A768F">
        <w:t xml:space="preserve"> lessons are recorded and uploaded to a specific site (i.e., </w:t>
      </w:r>
      <w:r w:rsidR="002A768F" w:rsidRPr="002A768F">
        <w:rPr>
          <w:i/>
          <w:iCs/>
        </w:rPr>
        <w:t>itsLearning, YouTube</w:t>
      </w:r>
      <w:r w:rsidR="002A768F">
        <w:t>) for parents and students to access when convenient.</w:t>
      </w:r>
    </w:p>
    <w:p w14:paraId="1FCF9D8B" w14:textId="6F3E36FA" w:rsidR="000142E0" w:rsidRDefault="000142E0" w:rsidP="004C7865">
      <w:pPr>
        <w:shd w:val="clear" w:color="auto" w:fill="FFFFFF" w:themeFill="background1"/>
        <w:spacing w:line="480" w:lineRule="auto"/>
        <w:jc w:val="both"/>
      </w:pPr>
      <w:r w:rsidRPr="0030334E">
        <w:rPr>
          <w:b/>
          <w:bCs/>
        </w:rPr>
        <w:t>Baseline classroom data</w:t>
      </w:r>
      <w:r w:rsidR="002A768F">
        <w:t xml:space="preserve"> – commonly known as a pretest score, this is student progress data collected prior to distance learning with parent supervision</w:t>
      </w:r>
      <w:r w:rsidR="0030334E">
        <w:t>.</w:t>
      </w:r>
    </w:p>
    <w:p w14:paraId="7D83464B" w14:textId="2C73BD9F" w:rsidR="000142E0" w:rsidRDefault="000142E0" w:rsidP="004C7865">
      <w:pPr>
        <w:shd w:val="clear" w:color="auto" w:fill="FFFFFF" w:themeFill="background1"/>
        <w:spacing w:line="480" w:lineRule="auto"/>
        <w:jc w:val="both"/>
      </w:pPr>
      <w:r w:rsidRPr="0030334E">
        <w:rPr>
          <w:b/>
          <w:bCs/>
        </w:rPr>
        <w:t>Cluster sample</w:t>
      </w:r>
      <w:r w:rsidR="002A768F">
        <w:t xml:space="preserve"> – sample participants are from intact groups, such as the same classroom or same school</w:t>
      </w:r>
      <w:r w:rsidR="0030334E">
        <w:t>.</w:t>
      </w:r>
    </w:p>
    <w:p w14:paraId="40937F09" w14:textId="069C1239" w:rsidR="000142E0" w:rsidRDefault="000142E0" w:rsidP="004C7865">
      <w:pPr>
        <w:shd w:val="clear" w:color="auto" w:fill="FFFFFF" w:themeFill="background1"/>
        <w:spacing w:line="480" w:lineRule="auto"/>
        <w:jc w:val="both"/>
      </w:pPr>
      <w:r w:rsidRPr="0030334E">
        <w:rPr>
          <w:b/>
          <w:bCs/>
        </w:rPr>
        <w:t>COVID-19 pandemic mandated school closure</w:t>
      </w:r>
      <w:r w:rsidR="006C7E5A">
        <w:t xml:space="preserve"> – worldwide pandemic occurring in 2021 causing schools to close to prevent exposure to the virus</w:t>
      </w:r>
      <w:r w:rsidR="0030334E">
        <w:t>.</w:t>
      </w:r>
    </w:p>
    <w:p w14:paraId="1D9C991C" w14:textId="411F0750" w:rsidR="000142E0" w:rsidRDefault="000142E0" w:rsidP="004C7865">
      <w:pPr>
        <w:shd w:val="clear" w:color="auto" w:fill="FFFFFF" w:themeFill="background1"/>
        <w:spacing w:line="480" w:lineRule="auto"/>
        <w:jc w:val="both"/>
      </w:pPr>
      <w:r w:rsidRPr="0030334E">
        <w:rPr>
          <w:b/>
          <w:bCs/>
        </w:rPr>
        <w:lastRenderedPageBreak/>
        <w:t>Daily living skills</w:t>
      </w:r>
      <w:r w:rsidR="006C7E5A">
        <w:t xml:space="preserve"> – set of skills required for students to have quality of life, some are:  communication, hygiene, feeding, toileting, dressing, movement, access to quality health care.</w:t>
      </w:r>
    </w:p>
    <w:p w14:paraId="718433F6" w14:textId="02B735EB" w:rsidR="006E7D53" w:rsidRDefault="00E95B94" w:rsidP="004C7865">
      <w:pPr>
        <w:shd w:val="clear" w:color="auto" w:fill="FFFFFF" w:themeFill="background1"/>
        <w:spacing w:line="480" w:lineRule="auto"/>
        <w:jc w:val="both"/>
      </w:pPr>
      <w:r w:rsidRPr="0030334E">
        <w:rPr>
          <w:b/>
          <w:bCs/>
        </w:rPr>
        <w:t>Case Study Research</w:t>
      </w:r>
      <w:r w:rsidR="006C7E5A">
        <w:t xml:space="preserve"> </w:t>
      </w:r>
      <w:r>
        <w:t>–</w:t>
      </w:r>
      <w:r w:rsidR="006C7E5A">
        <w:t xml:space="preserve"> </w:t>
      </w:r>
      <w:r>
        <w:t>qualitative research approach to conducting research on a bounded system, such as an existing group of student</w:t>
      </w:r>
      <w:r w:rsidR="003948A6">
        <w:t>s</w:t>
      </w:r>
      <w:r w:rsidR="0030334E">
        <w:t>.</w:t>
      </w:r>
    </w:p>
    <w:p w14:paraId="69DEFA45" w14:textId="40D01A31" w:rsidR="000142E0" w:rsidRPr="003948A6" w:rsidRDefault="000142E0" w:rsidP="004C7865">
      <w:pPr>
        <w:shd w:val="clear" w:color="auto" w:fill="FFFFFF" w:themeFill="background1"/>
        <w:spacing w:line="480" w:lineRule="auto"/>
        <w:jc w:val="both"/>
      </w:pPr>
      <w:r w:rsidRPr="00330FE1">
        <w:rPr>
          <w:b/>
          <w:bCs/>
        </w:rPr>
        <w:t>Direct parental supervision</w:t>
      </w:r>
      <w:r w:rsidR="00E95B94">
        <w:t xml:space="preserve"> -</w:t>
      </w:r>
      <w:r w:rsidR="006E7D53">
        <w:t xml:space="preserve"> </w:t>
      </w:r>
      <w:r w:rsidR="006E7D53" w:rsidRPr="003948A6">
        <w:t>The type of parental involvement (caring parent, absent parent, babysitter, etc.) provided for the student during distance learning and level of hands-on interaction during instruction and activities.</w:t>
      </w:r>
    </w:p>
    <w:p w14:paraId="3597C6E6" w14:textId="6CA94C5C" w:rsidR="000142E0" w:rsidRDefault="000142E0" w:rsidP="004C7865">
      <w:pPr>
        <w:shd w:val="clear" w:color="auto" w:fill="FFFFFF" w:themeFill="background1"/>
        <w:spacing w:line="480" w:lineRule="auto"/>
        <w:jc w:val="both"/>
      </w:pPr>
      <w:r w:rsidRPr="0030334E">
        <w:rPr>
          <w:b/>
          <w:bCs/>
        </w:rPr>
        <w:t>Distance learning</w:t>
      </w:r>
      <w:r w:rsidR="00E95B94">
        <w:t xml:space="preserve"> – method of instructional delivery using a computer and online platform away from the traditional school environment or building, usually at home.</w:t>
      </w:r>
    </w:p>
    <w:p w14:paraId="105D5B3F" w14:textId="5F72217B" w:rsidR="000142E0" w:rsidRDefault="00F56E77" w:rsidP="004C7865">
      <w:pPr>
        <w:shd w:val="clear" w:color="auto" w:fill="FFFFFF" w:themeFill="background1"/>
        <w:spacing w:line="480" w:lineRule="auto"/>
        <w:jc w:val="both"/>
      </w:pPr>
      <w:r w:rsidRPr="0030334E">
        <w:rPr>
          <w:b/>
          <w:bCs/>
        </w:rPr>
        <w:t>Hybrid instruction</w:t>
      </w:r>
      <w:r w:rsidR="00E95B94">
        <w:t xml:space="preserve"> – combination of synchronous and asynchronous instruction</w:t>
      </w:r>
      <w:r w:rsidR="0026443F">
        <w:t>.</w:t>
      </w:r>
    </w:p>
    <w:p w14:paraId="3C36954F" w14:textId="01095E45" w:rsidR="00F56E77" w:rsidRDefault="00F56E77" w:rsidP="004C7865">
      <w:pPr>
        <w:shd w:val="clear" w:color="auto" w:fill="FFFFFF" w:themeFill="background1"/>
        <w:spacing w:line="480" w:lineRule="auto"/>
        <w:jc w:val="both"/>
      </w:pPr>
      <w:r w:rsidRPr="0030334E">
        <w:rPr>
          <w:b/>
          <w:bCs/>
        </w:rPr>
        <w:t>Null hypothesis</w:t>
      </w:r>
      <w:r w:rsidR="00E95B94">
        <w:t xml:space="preserve"> – hypothesis stating there is no relation between variables</w:t>
      </w:r>
      <w:r w:rsidR="0026443F">
        <w:t>.</w:t>
      </w:r>
    </w:p>
    <w:p w14:paraId="416E5014" w14:textId="3AD7C98F" w:rsidR="00F56E77" w:rsidRDefault="110D34E4" w:rsidP="004C7865">
      <w:pPr>
        <w:shd w:val="clear" w:color="auto" w:fill="FFFFFF" w:themeFill="background1"/>
        <w:spacing w:line="480" w:lineRule="auto"/>
        <w:jc w:val="both"/>
      </w:pPr>
      <w:r w:rsidRPr="110D34E4">
        <w:rPr>
          <w:b/>
          <w:bCs/>
        </w:rPr>
        <w:t>One group pretest/posttest design</w:t>
      </w:r>
      <w:r>
        <w:t xml:space="preserve"> – experimental design using one group that is pretested, exposed to specific treatment, then posttested.</w:t>
      </w:r>
    </w:p>
    <w:p w14:paraId="606BE6A5" w14:textId="05DDC518" w:rsidR="00F56E77" w:rsidRDefault="00F56E77" w:rsidP="004C7865">
      <w:pPr>
        <w:shd w:val="clear" w:color="auto" w:fill="FFFFFF" w:themeFill="background1"/>
        <w:spacing w:line="480" w:lineRule="auto"/>
        <w:jc w:val="both"/>
      </w:pPr>
      <w:r w:rsidRPr="0030334E">
        <w:rPr>
          <w:b/>
          <w:bCs/>
        </w:rPr>
        <w:t>Posttest</w:t>
      </w:r>
      <w:r w:rsidR="00E95B94">
        <w:t xml:space="preserve"> </w:t>
      </w:r>
      <w:r w:rsidR="0030334E">
        <w:t>–</w:t>
      </w:r>
      <w:r w:rsidR="00E95B94">
        <w:t xml:space="preserve"> </w:t>
      </w:r>
      <w:r w:rsidR="0030334E">
        <w:t>testing provided after the treatment.</w:t>
      </w:r>
    </w:p>
    <w:p w14:paraId="2445DCEC" w14:textId="16B9AA56" w:rsidR="00F56E77" w:rsidRDefault="00F56E77" w:rsidP="004C7865">
      <w:pPr>
        <w:shd w:val="clear" w:color="auto" w:fill="FFFFFF" w:themeFill="background1"/>
        <w:spacing w:line="480" w:lineRule="auto"/>
        <w:jc w:val="both"/>
      </w:pPr>
      <w:r w:rsidRPr="0030334E">
        <w:rPr>
          <w:b/>
          <w:bCs/>
        </w:rPr>
        <w:t>Severe-profound disabilities</w:t>
      </w:r>
      <w:r w:rsidR="0030334E">
        <w:t xml:space="preserve"> – refers to students who demonstrate an extremely low ability level to perform the activities of daily living and require maximum adult assistance.</w:t>
      </w:r>
    </w:p>
    <w:p w14:paraId="2D04F9D4" w14:textId="02A68C7B" w:rsidR="00F56E77" w:rsidRDefault="00F56E77" w:rsidP="004C7865">
      <w:pPr>
        <w:shd w:val="clear" w:color="auto" w:fill="FFFFFF" w:themeFill="background1"/>
        <w:spacing w:line="480" w:lineRule="auto"/>
        <w:jc w:val="both"/>
      </w:pPr>
      <w:r w:rsidRPr="0030334E">
        <w:rPr>
          <w:b/>
          <w:bCs/>
        </w:rPr>
        <w:t>Social-emotion</w:t>
      </w:r>
      <w:r w:rsidR="0030334E" w:rsidRPr="0030334E">
        <w:rPr>
          <w:b/>
          <w:bCs/>
        </w:rPr>
        <w:t>al</w:t>
      </w:r>
      <w:r w:rsidRPr="0030334E">
        <w:rPr>
          <w:b/>
          <w:bCs/>
        </w:rPr>
        <w:t xml:space="preserve"> development</w:t>
      </w:r>
      <w:r w:rsidR="0030334E">
        <w:t xml:space="preserve"> – refers to the ability to understand one’s feelings and the ability to interact appropriately with others.</w:t>
      </w:r>
    </w:p>
    <w:p w14:paraId="7F91C579" w14:textId="459CE30F" w:rsidR="00F56E77" w:rsidRPr="000142E0" w:rsidRDefault="00F56E77" w:rsidP="004C7865">
      <w:pPr>
        <w:shd w:val="clear" w:color="auto" w:fill="FFFFFF" w:themeFill="background1"/>
        <w:spacing w:line="480" w:lineRule="auto"/>
        <w:jc w:val="both"/>
      </w:pPr>
      <w:r w:rsidRPr="0030334E">
        <w:rPr>
          <w:b/>
          <w:bCs/>
        </w:rPr>
        <w:t>Synchronous</w:t>
      </w:r>
      <w:r w:rsidR="0030334E">
        <w:t xml:space="preserve"> – live instructional sessions online using a computer.</w:t>
      </w:r>
    </w:p>
    <w:p w14:paraId="257D4205" w14:textId="6126874F" w:rsidR="00CD4C25" w:rsidRDefault="00CD4C25" w:rsidP="004C7865">
      <w:pPr>
        <w:spacing w:line="259" w:lineRule="auto"/>
        <w:jc w:val="center"/>
      </w:pPr>
      <w:r>
        <w:br w:type="page"/>
      </w:r>
    </w:p>
    <w:p w14:paraId="1F4594BF" w14:textId="6360D85A" w:rsidR="009C7EAB" w:rsidRDefault="110D34E4" w:rsidP="004C7865">
      <w:pPr>
        <w:shd w:val="clear" w:color="auto" w:fill="FFFFFF" w:themeFill="background1"/>
        <w:spacing w:line="480" w:lineRule="auto"/>
        <w:ind w:left="720"/>
        <w:jc w:val="center"/>
        <w:rPr>
          <w:b/>
          <w:bCs/>
        </w:rPr>
      </w:pPr>
      <w:r w:rsidRPr="110D34E4">
        <w:rPr>
          <w:b/>
          <w:bCs/>
        </w:rPr>
        <w:lastRenderedPageBreak/>
        <w:t>CHAPTER II</w:t>
      </w:r>
    </w:p>
    <w:p w14:paraId="7FBFE963" w14:textId="482329D8" w:rsidR="0039466E" w:rsidRDefault="110D34E4" w:rsidP="004C7865">
      <w:pPr>
        <w:shd w:val="clear" w:color="auto" w:fill="FFFFFF" w:themeFill="background1"/>
        <w:jc w:val="center"/>
        <w:rPr>
          <w:b/>
          <w:bCs/>
        </w:rPr>
      </w:pPr>
      <w:r w:rsidRPr="110D34E4">
        <w:rPr>
          <w:b/>
          <w:bCs/>
        </w:rPr>
        <w:t>REVIEW OF THE LITERATURE</w:t>
      </w:r>
    </w:p>
    <w:p w14:paraId="080930DE" w14:textId="77777777" w:rsidR="004C7865" w:rsidRDefault="004C7865" w:rsidP="004C7865">
      <w:pPr>
        <w:shd w:val="clear" w:color="auto" w:fill="FFFFFF" w:themeFill="background1"/>
        <w:jc w:val="center"/>
        <w:rPr>
          <w:b/>
          <w:bCs/>
        </w:rPr>
      </w:pPr>
    </w:p>
    <w:p w14:paraId="658EDAD2" w14:textId="6C6A14D6" w:rsidR="00F36AD8" w:rsidRDefault="0039466E" w:rsidP="00F36AD8">
      <w:pPr>
        <w:shd w:val="clear" w:color="auto" w:fill="FFFFFF" w:themeFill="background1"/>
        <w:spacing w:line="480" w:lineRule="auto"/>
        <w:ind w:firstLine="720"/>
      </w:pPr>
      <w:r w:rsidRPr="003356FD">
        <w:t>T</w:t>
      </w:r>
      <w:r w:rsidR="110D34E4">
        <w:t>he purpose of this literature review is to identify factors affecting the achievement level of middle school students who have direct parental supervision during distance learning and to determine whether their achievement level is significantly different than the achievement level of students without direct parental supervision during distance learning.  Section one of this review of the literature will review factors involving the internet option.  Section two will review parental supervision and involvement.  Section three will review the paper packet option.  Section</w:t>
      </w:r>
      <w:r>
        <w:t xml:space="preserve"> f</w:t>
      </w:r>
      <w:r w:rsidR="110D34E4">
        <w:t xml:space="preserve">our </w:t>
      </w:r>
      <w:r w:rsidR="3BC955BC">
        <w:t xml:space="preserve">will consider studies and consequences of the issue. </w:t>
      </w:r>
    </w:p>
    <w:p w14:paraId="6CB426A5" w14:textId="6EBD3A14" w:rsidR="00F36AD8" w:rsidRDefault="00EA03E5" w:rsidP="00F36AD8">
      <w:pPr>
        <w:shd w:val="clear" w:color="auto" w:fill="FFFFFF" w:themeFill="background1"/>
        <w:spacing w:line="480" w:lineRule="auto"/>
        <w:jc w:val="center"/>
      </w:pPr>
      <w:r w:rsidRPr="045C0FE5">
        <w:rPr>
          <w:b/>
          <w:bCs/>
        </w:rPr>
        <w:t>The Internet Option</w:t>
      </w:r>
    </w:p>
    <w:p w14:paraId="431D50C7" w14:textId="346DA087" w:rsidR="00EA03E5" w:rsidRDefault="110D34E4" w:rsidP="00F36AD8">
      <w:pPr>
        <w:shd w:val="clear" w:color="auto" w:fill="FFFFFF" w:themeFill="background1"/>
        <w:spacing w:line="480" w:lineRule="auto"/>
        <w:ind w:firstLine="720"/>
      </w:pPr>
      <w:r>
        <w:t>Families who chose the internet option faced many challenges related to distance learning, just as teachers did.  One factor was that there are many different learning platforms for posting curriculum, lessons, activities, and resources</w:t>
      </w:r>
      <w:r w:rsidR="626C00F2">
        <w:t>:</w:t>
      </w:r>
      <w:r>
        <w:t xml:space="preserve">  itsLearning, </w:t>
      </w:r>
      <w:proofErr w:type="spellStart"/>
      <w:r>
        <w:t>GoogleSchool</w:t>
      </w:r>
      <w:proofErr w:type="spellEnd"/>
      <w:r>
        <w:t xml:space="preserve">, and </w:t>
      </w:r>
      <w:proofErr w:type="spellStart"/>
      <w:r>
        <w:t>Schoolology</w:t>
      </w:r>
      <w:proofErr w:type="spellEnd"/>
      <w:r>
        <w:t xml:space="preserve"> are just a few (</w:t>
      </w:r>
      <w:proofErr w:type="spellStart"/>
      <w:r>
        <w:t>Kachel</w:t>
      </w:r>
      <w:proofErr w:type="spellEnd"/>
      <w:r>
        <w:t>, 2020).  Teachers had to learn how to utilize the platforms to upload lessons, resources, chat rooms, assessments, and network with their peers, students, and administrators from within the platform. Teachers also needed to know how to view the platform from “teacher view” and “student view” so that they understand how it looks to the end user.</w:t>
      </w:r>
      <w:r w:rsidR="0039466E">
        <w:t xml:space="preserve"> </w:t>
      </w:r>
      <w:r>
        <w:t xml:space="preserve">Teachers’ ability to appear confident, caring, and tech-savvy impacts students’ perception and motivation. According to </w:t>
      </w:r>
      <w:proofErr w:type="spellStart"/>
      <w:r>
        <w:t>Correla</w:t>
      </w:r>
      <w:proofErr w:type="spellEnd"/>
      <w:r>
        <w:t xml:space="preserve"> (2020): </w:t>
      </w:r>
    </w:p>
    <w:p w14:paraId="56B0B730" w14:textId="7977C053" w:rsidR="00EA03E5" w:rsidRDefault="110D34E4" w:rsidP="004C7865">
      <w:pPr>
        <w:shd w:val="clear" w:color="auto" w:fill="FFFFFF" w:themeFill="background1"/>
        <w:spacing w:line="480" w:lineRule="auto"/>
        <w:ind w:left="720"/>
      </w:pPr>
      <w:r>
        <w:t xml:space="preserve">Learners valued teachers who demonstrated a calming and professional demeanor, a positive attitude, empath, flexibility, common sense, a commitment to frequent and detailed communication, and a strong sense of humanity by understanding students’ fears about their livelihood, well-being, and health.  They appreciated teachers who felt at ease </w:t>
      </w:r>
      <w:r>
        <w:lastRenderedPageBreak/>
        <w:t xml:space="preserve">with technology and wanted to do more with less.  However, there were concerned about teachers who had not adapted to the new situations technological challenge. (p. 14)  </w:t>
      </w:r>
    </w:p>
    <w:p w14:paraId="54707E8F" w14:textId="383C5F00" w:rsidR="00EA03E5" w:rsidRDefault="00EA03E5" w:rsidP="004C7865">
      <w:pPr>
        <w:shd w:val="clear" w:color="auto" w:fill="FFFFFF" w:themeFill="background1"/>
        <w:spacing w:line="480" w:lineRule="auto"/>
        <w:ind w:firstLine="720"/>
      </w:pPr>
      <w:r>
        <w:t xml:space="preserve">A second factor </w:t>
      </w:r>
      <w:r w:rsidR="003C6B3C">
        <w:t>was</w:t>
      </w:r>
      <w:r>
        <w:t xml:space="preserve"> that students and parents needed to learn how to use the platform from the student view.  Usernames, passwords, course names, and chat rooms/wikis ha</w:t>
      </w:r>
      <w:r w:rsidR="006B4588">
        <w:t>d</w:t>
      </w:r>
      <w:r>
        <w:t xml:space="preserve"> to be accessed and utilized </w:t>
      </w:r>
      <w:r w:rsidR="00916481">
        <w:t>for</w:t>
      </w:r>
      <w:r>
        <w:t xml:space="preserve"> families to stay current with assignments and assessments.  Parents must be willing to invest the time and patience to help their child stay motivated and invested in their learning experience to prevent regression.  Teachers, librarians, and IT personnel within school systems </w:t>
      </w:r>
      <w:r w:rsidR="006B4588">
        <w:t>were</w:t>
      </w:r>
      <w:r>
        <w:t xml:space="preserve"> instrumental in relaying knowledge and guidance on using the platform and possibly lending equipment to allow for equal access (Ayre, 2020).</w:t>
      </w:r>
    </w:p>
    <w:p w14:paraId="7AB410C8" w14:textId="45096708" w:rsidR="00EA03E5" w:rsidRDefault="00EA03E5" w:rsidP="004C7865">
      <w:pPr>
        <w:shd w:val="clear" w:color="auto" w:fill="FFFFFF" w:themeFill="background1"/>
        <w:spacing w:line="480" w:lineRule="auto"/>
      </w:pPr>
      <w:r>
        <w:t xml:space="preserve">        </w:t>
      </w:r>
      <w:r w:rsidR="6EB2D322">
        <w:t xml:space="preserve">Further complicating the issue </w:t>
      </w:r>
      <w:r w:rsidR="003C6B3C">
        <w:t>was</w:t>
      </w:r>
      <w:r>
        <w:t xml:space="preserve"> that disadvantaged families require</w:t>
      </w:r>
      <w:r w:rsidR="006B4588">
        <w:t>d</w:t>
      </w:r>
      <w:r>
        <w:t xml:space="preserve"> extra assistance with updated equipment, accessibility options, understanding the importance of communication, and adequate internet connections.  Families living in rural areas may not have any internet options and </w:t>
      </w:r>
      <w:r w:rsidR="006B4588">
        <w:t>needed to</w:t>
      </w:r>
      <w:r>
        <w:t xml:space="preserve"> travel to local “hot spots” to utilize wi-fi, such as public library parking lots, bookmobiles, and fast-food restaurants (Ayre, 2020).  Many families ha</w:t>
      </w:r>
      <w:r w:rsidR="006B4588">
        <w:t>d</w:t>
      </w:r>
      <w:r>
        <w:t xml:space="preserve"> more than one child who require</w:t>
      </w:r>
      <w:r w:rsidR="006B4588">
        <w:t xml:space="preserve">d </w:t>
      </w:r>
      <w:r>
        <w:t xml:space="preserve">equipment.  They may </w:t>
      </w:r>
      <w:r w:rsidR="006B4588">
        <w:t xml:space="preserve">have </w:t>
      </w:r>
      <w:r>
        <w:t>be</w:t>
      </w:r>
      <w:r w:rsidR="006B4588">
        <w:t>en</w:t>
      </w:r>
      <w:r>
        <w:t xml:space="preserve"> embarrassed to ask for assistance or may not</w:t>
      </w:r>
      <w:r w:rsidR="006B4588">
        <w:t xml:space="preserve"> have</w:t>
      </w:r>
      <w:r>
        <w:t xml:space="preserve"> know</w:t>
      </w:r>
      <w:r w:rsidR="006B4588">
        <w:t>n</w:t>
      </w:r>
      <w:r>
        <w:t xml:space="preserve"> whom to ask.</w:t>
      </w:r>
    </w:p>
    <w:p w14:paraId="68F4CAE1" w14:textId="0B25E6AF" w:rsidR="00EA03E5" w:rsidRDefault="00EA03E5" w:rsidP="004C7865">
      <w:pPr>
        <w:shd w:val="clear" w:color="auto" w:fill="FFFFFF" w:themeFill="background1"/>
        <w:spacing w:line="480" w:lineRule="auto"/>
      </w:pPr>
      <w:r>
        <w:t xml:space="preserve">        For all families, not checking email or phone messages often enough may</w:t>
      </w:r>
      <w:r w:rsidR="006B4588">
        <w:t xml:space="preserve"> have le</w:t>
      </w:r>
      <w:r>
        <w:t>d to miscommunications, missed deadlines, meeting dates, and missed opportunities for resources and/or advancement.  Many times, parents fe</w:t>
      </w:r>
      <w:r w:rsidR="006B4588">
        <w:t>lt</w:t>
      </w:r>
      <w:r>
        <w:t xml:space="preserve"> overwhelmed with the amount of communication received from various school staff and may become complacent with responding to emails and phone calls.  </w:t>
      </w:r>
    </w:p>
    <w:p w14:paraId="12180E41" w14:textId="56EFADBB" w:rsidR="00EA03E5" w:rsidRDefault="00EA03E5" w:rsidP="045C0FE5">
      <w:pPr>
        <w:shd w:val="clear" w:color="auto" w:fill="FFFFFF" w:themeFill="background1"/>
        <w:spacing w:line="480" w:lineRule="auto"/>
      </w:pPr>
      <w:r>
        <w:t xml:space="preserve">       </w:t>
      </w:r>
      <w:r>
        <w:tab/>
        <w:t xml:space="preserve"> Students often feel lost and overwhelmed if there are sick family members they are forced to distance from.  This causes extra stress on the student and the parents and increases the </w:t>
      </w:r>
      <w:r>
        <w:lastRenderedPageBreak/>
        <w:t>need for support from outside resources via Zoom, Skype, and/or MS Teams conferencing with school staff, extended family, and counselors (Abdalla, 2020).</w:t>
      </w:r>
    </w:p>
    <w:p w14:paraId="3FE79866" w14:textId="07CA7A2E" w:rsidR="00EA03E5" w:rsidRPr="00787422" w:rsidRDefault="00EA03E5" w:rsidP="004C7865">
      <w:pPr>
        <w:shd w:val="clear" w:color="auto" w:fill="FFFFFF"/>
        <w:spacing w:line="480" w:lineRule="auto"/>
        <w:ind w:firstLine="720"/>
      </w:pPr>
      <w:r>
        <w:t>Not only do students and parents need to understand how to access the curriculum and all the finer details of access and accessibility, but they must also log in to verify student attendance each school day.  Some school systems have a specific time frame during the morning when attendance must be verified. This may be another challenge for families with a weak internet connection or lack of understanding of the process.</w:t>
      </w:r>
    </w:p>
    <w:p w14:paraId="32CE5127" w14:textId="480F7BCD" w:rsidR="00EA03E5" w:rsidRPr="00BA5438" w:rsidRDefault="110D34E4" w:rsidP="004C7865">
      <w:pPr>
        <w:shd w:val="clear" w:color="auto" w:fill="FFFFFF" w:themeFill="background1"/>
        <w:spacing w:line="480" w:lineRule="auto"/>
        <w:ind w:firstLine="720"/>
      </w:pPr>
      <w:r>
        <w:t xml:space="preserve">Parent involvement during distance learning involves may </w:t>
      </w:r>
      <w:proofErr w:type="gramStart"/>
      <w:r>
        <w:t>factors:</w:t>
      </w:r>
      <w:proofErr w:type="gramEnd"/>
      <w:r>
        <w:t xml:space="preserve"> parents willing to invest time and effort to use technology, asking for help in order to learn the technology, verifying attendance each day, logging in or assisting the student to log onto the learning platform, checking email phone, and text messages from teachers, service providers, school administrators, and the county school system in general.</w:t>
      </w:r>
    </w:p>
    <w:p w14:paraId="300C25AD" w14:textId="150D321B" w:rsidR="00EA03E5" w:rsidRPr="00BA5438" w:rsidRDefault="00EA03E5" w:rsidP="004C7865">
      <w:pPr>
        <w:shd w:val="clear" w:color="auto" w:fill="FFFFFF" w:themeFill="background1"/>
        <w:spacing w:line="480" w:lineRule="auto"/>
      </w:pPr>
      <w:r w:rsidRPr="00BA5438">
        <w:tab/>
        <w:t xml:space="preserve">As well, parents </w:t>
      </w:r>
      <w:r w:rsidR="006B4588">
        <w:t>were</w:t>
      </w:r>
      <w:r w:rsidRPr="00BA5438">
        <w:t xml:space="preserve"> tasked with motivating the student to engage during instruction, dialogue with the teacher, and participate during peer activities.</w:t>
      </w:r>
    </w:p>
    <w:p w14:paraId="5D0E35E3" w14:textId="3647E5FD" w:rsidR="00EA03E5" w:rsidRDefault="110D34E4" w:rsidP="004C7865">
      <w:pPr>
        <w:shd w:val="clear" w:color="auto" w:fill="FFFFFF" w:themeFill="background1"/>
        <w:spacing w:line="480" w:lineRule="auto"/>
        <w:jc w:val="center"/>
        <w:rPr>
          <w:b/>
          <w:bCs/>
        </w:rPr>
      </w:pPr>
      <w:r w:rsidRPr="110D34E4">
        <w:rPr>
          <w:b/>
          <w:bCs/>
        </w:rPr>
        <w:t>Parental Supervision and Involvement</w:t>
      </w:r>
    </w:p>
    <w:p w14:paraId="05362FB8" w14:textId="11E26901" w:rsidR="00EA03E5" w:rsidRDefault="00EA03E5" w:rsidP="004C7865">
      <w:pPr>
        <w:shd w:val="clear" w:color="auto" w:fill="FFFFFF" w:themeFill="background1"/>
        <w:spacing w:line="480" w:lineRule="auto"/>
      </w:pPr>
      <w:r w:rsidRPr="1E445806">
        <w:rPr>
          <w:b/>
          <w:bCs/>
        </w:rPr>
        <w:t xml:space="preserve">         </w:t>
      </w:r>
      <w:r>
        <w:t>Many factors affect</w:t>
      </w:r>
      <w:r w:rsidR="006B4588">
        <w:t>ed</w:t>
      </w:r>
      <w:r>
        <w:t xml:space="preserve"> parental supervision of the child’s access to and participation during learning sessions.  Parent education </w:t>
      </w:r>
      <w:r w:rsidR="006B4588">
        <w:t>was</w:t>
      </w:r>
      <w:r>
        <w:t xml:space="preserve"> important to consider when supervising their child’s education.  If a parent does not have the cognitive ability to grasp higher-order concepts, their ability to help is limited.  Parents may </w:t>
      </w:r>
      <w:r w:rsidR="006B4588">
        <w:t>have felt</w:t>
      </w:r>
      <w:r>
        <w:t xml:space="preserve"> too embarrassed to let the child or school staff know that they need</w:t>
      </w:r>
      <w:r w:rsidR="006B4588">
        <w:t>ed</w:t>
      </w:r>
      <w:r>
        <w:t xml:space="preserve"> assistance.</w:t>
      </w:r>
    </w:p>
    <w:p w14:paraId="0AD148B0" w14:textId="7F6FEA07" w:rsidR="00EA03E5" w:rsidRDefault="00EA03E5" w:rsidP="004C7865">
      <w:pPr>
        <w:shd w:val="clear" w:color="auto" w:fill="FFFFFF" w:themeFill="background1"/>
        <w:spacing w:line="480" w:lineRule="auto"/>
      </w:pPr>
      <w:r>
        <w:t xml:space="preserve">          Students from one-parent families, who ha</w:t>
      </w:r>
      <w:r w:rsidR="006B4588">
        <w:t>d</w:t>
      </w:r>
      <w:r>
        <w:t xml:space="preserve"> a parent that works multiple jobs, who </w:t>
      </w:r>
      <w:r w:rsidR="006B4588">
        <w:t>we</w:t>
      </w:r>
      <w:r>
        <w:t xml:space="preserve">re cared for by babysitters or grandparents, or who </w:t>
      </w:r>
      <w:r w:rsidR="006B4588">
        <w:t>we</w:t>
      </w:r>
      <w:r>
        <w:t>re “latchkey” kids and spen</w:t>
      </w:r>
      <w:r w:rsidR="006B4588">
        <w:t>t</w:t>
      </w:r>
      <w:r>
        <w:t xml:space="preserve"> time alone at home </w:t>
      </w:r>
      <w:r w:rsidR="006B4588">
        <w:t>we</w:t>
      </w:r>
      <w:r>
        <w:t xml:space="preserve">re at a disadvantage due to lack of adequate supervision.  Grandparents and babysitters may </w:t>
      </w:r>
      <w:r w:rsidR="006B4588">
        <w:t>have not possessed</w:t>
      </w:r>
      <w:r>
        <w:t xml:space="preserve"> technology skills or may not </w:t>
      </w:r>
      <w:r w:rsidR="006B4588">
        <w:t xml:space="preserve">have </w:t>
      </w:r>
      <w:r>
        <w:t>be</w:t>
      </w:r>
      <w:r w:rsidR="006B4588">
        <w:t xml:space="preserve">en </w:t>
      </w:r>
      <w:r>
        <w:t xml:space="preserve">willing to assist with lessons or </w:t>
      </w:r>
      <w:r>
        <w:lastRenderedPageBreak/>
        <w:t xml:space="preserve">may not </w:t>
      </w:r>
      <w:r w:rsidR="006B4588">
        <w:t>have comprehended</w:t>
      </w:r>
      <w:r>
        <w:t xml:space="preserve"> the lesson and fe</w:t>
      </w:r>
      <w:r w:rsidR="006B4588">
        <w:t>lt</w:t>
      </w:r>
      <w:r>
        <w:t xml:space="preserve"> too frustrated to help (</w:t>
      </w:r>
      <w:proofErr w:type="spellStart"/>
      <w:r>
        <w:t>Kachel</w:t>
      </w:r>
      <w:proofErr w:type="spellEnd"/>
      <w:r>
        <w:t>, 2020).  Parents who work</w:t>
      </w:r>
      <w:r w:rsidR="006B4588">
        <w:t>ed</w:t>
      </w:r>
      <w:r>
        <w:t xml:space="preserve"> extra hours to support their families may </w:t>
      </w:r>
      <w:r w:rsidR="006B4588">
        <w:t xml:space="preserve">have </w:t>
      </w:r>
      <w:r>
        <w:t>focus</w:t>
      </w:r>
      <w:r w:rsidR="006B4588">
        <w:t>ed</w:t>
      </w:r>
      <w:r>
        <w:t xml:space="preserve"> on survival skills of paying the bills and feeding their children, rather than investing in education.</w:t>
      </w:r>
    </w:p>
    <w:p w14:paraId="19DE4D2D" w14:textId="14C27A12" w:rsidR="00EA03E5" w:rsidRDefault="00EA03E5" w:rsidP="045C0FE5">
      <w:pPr>
        <w:shd w:val="clear" w:color="auto" w:fill="FFFFFF" w:themeFill="background1"/>
        <w:spacing w:line="480" w:lineRule="auto"/>
        <w:rPr>
          <w:color w:val="24588D"/>
        </w:rPr>
      </w:pPr>
      <w:r>
        <w:t xml:space="preserve">          Several families admit to being in “survival mode” and </w:t>
      </w:r>
      <w:r w:rsidR="006B4588">
        <w:t>we</w:t>
      </w:r>
      <w:r>
        <w:t>re relying on the school system to reopen so that students c</w:t>
      </w:r>
      <w:r w:rsidR="006B4588">
        <w:t>ould resume their former</w:t>
      </w:r>
      <w:r>
        <w:t xml:space="preserve"> schedule and have access to food, curriculum, and supervision (</w:t>
      </w:r>
      <w:proofErr w:type="spellStart"/>
      <w:r>
        <w:t>Kachel</w:t>
      </w:r>
      <w:proofErr w:type="spellEnd"/>
      <w:r>
        <w:t xml:space="preserve">, 2020).  Factors </w:t>
      </w:r>
      <w:r w:rsidR="006B4588">
        <w:t xml:space="preserve">that </w:t>
      </w:r>
      <w:r>
        <w:t>affec</w:t>
      </w:r>
      <w:r w:rsidR="006B4588">
        <w:t>ted</w:t>
      </w:r>
      <w:r>
        <w:t xml:space="preserve"> parental supervision/involvement include: parent education level, one-parent vs. two-parent families, grandparent and/or babysitter involvement, parent work schedule, parent motivation (does school really matter?), and their overall stress response due to the pandemic.  Daily survival is more important to them than academic participation.</w:t>
      </w:r>
      <w:r>
        <w:tab/>
      </w:r>
    </w:p>
    <w:p w14:paraId="00436489" w14:textId="5AD2B15A" w:rsidR="00EA03E5" w:rsidRDefault="110D34E4" w:rsidP="004C7865">
      <w:pPr>
        <w:shd w:val="clear" w:color="auto" w:fill="FFFFFF" w:themeFill="background1"/>
        <w:jc w:val="center"/>
        <w:rPr>
          <w:b/>
          <w:bCs/>
        </w:rPr>
      </w:pPr>
      <w:r w:rsidRPr="110D34E4">
        <w:rPr>
          <w:b/>
          <w:bCs/>
        </w:rPr>
        <w:t>The Paper Packet Option</w:t>
      </w:r>
    </w:p>
    <w:p w14:paraId="5FEAA75B" w14:textId="77777777" w:rsidR="004C7865" w:rsidRPr="00F127DE" w:rsidRDefault="004C7865" w:rsidP="004C7865">
      <w:pPr>
        <w:shd w:val="clear" w:color="auto" w:fill="FFFFFF" w:themeFill="background1"/>
        <w:jc w:val="center"/>
        <w:rPr>
          <w:b/>
          <w:bCs/>
        </w:rPr>
      </w:pPr>
    </w:p>
    <w:p w14:paraId="34747D30" w14:textId="66C53B25" w:rsidR="00EA03E5" w:rsidRPr="0039466E" w:rsidRDefault="00EA03E5" w:rsidP="004C7865">
      <w:pPr>
        <w:shd w:val="clear" w:color="auto" w:fill="FFFFFF" w:themeFill="background1"/>
        <w:spacing w:line="480" w:lineRule="auto"/>
        <w:ind w:firstLine="720"/>
        <w:rPr>
          <w:color w:val="333333"/>
        </w:rPr>
      </w:pPr>
      <w:r w:rsidRPr="1E445806">
        <w:t>Families who choose to receive curriculum and activities via paper packets sent in the mail most likely d</w:t>
      </w:r>
      <w:r w:rsidR="00311FB1">
        <w:t>id</w:t>
      </w:r>
      <w:r w:rsidRPr="1E445806">
        <w:t xml:space="preserve"> not have access to the internet or computer equipment and prefer</w:t>
      </w:r>
      <w:r w:rsidR="00311FB1">
        <w:t>red</w:t>
      </w:r>
      <w:r w:rsidRPr="1E445806">
        <w:t xml:space="preserve"> to utilize hands-on worksheets.  This </w:t>
      </w:r>
      <w:r w:rsidR="00311FB1">
        <w:t>wa</w:t>
      </w:r>
      <w:r w:rsidRPr="1E445806">
        <w:t xml:space="preserve">s a laborious task for school staff but necessary for those families and students to have equal access to the curriculum as part of their FAPE (free and appropriate education).  </w:t>
      </w:r>
      <w:r w:rsidRPr="0039466E">
        <w:rPr>
          <w:color w:val="333333"/>
        </w:rPr>
        <w:t> However, as Gavin (</w:t>
      </w:r>
      <w:r w:rsidR="00311FB1">
        <w:rPr>
          <w:color w:val="333333"/>
        </w:rPr>
        <w:t>2020</w:t>
      </w:r>
      <w:r w:rsidRPr="0039466E">
        <w:rPr>
          <w:color w:val="333333"/>
        </w:rPr>
        <w:t>) points out, remote learning can take many forms</w:t>
      </w:r>
      <w:r>
        <w:rPr>
          <w:color w:val="333333"/>
        </w:rPr>
        <w:t>:</w:t>
      </w:r>
      <w:r w:rsidRPr="0039466E">
        <w:rPr>
          <w:color w:val="333333"/>
        </w:rPr>
        <w:t xml:space="preserve">  </w:t>
      </w:r>
    </w:p>
    <w:p w14:paraId="73F374BA" w14:textId="03D1C80E" w:rsidR="00EA03E5" w:rsidRDefault="110D34E4" w:rsidP="004C7865">
      <w:pPr>
        <w:shd w:val="clear" w:color="auto" w:fill="FFFFFF" w:themeFill="background1"/>
        <w:spacing w:line="480" w:lineRule="auto"/>
        <w:ind w:left="720"/>
      </w:pPr>
      <w:r w:rsidRPr="045C0FE5">
        <w:rPr>
          <w:color w:val="333333"/>
        </w:rPr>
        <w:t>Remote learning is not synonymous with online learning. Remote learning can take place in a multitude of ways, including by helping students engage with resources in their everyday lives and in the natural world around them. Remote learning also provides unique opportunities to further engage students in the arts or interdisciplinary work. Examples of remote learning tools include large-group video or audio conference calls, 1:1 phone or video calls, email, work packets, projects, reading lists, online learning platforms, and other resources to effectively engage with students.</w:t>
      </w:r>
      <w:r>
        <w:t xml:space="preserve"> (p. 23)</w:t>
      </w:r>
    </w:p>
    <w:p w14:paraId="30BCECBC" w14:textId="77777777" w:rsidR="004C7865" w:rsidRDefault="00EA03E5" w:rsidP="00C3632B">
      <w:pPr>
        <w:shd w:val="clear" w:color="auto" w:fill="FFFFFF" w:themeFill="background1"/>
        <w:spacing w:line="480" w:lineRule="auto"/>
        <w:ind w:firstLine="720"/>
      </w:pPr>
      <w:r>
        <w:lastRenderedPageBreak/>
        <w:t>Receiving paper packets in the mail require</w:t>
      </w:r>
      <w:r w:rsidR="00311FB1">
        <w:t>d</w:t>
      </w:r>
      <w:r>
        <w:t xml:space="preserve"> the family to check the mail on a regular </w:t>
      </w:r>
    </w:p>
    <w:p w14:paraId="5DD1E713" w14:textId="503F8ACE" w:rsidR="00EA03E5" w:rsidRDefault="00EA03E5" w:rsidP="00C3632B">
      <w:pPr>
        <w:shd w:val="clear" w:color="auto" w:fill="FFFFFF" w:themeFill="background1"/>
        <w:spacing w:line="480" w:lineRule="auto"/>
      </w:pPr>
      <w:r>
        <w:t xml:space="preserve">basis, whether it be the mailbox at their home or a post office box in town.  Also, parents and students </w:t>
      </w:r>
      <w:r w:rsidR="00311FB1">
        <w:t>needed to</w:t>
      </w:r>
      <w:r>
        <w:t xml:space="preserve"> open the envelope, review the contents, and understand the pacing required.  Ultimately, the teacher should </w:t>
      </w:r>
      <w:r w:rsidR="00311FB1">
        <w:t xml:space="preserve">have </w:t>
      </w:r>
      <w:r>
        <w:t>include</w:t>
      </w:r>
      <w:r w:rsidR="00311FB1">
        <w:t>d</w:t>
      </w:r>
      <w:r>
        <w:t xml:space="preserve"> a calendar</w:t>
      </w:r>
      <w:r w:rsidR="00311FB1">
        <w:t>, pacing guide,</w:t>
      </w:r>
      <w:r>
        <w:t xml:space="preserve"> or other graphic organizer to communicate a schedule of when specific assignments </w:t>
      </w:r>
      <w:r w:rsidR="00311FB1">
        <w:t>we</w:t>
      </w:r>
      <w:r>
        <w:t>re due and how to relay the results back to the school.</w:t>
      </w:r>
    </w:p>
    <w:p w14:paraId="589AA622" w14:textId="19135B3B" w:rsidR="00EA03E5" w:rsidRDefault="00EA03E5" w:rsidP="004C7865">
      <w:pPr>
        <w:shd w:val="clear" w:color="auto" w:fill="FFFFFF" w:themeFill="background1"/>
        <w:spacing w:line="480" w:lineRule="auto"/>
        <w:rPr>
          <w:color w:val="24588D"/>
        </w:rPr>
      </w:pPr>
      <w:r>
        <w:t xml:space="preserve">        Important, as well, </w:t>
      </w:r>
      <w:r w:rsidR="00311FB1">
        <w:t>was</w:t>
      </w:r>
      <w:r>
        <w:t xml:space="preserve"> a type of communication that allows for dialogue, asking questions, obtaining social support, and fostering a sense of unity just as if students were still in the classroom (</w:t>
      </w:r>
      <w:proofErr w:type="spellStart"/>
      <w:r>
        <w:t>Correla</w:t>
      </w:r>
      <w:proofErr w:type="spellEnd"/>
      <w:r>
        <w:t>, 2020;</w:t>
      </w:r>
      <w:r w:rsidR="00AC1AA7">
        <w:t xml:space="preserve"> </w:t>
      </w:r>
      <w:r w:rsidRPr="1E445806">
        <w:rPr>
          <w:color w:val="333333"/>
        </w:rPr>
        <w:t xml:space="preserve">Wang &amp; Xing, 2018). </w:t>
      </w:r>
      <w:r>
        <w:t xml:space="preserve">  With the chosen communication method, whether it be telephone or mailings, parents and students </w:t>
      </w:r>
      <w:r w:rsidR="00311FB1">
        <w:t>needed to</w:t>
      </w:r>
      <w:r>
        <w:t xml:space="preserve"> understand the plan for verifying attendance, accessing additional resources, and remaining in touch with peers.  Peer interactions </w:t>
      </w:r>
      <w:r w:rsidR="00311FB1">
        <w:t>we</w:t>
      </w:r>
      <w:r>
        <w:t>re crucial for our social-emotional development and feeling connected to our world (Abdalla, 2020;</w:t>
      </w:r>
      <w:r w:rsidR="00AC1AA7">
        <w:t xml:space="preserve"> </w:t>
      </w:r>
      <w:proofErr w:type="spellStart"/>
      <w:r>
        <w:t>Venet</w:t>
      </w:r>
      <w:proofErr w:type="spellEnd"/>
      <w:r>
        <w:t>, 2020).</w:t>
      </w:r>
    </w:p>
    <w:p w14:paraId="3FE44536" w14:textId="04D44064" w:rsidR="00EA03E5" w:rsidRDefault="110D34E4" w:rsidP="004C7865">
      <w:pPr>
        <w:shd w:val="clear" w:color="auto" w:fill="FFFFFF" w:themeFill="background1"/>
        <w:jc w:val="center"/>
        <w:rPr>
          <w:b/>
          <w:bCs/>
        </w:rPr>
      </w:pPr>
      <w:r w:rsidRPr="110D34E4">
        <w:rPr>
          <w:b/>
          <w:bCs/>
        </w:rPr>
        <w:t>Studies and Consequences of the Issue</w:t>
      </w:r>
    </w:p>
    <w:p w14:paraId="5DB6FE1D" w14:textId="77777777" w:rsidR="004C7865" w:rsidRDefault="004C7865" w:rsidP="004C7865">
      <w:pPr>
        <w:shd w:val="clear" w:color="auto" w:fill="FFFFFF" w:themeFill="background1"/>
        <w:jc w:val="center"/>
        <w:rPr>
          <w:b/>
          <w:bCs/>
        </w:rPr>
      </w:pPr>
    </w:p>
    <w:p w14:paraId="396BD706" w14:textId="283C18A4" w:rsidR="00EA03E5" w:rsidRDefault="00EA03E5" w:rsidP="003356FD">
      <w:pPr>
        <w:shd w:val="clear" w:color="auto" w:fill="FFFFFF" w:themeFill="background1"/>
        <w:spacing w:line="480" w:lineRule="auto"/>
      </w:pPr>
      <w:r>
        <w:t>Students who ha</w:t>
      </w:r>
      <w:r w:rsidR="00311FB1">
        <w:t>d</w:t>
      </w:r>
      <w:r>
        <w:t xml:space="preserve"> parental supervision during distance learning, whether it </w:t>
      </w:r>
      <w:r w:rsidR="00311FB1">
        <w:t>was</w:t>
      </w:r>
      <w:r>
        <w:t xml:space="preserve"> virtual or paperwork, seem</w:t>
      </w:r>
      <w:r w:rsidR="00311FB1">
        <w:t>ed</w:t>
      </w:r>
      <w:r>
        <w:t xml:space="preserve"> to have a stronger connection with their teachers and peers.  Midcalf and Boatwright assert in their 2020 study that 60% of parents believe their student was not learning as much online as they would in a classroom.  Parents made comments about not having adequate teaching abilities for the home </w:t>
      </w:r>
      <w:r w:rsidR="00311FB1">
        <w:t>environment and</w:t>
      </w:r>
      <w:r>
        <w:t xml:space="preserve"> </w:t>
      </w:r>
      <w:r w:rsidR="00311FB1">
        <w:t xml:space="preserve">asserted that </w:t>
      </w:r>
      <w:r>
        <w:t>the school environment is where student learning should take place.</w:t>
      </w:r>
      <w:r w:rsidR="003356FD">
        <w:t xml:space="preserve"> </w:t>
      </w:r>
      <w:r>
        <w:t xml:space="preserve">According to the same study, 77% of parents felt their student was spending an adequate amount of time on instruction and homework, while </w:t>
      </w:r>
      <w:r w:rsidR="00311FB1">
        <w:t>9%</w:t>
      </w:r>
      <w:r>
        <w:t xml:space="preserve"> of parents felt the time spent on assignments was excessive.</w:t>
      </w:r>
    </w:p>
    <w:p w14:paraId="1238CB6D" w14:textId="248A14DC" w:rsidR="00EA03E5" w:rsidRDefault="110D34E4" w:rsidP="004C7865">
      <w:pPr>
        <w:shd w:val="clear" w:color="auto" w:fill="FFFFFF" w:themeFill="background1"/>
        <w:spacing w:line="480" w:lineRule="auto"/>
      </w:pPr>
      <w:r>
        <w:t xml:space="preserve"> </w:t>
      </w:r>
      <w:r>
        <w:tab/>
        <w:t>Midcalf and Boatwright (</w:t>
      </w:r>
      <w:r w:rsidR="003948A6">
        <w:t>2020</w:t>
      </w:r>
      <w:r>
        <w:t xml:space="preserve">) also reported that 60% of teachers state they were not receiving work from students to be graded.  Another teacher stated that only 50% of her students </w:t>
      </w:r>
      <w:r>
        <w:lastRenderedPageBreak/>
        <w:t>were returning assignments online to be graded.  These teachers were assigned to Grades 2-7.  When asked about parental help, the mixture of responses from teachers ranged from “not enough” to “too much is given.”  One teacher stated that “Integrity is difficult to determine in the online environment</w:t>
      </w:r>
      <w:r w:rsidR="001C1C1A">
        <w:t xml:space="preserve">.” </w:t>
      </w:r>
      <w:r>
        <w:t>It is important to note that Midcalf and Boatwright state that the data from their study was obtained from anonymous surveys given to parents and students and contains self-reported data.  The sample size was 40 teachers and 35 families.</w:t>
      </w:r>
    </w:p>
    <w:p w14:paraId="27E0E140" w14:textId="5E1FFF12" w:rsidR="00EA03E5" w:rsidRDefault="00EA03E5" w:rsidP="004C7865">
      <w:pPr>
        <w:shd w:val="clear" w:color="auto" w:fill="FFFFFF" w:themeFill="background1"/>
        <w:spacing w:line="480" w:lineRule="auto"/>
        <w:ind w:firstLine="720"/>
      </w:pPr>
      <w:r>
        <w:t xml:space="preserve">This researcher feels that as we are now in the fall semester 2020 and attempting to return to the school environment, it is most likely too early to assess student progress given that we are still in the pandemic crisis and must continue hybrid or virtual/distance learning.  More data will need to be collected and analyzed beyond the pandemic school closures to determine student achievement rates.  </w:t>
      </w:r>
    </w:p>
    <w:p w14:paraId="792E271E" w14:textId="05DA2EB1" w:rsidR="00EA03E5" w:rsidRPr="008C36FE" w:rsidRDefault="00EA03E5" w:rsidP="004C7865">
      <w:pPr>
        <w:shd w:val="clear" w:color="auto" w:fill="FFFFFF" w:themeFill="background1"/>
        <w:spacing w:line="480" w:lineRule="auto"/>
        <w:ind w:firstLine="720"/>
      </w:pPr>
      <w:r>
        <w:t xml:space="preserve">Factors to </w:t>
      </w:r>
      <w:r w:rsidR="00311FB1">
        <w:t xml:space="preserve">be </w:t>
      </w:r>
      <w:r>
        <w:t>considered are regression, low self-esteem, student self-regulation, passivity, lack of skill set for post-secondary phase of career and education, and job-readiness skills because of the disruption (Beck &amp; Tuchman, 2017;</w:t>
      </w:r>
      <w:r w:rsidR="00AC1AA7">
        <w:t xml:space="preserve"> </w:t>
      </w:r>
      <w:r>
        <w:t xml:space="preserve">Godsey, </w:t>
      </w:r>
      <w:r w:rsidR="00AC1AA7">
        <w:t xml:space="preserve">2020; </w:t>
      </w:r>
      <w:r>
        <w:t>Peck</w:t>
      </w:r>
      <w:r w:rsidR="001C1C1A">
        <w:t xml:space="preserve"> </w:t>
      </w:r>
      <w:r>
        <w:t>et al., 2018).</w:t>
      </w:r>
    </w:p>
    <w:p w14:paraId="78CC875C" w14:textId="1358009B" w:rsidR="003D78D4" w:rsidRDefault="003D78D4" w:rsidP="004C7865">
      <w:pPr>
        <w:spacing w:line="259" w:lineRule="auto"/>
        <w:jc w:val="center"/>
        <w:rPr>
          <w:b/>
          <w:bCs/>
        </w:rPr>
      </w:pPr>
      <w:r>
        <w:rPr>
          <w:b/>
          <w:bCs/>
        </w:rPr>
        <w:br w:type="page"/>
      </w:r>
      <w:r>
        <w:rPr>
          <w:b/>
          <w:bCs/>
        </w:rPr>
        <w:lastRenderedPageBreak/>
        <w:t>CHAPTER III</w:t>
      </w:r>
    </w:p>
    <w:p w14:paraId="321BFBDF" w14:textId="77777777" w:rsidR="004C7865" w:rsidRDefault="004C7865" w:rsidP="004C7865">
      <w:pPr>
        <w:spacing w:line="259" w:lineRule="auto"/>
        <w:jc w:val="center"/>
        <w:rPr>
          <w:b/>
          <w:bCs/>
        </w:rPr>
      </w:pPr>
    </w:p>
    <w:p w14:paraId="3CD51124" w14:textId="769A7160" w:rsidR="003D78D4" w:rsidRDefault="003D78D4" w:rsidP="004C7865">
      <w:pPr>
        <w:spacing w:line="259" w:lineRule="auto"/>
        <w:jc w:val="center"/>
        <w:rPr>
          <w:b/>
          <w:bCs/>
        </w:rPr>
      </w:pPr>
      <w:r>
        <w:rPr>
          <w:b/>
          <w:bCs/>
        </w:rPr>
        <w:t>METHODS</w:t>
      </w:r>
    </w:p>
    <w:p w14:paraId="1DFC6823" w14:textId="77777777" w:rsidR="004C7865" w:rsidRDefault="004C7865" w:rsidP="004C7865">
      <w:pPr>
        <w:spacing w:line="259" w:lineRule="auto"/>
        <w:jc w:val="center"/>
        <w:rPr>
          <w:b/>
          <w:bCs/>
        </w:rPr>
      </w:pPr>
    </w:p>
    <w:p w14:paraId="3ABC52F4" w14:textId="7733CEB8" w:rsidR="003D78D4" w:rsidRDefault="003D78D4" w:rsidP="004C7865">
      <w:pPr>
        <w:spacing w:line="259" w:lineRule="auto"/>
        <w:jc w:val="center"/>
        <w:rPr>
          <w:b/>
          <w:bCs/>
        </w:rPr>
      </w:pPr>
      <w:r>
        <w:rPr>
          <w:b/>
          <w:bCs/>
        </w:rPr>
        <w:t>Design</w:t>
      </w:r>
    </w:p>
    <w:p w14:paraId="198E580A" w14:textId="77777777" w:rsidR="004C7865" w:rsidRDefault="004C7865" w:rsidP="004C7865">
      <w:pPr>
        <w:spacing w:line="259" w:lineRule="auto"/>
        <w:jc w:val="center"/>
        <w:rPr>
          <w:b/>
          <w:bCs/>
        </w:rPr>
      </w:pPr>
    </w:p>
    <w:p w14:paraId="52DC0428" w14:textId="57584B09" w:rsidR="005B1618" w:rsidRPr="005B1618" w:rsidRDefault="110D34E4" w:rsidP="004C7865">
      <w:pPr>
        <w:spacing w:line="480" w:lineRule="auto"/>
        <w:ind w:firstLine="720"/>
      </w:pPr>
      <w:r>
        <w:t>The one group pretest/posttest design was chosen because it was the most appropriate for this researcher’s participants. In this study, the data considered consisted of baseline data prior to distance learning during the COVID pandemic, level and type of parental support provided during distance learning, and the posttest data upon returning to normal classroom learning.</w:t>
      </w:r>
    </w:p>
    <w:p w14:paraId="114EB52A" w14:textId="1388D697" w:rsidR="00C3632B" w:rsidRDefault="00A07797" w:rsidP="00C3632B">
      <w:pPr>
        <w:spacing w:line="480" w:lineRule="auto"/>
        <w:jc w:val="center"/>
      </w:pPr>
      <w:r>
        <w:rPr>
          <w:b/>
          <w:bCs/>
        </w:rPr>
        <w:t>Participant</w:t>
      </w:r>
      <w:r w:rsidR="00704653">
        <w:rPr>
          <w:b/>
          <w:bCs/>
        </w:rPr>
        <w:t>s</w:t>
      </w:r>
    </w:p>
    <w:p w14:paraId="02E60E04" w14:textId="35D705A4" w:rsidR="005B1618" w:rsidRPr="0039466E" w:rsidRDefault="00704653" w:rsidP="003356FD">
      <w:pPr>
        <w:spacing w:line="480" w:lineRule="auto"/>
        <w:ind w:firstLine="720"/>
        <w:rPr>
          <w:color w:val="44546A" w:themeColor="text2"/>
        </w:rPr>
      </w:pPr>
      <w:r>
        <w:t>This research used a clust</w:t>
      </w:r>
      <w:r w:rsidR="005B1618">
        <w:t xml:space="preserve">er sample </w:t>
      </w:r>
      <w:r>
        <w:t>due to</w:t>
      </w:r>
      <w:r w:rsidR="005B1618">
        <w:t xml:space="preserve"> all participants </w:t>
      </w:r>
      <w:r>
        <w:t>being enrolled in</w:t>
      </w:r>
      <w:r w:rsidR="005B1618">
        <w:t xml:space="preserve"> the same educational environment.</w:t>
      </w:r>
      <w:r w:rsidR="00335E45">
        <w:t xml:space="preserve">  The participants were </w:t>
      </w:r>
      <w:r w:rsidR="7CDDA2A0">
        <w:t xml:space="preserve">eight </w:t>
      </w:r>
      <w:r w:rsidR="00335E45">
        <w:t>middle school students (</w:t>
      </w:r>
      <w:r w:rsidR="6B43E162">
        <w:t>G</w:t>
      </w:r>
      <w:r w:rsidR="00335E45">
        <w:t xml:space="preserve">rades 5-9) enrolled in a Title </w:t>
      </w:r>
      <w:r w:rsidR="5BABE317">
        <w:t>I</w:t>
      </w:r>
      <w:r w:rsidR="00335E45">
        <w:t xml:space="preserve"> separate public day school for students with severe-profound disabilities.  The average cognitive level of the students was 14 months, </w:t>
      </w:r>
      <w:r w:rsidR="2D64A01E">
        <w:t xml:space="preserve">six </w:t>
      </w:r>
      <w:r w:rsidR="00335E45">
        <w:t xml:space="preserve">families were enrolled in Medical Assistance, and </w:t>
      </w:r>
      <w:r w:rsidR="58CE81D5">
        <w:t xml:space="preserve">two </w:t>
      </w:r>
      <w:r w:rsidR="00335E45">
        <w:t xml:space="preserve">students lived in single-parent homes.  All </w:t>
      </w:r>
      <w:r w:rsidR="68A77992">
        <w:t xml:space="preserve">eight </w:t>
      </w:r>
      <w:r w:rsidR="00335E45">
        <w:t>students were nonverbal and required maximum supervision and assistance with daily living skills and to participate during instruction.</w:t>
      </w:r>
      <w:r w:rsidR="00A840E5">
        <w:t xml:space="preserve">  Parent participants were notified by this researcher via email requesting their involvement in this study and permission for their children to participate.  Parental consent was received from all parents.</w:t>
      </w:r>
    </w:p>
    <w:p w14:paraId="3F9B8275" w14:textId="4617B455" w:rsidR="003D78D4" w:rsidRDefault="003D78D4" w:rsidP="004C7865">
      <w:pPr>
        <w:spacing w:line="259" w:lineRule="auto"/>
        <w:jc w:val="center"/>
        <w:rPr>
          <w:b/>
          <w:bCs/>
        </w:rPr>
      </w:pPr>
      <w:r>
        <w:rPr>
          <w:b/>
          <w:bCs/>
        </w:rPr>
        <w:t>Instrument</w:t>
      </w:r>
    </w:p>
    <w:p w14:paraId="166DF4E0" w14:textId="77777777" w:rsidR="004C7865" w:rsidRDefault="004C7865" w:rsidP="004C7865">
      <w:pPr>
        <w:spacing w:line="259" w:lineRule="auto"/>
        <w:jc w:val="center"/>
        <w:rPr>
          <w:b/>
          <w:bCs/>
        </w:rPr>
      </w:pPr>
    </w:p>
    <w:p w14:paraId="3CE90C23" w14:textId="4644B696" w:rsidR="00C3632B" w:rsidRDefault="00704653" w:rsidP="00F36AD8">
      <w:pPr>
        <w:spacing w:line="480" w:lineRule="auto"/>
        <w:ind w:firstLine="720"/>
        <w:rPr>
          <w:b/>
          <w:bCs/>
        </w:rPr>
      </w:pPr>
      <w:r>
        <w:t xml:space="preserve">In this study, the instruments used to collect data consisted of baseline data </w:t>
      </w:r>
      <w:r w:rsidR="00335E45">
        <w:t xml:space="preserve">collected by this researcher </w:t>
      </w:r>
      <w:r>
        <w:t>prior to distance learning during the COVID pandemic, level and type of parental support provided during distance learning per parent interviews, and the post</w:t>
      </w:r>
      <w:r w:rsidR="00332EE2">
        <w:t>t</w:t>
      </w:r>
      <w:r>
        <w:t xml:space="preserve">est data </w:t>
      </w:r>
      <w:r w:rsidR="00335E45">
        <w:t xml:space="preserve">collected by this researcher </w:t>
      </w:r>
      <w:r>
        <w:t>upon returning to normal classroom learning.</w:t>
      </w:r>
      <w:r w:rsidR="00335E45">
        <w:t xml:space="preserve">  The parent survey questions are included as Appendix A</w:t>
      </w:r>
      <w:r w:rsidR="5210041E">
        <w:t>.</w:t>
      </w:r>
    </w:p>
    <w:p w14:paraId="733E12B9" w14:textId="77777777" w:rsidR="00C3632B" w:rsidRDefault="00C3632B" w:rsidP="004C7865">
      <w:pPr>
        <w:spacing w:line="259" w:lineRule="auto"/>
        <w:jc w:val="center"/>
        <w:rPr>
          <w:b/>
          <w:bCs/>
        </w:rPr>
      </w:pPr>
    </w:p>
    <w:p w14:paraId="17270405" w14:textId="77777777" w:rsidR="00F36AD8" w:rsidRDefault="00F36AD8" w:rsidP="004C7865">
      <w:pPr>
        <w:spacing w:line="259" w:lineRule="auto"/>
        <w:jc w:val="center"/>
        <w:rPr>
          <w:b/>
          <w:bCs/>
        </w:rPr>
      </w:pPr>
    </w:p>
    <w:p w14:paraId="65E5DA49" w14:textId="06B6354A" w:rsidR="003D78D4" w:rsidRDefault="003D78D4" w:rsidP="004C7865">
      <w:pPr>
        <w:spacing w:line="259" w:lineRule="auto"/>
        <w:jc w:val="center"/>
        <w:rPr>
          <w:b/>
          <w:bCs/>
        </w:rPr>
      </w:pPr>
      <w:r>
        <w:rPr>
          <w:b/>
          <w:bCs/>
        </w:rPr>
        <w:t>Procedure</w:t>
      </w:r>
    </w:p>
    <w:p w14:paraId="34D40D87" w14:textId="77777777" w:rsidR="004C7865" w:rsidRDefault="004C7865" w:rsidP="004C7865">
      <w:pPr>
        <w:spacing w:line="259" w:lineRule="auto"/>
        <w:jc w:val="center"/>
        <w:rPr>
          <w:b/>
          <w:bCs/>
        </w:rPr>
      </w:pPr>
    </w:p>
    <w:p w14:paraId="1C08685D" w14:textId="3FBDB3FE" w:rsidR="00335E45" w:rsidRPr="0039466E" w:rsidRDefault="00335E45" w:rsidP="004C7865">
      <w:pPr>
        <w:spacing w:line="480" w:lineRule="auto"/>
        <w:ind w:firstLine="720"/>
      </w:pPr>
      <w:r>
        <w:t xml:space="preserve">After confirming the participation group, the parent survey was provided via email to all parents.  All parent participants were asked to </w:t>
      </w:r>
      <w:r w:rsidR="00A840E5">
        <w:t xml:space="preserve">carefully review the questions, provide honest feedback, and were given a </w:t>
      </w:r>
      <w:r w:rsidR="00916481">
        <w:t>timeframe</w:t>
      </w:r>
      <w:r w:rsidR="00A840E5">
        <w:t xml:space="preserve"> to return their responses via email.  Parent participants were also offered the opportunity to provide their responses via telephone or text </w:t>
      </w:r>
      <w:r w:rsidR="003C6B3C">
        <w:t>message</w:t>
      </w:r>
      <w:r w:rsidR="00214738">
        <w:t xml:space="preserve"> via phone </w:t>
      </w:r>
      <w:r w:rsidR="00A840E5">
        <w:t>to this researcher if their internet connection was inadequate.  All responses were received via email within the requested timeframe to this researcher.</w:t>
      </w:r>
    </w:p>
    <w:p w14:paraId="645C198E" w14:textId="77777777" w:rsidR="003D78D4" w:rsidRDefault="003D78D4" w:rsidP="004C7865">
      <w:pPr>
        <w:spacing w:line="480" w:lineRule="auto"/>
        <w:rPr>
          <w:b/>
          <w:bCs/>
        </w:rPr>
      </w:pPr>
      <w:r>
        <w:rPr>
          <w:b/>
          <w:bCs/>
        </w:rPr>
        <w:br w:type="page"/>
      </w:r>
    </w:p>
    <w:p w14:paraId="6523E920" w14:textId="3BA535F3" w:rsidR="00B1319A" w:rsidRDefault="00B1319A" w:rsidP="045C0FE5">
      <w:pPr>
        <w:shd w:val="clear" w:color="auto" w:fill="FFFFFF" w:themeFill="background1"/>
        <w:jc w:val="center"/>
        <w:rPr>
          <w:b/>
          <w:bCs/>
        </w:rPr>
      </w:pPr>
      <w:r w:rsidRPr="045C0FE5">
        <w:rPr>
          <w:b/>
          <w:bCs/>
        </w:rPr>
        <w:lastRenderedPageBreak/>
        <w:t>CHAPTER IV COMBINED WITH CHAPTER V</w:t>
      </w:r>
    </w:p>
    <w:p w14:paraId="4C1376F4" w14:textId="77777777" w:rsidR="004C7865" w:rsidRDefault="004C7865" w:rsidP="045C0FE5">
      <w:pPr>
        <w:shd w:val="clear" w:color="auto" w:fill="FFFFFF" w:themeFill="background1"/>
        <w:jc w:val="center"/>
        <w:rPr>
          <w:b/>
          <w:bCs/>
        </w:rPr>
      </w:pPr>
    </w:p>
    <w:p w14:paraId="712349AC" w14:textId="551D6777" w:rsidR="00B1319A" w:rsidRDefault="00F20C3A" w:rsidP="045C0FE5">
      <w:pPr>
        <w:shd w:val="clear" w:color="auto" w:fill="FFFFFF" w:themeFill="background1"/>
        <w:jc w:val="center"/>
        <w:rPr>
          <w:b/>
          <w:bCs/>
        </w:rPr>
      </w:pPr>
      <w:r w:rsidRPr="045C0FE5">
        <w:rPr>
          <w:b/>
          <w:bCs/>
        </w:rPr>
        <w:t>RESULTS</w:t>
      </w:r>
      <w:r w:rsidR="4A81B815" w:rsidRPr="045C0FE5">
        <w:rPr>
          <w:b/>
          <w:bCs/>
        </w:rPr>
        <w:t xml:space="preserve"> AND DISCUSSION </w:t>
      </w:r>
    </w:p>
    <w:p w14:paraId="77D50A17" w14:textId="77777777" w:rsidR="004C7865" w:rsidRDefault="004C7865" w:rsidP="004C7865">
      <w:pPr>
        <w:shd w:val="clear" w:color="auto" w:fill="FFFFFF"/>
        <w:jc w:val="center"/>
        <w:rPr>
          <w:b/>
          <w:bCs/>
        </w:rPr>
      </w:pPr>
    </w:p>
    <w:p w14:paraId="0383B079" w14:textId="67E51877" w:rsidR="00B1319A" w:rsidRDefault="00B1319A" w:rsidP="045C0FE5">
      <w:pPr>
        <w:shd w:val="clear" w:color="auto" w:fill="FFFFFF" w:themeFill="background1"/>
        <w:spacing w:line="480" w:lineRule="auto"/>
        <w:ind w:firstLine="720"/>
      </w:pPr>
      <w:r>
        <w:t xml:space="preserve">The purpose of this study was to evaluate the effectiveness of parental supervision of middle school students during the COVID-19 mandated school closure during school year 2020-2021.  </w:t>
      </w:r>
      <w:r w:rsidR="003D78D4">
        <w:t>The participants were</w:t>
      </w:r>
      <w:r w:rsidR="00FB71FE">
        <w:t xml:space="preserve"> parents and students enrolled in this researcher’s </w:t>
      </w:r>
      <w:r w:rsidR="003D78D4">
        <w:t xml:space="preserve">middle school </w:t>
      </w:r>
      <w:r w:rsidR="00FB71FE">
        <w:t xml:space="preserve">classroom </w:t>
      </w:r>
      <w:r w:rsidR="003D78D4">
        <w:t>(</w:t>
      </w:r>
      <w:r w:rsidR="3BD3B730">
        <w:t>G</w:t>
      </w:r>
      <w:r w:rsidR="003D78D4">
        <w:t xml:space="preserve">rades 5-9) in a </w:t>
      </w:r>
      <w:r w:rsidR="005B1618">
        <w:t xml:space="preserve">Title </w:t>
      </w:r>
      <w:r w:rsidR="12BD6555">
        <w:t>I</w:t>
      </w:r>
      <w:r w:rsidR="005B1618">
        <w:t xml:space="preserve"> </w:t>
      </w:r>
      <w:r w:rsidR="003D78D4">
        <w:t xml:space="preserve">separate public day school for students with severe-profound disabilities. </w:t>
      </w:r>
      <w:r>
        <w:t xml:space="preserve">The measurement tools </w:t>
      </w:r>
      <w:r w:rsidR="00FB71FE">
        <w:t xml:space="preserve">utilized </w:t>
      </w:r>
      <w:r>
        <w:t>were student progress notes, teacher observations, and parent questionnaires.  The combined chapters will</w:t>
      </w:r>
      <w:r w:rsidR="00D3762D">
        <w:t xml:space="preserve"> express the questions presented to parents, </w:t>
      </w:r>
      <w:r>
        <w:t>reveal</w:t>
      </w:r>
      <w:r w:rsidR="007A0295">
        <w:t xml:space="preserve"> analysis of</w:t>
      </w:r>
      <w:r>
        <w:t xml:space="preserve"> the data collected</w:t>
      </w:r>
      <w:r w:rsidR="007A0295">
        <w:t>, a</w:t>
      </w:r>
      <w:r w:rsidR="00D3762D">
        <w:t>n</w:t>
      </w:r>
      <w:r w:rsidR="007A0295">
        <w:t>d literature connection</w:t>
      </w:r>
      <w:r w:rsidR="00D3762D">
        <w:t>s</w:t>
      </w:r>
      <w:r>
        <w:t>.</w:t>
      </w:r>
    </w:p>
    <w:p w14:paraId="53C7F126" w14:textId="126F5444" w:rsidR="002F1A0E" w:rsidRPr="00A54050" w:rsidRDefault="05FA6EA2" w:rsidP="045C0FE5">
      <w:pPr>
        <w:shd w:val="clear" w:color="auto" w:fill="FFFFFF" w:themeFill="background1"/>
        <w:spacing w:line="480" w:lineRule="auto"/>
        <w:ind w:firstLine="720"/>
      </w:pPr>
      <w:r>
        <w:t xml:space="preserve">An </w:t>
      </w:r>
      <w:r w:rsidR="0C343A87">
        <w:t xml:space="preserve">examination of </w:t>
      </w:r>
      <w:r w:rsidR="002F1A0E">
        <w:t xml:space="preserve">the data that will be presented sequentially by </w:t>
      </w:r>
      <w:r w:rsidR="00214738">
        <w:t>q</w:t>
      </w:r>
      <w:r w:rsidR="002F1A0E">
        <w:t>uestions</w:t>
      </w:r>
      <w:r w:rsidR="32DCD0B4">
        <w:t xml:space="preserve"> demonstrates</w:t>
      </w:r>
      <w:r w:rsidR="00A54050">
        <w:t xml:space="preserve"> </w:t>
      </w:r>
      <w:r w:rsidR="002F1A0E">
        <w:t>the fact that most students did not regress in their learning</w:t>
      </w:r>
      <w:r w:rsidR="254154CB">
        <w:t>.  This</w:t>
      </w:r>
      <w:r w:rsidR="002F1A0E">
        <w:t xml:space="preserve"> leads to the inferential conclusion that the null hypothesis may be rejected.  As will be seen in the data, parental concerns were more focused on the health and safety of the highly disabled student and under the circumstances of a pandemic seems not only appropriate but remarkable in that students did not overall regress.</w:t>
      </w:r>
    </w:p>
    <w:p w14:paraId="4C007CBB" w14:textId="77777777" w:rsidR="00F36AD8" w:rsidRDefault="00775CE3" w:rsidP="00F36AD8">
      <w:pPr>
        <w:spacing w:line="480" w:lineRule="auto"/>
        <w:jc w:val="center"/>
        <w:rPr>
          <w:b/>
          <w:bCs/>
        </w:rPr>
      </w:pPr>
      <w:r w:rsidRPr="045C0FE5">
        <w:rPr>
          <w:b/>
          <w:bCs/>
        </w:rPr>
        <w:t>Question 1</w:t>
      </w:r>
    </w:p>
    <w:p w14:paraId="7635826A" w14:textId="3C20A902" w:rsidR="00775CE3" w:rsidRPr="0039466E" w:rsidRDefault="00775CE3" w:rsidP="003356FD">
      <w:pPr>
        <w:spacing w:line="480" w:lineRule="auto"/>
        <w:rPr>
          <w:b/>
          <w:bCs/>
        </w:rPr>
      </w:pPr>
      <w:r w:rsidRPr="045C0FE5">
        <w:rPr>
          <w:b/>
          <w:bCs/>
        </w:rPr>
        <w:t xml:space="preserve">What </w:t>
      </w:r>
      <w:r w:rsidR="009C3EC9" w:rsidRPr="045C0FE5">
        <w:rPr>
          <w:b/>
          <w:bCs/>
        </w:rPr>
        <w:t>wer</w:t>
      </w:r>
      <w:r w:rsidRPr="045C0FE5">
        <w:rPr>
          <w:b/>
          <w:bCs/>
        </w:rPr>
        <w:t>e the difficulties with distance learning?</w:t>
      </w:r>
    </w:p>
    <w:p w14:paraId="37F5A7BA" w14:textId="7C6B51E0" w:rsidR="00775CE3" w:rsidRDefault="00775CE3" w:rsidP="004C7865">
      <w:pPr>
        <w:spacing w:line="480" w:lineRule="auto"/>
        <w:ind w:firstLine="720"/>
      </w:pPr>
      <w:r>
        <w:t xml:space="preserve">Results from </w:t>
      </w:r>
      <w:r w:rsidR="00400C49">
        <w:t xml:space="preserve">the </w:t>
      </w:r>
      <w:r>
        <w:t>parent</w:t>
      </w:r>
      <w:r w:rsidR="00400C49">
        <w:t>’s survey</w:t>
      </w:r>
      <w:r>
        <w:t xml:space="preserve"> state that </w:t>
      </w:r>
      <w:r w:rsidR="7111A9BE">
        <w:t xml:space="preserve">eight </w:t>
      </w:r>
      <w:r>
        <w:t>families report</w:t>
      </w:r>
      <w:r w:rsidR="009C3EC9">
        <w:t>ed</w:t>
      </w:r>
      <w:r>
        <w:t xml:space="preserve"> Wi-Fi challenges, </w:t>
      </w:r>
      <w:r w:rsidR="003356FD">
        <w:t>ei</w:t>
      </w:r>
      <w:r w:rsidR="23EA90ED">
        <w:t xml:space="preserve">ght </w:t>
      </w:r>
      <w:r>
        <w:t>families report</w:t>
      </w:r>
      <w:r w:rsidR="009C3EC9">
        <w:t>ed</w:t>
      </w:r>
      <w:r>
        <w:t xml:space="preserve"> difficulty learning how to use the </w:t>
      </w:r>
      <w:r w:rsidRPr="045C0FE5">
        <w:rPr>
          <w:b/>
          <w:bCs/>
          <w:i/>
          <w:iCs/>
        </w:rPr>
        <w:t>itsLearning</w:t>
      </w:r>
      <w:r>
        <w:t xml:space="preserve"> platform for accessing lessons,</w:t>
      </w:r>
      <w:r w:rsidR="5F340BA8">
        <w:t xml:space="preserve"> one</w:t>
      </w:r>
      <w:r>
        <w:t xml:space="preserve"> family reported difficulty learning to use </w:t>
      </w:r>
      <w:r w:rsidRPr="045C0FE5">
        <w:rPr>
          <w:b/>
          <w:bCs/>
          <w:i/>
          <w:iCs/>
        </w:rPr>
        <w:t>MS Teams</w:t>
      </w:r>
      <w:r>
        <w:t xml:space="preserve"> and email, </w:t>
      </w:r>
      <w:r w:rsidR="268B4504">
        <w:t xml:space="preserve">six </w:t>
      </w:r>
      <w:r>
        <w:t>families reported difficulty keeping their child engaged in the online lesson and sitting down or keeping eye-gaze toward computer,</w:t>
      </w:r>
      <w:r w:rsidR="01A2BDB7">
        <w:t xml:space="preserve"> one </w:t>
      </w:r>
      <w:r>
        <w:t xml:space="preserve"> family complained of a language barrier (Spanish is primary language), </w:t>
      </w:r>
      <w:r w:rsidR="792D41D9">
        <w:t>two</w:t>
      </w:r>
      <w:r>
        <w:t xml:space="preserve"> families reported time-management problems due to parents work schedule, and </w:t>
      </w:r>
      <w:r w:rsidR="363C808E">
        <w:t xml:space="preserve">four </w:t>
      </w:r>
      <w:r>
        <w:t xml:space="preserve"> </w:t>
      </w:r>
      <w:r>
        <w:lastRenderedPageBreak/>
        <w:t>families complained that too many email and phone communications were received and they felt overwhelmed.</w:t>
      </w:r>
    </w:p>
    <w:p w14:paraId="405B70CA" w14:textId="77777777" w:rsidR="00C3632B" w:rsidRDefault="00C3632B" w:rsidP="004C7865">
      <w:pPr>
        <w:spacing w:line="480" w:lineRule="auto"/>
        <w:ind w:firstLine="720"/>
        <w:jc w:val="center"/>
        <w:rPr>
          <w:b/>
          <w:bCs/>
        </w:rPr>
      </w:pPr>
    </w:p>
    <w:p w14:paraId="6E413BCC" w14:textId="2F613C84" w:rsidR="00775CE3" w:rsidRPr="0039466E" w:rsidRDefault="00775CE3" w:rsidP="004C7865">
      <w:pPr>
        <w:spacing w:line="480" w:lineRule="auto"/>
        <w:ind w:firstLine="720"/>
        <w:jc w:val="center"/>
        <w:rPr>
          <w:b/>
          <w:bCs/>
        </w:rPr>
      </w:pPr>
      <w:r w:rsidRPr="0039466E">
        <w:rPr>
          <w:b/>
          <w:bCs/>
        </w:rPr>
        <w:t>Question 2</w:t>
      </w:r>
    </w:p>
    <w:p w14:paraId="0378BA44" w14:textId="35725974" w:rsidR="00775CE3" w:rsidRPr="0039466E" w:rsidRDefault="00775CE3" w:rsidP="003356FD">
      <w:pPr>
        <w:spacing w:line="480" w:lineRule="auto"/>
        <w:rPr>
          <w:b/>
          <w:bCs/>
        </w:rPr>
      </w:pPr>
      <w:r w:rsidRPr="045C0FE5">
        <w:rPr>
          <w:b/>
          <w:bCs/>
        </w:rPr>
        <w:t xml:space="preserve">What types of things as the teacher </w:t>
      </w:r>
      <w:r w:rsidR="009C3EC9" w:rsidRPr="045C0FE5">
        <w:rPr>
          <w:b/>
          <w:bCs/>
        </w:rPr>
        <w:t>could I have done</w:t>
      </w:r>
      <w:r w:rsidRPr="045C0FE5">
        <w:rPr>
          <w:b/>
          <w:bCs/>
        </w:rPr>
        <w:t xml:space="preserve"> to help?</w:t>
      </w:r>
    </w:p>
    <w:p w14:paraId="6C1BA078" w14:textId="3C30FB81" w:rsidR="00775CE3" w:rsidRDefault="00775CE3" w:rsidP="004C7865">
      <w:pPr>
        <w:spacing w:line="480" w:lineRule="auto"/>
        <w:ind w:firstLine="720"/>
      </w:pPr>
      <w:r>
        <w:t xml:space="preserve">Results from </w:t>
      </w:r>
      <w:r w:rsidR="00400C49">
        <w:t xml:space="preserve">the </w:t>
      </w:r>
      <w:r>
        <w:t>parent</w:t>
      </w:r>
      <w:r w:rsidR="00400C49">
        <w:t>s</w:t>
      </w:r>
      <w:r w:rsidR="54E4BD23">
        <w:t>’</w:t>
      </w:r>
      <w:r w:rsidR="00400C49">
        <w:t xml:space="preserve"> survey</w:t>
      </w:r>
      <w:r>
        <w:t xml:space="preserve"> state</w:t>
      </w:r>
      <w:r w:rsidR="009C3EC9">
        <w:t>d</w:t>
      </w:r>
      <w:r>
        <w:t xml:space="preserve"> that </w:t>
      </w:r>
      <w:r w:rsidR="778F3B77">
        <w:t xml:space="preserve">three </w:t>
      </w:r>
      <w:r>
        <w:t xml:space="preserve">families asked for help learning how to log in with student name and password to </w:t>
      </w:r>
      <w:r w:rsidRPr="045C0FE5">
        <w:rPr>
          <w:b/>
          <w:bCs/>
          <w:i/>
          <w:iCs/>
        </w:rPr>
        <w:t>itsLearning</w:t>
      </w:r>
      <w:r>
        <w:t xml:space="preserve"> platform and required a home visit, and </w:t>
      </w:r>
      <w:r w:rsidR="6ECC02A3">
        <w:t xml:space="preserve">eight </w:t>
      </w:r>
      <w:r>
        <w:t>families asked for asynchronous options as an alternative to live sessions.</w:t>
      </w:r>
    </w:p>
    <w:p w14:paraId="21BC70BA" w14:textId="28A285E0" w:rsidR="00775CE3" w:rsidRPr="0039466E" w:rsidRDefault="00775CE3" w:rsidP="004C7865">
      <w:pPr>
        <w:spacing w:line="480" w:lineRule="auto"/>
        <w:ind w:firstLine="720"/>
        <w:jc w:val="center"/>
        <w:rPr>
          <w:b/>
          <w:bCs/>
        </w:rPr>
      </w:pPr>
      <w:r w:rsidRPr="0039466E">
        <w:rPr>
          <w:b/>
          <w:bCs/>
        </w:rPr>
        <w:t>Question 3</w:t>
      </w:r>
    </w:p>
    <w:p w14:paraId="5733B120" w14:textId="7DF6B4B8" w:rsidR="00775CE3" w:rsidRPr="0039466E" w:rsidRDefault="00400C49" w:rsidP="003356FD">
      <w:pPr>
        <w:spacing w:line="480" w:lineRule="auto"/>
        <w:rPr>
          <w:b/>
          <w:bCs/>
        </w:rPr>
      </w:pPr>
      <w:r w:rsidRPr="045C0FE5">
        <w:rPr>
          <w:b/>
          <w:bCs/>
        </w:rPr>
        <w:t>How comfortable has your child been using the computer for distance learning from home?</w:t>
      </w:r>
    </w:p>
    <w:p w14:paraId="7C7FE895" w14:textId="15035563" w:rsidR="00400C49" w:rsidRDefault="00400C49" w:rsidP="004C7865">
      <w:pPr>
        <w:spacing w:line="480" w:lineRule="auto"/>
        <w:ind w:firstLine="720"/>
      </w:pPr>
      <w:r>
        <w:t>Results from the parents</w:t>
      </w:r>
      <w:r w:rsidR="1FBD3383">
        <w:t>’</w:t>
      </w:r>
      <w:r>
        <w:t xml:space="preserve"> survey </w:t>
      </w:r>
      <w:r w:rsidR="680316D7">
        <w:t xml:space="preserve">showed </w:t>
      </w:r>
      <w:r w:rsidR="44AB97A0">
        <w:t xml:space="preserve">seven </w:t>
      </w:r>
      <w:r>
        <w:t xml:space="preserve">families report that their child enjoyed seeing the teachers on the computer and it made them happy (noted by smiling, clapping, and vocalizations) and </w:t>
      </w:r>
      <w:r w:rsidR="1E535A4B">
        <w:t>one</w:t>
      </w:r>
      <w:r>
        <w:t xml:space="preserve"> family reported that their child would not remain in the room during instruction and paced continuously.</w:t>
      </w:r>
    </w:p>
    <w:p w14:paraId="7436C8FF" w14:textId="2A011CFB" w:rsidR="00400C49" w:rsidRPr="0039466E" w:rsidRDefault="00400C49" w:rsidP="004C7865">
      <w:pPr>
        <w:spacing w:line="480" w:lineRule="auto"/>
        <w:ind w:firstLine="720"/>
        <w:jc w:val="center"/>
        <w:rPr>
          <w:b/>
          <w:bCs/>
        </w:rPr>
      </w:pPr>
      <w:r w:rsidRPr="0039466E">
        <w:rPr>
          <w:b/>
          <w:bCs/>
        </w:rPr>
        <w:t>Question 4</w:t>
      </w:r>
    </w:p>
    <w:p w14:paraId="07C19FA8" w14:textId="1BA192E7" w:rsidR="00400C49" w:rsidRPr="0039466E" w:rsidRDefault="00400C49" w:rsidP="003356FD">
      <w:pPr>
        <w:spacing w:line="480" w:lineRule="auto"/>
        <w:rPr>
          <w:b/>
          <w:bCs/>
        </w:rPr>
      </w:pPr>
      <w:r w:rsidRPr="045C0FE5">
        <w:rPr>
          <w:b/>
          <w:bCs/>
        </w:rPr>
        <w:t>How c</w:t>
      </w:r>
      <w:r w:rsidR="009C3EC9" w:rsidRPr="045C0FE5">
        <w:rPr>
          <w:b/>
          <w:bCs/>
        </w:rPr>
        <w:t xml:space="preserve">ould </w:t>
      </w:r>
      <w:r w:rsidRPr="045C0FE5">
        <w:rPr>
          <w:b/>
          <w:bCs/>
        </w:rPr>
        <w:t>I</w:t>
      </w:r>
      <w:r w:rsidR="009C3EC9" w:rsidRPr="045C0FE5">
        <w:rPr>
          <w:b/>
          <w:bCs/>
        </w:rPr>
        <w:t xml:space="preserve"> have</w:t>
      </w:r>
      <w:r w:rsidRPr="045C0FE5">
        <w:rPr>
          <w:b/>
          <w:bCs/>
        </w:rPr>
        <w:t xml:space="preserve"> ma</w:t>
      </w:r>
      <w:r w:rsidR="009C3EC9" w:rsidRPr="045C0FE5">
        <w:rPr>
          <w:b/>
          <w:bCs/>
        </w:rPr>
        <w:t>d</w:t>
      </w:r>
      <w:r w:rsidRPr="045C0FE5">
        <w:rPr>
          <w:b/>
          <w:bCs/>
        </w:rPr>
        <w:t>e it more comfortable for students?</w:t>
      </w:r>
    </w:p>
    <w:p w14:paraId="768AEC4F" w14:textId="6E3A3B89" w:rsidR="00400C49" w:rsidRDefault="00400C49" w:rsidP="004C7865">
      <w:pPr>
        <w:spacing w:line="480" w:lineRule="auto"/>
        <w:ind w:firstLine="720"/>
      </w:pPr>
      <w:r>
        <w:t>Results from the parents</w:t>
      </w:r>
      <w:r w:rsidR="31FAA53B">
        <w:t>’</w:t>
      </w:r>
      <w:r>
        <w:t xml:space="preserve"> survey state</w:t>
      </w:r>
      <w:r w:rsidR="009C3EC9">
        <w:t>d</w:t>
      </w:r>
      <w:r>
        <w:t xml:space="preserve"> </w:t>
      </w:r>
      <w:r w:rsidR="1EBA85CE">
        <w:t xml:space="preserve">zero </w:t>
      </w:r>
      <w:r>
        <w:t>families gave suggestions for making distance learning more comfortable.</w:t>
      </w:r>
    </w:p>
    <w:p w14:paraId="25A6C8FD" w14:textId="02AFB349" w:rsidR="00400C49" w:rsidRPr="0039466E" w:rsidRDefault="00400C49" w:rsidP="004C7865">
      <w:pPr>
        <w:spacing w:line="480" w:lineRule="auto"/>
        <w:ind w:firstLine="720"/>
        <w:jc w:val="center"/>
        <w:rPr>
          <w:b/>
          <w:bCs/>
        </w:rPr>
      </w:pPr>
      <w:r w:rsidRPr="0039466E">
        <w:rPr>
          <w:b/>
          <w:bCs/>
        </w:rPr>
        <w:t>Question 5</w:t>
      </w:r>
    </w:p>
    <w:p w14:paraId="297DA8D3" w14:textId="17BAAB79" w:rsidR="00400C49" w:rsidRPr="0039466E" w:rsidRDefault="00400C49" w:rsidP="003356FD">
      <w:pPr>
        <w:spacing w:line="480" w:lineRule="auto"/>
        <w:rPr>
          <w:b/>
          <w:bCs/>
        </w:rPr>
      </w:pPr>
      <w:r w:rsidRPr="045C0FE5">
        <w:rPr>
          <w:b/>
          <w:bCs/>
        </w:rPr>
        <w:t xml:space="preserve">Any other </w:t>
      </w:r>
      <w:r w:rsidR="009B059F" w:rsidRPr="045C0FE5">
        <w:rPr>
          <w:b/>
          <w:bCs/>
        </w:rPr>
        <w:t xml:space="preserve">final </w:t>
      </w:r>
      <w:r w:rsidRPr="045C0FE5">
        <w:rPr>
          <w:b/>
          <w:bCs/>
        </w:rPr>
        <w:t>thoughts or questions to share?</w:t>
      </w:r>
    </w:p>
    <w:p w14:paraId="11131CB5" w14:textId="3E2D6AE4" w:rsidR="00400C49" w:rsidRDefault="00400C49" w:rsidP="004C7865">
      <w:pPr>
        <w:spacing w:line="480" w:lineRule="auto"/>
        <w:ind w:firstLine="720"/>
      </w:pPr>
      <w:r>
        <w:t>Results from the parents</w:t>
      </w:r>
      <w:r w:rsidR="16AEA09C">
        <w:t>’</w:t>
      </w:r>
      <w:r>
        <w:t xml:space="preserve"> survey </w:t>
      </w:r>
      <w:r w:rsidR="3F1460FE">
        <w:t>showed eight</w:t>
      </w:r>
      <w:r>
        <w:t xml:space="preserve"> families report</w:t>
      </w:r>
      <w:r w:rsidR="009C3EC9">
        <w:t>ed</w:t>
      </w:r>
      <w:r>
        <w:t xml:space="preserve"> appreciation for efforts made to keep them updated as to when school would reopen.</w:t>
      </w:r>
    </w:p>
    <w:p w14:paraId="30655FAF" w14:textId="77777777" w:rsidR="00782E17" w:rsidRDefault="00782E17" w:rsidP="004C7865">
      <w:pPr>
        <w:shd w:val="clear" w:color="auto" w:fill="FFFFFF"/>
        <w:jc w:val="center"/>
        <w:rPr>
          <w:b/>
          <w:bCs/>
        </w:rPr>
      </w:pPr>
    </w:p>
    <w:p w14:paraId="79D31518" w14:textId="77777777" w:rsidR="00782E17" w:rsidRDefault="00782E17" w:rsidP="004C7865">
      <w:pPr>
        <w:shd w:val="clear" w:color="auto" w:fill="FFFFFF"/>
        <w:jc w:val="center"/>
        <w:rPr>
          <w:b/>
          <w:bCs/>
        </w:rPr>
      </w:pPr>
    </w:p>
    <w:p w14:paraId="0EF86500" w14:textId="77777777" w:rsidR="00782E17" w:rsidRDefault="00782E17" w:rsidP="004C7865">
      <w:pPr>
        <w:shd w:val="clear" w:color="auto" w:fill="FFFFFF"/>
        <w:jc w:val="center"/>
        <w:rPr>
          <w:b/>
          <w:bCs/>
        </w:rPr>
      </w:pPr>
    </w:p>
    <w:p w14:paraId="5358E64A" w14:textId="77777777" w:rsidR="00782E17" w:rsidRDefault="00782E17" w:rsidP="004C7865">
      <w:pPr>
        <w:shd w:val="clear" w:color="auto" w:fill="FFFFFF"/>
        <w:jc w:val="center"/>
        <w:rPr>
          <w:b/>
          <w:bCs/>
        </w:rPr>
      </w:pPr>
    </w:p>
    <w:p w14:paraId="7A9FA60D" w14:textId="6A477B7A" w:rsidR="00EA03E5" w:rsidRDefault="007A0295" w:rsidP="004C7865">
      <w:pPr>
        <w:shd w:val="clear" w:color="auto" w:fill="FFFFFF"/>
        <w:jc w:val="center"/>
        <w:rPr>
          <w:b/>
          <w:bCs/>
        </w:rPr>
      </w:pPr>
      <w:r w:rsidRPr="0039466E">
        <w:rPr>
          <w:b/>
          <w:bCs/>
        </w:rPr>
        <w:lastRenderedPageBreak/>
        <w:t xml:space="preserve">Analysis, </w:t>
      </w:r>
      <w:r w:rsidR="00494EA7">
        <w:rPr>
          <w:b/>
          <w:bCs/>
        </w:rPr>
        <w:t>Conclusion,</w:t>
      </w:r>
      <w:r w:rsidR="009B059F">
        <w:rPr>
          <w:b/>
          <w:bCs/>
        </w:rPr>
        <w:t xml:space="preserve"> and Connection to Literature</w:t>
      </w:r>
    </w:p>
    <w:p w14:paraId="44D5081E" w14:textId="77777777" w:rsidR="004C7865" w:rsidRDefault="004C7865" w:rsidP="004C7865">
      <w:pPr>
        <w:shd w:val="clear" w:color="auto" w:fill="FFFFFF"/>
        <w:jc w:val="center"/>
        <w:rPr>
          <w:b/>
          <w:bCs/>
        </w:rPr>
      </w:pPr>
    </w:p>
    <w:p w14:paraId="5C9FB696" w14:textId="32AFCB7D" w:rsidR="009C106F" w:rsidRDefault="00D3762D" w:rsidP="004C7865">
      <w:pPr>
        <w:spacing w:line="480" w:lineRule="auto"/>
        <w:ind w:firstLine="720"/>
      </w:pPr>
      <w:r>
        <w:t xml:space="preserve">Results show that 100% of parents surveyed report they had difficulty learning how to use the </w:t>
      </w:r>
      <w:r w:rsidRPr="003356FD">
        <w:rPr>
          <w:i/>
          <w:iCs/>
        </w:rPr>
        <w:t>itsLearning</w:t>
      </w:r>
      <w:r>
        <w:t xml:space="preserve"> platform for accessing lessons, </w:t>
      </w:r>
      <w:r w:rsidR="009C106F">
        <w:t>75% of parents surveyed reported difficulty keeping their child engaged in the online lesson and sitting down or keeping eye-gaze toward the computer, 50% of parents surveyed reported that too many email and phone communications were received and they felt overwhelmed, 25% of parents surveyed reported time-management problems due to parents work schedule, and 12% of parents surveyed reported difficulty learning to use MS Teams and email and that the language barrier caused additional stress.</w:t>
      </w:r>
      <w:r w:rsidR="00165930">
        <w:t xml:space="preserve">  Lastly, 100% of parents surveyed reported appreciation for efforts made to keep them updated as to when school would reopen.</w:t>
      </w:r>
    </w:p>
    <w:p w14:paraId="73636D1D" w14:textId="37E33DE5" w:rsidR="009B059F" w:rsidRDefault="009C106F" w:rsidP="004C7865">
      <w:pPr>
        <w:spacing w:line="480" w:lineRule="auto"/>
        <w:ind w:firstLine="720"/>
      </w:pPr>
      <w:r>
        <w:t xml:space="preserve"> </w:t>
      </w:r>
      <w:r w:rsidR="00494EA7">
        <w:t>In conclusion, g</w:t>
      </w:r>
      <w:r w:rsidR="009B059F">
        <w:t xml:space="preserve">iven that parents were overwhelmed by the pressure of having to assume the role as teacher due to the COVID-19 pandemic mandated school closure, the severe-profound challenges of the students, and the ongoing need to work and provide for their families, the overall concern the parents had for the students was not academic-focused.  They were more concerned about food, medicine, </w:t>
      </w:r>
      <w:r>
        <w:t xml:space="preserve">health, </w:t>
      </w:r>
      <w:r w:rsidR="009B059F">
        <w:t>and family issues.</w:t>
      </w:r>
      <w:r w:rsidR="00494EA7">
        <w:t xml:space="preserve">  The comparison of baseline classroom data prior to the COVID-19 pandemic mandated school closure with posttest data collected when students returned to school by this researcher </w:t>
      </w:r>
      <w:r w:rsidR="00332EE2">
        <w:t>revealed</w:t>
      </w:r>
      <w:r w:rsidR="00494EA7">
        <w:t xml:space="preserve"> that </w:t>
      </w:r>
      <w:r w:rsidR="00332EE2">
        <w:t>88% percent of participating students did not demonstrate regression of academic skills.  Findings show that skill retention ranged from observable regression to observable progress; however, due to the ongoing process of synchronous and asynchronous instruction, further data collection is required to determine the long-term efficacy of parental involvement.</w:t>
      </w:r>
    </w:p>
    <w:p w14:paraId="02A66E6A" w14:textId="1E6B5C0D" w:rsidR="009B059F" w:rsidRDefault="009B059F" w:rsidP="004C7865">
      <w:pPr>
        <w:spacing w:line="480" w:lineRule="auto"/>
        <w:ind w:firstLine="720"/>
      </w:pPr>
      <w:r>
        <w:t>The home visits were very beneficial in building a positive rapport with the parents and the children were excited to see this researcher in person.</w:t>
      </w:r>
      <w:r w:rsidR="009C106F">
        <w:t xml:space="preserve">  Visiting the families provided the opportunity to establish a personal connection and build a positive rapport for ongoing support.</w:t>
      </w:r>
    </w:p>
    <w:p w14:paraId="09705CE1" w14:textId="12987CCC" w:rsidR="001B5CC7" w:rsidRPr="00A54050" w:rsidRDefault="001B5CC7" w:rsidP="004C7865">
      <w:pPr>
        <w:shd w:val="clear" w:color="auto" w:fill="FFFFFF"/>
        <w:spacing w:line="480" w:lineRule="auto"/>
        <w:ind w:firstLine="720"/>
        <w:jc w:val="center"/>
        <w:rPr>
          <w:b/>
          <w:bCs/>
        </w:rPr>
      </w:pPr>
      <w:r w:rsidRPr="00A54050">
        <w:rPr>
          <w:b/>
          <w:bCs/>
        </w:rPr>
        <w:lastRenderedPageBreak/>
        <w:t>Threats to Validity</w:t>
      </w:r>
    </w:p>
    <w:p w14:paraId="7EF84BBD" w14:textId="31ED6ACE" w:rsidR="001B5CC7" w:rsidRPr="00A54050" w:rsidRDefault="001B5CC7" w:rsidP="004C7865">
      <w:pPr>
        <w:shd w:val="clear" w:color="auto" w:fill="FFFFFF"/>
        <w:spacing w:line="480" w:lineRule="auto"/>
        <w:ind w:firstLine="720"/>
      </w:pPr>
      <w:r w:rsidRPr="00A54050">
        <w:t xml:space="preserve">Two types of validity threats exist. Namely, threats to external validity and internal validity.  External validity concerns center on the sample type and sample size. The sample was convenience in that it </w:t>
      </w:r>
      <w:r w:rsidR="00476A2B" w:rsidRPr="00A54050">
        <w:t>was composed of students taught by the researcher.  The sample size was small due to the nature of the students.  Thus, generalizations beyond the sample are not reasonable.</w:t>
      </w:r>
    </w:p>
    <w:p w14:paraId="7C273979" w14:textId="38A60284" w:rsidR="00476A2B" w:rsidRPr="009269EF" w:rsidRDefault="00476A2B" w:rsidP="004C7865">
      <w:pPr>
        <w:shd w:val="clear" w:color="auto" w:fill="FFFFFF"/>
        <w:spacing w:line="480" w:lineRule="auto"/>
        <w:ind w:firstLine="720"/>
      </w:pPr>
      <w:r w:rsidRPr="009269EF">
        <w:t xml:space="preserve">The research design of pre- and post-measures is a well-known design and is very effective.  </w:t>
      </w:r>
      <w:r w:rsidR="006E7D53" w:rsidRPr="009269EF">
        <w:t>In this case, the data used consist</w:t>
      </w:r>
      <w:r w:rsidR="009269EF">
        <w:t>ed</w:t>
      </w:r>
      <w:r w:rsidR="006E7D53" w:rsidRPr="009269EF">
        <w:t xml:space="preserve"> of baseline scores prior to distance learning during the COVID pandemic, level and type of parental support provided during distance learning, and the posttest scores upon returning to normal classroom learning.</w:t>
      </w:r>
      <w:r w:rsidR="009269EF" w:rsidRPr="009269EF">
        <w:t xml:space="preserve">  </w:t>
      </w:r>
      <w:r w:rsidRPr="009269EF">
        <w:t xml:space="preserve">However, even with the effectiveness of this design the limitations posed by the sample and its size restricts generalizations again. </w:t>
      </w:r>
    </w:p>
    <w:p w14:paraId="3635338F" w14:textId="1A15DAC6" w:rsidR="002F1A0E" w:rsidRDefault="002F1A0E" w:rsidP="004C7865">
      <w:pPr>
        <w:shd w:val="clear" w:color="auto" w:fill="FFFFFF"/>
        <w:spacing w:line="480" w:lineRule="auto"/>
        <w:ind w:firstLine="720"/>
        <w:jc w:val="center"/>
        <w:rPr>
          <w:b/>
          <w:bCs/>
          <w:color w:val="FF0000"/>
        </w:rPr>
      </w:pPr>
      <w:r w:rsidRPr="00E10FF5">
        <w:rPr>
          <w:b/>
          <w:bCs/>
        </w:rPr>
        <w:t xml:space="preserve">Directions for Future Research </w:t>
      </w:r>
    </w:p>
    <w:p w14:paraId="375BCD2B" w14:textId="5B051ABC" w:rsidR="00AC2382" w:rsidRDefault="009D0865" w:rsidP="004C7865">
      <w:pPr>
        <w:shd w:val="clear" w:color="auto" w:fill="FFFFFF" w:themeFill="background1"/>
        <w:spacing w:line="480" w:lineRule="auto"/>
        <w:ind w:firstLine="720"/>
      </w:pPr>
      <w:r>
        <w:t>During the time of distance learning, educators, administrators, parents, and students were forced to develop contingency plans quickly to adapt to our new definition of “normal.”  Given that it is unknown at this point how long the pandemic will disrupt education as we knew it in the past, we must rely on what we have learned to prepare for the next phase of recovery (Godsey, 2020).  Potential directions for future research may include establishing individualized assessment methods, such as video recording multiple parent</w:t>
      </w:r>
      <w:r w:rsidR="00AC2382">
        <w:t>-</w:t>
      </w:r>
      <w:r>
        <w:t xml:space="preserve">supervised teaching sessions and utilizing a skills checklist, creating hybrid instructional sessions that would include a combination of </w:t>
      </w:r>
      <w:r w:rsidR="00AC2382">
        <w:t>synchronous</w:t>
      </w:r>
      <w:r>
        <w:t xml:space="preserve"> teacher-directed instruction and asynchronous parent-</w:t>
      </w:r>
      <w:r w:rsidR="00AC2382">
        <w:t xml:space="preserve">directed practice sessions at home, and reinforcing newly acquired skills with an “I do, you do, we do” prompting format.  Future research </w:t>
      </w:r>
      <w:r w:rsidR="00214738">
        <w:t xml:space="preserve">that includes individualized education plans </w:t>
      </w:r>
      <w:r w:rsidR="00AC2382">
        <w:t xml:space="preserve">may show a </w:t>
      </w:r>
      <w:r w:rsidR="00AC2382">
        <w:lastRenderedPageBreak/>
        <w:t xml:space="preserve">more </w:t>
      </w:r>
      <w:r w:rsidR="00F53176">
        <w:t xml:space="preserve">narrowly </w:t>
      </w:r>
      <w:r w:rsidR="00AC2382">
        <w:t>defined correlation between teacher as coach/parent as teacher</w:t>
      </w:r>
      <w:r w:rsidR="00F53176">
        <w:t xml:space="preserve">, </w:t>
      </w:r>
      <w:r w:rsidR="00AC2382">
        <w:t>student engagement</w:t>
      </w:r>
      <w:r w:rsidR="00F53176">
        <w:t>,</w:t>
      </w:r>
      <w:r w:rsidR="00AC2382">
        <w:t xml:space="preserve"> and increased skills retention during distance learning.</w:t>
      </w:r>
    </w:p>
    <w:p w14:paraId="6A88EE5C" w14:textId="034EB73A" w:rsidR="00F53176" w:rsidRDefault="009D0865" w:rsidP="004C7865">
      <w:pPr>
        <w:shd w:val="clear" w:color="auto" w:fill="FFFFFF"/>
        <w:spacing w:line="480" w:lineRule="auto"/>
        <w:ind w:firstLine="720"/>
      </w:pPr>
      <w:r>
        <w:t>We have learned that it is important to utilize different methods of instructional delivery, curricular exploration, and assessment.  Communication is crucial, whether online (Zoom, Skype, MS Teams) via email, telephone, letters, and</w:t>
      </w:r>
      <w:r w:rsidR="00F52C54">
        <w:t>/or</w:t>
      </w:r>
      <w:r>
        <w:t xml:space="preserve"> motivational responses from educators and administrators (Moss, 2020).</w:t>
      </w:r>
      <w:r w:rsidR="00F53176">
        <w:t xml:space="preserve">  Parents must be willing to help their children learn in the most effective way possible, whether it be online/virtual, blended-hybrid, or paper-based (</w:t>
      </w:r>
      <w:proofErr w:type="spellStart"/>
      <w:r w:rsidR="00F53176">
        <w:t>Chenge</w:t>
      </w:r>
      <w:proofErr w:type="spellEnd"/>
      <w:r w:rsidR="00F53176">
        <w:t xml:space="preserve"> &amp; Chau, 2016).  Teachers must be prepared to adapt to virtual methods of instructional delivery, as well as continue to effectively support students and their families with compassion, flexibility, empathy, and humor (</w:t>
      </w:r>
      <w:proofErr w:type="spellStart"/>
      <w:r w:rsidR="00F53176">
        <w:t>Inkelaar</w:t>
      </w:r>
      <w:proofErr w:type="spellEnd"/>
      <w:r w:rsidR="00F53176">
        <w:t xml:space="preserve"> &amp; Simpson, 2015).  As humans, we must continue to evolve to adapt to changing conditions in our world.  Education affects every aspect of our lives and allows us to become better citizens with each generation.</w:t>
      </w:r>
    </w:p>
    <w:p w14:paraId="33C841E1" w14:textId="222D257A" w:rsidR="009D0865" w:rsidRDefault="009D0865" w:rsidP="004C7865">
      <w:pPr>
        <w:shd w:val="clear" w:color="auto" w:fill="FFFFFF" w:themeFill="background1"/>
        <w:spacing w:line="480" w:lineRule="auto"/>
        <w:ind w:firstLine="720"/>
      </w:pPr>
    </w:p>
    <w:p w14:paraId="2BFC03CA" w14:textId="77777777" w:rsidR="009D0865" w:rsidRDefault="009D0865" w:rsidP="004C7865">
      <w:pPr>
        <w:shd w:val="clear" w:color="auto" w:fill="FFFFFF"/>
        <w:spacing w:line="480" w:lineRule="auto"/>
        <w:ind w:firstLine="720"/>
        <w:jc w:val="center"/>
        <w:rPr>
          <w:b/>
          <w:bCs/>
          <w:color w:val="FF0000"/>
        </w:rPr>
      </w:pPr>
    </w:p>
    <w:p w14:paraId="78A6F8DE" w14:textId="38A662FF" w:rsidR="002F1A0E" w:rsidRDefault="002F1A0E" w:rsidP="004C7865">
      <w:pPr>
        <w:shd w:val="clear" w:color="auto" w:fill="FFFFFF"/>
        <w:spacing w:line="480" w:lineRule="auto"/>
        <w:ind w:firstLine="720"/>
        <w:jc w:val="center"/>
        <w:rPr>
          <w:b/>
          <w:bCs/>
          <w:color w:val="FF0000"/>
        </w:rPr>
      </w:pPr>
    </w:p>
    <w:p w14:paraId="62309E56" w14:textId="77777777" w:rsidR="002F1A0E" w:rsidRPr="0039466E" w:rsidRDefault="002F1A0E" w:rsidP="004C7865">
      <w:pPr>
        <w:shd w:val="clear" w:color="auto" w:fill="FFFFFF"/>
        <w:spacing w:line="480" w:lineRule="auto"/>
        <w:ind w:firstLine="720"/>
        <w:jc w:val="center"/>
        <w:rPr>
          <w:b/>
          <w:bCs/>
          <w:color w:val="FF0000"/>
        </w:rPr>
      </w:pPr>
    </w:p>
    <w:p w14:paraId="0E848694" w14:textId="361F17F3" w:rsidR="009C7EAB" w:rsidRDefault="009C7EAB" w:rsidP="004C7865">
      <w:pPr>
        <w:spacing w:line="259" w:lineRule="auto"/>
        <w:jc w:val="center"/>
        <w:rPr>
          <w:b/>
          <w:bCs/>
          <w:color w:val="FF0000"/>
        </w:rPr>
      </w:pPr>
      <w:r>
        <w:rPr>
          <w:color w:val="24588D"/>
        </w:rPr>
        <w:br w:type="page"/>
      </w:r>
    </w:p>
    <w:p w14:paraId="4FC856B8" w14:textId="4B477568" w:rsidR="00EA03E5" w:rsidRDefault="00EA03E5" w:rsidP="004C7865">
      <w:pPr>
        <w:shd w:val="clear" w:color="auto" w:fill="FFFFFF" w:themeFill="background1"/>
        <w:ind w:left="720"/>
        <w:jc w:val="center"/>
      </w:pPr>
      <w:r w:rsidRPr="0039466E">
        <w:lastRenderedPageBreak/>
        <w:t>References</w:t>
      </w:r>
    </w:p>
    <w:p w14:paraId="0F700468" w14:textId="77777777" w:rsidR="006D39EF" w:rsidRDefault="006D39EF" w:rsidP="004C7865">
      <w:pPr>
        <w:shd w:val="clear" w:color="auto" w:fill="FFFFFF" w:themeFill="background1"/>
        <w:ind w:left="720"/>
        <w:jc w:val="center"/>
        <w:rPr>
          <w:color w:val="24588D"/>
        </w:rPr>
      </w:pPr>
    </w:p>
    <w:p w14:paraId="53B3B0C0" w14:textId="60BD5154" w:rsidR="00EA03E5" w:rsidRPr="00961FC4" w:rsidRDefault="00AC1AA7" w:rsidP="004C7865">
      <w:pPr>
        <w:pStyle w:val="ListParagraph"/>
        <w:shd w:val="clear" w:color="auto" w:fill="FFFFFF"/>
        <w:spacing w:after="0" w:line="480" w:lineRule="auto"/>
        <w:ind w:left="0"/>
        <w:rPr>
          <w:rFonts w:ascii="Times New Roman" w:eastAsia="Times New Roman" w:hAnsi="Times New Roman"/>
          <w:i/>
          <w:iCs/>
          <w:sz w:val="24"/>
          <w:szCs w:val="24"/>
        </w:rPr>
      </w:pPr>
      <w:r w:rsidRPr="00961FC4">
        <w:rPr>
          <w:rFonts w:ascii="Times New Roman" w:eastAsia="Times New Roman" w:hAnsi="Times New Roman"/>
          <w:sz w:val="24"/>
          <w:szCs w:val="24"/>
        </w:rPr>
        <w:t>Abdalla, L.</w:t>
      </w:r>
      <w:r>
        <w:rPr>
          <w:rFonts w:ascii="Times New Roman" w:eastAsia="Times New Roman" w:hAnsi="Times New Roman"/>
          <w:sz w:val="24"/>
          <w:szCs w:val="24"/>
        </w:rPr>
        <w:t>,</w:t>
      </w:r>
      <w:r w:rsidR="00EA03E5" w:rsidRPr="00961FC4">
        <w:rPr>
          <w:rFonts w:ascii="Times New Roman" w:eastAsia="Times New Roman" w:hAnsi="Times New Roman"/>
          <w:sz w:val="24"/>
          <w:szCs w:val="24"/>
        </w:rPr>
        <w:t xml:space="preserve"> (2020).  Teenagers and the COVID-19 pandemic.  </w:t>
      </w:r>
      <w:r w:rsidR="00EA03E5" w:rsidRPr="00961FC4">
        <w:rPr>
          <w:rFonts w:ascii="Times New Roman" w:eastAsia="Times New Roman" w:hAnsi="Times New Roman"/>
          <w:i/>
          <w:iCs/>
          <w:sz w:val="24"/>
          <w:szCs w:val="24"/>
        </w:rPr>
        <w:t xml:space="preserve">The international journal </w:t>
      </w:r>
    </w:p>
    <w:p w14:paraId="2F90A2C6" w14:textId="5F261E55" w:rsidR="00EA03E5" w:rsidRPr="00961FC4" w:rsidRDefault="00EA03E5" w:rsidP="004C7865">
      <w:pPr>
        <w:pStyle w:val="ListParagraph"/>
        <w:shd w:val="clear" w:color="auto" w:fill="FFFFFF"/>
        <w:spacing w:after="0" w:line="480" w:lineRule="auto"/>
        <w:ind w:left="0" w:firstLine="720"/>
        <w:rPr>
          <w:rFonts w:ascii="Times New Roman" w:eastAsia="Times New Roman" w:hAnsi="Times New Roman"/>
          <w:sz w:val="24"/>
          <w:szCs w:val="24"/>
        </w:rPr>
      </w:pPr>
      <w:r w:rsidRPr="00961FC4">
        <w:rPr>
          <w:rFonts w:ascii="Times New Roman" w:eastAsia="Times New Roman" w:hAnsi="Times New Roman"/>
          <w:i/>
          <w:iCs/>
          <w:sz w:val="24"/>
          <w:szCs w:val="24"/>
        </w:rPr>
        <w:t>of narrative therapy and community work</w:t>
      </w:r>
      <w:r w:rsidRPr="00961FC4">
        <w:rPr>
          <w:rFonts w:ascii="Times New Roman" w:eastAsia="Times New Roman" w:hAnsi="Times New Roman"/>
          <w:sz w:val="24"/>
          <w:szCs w:val="24"/>
        </w:rPr>
        <w:t xml:space="preserve">, (3), 1-10.  Retrieved from </w:t>
      </w:r>
    </w:p>
    <w:p w14:paraId="5AC1446B" w14:textId="77777777" w:rsidR="00EA03E5" w:rsidRPr="00961FC4" w:rsidRDefault="00EA03E5" w:rsidP="004C7865">
      <w:pPr>
        <w:pStyle w:val="ListParagraph"/>
        <w:shd w:val="clear" w:color="auto" w:fill="FFFFFF"/>
        <w:spacing w:after="0" w:line="480" w:lineRule="auto"/>
        <w:ind w:left="0"/>
        <w:rPr>
          <w:rFonts w:ascii="Times New Roman" w:eastAsia="Times New Roman" w:hAnsi="Times New Roman"/>
          <w:sz w:val="24"/>
          <w:szCs w:val="24"/>
        </w:rPr>
      </w:pPr>
      <w:r w:rsidRPr="00961FC4">
        <w:rPr>
          <w:rFonts w:ascii="Times New Roman" w:eastAsia="Times New Roman" w:hAnsi="Times New Roman"/>
          <w:sz w:val="24"/>
          <w:szCs w:val="24"/>
        </w:rPr>
        <w:t xml:space="preserve">        </w:t>
      </w:r>
      <w:r w:rsidRPr="00961FC4">
        <w:rPr>
          <w:rFonts w:ascii="Times New Roman" w:eastAsia="Times New Roman" w:hAnsi="Times New Roman"/>
          <w:sz w:val="24"/>
          <w:szCs w:val="24"/>
        </w:rPr>
        <w:tab/>
      </w:r>
      <w:hyperlink r:id="rId15" w:history="1">
        <w:r w:rsidRPr="00961FC4">
          <w:rPr>
            <w:rStyle w:val="Hyperlink"/>
            <w:rFonts w:ascii="Times New Roman" w:eastAsia="Times New Roman" w:hAnsi="Times New Roman"/>
            <w:sz w:val="24"/>
            <w:szCs w:val="24"/>
          </w:rPr>
          <w:t>https://goucher.idm.oclc.org</w:t>
        </w:r>
      </w:hyperlink>
    </w:p>
    <w:p w14:paraId="436AA971" w14:textId="77777777" w:rsidR="00EA03E5" w:rsidRDefault="00EA03E5" w:rsidP="004C7865">
      <w:pPr>
        <w:pStyle w:val="ListParagraph"/>
        <w:shd w:val="clear" w:color="auto" w:fill="FFFFFF"/>
        <w:spacing w:after="0" w:line="480" w:lineRule="auto"/>
        <w:ind w:left="0"/>
        <w:rPr>
          <w:rFonts w:ascii="Times New Roman" w:hAnsi="Times New Roman"/>
          <w:color w:val="333333"/>
          <w:sz w:val="24"/>
          <w:szCs w:val="24"/>
        </w:rPr>
      </w:pPr>
      <w:r w:rsidRPr="00961FC4">
        <w:rPr>
          <w:rFonts w:ascii="Times New Roman" w:hAnsi="Times New Roman"/>
          <w:color w:val="333333"/>
          <w:sz w:val="24"/>
          <w:szCs w:val="24"/>
        </w:rPr>
        <w:t xml:space="preserve">Beck, D., </w:t>
      </w:r>
      <w:proofErr w:type="spellStart"/>
      <w:r w:rsidRPr="00961FC4">
        <w:rPr>
          <w:rFonts w:ascii="Times New Roman" w:hAnsi="Times New Roman"/>
          <w:color w:val="333333"/>
          <w:sz w:val="24"/>
          <w:szCs w:val="24"/>
        </w:rPr>
        <w:t>Maranto</w:t>
      </w:r>
      <w:proofErr w:type="spellEnd"/>
      <w:r w:rsidRPr="00961FC4">
        <w:rPr>
          <w:rFonts w:ascii="Times New Roman" w:hAnsi="Times New Roman"/>
          <w:color w:val="333333"/>
          <w:sz w:val="24"/>
          <w:szCs w:val="24"/>
        </w:rPr>
        <w:t xml:space="preserve">, R., &amp; Tuchman, S. (2017). Homework in cyber schools: an exploratory study </w:t>
      </w:r>
    </w:p>
    <w:p w14:paraId="6DF33575" w14:textId="77777777" w:rsidR="00EA03E5" w:rsidRPr="00961FC4" w:rsidRDefault="00EA03E5" w:rsidP="004C7865">
      <w:pPr>
        <w:pStyle w:val="ListParagraph"/>
        <w:shd w:val="clear" w:color="auto" w:fill="FFFFFF"/>
        <w:spacing w:after="0" w:line="480" w:lineRule="auto"/>
        <w:ind w:left="0" w:firstLine="720"/>
        <w:rPr>
          <w:rFonts w:ascii="Times New Roman" w:hAnsi="Times New Roman"/>
          <w:color w:val="333333"/>
          <w:sz w:val="24"/>
          <w:szCs w:val="24"/>
        </w:rPr>
      </w:pPr>
      <w:r w:rsidRPr="00961FC4">
        <w:rPr>
          <w:rFonts w:ascii="Times New Roman" w:hAnsi="Times New Roman"/>
          <w:color w:val="333333"/>
          <w:sz w:val="24"/>
          <w:szCs w:val="24"/>
        </w:rPr>
        <w:t>in an</w:t>
      </w:r>
      <w:r>
        <w:rPr>
          <w:rFonts w:ascii="Times New Roman" w:hAnsi="Times New Roman"/>
          <w:color w:val="333333"/>
          <w:sz w:val="24"/>
          <w:szCs w:val="24"/>
        </w:rPr>
        <w:t xml:space="preserve"> </w:t>
      </w:r>
      <w:proofErr w:type="spellStart"/>
      <w:r w:rsidRPr="00961FC4">
        <w:rPr>
          <w:rFonts w:ascii="Times New Roman" w:hAnsi="Times New Roman"/>
          <w:color w:val="333333"/>
          <w:sz w:val="24"/>
          <w:szCs w:val="24"/>
        </w:rPr>
        <w:t>american</w:t>
      </w:r>
      <w:proofErr w:type="spellEnd"/>
      <w:r w:rsidRPr="00961FC4">
        <w:rPr>
          <w:rFonts w:ascii="Times New Roman" w:hAnsi="Times New Roman"/>
          <w:color w:val="333333"/>
          <w:sz w:val="24"/>
          <w:szCs w:val="24"/>
        </w:rPr>
        <w:t xml:space="preserve"> school. </w:t>
      </w:r>
      <w:r w:rsidRPr="00961FC4">
        <w:rPr>
          <w:rFonts w:ascii="Times New Roman" w:hAnsi="Times New Roman"/>
          <w:i/>
          <w:iCs/>
          <w:color w:val="333333"/>
          <w:sz w:val="24"/>
          <w:szCs w:val="24"/>
          <w:bdr w:val="none" w:sz="0" w:space="0" w:color="auto" w:frame="1"/>
        </w:rPr>
        <w:t>Quarterly Review of Distance Education</w:t>
      </w:r>
      <w:r w:rsidRPr="00961FC4">
        <w:rPr>
          <w:rFonts w:ascii="Times New Roman" w:hAnsi="Times New Roman"/>
          <w:color w:val="333333"/>
          <w:sz w:val="24"/>
          <w:szCs w:val="24"/>
        </w:rPr>
        <w:t>, </w:t>
      </w:r>
      <w:r w:rsidRPr="00961FC4">
        <w:rPr>
          <w:rFonts w:ascii="Times New Roman" w:hAnsi="Times New Roman"/>
          <w:i/>
          <w:iCs/>
          <w:color w:val="333333"/>
          <w:sz w:val="24"/>
          <w:szCs w:val="24"/>
          <w:bdr w:val="none" w:sz="0" w:space="0" w:color="auto" w:frame="1"/>
        </w:rPr>
        <w:t>18</w:t>
      </w:r>
      <w:r w:rsidRPr="00961FC4">
        <w:rPr>
          <w:rFonts w:ascii="Times New Roman" w:hAnsi="Times New Roman"/>
          <w:color w:val="333333"/>
          <w:sz w:val="24"/>
          <w:szCs w:val="24"/>
        </w:rPr>
        <w:t>(2), 23–37.</w:t>
      </w:r>
    </w:p>
    <w:p w14:paraId="2656A871" w14:textId="77777777" w:rsidR="00EA03E5" w:rsidRPr="0039466E" w:rsidRDefault="00EA03E5" w:rsidP="004C7865">
      <w:pPr>
        <w:spacing w:line="480" w:lineRule="auto"/>
      </w:pPr>
      <w:proofErr w:type="spellStart"/>
      <w:r w:rsidRPr="0039466E">
        <w:t>Chenge</w:t>
      </w:r>
      <w:proofErr w:type="spellEnd"/>
      <w:r w:rsidRPr="0039466E">
        <w:t xml:space="preserve">, G. &amp; Chau, J. (2016).  Exploring the relationships between learning styles, online </w:t>
      </w:r>
    </w:p>
    <w:p w14:paraId="6588AFEB" w14:textId="77777777" w:rsidR="00EA03E5" w:rsidRPr="0039466E" w:rsidRDefault="00EA03E5" w:rsidP="004C7865">
      <w:pPr>
        <w:spacing w:line="480" w:lineRule="auto"/>
        <w:ind w:firstLine="720"/>
      </w:pPr>
      <w:r w:rsidRPr="0039466E">
        <w:t xml:space="preserve">participation, learning achievement and course satisfaction:  An empirical study of a </w:t>
      </w:r>
    </w:p>
    <w:p w14:paraId="47D1C567" w14:textId="77777777" w:rsidR="00EA03E5" w:rsidRPr="0039466E" w:rsidRDefault="00EA03E5" w:rsidP="004C7865">
      <w:pPr>
        <w:spacing w:line="480" w:lineRule="auto"/>
        <w:ind w:firstLine="720"/>
      </w:pPr>
      <w:r w:rsidRPr="0039466E">
        <w:t xml:space="preserve">blended learning course.  British Journal of Educational Technology, 47(2), 257-278.   </w:t>
      </w:r>
    </w:p>
    <w:p w14:paraId="558EE3FF" w14:textId="6D3C38A3" w:rsidR="00EA03E5" w:rsidRPr="0039466E" w:rsidRDefault="00FD1C83" w:rsidP="004C7865">
      <w:pPr>
        <w:spacing w:line="480" w:lineRule="auto"/>
        <w:ind w:firstLine="720"/>
      </w:pPr>
      <w:hyperlink r:id="rId16" w:history="1">
        <w:r w:rsidR="0039466E" w:rsidRPr="00E82A04">
          <w:rPr>
            <w:rStyle w:val="Hyperlink"/>
          </w:rPr>
          <w:t>https://doi-org.goucher.idm.oclc.org/10.1111/bjet.12243</w:t>
        </w:r>
      </w:hyperlink>
    </w:p>
    <w:p w14:paraId="6A1C64C8" w14:textId="77777777" w:rsidR="009C3EC9" w:rsidRPr="0039466E" w:rsidRDefault="009C3EC9" w:rsidP="004C7865">
      <w:pPr>
        <w:spacing w:line="480" w:lineRule="auto"/>
      </w:pPr>
      <w:r w:rsidRPr="0039466E">
        <w:t xml:space="preserve">Gavin, J. (2020). Are special education services required in the time of COVID- 19? Children’s </w:t>
      </w:r>
    </w:p>
    <w:p w14:paraId="1DE14CCE" w14:textId="54668842" w:rsidR="009C3EC9" w:rsidRPr="0039466E" w:rsidRDefault="009C3EC9" w:rsidP="004C7865">
      <w:pPr>
        <w:spacing w:line="480" w:lineRule="auto"/>
        <w:ind w:firstLine="720"/>
      </w:pPr>
      <w:r w:rsidRPr="0039466E">
        <w:t>Rights Litigation, 22(4), 19–24.</w:t>
      </w:r>
    </w:p>
    <w:p w14:paraId="65CD96D6" w14:textId="77777777" w:rsidR="00EA03E5" w:rsidRPr="0039466E" w:rsidRDefault="00EA03E5" w:rsidP="004C7865">
      <w:pPr>
        <w:spacing w:line="480" w:lineRule="auto"/>
      </w:pPr>
      <w:r w:rsidRPr="0039466E">
        <w:t xml:space="preserve">Godsey, M. (2020). Preparing for the COVID slide: The summer slide already presented </w:t>
      </w:r>
    </w:p>
    <w:p w14:paraId="1B206A7C" w14:textId="40040481" w:rsidR="00EA03E5" w:rsidRPr="0039466E" w:rsidRDefault="00EA03E5" w:rsidP="004C7865">
      <w:pPr>
        <w:spacing w:line="480" w:lineRule="auto"/>
        <w:ind w:firstLine="720"/>
      </w:pPr>
      <w:r w:rsidRPr="0039466E">
        <w:t xml:space="preserve">its challenges. How can educators prepare for potentially steeper </w:t>
      </w:r>
      <w:r w:rsidR="009C3EC9" w:rsidRPr="0039466E">
        <w:t>knowledge?</w:t>
      </w:r>
    </w:p>
    <w:p w14:paraId="59AE75F1" w14:textId="1C3FDB63" w:rsidR="00EA03E5" w:rsidRPr="0039466E" w:rsidRDefault="00EA03E5" w:rsidP="004C7865">
      <w:pPr>
        <w:spacing w:line="480" w:lineRule="auto"/>
      </w:pPr>
      <w:proofErr w:type="spellStart"/>
      <w:r w:rsidRPr="0039466E">
        <w:t>Inkel</w:t>
      </w:r>
      <w:r w:rsidR="00AC1AA7">
        <w:t>a</w:t>
      </w:r>
      <w:r w:rsidRPr="0039466E">
        <w:t>ar</w:t>
      </w:r>
      <w:proofErr w:type="spellEnd"/>
      <w:r w:rsidRPr="0039466E">
        <w:t>, T., &amp; Simpson, O. (2015). Challenging the distance education deficit through</w:t>
      </w:r>
    </w:p>
    <w:p w14:paraId="14EF8CC6" w14:textId="28905E06" w:rsidR="00EA03E5" w:rsidRPr="0039466E" w:rsidRDefault="00EA03E5" w:rsidP="004C7865">
      <w:pPr>
        <w:spacing w:line="480" w:lineRule="auto"/>
        <w:ind w:firstLine="720"/>
      </w:pPr>
      <w:r w:rsidRPr="0039466E">
        <w:t>motivational emails. Open Learning, 30(2), 152–163.</w:t>
      </w:r>
    </w:p>
    <w:p w14:paraId="44F842D3" w14:textId="3B7CE5FB" w:rsidR="00EA03E5" w:rsidRPr="0039466E" w:rsidRDefault="00FD1C83" w:rsidP="004C7865">
      <w:pPr>
        <w:spacing w:line="480" w:lineRule="auto"/>
        <w:ind w:firstLine="720"/>
      </w:pPr>
      <w:hyperlink r:id="rId17" w:history="1">
        <w:r w:rsidR="0039466E" w:rsidRPr="00E82A04">
          <w:rPr>
            <w:rStyle w:val="Hyperlink"/>
          </w:rPr>
          <w:t>https://doi-org.goucher.idm.oclc.org/10.1080/02680513.2015.1055718</w:t>
        </w:r>
      </w:hyperlink>
    </w:p>
    <w:p w14:paraId="7F26F43C" w14:textId="1716659F" w:rsidR="009C3EC9" w:rsidRPr="0039466E" w:rsidRDefault="009C3EC9" w:rsidP="004C7865">
      <w:pPr>
        <w:spacing w:line="480" w:lineRule="auto"/>
      </w:pPr>
      <w:proofErr w:type="spellStart"/>
      <w:r w:rsidRPr="0039466E">
        <w:t>Kachel</w:t>
      </w:r>
      <w:proofErr w:type="spellEnd"/>
      <w:r w:rsidRPr="0039466E">
        <w:t>, Debra E. Teacher Librarian. Oct</w:t>
      </w:r>
      <w:r w:rsidR="00A54050" w:rsidRPr="0039466E">
        <w:t xml:space="preserve">ober </w:t>
      </w:r>
      <w:r w:rsidRPr="0039466E">
        <w:t>2020, Vol. 48 Issue 1, p46-49. 4p.</w:t>
      </w:r>
    </w:p>
    <w:p w14:paraId="032869A7" w14:textId="77777777" w:rsidR="00EA03E5" w:rsidRPr="0039466E" w:rsidRDefault="00EA03E5" w:rsidP="004C7865">
      <w:pPr>
        <w:spacing w:line="480" w:lineRule="auto"/>
      </w:pPr>
      <w:r w:rsidRPr="0039466E">
        <w:t xml:space="preserve">Midcalf, L., &amp; Boatwright, P. (2020). Teacher and parent perspectives of the online </w:t>
      </w:r>
    </w:p>
    <w:p w14:paraId="4069ECB5" w14:textId="77777777" w:rsidR="00EA03E5" w:rsidRPr="0039466E" w:rsidRDefault="00EA03E5" w:rsidP="004C7865">
      <w:pPr>
        <w:spacing w:line="480" w:lineRule="auto"/>
      </w:pPr>
      <w:r w:rsidRPr="0039466E">
        <w:t xml:space="preserve">            learning environment due to COVID-19. Delta Kappa Gamma Bulletin, 87(1), </w:t>
      </w:r>
    </w:p>
    <w:p w14:paraId="3AAAA8B5" w14:textId="77777777" w:rsidR="00EA03E5" w:rsidRPr="0039466E" w:rsidRDefault="00EA03E5" w:rsidP="004C7865">
      <w:pPr>
        <w:spacing w:line="480" w:lineRule="auto"/>
      </w:pPr>
      <w:r w:rsidRPr="0039466E">
        <w:t xml:space="preserve">           24– 34.  Accessed November 11, 2020. </w:t>
      </w:r>
    </w:p>
    <w:p w14:paraId="40170723" w14:textId="791066E7" w:rsidR="00EA03E5" w:rsidRPr="0039466E" w:rsidRDefault="00FD1C83" w:rsidP="004C7865">
      <w:pPr>
        <w:spacing w:line="480" w:lineRule="auto"/>
        <w:ind w:left="720"/>
      </w:pPr>
      <w:hyperlink r:id="rId18" w:history="1">
        <w:r w:rsidR="0039466E" w:rsidRPr="00E82A04">
          <w:rPr>
            <w:rStyle w:val="Hyperlink"/>
          </w:rPr>
          <w:t xml:space="preserve">http://search.ebscohost.com.goucher.idm.oclc.org/login.aspx?direct=true&amp;             </w:t>
        </w:r>
        <w:proofErr w:type="spellStart"/>
        <w:r w:rsidR="0039466E" w:rsidRPr="00E82A04">
          <w:rPr>
            <w:rStyle w:val="Hyperlink"/>
          </w:rPr>
          <w:t>db</w:t>
        </w:r>
        <w:proofErr w:type="spellEnd"/>
        <w:r w:rsidR="0039466E" w:rsidRPr="00E82A04">
          <w:rPr>
            <w:rStyle w:val="Hyperlink"/>
          </w:rPr>
          <w:t>=a9h&amp;AN=1463139</w:t>
        </w:r>
      </w:hyperlink>
    </w:p>
    <w:p w14:paraId="4E79AC52" w14:textId="77777777" w:rsidR="00EA03E5" w:rsidRPr="0039466E" w:rsidRDefault="00EA03E5" w:rsidP="004C7865">
      <w:pPr>
        <w:spacing w:line="480" w:lineRule="auto"/>
      </w:pPr>
      <w:r w:rsidRPr="0039466E">
        <w:t>Moss, P. (2020). Encouraging Zoom participation. Times Higher Education, 2463, 37–38</w:t>
      </w:r>
    </w:p>
    <w:p w14:paraId="2CD4A121" w14:textId="77777777" w:rsidR="00EA03E5" w:rsidRPr="0039466E" w:rsidRDefault="00EA03E5" w:rsidP="004C7865">
      <w:pPr>
        <w:spacing w:line="480" w:lineRule="auto"/>
      </w:pPr>
      <w:r w:rsidRPr="0039466E">
        <w:lastRenderedPageBreak/>
        <w:t xml:space="preserve">Peck, L., </w:t>
      </w:r>
      <w:proofErr w:type="spellStart"/>
      <w:r w:rsidRPr="0039466E">
        <w:t>Stefaniak</w:t>
      </w:r>
      <w:proofErr w:type="spellEnd"/>
      <w:r w:rsidRPr="0039466E">
        <w:t xml:space="preserve">, J. E., &amp; Shah, S. J. (2018). The correlation of self-regulation and </w:t>
      </w:r>
    </w:p>
    <w:p w14:paraId="74363292" w14:textId="77777777" w:rsidR="00EA03E5" w:rsidRPr="0039466E" w:rsidRDefault="00EA03E5" w:rsidP="004C7865">
      <w:pPr>
        <w:spacing w:line="480" w:lineRule="auto"/>
        <w:ind w:firstLine="720"/>
      </w:pPr>
      <w:r w:rsidRPr="0039466E">
        <w:t>motivation with retention and attrition in distance education. Quarterly Review of</w:t>
      </w:r>
    </w:p>
    <w:p w14:paraId="5E3F0519" w14:textId="77777777" w:rsidR="00EA03E5" w:rsidRPr="0039466E" w:rsidRDefault="00EA03E5" w:rsidP="004C7865">
      <w:pPr>
        <w:spacing w:line="480" w:lineRule="auto"/>
        <w:ind w:firstLine="720"/>
      </w:pPr>
      <w:r w:rsidRPr="0039466E">
        <w:t>Distance Education, 19(3), 1–16.</w:t>
      </w:r>
    </w:p>
    <w:p w14:paraId="32B365E0" w14:textId="50BA75A3" w:rsidR="00EA03E5" w:rsidRPr="0039466E" w:rsidRDefault="00EA03E5" w:rsidP="004C7865">
      <w:pPr>
        <w:spacing w:line="480" w:lineRule="auto"/>
      </w:pPr>
      <w:proofErr w:type="spellStart"/>
      <w:r w:rsidRPr="0039466E">
        <w:t>Venet</w:t>
      </w:r>
      <w:proofErr w:type="spellEnd"/>
      <w:r w:rsidRPr="0039466E">
        <w:t>, A. S. (2020). Social-emotional support and distance learning. School</w:t>
      </w:r>
    </w:p>
    <w:p w14:paraId="27581B64" w14:textId="77777777" w:rsidR="00EA03E5" w:rsidRPr="0039466E" w:rsidRDefault="00EA03E5" w:rsidP="004C7865">
      <w:pPr>
        <w:spacing w:line="480" w:lineRule="auto"/>
        <w:ind w:firstLine="600"/>
      </w:pPr>
      <w:r w:rsidRPr="0039466E">
        <w:t>Library Journal, 66(5), 23–24.</w:t>
      </w:r>
    </w:p>
    <w:p w14:paraId="3419F749" w14:textId="7B2BAF97" w:rsidR="00EA03E5" w:rsidRPr="00961FC4" w:rsidRDefault="00EA03E5" w:rsidP="004C7865">
      <w:pPr>
        <w:spacing w:line="480" w:lineRule="auto"/>
        <w:ind w:left="600" w:hanging="600"/>
        <w:textAlignment w:val="baseline"/>
        <w:rPr>
          <w:color w:val="333333"/>
        </w:rPr>
      </w:pPr>
      <w:proofErr w:type="spellStart"/>
      <w:r w:rsidRPr="00961FC4">
        <w:rPr>
          <w:color w:val="333333"/>
        </w:rPr>
        <w:t>Xianhui</w:t>
      </w:r>
      <w:proofErr w:type="spellEnd"/>
      <w:r w:rsidRPr="00961FC4">
        <w:rPr>
          <w:color w:val="333333"/>
        </w:rPr>
        <w:t xml:space="preserve"> Wang, &amp; </w:t>
      </w:r>
      <w:proofErr w:type="spellStart"/>
      <w:r w:rsidRPr="00961FC4">
        <w:rPr>
          <w:color w:val="333333"/>
        </w:rPr>
        <w:t>Wanli</w:t>
      </w:r>
      <w:proofErr w:type="spellEnd"/>
      <w:r w:rsidRPr="00961FC4">
        <w:rPr>
          <w:color w:val="333333"/>
        </w:rPr>
        <w:t xml:space="preserve"> Xing. (2018). Exploring the influence of parental involvement </w:t>
      </w:r>
    </w:p>
    <w:p w14:paraId="63306BBB" w14:textId="77777777" w:rsidR="00EA03E5" w:rsidRPr="00961FC4" w:rsidRDefault="00EA03E5" w:rsidP="004C7865">
      <w:pPr>
        <w:spacing w:line="480" w:lineRule="auto"/>
        <w:ind w:left="1200" w:hanging="600"/>
        <w:textAlignment w:val="baseline"/>
        <w:rPr>
          <w:color w:val="333333"/>
        </w:rPr>
      </w:pPr>
      <w:r w:rsidRPr="00961FC4">
        <w:rPr>
          <w:color w:val="333333"/>
        </w:rPr>
        <w:t xml:space="preserve">and socioeconomic status on teen digital citizenship: a path modeling </w:t>
      </w:r>
    </w:p>
    <w:p w14:paraId="53A1D853" w14:textId="77777777" w:rsidR="00EA03E5" w:rsidRPr="00961FC4" w:rsidRDefault="00EA03E5" w:rsidP="004C7865">
      <w:pPr>
        <w:spacing w:line="480" w:lineRule="auto"/>
        <w:ind w:left="1200" w:hanging="600"/>
        <w:textAlignment w:val="baseline"/>
      </w:pPr>
      <w:r w:rsidRPr="00961FC4">
        <w:rPr>
          <w:color w:val="333333"/>
        </w:rPr>
        <w:t>approach. </w:t>
      </w:r>
      <w:r w:rsidRPr="00961FC4">
        <w:rPr>
          <w:i/>
          <w:iCs/>
          <w:color w:val="333333"/>
          <w:bdr w:val="none" w:sz="0" w:space="0" w:color="auto" w:frame="1"/>
        </w:rPr>
        <w:t>Journal of Educational Technology &amp; Society</w:t>
      </w:r>
      <w:r w:rsidRPr="00961FC4">
        <w:rPr>
          <w:color w:val="333333"/>
        </w:rPr>
        <w:t>, </w:t>
      </w:r>
      <w:r w:rsidRPr="00961FC4">
        <w:rPr>
          <w:i/>
          <w:iCs/>
          <w:color w:val="333333"/>
          <w:bdr w:val="none" w:sz="0" w:space="0" w:color="auto" w:frame="1"/>
        </w:rPr>
        <w:t>21</w:t>
      </w:r>
      <w:r w:rsidRPr="00961FC4">
        <w:rPr>
          <w:color w:val="333333"/>
        </w:rPr>
        <w:t>(1), 186–199.</w:t>
      </w:r>
    </w:p>
    <w:p w14:paraId="70AF4682" w14:textId="77777777" w:rsidR="00EA03E5" w:rsidRDefault="00EA03E5" w:rsidP="00EA03E5">
      <w:pPr>
        <w:pStyle w:val="Footer"/>
        <w:tabs>
          <w:tab w:val="clear" w:pos="4320"/>
          <w:tab w:val="clear" w:pos="8640"/>
        </w:tabs>
        <w:overflowPunct/>
        <w:autoSpaceDE/>
        <w:autoSpaceDN/>
        <w:adjustRightInd/>
        <w:textAlignment w:val="auto"/>
        <w:rPr>
          <w:sz w:val="28"/>
        </w:rPr>
      </w:pPr>
    </w:p>
    <w:p w14:paraId="7100DA41" w14:textId="00B46B10" w:rsidR="009E18C3" w:rsidRDefault="009E18C3">
      <w:pPr>
        <w:spacing w:after="160" w:line="259" w:lineRule="auto"/>
      </w:pPr>
      <w:r>
        <w:br w:type="page"/>
      </w:r>
    </w:p>
    <w:p w14:paraId="5614ABCE" w14:textId="77777777" w:rsidR="009E18C3" w:rsidRDefault="009E18C3" w:rsidP="009E18C3">
      <w:pPr>
        <w:spacing w:line="480" w:lineRule="auto"/>
      </w:pPr>
    </w:p>
    <w:p w14:paraId="703D4383" w14:textId="77777777" w:rsidR="009E18C3" w:rsidRDefault="009E18C3" w:rsidP="0039466E">
      <w:pPr>
        <w:spacing w:line="480" w:lineRule="auto"/>
        <w:jc w:val="center"/>
      </w:pPr>
      <w:r>
        <w:t>Appendix A</w:t>
      </w:r>
    </w:p>
    <w:p w14:paraId="408F9BF9" w14:textId="5D0DA9F0" w:rsidR="009E18C3" w:rsidRDefault="009E18C3" w:rsidP="0039466E">
      <w:pPr>
        <w:spacing w:line="480" w:lineRule="auto"/>
      </w:pPr>
      <w:r>
        <w:t>Pamela Reed</w:t>
      </w:r>
    </w:p>
    <w:p w14:paraId="605F7BA8" w14:textId="77777777" w:rsidR="009E18C3" w:rsidRDefault="009E18C3" w:rsidP="0039466E">
      <w:pPr>
        <w:spacing w:line="480" w:lineRule="auto"/>
      </w:pPr>
      <w:r>
        <w:t>February 2021</w:t>
      </w:r>
    </w:p>
    <w:p w14:paraId="4A17B63F" w14:textId="77777777" w:rsidR="009E18C3" w:rsidRDefault="009E18C3" w:rsidP="0039466E">
      <w:pPr>
        <w:spacing w:line="480" w:lineRule="auto"/>
      </w:pPr>
      <w:r>
        <w:t>Section 3 Parent Questions</w:t>
      </w:r>
    </w:p>
    <w:p w14:paraId="0AB75D0A" w14:textId="77777777" w:rsidR="009E18C3" w:rsidRDefault="009E18C3" w:rsidP="0039466E">
      <w:pPr>
        <w:spacing w:line="480" w:lineRule="auto"/>
      </w:pPr>
      <w:r>
        <w:t>Data Collection</w:t>
      </w:r>
    </w:p>
    <w:p w14:paraId="37790D6B" w14:textId="77777777" w:rsidR="009E18C3" w:rsidRDefault="009E18C3" w:rsidP="009E18C3">
      <w:r>
        <w:t>Parents of students in Room 10 were surveyed with the questions below.  There are eight student families in total.  Six families are enrolled in Medical Assistance.  The average cognitive level of the students is 14 months.  Two students live in single-parent homes.  All eight students are nonverbal, require maximum supervision and assistance with daily living skills and to participate during instruction.</w:t>
      </w:r>
    </w:p>
    <w:p w14:paraId="3A0491F8" w14:textId="77777777" w:rsidR="009E18C3" w:rsidRDefault="009E18C3" w:rsidP="009E18C3"/>
    <w:tbl>
      <w:tblPr>
        <w:tblStyle w:val="TableGrid"/>
        <w:tblW w:w="0" w:type="auto"/>
        <w:tblLook w:val="04A0" w:firstRow="1" w:lastRow="0" w:firstColumn="1" w:lastColumn="0" w:noHBand="0" w:noVBand="1"/>
      </w:tblPr>
      <w:tblGrid>
        <w:gridCol w:w="3116"/>
        <w:gridCol w:w="3117"/>
        <w:gridCol w:w="3117"/>
      </w:tblGrid>
      <w:tr w:rsidR="009E18C3" w14:paraId="31C42FFC" w14:textId="77777777" w:rsidTr="002912F7">
        <w:tc>
          <w:tcPr>
            <w:tcW w:w="3116" w:type="dxa"/>
          </w:tcPr>
          <w:p w14:paraId="5C60B79A" w14:textId="77777777" w:rsidR="009E18C3" w:rsidRDefault="009E18C3" w:rsidP="009E18C3">
            <w:pPr>
              <w:pStyle w:val="ListParagraph"/>
              <w:numPr>
                <w:ilvl w:val="0"/>
                <w:numId w:val="13"/>
              </w:numPr>
              <w:spacing w:after="0" w:line="240" w:lineRule="auto"/>
            </w:pPr>
            <w:r>
              <w:t>What are the difficulties with distance learning?</w:t>
            </w:r>
          </w:p>
        </w:tc>
        <w:tc>
          <w:tcPr>
            <w:tcW w:w="3117" w:type="dxa"/>
          </w:tcPr>
          <w:p w14:paraId="057066FD" w14:textId="77777777" w:rsidR="009E18C3" w:rsidRDefault="009E18C3" w:rsidP="009E18C3">
            <w:pPr>
              <w:pStyle w:val="ListParagraph"/>
              <w:numPr>
                <w:ilvl w:val="0"/>
                <w:numId w:val="7"/>
              </w:numPr>
              <w:spacing w:after="0" w:line="240" w:lineRule="auto"/>
            </w:pPr>
            <w:r>
              <w:t xml:space="preserve">8 families report </w:t>
            </w:r>
            <w:proofErr w:type="spellStart"/>
            <w:r>
              <w:t>Wifi</w:t>
            </w:r>
            <w:proofErr w:type="spellEnd"/>
            <w:r>
              <w:t xml:space="preserve"> </w:t>
            </w:r>
            <w:proofErr w:type="gramStart"/>
            <w:r>
              <w:t>challenges</w:t>
            </w:r>
            <w:proofErr w:type="gramEnd"/>
          </w:p>
          <w:p w14:paraId="442BBBCC" w14:textId="77777777" w:rsidR="009E18C3" w:rsidRDefault="009E18C3" w:rsidP="009E18C3">
            <w:pPr>
              <w:pStyle w:val="ListParagraph"/>
              <w:numPr>
                <w:ilvl w:val="0"/>
                <w:numId w:val="7"/>
              </w:numPr>
              <w:spacing w:after="0" w:line="240" w:lineRule="auto"/>
            </w:pPr>
            <w:r>
              <w:t xml:space="preserve">8 families report difficulty learning how to use the </w:t>
            </w:r>
            <w:r w:rsidRPr="005F7C80">
              <w:rPr>
                <w:b/>
                <w:bCs/>
                <w:i/>
                <w:iCs/>
              </w:rPr>
              <w:t>itsLearning</w:t>
            </w:r>
            <w:r>
              <w:t xml:space="preserve"> platform for accessing </w:t>
            </w:r>
            <w:proofErr w:type="gramStart"/>
            <w:r>
              <w:t>lessons</w:t>
            </w:r>
            <w:proofErr w:type="gramEnd"/>
          </w:p>
          <w:p w14:paraId="5CD04A50" w14:textId="77777777" w:rsidR="009E18C3" w:rsidRDefault="009E18C3" w:rsidP="009E18C3">
            <w:pPr>
              <w:pStyle w:val="ListParagraph"/>
              <w:numPr>
                <w:ilvl w:val="0"/>
                <w:numId w:val="7"/>
              </w:numPr>
              <w:spacing w:after="0" w:line="240" w:lineRule="auto"/>
            </w:pPr>
            <w:r>
              <w:t xml:space="preserve">1 family reported difficulty learning to use </w:t>
            </w:r>
            <w:proofErr w:type="spellStart"/>
            <w:r w:rsidRPr="005F7C80">
              <w:rPr>
                <w:b/>
                <w:bCs/>
                <w:i/>
                <w:iCs/>
              </w:rPr>
              <w:t>MSTeams</w:t>
            </w:r>
            <w:proofErr w:type="spellEnd"/>
            <w:r>
              <w:t xml:space="preserve"> and </w:t>
            </w:r>
            <w:proofErr w:type="gramStart"/>
            <w:r>
              <w:t>email</w:t>
            </w:r>
            <w:proofErr w:type="gramEnd"/>
          </w:p>
          <w:p w14:paraId="3DBFCAA9" w14:textId="77777777" w:rsidR="009E18C3" w:rsidRDefault="009E18C3" w:rsidP="009E18C3">
            <w:pPr>
              <w:pStyle w:val="ListParagraph"/>
              <w:numPr>
                <w:ilvl w:val="0"/>
                <w:numId w:val="7"/>
              </w:numPr>
              <w:spacing w:after="0" w:line="240" w:lineRule="auto"/>
            </w:pPr>
            <w:r>
              <w:t xml:space="preserve">6 families reported difficulty keeping their child engaged in the online lesson and sitting down or keeping eye-gaze toward </w:t>
            </w:r>
            <w:proofErr w:type="gramStart"/>
            <w:r>
              <w:t>computer</w:t>
            </w:r>
            <w:proofErr w:type="gramEnd"/>
          </w:p>
          <w:p w14:paraId="01CE88F2" w14:textId="77777777" w:rsidR="009E18C3" w:rsidRDefault="009E18C3" w:rsidP="009E18C3">
            <w:pPr>
              <w:pStyle w:val="ListParagraph"/>
              <w:numPr>
                <w:ilvl w:val="0"/>
                <w:numId w:val="7"/>
              </w:numPr>
              <w:spacing w:after="0" w:line="240" w:lineRule="auto"/>
            </w:pPr>
            <w:r>
              <w:t>1 family complained of a language barrier (Spanish is primary language)</w:t>
            </w:r>
          </w:p>
          <w:p w14:paraId="6B684D54" w14:textId="77777777" w:rsidR="009E18C3" w:rsidRDefault="009E18C3" w:rsidP="009E18C3">
            <w:pPr>
              <w:pStyle w:val="ListParagraph"/>
              <w:numPr>
                <w:ilvl w:val="0"/>
                <w:numId w:val="7"/>
              </w:numPr>
              <w:spacing w:after="0" w:line="240" w:lineRule="auto"/>
            </w:pPr>
            <w:r>
              <w:t xml:space="preserve">2 families reported time-management problems due to parents work </w:t>
            </w:r>
            <w:proofErr w:type="gramStart"/>
            <w:r>
              <w:t>schedule</w:t>
            </w:r>
            <w:proofErr w:type="gramEnd"/>
          </w:p>
          <w:p w14:paraId="1B6B902C" w14:textId="77777777" w:rsidR="009E18C3" w:rsidRDefault="009E18C3" w:rsidP="009E18C3">
            <w:pPr>
              <w:pStyle w:val="ListParagraph"/>
              <w:numPr>
                <w:ilvl w:val="0"/>
                <w:numId w:val="7"/>
              </w:numPr>
              <w:spacing w:after="0" w:line="240" w:lineRule="auto"/>
            </w:pPr>
            <w:r>
              <w:t>4 families complained that too many email and phone communications were received – overwhelming.</w:t>
            </w:r>
          </w:p>
        </w:tc>
        <w:tc>
          <w:tcPr>
            <w:tcW w:w="3117" w:type="dxa"/>
          </w:tcPr>
          <w:p w14:paraId="0886ADBF" w14:textId="77777777" w:rsidR="009E18C3" w:rsidRDefault="009E18C3" w:rsidP="002912F7">
            <w:r>
              <w:t>Given the severe-profound challenges of the students, the overall concern the parents had for the students was not academic-focused.  They were more concerned about food, medicine, and family issues.</w:t>
            </w:r>
          </w:p>
        </w:tc>
      </w:tr>
      <w:tr w:rsidR="009E18C3" w14:paraId="7B601C53" w14:textId="77777777" w:rsidTr="002912F7">
        <w:tc>
          <w:tcPr>
            <w:tcW w:w="3116" w:type="dxa"/>
          </w:tcPr>
          <w:p w14:paraId="4E71A7D8" w14:textId="77777777" w:rsidR="009E18C3" w:rsidRDefault="009E18C3" w:rsidP="009E18C3">
            <w:pPr>
              <w:pStyle w:val="ListParagraph"/>
              <w:numPr>
                <w:ilvl w:val="0"/>
                <w:numId w:val="13"/>
              </w:numPr>
              <w:spacing w:after="0" w:line="240" w:lineRule="auto"/>
            </w:pPr>
            <w:r>
              <w:lastRenderedPageBreak/>
              <w:t>What types of things as the teacher can I do to help?</w:t>
            </w:r>
          </w:p>
        </w:tc>
        <w:tc>
          <w:tcPr>
            <w:tcW w:w="3117" w:type="dxa"/>
          </w:tcPr>
          <w:p w14:paraId="7940E660" w14:textId="77777777" w:rsidR="009E18C3" w:rsidRDefault="009E18C3" w:rsidP="009E18C3">
            <w:pPr>
              <w:pStyle w:val="ListParagraph"/>
              <w:numPr>
                <w:ilvl w:val="0"/>
                <w:numId w:val="7"/>
              </w:numPr>
              <w:spacing w:after="0" w:line="240" w:lineRule="auto"/>
            </w:pPr>
            <w:r>
              <w:t xml:space="preserve">3 families asked for help learning how to log in with student name and password to </w:t>
            </w:r>
            <w:r w:rsidRPr="005F7C80">
              <w:rPr>
                <w:b/>
                <w:bCs/>
                <w:i/>
                <w:iCs/>
              </w:rPr>
              <w:t>itsLearning</w:t>
            </w:r>
            <w:r>
              <w:t xml:space="preserve"> platform and required a home visit.</w:t>
            </w:r>
          </w:p>
          <w:p w14:paraId="49D2FA12" w14:textId="77777777" w:rsidR="009E18C3" w:rsidRDefault="009E18C3" w:rsidP="009E18C3">
            <w:pPr>
              <w:pStyle w:val="ListParagraph"/>
              <w:numPr>
                <w:ilvl w:val="0"/>
                <w:numId w:val="7"/>
              </w:numPr>
              <w:spacing w:after="0" w:line="240" w:lineRule="auto"/>
            </w:pPr>
            <w:r>
              <w:t>8 families asked for asynchronous options as an alternative to live sessions</w:t>
            </w:r>
          </w:p>
        </w:tc>
        <w:tc>
          <w:tcPr>
            <w:tcW w:w="3117" w:type="dxa"/>
          </w:tcPr>
          <w:p w14:paraId="3DD04E7E" w14:textId="77777777" w:rsidR="009E18C3" w:rsidRDefault="009E18C3" w:rsidP="002912F7">
            <w:r>
              <w:t>These home visits were very beneficial in building a positive rapport with the parents and the children were excited to see me in person!</w:t>
            </w:r>
          </w:p>
        </w:tc>
      </w:tr>
      <w:tr w:rsidR="009E18C3" w14:paraId="6C5D3F2C" w14:textId="77777777" w:rsidTr="002912F7">
        <w:tc>
          <w:tcPr>
            <w:tcW w:w="3116" w:type="dxa"/>
          </w:tcPr>
          <w:p w14:paraId="312B9337" w14:textId="77777777" w:rsidR="009E18C3" w:rsidRDefault="009E18C3" w:rsidP="009E18C3">
            <w:pPr>
              <w:pStyle w:val="ListParagraph"/>
              <w:numPr>
                <w:ilvl w:val="0"/>
                <w:numId w:val="13"/>
              </w:numPr>
              <w:spacing w:after="0" w:line="240" w:lineRule="auto"/>
            </w:pPr>
            <w:r>
              <w:t>How comfortable has your child been using the computer for distance learning from home?</w:t>
            </w:r>
          </w:p>
        </w:tc>
        <w:tc>
          <w:tcPr>
            <w:tcW w:w="3117" w:type="dxa"/>
          </w:tcPr>
          <w:p w14:paraId="6FBB7095" w14:textId="77777777" w:rsidR="009E18C3" w:rsidRDefault="009E18C3" w:rsidP="009E18C3">
            <w:pPr>
              <w:pStyle w:val="ListParagraph"/>
              <w:numPr>
                <w:ilvl w:val="0"/>
                <w:numId w:val="7"/>
              </w:numPr>
              <w:spacing w:after="0" w:line="240" w:lineRule="auto"/>
            </w:pPr>
            <w:r>
              <w:t>7 families report that their child enjoyed seeing the teachers on the computer and it made them happy (noted by smiling, clapping, and vocalizations)</w:t>
            </w:r>
          </w:p>
          <w:p w14:paraId="04DAE889" w14:textId="77777777" w:rsidR="009E18C3" w:rsidRDefault="009E18C3" w:rsidP="009E18C3">
            <w:pPr>
              <w:pStyle w:val="ListParagraph"/>
              <w:numPr>
                <w:ilvl w:val="0"/>
                <w:numId w:val="7"/>
              </w:numPr>
              <w:spacing w:after="0" w:line="240" w:lineRule="auto"/>
            </w:pPr>
            <w:r>
              <w:t>1 family reported that their child would not remain in the room during instruction and paced continuously.</w:t>
            </w:r>
          </w:p>
        </w:tc>
        <w:tc>
          <w:tcPr>
            <w:tcW w:w="3117" w:type="dxa"/>
          </w:tcPr>
          <w:p w14:paraId="5D179287" w14:textId="77777777" w:rsidR="009E18C3" w:rsidRDefault="009E18C3" w:rsidP="002912F7"/>
        </w:tc>
      </w:tr>
      <w:tr w:rsidR="009E18C3" w14:paraId="24187523" w14:textId="77777777" w:rsidTr="002912F7">
        <w:tc>
          <w:tcPr>
            <w:tcW w:w="3116" w:type="dxa"/>
          </w:tcPr>
          <w:p w14:paraId="504D7E09" w14:textId="77777777" w:rsidR="009E18C3" w:rsidRDefault="009E18C3" w:rsidP="009E18C3">
            <w:pPr>
              <w:pStyle w:val="ListParagraph"/>
              <w:numPr>
                <w:ilvl w:val="0"/>
                <w:numId w:val="13"/>
              </w:numPr>
              <w:spacing w:after="0" w:line="240" w:lineRule="auto"/>
            </w:pPr>
            <w:r>
              <w:t>How can I make it more comfortable for students?</w:t>
            </w:r>
          </w:p>
        </w:tc>
        <w:tc>
          <w:tcPr>
            <w:tcW w:w="3117" w:type="dxa"/>
          </w:tcPr>
          <w:p w14:paraId="47E8ED45" w14:textId="77777777" w:rsidR="009E18C3" w:rsidRDefault="009E18C3" w:rsidP="009E18C3">
            <w:pPr>
              <w:pStyle w:val="ListParagraph"/>
              <w:numPr>
                <w:ilvl w:val="0"/>
                <w:numId w:val="7"/>
              </w:numPr>
              <w:spacing w:after="0" w:line="240" w:lineRule="auto"/>
            </w:pPr>
            <w:r>
              <w:t>0 families gave suggestions for making distance learning more comfortable.</w:t>
            </w:r>
          </w:p>
        </w:tc>
        <w:tc>
          <w:tcPr>
            <w:tcW w:w="3117" w:type="dxa"/>
          </w:tcPr>
          <w:p w14:paraId="4DE34D47" w14:textId="77777777" w:rsidR="009E18C3" w:rsidRDefault="009E18C3" w:rsidP="002912F7">
            <w:r>
              <w:t>Limitations were social distancing, wearing a mask, and fear of spreading germs.</w:t>
            </w:r>
          </w:p>
        </w:tc>
      </w:tr>
      <w:tr w:rsidR="009E18C3" w14:paraId="40B78393" w14:textId="77777777" w:rsidTr="002912F7">
        <w:tc>
          <w:tcPr>
            <w:tcW w:w="3116" w:type="dxa"/>
          </w:tcPr>
          <w:p w14:paraId="5952791C" w14:textId="77777777" w:rsidR="009E18C3" w:rsidRDefault="009E18C3" w:rsidP="009E18C3">
            <w:pPr>
              <w:pStyle w:val="ListParagraph"/>
              <w:numPr>
                <w:ilvl w:val="0"/>
                <w:numId w:val="13"/>
              </w:numPr>
              <w:spacing w:after="0" w:line="240" w:lineRule="auto"/>
            </w:pPr>
            <w:r>
              <w:t>Any other thoughts or questions to share?</w:t>
            </w:r>
          </w:p>
        </w:tc>
        <w:tc>
          <w:tcPr>
            <w:tcW w:w="3117" w:type="dxa"/>
          </w:tcPr>
          <w:p w14:paraId="4BFD0641" w14:textId="77777777" w:rsidR="009E18C3" w:rsidRDefault="009E18C3" w:rsidP="009E18C3">
            <w:pPr>
              <w:pStyle w:val="ListParagraph"/>
              <w:numPr>
                <w:ilvl w:val="0"/>
                <w:numId w:val="7"/>
              </w:numPr>
              <w:spacing w:after="0" w:line="240" w:lineRule="auto"/>
            </w:pPr>
            <w:r>
              <w:t>8 families report appreciation for efforts made to keep them updated as to when school would reopen</w:t>
            </w:r>
          </w:p>
        </w:tc>
        <w:tc>
          <w:tcPr>
            <w:tcW w:w="3117" w:type="dxa"/>
          </w:tcPr>
          <w:p w14:paraId="44E5D8B5" w14:textId="77777777" w:rsidR="009E18C3" w:rsidRDefault="009E18C3" w:rsidP="002912F7"/>
        </w:tc>
      </w:tr>
    </w:tbl>
    <w:p w14:paraId="5B3F86DA" w14:textId="77777777" w:rsidR="009E18C3" w:rsidRPr="00B80FA4" w:rsidRDefault="009E18C3" w:rsidP="009E18C3"/>
    <w:p w14:paraId="247BE868" w14:textId="77777777" w:rsidR="00775CE3" w:rsidRDefault="00775CE3"/>
    <w:sectPr w:rsidR="00775CE3" w:rsidSect="005469B5">
      <w:footerReference w:type="default" r:id="rId19"/>
      <w:type w:val="continuous"/>
      <w:pgSz w:w="12240" w:h="15840" w:code="1"/>
      <w:pgMar w:top="1296" w:right="1440" w:bottom="1080" w:left="1440" w:header="720" w:footer="720" w:gutter="0"/>
      <w:pgNumType w:start="1"/>
      <w:cols w:space="720"/>
      <w:titlePg/>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 w:author="Rhoades" w:date="2021-04-06T16:44:00Z" w:initials="R">
    <w:p w14:paraId="7CEF6B22" w14:textId="35CFDB51" w:rsidR="006C7E5A" w:rsidRDefault="006C7E5A">
      <w:pPr>
        <w:pStyle w:val="CommentText"/>
      </w:pPr>
      <w:r>
        <w:rPr>
          <w:rStyle w:val="CommentReference"/>
        </w:rPr>
        <w:annotationRef/>
      </w:r>
      <w:r>
        <w:t>These will need to be defined and you only need to explain the ones used and I may have not hit all.</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CEF6B22"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170E7D" w16cex:dateUtc="2021-04-06T20: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CEF6B22" w16cid:durableId="24170E7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C61046" w14:textId="77777777" w:rsidR="00A166BF" w:rsidRDefault="00A166BF">
      <w:r>
        <w:separator/>
      </w:r>
    </w:p>
  </w:endnote>
  <w:endnote w:type="continuationSeparator" w:id="0">
    <w:p w14:paraId="13F60F67" w14:textId="77777777" w:rsidR="00A166BF" w:rsidRDefault="00A166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DD67BB" w14:textId="77777777" w:rsidR="006C7E5A" w:rsidRDefault="006C7E5A" w:rsidP="00775CE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1E152F1" w14:textId="77777777" w:rsidR="006C7E5A" w:rsidRDefault="006C7E5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AE8793" w14:textId="4B1DD1B4" w:rsidR="006C7E5A" w:rsidRDefault="006C7E5A" w:rsidP="00F40CA0">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0520107"/>
      <w:docPartObj>
        <w:docPartGallery w:val="Page Numbers (Bottom of Page)"/>
        <w:docPartUnique/>
      </w:docPartObj>
    </w:sdtPr>
    <w:sdtEndPr>
      <w:rPr>
        <w:noProof/>
      </w:rPr>
    </w:sdtEndPr>
    <w:sdtContent>
      <w:p w14:paraId="6992D066" w14:textId="1D8A3BDA" w:rsidR="007F2A32" w:rsidRPr="007F2A32" w:rsidRDefault="007F2A32">
        <w:pPr>
          <w:pStyle w:val="Footer"/>
          <w:jc w:val="center"/>
        </w:pPr>
        <w:r w:rsidRPr="007F2A32">
          <w:fldChar w:fldCharType="begin"/>
        </w:r>
        <w:r w:rsidRPr="007F2A32">
          <w:instrText xml:space="preserve"> PAGE   \* MERGEFORMAT </w:instrText>
        </w:r>
        <w:r w:rsidRPr="007F2A32">
          <w:fldChar w:fldCharType="separate"/>
        </w:r>
        <w:r w:rsidRPr="007F2A32">
          <w:rPr>
            <w:noProof/>
          </w:rPr>
          <w:t>2</w:t>
        </w:r>
        <w:r w:rsidRPr="007F2A32">
          <w:rPr>
            <w:noProof/>
          </w:rPr>
          <w:fldChar w:fldCharType="end"/>
        </w:r>
      </w:p>
    </w:sdtContent>
  </w:sdt>
  <w:p w14:paraId="7942611E" w14:textId="77777777" w:rsidR="005469B5" w:rsidRDefault="005469B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9969013"/>
      <w:docPartObj>
        <w:docPartGallery w:val="Page Numbers (Bottom of Page)"/>
        <w:docPartUnique/>
      </w:docPartObj>
    </w:sdtPr>
    <w:sdtEndPr>
      <w:rPr>
        <w:noProof/>
      </w:rPr>
    </w:sdtEndPr>
    <w:sdtContent>
      <w:p w14:paraId="55A167A9" w14:textId="5F7B5212" w:rsidR="007F2A32" w:rsidRDefault="007F2A3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F986D2F" w14:textId="77777777" w:rsidR="007F2A32" w:rsidRDefault="007F2A32" w:rsidP="00F40CA0">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AA9507" w14:textId="77777777" w:rsidR="00A166BF" w:rsidRDefault="00A166BF">
      <w:r>
        <w:separator/>
      </w:r>
    </w:p>
  </w:footnote>
  <w:footnote w:type="continuationSeparator" w:id="0">
    <w:p w14:paraId="5F321094" w14:textId="77777777" w:rsidR="00A166BF" w:rsidRDefault="00A166B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6469F3"/>
    <w:multiLevelType w:val="hybridMultilevel"/>
    <w:tmpl w:val="9D80AD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61206C2"/>
    <w:multiLevelType w:val="hybridMultilevel"/>
    <w:tmpl w:val="215E667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36581DA4"/>
    <w:multiLevelType w:val="multilevel"/>
    <w:tmpl w:val="8AF8E0A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3D6E6B59"/>
    <w:multiLevelType w:val="hybridMultilevel"/>
    <w:tmpl w:val="D6F4072A"/>
    <w:lvl w:ilvl="0" w:tplc="04090005">
      <w:start w:val="1"/>
      <w:numFmt w:val="bullet"/>
      <w:lvlText w:val=""/>
      <w:lvlJc w:val="left"/>
      <w:pPr>
        <w:ind w:left="1455" w:hanging="360"/>
      </w:pPr>
      <w:rPr>
        <w:rFonts w:ascii="Wingdings" w:hAnsi="Wingdings" w:hint="default"/>
      </w:rPr>
    </w:lvl>
    <w:lvl w:ilvl="1" w:tplc="04090003">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4" w15:restartNumberingAfterBreak="0">
    <w:nsid w:val="403E49F6"/>
    <w:multiLevelType w:val="hybridMultilevel"/>
    <w:tmpl w:val="54D4E53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5476B55"/>
    <w:multiLevelType w:val="hybridMultilevel"/>
    <w:tmpl w:val="C28E74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6D33006"/>
    <w:multiLevelType w:val="hybridMultilevel"/>
    <w:tmpl w:val="067061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58225261"/>
    <w:multiLevelType w:val="hybridMultilevel"/>
    <w:tmpl w:val="05002BB2"/>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5A467078"/>
    <w:multiLevelType w:val="multilevel"/>
    <w:tmpl w:val="05EEDF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AB62635"/>
    <w:multiLevelType w:val="hybridMultilevel"/>
    <w:tmpl w:val="0748AF6C"/>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 w15:restartNumberingAfterBreak="0">
    <w:nsid w:val="6D010716"/>
    <w:multiLevelType w:val="hybridMultilevel"/>
    <w:tmpl w:val="DDE4131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72267F0B"/>
    <w:multiLevelType w:val="hybridMultilevel"/>
    <w:tmpl w:val="1D6E786E"/>
    <w:lvl w:ilvl="0" w:tplc="04090005">
      <w:start w:val="1"/>
      <w:numFmt w:val="bullet"/>
      <w:lvlText w:val=""/>
      <w:lvlJc w:val="left"/>
      <w:pPr>
        <w:ind w:left="1455" w:hanging="360"/>
      </w:pPr>
      <w:rPr>
        <w:rFonts w:ascii="Wingdings" w:hAnsi="Wingdings" w:hint="default"/>
      </w:rPr>
    </w:lvl>
    <w:lvl w:ilvl="1" w:tplc="04090001">
      <w:start w:val="1"/>
      <w:numFmt w:val="bullet"/>
      <w:lvlText w:val=""/>
      <w:lvlJc w:val="left"/>
      <w:pPr>
        <w:ind w:left="2175" w:hanging="360"/>
      </w:pPr>
      <w:rPr>
        <w:rFonts w:ascii="Symbol" w:hAnsi="Symbol"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num w:numId="1">
    <w:abstractNumId w:val="8"/>
  </w:num>
  <w:num w:numId="2">
    <w:abstractNumId w:val="0"/>
  </w:num>
  <w:num w:numId="3">
    <w:abstractNumId w:val="3"/>
  </w:num>
  <w:num w:numId="4">
    <w:abstractNumId w:val="9"/>
  </w:num>
  <w:num w:numId="5">
    <w:abstractNumId w:val="11"/>
  </w:num>
  <w:num w:numId="6">
    <w:abstractNumId w:val="4"/>
  </w:num>
  <w:num w:numId="7">
    <w:abstractNumId w:val="5"/>
  </w:num>
  <w:num w:numId="8">
    <w:abstractNumId w:val="2"/>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7"/>
  </w:num>
  <w:num w:numId="15">
    <w:abstractNumId w:val="6"/>
  </w:num>
  <w:num w:numId="16">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Rhoades">
    <w15:presenceInfo w15:providerId="None" w15:userId="Rhoade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03E5"/>
    <w:rsid w:val="00006BB8"/>
    <w:rsid w:val="000142E0"/>
    <w:rsid w:val="0008459C"/>
    <w:rsid w:val="000B269D"/>
    <w:rsid w:val="000E693F"/>
    <w:rsid w:val="00165930"/>
    <w:rsid w:val="00185ECE"/>
    <w:rsid w:val="001B5CC7"/>
    <w:rsid w:val="001C1C1A"/>
    <w:rsid w:val="001C62C2"/>
    <w:rsid w:val="001D0200"/>
    <w:rsid w:val="0020545B"/>
    <w:rsid w:val="0021386B"/>
    <w:rsid w:val="00214738"/>
    <w:rsid w:val="00260348"/>
    <w:rsid w:val="0026443F"/>
    <w:rsid w:val="002912F7"/>
    <w:rsid w:val="002A6E78"/>
    <w:rsid w:val="002A768F"/>
    <w:rsid w:val="002E4BB5"/>
    <w:rsid w:val="002F1A0E"/>
    <w:rsid w:val="0030334E"/>
    <w:rsid w:val="00311FB1"/>
    <w:rsid w:val="00322C88"/>
    <w:rsid w:val="00330FE1"/>
    <w:rsid w:val="00332EE2"/>
    <w:rsid w:val="00334CFC"/>
    <w:rsid w:val="003356FD"/>
    <w:rsid w:val="00335E45"/>
    <w:rsid w:val="003936E1"/>
    <w:rsid w:val="0039466E"/>
    <w:rsid w:val="003948A6"/>
    <w:rsid w:val="003C6B3C"/>
    <w:rsid w:val="003C7797"/>
    <w:rsid w:val="003D78D4"/>
    <w:rsid w:val="00400C49"/>
    <w:rsid w:val="00424593"/>
    <w:rsid w:val="00476A2B"/>
    <w:rsid w:val="00494EA7"/>
    <w:rsid w:val="004C7865"/>
    <w:rsid w:val="004D0782"/>
    <w:rsid w:val="005469B5"/>
    <w:rsid w:val="00552E05"/>
    <w:rsid w:val="005B1618"/>
    <w:rsid w:val="00642F3D"/>
    <w:rsid w:val="0069419F"/>
    <w:rsid w:val="006A7588"/>
    <w:rsid w:val="006B4588"/>
    <w:rsid w:val="006C692F"/>
    <w:rsid w:val="006C7E5A"/>
    <w:rsid w:val="006D39EF"/>
    <w:rsid w:val="006E7D53"/>
    <w:rsid w:val="00704653"/>
    <w:rsid w:val="0077152B"/>
    <w:rsid w:val="00775CE3"/>
    <w:rsid w:val="00782E17"/>
    <w:rsid w:val="00784A0A"/>
    <w:rsid w:val="007A0295"/>
    <w:rsid w:val="007A2650"/>
    <w:rsid w:val="007A7264"/>
    <w:rsid w:val="007E31D9"/>
    <w:rsid w:val="007E61AB"/>
    <w:rsid w:val="007F2A32"/>
    <w:rsid w:val="008D2CED"/>
    <w:rsid w:val="00916481"/>
    <w:rsid w:val="009269EF"/>
    <w:rsid w:val="0096738A"/>
    <w:rsid w:val="009A5090"/>
    <w:rsid w:val="009B059F"/>
    <w:rsid w:val="009C106F"/>
    <w:rsid w:val="009C3EC9"/>
    <w:rsid w:val="009C7EAB"/>
    <w:rsid w:val="009D0865"/>
    <w:rsid w:val="009D4430"/>
    <w:rsid w:val="009D7545"/>
    <w:rsid w:val="009E18C3"/>
    <w:rsid w:val="009E453C"/>
    <w:rsid w:val="00A07797"/>
    <w:rsid w:val="00A152FF"/>
    <w:rsid w:val="00A166BF"/>
    <w:rsid w:val="00A54050"/>
    <w:rsid w:val="00A62D07"/>
    <w:rsid w:val="00A840E5"/>
    <w:rsid w:val="00A8525E"/>
    <w:rsid w:val="00AC1AA7"/>
    <w:rsid w:val="00AC2382"/>
    <w:rsid w:val="00B1319A"/>
    <w:rsid w:val="00B36498"/>
    <w:rsid w:val="00BB5FE2"/>
    <w:rsid w:val="00BD4C03"/>
    <w:rsid w:val="00BD5328"/>
    <w:rsid w:val="00BE35EC"/>
    <w:rsid w:val="00C2321A"/>
    <w:rsid w:val="00C3632B"/>
    <w:rsid w:val="00CB0EEA"/>
    <w:rsid w:val="00CB69A1"/>
    <w:rsid w:val="00CC4B23"/>
    <w:rsid w:val="00CD1A95"/>
    <w:rsid w:val="00CD3924"/>
    <w:rsid w:val="00CD4C25"/>
    <w:rsid w:val="00CD68F8"/>
    <w:rsid w:val="00CE4EF0"/>
    <w:rsid w:val="00CF3C4E"/>
    <w:rsid w:val="00D16C24"/>
    <w:rsid w:val="00D3762D"/>
    <w:rsid w:val="00DA273E"/>
    <w:rsid w:val="00DA7577"/>
    <w:rsid w:val="00DC492E"/>
    <w:rsid w:val="00E10FF5"/>
    <w:rsid w:val="00E74717"/>
    <w:rsid w:val="00E77409"/>
    <w:rsid w:val="00E810C7"/>
    <w:rsid w:val="00E95B94"/>
    <w:rsid w:val="00EA03E5"/>
    <w:rsid w:val="00F01634"/>
    <w:rsid w:val="00F20C3A"/>
    <w:rsid w:val="00F20FA2"/>
    <w:rsid w:val="00F30125"/>
    <w:rsid w:val="00F36AD8"/>
    <w:rsid w:val="00F37356"/>
    <w:rsid w:val="00F40CA0"/>
    <w:rsid w:val="00F52C54"/>
    <w:rsid w:val="00F53176"/>
    <w:rsid w:val="00F56E77"/>
    <w:rsid w:val="00FB382B"/>
    <w:rsid w:val="00FB71FE"/>
    <w:rsid w:val="00FD1C83"/>
    <w:rsid w:val="01A2BDB7"/>
    <w:rsid w:val="045C0FE5"/>
    <w:rsid w:val="0547E552"/>
    <w:rsid w:val="05FA6EA2"/>
    <w:rsid w:val="0C343A87"/>
    <w:rsid w:val="0D52F737"/>
    <w:rsid w:val="0E8BFFC5"/>
    <w:rsid w:val="110D34E4"/>
    <w:rsid w:val="12BD6555"/>
    <w:rsid w:val="14B826BD"/>
    <w:rsid w:val="1565F6A2"/>
    <w:rsid w:val="16AEA09C"/>
    <w:rsid w:val="17A9D471"/>
    <w:rsid w:val="1E535A4B"/>
    <w:rsid w:val="1EBA85CE"/>
    <w:rsid w:val="1F0CD8E8"/>
    <w:rsid w:val="1FBD3383"/>
    <w:rsid w:val="23EA90ED"/>
    <w:rsid w:val="254154CB"/>
    <w:rsid w:val="268B4504"/>
    <w:rsid w:val="283FCD84"/>
    <w:rsid w:val="2BD23393"/>
    <w:rsid w:val="2C3E3BE0"/>
    <w:rsid w:val="2D64A01E"/>
    <w:rsid w:val="2E9CD948"/>
    <w:rsid w:val="31FAA53B"/>
    <w:rsid w:val="32DA72BD"/>
    <w:rsid w:val="32DCD0B4"/>
    <w:rsid w:val="363C808E"/>
    <w:rsid w:val="36606C24"/>
    <w:rsid w:val="3BC955BC"/>
    <w:rsid w:val="3BD3B730"/>
    <w:rsid w:val="3F1460FE"/>
    <w:rsid w:val="41966316"/>
    <w:rsid w:val="44AB97A0"/>
    <w:rsid w:val="4A81B815"/>
    <w:rsid w:val="4B475DF1"/>
    <w:rsid w:val="4CE32E52"/>
    <w:rsid w:val="4F24E112"/>
    <w:rsid w:val="5157840A"/>
    <w:rsid w:val="51B47466"/>
    <w:rsid w:val="5210041E"/>
    <w:rsid w:val="54E4BD23"/>
    <w:rsid w:val="575CBDA8"/>
    <w:rsid w:val="580BABCF"/>
    <w:rsid w:val="58CE81D5"/>
    <w:rsid w:val="59D616FE"/>
    <w:rsid w:val="5AB3A852"/>
    <w:rsid w:val="5BABE317"/>
    <w:rsid w:val="5F340BA8"/>
    <w:rsid w:val="5F5C43DE"/>
    <w:rsid w:val="626C00F2"/>
    <w:rsid w:val="6609A82C"/>
    <w:rsid w:val="680316D7"/>
    <w:rsid w:val="68A77992"/>
    <w:rsid w:val="69169F59"/>
    <w:rsid w:val="6B43E162"/>
    <w:rsid w:val="6EB2D322"/>
    <w:rsid w:val="6ECC02A3"/>
    <w:rsid w:val="7111A9BE"/>
    <w:rsid w:val="743DFE94"/>
    <w:rsid w:val="778F3B77"/>
    <w:rsid w:val="79116FB7"/>
    <w:rsid w:val="792A9814"/>
    <w:rsid w:val="792D41D9"/>
    <w:rsid w:val="7974C1CE"/>
    <w:rsid w:val="7CDDA2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006EC8"/>
  <w15:chartTrackingRefBased/>
  <w15:docId w15:val="{1ACFAD15-7D0C-4DD1-A9C8-02688AF7F3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03E5"/>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EA03E5"/>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qFormat/>
    <w:rsid w:val="00EA03E5"/>
    <w:pPr>
      <w:keepNext/>
      <w:tabs>
        <w:tab w:val="left" w:pos="720"/>
      </w:tabs>
      <w:overflowPunct w:val="0"/>
      <w:autoSpaceDE w:val="0"/>
      <w:autoSpaceDN w:val="0"/>
      <w:adjustRightInd w:val="0"/>
      <w:ind w:left="360"/>
      <w:textAlignment w:val="baseline"/>
      <w:outlineLvl w:val="1"/>
    </w:pPr>
    <w:rPr>
      <w:szCs w:val="20"/>
    </w:rPr>
  </w:style>
  <w:style w:type="paragraph" w:styleId="Heading3">
    <w:name w:val="heading 3"/>
    <w:basedOn w:val="Normal"/>
    <w:next w:val="Normal"/>
    <w:link w:val="Heading3Char"/>
    <w:qFormat/>
    <w:rsid w:val="00EA03E5"/>
    <w:pPr>
      <w:keepNext/>
      <w:overflowPunct w:val="0"/>
      <w:autoSpaceDE w:val="0"/>
      <w:autoSpaceDN w:val="0"/>
      <w:adjustRightInd w:val="0"/>
      <w:jc w:val="center"/>
      <w:textAlignment w:val="baseline"/>
      <w:outlineLvl w:val="2"/>
    </w:pPr>
    <w:rPr>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A03E5"/>
    <w:rPr>
      <w:rFonts w:ascii="Arial" w:eastAsia="Times New Roman" w:hAnsi="Arial" w:cs="Arial"/>
      <w:b/>
      <w:bCs/>
      <w:kern w:val="32"/>
      <w:sz w:val="32"/>
      <w:szCs w:val="32"/>
    </w:rPr>
  </w:style>
  <w:style w:type="character" w:customStyle="1" w:styleId="Heading2Char">
    <w:name w:val="Heading 2 Char"/>
    <w:basedOn w:val="DefaultParagraphFont"/>
    <w:link w:val="Heading2"/>
    <w:rsid w:val="00EA03E5"/>
    <w:rPr>
      <w:rFonts w:ascii="Times New Roman" w:eastAsia="Times New Roman" w:hAnsi="Times New Roman" w:cs="Times New Roman"/>
      <w:sz w:val="24"/>
      <w:szCs w:val="20"/>
    </w:rPr>
  </w:style>
  <w:style w:type="character" w:customStyle="1" w:styleId="Heading3Char">
    <w:name w:val="Heading 3 Char"/>
    <w:basedOn w:val="DefaultParagraphFont"/>
    <w:link w:val="Heading3"/>
    <w:rsid w:val="00EA03E5"/>
    <w:rPr>
      <w:rFonts w:ascii="Times New Roman" w:eastAsia="Times New Roman" w:hAnsi="Times New Roman" w:cs="Times New Roman"/>
      <w:sz w:val="28"/>
      <w:szCs w:val="20"/>
    </w:rPr>
  </w:style>
  <w:style w:type="paragraph" w:styleId="Footer">
    <w:name w:val="footer"/>
    <w:basedOn w:val="Normal"/>
    <w:link w:val="FooterChar"/>
    <w:uiPriority w:val="99"/>
    <w:rsid w:val="00EA03E5"/>
    <w:pPr>
      <w:tabs>
        <w:tab w:val="center" w:pos="4320"/>
        <w:tab w:val="right" w:pos="8640"/>
      </w:tabs>
      <w:overflowPunct w:val="0"/>
      <w:autoSpaceDE w:val="0"/>
      <w:autoSpaceDN w:val="0"/>
      <w:adjustRightInd w:val="0"/>
      <w:textAlignment w:val="baseline"/>
    </w:pPr>
    <w:rPr>
      <w:szCs w:val="20"/>
    </w:rPr>
  </w:style>
  <w:style w:type="character" w:customStyle="1" w:styleId="FooterChar">
    <w:name w:val="Footer Char"/>
    <w:basedOn w:val="DefaultParagraphFont"/>
    <w:link w:val="Footer"/>
    <w:uiPriority w:val="99"/>
    <w:rsid w:val="00EA03E5"/>
    <w:rPr>
      <w:rFonts w:ascii="Times New Roman" w:eastAsia="Times New Roman" w:hAnsi="Times New Roman" w:cs="Times New Roman"/>
      <w:sz w:val="24"/>
      <w:szCs w:val="20"/>
    </w:rPr>
  </w:style>
  <w:style w:type="character" w:styleId="PageNumber">
    <w:name w:val="page number"/>
    <w:basedOn w:val="DefaultParagraphFont"/>
    <w:rsid w:val="00EA03E5"/>
  </w:style>
  <w:style w:type="character" w:styleId="Hyperlink">
    <w:name w:val="Hyperlink"/>
    <w:uiPriority w:val="99"/>
    <w:rsid w:val="00EA03E5"/>
    <w:rPr>
      <w:color w:val="0000FF"/>
      <w:u w:val="single"/>
    </w:rPr>
  </w:style>
  <w:style w:type="paragraph" w:styleId="ListParagraph">
    <w:name w:val="List Paragraph"/>
    <w:basedOn w:val="Normal"/>
    <w:uiPriority w:val="34"/>
    <w:qFormat/>
    <w:rsid w:val="00EA03E5"/>
    <w:pPr>
      <w:spacing w:after="200" w:line="276" w:lineRule="auto"/>
      <w:ind w:left="720"/>
      <w:contextualSpacing/>
    </w:pPr>
    <w:rPr>
      <w:rFonts w:ascii="Calibri" w:eastAsia="Calibri" w:hAnsi="Calibri"/>
      <w:sz w:val="22"/>
      <w:szCs w:val="22"/>
    </w:rPr>
  </w:style>
  <w:style w:type="table" w:styleId="TableGrid">
    <w:name w:val="Table Grid"/>
    <w:basedOn w:val="TableNormal"/>
    <w:uiPriority w:val="39"/>
    <w:rsid w:val="00775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2912F7"/>
    <w:rPr>
      <w:b/>
      <w:bCs/>
    </w:rPr>
  </w:style>
  <w:style w:type="character" w:customStyle="1" w:styleId="CommentSubjectChar">
    <w:name w:val="Comment Subject Char"/>
    <w:basedOn w:val="CommentTextChar"/>
    <w:link w:val="CommentSubject"/>
    <w:uiPriority w:val="99"/>
    <w:semiHidden/>
    <w:rsid w:val="002912F7"/>
    <w:rPr>
      <w:rFonts w:ascii="Times New Roman" w:eastAsia="Times New Roman" w:hAnsi="Times New Roman" w:cs="Times New Roman"/>
      <w:b/>
      <w:bCs/>
      <w:sz w:val="20"/>
      <w:szCs w:val="20"/>
    </w:rPr>
  </w:style>
  <w:style w:type="character" w:styleId="UnresolvedMention">
    <w:name w:val="Unresolved Mention"/>
    <w:basedOn w:val="DefaultParagraphFont"/>
    <w:uiPriority w:val="99"/>
    <w:semiHidden/>
    <w:unhideWhenUsed/>
    <w:rsid w:val="0039466E"/>
    <w:rPr>
      <w:color w:val="605E5C"/>
      <w:shd w:val="clear" w:color="auto" w:fill="E1DFDD"/>
    </w:rPr>
  </w:style>
  <w:style w:type="paragraph" w:styleId="Header">
    <w:name w:val="header"/>
    <w:basedOn w:val="Normal"/>
    <w:link w:val="HeaderChar"/>
    <w:uiPriority w:val="99"/>
    <w:unhideWhenUsed/>
    <w:rsid w:val="00784A0A"/>
    <w:pPr>
      <w:tabs>
        <w:tab w:val="center" w:pos="4680"/>
        <w:tab w:val="right" w:pos="9360"/>
      </w:tabs>
    </w:pPr>
  </w:style>
  <w:style w:type="character" w:customStyle="1" w:styleId="HeaderChar">
    <w:name w:val="Header Char"/>
    <w:basedOn w:val="DefaultParagraphFont"/>
    <w:link w:val="Header"/>
    <w:uiPriority w:val="99"/>
    <w:rsid w:val="00784A0A"/>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16/09/relationships/commentsIds" Target="commentsIds.xml"/><Relationship Id="rId18" Type="http://schemas.openxmlformats.org/officeDocument/2006/relationships/hyperlink" Target="http://search.ebscohost.com.goucher.idm.oclc.org/login.aspx?direct=true&amp;%20%20%20%20%20%20%20%20%20%20%20%20%20db=a9h&amp;AN=1463139" TargetMode="Externa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microsoft.com/office/2011/relationships/commentsExtended" Target="commentsExtended.xml"/><Relationship Id="rId17" Type="http://schemas.openxmlformats.org/officeDocument/2006/relationships/hyperlink" Target="https://doi-org.goucher.idm.oclc.org/10.1080/02680513.2015.1055718" TargetMode="External"/><Relationship Id="rId2" Type="http://schemas.openxmlformats.org/officeDocument/2006/relationships/numbering" Target="numbering.xml"/><Relationship Id="rId16" Type="http://schemas.openxmlformats.org/officeDocument/2006/relationships/hyperlink" Target="https://doi-org.goucher.idm.oclc.org/10.1111/bjet.12243"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omments" Target="comments.xml"/><Relationship Id="rId5" Type="http://schemas.openxmlformats.org/officeDocument/2006/relationships/webSettings" Target="webSettings.xml"/><Relationship Id="rId15" Type="http://schemas.openxmlformats.org/officeDocument/2006/relationships/hyperlink" Target="https://goucher.idm.oclc.org" TargetMode="External"/><Relationship Id="rId10" Type="http://schemas.openxmlformats.org/officeDocument/2006/relationships/footer" Target="footer3.xm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footer" Target="footer2.xml"/><Relationship Id="rId14" Type="http://schemas.microsoft.com/office/2018/08/relationships/commentsExtensible" Target="commentsExtensible.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A70D2C-0414-4FA5-A41F-17A917801D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4969</Words>
  <Characters>28327</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Reed, Pamela</dc:creator>
  <cp:keywords/>
  <dc:description/>
  <cp:lastModifiedBy>Reed, Pamela</cp:lastModifiedBy>
  <cp:revision>2</cp:revision>
  <cp:lastPrinted>2021-04-20T20:26:00Z</cp:lastPrinted>
  <dcterms:created xsi:type="dcterms:W3CDTF">2021-05-10T17:28:00Z</dcterms:created>
  <dcterms:modified xsi:type="dcterms:W3CDTF">2021-05-10T17:28:00Z</dcterms:modified>
</cp:coreProperties>
</file>