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8CC05" w14:textId="0D594E1B" w:rsidR="0069153A" w:rsidRDefault="0069153A" w:rsidP="0069153A">
      <w:pPr>
        <w:jc w:val="center"/>
      </w:pPr>
      <w:r>
        <w:rPr>
          <w:b/>
        </w:rPr>
        <w:t xml:space="preserve">Faculty Senate </w:t>
      </w:r>
      <w:r w:rsidR="004D18EB">
        <w:rPr>
          <w:b/>
        </w:rPr>
        <w:t>Notes</w:t>
      </w:r>
    </w:p>
    <w:p w14:paraId="0037B8F5" w14:textId="5C812974" w:rsidR="0069153A" w:rsidRDefault="00DA07FD" w:rsidP="0069153A">
      <w:pPr>
        <w:jc w:val="center"/>
      </w:pPr>
      <w:r>
        <w:t>October</w:t>
      </w:r>
      <w:r w:rsidR="00EC0EE4">
        <w:t xml:space="preserve"> </w:t>
      </w:r>
      <w:r>
        <w:t>13</w:t>
      </w:r>
      <w:r w:rsidR="0069153A">
        <w:t>, 2020, 3:30 p.m.</w:t>
      </w:r>
    </w:p>
    <w:p w14:paraId="74BF3A03" w14:textId="528E2E48" w:rsidR="0069153A" w:rsidRDefault="0069153A" w:rsidP="0069153A">
      <w:pPr>
        <w:jc w:val="center"/>
      </w:pPr>
      <w:r>
        <w:t>Via Zoom</w:t>
      </w:r>
    </w:p>
    <w:p w14:paraId="672168F8" w14:textId="77777777" w:rsidR="0069153A" w:rsidRPr="006B79A8" w:rsidRDefault="00EB6628" w:rsidP="0069153A">
      <w:pPr>
        <w:pStyle w:val="NormalWeb"/>
        <w:spacing w:before="0" w:beforeAutospacing="0" w:after="0" w:afterAutospacing="0"/>
        <w:contextualSpacing/>
        <w:jc w:val="center"/>
        <w:rPr>
          <w:rStyle w:val="Hyperlink"/>
          <w:rFonts w:asciiTheme="minorHAnsi" w:hAnsiTheme="minorHAnsi" w:cstheme="minorHAnsi"/>
          <w:sz w:val="22"/>
          <w:szCs w:val="22"/>
        </w:rPr>
      </w:pPr>
      <w:hyperlink r:id="rId7" w:history="1">
        <w:r w:rsidR="0069153A" w:rsidRPr="006B79A8">
          <w:rPr>
            <w:rStyle w:val="Hyperlink"/>
            <w:rFonts w:asciiTheme="minorHAnsi" w:hAnsiTheme="minorHAnsi" w:cstheme="minorHAnsi"/>
            <w:sz w:val="22"/>
            <w:szCs w:val="22"/>
          </w:rPr>
          <w:t>http://www.salisbury.edu/campusgov/facsenate/</w:t>
        </w:r>
      </w:hyperlink>
    </w:p>
    <w:p w14:paraId="07C4DF45" w14:textId="78BBCAE5" w:rsidR="0069153A" w:rsidRDefault="0069153A" w:rsidP="0069153A">
      <w:pPr>
        <w:jc w:val="center"/>
        <w:rPr>
          <w:szCs w:val="24"/>
        </w:rPr>
      </w:pPr>
    </w:p>
    <w:p w14:paraId="353D082B" w14:textId="2000207A" w:rsidR="00A2305C" w:rsidRDefault="00A2305C" w:rsidP="00A2305C">
      <w:r>
        <w:t xml:space="preserve">In attendance: </w:t>
      </w:r>
      <w:r w:rsidR="00CF5CFF">
        <w:t>1</w:t>
      </w:r>
      <w:r w:rsidR="00A873DE">
        <w:t>7</w:t>
      </w:r>
      <w:r w:rsidR="000103B2">
        <w:t xml:space="preserve"> </w:t>
      </w:r>
      <w:r>
        <w:t>of 1</w:t>
      </w:r>
      <w:r w:rsidR="00402865">
        <w:t>8</w:t>
      </w:r>
    </w:p>
    <w:p w14:paraId="016F2959" w14:textId="2FF0F0CD" w:rsidR="00A2305C" w:rsidRDefault="00A2305C" w:rsidP="00A2305C">
      <w:r>
        <w:t>Leonard Arvi, Matthew Bailey, Anita Brown, Randy Cone (President),</w:t>
      </w:r>
      <w:r w:rsidR="00402865">
        <w:t xml:space="preserve"> Dan Ervin,</w:t>
      </w:r>
      <w:r>
        <w:t xml:space="preserve"> Christy Harper, </w:t>
      </w:r>
      <w:proofErr w:type="spellStart"/>
      <w:r>
        <w:t>Kosta</w:t>
      </w:r>
      <w:proofErr w:type="spellEnd"/>
      <w:r>
        <w:t xml:space="preserve"> Kyriacopoulos, Thomas Lamey, Deneen Long-White, Jennifer Martin (Secretary), John Nieves, </w:t>
      </w:r>
      <w:r w:rsidR="00402865">
        <w:t xml:space="preserve">John Raley, </w:t>
      </w:r>
      <w:r>
        <w:t>Ellen Schaefer-Salins, Kathleen Shannon, Teddy Stocking, Bart Talbert, Adam Wood</w:t>
      </w:r>
    </w:p>
    <w:p w14:paraId="2091F900" w14:textId="77777777" w:rsidR="00A2305C" w:rsidRDefault="00A2305C" w:rsidP="00A2305C"/>
    <w:p w14:paraId="1B0A3B49" w14:textId="4679755E" w:rsidR="00A2305C" w:rsidRDefault="00A2305C" w:rsidP="00A2305C">
      <w:r>
        <w:t>Called to order (3:30 p.m.)</w:t>
      </w:r>
    </w:p>
    <w:p w14:paraId="09AC621F" w14:textId="77777777" w:rsidR="00A2305C" w:rsidRPr="00716178" w:rsidRDefault="00A2305C" w:rsidP="0069153A">
      <w:pPr>
        <w:jc w:val="center"/>
        <w:rPr>
          <w:szCs w:val="24"/>
        </w:rPr>
      </w:pPr>
    </w:p>
    <w:p w14:paraId="26B60022" w14:textId="02623864" w:rsidR="0069153A" w:rsidRDefault="0069153A" w:rsidP="0069153A">
      <w:pPr>
        <w:pStyle w:val="ListParagraph"/>
        <w:numPr>
          <w:ilvl w:val="0"/>
          <w:numId w:val="1"/>
        </w:numPr>
        <w:rPr>
          <w:szCs w:val="24"/>
        </w:rPr>
      </w:pPr>
      <w:r w:rsidRPr="00716178">
        <w:rPr>
          <w:szCs w:val="24"/>
        </w:rPr>
        <w:t>Remarks from President Wight</w:t>
      </w:r>
    </w:p>
    <w:p w14:paraId="0D19F633" w14:textId="58F9D96F" w:rsidR="00CF5CFF" w:rsidRDefault="00CF5CFF" w:rsidP="00C17F7C">
      <w:pPr>
        <w:pStyle w:val="ListParagraph"/>
        <w:numPr>
          <w:ilvl w:val="1"/>
          <w:numId w:val="1"/>
        </w:numPr>
        <w:ind w:left="1080"/>
        <w:rPr>
          <w:szCs w:val="24"/>
        </w:rPr>
      </w:pPr>
      <w:r>
        <w:rPr>
          <w:szCs w:val="24"/>
        </w:rPr>
        <w:t>Thanks for all the work you’ve done. As of a week ago, academics seemed to have settled into a rhythm for him</w:t>
      </w:r>
      <w:r w:rsidR="00FB5A99">
        <w:rPr>
          <w:szCs w:val="24"/>
        </w:rPr>
        <w:t xml:space="preserve"> in his class</w:t>
      </w:r>
      <w:r>
        <w:rPr>
          <w:szCs w:val="24"/>
        </w:rPr>
        <w:t xml:space="preserve">. </w:t>
      </w:r>
      <w:r w:rsidR="006B24F8">
        <w:rPr>
          <w:szCs w:val="24"/>
        </w:rPr>
        <w:t>S</w:t>
      </w:r>
      <w:r>
        <w:rPr>
          <w:szCs w:val="24"/>
        </w:rPr>
        <w:t xml:space="preserve">tudents </w:t>
      </w:r>
      <w:r w:rsidR="006B24F8">
        <w:rPr>
          <w:szCs w:val="24"/>
        </w:rPr>
        <w:t xml:space="preserve">in his class </w:t>
      </w:r>
      <w:r>
        <w:rPr>
          <w:szCs w:val="24"/>
        </w:rPr>
        <w:t>seem</w:t>
      </w:r>
      <w:r w:rsidR="006B5679">
        <w:rPr>
          <w:szCs w:val="24"/>
        </w:rPr>
        <w:t>e</w:t>
      </w:r>
      <w:r>
        <w:rPr>
          <w:szCs w:val="24"/>
        </w:rPr>
        <w:t>d to migrate away from in</w:t>
      </w:r>
      <w:r w:rsidR="006B5679">
        <w:rPr>
          <w:szCs w:val="24"/>
        </w:rPr>
        <w:t xml:space="preserve"> </w:t>
      </w:r>
      <w:r>
        <w:rPr>
          <w:szCs w:val="24"/>
        </w:rPr>
        <w:t xml:space="preserve">person and towards </w:t>
      </w:r>
      <w:r w:rsidR="006B5679">
        <w:rPr>
          <w:szCs w:val="24"/>
        </w:rPr>
        <w:t>Z</w:t>
      </w:r>
      <w:r>
        <w:rPr>
          <w:szCs w:val="24"/>
        </w:rPr>
        <w:t xml:space="preserve">oom; </w:t>
      </w:r>
      <w:r w:rsidR="006B24F8">
        <w:rPr>
          <w:szCs w:val="24"/>
        </w:rPr>
        <w:t xml:space="preserve">however, </w:t>
      </w:r>
      <w:r>
        <w:rPr>
          <w:szCs w:val="24"/>
        </w:rPr>
        <w:t xml:space="preserve">some </w:t>
      </w:r>
      <w:r w:rsidR="006B24F8">
        <w:rPr>
          <w:szCs w:val="24"/>
        </w:rPr>
        <w:t xml:space="preserve">students </w:t>
      </w:r>
      <w:r>
        <w:rPr>
          <w:szCs w:val="24"/>
        </w:rPr>
        <w:t xml:space="preserve">seem to be treating </w:t>
      </w:r>
      <w:r w:rsidR="006B5679">
        <w:rPr>
          <w:szCs w:val="24"/>
        </w:rPr>
        <w:t>Z</w:t>
      </w:r>
      <w:r>
        <w:rPr>
          <w:szCs w:val="24"/>
        </w:rPr>
        <w:t>oom</w:t>
      </w:r>
      <w:r w:rsidR="006B24F8">
        <w:rPr>
          <w:szCs w:val="24"/>
        </w:rPr>
        <w:t xml:space="preserve"> lectures</w:t>
      </w:r>
      <w:r>
        <w:rPr>
          <w:szCs w:val="24"/>
        </w:rPr>
        <w:t xml:space="preserve"> a little more like TV, which hasn’t been effective for learning, so he is encouraging his students to come back to the physical classroom.</w:t>
      </w:r>
      <w:r w:rsidR="006B5679">
        <w:rPr>
          <w:szCs w:val="24"/>
        </w:rPr>
        <w:t xml:space="preserve"> He chooses to teach in order to stay in touch with </w:t>
      </w:r>
      <w:r w:rsidR="006B24F8">
        <w:rPr>
          <w:szCs w:val="24"/>
        </w:rPr>
        <w:t xml:space="preserve">the </w:t>
      </w:r>
      <w:r w:rsidR="006B5679">
        <w:rPr>
          <w:szCs w:val="24"/>
        </w:rPr>
        <w:t>campus and because he loves teaching.</w:t>
      </w:r>
    </w:p>
    <w:p w14:paraId="2753CAEB" w14:textId="4807618A" w:rsidR="006B5679" w:rsidRDefault="006B5679" w:rsidP="00C17F7C">
      <w:pPr>
        <w:pStyle w:val="ListParagraph"/>
        <w:numPr>
          <w:ilvl w:val="1"/>
          <w:numId w:val="1"/>
        </w:numPr>
        <w:ind w:left="1080"/>
        <w:rPr>
          <w:szCs w:val="24"/>
        </w:rPr>
      </w:pPr>
      <w:r>
        <w:rPr>
          <w:szCs w:val="24"/>
        </w:rPr>
        <w:t>Questions?</w:t>
      </w:r>
    </w:p>
    <w:p w14:paraId="5E35D11C" w14:textId="0500F394" w:rsidR="006B5679" w:rsidRDefault="00C17F7C" w:rsidP="00C17F7C">
      <w:pPr>
        <w:pStyle w:val="ListParagraph"/>
        <w:numPr>
          <w:ilvl w:val="2"/>
          <w:numId w:val="1"/>
        </w:numPr>
        <w:ind w:left="1440"/>
        <w:rPr>
          <w:szCs w:val="24"/>
        </w:rPr>
      </w:pPr>
      <w:r>
        <w:rPr>
          <w:szCs w:val="24"/>
        </w:rPr>
        <w:t>Question (Q): There’s</w:t>
      </w:r>
      <w:r w:rsidR="00A151E1">
        <w:rPr>
          <w:szCs w:val="24"/>
        </w:rPr>
        <w:t xml:space="preserve"> a professor who started </w:t>
      </w:r>
      <w:r>
        <w:rPr>
          <w:szCs w:val="24"/>
        </w:rPr>
        <w:t xml:space="preserve">teaching with </w:t>
      </w:r>
      <w:r w:rsidR="00A151E1">
        <w:rPr>
          <w:szCs w:val="24"/>
        </w:rPr>
        <w:t>in person</w:t>
      </w:r>
      <w:r>
        <w:rPr>
          <w:szCs w:val="24"/>
        </w:rPr>
        <w:t xml:space="preserve"> classes</w:t>
      </w:r>
      <w:r w:rsidR="00A151E1">
        <w:rPr>
          <w:szCs w:val="24"/>
        </w:rPr>
        <w:t xml:space="preserve">, then switched to </w:t>
      </w:r>
      <w:r>
        <w:rPr>
          <w:szCs w:val="24"/>
        </w:rPr>
        <w:t xml:space="preserve">teaching entirely </w:t>
      </w:r>
      <w:r w:rsidR="00A151E1">
        <w:rPr>
          <w:szCs w:val="24"/>
        </w:rPr>
        <w:t>remote</w:t>
      </w:r>
      <w:r>
        <w:rPr>
          <w:szCs w:val="24"/>
        </w:rPr>
        <w:t>ly</w:t>
      </w:r>
      <w:r w:rsidR="00A151E1">
        <w:rPr>
          <w:szCs w:val="24"/>
        </w:rPr>
        <w:t xml:space="preserve">, but now wants to go back to </w:t>
      </w:r>
      <w:r>
        <w:rPr>
          <w:szCs w:val="24"/>
        </w:rPr>
        <w:t>teaching in</w:t>
      </w:r>
      <w:r w:rsidR="00A151E1">
        <w:rPr>
          <w:szCs w:val="24"/>
        </w:rPr>
        <w:t xml:space="preserve"> a hybrid</w:t>
      </w:r>
      <w:r>
        <w:rPr>
          <w:szCs w:val="24"/>
        </w:rPr>
        <w:t xml:space="preserve"> manner</w:t>
      </w:r>
      <w:r w:rsidR="00A151E1">
        <w:rPr>
          <w:szCs w:val="24"/>
        </w:rPr>
        <w:t>. What are</w:t>
      </w:r>
      <w:r>
        <w:rPr>
          <w:szCs w:val="24"/>
        </w:rPr>
        <w:t xml:space="preserve"> your</w:t>
      </w:r>
      <w:r w:rsidR="00A151E1">
        <w:rPr>
          <w:szCs w:val="24"/>
        </w:rPr>
        <w:t xml:space="preserve"> thoughts about that? It seems </w:t>
      </w:r>
      <w:r>
        <w:rPr>
          <w:szCs w:val="24"/>
        </w:rPr>
        <w:t>like switching back</w:t>
      </w:r>
      <w:r w:rsidR="00A151E1">
        <w:rPr>
          <w:szCs w:val="24"/>
        </w:rPr>
        <w:t xml:space="preserve"> could </w:t>
      </w:r>
      <w:r>
        <w:rPr>
          <w:szCs w:val="24"/>
        </w:rPr>
        <w:t>cause</w:t>
      </w:r>
      <w:r w:rsidR="00A151E1">
        <w:rPr>
          <w:szCs w:val="24"/>
        </w:rPr>
        <w:t xml:space="preserve"> difficulties for students.</w:t>
      </w:r>
    </w:p>
    <w:p w14:paraId="67A2E37B" w14:textId="2BF6D6C4" w:rsidR="00A151E1" w:rsidRDefault="00C17F7C" w:rsidP="00C17F7C">
      <w:pPr>
        <w:pStyle w:val="ListParagraph"/>
        <w:numPr>
          <w:ilvl w:val="3"/>
          <w:numId w:val="1"/>
        </w:numPr>
        <w:ind w:left="1800"/>
        <w:rPr>
          <w:szCs w:val="24"/>
        </w:rPr>
      </w:pPr>
      <w:r>
        <w:rPr>
          <w:szCs w:val="24"/>
        </w:rPr>
        <w:t xml:space="preserve">Response (R): </w:t>
      </w:r>
      <w:r w:rsidR="00A151E1">
        <w:rPr>
          <w:szCs w:val="24"/>
        </w:rPr>
        <w:t xml:space="preserve">There are </w:t>
      </w:r>
      <w:r>
        <w:rPr>
          <w:szCs w:val="24"/>
        </w:rPr>
        <w:t>definitely</w:t>
      </w:r>
      <w:r w:rsidR="00A151E1">
        <w:rPr>
          <w:szCs w:val="24"/>
        </w:rPr>
        <w:t xml:space="preserve"> sensitivities on both sides. For his </w:t>
      </w:r>
      <w:r>
        <w:rPr>
          <w:szCs w:val="24"/>
        </w:rPr>
        <w:t xml:space="preserve">own </w:t>
      </w:r>
      <w:r w:rsidR="00A151E1">
        <w:rPr>
          <w:szCs w:val="24"/>
        </w:rPr>
        <w:t xml:space="preserve">class, he </w:t>
      </w:r>
      <w:r>
        <w:rPr>
          <w:szCs w:val="24"/>
        </w:rPr>
        <w:t xml:space="preserve">has </w:t>
      </w:r>
      <w:r w:rsidR="00A151E1">
        <w:rPr>
          <w:szCs w:val="24"/>
        </w:rPr>
        <w:t xml:space="preserve">had the hybrid format going the whole time. If a faculty member went through the process of </w:t>
      </w:r>
      <w:r>
        <w:rPr>
          <w:szCs w:val="24"/>
        </w:rPr>
        <w:t xml:space="preserve">officially </w:t>
      </w:r>
      <w:r w:rsidR="00A151E1">
        <w:rPr>
          <w:szCs w:val="24"/>
        </w:rPr>
        <w:t xml:space="preserve">changing the format of their class, then it’s probably inappropriate to switch it back. </w:t>
      </w:r>
      <w:r>
        <w:rPr>
          <w:szCs w:val="24"/>
        </w:rPr>
        <w:t>But</w:t>
      </w:r>
      <w:r w:rsidR="00A151E1">
        <w:rPr>
          <w:szCs w:val="24"/>
        </w:rPr>
        <w:t xml:space="preserve"> if </w:t>
      </w:r>
      <w:r>
        <w:rPr>
          <w:szCs w:val="24"/>
        </w:rPr>
        <w:t xml:space="preserve">a faculty member has </w:t>
      </w:r>
      <w:r w:rsidR="00A151E1">
        <w:rPr>
          <w:szCs w:val="24"/>
        </w:rPr>
        <w:t xml:space="preserve">been </w:t>
      </w:r>
      <w:r>
        <w:rPr>
          <w:szCs w:val="24"/>
        </w:rPr>
        <w:t>teaching both ways</w:t>
      </w:r>
      <w:r w:rsidR="00A151E1">
        <w:rPr>
          <w:szCs w:val="24"/>
        </w:rPr>
        <w:t>, it’s reasonable to encourage students to come back.</w:t>
      </w:r>
    </w:p>
    <w:p w14:paraId="12E237E5" w14:textId="18D82446" w:rsidR="00A151E1" w:rsidRDefault="00C17F7C" w:rsidP="00C17F7C">
      <w:pPr>
        <w:pStyle w:val="ListParagraph"/>
        <w:numPr>
          <w:ilvl w:val="3"/>
          <w:numId w:val="1"/>
        </w:numPr>
        <w:ind w:left="1800"/>
        <w:rPr>
          <w:szCs w:val="24"/>
        </w:rPr>
      </w:pPr>
      <w:r>
        <w:rPr>
          <w:szCs w:val="24"/>
        </w:rPr>
        <w:t xml:space="preserve">R from </w:t>
      </w:r>
      <w:r w:rsidR="00A151E1">
        <w:rPr>
          <w:szCs w:val="24"/>
        </w:rPr>
        <w:t>Prov</w:t>
      </w:r>
      <w:r>
        <w:rPr>
          <w:szCs w:val="24"/>
        </w:rPr>
        <w:t>ost</w:t>
      </w:r>
      <w:r w:rsidR="00A151E1">
        <w:rPr>
          <w:szCs w:val="24"/>
        </w:rPr>
        <w:t xml:space="preserve"> Olm</w:t>
      </w:r>
      <w:r>
        <w:rPr>
          <w:szCs w:val="24"/>
        </w:rPr>
        <w:t>stead</w:t>
      </w:r>
      <w:r w:rsidR="00A151E1">
        <w:rPr>
          <w:szCs w:val="24"/>
        </w:rPr>
        <w:t xml:space="preserve">: </w:t>
      </w:r>
      <w:r w:rsidR="001C7B93">
        <w:rPr>
          <w:szCs w:val="24"/>
        </w:rPr>
        <w:t>If the class type</w:t>
      </w:r>
      <w:r w:rsidR="00A151E1">
        <w:rPr>
          <w:szCs w:val="24"/>
        </w:rPr>
        <w:t xml:space="preserve"> wasn’t officially switched, then there doesn’t seem to be a problem switching back, and since it was in person to start with, </w:t>
      </w:r>
      <w:r w:rsidR="001C7B93">
        <w:rPr>
          <w:szCs w:val="24"/>
        </w:rPr>
        <w:t>it’s un</w:t>
      </w:r>
      <w:r w:rsidR="00A151E1">
        <w:rPr>
          <w:szCs w:val="24"/>
        </w:rPr>
        <w:t xml:space="preserve">likely </w:t>
      </w:r>
      <w:r w:rsidR="001C7B93">
        <w:rPr>
          <w:szCs w:val="24"/>
        </w:rPr>
        <w:t>that</w:t>
      </w:r>
      <w:r w:rsidR="00A151E1">
        <w:rPr>
          <w:szCs w:val="24"/>
        </w:rPr>
        <w:t xml:space="preserve"> students</w:t>
      </w:r>
      <w:r w:rsidR="001C7B93">
        <w:rPr>
          <w:szCs w:val="24"/>
        </w:rPr>
        <w:t xml:space="preserve"> are</w:t>
      </w:r>
      <w:r w:rsidR="00A151E1">
        <w:rPr>
          <w:szCs w:val="24"/>
        </w:rPr>
        <w:t xml:space="preserve"> living far afield </w:t>
      </w:r>
      <w:r w:rsidR="001C7B93">
        <w:rPr>
          <w:szCs w:val="24"/>
        </w:rPr>
        <w:t>such that they couldn’t</w:t>
      </w:r>
      <w:r w:rsidR="00A151E1">
        <w:rPr>
          <w:szCs w:val="24"/>
        </w:rPr>
        <w:t xml:space="preserve"> get there physically</w:t>
      </w:r>
      <w:r w:rsidR="001C7B93">
        <w:rPr>
          <w:szCs w:val="24"/>
        </w:rPr>
        <w:t>.</w:t>
      </w:r>
    </w:p>
    <w:p w14:paraId="790B7BDC" w14:textId="772E1843" w:rsidR="000F0025" w:rsidRDefault="000F0025" w:rsidP="00D44904">
      <w:pPr>
        <w:pStyle w:val="ListParagraph"/>
        <w:numPr>
          <w:ilvl w:val="2"/>
          <w:numId w:val="1"/>
        </w:numPr>
        <w:ind w:left="1440"/>
        <w:rPr>
          <w:szCs w:val="24"/>
        </w:rPr>
      </w:pPr>
      <w:r>
        <w:rPr>
          <w:szCs w:val="24"/>
        </w:rPr>
        <w:t>C</w:t>
      </w:r>
      <w:r w:rsidR="00D44904">
        <w:rPr>
          <w:szCs w:val="24"/>
        </w:rPr>
        <w:t>omment (C)</w:t>
      </w:r>
      <w:r>
        <w:rPr>
          <w:szCs w:val="24"/>
        </w:rPr>
        <w:t xml:space="preserve"> from</w:t>
      </w:r>
      <w:r w:rsidR="00D44904">
        <w:rPr>
          <w:szCs w:val="24"/>
        </w:rPr>
        <w:t xml:space="preserve"> a</w:t>
      </w:r>
      <w:r>
        <w:rPr>
          <w:szCs w:val="24"/>
        </w:rPr>
        <w:t xml:space="preserve"> faculty</w:t>
      </w:r>
      <w:r w:rsidR="00C42382">
        <w:rPr>
          <w:szCs w:val="24"/>
        </w:rPr>
        <w:t xml:space="preserve"> member</w:t>
      </w:r>
      <w:r>
        <w:rPr>
          <w:szCs w:val="24"/>
        </w:rPr>
        <w:t xml:space="preserve">: </w:t>
      </w:r>
      <w:r w:rsidR="00C42382">
        <w:rPr>
          <w:szCs w:val="24"/>
        </w:rPr>
        <w:t xml:space="preserve">They are teaching a face-to-face class, but had also had a Zoom component for a while because of quarantined students. Now that they’re back to in person only, there’s </w:t>
      </w:r>
      <w:r>
        <w:rPr>
          <w:szCs w:val="24"/>
        </w:rPr>
        <w:t>a student who is not showing up</w:t>
      </w:r>
      <w:r w:rsidR="00C42382">
        <w:rPr>
          <w:szCs w:val="24"/>
        </w:rPr>
        <w:t xml:space="preserve"> to class and who m</w:t>
      </w:r>
      <w:r>
        <w:rPr>
          <w:szCs w:val="24"/>
        </w:rPr>
        <w:t xml:space="preserve">issed </w:t>
      </w:r>
      <w:r w:rsidR="00C42382">
        <w:rPr>
          <w:szCs w:val="24"/>
        </w:rPr>
        <w:t>a</w:t>
      </w:r>
      <w:r>
        <w:rPr>
          <w:szCs w:val="24"/>
        </w:rPr>
        <w:t xml:space="preserve"> test. Have never had students act like that before.</w:t>
      </w:r>
    </w:p>
    <w:p w14:paraId="0E04B031" w14:textId="7ECFF80D" w:rsidR="000F0025" w:rsidRDefault="00C42382" w:rsidP="00D44904">
      <w:pPr>
        <w:pStyle w:val="ListParagraph"/>
        <w:numPr>
          <w:ilvl w:val="3"/>
          <w:numId w:val="1"/>
        </w:numPr>
        <w:ind w:left="2160"/>
        <w:rPr>
          <w:szCs w:val="24"/>
        </w:rPr>
      </w:pPr>
      <w:r>
        <w:rPr>
          <w:szCs w:val="24"/>
        </w:rPr>
        <w:t>R from Provost Olmstead</w:t>
      </w:r>
      <w:r w:rsidR="000F0025">
        <w:rPr>
          <w:szCs w:val="24"/>
        </w:rPr>
        <w:t xml:space="preserve">: </w:t>
      </w:r>
      <w:r>
        <w:rPr>
          <w:szCs w:val="24"/>
        </w:rPr>
        <w:t xml:space="preserve">Some students do well and some don’t in every </w:t>
      </w:r>
      <w:r>
        <w:rPr>
          <w:szCs w:val="24"/>
        </w:rPr>
        <w:t>semester</w:t>
      </w:r>
      <w:r>
        <w:rPr>
          <w:szCs w:val="24"/>
        </w:rPr>
        <w:t>.</w:t>
      </w:r>
      <w:r>
        <w:rPr>
          <w:szCs w:val="24"/>
        </w:rPr>
        <w:t xml:space="preserve"> </w:t>
      </w:r>
      <w:r w:rsidR="000F0025">
        <w:rPr>
          <w:szCs w:val="24"/>
        </w:rPr>
        <w:t>I think we’re going to have to live with the fact that perhaps a higher percentage of students aren’t going to do well this semester because of everything going on.</w:t>
      </w:r>
    </w:p>
    <w:p w14:paraId="1F265B9F" w14:textId="21DC5FB5" w:rsidR="000F0025" w:rsidRDefault="003474D6" w:rsidP="00D44904">
      <w:pPr>
        <w:pStyle w:val="ListParagraph"/>
        <w:numPr>
          <w:ilvl w:val="2"/>
          <w:numId w:val="1"/>
        </w:numPr>
        <w:ind w:left="1440"/>
        <w:rPr>
          <w:szCs w:val="24"/>
        </w:rPr>
      </w:pPr>
      <w:r>
        <w:rPr>
          <w:szCs w:val="24"/>
        </w:rPr>
        <w:t xml:space="preserve">Q: </w:t>
      </w:r>
      <w:r w:rsidR="000F0025">
        <w:rPr>
          <w:szCs w:val="24"/>
        </w:rPr>
        <w:t>What was the cost</w:t>
      </w:r>
      <w:r>
        <w:rPr>
          <w:szCs w:val="24"/>
        </w:rPr>
        <w:t xml:space="preserve"> of the branding exercise</w:t>
      </w:r>
      <w:r w:rsidR="000F0025">
        <w:rPr>
          <w:szCs w:val="24"/>
        </w:rPr>
        <w:t xml:space="preserve">? Especially </w:t>
      </w:r>
      <w:r>
        <w:rPr>
          <w:szCs w:val="24"/>
        </w:rPr>
        <w:t>interested because of the budget cuts that have been happening.</w:t>
      </w:r>
    </w:p>
    <w:p w14:paraId="07A190E9" w14:textId="36A9E602" w:rsidR="000F0025" w:rsidRDefault="003474D6" w:rsidP="00D44904">
      <w:pPr>
        <w:pStyle w:val="ListParagraph"/>
        <w:numPr>
          <w:ilvl w:val="3"/>
          <w:numId w:val="1"/>
        </w:numPr>
        <w:ind w:left="1800"/>
        <w:rPr>
          <w:szCs w:val="24"/>
        </w:rPr>
      </w:pPr>
      <w:r>
        <w:rPr>
          <w:szCs w:val="24"/>
        </w:rPr>
        <w:t xml:space="preserve">R: </w:t>
      </w:r>
      <w:r w:rsidR="000F0025">
        <w:rPr>
          <w:szCs w:val="24"/>
        </w:rPr>
        <w:t xml:space="preserve">Can’t say off top of </w:t>
      </w:r>
      <w:r>
        <w:rPr>
          <w:szCs w:val="24"/>
        </w:rPr>
        <w:t xml:space="preserve">his </w:t>
      </w:r>
      <w:r w:rsidR="000F0025">
        <w:rPr>
          <w:szCs w:val="24"/>
        </w:rPr>
        <w:t xml:space="preserve">head the amount advancement had budgeted. </w:t>
      </w:r>
      <w:r>
        <w:rPr>
          <w:szCs w:val="24"/>
        </w:rPr>
        <w:t>The branding exercise</w:t>
      </w:r>
      <w:r w:rsidR="000F0025">
        <w:rPr>
          <w:szCs w:val="24"/>
        </w:rPr>
        <w:t xml:space="preserve"> was proposed over a year ago. Every university lives and </w:t>
      </w:r>
      <w:r w:rsidR="000F0025">
        <w:rPr>
          <w:szCs w:val="24"/>
        </w:rPr>
        <w:lastRenderedPageBreak/>
        <w:t xml:space="preserve">dies on its brand. </w:t>
      </w:r>
      <w:r>
        <w:rPr>
          <w:szCs w:val="24"/>
        </w:rPr>
        <w:t>There was a s</w:t>
      </w:r>
      <w:r w:rsidR="000F0025">
        <w:rPr>
          <w:szCs w:val="24"/>
        </w:rPr>
        <w:t xml:space="preserve">ense that our brand had perhaps become stale. </w:t>
      </w:r>
      <w:r>
        <w:rPr>
          <w:szCs w:val="24"/>
        </w:rPr>
        <w:t>The university made</w:t>
      </w:r>
      <w:r w:rsidR="000F0025">
        <w:rPr>
          <w:szCs w:val="24"/>
        </w:rPr>
        <w:t xml:space="preserve"> a commitment </w:t>
      </w:r>
      <w:r>
        <w:rPr>
          <w:szCs w:val="24"/>
        </w:rPr>
        <w:t xml:space="preserve">to the exercise </w:t>
      </w:r>
      <w:r w:rsidR="000F0025">
        <w:rPr>
          <w:szCs w:val="24"/>
        </w:rPr>
        <w:t xml:space="preserve">before </w:t>
      </w:r>
      <w:r>
        <w:rPr>
          <w:szCs w:val="24"/>
        </w:rPr>
        <w:t>COVID</w:t>
      </w:r>
      <w:r w:rsidR="000F0025">
        <w:rPr>
          <w:szCs w:val="24"/>
        </w:rPr>
        <w:t xml:space="preserve"> came along. Have com</w:t>
      </w:r>
      <w:r>
        <w:rPr>
          <w:szCs w:val="24"/>
        </w:rPr>
        <w:t>m</w:t>
      </w:r>
      <w:r w:rsidR="000F0025">
        <w:rPr>
          <w:szCs w:val="24"/>
        </w:rPr>
        <w:t>itt</w:t>
      </w:r>
      <w:r>
        <w:rPr>
          <w:szCs w:val="24"/>
        </w:rPr>
        <w:t>ed</w:t>
      </w:r>
      <w:r w:rsidR="000F0025">
        <w:rPr>
          <w:szCs w:val="24"/>
        </w:rPr>
        <w:t xml:space="preserve"> maybe </w:t>
      </w:r>
      <w:r>
        <w:rPr>
          <w:szCs w:val="24"/>
        </w:rPr>
        <w:t>$</w:t>
      </w:r>
      <w:r w:rsidR="000F0025">
        <w:rPr>
          <w:szCs w:val="24"/>
        </w:rPr>
        <w:t xml:space="preserve">100k. Jason and his division </w:t>
      </w:r>
      <w:proofErr w:type="gramStart"/>
      <w:r w:rsidR="000F0025">
        <w:rPr>
          <w:szCs w:val="24"/>
        </w:rPr>
        <w:t>made adjustments</w:t>
      </w:r>
      <w:proofErr w:type="gramEnd"/>
      <w:r w:rsidR="000F0025">
        <w:rPr>
          <w:szCs w:val="24"/>
        </w:rPr>
        <w:t xml:space="preserve"> </w:t>
      </w:r>
      <w:r>
        <w:rPr>
          <w:szCs w:val="24"/>
        </w:rPr>
        <w:t xml:space="preserve">in their budget this year </w:t>
      </w:r>
      <w:r w:rsidR="000F0025">
        <w:rPr>
          <w:szCs w:val="24"/>
        </w:rPr>
        <w:t xml:space="preserve">to </w:t>
      </w:r>
      <w:r>
        <w:rPr>
          <w:szCs w:val="24"/>
        </w:rPr>
        <w:t>fund</w:t>
      </w:r>
      <w:r w:rsidR="000F0025">
        <w:rPr>
          <w:szCs w:val="24"/>
        </w:rPr>
        <w:t xml:space="preserve"> that.</w:t>
      </w:r>
    </w:p>
    <w:p w14:paraId="4E18FDC2" w14:textId="324B16D5" w:rsidR="000F0025" w:rsidRDefault="00C82DAB" w:rsidP="00D44904">
      <w:pPr>
        <w:pStyle w:val="ListParagraph"/>
        <w:numPr>
          <w:ilvl w:val="2"/>
          <w:numId w:val="1"/>
        </w:numPr>
        <w:ind w:left="1440"/>
        <w:rPr>
          <w:szCs w:val="24"/>
        </w:rPr>
      </w:pPr>
      <w:r>
        <w:rPr>
          <w:szCs w:val="24"/>
        </w:rPr>
        <w:t xml:space="preserve">Q: </w:t>
      </w:r>
      <w:r w:rsidR="00253E36">
        <w:rPr>
          <w:szCs w:val="24"/>
        </w:rPr>
        <w:t>Is the</w:t>
      </w:r>
      <w:r w:rsidR="000F0025">
        <w:rPr>
          <w:szCs w:val="24"/>
        </w:rPr>
        <w:t xml:space="preserve"> accessibility information for the COVID tests</w:t>
      </w:r>
      <w:r w:rsidR="00253E36">
        <w:rPr>
          <w:szCs w:val="24"/>
        </w:rPr>
        <w:t xml:space="preserve"> up yet</w:t>
      </w:r>
      <w:r w:rsidR="000F0025">
        <w:rPr>
          <w:szCs w:val="24"/>
        </w:rPr>
        <w:t>?</w:t>
      </w:r>
    </w:p>
    <w:p w14:paraId="36C262B2" w14:textId="201BD43C" w:rsidR="000F0025" w:rsidRPr="00716178" w:rsidRDefault="00253E36" w:rsidP="00D44904">
      <w:pPr>
        <w:pStyle w:val="ListParagraph"/>
        <w:numPr>
          <w:ilvl w:val="3"/>
          <w:numId w:val="1"/>
        </w:numPr>
        <w:ind w:left="1800"/>
        <w:rPr>
          <w:szCs w:val="24"/>
        </w:rPr>
      </w:pPr>
      <w:r>
        <w:rPr>
          <w:szCs w:val="24"/>
        </w:rPr>
        <w:t xml:space="preserve">R: </w:t>
      </w:r>
      <w:r w:rsidR="000F0025">
        <w:rPr>
          <w:szCs w:val="24"/>
        </w:rPr>
        <w:t>It went up on the site today</w:t>
      </w:r>
      <w:r>
        <w:rPr>
          <w:szCs w:val="24"/>
        </w:rPr>
        <w:t>.</w:t>
      </w:r>
    </w:p>
    <w:p w14:paraId="6058592A" w14:textId="1473DB73" w:rsidR="00EB72FE" w:rsidRPr="00716178" w:rsidRDefault="00A93889" w:rsidP="00EB72FE">
      <w:pPr>
        <w:pStyle w:val="ListParagraph"/>
        <w:numPr>
          <w:ilvl w:val="0"/>
          <w:numId w:val="1"/>
        </w:numPr>
        <w:rPr>
          <w:szCs w:val="24"/>
        </w:rPr>
      </w:pPr>
      <w:r w:rsidRPr="00716178">
        <w:rPr>
          <w:szCs w:val="24"/>
        </w:rPr>
        <w:t xml:space="preserve">Approval of </w:t>
      </w:r>
      <w:r w:rsidR="0069153A" w:rsidRPr="00716178">
        <w:rPr>
          <w:szCs w:val="24"/>
        </w:rPr>
        <w:t xml:space="preserve">Minutes from </w:t>
      </w:r>
      <w:r w:rsidR="00716178" w:rsidRPr="00716178">
        <w:rPr>
          <w:szCs w:val="24"/>
        </w:rPr>
        <w:t>9</w:t>
      </w:r>
      <w:r w:rsidR="009123EE" w:rsidRPr="00716178">
        <w:rPr>
          <w:szCs w:val="24"/>
        </w:rPr>
        <w:t>-</w:t>
      </w:r>
      <w:r w:rsidR="00DA07FD">
        <w:rPr>
          <w:szCs w:val="24"/>
        </w:rPr>
        <w:t>22</w:t>
      </w:r>
      <w:r w:rsidR="0069153A" w:rsidRPr="00716178">
        <w:rPr>
          <w:szCs w:val="24"/>
        </w:rPr>
        <w:t>-2020</w:t>
      </w:r>
      <w:r w:rsidR="000F0025">
        <w:rPr>
          <w:szCs w:val="24"/>
        </w:rPr>
        <w:t xml:space="preserve">. </w:t>
      </w:r>
      <w:r w:rsidR="008B6D45">
        <w:rPr>
          <w:szCs w:val="24"/>
        </w:rPr>
        <w:t>A</w:t>
      </w:r>
      <w:r w:rsidR="000F0025">
        <w:rPr>
          <w:szCs w:val="24"/>
        </w:rPr>
        <w:t>pproved as written</w:t>
      </w:r>
      <w:r w:rsidR="008B6D45">
        <w:rPr>
          <w:szCs w:val="24"/>
        </w:rPr>
        <w:t>.</w:t>
      </w:r>
    </w:p>
    <w:p w14:paraId="41974593" w14:textId="5E58B62C" w:rsidR="0069153A" w:rsidRDefault="0069153A" w:rsidP="00EB72FE">
      <w:pPr>
        <w:pStyle w:val="ListParagraph"/>
        <w:numPr>
          <w:ilvl w:val="0"/>
          <w:numId w:val="1"/>
        </w:numPr>
        <w:rPr>
          <w:szCs w:val="24"/>
        </w:rPr>
      </w:pPr>
      <w:r w:rsidRPr="00716178">
        <w:rPr>
          <w:szCs w:val="24"/>
        </w:rPr>
        <w:t xml:space="preserve">Announcements from </w:t>
      </w:r>
      <w:r w:rsidR="00EB6DD7">
        <w:rPr>
          <w:szCs w:val="24"/>
        </w:rPr>
        <w:t>Provost</w:t>
      </w:r>
      <w:r w:rsidRPr="00716178">
        <w:rPr>
          <w:szCs w:val="24"/>
        </w:rPr>
        <w:t xml:space="preserve"> Olmstead</w:t>
      </w:r>
      <w:r w:rsidR="00ED060E">
        <w:rPr>
          <w:szCs w:val="24"/>
        </w:rPr>
        <w:t xml:space="preserve"> (see Appendix 1 for written remarks)</w:t>
      </w:r>
    </w:p>
    <w:p w14:paraId="3E841B4A" w14:textId="489311C2" w:rsidR="000F0025" w:rsidRDefault="000F0025" w:rsidP="0020624C">
      <w:pPr>
        <w:pStyle w:val="ListParagraph"/>
        <w:numPr>
          <w:ilvl w:val="1"/>
          <w:numId w:val="1"/>
        </w:numPr>
        <w:ind w:left="1080"/>
        <w:rPr>
          <w:szCs w:val="24"/>
        </w:rPr>
      </w:pPr>
      <w:r>
        <w:rPr>
          <w:szCs w:val="24"/>
        </w:rPr>
        <w:t>A student lost her life in a tragic accident over the weekend. Our hearts go out to everyone connected.</w:t>
      </w:r>
    </w:p>
    <w:p w14:paraId="4D1D10EC" w14:textId="284C7840" w:rsidR="000F0025" w:rsidRDefault="00ED060E" w:rsidP="0020624C">
      <w:pPr>
        <w:pStyle w:val="ListParagraph"/>
        <w:numPr>
          <w:ilvl w:val="1"/>
          <w:numId w:val="1"/>
        </w:numPr>
        <w:ind w:left="1080"/>
        <w:rPr>
          <w:szCs w:val="24"/>
        </w:rPr>
      </w:pPr>
      <w:r>
        <w:rPr>
          <w:szCs w:val="24"/>
        </w:rPr>
        <w:t>The a</w:t>
      </w:r>
      <w:r w:rsidR="000F0025">
        <w:rPr>
          <w:szCs w:val="24"/>
        </w:rPr>
        <w:t>nnouncement about virtual commencement</w:t>
      </w:r>
      <w:r>
        <w:rPr>
          <w:szCs w:val="24"/>
        </w:rPr>
        <w:t xml:space="preserve"> has been made</w:t>
      </w:r>
      <w:r w:rsidR="000F0025">
        <w:rPr>
          <w:szCs w:val="24"/>
        </w:rPr>
        <w:t xml:space="preserve">. </w:t>
      </w:r>
      <w:r>
        <w:rPr>
          <w:szCs w:val="24"/>
        </w:rPr>
        <w:t>It is t</w:t>
      </w:r>
      <w:r w:rsidR="000F0025">
        <w:rPr>
          <w:szCs w:val="24"/>
        </w:rPr>
        <w:t xml:space="preserve">oo much of a public health risk to bring </w:t>
      </w:r>
      <w:r>
        <w:rPr>
          <w:szCs w:val="24"/>
        </w:rPr>
        <w:t xml:space="preserve">that many </w:t>
      </w:r>
      <w:r w:rsidR="000F0025">
        <w:rPr>
          <w:szCs w:val="24"/>
        </w:rPr>
        <w:t>people together. The commencement will be prerecord</w:t>
      </w:r>
      <w:r>
        <w:rPr>
          <w:szCs w:val="24"/>
        </w:rPr>
        <w:t>ed</w:t>
      </w:r>
      <w:r w:rsidR="000F0025">
        <w:rPr>
          <w:szCs w:val="24"/>
        </w:rPr>
        <w:t xml:space="preserve"> and personalized, w</w:t>
      </w:r>
      <w:r>
        <w:rPr>
          <w:szCs w:val="24"/>
        </w:rPr>
        <w:t xml:space="preserve">ith </w:t>
      </w:r>
      <w:r w:rsidR="000F0025">
        <w:rPr>
          <w:szCs w:val="24"/>
        </w:rPr>
        <w:t xml:space="preserve">info about each grad. </w:t>
      </w:r>
      <w:r>
        <w:rPr>
          <w:szCs w:val="24"/>
        </w:rPr>
        <w:t>She also</w:t>
      </w:r>
      <w:r w:rsidR="000F0025">
        <w:rPr>
          <w:szCs w:val="24"/>
        </w:rPr>
        <w:t xml:space="preserve"> encourage</w:t>
      </w:r>
      <w:r>
        <w:rPr>
          <w:szCs w:val="24"/>
        </w:rPr>
        <w:t>s</w:t>
      </w:r>
      <w:r w:rsidR="000F0025">
        <w:rPr>
          <w:szCs w:val="24"/>
        </w:rPr>
        <w:t xml:space="preserve"> unit level </w:t>
      </w:r>
      <w:r>
        <w:rPr>
          <w:szCs w:val="24"/>
        </w:rPr>
        <w:t>celebrations</w:t>
      </w:r>
      <w:r w:rsidR="000F0025">
        <w:rPr>
          <w:szCs w:val="24"/>
        </w:rPr>
        <w:t>.</w:t>
      </w:r>
    </w:p>
    <w:p w14:paraId="57DFC471" w14:textId="2F597918" w:rsidR="00B60087" w:rsidRDefault="00BB77DB" w:rsidP="0020624C">
      <w:pPr>
        <w:pStyle w:val="ListParagraph"/>
        <w:numPr>
          <w:ilvl w:val="1"/>
          <w:numId w:val="1"/>
        </w:numPr>
        <w:ind w:left="1080"/>
        <w:rPr>
          <w:szCs w:val="24"/>
        </w:rPr>
      </w:pPr>
      <w:r>
        <w:rPr>
          <w:szCs w:val="24"/>
        </w:rPr>
        <w:t>On the f</w:t>
      </w:r>
      <w:r w:rsidR="00B60087">
        <w:rPr>
          <w:szCs w:val="24"/>
        </w:rPr>
        <w:t xml:space="preserve">ederal executive order </w:t>
      </w:r>
      <w:r w:rsidR="00F105CC">
        <w:rPr>
          <w:szCs w:val="24"/>
        </w:rPr>
        <w:t>about</w:t>
      </w:r>
      <w:r w:rsidR="00B60087">
        <w:rPr>
          <w:szCs w:val="24"/>
        </w:rPr>
        <w:t xml:space="preserve"> ‘divisive’ language for diversity training</w:t>
      </w:r>
      <w:r>
        <w:rPr>
          <w:szCs w:val="24"/>
        </w:rPr>
        <w:t>:</w:t>
      </w:r>
      <w:r w:rsidR="00B60087">
        <w:rPr>
          <w:szCs w:val="24"/>
        </w:rPr>
        <w:t xml:space="preserve"> </w:t>
      </w:r>
      <w:r w:rsidR="00F105CC">
        <w:rPr>
          <w:szCs w:val="24"/>
        </w:rPr>
        <w:t>They a</w:t>
      </w:r>
      <w:r w:rsidR="00B60087">
        <w:rPr>
          <w:szCs w:val="24"/>
        </w:rPr>
        <w:t xml:space="preserve">re waiting to see how things play out, </w:t>
      </w:r>
      <w:r w:rsidR="00F105CC">
        <w:rPr>
          <w:szCs w:val="24"/>
        </w:rPr>
        <w:t>and do not currently plan</w:t>
      </w:r>
      <w:r w:rsidR="00B60087">
        <w:rPr>
          <w:szCs w:val="24"/>
        </w:rPr>
        <w:t xml:space="preserve"> to make changes to our diversity</w:t>
      </w:r>
      <w:r w:rsidR="00F105CC">
        <w:rPr>
          <w:szCs w:val="24"/>
        </w:rPr>
        <w:t xml:space="preserve"> trainings.</w:t>
      </w:r>
    </w:p>
    <w:p w14:paraId="1ADF63EF" w14:textId="1D0DB719" w:rsidR="00B60087" w:rsidRPr="00716178" w:rsidRDefault="00B60087" w:rsidP="0020624C">
      <w:pPr>
        <w:pStyle w:val="ListParagraph"/>
        <w:numPr>
          <w:ilvl w:val="1"/>
          <w:numId w:val="1"/>
        </w:numPr>
        <w:ind w:left="1080"/>
        <w:rPr>
          <w:szCs w:val="24"/>
        </w:rPr>
      </w:pPr>
      <w:r>
        <w:rPr>
          <w:szCs w:val="24"/>
        </w:rPr>
        <w:t>Thanks to Kathleen Shannon for serving on VPAF committee</w:t>
      </w:r>
      <w:r w:rsidR="00F105CC">
        <w:rPr>
          <w:szCs w:val="24"/>
        </w:rPr>
        <w:t xml:space="preserve"> and to</w:t>
      </w:r>
      <w:r>
        <w:rPr>
          <w:szCs w:val="24"/>
        </w:rPr>
        <w:t xml:space="preserve"> Ellen Schaefer-Salins for organizing CUSF</w:t>
      </w:r>
      <w:r w:rsidR="00F105CC">
        <w:rPr>
          <w:szCs w:val="24"/>
        </w:rPr>
        <w:t>’s visit</w:t>
      </w:r>
      <w:r>
        <w:rPr>
          <w:szCs w:val="24"/>
        </w:rPr>
        <w:t xml:space="preserve"> on Monday.</w:t>
      </w:r>
    </w:p>
    <w:p w14:paraId="3BD9B56D" w14:textId="4C8F3706" w:rsidR="00B647CD" w:rsidRDefault="0069153A" w:rsidP="008B3A19">
      <w:pPr>
        <w:pStyle w:val="ListParagraph"/>
        <w:numPr>
          <w:ilvl w:val="0"/>
          <w:numId w:val="1"/>
        </w:numPr>
        <w:rPr>
          <w:szCs w:val="24"/>
        </w:rPr>
      </w:pPr>
      <w:r w:rsidRPr="00716178">
        <w:rPr>
          <w:szCs w:val="24"/>
        </w:rPr>
        <w:t>Announcements from the Senate President</w:t>
      </w:r>
    </w:p>
    <w:p w14:paraId="2D3EB70D" w14:textId="5A2C913B" w:rsidR="00B60087" w:rsidRDefault="00D4499C" w:rsidP="0020624C">
      <w:pPr>
        <w:pStyle w:val="ListParagraph"/>
        <w:numPr>
          <w:ilvl w:val="1"/>
          <w:numId w:val="1"/>
        </w:numPr>
        <w:ind w:left="1080"/>
        <w:rPr>
          <w:szCs w:val="24"/>
        </w:rPr>
      </w:pPr>
      <w:r>
        <w:rPr>
          <w:szCs w:val="24"/>
        </w:rPr>
        <w:t>Oct. 20 meeting cancelled due to advising.</w:t>
      </w:r>
    </w:p>
    <w:p w14:paraId="06D53366" w14:textId="46C1B171" w:rsidR="00D4499C" w:rsidRDefault="00095469" w:rsidP="0020624C">
      <w:pPr>
        <w:pStyle w:val="ListParagraph"/>
        <w:numPr>
          <w:ilvl w:val="1"/>
          <w:numId w:val="1"/>
        </w:numPr>
        <w:ind w:left="1080"/>
        <w:rPr>
          <w:szCs w:val="24"/>
        </w:rPr>
      </w:pPr>
      <w:r>
        <w:rPr>
          <w:szCs w:val="24"/>
        </w:rPr>
        <w:t>F</w:t>
      </w:r>
      <w:r w:rsidR="00D4499C">
        <w:rPr>
          <w:szCs w:val="24"/>
        </w:rPr>
        <w:t>rostb</w:t>
      </w:r>
      <w:r>
        <w:rPr>
          <w:szCs w:val="24"/>
        </w:rPr>
        <w:t>u</w:t>
      </w:r>
      <w:r w:rsidR="00D4499C">
        <w:rPr>
          <w:szCs w:val="24"/>
        </w:rPr>
        <w:t xml:space="preserve">rg </w:t>
      </w:r>
      <w:r>
        <w:rPr>
          <w:szCs w:val="24"/>
        </w:rPr>
        <w:t>faculty</w:t>
      </w:r>
      <w:r w:rsidR="00D4499C">
        <w:rPr>
          <w:szCs w:val="24"/>
        </w:rPr>
        <w:t xml:space="preserve"> </w:t>
      </w:r>
      <w:r>
        <w:rPr>
          <w:szCs w:val="24"/>
        </w:rPr>
        <w:t>passed a resolution to</w:t>
      </w:r>
      <w:r w:rsidR="00D4499C">
        <w:rPr>
          <w:szCs w:val="24"/>
        </w:rPr>
        <w:t xml:space="preserve"> </w:t>
      </w:r>
      <w:r>
        <w:rPr>
          <w:szCs w:val="24"/>
        </w:rPr>
        <w:t>help ensure that students have the opportunity to vote or volunteer on election day by not holding tests that day, etc.</w:t>
      </w:r>
      <w:r w:rsidR="00D4499C">
        <w:rPr>
          <w:szCs w:val="24"/>
        </w:rPr>
        <w:t>; we might want to consider a similar resolution</w:t>
      </w:r>
      <w:r>
        <w:rPr>
          <w:szCs w:val="24"/>
        </w:rPr>
        <w:t>.</w:t>
      </w:r>
    </w:p>
    <w:p w14:paraId="5D6E5ED8" w14:textId="77777777" w:rsidR="00A2305C" w:rsidRDefault="00B83994" w:rsidP="00A2305C">
      <w:pPr>
        <w:pStyle w:val="ListParagraph"/>
        <w:numPr>
          <w:ilvl w:val="0"/>
          <w:numId w:val="1"/>
        </w:numPr>
        <w:rPr>
          <w:szCs w:val="24"/>
        </w:rPr>
      </w:pPr>
      <w:r>
        <w:rPr>
          <w:szCs w:val="24"/>
        </w:rPr>
        <w:t>Committee Reports</w:t>
      </w:r>
    </w:p>
    <w:p w14:paraId="6794B10A" w14:textId="1D840717" w:rsidR="00A2305C" w:rsidRDefault="00383A30" w:rsidP="00A2305C">
      <w:pPr>
        <w:pStyle w:val="ListParagraph"/>
        <w:numPr>
          <w:ilvl w:val="1"/>
          <w:numId w:val="1"/>
        </w:numPr>
        <w:ind w:left="1080"/>
        <w:rPr>
          <w:szCs w:val="24"/>
        </w:rPr>
      </w:pPr>
      <w:r w:rsidRPr="00A2305C">
        <w:rPr>
          <w:szCs w:val="24"/>
        </w:rPr>
        <w:t>FS Exec. Comm.: Petitioned All-Faculty Vote</w:t>
      </w:r>
    </w:p>
    <w:p w14:paraId="6D10C9DB" w14:textId="6BC2C175" w:rsidR="00D4499C" w:rsidRDefault="00D46A70" w:rsidP="0020624C">
      <w:pPr>
        <w:pStyle w:val="ListParagraph"/>
        <w:numPr>
          <w:ilvl w:val="2"/>
          <w:numId w:val="1"/>
        </w:numPr>
        <w:ind w:left="1440"/>
        <w:rPr>
          <w:szCs w:val="24"/>
        </w:rPr>
      </w:pPr>
      <w:r>
        <w:rPr>
          <w:szCs w:val="24"/>
        </w:rPr>
        <w:t>The e</w:t>
      </w:r>
      <w:r w:rsidR="00D4499C">
        <w:rPr>
          <w:szCs w:val="24"/>
        </w:rPr>
        <w:t xml:space="preserve">mail about the meeting and vote has been sent. </w:t>
      </w:r>
      <w:r>
        <w:rPr>
          <w:szCs w:val="24"/>
        </w:rPr>
        <w:t>The meeting will be held in</w:t>
      </w:r>
      <w:r w:rsidR="00D4499C">
        <w:rPr>
          <w:szCs w:val="24"/>
        </w:rPr>
        <w:t xml:space="preserve"> 2 weeks; see email for details. </w:t>
      </w:r>
      <w:r>
        <w:rPr>
          <w:szCs w:val="24"/>
        </w:rPr>
        <w:t>We h</w:t>
      </w:r>
      <w:r w:rsidR="00D4499C">
        <w:rPr>
          <w:szCs w:val="24"/>
        </w:rPr>
        <w:t>ave worked with M&amp;E and past FS presidents to work out details. Questions?</w:t>
      </w:r>
    </w:p>
    <w:p w14:paraId="1D6E5312" w14:textId="26C9AB61" w:rsidR="00D4499C" w:rsidRDefault="00D46A70" w:rsidP="0020624C">
      <w:pPr>
        <w:pStyle w:val="ListParagraph"/>
        <w:numPr>
          <w:ilvl w:val="3"/>
          <w:numId w:val="1"/>
        </w:numPr>
        <w:ind w:left="1800"/>
        <w:rPr>
          <w:szCs w:val="24"/>
        </w:rPr>
      </w:pPr>
      <w:r>
        <w:rPr>
          <w:szCs w:val="24"/>
        </w:rPr>
        <w:t xml:space="preserve">Q: </w:t>
      </w:r>
      <w:r w:rsidR="00D4499C">
        <w:rPr>
          <w:szCs w:val="24"/>
        </w:rPr>
        <w:t xml:space="preserve">If a quorum is not met, then the meeting is pretty much </w:t>
      </w:r>
      <w:r>
        <w:rPr>
          <w:szCs w:val="24"/>
        </w:rPr>
        <w:t>abandoned</w:t>
      </w:r>
      <w:r w:rsidR="00D4499C">
        <w:rPr>
          <w:szCs w:val="24"/>
        </w:rPr>
        <w:t xml:space="preserve"> at that point, yes?</w:t>
      </w:r>
    </w:p>
    <w:p w14:paraId="7C37E57B" w14:textId="4091EB0D" w:rsidR="00D4499C" w:rsidRDefault="00D46A70" w:rsidP="0020624C">
      <w:pPr>
        <w:pStyle w:val="ListParagraph"/>
        <w:numPr>
          <w:ilvl w:val="4"/>
          <w:numId w:val="1"/>
        </w:numPr>
        <w:ind w:left="2160"/>
        <w:rPr>
          <w:szCs w:val="24"/>
        </w:rPr>
      </w:pPr>
      <w:r>
        <w:rPr>
          <w:szCs w:val="24"/>
        </w:rPr>
        <w:t xml:space="preserve">R: </w:t>
      </w:r>
      <w:r w:rsidR="00D4499C">
        <w:rPr>
          <w:szCs w:val="24"/>
        </w:rPr>
        <w:t>Yes, that’s the procedure</w:t>
      </w:r>
      <w:r>
        <w:rPr>
          <w:szCs w:val="24"/>
        </w:rPr>
        <w:t>.</w:t>
      </w:r>
    </w:p>
    <w:p w14:paraId="600C63CB" w14:textId="09E677B4" w:rsidR="00A2305C" w:rsidRDefault="00C21B4C" w:rsidP="00A2305C">
      <w:pPr>
        <w:pStyle w:val="ListParagraph"/>
        <w:numPr>
          <w:ilvl w:val="1"/>
          <w:numId w:val="1"/>
        </w:numPr>
        <w:ind w:left="1080"/>
        <w:rPr>
          <w:szCs w:val="24"/>
        </w:rPr>
      </w:pPr>
      <w:r w:rsidRPr="00A2305C">
        <w:rPr>
          <w:szCs w:val="24"/>
        </w:rPr>
        <w:t>FS Exec. Comm.: Motion to ensure all FS Documents are publicly accessible</w:t>
      </w:r>
      <w:r w:rsidR="00B0694F">
        <w:rPr>
          <w:szCs w:val="24"/>
        </w:rPr>
        <w:t xml:space="preserve">: </w:t>
      </w:r>
      <w:r w:rsidR="00B0694F" w:rsidRPr="00B0694F">
        <w:rPr>
          <w:szCs w:val="24"/>
        </w:rPr>
        <w:t>“Unless the executive committee of the faculty senate directs otherwise, documents that are distributed to faculty (agendas, official minutes, notes, attachments) and subsequently placed on the SU website shall be placed on the website so that the documents are publicly available.  The faculty senate bylaws, which are posted on the SU website, shall also be publicly available.”</w:t>
      </w:r>
      <w:r w:rsidR="00B0694F">
        <w:rPr>
          <w:szCs w:val="24"/>
        </w:rPr>
        <w:t xml:space="preserve"> (See Appendix 2 for motion sheet.)</w:t>
      </w:r>
    </w:p>
    <w:p w14:paraId="0BB88576" w14:textId="02D0D5DB" w:rsidR="00D4499C" w:rsidRDefault="002B03E2" w:rsidP="0020624C">
      <w:pPr>
        <w:pStyle w:val="ListParagraph"/>
        <w:numPr>
          <w:ilvl w:val="2"/>
          <w:numId w:val="1"/>
        </w:numPr>
        <w:ind w:left="1440"/>
        <w:rPr>
          <w:szCs w:val="24"/>
        </w:rPr>
      </w:pPr>
      <w:r>
        <w:rPr>
          <w:szCs w:val="24"/>
        </w:rPr>
        <w:t xml:space="preserve">C: </w:t>
      </w:r>
      <w:r w:rsidR="00D4499C">
        <w:rPr>
          <w:szCs w:val="24"/>
        </w:rPr>
        <w:t xml:space="preserve">When the new </w:t>
      </w:r>
      <w:r>
        <w:rPr>
          <w:szCs w:val="24"/>
        </w:rPr>
        <w:t>website</w:t>
      </w:r>
      <w:r w:rsidR="00D4499C">
        <w:rPr>
          <w:szCs w:val="24"/>
        </w:rPr>
        <w:t xml:space="preserve"> was rolled out, many documents were put behind a login when they hadn’t been before. This motion is to make clear that we want those documents to be pub</w:t>
      </w:r>
      <w:r>
        <w:rPr>
          <w:szCs w:val="24"/>
        </w:rPr>
        <w:t>l</w:t>
      </w:r>
      <w:r w:rsidR="00D4499C">
        <w:rPr>
          <w:szCs w:val="24"/>
        </w:rPr>
        <w:t xml:space="preserve">icly available, not behind a login. They’re </w:t>
      </w:r>
      <w:r>
        <w:rPr>
          <w:szCs w:val="24"/>
        </w:rPr>
        <w:t>publicly</w:t>
      </w:r>
      <w:r w:rsidR="00D4499C">
        <w:rPr>
          <w:szCs w:val="24"/>
        </w:rPr>
        <w:t xml:space="preserve"> accessible documents anyway, so they should be available for everyone to see.</w:t>
      </w:r>
    </w:p>
    <w:p w14:paraId="358F3756" w14:textId="1D70122A" w:rsidR="00D4499C" w:rsidRDefault="002B03E2" w:rsidP="0020624C">
      <w:pPr>
        <w:pStyle w:val="ListParagraph"/>
        <w:numPr>
          <w:ilvl w:val="2"/>
          <w:numId w:val="1"/>
        </w:numPr>
        <w:ind w:left="1440"/>
        <w:rPr>
          <w:szCs w:val="24"/>
        </w:rPr>
      </w:pPr>
      <w:r>
        <w:rPr>
          <w:szCs w:val="24"/>
        </w:rPr>
        <w:t xml:space="preserve">C: </w:t>
      </w:r>
      <w:r w:rsidR="00D4499C">
        <w:rPr>
          <w:szCs w:val="24"/>
        </w:rPr>
        <w:t>Minutes are not official documents until they’re approved, so any minutes on the site would be delayed by two weeks.</w:t>
      </w:r>
    </w:p>
    <w:p w14:paraId="21D14608" w14:textId="50CB27E9" w:rsidR="00D4499C" w:rsidRDefault="00946F69" w:rsidP="0020624C">
      <w:pPr>
        <w:pStyle w:val="ListParagraph"/>
        <w:numPr>
          <w:ilvl w:val="2"/>
          <w:numId w:val="1"/>
        </w:numPr>
        <w:ind w:left="1440"/>
        <w:rPr>
          <w:szCs w:val="24"/>
        </w:rPr>
      </w:pPr>
      <w:r>
        <w:rPr>
          <w:szCs w:val="24"/>
        </w:rPr>
        <w:t xml:space="preserve">Motion to </w:t>
      </w:r>
      <w:r w:rsidR="002B03E2">
        <w:rPr>
          <w:szCs w:val="24"/>
        </w:rPr>
        <w:t>amend by inserting</w:t>
      </w:r>
      <w:r>
        <w:rPr>
          <w:szCs w:val="24"/>
        </w:rPr>
        <w:t xml:space="preserve"> “official” before “minutes”. </w:t>
      </w:r>
      <w:r w:rsidR="002B03E2">
        <w:rPr>
          <w:szCs w:val="24"/>
        </w:rPr>
        <w:t>Passed</w:t>
      </w:r>
      <w:r>
        <w:rPr>
          <w:szCs w:val="24"/>
        </w:rPr>
        <w:t xml:space="preserve"> by unanimous consent</w:t>
      </w:r>
      <w:r w:rsidR="002B03E2">
        <w:rPr>
          <w:szCs w:val="24"/>
        </w:rPr>
        <w:t>.</w:t>
      </w:r>
    </w:p>
    <w:p w14:paraId="1E54D352" w14:textId="5A543750" w:rsidR="00946F69" w:rsidRDefault="002B03E2" w:rsidP="0020624C">
      <w:pPr>
        <w:pStyle w:val="ListParagraph"/>
        <w:numPr>
          <w:ilvl w:val="2"/>
          <w:numId w:val="1"/>
        </w:numPr>
        <w:ind w:left="1440"/>
        <w:rPr>
          <w:szCs w:val="24"/>
        </w:rPr>
      </w:pPr>
      <w:r>
        <w:rPr>
          <w:szCs w:val="24"/>
        </w:rPr>
        <w:lastRenderedPageBreak/>
        <w:t xml:space="preserve">Q: </w:t>
      </w:r>
      <w:r w:rsidR="00946F69">
        <w:rPr>
          <w:szCs w:val="24"/>
        </w:rPr>
        <w:t>How were these notes shared 5-10 years ago?</w:t>
      </w:r>
    </w:p>
    <w:p w14:paraId="097AB74D" w14:textId="2E9936B9" w:rsidR="00946F69" w:rsidRDefault="002B03E2" w:rsidP="0020624C">
      <w:pPr>
        <w:pStyle w:val="ListParagraph"/>
        <w:numPr>
          <w:ilvl w:val="3"/>
          <w:numId w:val="1"/>
        </w:numPr>
        <w:ind w:left="1800"/>
        <w:rPr>
          <w:szCs w:val="24"/>
        </w:rPr>
      </w:pPr>
      <w:r>
        <w:rPr>
          <w:szCs w:val="24"/>
        </w:rPr>
        <w:t xml:space="preserve">R: </w:t>
      </w:r>
      <w:r w:rsidR="00946F69">
        <w:rPr>
          <w:szCs w:val="24"/>
        </w:rPr>
        <w:t xml:space="preserve">They used to be public, but under the new site, sometimes the documents were put </w:t>
      </w:r>
      <w:r>
        <w:rPr>
          <w:szCs w:val="24"/>
        </w:rPr>
        <w:t>behind</w:t>
      </w:r>
      <w:r w:rsidR="00946F69">
        <w:rPr>
          <w:szCs w:val="24"/>
        </w:rPr>
        <w:t xml:space="preserve"> a login, depending on </w:t>
      </w:r>
      <w:r>
        <w:rPr>
          <w:szCs w:val="24"/>
        </w:rPr>
        <w:t>who was adding them to the site</w:t>
      </w:r>
      <w:r w:rsidR="00946F69">
        <w:rPr>
          <w:szCs w:val="24"/>
        </w:rPr>
        <w:t>.</w:t>
      </w:r>
    </w:p>
    <w:p w14:paraId="26383CA9" w14:textId="06E1D960" w:rsidR="00946F69" w:rsidRDefault="002B03E2" w:rsidP="0020624C">
      <w:pPr>
        <w:pStyle w:val="ListParagraph"/>
        <w:numPr>
          <w:ilvl w:val="3"/>
          <w:numId w:val="1"/>
        </w:numPr>
        <w:ind w:left="1800"/>
        <w:rPr>
          <w:szCs w:val="24"/>
        </w:rPr>
      </w:pPr>
      <w:r>
        <w:rPr>
          <w:szCs w:val="24"/>
        </w:rPr>
        <w:t xml:space="preserve">R: </w:t>
      </w:r>
      <w:r w:rsidR="00946F69">
        <w:rPr>
          <w:szCs w:val="24"/>
        </w:rPr>
        <w:t>They were available online, and have been since the 90s.</w:t>
      </w:r>
    </w:p>
    <w:p w14:paraId="0BF3CC77" w14:textId="23A7FAB8" w:rsidR="00946F69" w:rsidRDefault="002B03E2" w:rsidP="0020624C">
      <w:pPr>
        <w:pStyle w:val="ListParagraph"/>
        <w:numPr>
          <w:ilvl w:val="2"/>
          <w:numId w:val="1"/>
        </w:numPr>
        <w:ind w:left="1440"/>
        <w:rPr>
          <w:szCs w:val="24"/>
        </w:rPr>
      </w:pPr>
      <w:r>
        <w:rPr>
          <w:szCs w:val="24"/>
        </w:rPr>
        <w:t>C: T</w:t>
      </w:r>
      <w:r w:rsidR="00946F69">
        <w:rPr>
          <w:szCs w:val="24"/>
        </w:rPr>
        <w:t>his</w:t>
      </w:r>
      <w:r>
        <w:rPr>
          <w:szCs w:val="24"/>
        </w:rPr>
        <w:t xml:space="preserve"> issue</w:t>
      </w:r>
      <w:r w:rsidR="00946F69">
        <w:rPr>
          <w:szCs w:val="24"/>
        </w:rPr>
        <w:t xml:space="preserve"> came up (was discovered) when there was a </w:t>
      </w:r>
      <w:r>
        <w:rPr>
          <w:szCs w:val="24"/>
        </w:rPr>
        <w:t>Maryland F</w:t>
      </w:r>
      <w:r w:rsidR="00946F69">
        <w:rPr>
          <w:szCs w:val="24"/>
        </w:rPr>
        <w:t xml:space="preserve">reedom of </w:t>
      </w:r>
      <w:r>
        <w:rPr>
          <w:szCs w:val="24"/>
        </w:rPr>
        <w:t>I</w:t>
      </w:r>
      <w:r w:rsidR="00946F69">
        <w:rPr>
          <w:szCs w:val="24"/>
        </w:rPr>
        <w:t xml:space="preserve">nformation </w:t>
      </w:r>
      <w:r>
        <w:rPr>
          <w:szCs w:val="24"/>
        </w:rPr>
        <w:t>A</w:t>
      </w:r>
      <w:r w:rsidR="00946F69">
        <w:rPr>
          <w:szCs w:val="24"/>
        </w:rPr>
        <w:t>ct request for the minutes. The past minutes</w:t>
      </w:r>
      <w:r>
        <w:rPr>
          <w:szCs w:val="24"/>
        </w:rPr>
        <w:t>,</w:t>
      </w:r>
      <w:r w:rsidR="00946F69">
        <w:rPr>
          <w:szCs w:val="24"/>
        </w:rPr>
        <w:t xml:space="preserve"> etc</w:t>
      </w:r>
      <w:r>
        <w:rPr>
          <w:szCs w:val="24"/>
        </w:rPr>
        <w:t>.,</w:t>
      </w:r>
      <w:r w:rsidR="00946F69">
        <w:rPr>
          <w:szCs w:val="24"/>
        </w:rPr>
        <w:t xml:space="preserve"> are also available through the university archives online.</w:t>
      </w:r>
    </w:p>
    <w:p w14:paraId="02B69722" w14:textId="515A6DC3" w:rsidR="00946F69" w:rsidRDefault="002B03E2" w:rsidP="0020624C">
      <w:pPr>
        <w:pStyle w:val="ListParagraph"/>
        <w:numPr>
          <w:ilvl w:val="2"/>
          <w:numId w:val="1"/>
        </w:numPr>
        <w:ind w:left="1440"/>
        <w:rPr>
          <w:szCs w:val="24"/>
        </w:rPr>
      </w:pPr>
      <w:r>
        <w:rPr>
          <w:szCs w:val="24"/>
        </w:rPr>
        <w:t>Motion passe</w:t>
      </w:r>
      <w:r>
        <w:rPr>
          <w:szCs w:val="24"/>
        </w:rPr>
        <w:t xml:space="preserve">d: </w:t>
      </w:r>
      <w:r w:rsidR="0080108A">
        <w:rPr>
          <w:szCs w:val="24"/>
        </w:rPr>
        <w:t>14 for</w:t>
      </w:r>
      <w:r>
        <w:rPr>
          <w:szCs w:val="24"/>
        </w:rPr>
        <w:t>;</w:t>
      </w:r>
      <w:r w:rsidR="0080108A">
        <w:rPr>
          <w:szCs w:val="24"/>
        </w:rPr>
        <w:t xml:space="preserve"> 1 against. </w:t>
      </w:r>
    </w:p>
    <w:p w14:paraId="09ACE574" w14:textId="739D8453" w:rsidR="00726364" w:rsidRDefault="00726364" w:rsidP="00A2305C">
      <w:pPr>
        <w:pStyle w:val="ListParagraph"/>
        <w:numPr>
          <w:ilvl w:val="1"/>
          <w:numId w:val="1"/>
        </w:numPr>
        <w:ind w:left="1080"/>
        <w:rPr>
          <w:szCs w:val="24"/>
        </w:rPr>
      </w:pPr>
      <w:r w:rsidRPr="00A2305C">
        <w:rPr>
          <w:szCs w:val="24"/>
        </w:rPr>
        <w:t xml:space="preserve">FS Exec. Comm.: Request of Ad-hoc Budget </w:t>
      </w:r>
      <w:r w:rsidR="008C7B92" w:rsidRPr="00A2305C">
        <w:rPr>
          <w:szCs w:val="24"/>
        </w:rPr>
        <w:t>and Financial Affairs Committees</w:t>
      </w:r>
    </w:p>
    <w:p w14:paraId="7CEA4781" w14:textId="3F10F23B" w:rsidR="0080108A" w:rsidRPr="00A2305C" w:rsidRDefault="00C862A4" w:rsidP="002356AB">
      <w:pPr>
        <w:pStyle w:val="ListParagraph"/>
        <w:numPr>
          <w:ilvl w:val="2"/>
          <w:numId w:val="1"/>
        </w:numPr>
        <w:ind w:left="1440"/>
        <w:rPr>
          <w:szCs w:val="24"/>
        </w:rPr>
      </w:pPr>
      <w:r>
        <w:rPr>
          <w:szCs w:val="24"/>
        </w:rPr>
        <w:t>Requesting that the committees</w:t>
      </w:r>
      <w:r w:rsidR="00F327EB">
        <w:rPr>
          <w:szCs w:val="24"/>
        </w:rPr>
        <w:t xml:space="preserve"> (also) </w:t>
      </w:r>
      <w:r>
        <w:rPr>
          <w:szCs w:val="24"/>
        </w:rPr>
        <w:t>investigate</w:t>
      </w:r>
      <w:r w:rsidR="00F327EB">
        <w:rPr>
          <w:szCs w:val="24"/>
        </w:rPr>
        <w:t xml:space="preserve"> a comparison between faculty resource losses and administrative items </w:t>
      </w:r>
      <w:r>
        <w:rPr>
          <w:szCs w:val="24"/>
        </w:rPr>
        <w:t>which are still</w:t>
      </w:r>
      <w:r w:rsidR="00F327EB">
        <w:rPr>
          <w:szCs w:val="24"/>
        </w:rPr>
        <w:t xml:space="preserve"> being funded. </w:t>
      </w:r>
      <w:r>
        <w:rPr>
          <w:szCs w:val="24"/>
        </w:rPr>
        <w:t>The c</w:t>
      </w:r>
      <w:r w:rsidR="00F327EB">
        <w:rPr>
          <w:szCs w:val="24"/>
        </w:rPr>
        <w:t xml:space="preserve">harge is not formalized yet, but it will be sent to the committees, and the committees </w:t>
      </w:r>
      <w:r w:rsidR="00471963">
        <w:rPr>
          <w:szCs w:val="24"/>
        </w:rPr>
        <w:t>agree that this issue should be investigated</w:t>
      </w:r>
      <w:r w:rsidR="00F327EB">
        <w:rPr>
          <w:szCs w:val="24"/>
        </w:rPr>
        <w:t>.</w:t>
      </w:r>
    </w:p>
    <w:p w14:paraId="7DF43D1E" w14:textId="77777777" w:rsidR="00A2305C" w:rsidRDefault="00383A30" w:rsidP="00A2305C">
      <w:pPr>
        <w:pStyle w:val="ListParagraph"/>
        <w:numPr>
          <w:ilvl w:val="0"/>
          <w:numId w:val="1"/>
        </w:numPr>
        <w:rPr>
          <w:szCs w:val="24"/>
        </w:rPr>
      </w:pPr>
      <w:r>
        <w:rPr>
          <w:szCs w:val="24"/>
        </w:rPr>
        <w:t>Old Business</w:t>
      </w:r>
    </w:p>
    <w:p w14:paraId="2130B730" w14:textId="78097D83" w:rsidR="00383A30" w:rsidRDefault="00383A30" w:rsidP="00A2305C">
      <w:pPr>
        <w:pStyle w:val="ListParagraph"/>
        <w:numPr>
          <w:ilvl w:val="1"/>
          <w:numId w:val="1"/>
        </w:numPr>
        <w:ind w:left="1080"/>
        <w:rPr>
          <w:szCs w:val="24"/>
        </w:rPr>
      </w:pPr>
      <w:r w:rsidRPr="00A2305C">
        <w:rPr>
          <w:szCs w:val="24"/>
        </w:rPr>
        <w:t xml:space="preserve">Motion </w:t>
      </w:r>
      <w:r w:rsidR="006F6508" w:rsidRPr="00A2305C">
        <w:rPr>
          <w:szCs w:val="24"/>
        </w:rPr>
        <w:t xml:space="preserve">returned for reconsideration </w:t>
      </w:r>
      <w:r w:rsidRPr="00A2305C">
        <w:rPr>
          <w:szCs w:val="24"/>
        </w:rPr>
        <w:t xml:space="preserve">by </w:t>
      </w:r>
      <w:r w:rsidR="00EB6DD7" w:rsidRPr="00A2305C">
        <w:rPr>
          <w:szCs w:val="24"/>
        </w:rPr>
        <w:t>Provost</w:t>
      </w:r>
      <w:r w:rsidRPr="00A2305C">
        <w:rPr>
          <w:szCs w:val="24"/>
        </w:rPr>
        <w:t xml:space="preserve"> Olmstead, “Contactless COVID-19 Testing for Remote Faculty and Staff to provide Campus Access”</w:t>
      </w:r>
      <w:r w:rsidR="00F408BD">
        <w:rPr>
          <w:szCs w:val="24"/>
        </w:rPr>
        <w:t xml:space="preserve"> (See Appendix 3 for returned motion with comments.)</w:t>
      </w:r>
    </w:p>
    <w:p w14:paraId="4F661D3E" w14:textId="17236B1E" w:rsidR="00F327EB" w:rsidRPr="00A2305C" w:rsidRDefault="00F33CB9" w:rsidP="00C32CCC">
      <w:pPr>
        <w:pStyle w:val="ListParagraph"/>
        <w:numPr>
          <w:ilvl w:val="2"/>
          <w:numId w:val="1"/>
        </w:numPr>
        <w:ind w:left="1440"/>
        <w:rPr>
          <w:szCs w:val="24"/>
        </w:rPr>
      </w:pPr>
      <w:r>
        <w:rPr>
          <w:szCs w:val="24"/>
        </w:rPr>
        <w:t>C from Prov</w:t>
      </w:r>
      <w:r w:rsidR="00464674">
        <w:rPr>
          <w:szCs w:val="24"/>
        </w:rPr>
        <w:t>ost</w:t>
      </w:r>
      <w:r>
        <w:rPr>
          <w:szCs w:val="24"/>
        </w:rPr>
        <w:t xml:space="preserve"> Olm</w:t>
      </w:r>
      <w:r w:rsidR="00464674">
        <w:rPr>
          <w:szCs w:val="24"/>
        </w:rPr>
        <w:t>stead</w:t>
      </w:r>
      <w:r>
        <w:rPr>
          <w:szCs w:val="24"/>
        </w:rPr>
        <w:t xml:space="preserve">: </w:t>
      </w:r>
      <w:r w:rsidR="00F174C2">
        <w:rPr>
          <w:szCs w:val="24"/>
        </w:rPr>
        <w:t xml:space="preserve">She </w:t>
      </w:r>
      <w:r>
        <w:rPr>
          <w:szCs w:val="24"/>
        </w:rPr>
        <w:t xml:space="preserve">thanks those who brought this forward. This is an important population we want to serve and </w:t>
      </w:r>
      <w:r w:rsidR="00F174C2">
        <w:rPr>
          <w:szCs w:val="24"/>
        </w:rPr>
        <w:t xml:space="preserve">to </w:t>
      </w:r>
      <w:r>
        <w:rPr>
          <w:szCs w:val="24"/>
        </w:rPr>
        <w:t xml:space="preserve">serve well. </w:t>
      </w:r>
      <w:r w:rsidR="00F174C2">
        <w:rPr>
          <w:szCs w:val="24"/>
        </w:rPr>
        <w:t>Administration has</w:t>
      </w:r>
      <w:r>
        <w:rPr>
          <w:szCs w:val="24"/>
        </w:rPr>
        <w:t xml:space="preserve"> set up a separate calendar</w:t>
      </w:r>
      <w:r w:rsidR="00F174C2">
        <w:rPr>
          <w:szCs w:val="24"/>
        </w:rPr>
        <w:t xml:space="preserve"> where people can</w:t>
      </w:r>
      <w:r>
        <w:rPr>
          <w:szCs w:val="24"/>
        </w:rPr>
        <w:t xml:space="preserve"> reserve a low-density testing time; doing </w:t>
      </w:r>
      <w:r w:rsidR="00F174C2">
        <w:rPr>
          <w:szCs w:val="24"/>
        </w:rPr>
        <w:t>the tests through SU only</w:t>
      </w:r>
      <w:r>
        <w:rPr>
          <w:szCs w:val="24"/>
        </w:rPr>
        <w:t xml:space="preserve"> makes it much easier to manage for </w:t>
      </w:r>
      <w:r w:rsidR="00F174C2">
        <w:rPr>
          <w:szCs w:val="24"/>
        </w:rPr>
        <w:t>C</w:t>
      </w:r>
      <w:r>
        <w:rPr>
          <w:szCs w:val="24"/>
        </w:rPr>
        <w:t xml:space="preserve">ampus </w:t>
      </w:r>
      <w:r w:rsidR="00F174C2">
        <w:rPr>
          <w:szCs w:val="24"/>
        </w:rPr>
        <w:t>H</w:t>
      </w:r>
      <w:r>
        <w:rPr>
          <w:szCs w:val="24"/>
        </w:rPr>
        <w:t xml:space="preserve">ealth. </w:t>
      </w:r>
      <w:r w:rsidR="00F174C2">
        <w:rPr>
          <w:szCs w:val="24"/>
        </w:rPr>
        <w:t>They have also added a self-swab option. Administration is</w:t>
      </w:r>
      <w:r>
        <w:rPr>
          <w:szCs w:val="24"/>
        </w:rPr>
        <w:t xml:space="preserve"> hoping that </w:t>
      </w:r>
      <w:r w:rsidR="00F174C2">
        <w:rPr>
          <w:szCs w:val="24"/>
        </w:rPr>
        <w:t>these changes</w:t>
      </w:r>
      <w:r>
        <w:rPr>
          <w:szCs w:val="24"/>
        </w:rPr>
        <w:t xml:space="preserve"> address the issues brought forward in the initial motion.</w:t>
      </w:r>
    </w:p>
    <w:p w14:paraId="3611EA32" w14:textId="3AE275F1" w:rsidR="002D7514" w:rsidRPr="00383A30" w:rsidRDefault="0010721A" w:rsidP="00383A30">
      <w:pPr>
        <w:pStyle w:val="ListParagraph"/>
        <w:numPr>
          <w:ilvl w:val="0"/>
          <w:numId w:val="1"/>
        </w:numPr>
        <w:rPr>
          <w:szCs w:val="24"/>
        </w:rPr>
      </w:pPr>
      <w:r w:rsidRPr="00716178">
        <w:rPr>
          <w:szCs w:val="24"/>
        </w:rPr>
        <w:t>New Business</w:t>
      </w:r>
    </w:p>
    <w:p w14:paraId="448E3AA7" w14:textId="65FFC89D" w:rsidR="006F6508" w:rsidRDefault="006F6508" w:rsidP="00A2305C">
      <w:pPr>
        <w:pStyle w:val="ListParagraph"/>
        <w:numPr>
          <w:ilvl w:val="1"/>
          <w:numId w:val="1"/>
        </w:numPr>
        <w:ind w:left="1080"/>
        <w:rPr>
          <w:szCs w:val="24"/>
        </w:rPr>
      </w:pPr>
      <w:r>
        <w:rPr>
          <w:szCs w:val="24"/>
        </w:rPr>
        <w:t>Discussion of plans for Spring Semester schedule</w:t>
      </w:r>
    </w:p>
    <w:p w14:paraId="20C01CF5" w14:textId="270A77AE" w:rsidR="00314968" w:rsidRDefault="00932ABE" w:rsidP="00C32CCC">
      <w:pPr>
        <w:pStyle w:val="ListParagraph"/>
        <w:numPr>
          <w:ilvl w:val="2"/>
          <w:numId w:val="1"/>
        </w:numPr>
        <w:ind w:left="1440"/>
        <w:rPr>
          <w:szCs w:val="24"/>
        </w:rPr>
      </w:pPr>
      <w:r>
        <w:rPr>
          <w:szCs w:val="24"/>
        </w:rPr>
        <w:t xml:space="preserve">C from Provost Olmstead: </w:t>
      </w:r>
      <w:r w:rsidR="00314968">
        <w:rPr>
          <w:szCs w:val="24"/>
        </w:rPr>
        <w:t xml:space="preserve">There are strong opinions on both sides; </w:t>
      </w:r>
      <w:r>
        <w:rPr>
          <w:szCs w:val="24"/>
        </w:rPr>
        <w:t>USM schools</w:t>
      </w:r>
      <w:r w:rsidR="00314968">
        <w:rPr>
          <w:szCs w:val="24"/>
        </w:rPr>
        <w:t xml:space="preserve"> are </w:t>
      </w:r>
      <w:r>
        <w:rPr>
          <w:szCs w:val="24"/>
        </w:rPr>
        <w:t>following many</w:t>
      </w:r>
      <w:r w:rsidR="00314968">
        <w:rPr>
          <w:szCs w:val="24"/>
        </w:rPr>
        <w:t xml:space="preserve"> different strategies. Two days </w:t>
      </w:r>
      <w:r>
        <w:rPr>
          <w:szCs w:val="24"/>
        </w:rPr>
        <w:t xml:space="preserve">would </w:t>
      </w:r>
      <w:r w:rsidR="00314968">
        <w:rPr>
          <w:szCs w:val="24"/>
        </w:rPr>
        <w:t>give</w:t>
      </w:r>
      <w:r>
        <w:rPr>
          <w:szCs w:val="24"/>
        </w:rPr>
        <w:t xml:space="preserve"> u</w:t>
      </w:r>
      <w:r w:rsidR="00314968">
        <w:rPr>
          <w:szCs w:val="24"/>
        </w:rPr>
        <w:t xml:space="preserve">s a </w:t>
      </w:r>
      <w:proofErr w:type="gramStart"/>
      <w:r w:rsidR="00314968">
        <w:rPr>
          <w:szCs w:val="24"/>
        </w:rPr>
        <w:t>4 day</w:t>
      </w:r>
      <w:proofErr w:type="gramEnd"/>
      <w:r w:rsidR="00314968">
        <w:rPr>
          <w:szCs w:val="24"/>
        </w:rPr>
        <w:t xml:space="preserve"> </w:t>
      </w:r>
      <w:r>
        <w:rPr>
          <w:szCs w:val="24"/>
        </w:rPr>
        <w:t>break</w:t>
      </w:r>
      <w:r w:rsidR="00314968">
        <w:rPr>
          <w:szCs w:val="24"/>
        </w:rPr>
        <w:t xml:space="preserve"> </w:t>
      </w:r>
      <w:r>
        <w:rPr>
          <w:szCs w:val="24"/>
        </w:rPr>
        <w:t>(counting the</w:t>
      </w:r>
      <w:r w:rsidR="00314968">
        <w:rPr>
          <w:szCs w:val="24"/>
        </w:rPr>
        <w:t xml:space="preserve"> weekend</w:t>
      </w:r>
      <w:r>
        <w:rPr>
          <w:szCs w:val="24"/>
        </w:rPr>
        <w:t>),</w:t>
      </w:r>
      <w:r w:rsidR="00314968">
        <w:rPr>
          <w:szCs w:val="24"/>
        </w:rPr>
        <w:t xml:space="preserve"> though </w:t>
      </w:r>
      <w:r>
        <w:rPr>
          <w:szCs w:val="24"/>
        </w:rPr>
        <w:t>this proposed schedule</w:t>
      </w:r>
      <w:r w:rsidR="00314968">
        <w:rPr>
          <w:szCs w:val="24"/>
        </w:rPr>
        <w:t xml:space="preserve"> does mess up lab sequences</w:t>
      </w:r>
      <w:r>
        <w:rPr>
          <w:szCs w:val="24"/>
        </w:rPr>
        <w:t xml:space="preserve"> and the like.</w:t>
      </w:r>
    </w:p>
    <w:p w14:paraId="5F51A14F" w14:textId="6AEEAE00" w:rsidR="00314968" w:rsidRDefault="00DE0193" w:rsidP="00C32CCC">
      <w:pPr>
        <w:pStyle w:val="ListParagraph"/>
        <w:numPr>
          <w:ilvl w:val="2"/>
          <w:numId w:val="1"/>
        </w:numPr>
        <w:ind w:left="1440"/>
        <w:rPr>
          <w:szCs w:val="24"/>
        </w:rPr>
      </w:pPr>
      <w:r>
        <w:rPr>
          <w:szCs w:val="24"/>
        </w:rPr>
        <w:t xml:space="preserve">C: </w:t>
      </w:r>
      <w:r w:rsidR="00314968">
        <w:rPr>
          <w:szCs w:val="24"/>
        </w:rPr>
        <w:t>Some break is better than no break. Maybe do a couple of small breaks at different times. Need breaks even more now</w:t>
      </w:r>
      <w:r>
        <w:rPr>
          <w:szCs w:val="24"/>
        </w:rPr>
        <w:t xml:space="preserve"> than we did before.</w:t>
      </w:r>
    </w:p>
    <w:p w14:paraId="5706BCB7" w14:textId="2D327E89" w:rsidR="00314968" w:rsidRDefault="00DE0193" w:rsidP="00C32CCC">
      <w:pPr>
        <w:pStyle w:val="ListParagraph"/>
        <w:numPr>
          <w:ilvl w:val="2"/>
          <w:numId w:val="1"/>
        </w:numPr>
        <w:ind w:left="1440"/>
        <w:rPr>
          <w:szCs w:val="24"/>
        </w:rPr>
      </w:pPr>
      <w:r>
        <w:rPr>
          <w:szCs w:val="24"/>
        </w:rPr>
        <w:t xml:space="preserve">C: </w:t>
      </w:r>
      <w:r w:rsidR="00314968">
        <w:rPr>
          <w:szCs w:val="24"/>
        </w:rPr>
        <w:t>Hidden advantage in the mini break: reading day on Saturday is basically worthless. With this, we get a reading day that’s not Saturday, which is a good.</w:t>
      </w:r>
    </w:p>
    <w:p w14:paraId="4ED9BDFD" w14:textId="13EECB4D" w:rsidR="00314968" w:rsidRDefault="00DE0193" w:rsidP="00C32CCC">
      <w:pPr>
        <w:pStyle w:val="ListParagraph"/>
        <w:numPr>
          <w:ilvl w:val="2"/>
          <w:numId w:val="1"/>
        </w:numPr>
        <w:ind w:left="1440"/>
        <w:rPr>
          <w:szCs w:val="24"/>
        </w:rPr>
      </w:pPr>
      <w:r>
        <w:rPr>
          <w:szCs w:val="24"/>
        </w:rPr>
        <w:t xml:space="preserve">C: </w:t>
      </w:r>
      <w:r w:rsidR="00314968">
        <w:rPr>
          <w:szCs w:val="24"/>
        </w:rPr>
        <w:t xml:space="preserve">Anecdotally, students still travel even </w:t>
      </w:r>
      <w:r>
        <w:rPr>
          <w:szCs w:val="24"/>
        </w:rPr>
        <w:t>for a</w:t>
      </w:r>
      <w:r w:rsidR="00314968">
        <w:rPr>
          <w:szCs w:val="24"/>
        </w:rPr>
        <w:t xml:space="preserve"> 3</w:t>
      </w:r>
      <w:r>
        <w:rPr>
          <w:szCs w:val="24"/>
        </w:rPr>
        <w:t>-</w:t>
      </w:r>
      <w:r w:rsidR="00314968">
        <w:rPr>
          <w:szCs w:val="24"/>
        </w:rPr>
        <w:t>day weekend, so that’s something to be aware of.</w:t>
      </w:r>
    </w:p>
    <w:p w14:paraId="7780C17D" w14:textId="52B10974" w:rsidR="00314968" w:rsidRDefault="00DE0193" w:rsidP="00C32CCC">
      <w:pPr>
        <w:pStyle w:val="ListParagraph"/>
        <w:numPr>
          <w:ilvl w:val="3"/>
          <w:numId w:val="1"/>
        </w:numPr>
        <w:ind w:left="1800"/>
        <w:rPr>
          <w:szCs w:val="24"/>
        </w:rPr>
      </w:pPr>
      <w:r>
        <w:rPr>
          <w:szCs w:val="24"/>
        </w:rPr>
        <w:t xml:space="preserve">R: </w:t>
      </w:r>
      <w:r w:rsidR="00314968">
        <w:rPr>
          <w:szCs w:val="24"/>
        </w:rPr>
        <w:t>Students are going home for the weekend</w:t>
      </w:r>
      <w:r>
        <w:rPr>
          <w:szCs w:val="24"/>
        </w:rPr>
        <w:t xml:space="preserve"> currently</w:t>
      </w:r>
      <w:r w:rsidR="00314968">
        <w:rPr>
          <w:szCs w:val="24"/>
        </w:rPr>
        <w:t xml:space="preserve">. </w:t>
      </w:r>
      <w:proofErr w:type="gramStart"/>
      <w:r w:rsidR="00314968">
        <w:rPr>
          <w:szCs w:val="24"/>
        </w:rPr>
        <w:t>So</w:t>
      </w:r>
      <w:proofErr w:type="gramEnd"/>
      <w:r w:rsidR="00314968">
        <w:rPr>
          <w:szCs w:val="24"/>
        </w:rPr>
        <w:t xml:space="preserve"> it probably wouldn’t be worse than what they already </w:t>
      </w:r>
      <w:r>
        <w:rPr>
          <w:szCs w:val="24"/>
        </w:rPr>
        <w:t>do</w:t>
      </w:r>
      <w:r w:rsidR="00314968">
        <w:rPr>
          <w:szCs w:val="24"/>
        </w:rPr>
        <w:t>.</w:t>
      </w:r>
    </w:p>
    <w:p w14:paraId="19D813F7" w14:textId="5E4B677D" w:rsidR="00314968" w:rsidRDefault="00967528" w:rsidP="00C32CCC">
      <w:pPr>
        <w:pStyle w:val="ListParagraph"/>
        <w:numPr>
          <w:ilvl w:val="2"/>
          <w:numId w:val="1"/>
        </w:numPr>
        <w:ind w:left="1440"/>
        <w:rPr>
          <w:szCs w:val="24"/>
        </w:rPr>
      </w:pPr>
      <w:r>
        <w:rPr>
          <w:szCs w:val="24"/>
        </w:rPr>
        <w:t xml:space="preserve">C: </w:t>
      </w:r>
      <w:r w:rsidR="00314968">
        <w:rPr>
          <w:szCs w:val="24"/>
        </w:rPr>
        <w:t xml:space="preserve">Spring break has always been a problem for programs with clinicals. </w:t>
      </w:r>
      <w:r>
        <w:rPr>
          <w:szCs w:val="24"/>
        </w:rPr>
        <w:t>Does not want</w:t>
      </w:r>
      <w:r w:rsidR="00314968">
        <w:rPr>
          <w:szCs w:val="24"/>
        </w:rPr>
        <w:t xml:space="preserve"> days off sprinkled throughout the semester, because </w:t>
      </w:r>
      <w:r>
        <w:rPr>
          <w:szCs w:val="24"/>
        </w:rPr>
        <w:t>those</w:t>
      </w:r>
      <w:r w:rsidR="00314968">
        <w:rPr>
          <w:szCs w:val="24"/>
        </w:rPr>
        <w:t xml:space="preserve"> would be days that couldn’t be made up for clinicals. </w:t>
      </w:r>
    </w:p>
    <w:p w14:paraId="44CC1387" w14:textId="30D18006" w:rsidR="00314968" w:rsidRDefault="00967528" w:rsidP="00C32CCC">
      <w:pPr>
        <w:pStyle w:val="ListParagraph"/>
        <w:numPr>
          <w:ilvl w:val="3"/>
          <w:numId w:val="1"/>
        </w:numPr>
        <w:ind w:left="1800"/>
        <w:rPr>
          <w:szCs w:val="24"/>
        </w:rPr>
      </w:pPr>
      <w:r>
        <w:rPr>
          <w:szCs w:val="24"/>
        </w:rPr>
        <w:t>R: This is a</w:t>
      </w:r>
      <w:r w:rsidR="00314968">
        <w:rPr>
          <w:szCs w:val="24"/>
        </w:rPr>
        <w:t>lso</w:t>
      </w:r>
      <w:r>
        <w:rPr>
          <w:szCs w:val="24"/>
        </w:rPr>
        <w:t xml:space="preserve"> true</w:t>
      </w:r>
      <w:r w:rsidR="00314968">
        <w:rPr>
          <w:szCs w:val="24"/>
        </w:rPr>
        <w:t xml:space="preserve"> for teacher prep. </w:t>
      </w:r>
      <w:r>
        <w:rPr>
          <w:szCs w:val="24"/>
        </w:rPr>
        <w:t>Students</w:t>
      </w:r>
      <w:r w:rsidR="00314968">
        <w:rPr>
          <w:szCs w:val="24"/>
        </w:rPr>
        <w:t xml:space="preserve"> in such programs will need </w:t>
      </w:r>
      <w:r w:rsidR="00E24B1D">
        <w:rPr>
          <w:szCs w:val="24"/>
        </w:rPr>
        <w:t xml:space="preserve">to meet </w:t>
      </w:r>
      <w:r>
        <w:rPr>
          <w:szCs w:val="24"/>
        </w:rPr>
        <w:t xml:space="preserve">their clinical/teaching </w:t>
      </w:r>
      <w:r w:rsidR="00E24B1D">
        <w:rPr>
          <w:szCs w:val="24"/>
        </w:rPr>
        <w:t>requirements regardless of what’s going on with spring break</w:t>
      </w:r>
      <w:r>
        <w:rPr>
          <w:szCs w:val="24"/>
        </w:rPr>
        <w:t>.</w:t>
      </w:r>
    </w:p>
    <w:p w14:paraId="6A9C674C" w14:textId="78F889BA" w:rsidR="00314968" w:rsidRDefault="00492DF7" w:rsidP="00C32CCC">
      <w:pPr>
        <w:pStyle w:val="ListParagraph"/>
        <w:numPr>
          <w:ilvl w:val="2"/>
          <w:numId w:val="1"/>
        </w:numPr>
        <w:ind w:left="1440"/>
        <w:rPr>
          <w:szCs w:val="24"/>
        </w:rPr>
      </w:pPr>
      <w:r>
        <w:rPr>
          <w:szCs w:val="24"/>
        </w:rPr>
        <w:t xml:space="preserve">C: </w:t>
      </w:r>
      <w:r w:rsidR="00314968">
        <w:rPr>
          <w:szCs w:val="24"/>
        </w:rPr>
        <w:t>Have heard</w:t>
      </w:r>
      <w:r>
        <w:rPr>
          <w:szCs w:val="24"/>
        </w:rPr>
        <w:t xml:space="preserve"> from</w:t>
      </w:r>
      <w:r w:rsidR="00314968">
        <w:rPr>
          <w:szCs w:val="24"/>
        </w:rPr>
        <w:t xml:space="preserve"> faculty</w:t>
      </w:r>
      <w:r w:rsidR="00E24B1D">
        <w:rPr>
          <w:szCs w:val="24"/>
        </w:rPr>
        <w:t xml:space="preserve"> in Henson</w:t>
      </w:r>
      <w:r w:rsidR="00314968">
        <w:rPr>
          <w:szCs w:val="24"/>
        </w:rPr>
        <w:t xml:space="preserve"> that </w:t>
      </w:r>
      <w:r>
        <w:rPr>
          <w:szCs w:val="24"/>
        </w:rPr>
        <w:t xml:space="preserve">they </w:t>
      </w:r>
      <w:r w:rsidR="00314968">
        <w:rPr>
          <w:szCs w:val="24"/>
        </w:rPr>
        <w:t xml:space="preserve">don’t want any break. </w:t>
      </w:r>
      <w:r>
        <w:rPr>
          <w:szCs w:val="24"/>
        </w:rPr>
        <w:t>They f</w:t>
      </w:r>
      <w:r w:rsidR="00314968">
        <w:rPr>
          <w:szCs w:val="24"/>
        </w:rPr>
        <w:t xml:space="preserve">eel like having time off and calling it a break is likely to cause more students to leave campus. </w:t>
      </w:r>
    </w:p>
    <w:p w14:paraId="2E1AD860" w14:textId="4FFB6547" w:rsidR="00E24B1D" w:rsidRDefault="00B51C71" w:rsidP="00C32CCC">
      <w:pPr>
        <w:pStyle w:val="ListParagraph"/>
        <w:numPr>
          <w:ilvl w:val="2"/>
          <w:numId w:val="1"/>
        </w:numPr>
        <w:ind w:left="1440"/>
        <w:rPr>
          <w:szCs w:val="24"/>
        </w:rPr>
      </w:pPr>
      <w:r>
        <w:rPr>
          <w:szCs w:val="24"/>
        </w:rPr>
        <w:lastRenderedPageBreak/>
        <w:t xml:space="preserve">C: </w:t>
      </w:r>
      <w:r w:rsidR="00E24B1D">
        <w:rPr>
          <w:szCs w:val="24"/>
        </w:rPr>
        <w:t xml:space="preserve">Not </w:t>
      </w:r>
      <w:r>
        <w:rPr>
          <w:szCs w:val="24"/>
        </w:rPr>
        <w:t>having</w:t>
      </w:r>
      <w:r w:rsidR="00E24B1D">
        <w:rPr>
          <w:szCs w:val="24"/>
        </w:rPr>
        <w:t xml:space="preserve"> a break makes the most sense from a public health perspective, but it seems like a lot to expect </w:t>
      </w:r>
      <w:r>
        <w:rPr>
          <w:szCs w:val="24"/>
        </w:rPr>
        <w:t>everyone to go through</w:t>
      </w:r>
      <w:r w:rsidR="00E24B1D">
        <w:rPr>
          <w:szCs w:val="24"/>
        </w:rPr>
        <w:t xml:space="preserve"> a semester without a break.</w:t>
      </w:r>
    </w:p>
    <w:p w14:paraId="10131D4D" w14:textId="476F0880" w:rsidR="00E24B1D" w:rsidRDefault="00B51C71" w:rsidP="00C32CCC">
      <w:pPr>
        <w:pStyle w:val="ListParagraph"/>
        <w:numPr>
          <w:ilvl w:val="3"/>
          <w:numId w:val="1"/>
        </w:numPr>
        <w:ind w:left="1800"/>
        <w:rPr>
          <w:szCs w:val="24"/>
        </w:rPr>
      </w:pPr>
      <w:r>
        <w:rPr>
          <w:szCs w:val="24"/>
        </w:rPr>
        <w:t xml:space="preserve">R: </w:t>
      </w:r>
      <w:r w:rsidR="00E24B1D">
        <w:rPr>
          <w:szCs w:val="24"/>
        </w:rPr>
        <w:t xml:space="preserve">In fall, we </w:t>
      </w:r>
      <w:r>
        <w:rPr>
          <w:szCs w:val="24"/>
        </w:rPr>
        <w:t xml:space="preserve">regularly </w:t>
      </w:r>
      <w:r w:rsidR="00E24B1D">
        <w:rPr>
          <w:szCs w:val="24"/>
        </w:rPr>
        <w:t>do pretty much the whole semester without a break.</w:t>
      </w:r>
    </w:p>
    <w:p w14:paraId="3BF89BE8" w14:textId="3A7B0C2F" w:rsidR="00E24B1D" w:rsidRDefault="00B51C71" w:rsidP="00C32CCC">
      <w:pPr>
        <w:pStyle w:val="ListParagraph"/>
        <w:numPr>
          <w:ilvl w:val="4"/>
          <w:numId w:val="1"/>
        </w:numPr>
        <w:ind w:left="2160"/>
        <w:rPr>
          <w:szCs w:val="24"/>
        </w:rPr>
      </w:pPr>
      <w:r>
        <w:rPr>
          <w:szCs w:val="24"/>
        </w:rPr>
        <w:t xml:space="preserve">R: </w:t>
      </w:r>
      <w:r w:rsidR="00E24B1D">
        <w:rPr>
          <w:szCs w:val="24"/>
        </w:rPr>
        <w:t xml:space="preserve">There had previously been discussion of </w:t>
      </w:r>
      <w:r>
        <w:rPr>
          <w:szCs w:val="24"/>
        </w:rPr>
        <w:t>implementing</w:t>
      </w:r>
      <w:r w:rsidR="00E24B1D">
        <w:rPr>
          <w:szCs w:val="24"/>
        </w:rPr>
        <w:t xml:space="preserve"> a fall break</w:t>
      </w:r>
      <w:r>
        <w:rPr>
          <w:szCs w:val="24"/>
        </w:rPr>
        <w:t xml:space="preserve"> because it was felt to be needed.</w:t>
      </w:r>
    </w:p>
    <w:p w14:paraId="6A63506F" w14:textId="142770E7" w:rsidR="00E24B1D" w:rsidRDefault="000C17FD" w:rsidP="00C32CCC">
      <w:pPr>
        <w:pStyle w:val="ListParagraph"/>
        <w:numPr>
          <w:ilvl w:val="2"/>
          <w:numId w:val="1"/>
        </w:numPr>
        <w:ind w:left="1440"/>
        <w:rPr>
          <w:szCs w:val="24"/>
        </w:rPr>
      </w:pPr>
      <w:r>
        <w:rPr>
          <w:szCs w:val="24"/>
        </w:rPr>
        <w:t xml:space="preserve">C: </w:t>
      </w:r>
      <w:r w:rsidR="00E24B1D">
        <w:rPr>
          <w:szCs w:val="24"/>
        </w:rPr>
        <w:t xml:space="preserve">For labs, </w:t>
      </w:r>
      <w:r>
        <w:rPr>
          <w:szCs w:val="24"/>
        </w:rPr>
        <w:t>people</w:t>
      </w:r>
      <w:r w:rsidR="00E24B1D">
        <w:rPr>
          <w:szCs w:val="24"/>
        </w:rPr>
        <w:t xml:space="preserve"> would </w:t>
      </w:r>
      <w:r>
        <w:rPr>
          <w:szCs w:val="24"/>
        </w:rPr>
        <w:t>only</w:t>
      </w:r>
      <w:r w:rsidR="00E24B1D">
        <w:rPr>
          <w:szCs w:val="24"/>
        </w:rPr>
        <w:t xml:space="preserve"> be losing one day that they’d be able to have labs on.</w:t>
      </w:r>
    </w:p>
    <w:p w14:paraId="023FFE5A" w14:textId="46892CFF" w:rsidR="00E24B1D" w:rsidRDefault="000C17FD" w:rsidP="00C32CCC">
      <w:pPr>
        <w:pStyle w:val="ListParagraph"/>
        <w:numPr>
          <w:ilvl w:val="2"/>
          <w:numId w:val="1"/>
        </w:numPr>
        <w:ind w:left="1440"/>
        <w:rPr>
          <w:szCs w:val="24"/>
        </w:rPr>
      </w:pPr>
      <w:r>
        <w:rPr>
          <w:szCs w:val="24"/>
        </w:rPr>
        <w:t>C: Sw</w:t>
      </w:r>
      <w:r w:rsidR="00E24B1D">
        <w:rPr>
          <w:szCs w:val="24"/>
        </w:rPr>
        <w:t>itch</w:t>
      </w:r>
      <w:r>
        <w:rPr>
          <w:szCs w:val="24"/>
        </w:rPr>
        <w:t>ing labs</w:t>
      </w:r>
      <w:r w:rsidR="00E24B1D">
        <w:rPr>
          <w:szCs w:val="24"/>
        </w:rPr>
        <w:t xml:space="preserve"> from </w:t>
      </w:r>
      <w:r>
        <w:rPr>
          <w:szCs w:val="24"/>
        </w:rPr>
        <w:t>a Monday to Friday sequence</w:t>
      </w:r>
      <w:r w:rsidR="00E24B1D">
        <w:rPr>
          <w:szCs w:val="24"/>
        </w:rPr>
        <w:t xml:space="preserve"> to</w:t>
      </w:r>
      <w:r>
        <w:rPr>
          <w:szCs w:val="24"/>
        </w:rPr>
        <w:t xml:space="preserve"> a Wednesday to Tuesday sequence</w:t>
      </w:r>
      <w:r w:rsidR="00E24B1D">
        <w:rPr>
          <w:szCs w:val="24"/>
        </w:rPr>
        <w:t xml:space="preserve"> seems like it wouldn’t be a big deal, but it really isn’t that simple. Some labs have a 6</w:t>
      </w:r>
      <w:r>
        <w:rPr>
          <w:szCs w:val="24"/>
        </w:rPr>
        <w:t>-</w:t>
      </w:r>
      <w:r w:rsidR="00E24B1D">
        <w:rPr>
          <w:szCs w:val="24"/>
        </w:rPr>
        <w:t xml:space="preserve">hour turnaround time, so doing </w:t>
      </w:r>
      <w:r>
        <w:rPr>
          <w:szCs w:val="24"/>
        </w:rPr>
        <w:t>that turnaround</w:t>
      </w:r>
      <w:r w:rsidR="00E24B1D">
        <w:rPr>
          <w:szCs w:val="24"/>
        </w:rPr>
        <w:t xml:space="preserve"> on </w:t>
      </w:r>
      <w:r>
        <w:rPr>
          <w:szCs w:val="24"/>
        </w:rPr>
        <w:t xml:space="preserve">a </w:t>
      </w:r>
      <w:r w:rsidR="00E24B1D">
        <w:rPr>
          <w:szCs w:val="24"/>
        </w:rPr>
        <w:t>Tuesday n</w:t>
      </w:r>
      <w:r w:rsidR="003B158B">
        <w:rPr>
          <w:szCs w:val="24"/>
        </w:rPr>
        <w:t>i</w:t>
      </w:r>
      <w:r w:rsidR="00E24B1D">
        <w:rPr>
          <w:szCs w:val="24"/>
        </w:rPr>
        <w:t>ght would require faculty on campus working into the wee hours of the morning.</w:t>
      </w:r>
    </w:p>
    <w:p w14:paraId="0B9756C1" w14:textId="7DB45160" w:rsidR="00E24B1D" w:rsidRDefault="00AA2019" w:rsidP="00C32CCC">
      <w:pPr>
        <w:pStyle w:val="ListParagraph"/>
        <w:numPr>
          <w:ilvl w:val="2"/>
          <w:numId w:val="1"/>
        </w:numPr>
        <w:ind w:left="1440"/>
        <w:rPr>
          <w:szCs w:val="24"/>
        </w:rPr>
      </w:pPr>
      <w:r>
        <w:rPr>
          <w:szCs w:val="24"/>
        </w:rPr>
        <w:t xml:space="preserve">C: </w:t>
      </w:r>
      <w:r w:rsidR="00E24B1D">
        <w:rPr>
          <w:szCs w:val="24"/>
        </w:rPr>
        <w:t>Some universities in the sys</w:t>
      </w:r>
      <w:r w:rsidR="003B158B">
        <w:rPr>
          <w:szCs w:val="24"/>
        </w:rPr>
        <w:t>t</w:t>
      </w:r>
      <w:r w:rsidR="00E24B1D">
        <w:rPr>
          <w:szCs w:val="24"/>
        </w:rPr>
        <w:t xml:space="preserve">em aren’t coming back after </w:t>
      </w:r>
      <w:r>
        <w:rPr>
          <w:szCs w:val="24"/>
        </w:rPr>
        <w:t>T</w:t>
      </w:r>
      <w:r w:rsidR="00E24B1D">
        <w:rPr>
          <w:szCs w:val="24"/>
        </w:rPr>
        <w:t>hanksgiving, but it seems like it’s too late to change that</w:t>
      </w:r>
      <w:r>
        <w:rPr>
          <w:szCs w:val="24"/>
        </w:rPr>
        <w:t xml:space="preserve"> decision</w:t>
      </w:r>
      <w:r w:rsidR="00E24B1D">
        <w:rPr>
          <w:szCs w:val="24"/>
        </w:rPr>
        <w:t xml:space="preserve"> f</w:t>
      </w:r>
      <w:r>
        <w:rPr>
          <w:szCs w:val="24"/>
        </w:rPr>
        <w:t>or SU</w:t>
      </w:r>
      <w:r w:rsidR="00E24B1D">
        <w:rPr>
          <w:szCs w:val="24"/>
        </w:rPr>
        <w:t>.</w:t>
      </w:r>
    </w:p>
    <w:p w14:paraId="43A14562" w14:textId="58935196" w:rsidR="00E24B1D" w:rsidRDefault="00AA2019" w:rsidP="00C32CCC">
      <w:pPr>
        <w:pStyle w:val="ListParagraph"/>
        <w:numPr>
          <w:ilvl w:val="3"/>
          <w:numId w:val="1"/>
        </w:numPr>
        <w:ind w:left="1800"/>
        <w:rPr>
          <w:szCs w:val="24"/>
        </w:rPr>
      </w:pPr>
      <w:r>
        <w:rPr>
          <w:szCs w:val="24"/>
        </w:rPr>
        <w:t xml:space="preserve">R from Provost Olmstead: </w:t>
      </w:r>
      <w:r w:rsidR="00E24B1D">
        <w:rPr>
          <w:szCs w:val="24"/>
        </w:rPr>
        <w:t>Some</w:t>
      </w:r>
      <w:r>
        <w:rPr>
          <w:szCs w:val="24"/>
        </w:rPr>
        <w:t xml:space="preserve"> schools</w:t>
      </w:r>
      <w:r w:rsidR="00E24B1D">
        <w:rPr>
          <w:szCs w:val="24"/>
        </w:rPr>
        <w:t xml:space="preserve"> are doing that because they started earlier (so they’re done)</w:t>
      </w:r>
      <w:r w:rsidR="0016067B">
        <w:rPr>
          <w:szCs w:val="24"/>
        </w:rPr>
        <w:t>;</w:t>
      </w:r>
      <w:r w:rsidR="00E24B1D">
        <w:rPr>
          <w:szCs w:val="24"/>
        </w:rPr>
        <w:t xml:space="preserve"> some </w:t>
      </w:r>
      <w:r w:rsidR="0016067B">
        <w:rPr>
          <w:szCs w:val="24"/>
        </w:rPr>
        <w:t xml:space="preserve">have a </w:t>
      </w:r>
      <w:proofErr w:type="gramStart"/>
      <w:r w:rsidR="0016067B">
        <w:rPr>
          <w:szCs w:val="24"/>
        </w:rPr>
        <w:t>lot</w:t>
      </w:r>
      <w:proofErr w:type="gramEnd"/>
      <w:r w:rsidR="0016067B">
        <w:rPr>
          <w:szCs w:val="24"/>
        </w:rPr>
        <w:t xml:space="preserve"> more remote classes proportionately, so it’s less difficult for them to make that transition</w:t>
      </w:r>
      <w:r w:rsidR="00E24B1D">
        <w:rPr>
          <w:szCs w:val="24"/>
        </w:rPr>
        <w:t xml:space="preserve">. But we’re not well set up for </w:t>
      </w:r>
      <w:r w:rsidR="0016067B">
        <w:rPr>
          <w:szCs w:val="24"/>
        </w:rPr>
        <w:t>all-remote</w:t>
      </w:r>
      <w:r w:rsidR="00E24B1D">
        <w:rPr>
          <w:szCs w:val="24"/>
        </w:rPr>
        <w:t xml:space="preserve">. </w:t>
      </w:r>
      <w:r w:rsidR="0016067B">
        <w:rPr>
          <w:szCs w:val="24"/>
        </w:rPr>
        <w:t xml:space="preserve">While it does seem like Thanksgiving break and Spring Break are fairly equivalent on the face of it, the timing of the break is a factor. </w:t>
      </w:r>
      <w:r w:rsidR="00E24B1D">
        <w:rPr>
          <w:szCs w:val="24"/>
        </w:rPr>
        <w:t xml:space="preserve">If </w:t>
      </w:r>
      <w:r w:rsidR="0016067B">
        <w:rPr>
          <w:szCs w:val="24"/>
        </w:rPr>
        <w:t>there is</w:t>
      </w:r>
      <w:r w:rsidR="00E24B1D">
        <w:rPr>
          <w:szCs w:val="24"/>
        </w:rPr>
        <w:t xml:space="preserve"> a problem </w:t>
      </w:r>
      <w:r w:rsidR="0016067B">
        <w:rPr>
          <w:szCs w:val="24"/>
        </w:rPr>
        <w:t>after Thanksgiving such that we have to go all remote again</w:t>
      </w:r>
      <w:r w:rsidR="00E24B1D">
        <w:rPr>
          <w:szCs w:val="24"/>
        </w:rPr>
        <w:t xml:space="preserve">, it’s a </w:t>
      </w:r>
      <w:proofErr w:type="gramStart"/>
      <w:r w:rsidR="00E24B1D">
        <w:rPr>
          <w:szCs w:val="24"/>
        </w:rPr>
        <w:t>2 week</w:t>
      </w:r>
      <w:proofErr w:type="gramEnd"/>
      <w:r w:rsidR="00E24B1D">
        <w:rPr>
          <w:szCs w:val="24"/>
        </w:rPr>
        <w:t xml:space="preserve"> train</w:t>
      </w:r>
      <w:r w:rsidR="0016067B">
        <w:rPr>
          <w:szCs w:val="24"/>
        </w:rPr>
        <w:t xml:space="preserve"> </w:t>
      </w:r>
      <w:r w:rsidR="00E24B1D">
        <w:rPr>
          <w:szCs w:val="24"/>
        </w:rPr>
        <w:t xml:space="preserve">wreck. Whereas in spring </w:t>
      </w:r>
      <w:r w:rsidR="0016067B">
        <w:rPr>
          <w:szCs w:val="24"/>
        </w:rPr>
        <w:t>it would</w:t>
      </w:r>
      <w:r w:rsidR="00E24B1D">
        <w:rPr>
          <w:szCs w:val="24"/>
        </w:rPr>
        <w:t xml:space="preserve"> be a half</w:t>
      </w:r>
      <w:r w:rsidR="0016067B">
        <w:rPr>
          <w:szCs w:val="24"/>
        </w:rPr>
        <w:t>-</w:t>
      </w:r>
      <w:r w:rsidR="00E24B1D">
        <w:rPr>
          <w:szCs w:val="24"/>
        </w:rPr>
        <w:t>semester train</w:t>
      </w:r>
      <w:r w:rsidR="0016067B">
        <w:rPr>
          <w:szCs w:val="24"/>
        </w:rPr>
        <w:t xml:space="preserve"> </w:t>
      </w:r>
      <w:r w:rsidR="00E24B1D">
        <w:rPr>
          <w:szCs w:val="24"/>
        </w:rPr>
        <w:t>wreck. Also</w:t>
      </w:r>
      <w:r w:rsidR="0016067B">
        <w:rPr>
          <w:szCs w:val="24"/>
        </w:rPr>
        <w:t>,</w:t>
      </w:r>
      <w:r w:rsidR="00E24B1D">
        <w:rPr>
          <w:szCs w:val="24"/>
        </w:rPr>
        <w:t xml:space="preserve"> what happens on </w:t>
      </w:r>
      <w:r w:rsidR="0016067B">
        <w:rPr>
          <w:szCs w:val="24"/>
        </w:rPr>
        <w:t>T</w:t>
      </w:r>
      <w:r w:rsidR="00E24B1D">
        <w:rPr>
          <w:szCs w:val="24"/>
        </w:rPr>
        <w:t>hanksgiving</w:t>
      </w:r>
      <w:r w:rsidR="0016067B">
        <w:rPr>
          <w:szCs w:val="24"/>
        </w:rPr>
        <w:t xml:space="preserve"> break</w:t>
      </w:r>
      <w:r w:rsidR="00E24B1D">
        <w:rPr>
          <w:szCs w:val="24"/>
        </w:rPr>
        <w:t xml:space="preserve"> is a little different than what often happens with spring break.</w:t>
      </w:r>
    </w:p>
    <w:p w14:paraId="50A2578D" w14:textId="340076ED" w:rsidR="00E24B1D" w:rsidRDefault="00B86EB6" w:rsidP="00C32CCC">
      <w:pPr>
        <w:pStyle w:val="ListParagraph"/>
        <w:numPr>
          <w:ilvl w:val="2"/>
          <w:numId w:val="1"/>
        </w:numPr>
        <w:ind w:left="1440"/>
        <w:rPr>
          <w:szCs w:val="24"/>
        </w:rPr>
      </w:pPr>
      <w:r>
        <w:rPr>
          <w:szCs w:val="24"/>
        </w:rPr>
        <w:t xml:space="preserve">C: </w:t>
      </w:r>
      <w:r w:rsidR="00E24B1D">
        <w:rPr>
          <w:szCs w:val="24"/>
        </w:rPr>
        <w:t xml:space="preserve">Take into consideration that time lost in health science programs means skills </w:t>
      </w:r>
      <w:r w:rsidR="003B158B">
        <w:rPr>
          <w:szCs w:val="24"/>
        </w:rPr>
        <w:t>and</w:t>
      </w:r>
      <w:r w:rsidR="00E24B1D">
        <w:rPr>
          <w:szCs w:val="24"/>
        </w:rPr>
        <w:t xml:space="preserve"> </w:t>
      </w:r>
      <w:r w:rsidR="003B158B">
        <w:rPr>
          <w:szCs w:val="24"/>
        </w:rPr>
        <w:t>competencies</w:t>
      </w:r>
      <w:r w:rsidR="00E24B1D">
        <w:rPr>
          <w:szCs w:val="24"/>
        </w:rPr>
        <w:t xml:space="preserve"> that can’t be performed at the hospital, which affects accreditation.</w:t>
      </w:r>
    </w:p>
    <w:p w14:paraId="1FFBF98C" w14:textId="5C3D7E5B" w:rsidR="00E24B1D" w:rsidRDefault="00B86EB6" w:rsidP="00C32CCC">
      <w:pPr>
        <w:pStyle w:val="ListParagraph"/>
        <w:numPr>
          <w:ilvl w:val="3"/>
          <w:numId w:val="1"/>
        </w:numPr>
        <w:ind w:left="1800"/>
        <w:rPr>
          <w:szCs w:val="24"/>
        </w:rPr>
      </w:pPr>
      <w:r>
        <w:rPr>
          <w:szCs w:val="24"/>
        </w:rPr>
        <w:t xml:space="preserve">R: </w:t>
      </w:r>
      <w:r w:rsidR="00E24B1D">
        <w:rPr>
          <w:szCs w:val="24"/>
        </w:rPr>
        <w:t>This is the same amount of instruction hours as before.</w:t>
      </w:r>
    </w:p>
    <w:p w14:paraId="528A09FC" w14:textId="317BDA61" w:rsidR="002B1E2D" w:rsidRDefault="002B1E2D" w:rsidP="00C32CCC">
      <w:pPr>
        <w:pStyle w:val="ListParagraph"/>
        <w:numPr>
          <w:ilvl w:val="2"/>
          <w:numId w:val="1"/>
        </w:numPr>
        <w:ind w:left="1440"/>
        <w:rPr>
          <w:szCs w:val="24"/>
        </w:rPr>
      </w:pPr>
      <w:r>
        <w:rPr>
          <w:szCs w:val="24"/>
        </w:rPr>
        <w:t xml:space="preserve">Suggestion: </w:t>
      </w:r>
      <w:r w:rsidR="00B86EB6">
        <w:rPr>
          <w:szCs w:val="24"/>
        </w:rPr>
        <w:t>Could we</w:t>
      </w:r>
      <w:r>
        <w:rPr>
          <w:szCs w:val="24"/>
        </w:rPr>
        <w:t xml:space="preserve"> have 3 reading days and keep finals their normal week? And have labs and clinicals continue for over those reading days</w:t>
      </w:r>
      <w:r w:rsidR="00B86EB6">
        <w:rPr>
          <w:szCs w:val="24"/>
        </w:rPr>
        <w:t>?</w:t>
      </w:r>
    </w:p>
    <w:p w14:paraId="3074167B" w14:textId="1E2CA055" w:rsidR="002B1E2D" w:rsidRDefault="00B86EB6" w:rsidP="00C32CCC">
      <w:pPr>
        <w:pStyle w:val="ListParagraph"/>
        <w:numPr>
          <w:ilvl w:val="3"/>
          <w:numId w:val="1"/>
        </w:numPr>
        <w:ind w:left="1800"/>
        <w:rPr>
          <w:szCs w:val="24"/>
        </w:rPr>
      </w:pPr>
      <w:r>
        <w:rPr>
          <w:szCs w:val="24"/>
        </w:rPr>
        <w:t xml:space="preserve">R: </w:t>
      </w:r>
      <w:r w:rsidR="002B1E2D">
        <w:rPr>
          <w:szCs w:val="24"/>
        </w:rPr>
        <w:t xml:space="preserve">It seems like students would be likely to party in the warm weather if they had 3 reading days. Seems </w:t>
      </w:r>
      <w:r w:rsidR="003B158B">
        <w:rPr>
          <w:szCs w:val="24"/>
        </w:rPr>
        <w:t>there’s</w:t>
      </w:r>
      <w:r w:rsidR="002B1E2D">
        <w:rPr>
          <w:szCs w:val="24"/>
        </w:rPr>
        <w:t xml:space="preserve"> some value in wrapping up the semester in the same amou</w:t>
      </w:r>
      <w:r w:rsidR="003B158B">
        <w:rPr>
          <w:szCs w:val="24"/>
        </w:rPr>
        <w:t>n</w:t>
      </w:r>
      <w:r w:rsidR="002B1E2D">
        <w:rPr>
          <w:szCs w:val="24"/>
        </w:rPr>
        <w:t xml:space="preserve">t of time as usual, plus pushing </w:t>
      </w:r>
      <w:r w:rsidR="00E56F48">
        <w:rPr>
          <w:szCs w:val="24"/>
        </w:rPr>
        <w:t>the finals forward gives faculty more time for grading after finals</w:t>
      </w:r>
      <w:r>
        <w:rPr>
          <w:szCs w:val="24"/>
        </w:rPr>
        <w:t xml:space="preserve"> (because grade deadlines aren’t changing)</w:t>
      </w:r>
      <w:r w:rsidR="00E56F48">
        <w:rPr>
          <w:szCs w:val="24"/>
        </w:rPr>
        <w:t>.</w:t>
      </w:r>
    </w:p>
    <w:p w14:paraId="305B40E5" w14:textId="421E2BE7" w:rsidR="003B158B" w:rsidRDefault="003B158B" w:rsidP="00C32CCC">
      <w:pPr>
        <w:pStyle w:val="ListParagraph"/>
        <w:numPr>
          <w:ilvl w:val="2"/>
          <w:numId w:val="1"/>
        </w:numPr>
        <w:ind w:left="1440"/>
        <w:rPr>
          <w:szCs w:val="24"/>
        </w:rPr>
      </w:pPr>
      <w:r>
        <w:rPr>
          <w:szCs w:val="24"/>
        </w:rPr>
        <w:t xml:space="preserve">Suggestion: </w:t>
      </w:r>
      <w:r w:rsidR="00A7746D">
        <w:rPr>
          <w:szCs w:val="24"/>
        </w:rPr>
        <w:t>I</w:t>
      </w:r>
      <w:r>
        <w:rPr>
          <w:szCs w:val="24"/>
        </w:rPr>
        <w:t xml:space="preserve">nclude labs in the </w:t>
      </w:r>
      <w:r w:rsidR="00FA218A">
        <w:rPr>
          <w:szCs w:val="24"/>
        </w:rPr>
        <w:t>category</w:t>
      </w:r>
      <w:r>
        <w:rPr>
          <w:szCs w:val="24"/>
        </w:rPr>
        <w:t xml:space="preserve"> that may need to meet over break</w:t>
      </w:r>
      <w:r w:rsidR="00A7746D">
        <w:rPr>
          <w:szCs w:val="24"/>
        </w:rPr>
        <w:t>.</w:t>
      </w:r>
    </w:p>
    <w:p w14:paraId="590BB64A" w14:textId="044CFA50" w:rsidR="0002135A" w:rsidRPr="00FA218A" w:rsidRDefault="0002135A" w:rsidP="00A2305C">
      <w:pPr>
        <w:pStyle w:val="ListParagraph"/>
        <w:numPr>
          <w:ilvl w:val="1"/>
          <w:numId w:val="1"/>
        </w:numPr>
        <w:ind w:left="1080"/>
        <w:rPr>
          <w:szCs w:val="24"/>
        </w:rPr>
      </w:pPr>
      <w:r>
        <w:rPr>
          <w:rFonts w:eastAsia="Calibri" w:cs="Times New Roman"/>
          <w:szCs w:val="24"/>
        </w:rPr>
        <w:t>Motion for “</w:t>
      </w:r>
      <w:r w:rsidRPr="0082202A">
        <w:rPr>
          <w:rFonts w:eastAsia="Calibri" w:cs="Times New Roman"/>
          <w:szCs w:val="24"/>
        </w:rPr>
        <w:t>Merging the Ad Hoc Budget Committee and the Financial Affairs</w:t>
      </w:r>
      <w:r>
        <w:rPr>
          <w:rFonts w:eastAsia="Calibri" w:cs="Times New Roman"/>
          <w:szCs w:val="24"/>
        </w:rPr>
        <w:t xml:space="preserve"> Committee </w:t>
      </w:r>
      <w:r w:rsidRPr="0082202A">
        <w:rPr>
          <w:rFonts w:eastAsia="Calibri" w:cs="Times New Roman"/>
          <w:szCs w:val="24"/>
        </w:rPr>
        <w:t>into a new committee: Faculty Financial Oversight Committee</w:t>
      </w:r>
      <w:r>
        <w:rPr>
          <w:rFonts w:eastAsia="Calibri" w:cs="Times New Roman"/>
          <w:szCs w:val="24"/>
        </w:rPr>
        <w:t>”</w:t>
      </w:r>
    </w:p>
    <w:p w14:paraId="70EBC144" w14:textId="4F7745B8" w:rsidR="00FA218A" w:rsidRDefault="00A66892" w:rsidP="00C32CCC">
      <w:pPr>
        <w:pStyle w:val="ListParagraph"/>
        <w:numPr>
          <w:ilvl w:val="2"/>
          <w:numId w:val="1"/>
        </w:numPr>
        <w:ind w:left="1440"/>
        <w:rPr>
          <w:szCs w:val="24"/>
        </w:rPr>
      </w:pPr>
      <w:r>
        <w:rPr>
          <w:szCs w:val="24"/>
        </w:rPr>
        <w:t>Will send the</w:t>
      </w:r>
      <w:r w:rsidR="00BA49CC">
        <w:rPr>
          <w:szCs w:val="24"/>
        </w:rPr>
        <w:t xml:space="preserve"> updated motion to the committees for review, with their feedback by next meeting.</w:t>
      </w:r>
      <w:r w:rsidR="00F408BD">
        <w:rPr>
          <w:szCs w:val="24"/>
        </w:rPr>
        <w:t xml:space="preserve"> (See Appendix 4 for updated motion sheet.)</w:t>
      </w:r>
    </w:p>
    <w:p w14:paraId="5D94E335" w14:textId="35E9FB24" w:rsidR="00BA49CC" w:rsidRDefault="00A66892" w:rsidP="00C32CCC">
      <w:pPr>
        <w:pStyle w:val="ListParagraph"/>
        <w:numPr>
          <w:ilvl w:val="3"/>
          <w:numId w:val="1"/>
        </w:numPr>
        <w:ind w:left="1800"/>
        <w:rPr>
          <w:szCs w:val="24"/>
        </w:rPr>
      </w:pPr>
      <w:r>
        <w:rPr>
          <w:szCs w:val="24"/>
        </w:rPr>
        <w:t xml:space="preserve">C: </w:t>
      </w:r>
      <w:r w:rsidR="00BA49CC">
        <w:rPr>
          <w:szCs w:val="24"/>
        </w:rPr>
        <w:t>The committee</w:t>
      </w:r>
      <w:r w:rsidR="00600C94">
        <w:rPr>
          <w:szCs w:val="24"/>
        </w:rPr>
        <w:t>s</w:t>
      </w:r>
      <w:r w:rsidR="00BA49CC">
        <w:rPr>
          <w:szCs w:val="24"/>
        </w:rPr>
        <w:t xml:space="preserve"> </w:t>
      </w:r>
      <w:r w:rsidR="00600C94">
        <w:rPr>
          <w:szCs w:val="24"/>
        </w:rPr>
        <w:t>are</w:t>
      </w:r>
      <w:r w:rsidR="00BA49CC">
        <w:rPr>
          <w:szCs w:val="24"/>
        </w:rPr>
        <w:t xml:space="preserve"> really busy right now, so they may not be able to get to it by the next meeting</w:t>
      </w:r>
    </w:p>
    <w:p w14:paraId="7F07C2FE" w14:textId="70CFE664" w:rsidR="00600C94" w:rsidRPr="0002135A" w:rsidRDefault="00A66892" w:rsidP="00A66892">
      <w:pPr>
        <w:pStyle w:val="ListParagraph"/>
        <w:numPr>
          <w:ilvl w:val="4"/>
          <w:numId w:val="1"/>
        </w:numPr>
        <w:ind w:left="2160"/>
        <w:rPr>
          <w:szCs w:val="24"/>
        </w:rPr>
      </w:pPr>
      <w:r>
        <w:rPr>
          <w:szCs w:val="24"/>
        </w:rPr>
        <w:t xml:space="preserve">R: </w:t>
      </w:r>
      <w:r w:rsidR="00600C94">
        <w:rPr>
          <w:szCs w:val="24"/>
        </w:rPr>
        <w:t>Will send it</w:t>
      </w:r>
      <w:r>
        <w:rPr>
          <w:szCs w:val="24"/>
        </w:rPr>
        <w:t xml:space="preserve"> for review</w:t>
      </w:r>
      <w:r w:rsidR="00600C94">
        <w:rPr>
          <w:szCs w:val="24"/>
        </w:rPr>
        <w:t xml:space="preserve"> at their leisure</w:t>
      </w:r>
      <w:r>
        <w:rPr>
          <w:szCs w:val="24"/>
        </w:rPr>
        <w:t>.</w:t>
      </w:r>
    </w:p>
    <w:p w14:paraId="74A771B2" w14:textId="65D37B7C" w:rsidR="0010721A" w:rsidRPr="00474B58" w:rsidRDefault="0010721A" w:rsidP="00A2305C">
      <w:pPr>
        <w:pStyle w:val="ListParagraph"/>
        <w:numPr>
          <w:ilvl w:val="1"/>
          <w:numId w:val="1"/>
        </w:numPr>
        <w:ind w:left="1080"/>
        <w:rPr>
          <w:szCs w:val="24"/>
        </w:rPr>
      </w:pPr>
      <w:r w:rsidRPr="00716178">
        <w:rPr>
          <w:szCs w:val="24"/>
        </w:rPr>
        <w:t>Motion</w:t>
      </w:r>
      <w:r w:rsidR="00DB3B83" w:rsidRPr="00716178">
        <w:rPr>
          <w:szCs w:val="24"/>
        </w:rPr>
        <w:t xml:space="preserve"> for the “</w:t>
      </w:r>
      <w:r w:rsidR="00DB3B83" w:rsidRPr="00716178">
        <w:rPr>
          <w:rFonts w:eastAsia="Calibri" w:cs="Times New Roman"/>
          <w:szCs w:val="24"/>
        </w:rPr>
        <w:t>Creation of a Standing Rule on Handling ‘Friendly Amendments’”</w:t>
      </w:r>
      <w:r w:rsidR="00B904AD">
        <w:rPr>
          <w:rFonts w:eastAsia="Calibri" w:cs="Times New Roman"/>
          <w:szCs w:val="24"/>
        </w:rPr>
        <w:t xml:space="preserve"> </w:t>
      </w:r>
      <w:r w:rsidR="00275BBD">
        <w:rPr>
          <w:rFonts w:eastAsia="Calibri" w:cs="Times New Roman"/>
          <w:szCs w:val="24"/>
        </w:rPr>
        <w:t xml:space="preserve">made by </w:t>
      </w:r>
      <w:r w:rsidR="00B904AD">
        <w:rPr>
          <w:rFonts w:eastAsia="Calibri" w:cs="Times New Roman"/>
          <w:szCs w:val="24"/>
        </w:rPr>
        <w:t>Anita</w:t>
      </w:r>
      <w:r w:rsidR="00275BBD">
        <w:rPr>
          <w:rFonts w:eastAsia="Calibri" w:cs="Times New Roman"/>
          <w:szCs w:val="24"/>
        </w:rPr>
        <w:t xml:space="preserve"> Brown: “</w:t>
      </w:r>
      <w:r w:rsidR="00275BBD" w:rsidRPr="00275BBD">
        <w:rPr>
          <w:rFonts w:eastAsia="Calibri" w:cs="Times New Roman"/>
          <w:szCs w:val="24"/>
        </w:rPr>
        <w:t>Resolved, that the Senate adopt a standing rule that all motions shall be considered informally, unless a motion to consider the motion formally is passed by majority vote.</w:t>
      </w:r>
      <w:r w:rsidR="00275BBD">
        <w:rPr>
          <w:rFonts w:eastAsia="Calibri" w:cs="Times New Roman"/>
          <w:szCs w:val="24"/>
        </w:rPr>
        <w:t xml:space="preserve">” (See Appendix </w:t>
      </w:r>
      <w:r w:rsidR="00F408BD">
        <w:rPr>
          <w:rFonts w:eastAsia="Calibri" w:cs="Times New Roman"/>
          <w:szCs w:val="24"/>
        </w:rPr>
        <w:t>5</w:t>
      </w:r>
      <w:r w:rsidR="00275BBD">
        <w:rPr>
          <w:rFonts w:eastAsia="Calibri" w:cs="Times New Roman"/>
          <w:szCs w:val="24"/>
        </w:rPr>
        <w:t xml:space="preserve"> for motion sheet.)</w:t>
      </w:r>
    </w:p>
    <w:p w14:paraId="6C00F9C7" w14:textId="7C2C191B" w:rsidR="00474B58" w:rsidRDefault="00094512" w:rsidP="0080577A">
      <w:pPr>
        <w:pStyle w:val="ListParagraph"/>
        <w:numPr>
          <w:ilvl w:val="2"/>
          <w:numId w:val="1"/>
        </w:numPr>
        <w:ind w:left="1440"/>
        <w:rPr>
          <w:szCs w:val="24"/>
        </w:rPr>
      </w:pPr>
      <w:r>
        <w:rPr>
          <w:szCs w:val="24"/>
        </w:rPr>
        <w:lastRenderedPageBreak/>
        <w:t>Both standing rules motion are to maintain traditions that have developed in the senate.</w:t>
      </w:r>
    </w:p>
    <w:p w14:paraId="42CC1EC3" w14:textId="666E5EF1" w:rsidR="00094512" w:rsidRDefault="00094512" w:rsidP="0080577A">
      <w:pPr>
        <w:pStyle w:val="ListParagraph"/>
        <w:numPr>
          <w:ilvl w:val="2"/>
          <w:numId w:val="1"/>
        </w:numPr>
        <w:ind w:left="1440"/>
        <w:rPr>
          <w:szCs w:val="24"/>
        </w:rPr>
      </w:pPr>
      <w:r>
        <w:rPr>
          <w:szCs w:val="24"/>
        </w:rPr>
        <w:t>Rather than voting on a friendly amendment every time, this lets us move forward more quickly.</w:t>
      </w:r>
    </w:p>
    <w:p w14:paraId="35D2E569" w14:textId="63FDAC96" w:rsidR="00094512" w:rsidRDefault="00094512" w:rsidP="0080577A">
      <w:pPr>
        <w:pStyle w:val="ListParagraph"/>
        <w:numPr>
          <w:ilvl w:val="2"/>
          <w:numId w:val="1"/>
        </w:numPr>
        <w:ind w:left="1440"/>
        <w:rPr>
          <w:szCs w:val="24"/>
        </w:rPr>
      </w:pPr>
      <w:r>
        <w:rPr>
          <w:szCs w:val="24"/>
        </w:rPr>
        <w:t xml:space="preserve">Would this need to be a </w:t>
      </w:r>
      <w:proofErr w:type="gramStart"/>
      <w:r>
        <w:rPr>
          <w:szCs w:val="24"/>
        </w:rPr>
        <w:t>bylaws</w:t>
      </w:r>
      <w:proofErr w:type="gramEnd"/>
      <w:r>
        <w:rPr>
          <w:szCs w:val="24"/>
        </w:rPr>
        <w:t xml:space="preserve"> change?</w:t>
      </w:r>
    </w:p>
    <w:p w14:paraId="15D2EF21" w14:textId="31605295" w:rsidR="00094512" w:rsidRDefault="00094512" w:rsidP="0080577A">
      <w:pPr>
        <w:pStyle w:val="ListParagraph"/>
        <w:numPr>
          <w:ilvl w:val="3"/>
          <w:numId w:val="1"/>
        </w:numPr>
        <w:ind w:left="1800"/>
        <w:rPr>
          <w:szCs w:val="24"/>
        </w:rPr>
      </w:pPr>
      <w:r>
        <w:rPr>
          <w:szCs w:val="24"/>
        </w:rPr>
        <w:t>This would just be an internal document for the senate to use.</w:t>
      </w:r>
    </w:p>
    <w:p w14:paraId="716EA411" w14:textId="74E48356" w:rsidR="00972CAD" w:rsidRPr="00972CAD" w:rsidRDefault="00AC413A" w:rsidP="0080577A">
      <w:pPr>
        <w:pStyle w:val="ListParagraph"/>
        <w:numPr>
          <w:ilvl w:val="2"/>
          <w:numId w:val="1"/>
        </w:numPr>
        <w:ind w:left="1440"/>
        <w:rPr>
          <w:szCs w:val="24"/>
        </w:rPr>
      </w:pPr>
      <w:r>
        <w:rPr>
          <w:szCs w:val="24"/>
        </w:rPr>
        <w:t>Motion passed</w:t>
      </w:r>
      <w:r w:rsidR="00972CAD">
        <w:rPr>
          <w:szCs w:val="24"/>
        </w:rPr>
        <w:t>.</w:t>
      </w:r>
    </w:p>
    <w:p w14:paraId="5166DAF7" w14:textId="7F8DDCA9" w:rsidR="00E90156" w:rsidRPr="00995B2B" w:rsidRDefault="00DB3B83" w:rsidP="00995B2B">
      <w:pPr>
        <w:pStyle w:val="ListParagraph"/>
        <w:numPr>
          <w:ilvl w:val="1"/>
          <w:numId w:val="1"/>
        </w:numPr>
        <w:ind w:left="1080"/>
        <w:rPr>
          <w:szCs w:val="24"/>
        </w:rPr>
      </w:pPr>
      <w:r w:rsidRPr="00995B2B">
        <w:rPr>
          <w:rFonts w:eastAsia="Calibri" w:cs="Times New Roman"/>
          <w:szCs w:val="24"/>
        </w:rPr>
        <w:t>Motion for the “Creation of a Standing Rule on Debating Informally”</w:t>
      </w:r>
      <w:r w:rsidR="00995B2B" w:rsidRPr="00995B2B">
        <w:rPr>
          <w:rFonts w:eastAsia="Calibri" w:cs="Times New Roman"/>
          <w:szCs w:val="24"/>
        </w:rPr>
        <w:t xml:space="preserve"> made by</w:t>
      </w:r>
      <w:r w:rsidR="00B904AD" w:rsidRPr="00995B2B">
        <w:rPr>
          <w:rFonts w:eastAsia="Calibri" w:cs="Times New Roman"/>
          <w:szCs w:val="24"/>
        </w:rPr>
        <w:t xml:space="preserve"> Anita</w:t>
      </w:r>
      <w:r w:rsidR="00995B2B" w:rsidRPr="00995B2B">
        <w:rPr>
          <w:rFonts w:eastAsia="Calibri" w:cs="Times New Roman"/>
          <w:szCs w:val="24"/>
        </w:rPr>
        <w:t xml:space="preserve"> Brown: “</w:t>
      </w:r>
      <w:r w:rsidR="00995B2B" w:rsidRPr="00995B2B">
        <w:rPr>
          <w:rFonts w:eastAsia="Calibri" w:cs="Times New Roman"/>
          <w:szCs w:val="24"/>
        </w:rPr>
        <w:t>Resolved, that the Senate adopt a standing rule that when a “friendly amendment” is proposed, the question shall be immediately put to the Senate using the procedure of unanimous consent. If no objection is raised, the amendment shall pass. If an objection is raised, the amendment shall be opened to debate and voted upon under normal procedures.</w:t>
      </w:r>
      <w:r w:rsidR="00995B2B">
        <w:rPr>
          <w:rFonts w:eastAsia="Calibri" w:cs="Times New Roman"/>
          <w:szCs w:val="24"/>
        </w:rPr>
        <w:br/>
      </w:r>
      <w:r w:rsidR="00995B2B">
        <w:rPr>
          <w:rFonts w:eastAsia="Calibri" w:cs="Times New Roman"/>
          <w:szCs w:val="24"/>
        </w:rPr>
        <w:br/>
        <w:t>“</w:t>
      </w:r>
      <w:r w:rsidR="00995B2B" w:rsidRPr="00995B2B">
        <w:rPr>
          <w:rFonts w:eastAsia="Calibri" w:cs="Times New Roman"/>
          <w:szCs w:val="24"/>
        </w:rPr>
        <w:t>An objection may be raised because the Senator objects to the proposed amendment, wishes to debate or further amend the proposed amendment, believes a formal vote would be beneficial given the circumstances, or for any other reason.</w:t>
      </w:r>
      <w:r w:rsidR="00995B2B">
        <w:rPr>
          <w:rFonts w:eastAsia="Calibri" w:cs="Times New Roman"/>
          <w:szCs w:val="24"/>
        </w:rPr>
        <w:t xml:space="preserve">” (See Appendix </w:t>
      </w:r>
      <w:r w:rsidR="00F408BD">
        <w:rPr>
          <w:rFonts w:eastAsia="Calibri" w:cs="Times New Roman"/>
          <w:szCs w:val="24"/>
        </w:rPr>
        <w:t>6</w:t>
      </w:r>
      <w:r w:rsidR="00995B2B">
        <w:rPr>
          <w:rFonts w:eastAsia="Calibri" w:cs="Times New Roman"/>
          <w:szCs w:val="24"/>
        </w:rPr>
        <w:t xml:space="preserve"> for motion sheet.)</w:t>
      </w:r>
    </w:p>
    <w:p w14:paraId="0EA08CB1" w14:textId="05E2F3A9" w:rsidR="00972CAD" w:rsidRDefault="00995B2B" w:rsidP="0080577A">
      <w:pPr>
        <w:pStyle w:val="ListParagraph"/>
        <w:numPr>
          <w:ilvl w:val="2"/>
          <w:numId w:val="1"/>
        </w:numPr>
        <w:ind w:left="1440"/>
        <w:rPr>
          <w:szCs w:val="24"/>
        </w:rPr>
      </w:pPr>
      <w:r>
        <w:rPr>
          <w:szCs w:val="24"/>
        </w:rPr>
        <w:t xml:space="preserve">C: </w:t>
      </w:r>
      <w:r w:rsidR="00B904AD">
        <w:rPr>
          <w:szCs w:val="24"/>
        </w:rPr>
        <w:t xml:space="preserve">Under Robert’s Rules, people usually get </w:t>
      </w:r>
      <w:r>
        <w:rPr>
          <w:szCs w:val="24"/>
        </w:rPr>
        <w:t xml:space="preserve">only </w:t>
      </w:r>
      <w:r w:rsidR="00B904AD">
        <w:rPr>
          <w:szCs w:val="24"/>
        </w:rPr>
        <w:t>2 speeches of up to 10 minutes each on each motion. This</w:t>
      </w:r>
      <w:r>
        <w:rPr>
          <w:szCs w:val="24"/>
        </w:rPr>
        <w:t xml:space="preserve"> standing rule</w:t>
      </w:r>
      <w:r w:rsidR="00B904AD">
        <w:rPr>
          <w:szCs w:val="24"/>
        </w:rPr>
        <w:t xml:space="preserve"> would reinforce the way we usually do debate</w:t>
      </w:r>
      <w:r>
        <w:rPr>
          <w:szCs w:val="24"/>
        </w:rPr>
        <w:t xml:space="preserve"> by removing the </w:t>
      </w:r>
      <w:proofErr w:type="gramStart"/>
      <w:r>
        <w:rPr>
          <w:szCs w:val="24"/>
        </w:rPr>
        <w:t>2 speech</w:t>
      </w:r>
      <w:proofErr w:type="gramEnd"/>
      <w:r>
        <w:rPr>
          <w:szCs w:val="24"/>
        </w:rPr>
        <w:t xml:space="preserve"> limit.</w:t>
      </w:r>
    </w:p>
    <w:p w14:paraId="6955127B" w14:textId="541C1110" w:rsidR="00B904AD" w:rsidRDefault="00995B2B" w:rsidP="0080577A">
      <w:pPr>
        <w:pStyle w:val="ListParagraph"/>
        <w:numPr>
          <w:ilvl w:val="2"/>
          <w:numId w:val="1"/>
        </w:numPr>
        <w:ind w:left="1440"/>
        <w:rPr>
          <w:szCs w:val="24"/>
        </w:rPr>
      </w:pPr>
      <w:r>
        <w:rPr>
          <w:szCs w:val="24"/>
        </w:rPr>
        <w:t xml:space="preserve">C: </w:t>
      </w:r>
      <w:r w:rsidR="00B904AD">
        <w:rPr>
          <w:szCs w:val="24"/>
        </w:rPr>
        <w:t xml:space="preserve">We don’t want people to start talking for 10 minutes during </w:t>
      </w:r>
      <w:r>
        <w:rPr>
          <w:szCs w:val="24"/>
        </w:rPr>
        <w:t>S</w:t>
      </w:r>
      <w:r w:rsidR="00B904AD">
        <w:rPr>
          <w:szCs w:val="24"/>
        </w:rPr>
        <w:t>enate meetings; we wouldn’t be able to get anything done.</w:t>
      </w:r>
    </w:p>
    <w:p w14:paraId="3E8F94CB" w14:textId="0C73EC7D" w:rsidR="00B904AD" w:rsidRPr="00D95F16" w:rsidRDefault="00AC413A" w:rsidP="0080577A">
      <w:pPr>
        <w:pStyle w:val="ListParagraph"/>
        <w:numPr>
          <w:ilvl w:val="2"/>
          <w:numId w:val="1"/>
        </w:numPr>
        <w:ind w:left="1440"/>
        <w:rPr>
          <w:szCs w:val="24"/>
        </w:rPr>
      </w:pPr>
      <w:r>
        <w:rPr>
          <w:szCs w:val="24"/>
        </w:rPr>
        <w:t>Motion p</w:t>
      </w:r>
      <w:r w:rsidR="00995B2B">
        <w:rPr>
          <w:szCs w:val="24"/>
        </w:rPr>
        <w:t xml:space="preserve">assed: </w:t>
      </w:r>
      <w:r w:rsidR="00B904AD">
        <w:rPr>
          <w:szCs w:val="24"/>
        </w:rPr>
        <w:t>13 for</w:t>
      </w:r>
      <w:r w:rsidR="00995B2B">
        <w:rPr>
          <w:szCs w:val="24"/>
        </w:rPr>
        <w:t>;</w:t>
      </w:r>
      <w:r w:rsidR="00B904AD">
        <w:rPr>
          <w:szCs w:val="24"/>
        </w:rPr>
        <w:t xml:space="preserve"> 1 opposed.</w:t>
      </w:r>
    </w:p>
    <w:p w14:paraId="50B3F5D1" w14:textId="46625FF4" w:rsidR="00D95F16" w:rsidRPr="00B904AD" w:rsidRDefault="00D95F16" w:rsidP="00A2305C">
      <w:pPr>
        <w:pStyle w:val="ListParagraph"/>
        <w:numPr>
          <w:ilvl w:val="1"/>
          <w:numId w:val="1"/>
        </w:numPr>
        <w:ind w:left="1080"/>
        <w:rPr>
          <w:szCs w:val="24"/>
        </w:rPr>
      </w:pPr>
      <w:r>
        <w:rPr>
          <w:rFonts w:eastAsia="Calibri" w:cs="Times New Roman"/>
          <w:szCs w:val="24"/>
        </w:rPr>
        <w:t>Other business</w:t>
      </w:r>
    </w:p>
    <w:p w14:paraId="0C0AC92D" w14:textId="2CE23155" w:rsidR="00CF7C6B" w:rsidRDefault="00022D46" w:rsidP="00C42382">
      <w:pPr>
        <w:pStyle w:val="ListParagraph"/>
        <w:numPr>
          <w:ilvl w:val="2"/>
          <w:numId w:val="1"/>
        </w:numPr>
        <w:ind w:left="1440"/>
        <w:rPr>
          <w:szCs w:val="24"/>
        </w:rPr>
      </w:pPr>
      <w:r>
        <w:rPr>
          <w:szCs w:val="24"/>
        </w:rPr>
        <w:t>Anita</w:t>
      </w:r>
      <w:r w:rsidR="00CF7C6B">
        <w:rPr>
          <w:szCs w:val="24"/>
        </w:rPr>
        <w:t xml:space="preserve"> moved that “</w:t>
      </w:r>
      <w:r w:rsidR="00CF7C6B" w:rsidRPr="00CF7C6B">
        <w:rPr>
          <w:szCs w:val="24"/>
        </w:rPr>
        <w:t xml:space="preserve">In matters of attendance, including (but not limited to) grade penalties for not attending required face-to-face course sessions and for the provision of opportunities to students to make up sessions and assessments, Faculty will be guided by the yellow roster indications provided on </w:t>
      </w:r>
      <w:proofErr w:type="spellStart"/>
      <w:r w:rsidR="00CF7C6B" w:rsidRPr="00CF7C6B">
        <w:rPr>
          <w:szCs w:val="24"/>
        </w:rPr>
        <w:t>GullNet</w:t>
      </w:r>
      <w:proofErr w:type="spellEnd"/>
      <w:r w:rsidR="00CF7C6B" w:rsidRPr="00CF7C6B">
        <w:rPr>
          <w:szCs w:val="24"/>
        </w:rPr>
        <w:t xml:space="preserve"> and/or official communications from SU Cares.  Using this data to implement clearly communicated and equitably applied course policies will not be grounds for a Student Academic Grievance or other actions against Faculty.  Faculty will not be penalized for choosing to only provide make up opportunities to students who have been officially indicated on the roster as not cleared to attend classes for reasons other than COVID testing noncompliance.</w:t>
      </w:r>
      <w:r w:rsidR="00CF7C6B">
        <w:rPr>
          <w:szCs w:val="24"/>
        </w:rPr>
        <w:t xml:space="preserve">” (See Appendix </w:t>
      </w:r>
      <w:r w:rsidR="00F408BD">
        <w:rPr>
          <w:szCs w:val="24"/>
        </w:rPr>
        <w:t>7</w:t>
      </w:r>
      <w:r w:rsidR="00CF7C6B">
        <w:rPr>
          <w:szCs w:val="24"/>
        </w:rPr>
        <w:t xml:space="preserve"> for motion sheet.)</w:t>
      </w:r>
    </w:p>
    <w:p w14:paraId="0A025D42" w14:textId="473AFF8E" w:rsidR="00497A9A" w:rsidRDefault="00CF7C6B" w:rsidP="00F408BD">
      <w:pPr>
        <w:pStyle w:val="ListParagraph"/>
        <w:numPr>
          <w:ilvl w:val="3"/>
          <w:numId w:val="1"/>
        </w:numPr>
        <w:ind w:left="1800"/>
        <w:rPr>
          <w:szCs w:val="24"/>
        </w:rPr>
      </w:pPr>
      <w:r>
        <w:rPr>
          <w:szCs w:val="24"/>
        </w:rPr>
        <w:t>C: C</w:t>
      </w:r>
      <w:r w:rsidR="00022D46">
        <w:rPr>
          <w:szCs w:val="24"/>
        </w:rPr>
        <w:t xml:space="preserve">oncerned for </w:t>
      </w:r>
      <w:r w:rsidR="00F408BD">
        <w:rPr>
          <w:szCs w:val="24"/>
        </w:rPr>
        <w:t>colleagues who are</w:t>
      </w:r>
      <w:r w:rsidR="00022D46">
        <w:rPr>
          <w:szCs w:val="24"/>
        </w:rPr>
        <w:t xml:space="preserve"> making decisions </w:t>
      </w:r>
      <w:r w:rsidR="00F408BD">
        <w:rPr>
          <w:szCs w:val="24"/>
        </w:rPr>
        <w:t xml:space="preserve">about when to allow make up work, etc., </w:t>
      </w:r>
      <w:r w:rsidR="00022D46">
        <w:rPr>
          <w:szCs w:val="24"/>
        </w:rPr>
        <w:t>purely based on</w:t>
      </w:r>
      <w:r w:rsidR="00F408BD">
        <w:rPr>
          <w:szCs w:val="24"/>
        </w:rPr>
        <w:t xml:space="preserve"> the</w:t>
      </w:r>
      <w:r w:rsidR="00022D46">
        <w:rPr>
          <w:szCs w:val="24"/>
        </w:rPr>
        <w:t xml:space="preserve"> yellow flagging in Gull Net</w:t>
      </w:r>
      <w:r w:rsidR="00F408BD">
        <w:rPr>
          <w:szCs w:val="24"/>
        </w:rPr>
        <w:t>. W</w:t>
      </w:r>
      <w:r w:rsidR="00022D46">
        <w:rPr>
          <w:szCs w:val="24"/>
        </w:rPr>
        <w:t>ants to provide protections for them.</w:t>
      </w:r>
    </w:p>
    <w:p w14:paraId="0E02E041" w14:textId="5A4E4C3B" w:rsidR="00E73F2E" w:rsidRDefault="00F408BD" w:rsidP="00F408BD">
      <w:pPr>
        <w:pStyle w:val="ListParagraph"/>
        <w:numPr>
          <w:ilvl w:val="3"/>
          <w:numId w:val="1"/>
        </w:numPr>
        <w:ind w:left="1800"/>
        <w:rPr>
          <w:szCs w:val="24"/>
        </w:rPr>
      </w:pPr>
      <w:r>
        <w:rPr>
          <w:szCs w:val="24"/>
        </w:rPr>
        <w:t>C: SU Cares isn’t handling communication anymore; Campus Health is the umbrella term now. Mentioning</w:t>
      </w:r>
      <w:r w:rsidR="00E73F2E">
        <w:rPr>
          <w:szCs w:val="24"/>
        </w:rPr>
        <w:t xml:space="preserve"> SU Cares in the first paragraph may not be appropriate.</w:t>
      </w:r>
    </w:p>
    <w:p w14:paraId="05C9DAC6" w14:textId="014D335F" w:rsidR="00E73F2E" w:rsidRPr="00F408BD" w:rsidRDefault="00F408BD" w:rsidP="00F408BD">
      <w:pPr>
        <w:pStyle w:val="ListParagraph"/>
        <w:numPr>
          <w:ilvl w:val="4"/>
          <w:numId w:val="1"/>
        </w:numPr>
        <w:ind w:left="2160"/>
        <w:rPr>
          <w:szCs w:val="24"/>
        </w:rPr>
      </w:pPr>
      <w:r w:rsidRPr="00F408BD">
        <w:rPr>
          <w:szCs w:val="24"/>
        </w:rPr>
        <w:t>R:</w:t>
      </w:r>
      <w:r w:rsidR="00E73F2E" w:rsidRPr="00F408BD">
        <w:rPr>
          <w:szCs w:val="24"/>
        </w:rPr>
        <w:t xml:space="preserve"> </w:t>
      </w:r>
      <w:r w:rsidRPr="00F408BD">
        <w:rPr>
          <w:szCs w:val="24"/>
        </w:rPr>
        <w:t>SU Cares is</w:t>
      </w:r>
      <w:r w:rsidR="00E73F2E" w:rsidRPr="00F408BD">
        <w:rPr>
          <w:szCs w:val="24"/>
        </w:rPr>
        <w:t xml:space="preserve"> handling cases where students need support. They’re</w:t>
      </w:r>
      <w:r w:rsidRPr="00F408BD">
        <w:rPr>
          <w:szCs w:val="24"/>
        </w:rPr>
        <w:t xml:space="preserve"> just</w:t>
      </w:r>
      <w:r w:rsidR="00E73F2E" w:rsidRPr="00F408BD">
        <w:rPr>
          <w:szCs w:val="24"/>
        </w:rPr>
        <w:t xml:space="preserve"> not sending </w:t>
      </w:r>
      <w:r w:rsidRPr="00F408BD">
        <w:rPr>
          <w:szCs w:val="24"/>
        </w:rPr>
        <w:t xml:space="preserve">the </w:t>
      </w:r>
      <w:r w:rsidR="00E73F2E" w:rsidRPr="00F408BD">
        <w:rPr>
          <w:szCs w:val="24"/>
        </w:rPr>
        <w:t xml:space="preserve">emails </w:t>
      </w:r>
      <w:r w:rsidRPr="00F408BD">
        <w:rPr>
          <w:szCs w:val="24"/>
        </w:rPr>
        <w:t xml:space="preserve">about being cleared </w:t>
      </w:r>
      <w:r w:rsidR="00E73F2E" w:rsidRPr="00F408BD">
        <w:rPr>
          <w:szCs w:val="24"/>
        </w:rPr>
        <w:t>anymore.</w:t>
      </w:r>
      <w:r>
        <w:rPr>
          <w:szCs w:val="24"/>
        </w:rPr>
        <w:t xml:space="preserve"> </w:t>
      </w:r>
      <w:r w:rsidR="00E73F2E" w:rsidRPr="00F408BD">
        <w:rPr>
          <w:szCs w:val="24"/>
        </w:rPr>
        <w:t>S</w:t>
      </w:r>
      <w:r>
        <w:rPr>
          <w:szCs w:val="24"/>
        </w:rPr>
        <w:t>U</w:t>
      </w:r>
      <w:r w:rsidR="00E73F2E" w:rsidRPr="00F408BD">
        <w:rPr>
          <w:szCs w:val="24"/>
        </w:rPr>
        <w:t xml:space="preserve"> </w:t>
      </w:r>
      <w:r>
        <w:rPr>
          <w:szCs w:val="24"/>
        </w:rPr>
        <w:t>C</w:t>
      </w:r>
      <w:r w:rsidR="00E73F2E" w:rsidRPr="00F408BD">
        <w:rPr>
          <w:szCs w:val="24"/>
        </w:rPr>
        <w:t>ares is involved with the yellow flagging.</w:t>
      </w:r>
    </w:p>
    <w:p w14:paraId="7C0C2D71" w14:textId="4A77B39F" w:rsidR="00E73F2E" w:rsidRDefault="00F408BD" w:rsidP="00F408BD">
      <w:pPr>
        <w:pStyle w:val="ListParagraph"/>
        <w:numPr>
          <w:ilvl w:val="4"/>
          <w:numId w:val="1"/>
        </w:numPr>
        <w:ind w:left="2160"/>
        <w:rPr>
          <w:szCs w:val="24"/>
        </w:rPr>
      </w:pPr>
      <w:r>
        <w:rPr>
          <w:szCs w:val="24"/>
        </w:rPr>
        <w:lastRenderedPageBreak/>
        <w:t xml:space="preserve">R: </w:t>
      </w:r>
      <w:r w:rsidR="00E73F2E">
        <w:rPr>
          <w:szCs w:val="24"/>
        </w:rPr>
        <w:t xml:space="preserve">Understanding is that SU Cares handles cases that aren’t cut and dried, per absence guidelines. So </w:t>
      </w:r>
      <w:r>
        <w:rPr>
          <w:szCs w:val="24"/>
        </w:rPr>
        <w:t>SU Cares would be sending</w:t>
      </w:r>
      <w:r w:rsidR="00E73F2E">
        <w:rPr>
          <w:szCs w:val="24"/>
        </w:rPr>
        <w:t xml:space="preserve"> communication </w:t>
      </w:r>
      <w:r>
        <w:rPr>
          <w:szCs w:val="24"/>
        </w:rPr>
        <w:t>in those cases</w:t>
      </w:r>
      <w:r w:rsidR="00E73F2E">
        <w:rPr>
          <w:szCs w:val="24"/>
        </w:rPr>
        <w:t>.</w:t>
      </w:r>
    </w:p>
    <w:p w14:paraId="1B2428D5" w14:textId="792F815B" w:rsidR="00627249" w:rsidRPr="00E73F2E" w:rsidRDefault="00F408BD" w:rsidP="00F408BD">
      <w:pPr>
        <w:pStyle w:val="ListParagraph"/>
        <w:numPr>
          <w:ilvl w:val="3"/>
          <w:numId w:val="1"/>
        </w:numPr>
        <w:ind w:left="1800"/>
        <w:rPr>
          <w:szCs w:val="24"/>
        </w:rPr>
      </w:pPr>
      <w:r>
        <w:rPr>
          <w:szCs w:val="24"/>
        </w:rPr>
        <w:t>Motion p</w:t>
      </w:r>
      <w:r w:rsidR="00627249">
        <w:rPr>
          <w:szCs w:val="24"/>
        </w:rPr>
        <w:t>asse</w:t>
      </w:r>
      <w:r w:rsidR="004C2905">
        <w:rPr>
          <w:szCs w:val="24"/>
        </w:rPr>
        <w:t>d</w:t>
      </w:r>
      <w:r w:rsidR="00627249">
        <w:rPr>
          <w:szCs w:val="24"/>
        </w:rPr>
        <w:t>.</w:t>
      </w:r>
    </w:p>
    <w:p w14:paraId="3E3B0F1A" w14:textId="77777777" w:rsidR="0069153A" w:rsidRPr="00716178" w:rsidRDefault="0069153A" w:rsidP="0069153A">
      <w:pPr>
        <w:rPr>
          <w:szCs w:val="24"/>
        </w:rPr>
      </w:pPr>
    </w:p>
    <w:p w14:paraId="7ABF3474" w14:textId="6B9F0AAC" w:rsidR="0069153A" w:rsidRPr="00716178" w:rsidRDefault="0069153A" w:rsidP="0069153A">
      <w:pPr>
        <w:rPr>
          <w:szCs w:val="24"/>
        </w:rPr>
      </w:pPr>
      <w:r w:rsidRPr="00716178">
        <w:rPr>
          <w:szCs w:val="24"/>
        </w:rPr>
        <w:t>Adjourn</w:t>
      </w:r>
      <w:r w:rsidR="00C42382">
        <w:rPr>
          <w:szCs w:val="24"/>
        </w:rPr>
        <w:t>ed</w:t>
      </w:r>
      <w:r w:rsidRPr="00716178">
        <w:rPr>
          <w:szCs w:val="24"/>
        </w:rPr>
        <w:t xml:space="preserve"> (</w:t>
      </w:r>
      <w:r w:rsidR="00627249">
        <w:rPr>
          <w:szCs w:val="24"/>
        </w:rPr>
        <w:t>4:59</w:t>
      </w:r>
      <w:r w:rsidRPr="00716178">
        <w:rPr>
          <w:szCs w:val="24"/>
        </w:rPr>
        <w:t xml:space="preserve"> p.m.)</w:t>
      </w:r>
    </w:p>
    <w:p w14:paraId="0D983F78" w14:textId="4345742C" w:rsidR="003272E6" w:rsidRDefault="003272E6">
      <w:r>
        <w:br w:type="page"/>
      </w:r>
    </w:p>
    <w:p w14:paraId="5A869320" w14:textId="709A6A38" w:rsidR="00700370" w:rsidRDefault="003272E6" w:rsidP="003272E6">
      <w:pPr>
        <w:jc w:val="center"/>
      </w:pPr>
      <w:r>
        <w:lastRenderedPageBreak/>
        <w:t>APPENDIX 1</w:t>
      </w:r>
    </w:p>
    <w:p w14:paraId="14CE0B53" w14:textId="77777777" w:rsidR="008A54C4" w:rsidRDefault="008A54C4" w:rsidP="008A54C4">
      <w:pPr>
        <w:pStyle w:val="Default"/>
      </w:pPr>
    </w:p>
    <w:p w14:paraId="3F952FF7" w14:textId="5427C606" w:rsidR="008A54C4" w:rsidRDefault="008A54C4" w:rsidP="008A54C4">
      <w:pPr>
        <w:pStyle w:val="Default"/>
        <w:jc w:val="center"/>
        <w:rPr>
          <w:sz w:val="23"/>
          <w:szCs w:val="23"/>
        </w:rPr>
      </w:pPr>
      <w:r>
        <w:rPr>
          <w:b/>
          <w:bCs/>
          <w:sz w:val="23"/>
          <w:szCs w:val="23"/>
        </w:rPr>
        <w:t>Provost’s Announcements to the Faculty Senate</w:t>
      </w:r>
    </w:p>
    <w:p w14:paraId="595DF524" w14:textId="230BF1F7" w:rsidR="008A54C4" w:rsidRDefault="008A54C4" w:rsidP="008A54C4">
      <w:pPr>
        <w:pStyle w:val="Default"/>
        <w:jc w:val="center"/>
        <w:rPr>
          <w:b/>
          <w:bCs/>
          <w:sz w:val="23"/>
          <w:szCs w:val="23"/>
        </w:rPr>
      </w:pPr>
      <w:r>
        <w:rPr>
          <w:b/>
          <w:bCs/>
          <w:sz w:val="23"/>
          <w:szCs w:val="23"/>
        </w:rPr>
        <w:t>October 13, 2020</w:t>
      </w:r>
    </w:p>
    <w:p w14:paraId="1C4E5EA9" w14:textId="77777777" w:rsidR="008A54C4" w:rsidRDefault="008A54C4" w:rsidP="008A54C4">
      <w:pPr>
        <w:pStyle w:val="Default"/>
        <w:jc w:val="center"/>
        <w:rPr>
          <w:sz w:val="23"/>
          <w:szCs w:val="23"/>
        </w:rPr>
      </w:pPr>
    </w:p>
    <w:p w14:paraId="6EE9E951" w14:textId="0B37AB6B" w:rsidR="003272E6" w:rsidRDefault="008A54C4" w:rsidP="008A54C4">
      <w:pPr>
        <w:pStyle w:val="Default"/>
        <w:numPr>
          <w:ilvl w:val="0"/>
          <w:numId w:val="15"/>
        </w:numPr>
        <w:ind w:left="360"/>
        <w:rPr>
          <w:color w:val="auto"/>
          <w:sz w:val="22"/>
          <w:szCs w:val="22"/>
        </w:rPr>
      </w:pPr>
      <w:r>
        <w:rPr>
          <w:b/>
          <w:bCs/>
          <w:sz w:val="22"/>
          <w:szCs w:val="22"/>
        </w:rPr>
        <w:t xml:space="preserve">Spring 2021 Calendar: </w:t>
      </w:r>
      <w:r>
        <w:rPr>
          <w:sz w:val="22"/>
          <w:szCs w:val="22"/>
        </w:rPr>
        <w:t xml:space="preserve">As noted last month, we may want to consider cancelling or modifying Spring Break to reduce the likelihood of students leaving Salisbury and visiting areas where the risk of contracting COVID-19 (and potentially bringing it back to campus) is higher. Downsides to cancelling spring break are the lack a break for students and faculty alike and any impacts this has on their well-being. After much discussion with several different groups, I recommend a mini-break of two days in mid-March which would provide few days of downtime. </w:t>
      </w:r>
      <w:r w:rsidRPr="008A54C4">
        <w:rPr>
          <w:color w:val="FF0000"/>
          <w:sz w:val="22"/>
          <w:szCs w:val="22"/>
        </w:rPr>
        <w:t>Action requested of the FS: Seeking input on two-day break.</w:t>
      </w:r>
    </w:p>
    <w:p w14:paraId="72155590" w14:textId="77777777" w:rsidR="008A54C4" w:rsidRDefault="008A54C4" w:rsidP="008A54C4">
      <w:pPr>
        <w:pStyle w:val="Default"/>
      </w:pP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3"/>
        <w:gridCol w:w="1747"/>
        <w:gridCol w:w="1403"/>
        <w:gridCol w:w="1530"/>
        <w:gridCol w:w="1530"/>
        <w:gridCol w:w="1260"/>
        <w:gridCol w:w="1350"/>
      </w:tblGrid>
      <w:tr w:rsidR="008A54C4" w14:paraId="26AD3617" w14:textId="77777777" w:rsidTr="008A54C4">
        <w:tblPrEx>
          <w:tblCellMar>
            <w:top w:w="0" w:type="dxa"/>
            <w:bottom w:w="0" w:type="dxa"/>
          </w:tblCellMar>
        </w:tblPrEx>
        <w:trPr>
          <w:trHeight w:val="280"/>
        </w:trPr>
        <w:tc>
          <w:tcPr>
            <w:tcW w:w="1273" w:type="dxa"/>
          </w:tcPr>
          <w:p w14:paraId="37806AE0" w14:textId="77777777" w:rsidR="008A54C4" w:rsidRDefault="008A54C4">
            <w:pPr>
              <w:pStyle w:val="Default"/>
              <w:rPr>
                <w:sz w:val="22"/>
                <w:szCs w:val="22"/>
              </w:rPr>
            </w:pPr>
            <w:r>
              <w:t xml:space="preserve"> </w:t>
            </w:r>
            <w:r>
              <w:rPr>
                <w:sz w:val="22"/>
                <w:szCs w:val="22"/>
              </w:rPr>
              <w:t xml:space="preserve">Options </w:t>
            </w:r>
          </w:p>
        </w:tc>
        <w:tc>
          <w:tcPr>
            <w:tcW w:w="1747" w:type="dxa"/>
          </w:tcPr>
          <w:p w14:paraId="5490ED10" w14:textId="77777777" w:rsidR="008A54C4" w:rsidRDefault="008A54C4">
            <w:pPr>
              <w:pStyle w:val="Default"/>
              <w:rPr>
                <w:sz w:val="22"/>
                <w:szCs w:val="22"/>
              </w:rPr>
            </w:pPr>
            <w:r>
              <w:rPr>
                <w:sz w:val="22"/>
                <w:szCs w:val="22"/>
              </w:rPr>
              <w:t xml:space="preserve">Classes Start/End </w:t>
            </w:r>
          </w:p>
        </w:tc>
        <w:tc>
          <w:tcPr>
            <w:tcW w:w="1403" w:type="dxa"/>
          </w:tcPr>
          <w:p w14:paraId="56E368E9" w14:textId="77777777" w:rsidR="008A54C4" w:rsidRDefault="008A54C4">
            <w:pPr>
              <w:pStyle w:val="Default"/>
              <w:rPr>
                <w:sz w:val="22"/>
                <w:szCs w:val="22"/>
              </w:rPr>
            </w:pPr>
            <w:r>
              <w:rPr>
                <w:sz w:val="22"/>
                <w:szCs w:val="22"/>
              </w:rPr>
              <w:t xml:space="preserve">Spring Break </w:t>
            </w:r>
          </w:p>
        </w:tc>
        <w:tc>
          <w:tcPr>
            <w:tcW w:w="1530" w:type="dxa"/>
          </w:tcPr>
          <w:p w14:paraId="6D3C9446" w14:textId="77777777" w:rsidR="008A54C4" w:rsidRDefault="008A54C4">
            <w:pPr>
              <w:pStyle w:val="Default"/>
              <w:rPr>
                <w:sz w:val="22"/>
                <w:szCs w:val="22"/>
              </w:rPr>
            </w:pPr>
            <w:r>
              <w:rPr>
                <w:sz w:val="22"/>
                <w:szCs w:val="22"/>
              </w:rPr>
              <w:t xml:space="preserve">Post-Break Testing </w:t>
            </w:r>
          </w:p>
        </w:tc>
        <w:tc>
          <w:tcPr>
            <w:tcW w:w="1530" w:type="dxa"/>
          </w:tcPr>
          <w:p w14:paraId="48113545" w14:textId="77777777" w:rsidR="008A54C4" w:rsidRDefault="008A54C4">
            <w:pPr>
              <w:pStyle w:val="Default"/>
              <w:rPr>
                <w:sz w:val="22"/>
                <w:szCs w:val="22"/>
              </w:rPr>
            </w:pPr>
            <w:r>
              <w:rPr>
                <w:sz w:val="22"/>
                <w:szCs w:val="22"/>
              </w:rPr>
              <w:t xml:space="preserve">Reading Day </w:t>
            </w:r>
          </w:p>
        </w:tc>
        <w:tc>
          <w:tcPr>
            <w:tcW w:w="1260" w:type="dxa"/>
          </w:tcPr>
          <w:p w14:paraId="57356B03" w14:textId="77777777" w:rsidR="008A54C4" w:rsidRDefault="008A54C4">
            <w:pPr>
              <w:pStyle w:val="Default"/>
              <w:rPr>
                <w:sz w:val="22"/>
                <w:szCs w:val="22"/>
              </w:rPr>
            </w:pPr>
            <w:r>
              <w:rPr>
                <w:sz w:val="22"/>
                <w:szCs w:val="22"/>
              </w:rPr>
              <w:t xml:space="preserve">Finals Start/End </w:t>
            </w:r>
          </w:p>
        </w:tc>
        <w:tc>
          <w:tcPr>
            <w:tcW w:w="1350" w:type="dxa"/>
          </w:tcPr>
          <w:p w14:paraId="37572EDA" w14:textId="77777777" w:rsidR="008A54C4" w:rsidRDefault="008A54C4">
            <w:pPr>
              <w:pStyle w:val="Default"/>
              <w:rPr>
                <w:sz w:val="16"/>
                <w:szCs w:val="16"/>
              </w:rPr>
            </w:pPr>
            <w:r>
              <w:rPr>
                <w:sz w:val="16"/>
                <w:szCs w:val="16"/>
              </w:rPr>
              <w:t xml:space="preserve">Commencement </w:t>
            </w:r>
          </w:p>
        </w:tc>
      </w:tr>
      <w:tr w:rsidR="008A54C4" w14:paraId="0E1CA8EE" w14:textId="77777777" w:rsidTr="008A54C4">
        <w:tblPrEx>
          <w:tblCellMar>
            <w:top w:w="0" w:type="dxa"/>
            <w:bottom w:w="0" w:type="dxa"/>
          </w:tblCellMar>
        </w:tblPrEx>
        <w:trPr>
          <w:trHeight w:val="549"/>
        </w:trPr>
        <w:tc>
          <w:tcPr>
            <w:tcW w:w="1273" w:type="dxa"/>
          </w:tcPr>
          <w:p w14:paraId="5E00E27A" w14:textId="77777777" w:rsidR="008A54C4" w:rsidRDefault="008A54C4">
            <w:pPr>
              <w:pStyle w:val="Default"/>
              <w:rPr>
                <w:sz w:val="22"/>
                <w:szCs w:val="22"/>
              </w:rPr>
            </w:pPr>
            <w:r>
              <w:rPr>
                <w:sz w:val="22"/>
                <w:szCs w:val="22"/>
              </w:rPr>
              <w:t xml:space="preserve">No Change </w:t>
            </w:r>
          </w:p>
        </w:tc>
        <w:tc>
          <w:tcPr>
            <w:tcW w:w="1747" w:type="dxa"/>
          </w:tcPr>
          <w:p w14:paraId="62FD3F28" w14:textId="77777777" w:rsidR="008A54C4" w:rsidRDefault="008A54C4">
            <w:pPr>
              <w:pStyle w:val="Default"/>
              <w:rPr>
                <w:sz w:val="22"/>
                <w:szCs w:val="22"/>
              </w:rPr>
            </w:pPr>
            <w:r>
              <w:rPr>
                <w:sz w:val="22"/>
                <w:szCs w:val="22"/>
              </w:rPr>
              <w:t xml:space="preserve">Regular 1/25-5/7 </w:t>
            </w:r>
          </w:p>
          <w:p w14:paraId="286CBD65" w14:textId="77777777" w:rsidR="008A54C4" w:rsidRDefault="008A54C4">
            <w:pPr>
              <w:pStyle w:val="Default"/>
              <w:rPr>
                <w:sz w:val="22"/>
                <w:szCs w:val="22"/>
              </w:rPr>
            </w:pPr>
            <w:r>
              <w:rPr>
                <w:sz w:val="22"/>
                <w:szCs w:val="22"/>
              </w:rPr>
              <w:t xml:space="preserve">7W1 1/25-3/12 </w:t>
            </w:r>
          </w:p>
          <w:p w14:paraId="6EAA99B0" w14:textId="77777777" w:rsidR="008A54C4" w:rsidRDefault="008A54C4">
            <w:pPr>
              <w:pStyle w:val="Default"/>
              <w:rPr>
                <w:sz w:val="22"/>
                <w:szCs w:val="22"/>
              </w:rPr>
            </w:pPr>
            <w:r>
              <w:rPr>
                <w:sz w:val="22"/>
                <w:szCs w:val="22"/>
              </w:rPr>
              <w:t xml:space="preserve">7W2 3/22-5/7 </w:t>
            </w:r>
          </w:p>
        </w:tc>
        <w:tc>
          <w:tcPr>
            <w:tcW w:w="1403" w:type="dxa"/>
          </w:tcPr>
          <w:p w14:paraId="21D6F884" w14:textId="77777777" w:rsidR="008A54C4" w:rsidRDefault="008A54C4">
            <w:pPr>
              <w:pStyle w:val="Default"/>
              <w:rPr>
                <w:sz w:val="22"/>
                <w:szCs w:val="22"/>
              </w:rPr>
            </w:pPr>
            <w:r>
              <w:rPr>
                <w:sz w:val="22"/>
                <w:szCs w:val="22"/>
              </w:rPr>
              <w:t xml:space="preserve">3/15-3/19 </w:t>
            </w:r>
          </w:p>
        </w:tc>
        <w:tc>
          <w:tcPr>
            <w:tcW w:w="1530" w:type="dxa"/>
          </w:tcPr>
          <w:p w14:paraId="4F0891EE" w14:textId="77777777" w:rsidR="008A54C4" w:rsidRDefault="008A54C4">
            <w:pPr>
              <w:pStyle w:val="Default"/>
              <w:rPr>
                <w:sz w:val="22"/>
                <w:szCs w:val="22"/>
              </w:rPr>
            </w:pPr>
            <w:r>
              <w:rPr>
                <w:sz w:val="22"/>
                <w:szCs w:val="22"/>
              </w:rPr>
              <w:t xml:space="preserve">Week of 3/22 </w:t>
            </w:r>
          </w:p>
        </w:tc>
        <w:tc>
          <w:tcPr>
            <w:tcW w:w="1530" w:type="dxa"/>
          </w:tcPr>
          <w:p w14:paraId="16D33739" w14:textId="77777777" w:rsidR="008A54C4" w:rsidRDefault="008A54C4">
            <w:pPr>
              <w:pStyle w:val="Default"/>
              <w:rPr>
                <w:sz w:val="22"/>
                <w:szCs w:val="22"/>
              </w:rPr>
            </w:pPr>
            <w:r>
              <w:rPr>
                <w:sz w:val="22"/>
                <w:szCs w:val="22"/>
              </w:rPr>
              <w:t xml:space="preserve">5/8 (Saturday) </w:t>
            </w:r>
          </w:p>
          <w:p w14:paraId="3FFA3E6E" w14:textId="77777777" w:rsidR="008A54C4" w:rsidRDefault="008A54C4">
            <w:pPr>
              <w:pStyle w:val="Default"/>
              <w:rPr>
                <w:sz w:val="22"/>
                <w:szCs w:val="22"/>
              </w:rPr>
            </w:pPr>
            <w:r>
              <w:rPr>
                <w:sz w:val="22"/>
                <w:szCs w:val="22"/>
              </w:rPr>
              <w:t xml:space="preserve">N/A </w:t>
            </w:r>
          </w:p>
          <w:p w14:paraId="7E39C8B1" w14:textId="77777777" w:rsidR="008A54C4" w:rsidRDefault="008A54C4">
            <w:pPr>
              <w:pStyle w:val="Default"/>
              <w:rPr>
                <w:sz w:val="22"/>
                <w:szCs w:val="22"/>
              </w:rPr>
            </w:pPr>
            <w:r>
              <w:rPr>
                <w:sz w:val="22"/>
                <w:szCs w:val="22"/>
              </w:rPr>
              <w:t xml:space="preserve">N/A </w:t>
            </w:r>
          </w:p>
        </w:tc>
        <w:tc>
          <w:tcPr>
            <w:tcW w:w="1260" w:type="dxa"/>
          </w:tcPr>
          <w:p w14:paraId="09D51A20" w14:textId="77777777" w:rsidR="008A54C4" w:rsidRDefault="008A54C4">
            <w:pPr>
              <w:pStyle w:val="Default"/>
              <w:rPr>
                <w:sz w:val="22"/>
                <w:szCs w:val="22"/>
              </w:rPr>
            </w:pPr>
            <w:r>
              <w:rPr>
                <w:sz w:val="22"/>
                <w:szCs w:val="22"/>
              </w:rPr>
              <w:t xml:space="preserve">5/10-5/14 </w:t>
            </w:r>
          </w:p>
          <w:p w14:paraId="4F57FFC9" w14:textId="77777777" w:rsidR="008A54C4" w:rsidRDefault="008A54C4">
            <w:pPr>
              <w:pStyle w:val="Default"/>
              <w:rPr>
                <w:sz w:val="22"/>
                <w:szCs w:val="22"/>
              </w:rPr>
            </w:pPr>
            <w:r>
              <w:rPr>
                <w:sz w:val="22"/>
                <w:szCs w:val="22"/>
              </w:rPr>
              <w:t xml:space="preserve">3/12 </w:t>
            </w:r>
          </w:p>
          <w:p w14:paraId="7DFCAAC4" w14:textId="77777777" w:rsidR="008A54C4" w:rsidRDefault="008A54C4">
            <w:pPr>
              <w:pStyle w:val="Default"/>
              <w:rPr>
                <w:sz w:val="22"/>
                <w:szCs w:val="22"/>
              </w:rPr>
            </w:pPr>
            <w:r>
              <w:rPr>
                <w:sz w:val="22"/>
                <w:szCs w:val="22"/>
              </w:rPr>
              <w:t xml:space="preserve">5/7 </w:t>
            </w:r>
          </w:p>
        </w:tc>
        <w:tc>
          <w:tcPr>
            <w:tcW w:w="1350" w:type="dxa"/>
          </w:tcPr>
          <w:p w14:paraId="61301EDB" w14:textId="77777777" w:rsidR="008A54C4" w:rsidRDefault="008A54C4">
            <w:pPr>
              <w:pStyle w:val="Default"/>
              <w:rPr>
                <w:sz w:val="22"/>
                <w:szCs w:val="22"/>
              </w:rPr>
            </w:pPr>
            <w:r>
              <w:rPr>
                <w:sz w:val="22"/>
                <w:szCs w:val="22"/>
              </w:rPr>
              <w:t xml:space="preserve">5/14-5/15 </w:t>
            </w:r>
          </w:p>
        </w:tc>
      </w:tr>
      <w:tr w:rsidR="008A54C4" w14:paraId="2D175A9E" w14:textId="77777777" w:rsidTr="008A54C4">
        <w:tblPrEx>
          <w:tblCellMar>
            <w:top w:w="0" w:type="dxa"/>
            <w:bottom w:w="0" w:type="dxa"/>
          </w:tblCellMar>
        </w:tblPrEx>
        <w:trPr>
          <w:trHeight w:val="416"/>
        </w:trPr>
        <w:tc>
          <w:tcPr>
            <w:tcW w:w="1273" w:type="dxa"/>
          </w:tcPr>
          <w:p w14:paraId="7C895F1D" w14:textId="77777777" w:rsidR="008A54C4" w:rsidRDefault="008A54C4">
            <w:pPr>
              <w:pStyle w:val="Default"/>
              <w:rPr>
                <w:sz w:val="22"/>
                <w:szCs w:val="22"/>
              </w:rPr>
            </w:pPr>
            <w:r>
              <w:rPr>
                <w:sz w:val="22"/>
                <w:szCs w:val="22"/>
              </w:rPr>
              <w:t xml:space="preserve">No Spring Break </w:t>
            </w:r>
          </w:p>
        </w:tc>
        <w:tc>
          <w:tcPr>
            <w:tcW w:w="1747" w:type="dxa"/>
          </w:tcPr>
          <w:p w14:paraId="3D12E5A1" w14:textId="77777777" w:rsidR="008A54C4" w:rsidRDefault="008A54C4">
            <w:pPr>
              <w:pStyle w:val="Default"/>
              <w:rPr>
                <w:sz w:val="22"/>
                <w:szCs w:val="22"/>
              </w:rPr>
            </w:pPr>
            <w:r>
              <w:rPr>
                <w:sz w:val="22"/>
                <w:szCs w:val="22"/>
              </w:rPr>
              <w:t xml:space="preserve">Reg. 1/25-4/30 </w:t>
            </w:r>
          </w:p>
          <w:p w14:paraId="19002257" w14:textId="77777777" w:rsidR="008A54C4" w:rsidRDefault="008A54C4">
            <w:pPr>
              <w:pStyle w:val="Default"/>
              <w:rPr>
                <w:sz w:val="22"/>
                <w:szCs w:val="22"/>
              </w:rPr>
            </w:pPr>
            <w:r>
              <w:rPr>
                <w:sz w:val="22"/>
                <w:szCs w:val="22"/>
              </w:rPr>
              <w:t xml:space="preserve">7W1 1/25-3/12 </w:t>
            </w:r>
          </w:p>
          <w:p w14:paraId="353216B5" w14:textId="77777777" w:rsidR="008A54C4" w:rsidRDefault="008A54C4">
            <w:pPr>
              <w:pStyle w:val="Default"/>
              <w:rPr>
                <w:sz w:val="22"/>
                <w:szCs w:val="22"/>
              </w:rPr>
            </w:pPr>
            <w:r>
              <w:rPr>
                <w:sz w:val="22"/>
                <w:szCs w:val="22"/>
              </w:rPr>
              <w:t xml:space="preserve">7W2 3/22-5/7 </w:t>
            </w:r>
          </w:p>
        </w:tc>
        <w:tc>
          <w:tcPr>
            <w:tcW w:w="1403" w:type="dxa"/>
          </w:tcPr>
          <w:p w14:paraId="5D9DF2F2" w14:textId="77777777" w:rsidR="008A54C4" w:rsidRDefault="008A54C4">
            <w:pPr>
              <w:pStyle w:val="Default"/>
              <w:rPr>
                <w:sz w:val="22"/>
                <w:szCs w:val="22"/>
              </w:rPr>
            </w:pPr>
            <w:r>
              <w:rPr>
                <w:sz w:val="22"/>
                <w:szCs w:val="22"/>
              </w:rPr>
              <w:t xml:space="preserve">None </w:t>
            </w:r>
          </w:p>
        </w:tc>
        <w:tc>
          <w:tcPr>
            <w:tcW w:w="1530" w:type="dxa"/>
          </w:tcPr>
          <w:p w14:paraId="0F7E1BE9" w14:textId="77777777" w:rsidR="008A54C4" w:rsidRDefault="008A54C4">
            <w:pPr>
              <w:pStyle w:val="Default"/>
              <w:rPr>
                <w:sz w:val="22"/>
                <w:szCs w:val="22"/>
              </w:rPr>
            </w:pPr>
            <w:r>
              <w:rPr>
                <w:sz w:val="22"/>
                <w:szCs w:val="22"/>
              </w:rPr>
              <w:t xml:space="preserve">No change in schedule </w:t>
            </w:r>
          </w:p>
        </w:tc>
        <w:tc>
          <w:tcPr>
            <w:tcW w:w="1530" w:type="dxa"/>
          </w:tcPr>
          <w:p w14:paraId="740185FE" w14:textId="77777777" w:rsidR="008A54C4" w:rsidRDefault="008A54C4">
            <w:pPr>
              <w:pStyle w:val="Default"/>
              <w:rPr>
                <w:sz w:val="22"/>
                <w:szCs w:val="22"/>
              </w:rPr>
            </w:pPr>
            <w:r>
              <w:rPr>
                <w:sz w:val="22"/>
                <w:szCs w:val="22"/>
              </w:rPr>
              <w:t xml:space="preserve">5/1 (Saturday) </w:t>
            </w:r>
          </w:p>
          <w:p w14:paraId="797E64FF" w14:textId="77777777" w:rsidR="008A54C4" w:rsidRDefault="008A54C4">
            <w:pPr>
              <w:pStyle w:val="Default"/>
              <w:rPr>
                <w:sz w:val="22"/>
                <w:szCs w:val="22"/>
              </w:rPr>
            </w:pPr>
            <w:r>
              <w:rPr>
                <w:sz w:val="22"/>
                <w:szCs w:val="22"/>
              </w:rPr>
              <w:t xml:space="preserve">N/A </w:t>
            </w:r>
          </w:p>
          <w:p w14:paraId="00F57111" w14:textId="77777777" w:rsidR="008A54C4" w:rsidRDefault="008A54C4">
            <w:pPr>
              <w:pStyle w:val="Default"/>
              <w:rPr>
                <w:sz w:val="22"/>
                <w:szCs w:val="22"/>
              </w:rPr>
            </w:pPr>
            <w:r>
              <w:rPr>
                <w:sz w:val="22"/>
                <w:szCs w:val="22"/>
              </w:rPr>
              <w:t xml:space="preserve">N/A </w:t>
            </w:r>
          </w:p>
        </w:tc>
        <w:tc>
          <w:tcPr>
            <w:tcW w:w="1260" w:type="dxa"/>
          </w:tcPr>
          <w:p w14:paraId="62FF5857" w14:textId="77777777" w:rsidR="008A54C4" w:rsidRDefault="008A54C4">
            <w:pPr>
              <w:pStyle w:val="Default"/>
              <w:rPr>
                <w:sz w:val="22"/>
                <w:szCs w:val="22"/>
              </w:rPr>
            </w:pPr>
            <w:r>
              <w:rPr>
                <w:sz w:val="22"/>
                <w:szCs w:val="22"/>
              </w:rPr>
              <w:t xml:space="preserve">5/3-5/7 </w:t>
            </w:r>
          </w:p>
          <w:p w14:paraId="78ECE02A" w14:textId="77777777" w:rsidR="008A54C4" w:rsidRDefault="008A54C4">
            <w:pPr>
              <w:pStyle w:val="Default"/>
              <w:rPr>
                <w:sz w:val="22"/>
                <w:szCs w:val="22"/>
              </w:rPr>
            </w:pPr>
            <w:r>
              <w:rPr>
                <w:sz w:val="22"/>
                <w:szCs w:val="22"/>
              </w:rPr>
              <w:t xml:space="preserve">3/12 </w:t>
            </w:r>
          </w:p>
          <w:p w14:paraId="32609967" w14:textId="77777777" w:rsidR="008A54C4" w:rsidRDefault="008A54C4">
            <w:pPr>
              <w:pStyle w:val="Default"/>
              <w:rPr>
                <w:sz w:val="22"/>
                <w:szCs w:val="22"/>
              </w:rPr>
            </w:pPr>
            <w:r>
              <w:rPr>
                <w:sz w:val="22"/>
                <w:szCs w:val="22"/>
              </w:rPr>
              <w:t xml:space="preserve">5/7 </w:t>
            </w:r>
          </w:p>
        </w:tc>
        <w:tc>
          <w:tcPr>
            <w:tcW w:w="1350" w:type="dxa"/>
          </w:tcPr>
          <w:p w14:paraId="3EE9DEDB" w14:textId="77777777" w:rsidR="008A54C4" w:rsidRDefault="008A54C4">
            <w:pPr>
              <w:pStyle w:val="Default"/>
              <w:rPr>
                <w:sz w:val="22"/>
                <w:szCs w:val="22"/>
              </w:rPr>
            </w:pPr>
            <w:r>
              <w:rPr>
                <w:sz w:val="22"/>
                <w:szCs w:val="22"/>
              </w:rPr>
              <w:t xml:space="preserve">5/14-5/15 </w:t>
            </w:r>
          </w:p>
        </w:tc>
      </w:tr>
      <w:tr w:rsidR="008A54C4" w14:paraId="1E13996D" w14:textId="77777777" w:rsidTr="008A54C4">
        <w:tblPrEx>
          <w:tblCellMar>
            <w:top w:w="0" w:type="dxa"/>
            <w:bottom w:w="0" w:type="dxa"/>
          </w:tblCellMar>
        </w:tblPrEx>
        <w:trPr>
          <w:trHeight w:val="416"/>
        </w:trPr>
        <w:tc>
          <w:tcPr>
            <w:tcW w:w="1273" w:type="dxa"/>
            <w:shd w:val="clear" w:color="auto" w:fill="92D050"/>
          </w:tcPr>
          <w:p w14:paraId="73FC17D1" w14:textId="77777777" w:rsidR="008A54C4" w:rsidRDefault="008A54C4">
            <w:pPr>
              <w:pStyle w:val="Default"/>
              <w:rPr>
                <w:sz w:val="22"/>
                <w:szCs w:val="22"/>
              </w:rPr>
            </w:pPr>
            <w:r>
              <w:rPr>
                <w:sz w:val="22"/>
                <w:szCs w:val="22"/>
              </w:rPr>
              <w:t xml:space="preserve">Mini-Break (2 days) </w:t>
            </w:r>
          </w:p>
        </w:tc>
        <w:tc>
          <w:tcPr>
            <w:tcW w:w="1747" w:type="dxa"/>
            <w:shd w:val="clear" w:color="auto" w:fill="92D050"/>
          </w:tcPr>
          <w:p w14:paraId="292AA483" w14:textId="77777777" w:rsidR="008A54C4" w:rsidRDefault="008A54C4">
            <w:pPr>
              <w:pStyle w:val="Default"/>
              <w:rPr>
                <w:sz w:val="22"/>
                <w:szCs w:val="22"/>
              </w:rPr>
            </w:pPr>
            <w:r>
              <w:rPr>
                <w:sz w:val="22"/>
                <w:szCs w:val="22"/>
              </w:rPr>
              <w:t xml:space="preserve">Reg. 1/25-5/4 </w:t>
            </w:r>
          </w:p>
          <w:p w14:paraId="63F60B88" w14:textId="77777777" w:rsidR="008A54C4" w:rsidRDefault="008A54C4">
            <w:pPr>
              <w:pStyle w:val="Default"/>
              <w:rPr>
                <w:sz w:val="22"/>
                <w:szCs w:val="22"/>
              </w:rPr>
            </w:pPr>
            <w:r>
              <w:rPr>
                <w:sz w:val="22"/>
                <w:szCs w:val="22"/>
              </w:rPr>
              <w:t xml:space="preserve">7W1 1/25-3/12 </w:t>
            </w:r>
          </w:p>
          <w:p w14:paraId="7125475B" w14:textId="77777777" w:rsidR="008A54C4" w:rsidRDefault="008A54C4">
            <w:pPr>
              <w:pStyle w:val="Default"/>
              <w:rPr>
                <w:sz w:val="22"/>
                <w:szCs w:val="22"/>
              </w:rPr>
            </w:pPr>
            <w:r>
              <w:rPr>
                <w:sz w:val="22"/>
                <w:szCs w:val="22"/>
              </w:rPr>
              <w:t xml:space="preserve">7W2 3/22-5/7 </w:t>
            </w:r>
          </w:p>
        </w:tc>
        <w:tc>
          <w:tcPr>
            <w:tcW w:w="1403" w:type="dxa"/>
            <w:shd w:val="clear" w:color="auto" w:fill="92D050"/>
          </w:tcPr>
          <w:p w14:paraId="3E2F5DED" w14:textId="77777777" w:rsidR="008A54C4" w:rsidRDefault="008A54C4">
            <w:pPr>
              <w:pStyle w:val="Default"/>
              <w:rPr>
                <w:sz w:val="22"/>
                <w:szCs w:val="22"/>
              </w:rPr>
            </w:pPr>
            <w:r>
              <w:rPr>
                <w:sz w:val="22"/>
                <w:szCs w:val="22"/>
              </w:rPr>
              <w:t xml:space="preserve">3/15-3/16 </w:t>
            </w:r>
          </w:p>
        </w:tc>
        <w:tc>
          <w:tcPr>
            <w:tcW w:w="1530" w:type="dxa"/>
            <w:shd w:val="clear" w:color="auto" w:fill="92D050"/>
          </w:tcPr>
          <w:p w14:paraId="3A332E48" w14:textId="77777777" w:rsidR="008A54C4" w:rsidRDefault="008A54C4">
            <w:pPr>
              <w:pStyle w:val="Default"/>
              <w:rPr>
                <w:sz w:val="22"/>
                <w:szCs w:val="22"/>
              </w:rPr>
            </w:pPr>
            <w:r>
              <w:rPr>
                <w:sz w:val="22"/>
                <w:szCs w:val="22"/>
              </w:rPr>
              <w:t xml:space="preserve">Starts on 3/17 </w:t>
            </w:r>
          </w:p>
        </w:tc>
        <w:tc>
          <w:tcPr>
            <w:tcW w:w="1530" w:type="dxa"/>
            <w:shd w:val="clear" w:color="auto" w:fill="92D050"/>
          </w:tcPr>
          <w:p w14:paraId="58834A2F" w14:textId="77777777" w:rsidR="008A54C4" w:rsidRDefault="008A54C4">
            <w:pPr>
              <w:pStyle w:val="Default"/>
              <w:rPr>
                <w:sz w:val="22"/>
                <w:szCs w:val="22"/>
              </w:rPr>
            </w:pPr>
            <w:r>
              <w:rPr>
                <w:sz w:val="22"/>
                <w:szCs w:val="22"/>
              </w:rPr>
              <w:t xml:space="preserve">5/5 </w:t>
            </w:r>
          </w:p>
          <w:p w14:paraId="3FC1D899" w14:textId="77777777" w:rsidR="008A54C4" w:rsidRDefault="008A54C4">
            <w:pPr>
              <w:pStyle w:val="Default"/>
              <w:rPr>
                <w:sz w:val="22"/>
                <w:szCs w:val="22"/>
              </w:rPr>
            </w:pPr>
            <w:r>
              <w:rPr>
                <w:sz w:val="22"/>
                <w:szCs w:val="22"/>
              </w:rPr>
              <w:t xml:space="preserve">N/A </w:t>
            </w:r>
          </w:p>
          <w:p w14:paraId="0A9F322A" w14:textId="77777777" w:rsidR="008A54C4" w:rsidRDefault="008A54C4">
            <w:pPr>
              <w:pStyle w:val="Default"/>
              <w:rPr>
                <w:sz w:val="22"/>
                <w:szCs w:val="22"/>
              </w:rPr>
            </w:pPr>
            <w:r>
              <w:rPr>
                <w:sz w:val="22"/>
                <w:szCs w:val="22"/>
              </w:rPr>
              <w:t xml:space="preserve">N/A </w:t>
            </w:r>
          </w:p>
        </w:tc>
        <w:tc>
          <w:tcPr>
            <w:tcW w:w="1260" w:type="dxa"/>
            <w:shd w:val="clear" w:color="auto" w:fill="92D050"/>
          </w:tcPr>
          <w:p w14:paraId="18541ACD" w14:textId="77777777" w:rsidR="008A54C4" w:rsidRDefault="008A54C4">
            <w:pPr>
              <w:pStyle w:val="Default"/>
              <w:rPr>
                <w:sz w:val="22"/>
                <w:szCs w:val="22"/>
              </w:rPr>
            </w:pPr>
            <w:r>
              <w:rPr>
                <w:sz w:val="22"/>
                <w:szCs w:val="22"/>
              </w:rPr>
              <w:t xml:space="preserve">5/6 to 5/12 </w:t>
            </w:r>
          </w:p>
          <w:p w14:paraId="6D94DE05" w14:textId="77777777" w:rsidR="008A54C4" w:rsidRDefault="008A54C4">
            <w:pPr>
              <w:pStyle w:val="Default"/>
              <w:rPr>
                <w:sz w:val="22"/>
                <w:szCs w:val="22"/>
              </w:rPr>
            </w:pPr>
            <w:r>
              <w:rPr>
                <w:sz w:val="22"/>
                <w:szCs w:val="22"/>
              </w:rPr>
              <w:t xml:space="preserve">3/12 </w:t>
            </w:r>
          </w:p>
          <w:p w14:paraId="031664D3" w14:textId="77777777" w:rsidR="008A54C4" w:rsidRDefault="008A54C4">
            <w:pPr>
              <w:pStyle w:val="Default"/>
              <w:rPr>
                <w:sz w:val="22"/>
                <w:szCs w:val="22"/>
              </w:rPr>
            </w:pPr>
            <w:r>
              <w:rPr>
                <w:sz w:val="22"/>
                <w:szCs w:val="22"/>
              </w:rPr>
              <w:t xml:space="preserve">5/7 </w:t>
            </w:r>
          </w:p>
        </w:tc>
        <w:tc>
          <w:tcPr>
            <w:tcW w:w="1350" w:type="dxa"/>
            <w:shd w:val="clear" w:color="auto" w:fill="92D050"/>
          </w:tcPr>
          <w:p w14:paraId="0D26A1A3" w14:textId="77777777" w:rsidR="008A54C4" w:rsidRDefault="008A54C4">
            <w:pPr>
              <w:pStyle w:val="Default"/>
              <w:rPr>
                <w:sz w:val="22"/>
                <w:szCs w:val="22"/>
              </w:rPr>
            </w:pPr>
            <w:r>
              <w:rPr>
                <w:sz w:val="22"/>
                <w:szCs w:val="22"/>
              </w:rPr>
              <w:t xml:space="preserve">5/14-5/15 </w:t>
            </w:r>
          </w:p>
        </w:tc>
      </w:tr>
    </w:tbl>
    <w:p w14:paraId="6C7BFFD2" w14:textId="77777777" w:rsidR="008A54C4" w:rsidRDefault="008A54C4" w:rsidP="008A54C4">
      <w:pPr>
        <w:pStyle w:val="Default"/>
        <w:rPr>
          <w:color w:val="auto"/>
        </w:rPr>
      </w:pPr>
    </w:p>
    <w:p w14:paraId="159B87DA" w14:textId="77777777" w:rsidR="008A54C4" w:rsidRDefault="008A54C4" w:rsidP="008A54C4">
      <w:pPr>
        <w:pStyle w:val="Default"/>
        <w:rPr>
          <w:sz w:val="22"/>
          <w:szCs w:val="22"/>
        </w:rPr>
      </w:pPr>
      <w:r>
        <w:t xml:space="preserve"> </w:t>
      </w:r>
      <w:r>
        <w:rPr>
          <w:sz w:val="22"/>
          <w:szCs w:val="22"/>
        </w:rPr>
        <w:t xml:space="preserve">Considerations/Caveats for Spring Break (SB): </w:t>
      </w:r>
    </w:p>
    <w:p w14:paraId="0AB769D3" w14:textId="3F79F6D8" w:rsidR="008A54C4" w:rsidRDefault="008A54C4" w:rsidP="008A54C4">
      <w:pPr>
        <w:pStyle w:val="Default"/>
        <w:numPr>
          <w:ilvl w:val="0"/>
          <w:numId w:val="13"/>
        </w:numPr>
        <w:rPr>
          <w:sz w:val="22"/>
          <w:szCs w:val="22"/>
        </w:rPr>
      </w:pPr>
      <w:r>
        <w:rPr>
          <w:sz w:val="22"/>
          <w:szCs w:val="22"/>
        </w:rPr>
        <w:t xml:space="preserve">Any plan subject to change due to COVID-19. </w:t>
      </w:r>
    </w:p>
    <w:p w14:paraId="39637CE6" w14:textId="55B3EF6A" w:rsidR="008A54C4" w:rsidRDefault="008A54C4" w:rsidP="008A54C4">
      <w:pPr>
        <w:pStyle w:val="Default"/>
        <w:numPr>
          <w:ilvl w:val="0"/>
          <w:numId w:val="13"/>
        </w:numPr>
        <w:rPr>
          <w:sz w:val="22"/>
          <w:szCs w:val="22"/>
        </w:rPr>
      </w:pPr>
      <w:r>
        <w:rPr>
          <w:sz w:val="22"/>
          <w:szCs w:val="22"/>
        </w:rPr>
        <w:t xml:space="preserve">Two-day (vs. three-day) break may reduce the likelihood of student absence the entire week. </w:t>
      </w:r>
    </w:p>
    <w:p w14:paraId="38BB54B4" w14:textId="72F49F4E" w:rsidR="008A54C4" w:rsidRDefault="008A54C4" w:rsidP="008A54C4">
      <w:pPr>
        <w:pStyle w:val="Default"/>
        <w:numPr>
          <w:ilvl w:val="0"/>
          <w:numId w:val="13"/>
        </w:numPr>
        <w:rPr>
          <w:sz w:val="22"/>
          <w:szCs w:val="22"/>
        </w:rPr>
      </w:pPr>
      <w:r>
        <w:rPr>
          <w:sz w:val="22"/>
          <w:szCs w:val="22"/>
        </w:rPr>
        <w:t xml:space="preserve">Two-day break would allow for extra time at the end of the semester for make-up work and grading. </w:t>
      </w:r>
    </w:p>
    <w:p w14:paraId="05AD4C5E" w14:textId="2D905F75" w:rsidR="008A54C4" w:rsidRDefault="008A54C4" w:rsidP="008A54C4">
      <w:pPr>
        <w:pStyle w:val="Default"/>
        <w:numPr>
          <w:ilvl w:val="0"/>
          <w:numId w:val="13"/>
        </w:numPr>
        <w:rPr>
          <w:sz w:val="22"/>
          <w:szCs w:val="22"/>
        </w:rPr>
      </w:pPr>
      <w:r>
        <w:rPr>
          <w:sz w:val="22"/>
          <w:szCs w:val="22"/>
        </w:rPr>
        <w:t xml:space="preserve">Clinicals and internships may need to meet over any break and for a certain number of hours. </w:t>
      </w:r>
    </w:p>
    <w:p w14:paraId="645776DB" w14:textId="16AAE98B" w:rsidR="008A54C4" w:rsidRDefault="008A54C4" w:rsidP="008A54C4">
      <w:pPr>
        <w:pStyle w:val="Default"/>
        <w:numPr>
          <w:ilvl w:val="0"/>
          <w:numId w:val="13"/>
        </w:numPr>
        <w:rPr>
          <w:sz w:val="22"/>
          <w:szCs w:val="22"/>
        </w:rPr>
      </w:pPr>
      <w:r>
        <w:rPr>
          <w:sz w:val="22"/>
          <w:szCs w:val="22"/>
        </w:rPr>
        <w:t xml:space="preserve">Need to consider testing, isolation and quarantine needs after any break (less break is better from a COVID-19 standpoint). </w:t>
      </w:r>
    </w:p>
    <w:p w14:paraId="0A779F0E" w14:textId="35CE2B66" w:rsidR="008A54C4" w:rsidRDefault="008A54C4" w:rsidP="008A54C4">
      <w:pPr>
        <w:pStyle w:val="Default"/>
        <w:numPr>
          <w:ilvl w:val="0"/>
          <w:numId w:val="13"/>
        </w:numPr>
        <w:rPr>
          <w:sz w:val="22"/>
          <w:szCs w:val="22"/>
        </w:rPr>
      </w:pPr>
      <w:r>
        <w:rPr>
          <w:sz w:val="22"/>
          <w:szCs w:val="22"/>
        </w:rPr>
        <w:t xml:space="preserve">Changes to calendar impact Financial Aid, Bursar, Drop-Add, etc. Helpful to not alter the early part of the calendar. </w:t>
      </w:r>
    </w:p>
    <w:p w14:paraId="2A1D9A5A" w14:textId="4163C0D8" w:rsidR="008A54C4" w:rsidRDefault="008A54C4" w:rsidP="008A54C4">
      <w:pPr>
        <w:pStyle w:val="Default"/>
        <w:numPr>
          <w:ilvl w:val="0"/>
          <w:numId w:val="13"/>
        </w:numPr>
        <w:rPr>
          <w:sz w:val="22"/>
          <w:szCs w:val="22"/>
        </w:rPr>
      </w:pPr>
      <w:r>
        <w:rPr>
          <w:sz w:val="22"/>
          <w:szCs w:val="22"/>
        </w:rPr>
        <w:t xml:space="preserve">WCPS school break is 4/2-4/5, so not something we can coordinate with this semester. </w:t>
      </w:r>
    </w:p>
    <w:p w14:paraId="4CB7465C" w14:textId="2AEA01AD" w:rsidR="008A54C4" w:rsidRDefault="008A54C4" w:rsidP="008A54C4">
      <w:pPr>
        <w:pStyle w:val="Default"/>
        <w:numPr>
          <w:ilvl w:val="0"/>
          <w:numId w:val="13"/>
        </w:numPr>
        <w:rPr>
          <w:sz w:val="22"/>
          <w:szCs w:val="22"/>
        </w:rPr>
      </w:pPr>
      <w:r>
        <w:rPr>
          <w:sz w:val="22"/>
          <w:szCs w:val="22"/>
        </w:rPr>
        <w:t xml:space="preserve">No extra days in spring schedule, so can’t just cut days. </w:t>
      </w:r>
    </w:p>
    <w:p w14:paraId="2E132531" w14:textId="6E4F1034" w:rsidR="008A54C4" w:rsidRDefault="008A54C4" w:rsidP="008A54C4">
      <w:pPr>
        <w:pStyle w:val="Default"/>
        <w:numPr>
          <w:ilvl w:val="0"/>
          <w:numId w:val="13"/>
        </w:numPr>
        <w:rPr>
          <w:sz w:val="22"/>
          <w:szCs w:val="22"/>
        </w:rPr>
      </w:pPr>
      <w:r>
        <w:rPr>
          <w:sz w:val="22"/>
          <w:szCs w:val="22"/>
        </w:rPr>
        <w:t xml:space="preserve">Around the USM, as reported by campus leaders earlier this month: BSU (no return to campus after SB); UMBC (holding SB); UMCP (no SB); UMES (3-day SB); TU (leaning toward SB, most students remote) </w:t>
      </w:r>
    </w:p>
    <w:p w14:paraId="5A62598D" w14:textId="77777777" w:rsidR="008A54C4" w:rsidRDefault="008A54C4" w:rsidP="008A54C4">
      <w:pPr>
        <w:pStyle w:val="Default"/>
      </w:pPr>
    </w:p>
    <w:p w14:paraId="0E3EEB1F" w14:textId="374B90A1" w:rsidR="008A54C4" w:rsidRDefault="008A54C4" w:rsidP="008A54C4">
      <w:pPr>
        <w:pStyle w:val="Default"/>
        <w:numPr>
          <w:ilvl w:val="0"/>
          <w:numId w:val="15"/>
        </w:numPr>
        <w:ind w:left="360"/>
        <w:rPr>
          <w:sz w:val="22"/>
          <w:szCs w:val="22"/>
        </w:rPr>
      </w:pPr>
      <w:r>
        <w:rPr>
          <w:b/>
          <w:bCs/>
          <w:sz w:val="22"/>
          <w:szCs w:val="22"/>
        </w:rPr>
        <w:t xml:space="preserve">2020 Commencement Exercises: </w:t>
      </w:r>
      <w:r>
        <w:rPr>
          <w:sz w:val="22"/>
          <w:szCs w:val="22"/>
        </w:rPr>
        <w:t xml:space="preserve">Announcement regarding 2020 Commencement Exercises forthcoming on 10/12. Provost will report on this at the FS meeting. </w:t>
      </w:r>
      <w:r w:rsidRPr="008A54C4">
        <w:rPr>
          <w:color w:val="FF0000"/>
          <w:sz w:val="22"/>
          <w:szCs w:val="22"/>
        </w:rPr>
        <w:t>Action requested of the FS: None, informational.</w:t>
      </w:r>
      <w:r>
        <w:rPr>
          <w:sz w:val="22"/>
          <w:szCs w:val="22"/>
        </w:rPr>
        <w:t xml:space="preserve"> </w:t>
      </w:r>
    </w:p>
    <w:p w14:paraId="0B8D1799" w14:textId="77777777" w:rsidR="008A54C4" w:rsidRDefault="008A54C4" w:rsidP="008A54C4">
      <w:pPr>
        <w:pStyle w:val="Default"/>
        <w:ind w:left="360"/>
        <w:rPr>
          <w:sz w:val="22"/>
          <w:szCs w:val="22"/>
        </w:rPr>
      </w:pPr>
    </w:p>
    <w:p w14:paraId="3ECEED39" w14:textId="68F84634" w:rsidR="008A54C4" w:rsidRPr="008A54C4" w:rsidRDefault="008A54C4" w:rsidP="008A54C4">
      <w:pPr>
        <w:pStyle w:val="Default"/>
        <w:numPr>
          <w:ilvl w:val="0"/>
          <w:numId w:val="15"/>
        </w:numPr>
        <w:ind w:left="360"/>
        <w:rPr>
          <w:color w:val="FF0000"/>
          <w:sz w:val="22"/>
          <w:szCs w:val="22"/>
        </w:rPr>
      </w:pPr>
      <w:r>
        <w:rPr>
          <w:b/>
          <w:bCs/>
          <w:sz w:val="22"/>
          <w:szCs w:val="22"/>
        </w:rPr>
        <w:t xml:space="preserve">Executive Order 13950 on Combating Race and Sex Stereotyping: </w:t>
      </w:r>
      <w:r>
        <w:rPr>
          <w:sz w:val="22"/>
          <w:szCs w:val="22"/>
        </w:rPr>
        <w:t xml:space="preserve">The USM and University are closely monitoring Executive Order 13950 which prohibits the use of ‘divisive’ terms in training </w:t>
      </w:r>
      <w:r>
        <w:rPr>
          <w:sz w:val="22"/>
          <w:szCs w:val="22"/>
        </w:rPr>
        <w:lastRenderedPageBreak/>
        <w:t xml:space="preserve">activities and any impact it might have on our ability to conduct training. </w:t>
      </w:r>
      <w:r w:rsidRPr="008A54C4">
        <w:rPr>
          <w:color w:val="FF0000"/>
          <w:sz w:val="22"/>
          <w:szCs w:val="22"/>
        </w:rPr>
        <w:t xml:space="preserve">Action requested of the FS: Remain informed on this important challenge. See this article in the Chronicle of Higher Education. </w:t>
      </w:r>
    </w:p>
    <w:p w14:paraId="236F8463" w14:textId="77777777" w:rsidR="008A54C4" w:rsidRDefault="008A54C4" w:rsidP="008A54C4">
      <w:pPr>
        <w:pStyle w:val="Default"/>
        <w:ind w:left="360"/>
        <w:rPr>
          <w:sz w:val="22"/>
          <w:szCs w:val="22"/>
        </w:rPr>
      </w:pPr>
    </w:p>
    <w:p w14:paraId="083681B7" w14:textId="17AA314E" w:rsidR="008A54C4" w:rsidRPr="008A54C4" w:rsidRDefault="008A54C4" w:rsidP="008A54C4">
      <w:pPr>
        <w:pStyle w:val="Default"/>
        <w:numPr>
          <w:ilvl w:val="0"/>
          <w:numId w:val="15"/>
        </w:numPr>
        <w:ind w:left="360"/>
        <w:rPr>
          <w:color w:val="FF0000"/>
          <w:sz w:val="22"/>
          <w:szCs w:val="22"/>
        </w:rPr>
      </w:pPr>
      <w:r>
        <w:rPr>
          <w:b/>
          <w:bCs/>
          <w:sz w:val="22"/>
          <w:szCs w:val="22"/>
        </w:rPr>
        <w:t xml:space="preserve">VPAF Candidates on campus 10/12-10/19: </w:t>
      </w:r>
      <w:r>
        <w:rPr>
          <w:sz w:val="22"/>
          <w:szCs w:val="22"/>
        </w:rPr>
        <w:t xml:space="preserve">Open sessions for each of four finalists for the position of VP for Administration and Finance will be held 10/12-10/19 as will meetings of the Faculty Advisory Committee to the search committee. See email from Barbara Johnson sent on 10/8. </w:t>
      </w:r>
      <w:r w:rsidRPr="008A54C4">
        <w:rPr>
          <w:color w:val="FF0000"/>
          <w:sz w:val="22"/>
          <w:szCs w:val="22"/>
        </w:rPr>
        <w:t>Action requested of the FS: If your schedule allows, attend open sessions and give your feedback</w:t>
      </w:r>
      <w:r w:rsidRPr="008A54C4">
        <w:rPr>
          <w:color w:val="FF0000"/>
          <w:sz w:val="22"/>
          <w:szCs w:val="22"/>
        </w:rPr>
        <w:t>.</w:t>
      </w:r>
    </w:p>
    <w:p w14:paraId="5BB29865" w14:textId="77777777" w:rsidR="008A54C4" w:rsidRPr="008A54C4" w:rsidRDefault="008A54C4" w:rsidP="008A54C4">
      <w:pPr>
        <w:pStyle w:val="Default"/>
        <w:rPr>
          <w:color w:val="auto"/>
        </w:rPr>
      </w:pPr>
    </w:p>
    <w:p w14:paraId="49513AD3" w14:textId="4C4A93B5" w:rsidR="003272E6" w:rsidRDefault="003272E6">
      <w:r>
        <w:br w:type="page"/>
      </w:r>
    </w:p>
    <w:p w14:paraId="64116589" w14:textId="5003C86A" w:rsidR="003272E6" w:rsidRDefault="003272E6" w:rsidP="003272E6">
      <w:pPr>
        <w:jc w:val="center"/>
      </w:pPr>
      <w:r>
        <w:lastRenderedPageBreak/>
        <w:t>APPENDIX 2</w:t>
      </w:r>
    </w:p>
    <w:p w14:paraId="3C2C5FC7" w14:textId="75686A5E" w:rsidR="003272E6" w:rsidRDefault="003272E6" w:rsidP="003272E6">
      <w:pPr>
        <w:jc w:val="center"/>
      </w:pPr>
    </w:p>
    <w:p w14:paraId="0DE9B656" w14:textId="77777777" w:rsidR="00C417C5" w:rsidRPr="00C417C5" w:rsidRDefault="00C417C5" w:rsidP="00C417C5">
      <w:pPr>
        <w:tabs>
          <w:tab w:val="left" w:pos="2160"/>
        </w:tabs>
        <w:ind w:right="-539"/>
        <w:jc w:val="center"/>
        <w:rPr>
          <w:rFonts w:eastAsia="Calibri" w:cs="Times New Roman"/>
          <w:b/>
          <w:color w:val="000000"/>
          <w:sz w:val="22"/>
        </w:rPr>
      </w:pPr>
      <w:r w:rsidRPr="00C417C5">
        <w:rPr>
          <w:rFonts w:eastAsia="Calibri" w:cs="Times New Roman"/>
          <w:b/>
          <w:color w:val="000000"/>
          <w:sz w:val="22"/>
        </w:rPr>
        <w:t xml:space="preserve">SALISBURY UNIVERISTY FACULTY SENATE MOTION </w:t>
      </w:r>
    </w:p>
    <w:p w14:paraId="5A04B0E5" w14:textId="77777777" w:rsidR="00C417C5" w:rsidRPr="00C417C5" w:rsidRDefault="00C417C5" w:rsidP="00C417C5">
      <w:pPr>
        <w:tabs>
          <w:tab w:val="center" w:pos="4680"/>
          <w:tab w:val="right" w:pos="9360"/>
        </w:tabs>
        <w:jc w:val="center"/>
        <w:rPr>
          <w:rFonts w:eastAsia="Cambria" w:cs="Times New Roman"/>
          <w:color w:val="000000"/>
          <w:sz w:val="22"/>
        </w:rPr>
      </w:pPr>
      <w:r w:rsidRPr="00C417C5">
        <w:rPr>
          <w:rFonts w:eastAsia="Cambria" w:cs="Times New Roman"/>
          <w:color w:val="000000"/>
          <w:sz w:val="22"/>
        </w:rPr>
        <w:t>Submit this form to the Faculty Senate President</w:t>
      </w:r>
    </w:p>
    <w:p w14:paraId="01032F1E" w14:textId="77777777" w:rsidR="00C417C5" w:rsidRPr="00C417C5" w:rsidRDefault="00C417C5" w:rsidP="00C417C5">
      <w:pPr>
        <w:tabs>
          <w:tab w:val="left" w:pos="2268"/>
          <w:tab w:val="left" w:pos="8838"/>
          <w:tab w:val="left" w:pos="9935"/>
        </w:tabs>
        <w:rPr>
          <w:rFonts w:eastAsia="Cambria" w:cs="Times New Roman"/>
          <w:color w:val="000000"/>
          <w:sz w:val="22"/>
        </w:rPr>
      </w:pPr>
      <w:r w:rsidRPr="00C417C5">
        <w:rPr>
          <w:rFonts w:eastAsia="Calibri" w:cs="Times New Roman"/>
          <w:color w:val="000000"/>
          <w:sz w:val="22"/>
        </w:rPr>
        <w:tab/>
      </w:r>
    </w:p>
    <w:p w14:paraId="723330EB" w14:textId="77777777" w:rsidR="00C417C5" w:rsidRPr="00C417C5" w:rsidRDefault="00C417C5" w:rsidP="00C417C5">
      <w:pPr>
        <w:tabs>
          <w:tab w:val="left" w:pos="2268"/>
          <w:tab w:val="left" w:pos="9935"/>
        </w:tabs>
        <w:rPr>
          <w:rFonts w:eastAsia="Calibri" w:cs="Times New Roman"/>
          <w:color w:val="000000"/>
          <w:sz w:val="22"/>
        </w:rPr>
      </w:pPr>
    </w:p>
    <w:p w14:paraId="30E888DB" w14:textId="77777777" w:rsidR="00C417C5" w:rsidRPr="00C417C5" w:rsidRDefault="00C417C5" w:rsidP="00C417C5">
      <w:pPr>
        <w:tabs>
          <w:tab w:val="left" w:pos="2268"/>
          <w:tab w:val="left" w:pos="9935"/>
        </w:tabs>
        <w:rPr>
          <w:rFonts w:eastAsia="Calibri" w:cs="Times New Roman"/>
          <w:color w:val="000000"/>
          <w:sz w:val="22"/>
        </w:rPr>
      </w:pPr>
      <w:r w:rsidRPr="00C417C5">
        <w:rPr>
          <w:rFonts w:eastAsia="Calibri" w:cs="Times New Roman"/>
          <w:color w:val="000000"/>
          <w:sz w:val="22"/>
        </w:rPr>
        <w:t xml:space="preserve">SUBJECT: </w:t>
      </w:r>
    </w:p>
    <w:p w14:paraId="63D704B6" w14:textId="77777777" w:rsidR="00C417C5" w:rsidRPr="00C417C5" w:rsidRDefault="00C417C5" w:rsidP="00C417C5">
      <w:pPr>
        <w:tabs>
          <w:tab w:val="left" w:pos="2268"/>
          <w:tab w:val="left" w:pos="9935"/>
        </w:tabs>
        <w:rPr>
          <w:rFonts w:eastAsia="Calibri" w:cs="Times New Roman"/>
          <w:color w:val="000000"/>
          <w:sz w:val="22"/>
        </w:rPr>
      </w:pPr>
    </w:p>
    <w:p w14:paraId="4ADC9B13" w14:textId="77777777" w:rsidR="00C417C5" w:rsidRPr="00C417C5" w:rsidRDefault="00C417C5" w:rsidP="00C417C5">
      <w:pPr>
        <w:tabs>
          <w:tab w:val="left" w:pos="2268"/>
          <w:tab w:val="left" w:pos="9935"/>
        </w:tabs>
        <w:rPr>
          <w:rFonts w:eastAsia="Calibri" w:cs="Times New Roman"/>
          <w:color w:val="000000"/>
          <w:sz w:val="22"/>
        </w:rPr>
      </w:pPr>
      <w:r w:rsidRPr="00C417C5">
        <w:rPr>
          <w:rFonts w:eastAsia="Calibri" w:cs="Times New Roman"/>
          <w:color w:val="000000"/>
          <w:sz w:val="22"/>
        </w:rPr>
        <w:t>SENATOR PROPOSING MOTION: Anita Brown</w:t>
      </w:r>
    </w:p>
    <w:p w14:paraId="0C360365" w14:textId="77777777" w:rsidR="00C417C5" w:rsidRPr="00C417C5" w:rsidRDefault="00C417C5" w:rsidP="00C417C5">
      <w:pPr>
        <w:tabs>
          <w:tab w:val="left" w:pos="2268"/>
          <w:tab w:val="left" w:pos="9935"/>
        </w:tabs>
        <w:rPr>
          <w:rFonts w:eastAsia="Calibri" w:cs="Times New Roman"/>
          <w:color w:val="000000"/>
          <w:sz w:val="22"/>
        </w:rPr>
      </w:pPr>
    </w:p>
    <w:p w14:paraId="0F2CE4DA" w14:textId="77777777" w:rsidR="00C417C5" w:rsidRPr="00C417C5" w:rsidRDefault="00C417C5" w:rsidP="00C417C5">
      <w:pPr>
        <w:pBdr>
          <w:bottom w:val="single" w:sz="6" w:space="1" w:color="auto"/>
        </w:pBdr>
        <w:tabs>
          <w:tab w:val="left" w:pos="2268"/>
          <w:tab w:val="left" w:pos="9935"/>
        </w:tabs>
        <w:rPr>
          <w:rFonts w:eastAsia="Calibri" w:cs="Times New Roman"/>
          <w:color w:val="000000"/>
          <w:sz w:val="22"/>
        </w:rPr>
      </w:pPr>
      <w:r w:rsidRPr="00C417C5">
        <w:rPr>
          <w:rFonts w:eastAsia="Calibri" w:cs="Times New Roman"/>
          <w:color w:val="000000"/>
          <w:sz w:val="22"/>
        </w:rPr>
        <w:t>SENATOR SECONDING MOTION: Christina Harper</w:t>
      </w:r>
    </w:p>
    <w:p w14:paraId="48544AA6" w14:textId="77777777" w:rsidR="00C417C5" w:rsidRPr="00C417C5" w:rsidRDefault="00C417C5" w:rsidP="00C417C5">
      <w:pPr>
        <w:pBdr>
          <w:bottom w:val="single" w:sz="6" w:space="1" w:color="auto"/>
        </w:pBdr>
        <w:tabs>
          <w:tab w:val="left" w:pos="2268"/>
          <w:tab w:val="left" w:pos="9935"/>
        </w:tabs>
        <w:rPr>
          <w:rFonts w:eastAsia="Calibri" w:cs="Times New Roman"/>
          <w:color w:val="000000"/>
          <w:sz w:val="22"/>
        </w:rPr>
      </w:pPr>
    </w:p>
    <w:p w14:paraId="64C098C5" w14:textId="77777777" w:rsidR="00C417C5" w:rsidRPr="00C417C5" w:rsidRDefault="00C417C5" w:rsidP="00C417C5">
      <w:pPr>
        <w:tabs>
          <w:tab w:val="left" w:pos="2268"/>
          <w:tab w:val="left" w:pos="9935"/>
        </w:tabs>
        <w:rPr>
          <w:rFonts w:eastAsia="Calibri" w:cs="Times New Roman"/>
          <w:color w:val="000000"/>
          <w:sz w:val="22"/>
        </w:rPr>
      </w:pPr>
    </w:p>
    <w:p w14:paraId="4BB1AEEF" w14:textId="77777777" w:rsidR="00C417C5" w:rsidRPr="00C417C5" w:rsidRDefault="00C417C5" w:rsidP="00C417C5">
      <w:pPr>
        <w:rPr>
          <w:rFonts w:eastAsia="Cambria" w:cs="Times New Roman"/>
          <w:color w:val="000000"/>
          <w:sz w:val="22"/>
        </w:rPr>
      </w:pPr>
      <w:r w:rsidRPr="00C417C5">
        <w:rPr>
          <w:rFonts w:eastAsia="Cambria" w:cs="Times New Roman"/>
          <w:color w:val="000000"/>
          <w:sz w:val="22"/>
        </w:rPr>
        <w:t xml:space="preserve">MOTION:  </w:t>
      </w:r>
    </w:p>
    <w:p w14:paraId="7A90D9D7" w14:textId="77777777" w:rsidR="00C417C5" w:rsidRPr="00C417C5" w:rsidRDefault="00C417C5" w:rsidP="00C417C5">
      <w:pPr>
        <w:rPr>
          <w:rFonts w:ascii="Cambria" w:eastAsia="Cambria" w:hAnsi="Cambria" w:cs="Cambria"/>
          <w:color w:val="000000"/>
          <w:szCs w:val="20"/>
        </w:rPr>
      </w:pPr>
    </w:p>
    <w:p w14:paraId="22021733" w14:textId="77777777" w:rsidR="00C417C5" w:rsidRPr="00C417C5" w:rsidRDefault="00C417C5" w:rsidP="00C417C5">
      <w:pPr>
        <w:rPr>
          <w:rFonts w:ascii="Cambria" w:eastAsia="Cambria" w:hAnsi="Cambria" w:cs="Cambria"/>
          <w:color w:val="000000"/>
          <w:szCs w:val="20"/>
        </w:rPr>
      </w:pPr>
      <w:r w:rsidRPr="00C417C5">
        <w:rPr>
          <w:rFonts w:ascii="Cambria" w:eastAsia="Cambria" w:hAnsi="Cambria" w:cs="Cambria"/>
          <w:color w:val="000000"/>
          <w:szCs w:val="20"/>
        </w:rPr>
        <w:t>Unless the executive committee of the faculty senate directs otherwise, documents that are distributed to faculty (agendas, minutes, notes, attachments) and subsequently placed on the SU website shall be placed on the website so that the documents are publicly available.  The faculty senate bylaws, which are posted on the SU website, shall also be publicly available.</w:t>
      </w:r>
    </w:p>
    <w:p w14:paraId="4540D060" w14:textId="77777777" w:rsidR="00C417C5" w:rsidRPr="00C417C5" w:rsidRDefault="00C417C5" w:rsidP="00C417C5">
      <w:pPr>
        <w:rPr>
          <w:rFonts w:eastAsia="Cambria" w:cs="Times New Roman"/>
          <w:color w:val="000000"/>
          <w:sz w:val="22"/>
        </w:rPr>
      </w:pPr>
    </w:p>
    <w:p w14:paraId="6286CC56" w14:textId="77777777" w:rsidR="00C417C5" w:rsidRPr="00C417C5" w:rsidRDefault="00C417C5" w:rsidP="00C417C5">
      <w:pPr>
        <w:rPr>
          <w:rFonts w:eastAsia="Cambria" w:cs="Times New Roman"/>
          <w:color w:val="000000"/>
          <w:sz w:val="22"/>
        </w:rPr>
      </w:pPr>
    </w:p>
    <w:p w14:paraId="6859FACC" w14:textId="77777777" w:rsidR="00C417C5" w:rsidRPr="00C417C5" w:rsidRDefault="00C417C5" w:rsidP="00C417C5">
      <w:pPr>
        <w:rPr>
          <w:rFonts w:eastAsia="Cambria" w:cs="Times New Roman"/>
          <w:color w:val="000000"/>
          <w:sz w:val="22"/>
        </w:rPr>
      </w:pPr>
    </w:p>
    <w:p w14:paraId="5EF7521A" w14:textId="77777777" w:rsidR="00C417C5" w:rsidRPr="00C417C5" w:rsidRDefault="00C417C5" w:rsidP="00C417C5">
      <w:pPr>
        <w:rPr>
          <w:rFonts w:eastAsia="Cambria" w:cs="Times New Roman"/>
          <w:color w:val="000000"/>
          <w:sz w:val="22"/>
        </w:rPr>
      </w:pPr>
    </w:p>
    <w:p w14:paraId="5115A229" w14:textId="77777777" w:rsidR="00C417C5" w:rsidRPr="00C417C5" w:rsidRDefault="00C417C5" w:rsidP="00C417C5">
      <w:pPr>
        <w:rPr>
          <w:rFonts w:eastAsia="Cambria" w:cs="Times New Roman"/>
          <w:color w:val="000000"/>
          <w:sz w:val="22"/>
        </w:rPr>
      </w:pPr>
    </w:p>
    <w:p w14:paraId="45FADC41" w14:textId="77777777" w:rsidR="00C417C5" w:rsidRPr="00C417C5" w:rsidRDefault="00C417C5" w:rsidP="00C417C5">
      <w:pPr>
        <w:rPr>
          <w:rFonts w:eastAsia="Cambria" w:cs="Times New Roman"/>
          <w:color w:val="000000"/>
          <w:sz w:val="22"/>
        </w:rPr>
      </w:pPr>
      <w:r w:rsidRPr="00C417C5">
        <w:rPr>
          <w:rFonts w:eastAsia="Cambria" w:cs="Times New Roman"/>
          <w:color w:val="000000"/>
          <w:sz w:val="22"/>
        </w:rPr>
        <w:t xml:space="preserve">JUSTIFICATION: </w:t>
      </w:r>
    </w:p>
    <w:p w14:paraId="43E08FE4" w14:textId="77777777" w:rsidR="00C417C5" w:rsidRPr="00C417C5" w:rsidRDefault="00C417C5" w:rsidP="00C417C5">
      <w:pPr>
        <w:rPr>
          <w:rFonts w:eastAsia="Cambria" w:cs="Times New Roman"/>
          <w:color w:val="000000"/>
          <w:sz w:val="22"/>
        </w:rPr>
      </w:pPr>
      <w:r w:rsidRPr="00C417C5">
        <w:rPr>
          <w:rFonts w:eastAsia="Cambria" w:cs="Times New Roman"/>
          <w:color w:val="000000"/>
          <w:sz w:val="22"/>
        </w:rPr>
        <w:t xml:space="preserve">When the new SU website was created (approximately two years ago), somehow the Faculty Senate information was placed on the website in a way that required users to provide a faculty login to gain access.   These documents are intended to be public and placing them on the website without a requirement of a faculty login will permit them to be publicly available.  </w:t>
      </w:r>
    </w:p>
    <w:p w14:paraId="18FCF559" w14:textId="77777777" w:rsidR="00C417C5" w:rsidRPr="00C417C5" w:rsidRDefault="00C417C5" w:rsidP="00C417C5">
      <w:pPr>
        <w:rPr>
          <w:rFonts w:eastAsia="Cambria" w:cs="Times New Roman"/>
          <w:color w:val="000000"/>
          <w:sz w:val="22"/>
        </w:rPr>
      </w:pPr>
    </w:p>
    <w:p w14:paraId="3B5D10CD" w14:textId="77777777" w:rsidR="00C417C5" w:rsidRPr="00C417C5" w:rsidRDefault="00C417C5" w:rsidP="00C417C5">
      <w:pPr>
        <w:rPr>
          <w:rFonts w:eastAsia="Cambria" w:cs="Times New Roman"/>
          <w:color w:val="000000"/>
          <w:sz w:val="22"/>
        </w:rPr>
      </w:pPr>
    </w:p>
    <w:p w14:paraId="7C5A6E86" w14:textId="77777777" w:rsidR="00C417C5" w:rsidRPr="00C417C5" w:rsidRDefault="00C417C5" w:rsidP="00C417C5">
      <w:pPr>
        <w:rPr>
          <w:rFonts w:eastAsia="Cambria" w:cs="Times New Roman"/>
          <w:color w:val="000000"/>
          <w:sz w:val="22"/>
        </w:rPr>
      </w:pPr>
    </w:p>
    <w:p w14:paraId="344EF3A8" w14:textId="77777777" w:rsidR="00C417C5" w:rsidRPr="00C417C5" w:rsidRDefault="00C417C5" w:rsidP="00C417C5">
      <w:pPr>
        <w:widowControl w:val="0"/>
        <w:rPr>
          <w:rFonts w:eastAsia="Calibri" w:cs="Times New Roman"/>
          <w:color w:val="000000"/>
          <w:sz w:val="22"/>
        </w:rPr>
      </w:pPr>
      <w:r w:rsidRPr="00C417C5">
        <w:rPr>
          <w:rFonts w:eastAsia="Calibri" w:cs="Times New Roman"/>
          <w:color w:val="000000"/>
          <w:sz w:val="22"/>
        </w:rPr>
        <w:t>ANTICIPATED IMPACT:</w:t>
      </w:r>
    </w:p>
    <w:p w14:paraId="53E639F0" w14:textId="77777777" w:rsidR="00C417C5" w:rsidRPr="00C417C5" w:rsidRDefault="00C417C5" w:rsidP="00C417C5">
      <w:pPr>
        <w:widowControl w:val="0"/>
        <w:rPr>
          <w:rFonts w:eastAsia="Calibri" w:cs="Times New Roman"/>
          <w:color w:val="000000"/>
          <w:sz w:val="22"/>
        </w:rPr>
      </w:pPr>
      <w:r w:rsidRPr="00C417C5">
        <w:rPr>
          <w:rFonts w:eastAsia="Calibri" w:cs="Times New Roman"/>
          <w:color w:val="000000"/>
          <w:sz w:val="22"/>
        </w:rPr>
        <w:t xml:space="preserve">Negative: </w:t>
      </w:r>
    </w:p>
    <w:p w14:paraId="42499816" w14:textId="77777777" w:rsidR="00C417C5" w:rsidRPr="00C417C5" w:rsidRDefault="00C417C5" w:rsidP="00C417C5">
      <w:pPr>
        <w:widowControl w:val="0"/>
        <w:rPr>
          <w:rFonts w:eastAsia="Calibri" w:cs="Times New Roman"/>
          <w:color w:val="000000"/>
          <w:sz w:val="22"/>
        </w:rPr>
      </w:pPr>
      <w:r w:rsidRPr="00C417C5">
        <w:rPr>
          <w:rFonts w:eastAsia="Calibri" w:cs="Times New Roman"/>
          <w:color w:val="000000"/>
          <w:sz w:val="22"/>
        </w:rPr>
        <w:t xml:space="preserve">Should the Faculty Senate discussions/documents include any personnel information that should not be publicly available, that information may be accidentally released easier than when all documents require a faculty login for access. </w:t>
      </w:r>
    </w:p>
    <w:p w14:paraId="1C5C4D0D" w14:textId="77777777" w:rsidR="00C417C5" w:rsidRPr="00C417C5" w:rsidRDefault="00C417C5" w:rsidP="00C417C5">
      <w:pPr>
        <w:widowControl w:val="0"/>
        <w:rPr>
          <w:rFonts w:eastAsia="Cambria" w:cs="Times New Roman"/>
          <w:color w:val="000000"/>
          <w:sz w:val="22"/>
        </w:rPr>
      </w:pPr>
    </w:p>
    <w:p w14:paraId="1C04A306" w14:textId="77777777" w:rsidR="00C417C5" w:rsidRPr="00C417C5" w:rsidRDefault="00C417C5" w:rsidP="00C417C5">
      <w:pPr>
        <w:widowControl w:val="0"/>
        <w:rPr>
          <w:rFonts w:eastAsia="Cambria" w:cs="Times New Roman"/>
          <w:color w:val="000000"/>
          <w:sz w:val="22"/>
        </w:rPr>
      </w:pPr>
    </w:p>
    <w:p w14:paraId="78EED29A" w14:textId="77777777" w:rsidR="00C417C5" w:rsidRPr="00C417C5" w:rsidRDefault="00C417C5" w:rsidP="00C417C5">
      <w:pPr>
        <w:widowControl w:val="0"/>
        <w:rPr>
          <w:rFonts w:eastAsia="Cambria" w:cs="Times New Roman"/>
          <w:color w:val="000000"/>
          <w:sz w:val="22"/>
        </w:rPr>
      </w:pPr>
    </w:p>
    <w:p w14:paraId="7D124B56" w14:textId="77777777" w:rsidR="00C417C5" w:rsidRPr="00C417C5" w:rsidRDefault="00C417C5" w:rsidP="00C417C5">
      <w:pPr>
        <w:widowControl w:val="0"/>
        <w:rPr>
          <w:rFonts w:eastAsia="Cambria" w:cs="Times New Roman"/>
          <w:color w:val="000000"/>
          <w:sz w:val="22"/>
        </w:rPr>
      </w:pPr>
      <w:r w:rsidRPr="00C417C5">
        <w:rPr>
          <w:rFonts w:eastAsia="Cambria" w:cs="Times New Roman"/>
          <w:color w:val="000000"/>
          <w:sz w:val="22"/>
        </w:rPr>
        <w:t>Is this a recommendation to the Provost?  Yes____</w:t>
      </w:r>
      <w:r w:rsidRPr="00C417C5">
        <w:rPr>
          <w:rFonts w:eastAsia="Cambria" w:cs="Times New Roman"/>
          <w:color w:val="000000"/>
          <w:sz w:val="22"/>
        </w:rPr>
        <w:tab/>
      </w:r>
      <w:proofErr w:type="spellStart"/>
      <w:r w:rsidRPr="00C417C5">
        <w:rPr>
          <w:rFonts w:eastAsia="Cambria" w:cs="Times New Roman"/>
          <w:color w:val="000000"/>
          <w:sz w:val="22"/>
        </w:rPr>
        <w:t>No_</w:t>
      </w:r>
      <w:r w:rsidRPr="00C417C5">
        <w:rPr>
          <w:rFonts w:eastAsia="Cambria" w:cs="Times New Roman"/>
          <w:color w:val="000000"/>
          <w:sz w:val="22"/>
          <w:u w:val="single"/>
        </w:rPr>
        <w:t>X</w:t>
      </w:r>
      <w:proofErr w:type="spellEnd"/>
      <w:r w:rsidRPr="00C417C5">
        <w:rPr>
          <w:rFonts w:eastAsia="Cambria" w:cs="Times New Roman"/>
          <w:color w:val="000000"/>
          <w:sz w:val="22"/>
        </w:rPr>
        <w:t>___</w:t>
      </w:r>
    </w:p>
    <w:p w14:paraId="41E129F0" w14:textId="77777777" w:rsidR="00C417C5" w:rsidRPr="00C417C5" w:rsidRDefault="00C417C5" w:rsidP="00C417C5">
      <w:pPr>
        <w:widowControl w:val="0"/>
        <w:ind w:left="5760" w:hanging="5760"/>
        <w:rPr>
          <w:rFonts w:eastAsia="Cambria" w:cs="Times New Roman"/>
          <w:color w:val="000000"/>
          <w:sz w:val="22"/>
        </w:rPr>
      </w:pPr>
      <w:r w:rsidRPr="00C417C5">
        <w:rPr>
          <w:rFonts w:eastAsia="Cambria" w:cs="Times New Roman"/>
          <w:color w:val="000000"/>
          <w:sz w:val="22"/>
        </w:rPr>
        <w:t>Is this a recommendation to someone else?  No</w:t>
      </w:r>
      <w:proofErr w:type="gramStart"/>
      <w:r w:rsidRPr="00C417C5">
        <w:rPr>
          <w:rFonts w:eastAsia="Cambria" w:cs="Times New Roman"/>
          <w:color w:val="000000"/>
          <w:sz w:val="22"/>
        </w:rPr>
        <w:t>_?_</w:t>
      </w:r>
      <w:proofErr w:type="gramEnd"/>
      <w:r w:rsidRPr="00C417C5">
        <w:rPr>
          <w:rFonts w:eastAsia="Cambria" w:cs="Times New Roman"/>
          <w:color w:val="000000"/>
          <w:sz w:val="22"/>
        </w:rPr>
        <w:t xml:space="preserve">__  </w:t>
      </w:r>
      <w:r w:rsidRPr="00C417C5">
        <w:rPr>
          <w:rFonts w:eastAsia="Cambria" w:cs="Times New Roman"/>
          <w:color w:val="000000"/>
          <w:sz w:val="22"/>
        </w:rPr>
        <w:tab/>
        <w:t>Yes, to ___Faculty Senate and Departments of  Information Technology____________</w:t>
      </w:r>
    </w:p>
    <w:p w14:paraId="41C5973A" w14:textId="77777777" w:rsidR="008A54C4" w:rsidRDefault="008A54C4" w:rsidP="003272E6">
      <w:pPr>
        <w:jc w:val="center"/>
      </w:pPr>
    </w:p>
    <w:p w14:paraId="2F64D06C" w14:textId="499C9CF8" w:rsidR="003272E6" w:rsidRDefault="003272E6">
      <w:r>
        <w:br w:type="page"/>
      </w:r>
    </w:p>
    <w:p w14:paraId="183EB8DA" w14:textId="75C6A908" w:rsidR="003272E6" w:rsidRDefault="003272E6" w:rsidP="003272E6">
      <w:pPr>
        <w:jc w:val="center"/>
      </w:pPr>
      <w:r>
        <w:lastRenderedPageBreak/>
        <w:t>APPENDIX 3</w:t>
      </w:r>
    </w:p>
    <w:p w14:paraId="614F94BC" w14:textId="2A8D3A51" w:rsidR="003272E6" w:rsidRDefault="003272E6" w:rsidP="003272E6">
      <w:pPr>
        <w:jc w:val="center"/>
      </w:pPr>
    </w:p>
    <w:p w14:paraId="184C92A4" w14:textId="77777777" w:rsidR="00EB6628" w:rsidRDefault="00EB6628" w:rsidP="00EB6628">
      <w:pPr>
        <w:ind w:left="124"/>
        <w:jc w:val="center"/>
      </w:pPr>
      <w:r>
        <w:rPr>
          <w:noProof/>
        </w:rPr>
        <mc:AlternateContent>
          <mc:Choice Requires="wpg">
            <w:drawing>
              <wp:inline distT="0" distB="0" distL="0" distR="0" wp14:anchorId="2E8BA225" wp14:editId="3DD83102">
                <wp:extent cx="6528816" cy="18300"/>
                <wp:effectExtent l="0" t="0" r="0" b="0"/>
                <wp:docPr id="2150" name="Group 2150"/>
                <wp:cNvGraphicFramePr/>
                <a:graphic xmlns:a="http://schemas.openxmlformats.org/drawingml/2006/main">
                  <a:graphicData uri="http://schemas.microsoft.com/office/word/2010/wordprocessingGroup">
                    <wpg:wgp>
                      <wpg:cNvGrpSpPr/>
                      <wpg:grpSpPr>
                        <a:xfrm>
                          <a:off x="0" y="0"/>
                          <a:ext cx="6528816" cy="18300"/>
                          <a:chOff x="0" y="0"/>
                          <a:chExt cx="6528816" cy="18300"/>
                        </a:xfrm>
                      </wpg:grpSpPr>
                      <wps:wsp>
                        <wps:cNvPr id="2585" name="Shape 2585"/>
                        <wps:cNvSpPr/>
                        <wps:spPr>
                          <a:xfrm>
                            <a:off x="0" y="0"/>
                            <a:ext cx="6528816" cy="9144"/>
                          </a:xfrm>
                          <a:custGeom>
                            <a:avLst/>
                            <a:gdLst/>
                            <a:ahLst/>
                            <a:cxnLst/>
                            <a:rect l="0" t="0" r="0" b="0"/>
                            <a:pathLst>
                              <a:path w="6528816" h="9144">
                                <a:moveTo>
                                  <a:pt x="0" y="0"/>
                                </a:moveTo>
                                <a:lnTo>
                                  <a:pt x="6528816" y="0"/>
                                </a:lnTo>
                                <a:lnTo>
                                  <a:pt x="65288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586" name="Shape 2586"/>
                        <wps:cNvSpPr/>
                        <wps:spPr>
                          <a:xfrm>
                            <a:off x="0" y="12205"/>
                            <a:ext cx="6528816" cy="9144"/>
                          </a:xfrm>
                          <a:custGeom>
                            <a:avLst/>
                            <a:gdLst/>
                            <a:ahLst/>
                            <a:cxnLst/>
                            <a:rect l="0" t="0" r="0" b="0"/>
                            <a:pathLst>
                              <a:path w="6528816" h="9144">
                                <a:moveTo>
                                  <a:pt x="0" y="0"/>
                                </a:moveTo>
                                <a:lnTo>
                                  <a:pt x="6528816" y="0"/>
                                </a:lnTo>
                                <a:lnTo>
                                  <a:pt x="65288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A6FE4C7" id="Group 2150" o:spid="_x0000_s1026" style="width:514.1pt;height:1.45pt;mso-position-horizontal-relative:char;mso-position-vertical-relative:line" coordsize="65288,1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">
                <v:shape id="Shape 2585" o:spid="_x0000_s1027" style="position:absolute;width:65288;height:91;visibility:visible;mso-wrap-style:square;v-text-anchor:top" coordsize="652881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" path="m,l6528816,r,9144l,9144,,e" fillcolor="black" stroked="f" strokeweight="0">
                  <v:stroke miterlimit="83231f" joinstyle="miter"/>
                  <v:path arrowok="t" textboxrect="0,0,6528816,9144"/>
                </v:shape>
                <v:shape id="Shape 2586" o:spid="_x0000_s1028" style="position:absolute;top:122;width:65288;height:91;visibility:visible;mso-wrap-style:square;v-text-anchor:top" coordsize="652881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" path="m,l6528816,r,9144l,9144,,e" fillcolor="black" stroked="f" strokeweight="0">
                  <v:stroke miterlimit="83231f" joinstyle="miter"/>
                  <v:path arrowok="t" textboxrect="0,0,6528816,9144"/>
                </v:shape>
                <w10:anchorlock/>
              </v:group>
            </w:pict>
          </mc:Fallback>
        </mc:AlternateContent>
      </w:r>
    </w:p>
    <w:p w14:paraId="4CA249A3" w14:textId="77777777" w:rsidR="00EB6628" w:rsidRDefault="00EB6628" w:rsidP="00EB6628">
      <w:pPr>
        <w:spacing w:after="13"/>
      </w:pPr>
      <w:r>
        <w:rPr>
          <w:rFonts w:ascii="Cambria" w:eastAsia="Cambria" w:hAnsi="Cambria" w:cs="Cambria"/>
        </w:rPr>
        <w:t xml:space="preserve"> </w:t>
      </w:r>
    </w:p>
    <w:p w14:paraId="08EFC491" w14:textId="77777777" w:rsidR="00EB6628" w:rsidRDefault="00EB6628" w:rsidP="00EB6628">
      <w:pPr>
        <w:ind w:left="73"/>
        <w:jc w:val="center"/>
      </w:pPr>
      <w:r>
        <w:rPr>
          <w:rFonts w:ascii="Cambria" w:eastAsia="Cambria" w:hAnsi="Cambria" w:cs="Cambria"/>
          <w:b/>
          <w:sz w:val="28"/>
        </w:rPr>
        <w:t xml:space="preserve">Senate Recommendation to the Provost </w:t>
      </w:r>
    </w:p>
    <w:p w14:paraId="715493B0" w14:textId="77777777" w:rsidR="00EB6628" w:rsidRDefault="00EB6628" w:rsidP="00EB6628">
      <w:r>
        <w:rPr>
          <w:rFonts w:ascii="Cambria" w:eastAsia="Cambria" w:hAnsi="Cambria" w:cs="Cambria"/>
        </w:rPr>
        <w:t xml:space="preserve"> </w:t>
      </w:r>
    </w:p>
    <w:p w14:paraId="54B2BCCC" w14:textId="77777777" w:rsidR="00EB6628" w:rsidRDefault="00EB6628" w:rsidP="00EB6628">
      <w:pPr>
        <w:tabs>
          <w:tab w:val="center" w:pos="6474"/>
        </w:tabs>
        <w:spacing w:after="10" w:line="249" w:lineRule="auto"/>
        <w:ind w:left="-15"/>
      </w:pPr>
      <w:r>
        <w:rPr>
          <w:rFonts w:ascii="Cambria" w:eastAsia="Cambria" w:hAnsi="Cambria" w:cs="Cambria"/>
          <w:b/>
        </w:rPr>
        <w:t>Originating Body</w:t>
      </w:r>
      <w:r>
        <w:rPr>
          <w:rFonts w:ascii="Cambria" w:eastAsia="Cambria" w:hAnsi="Cambria" w:cs="Cambria"/>
        </w:rPr>
        <w:t xml:space="preserve">: Faculty Senate </w:t>
      </w:r>
      <w:r>
        <w:rPr>
          <w:rFonts w:ascii="Cambria" w:eastAsia="Cambria" w:hAnsi="Cambria" w:cs="Cambria"/>
        </w:rPr>
        <w:tab/>
      </w:r>
      <w:r>
        <w:rPr>
          <w:rFonts w:ascii="Cambria" w:eastAsia="Cambria" w:hAnsi="Cambria" w:cs="Cambria"/>
          <w:b/>
        </w:rPr>
        <w:t>Originator</w:t>
      </w:r>
      <w:r>
        <w:rPr>
          <w:rFonts w:ascii="Cambria" w:eastAsia="Cambria" w:hAnsi="Cambria" w:cs="Cambria"/>
        </w:rPr>
        <w:t xml:space="preserve">: Randall E. Cone, President, FS  </w:t>
      </w:r>
    </w:p>
    <w:p w14:paraId="6801D3AB" w14:textId="77777777" w:rsidR="00EB6628" w:rsidRDefault="00EB6628" w:rsidP="00EB6628">
      <w:pPr>
        <w:tabs>
          <w:tab w:val="center" w:pos="7076"/>
        </w:tabs>
        <w:spacing w:after="10" w:line="249" w:lineRule="auto"/>
        <w:ind w:left="-15"/>
      </w:pPr>
      <w:r>
        <w:rPr>
          <w:rFonts w:ascii="Cambria" w:eastAsia="Cambria" w:hAnsi="Cambria" w:cs="Cambria"/>
          <w:b/>
        </w:rPr>
        <w:t>Date Submitted</w:t>
      </w:r>
      <w:r>
        <w:rPr>
          <w:rFonts w:ascii="Cambria" w:eastAsia="Cambria" w:hAnsi="Cambria" w:cs="Cambria"/>
        </w:rPr>
        <w:t xml:space="preserve">: 23 SEP 2020 </w:t>
      </w:r>
      <w:r>
        <w:rPr>
          <w:rFonts w:ascii="Cambria" w:eastAsia="Cambria" w:hAnsi="Cambria" w:cs="Cambria"/>
        </w:rPr>
        <w:tab/>
      </w:r>
      <w:r>
        <w:rPr>
          <w:rFonts w:ascii="Cambria" w:eastAsia="Cambria" w:hAnsi="Cambria" w:cs="Cambria"/>
          <w:b/>
        </w:rPr>
        <w:t>Requested Effective Date</w:t>
      </w:r>
      <w:r>
        <w:rPr>
          <w:rFonts w:ascii="Cambria" w:eastAsia="Cambria" w:hAnsi="Cambria" w:cs="Cambria"/>
        </w:rPr>
        <w:t xml:space="preserve">:  Prior to spring sem. 2020 </w:t>
      </w:r>
    </w:p>
    <w:p w14:paraId="2922471A" w14:textId="77777777" w:rsidR="00EB6628" w:rsidRDefault="00EB6628" w:rsidP="00EB6628">
      <w:pPr>
        <w:spacing w:after="59"/>
      </w:pPr>
      <w:r>
        <w:rPr>
          <w:rFonts w:ascii="Cambria" w:eastAsia="Cambria" w:hAnsi="Cambria" w:cs="Cambria"/>
          <w:b/>
          <w:sz w:val="16"/>
        </w:rPr>
        <w:t xml:space="preserve"> </w:t>
      </w:r>
    </w:p>
    <w:p w14:paraId="230E6D37" w14:textId="77777777" w:rsidR="00EB6628" w:rsidRDefault="00EB6628" w:rsidP="00EB6628">
      <w:pPr>
        <w:spacing w:after="4" w:line="251" w:lineRule="auto"/>
        <w:ind w:left="-5" w:hanging="10"/>
      </w:pPr>
      <w:r>
        <w:rPr>
          <w:rFonts w:ascii="Cambria" w:eastAsia="Cambria" w:hAnsi="Cambria" w:cs="Cambria"/>
          <w:b/>
        </w:rPr>
        <w:t>Recommendation</w:t>
      </w:r>
      <w:r>
        <w:rPr>
          <w:rFonts w:ascii="Cambria" w:eastAsia="Cambria" w:hAnsi="Cambria" w:cs="Cambria"/>
        </w:rPr>
        <w:t xml:space="preserve">:     </w:t>
      </w:r>
    </w:p>
    <w:p w14:paraId="7B80965E" w14:textId="77777777" w:rsidR="00EB6628" w:rsidRDefault="00EB6628" w:rsidP="00EB6628">
      <w:r>
        <w:rPr>
          <w:rFonts w:ascii="Cambria" w:eastAsia="Cambria" w:hAnsi="Cambria" w:cs="Cambria"/>
        </w:rPr>
        <w:t xml:space="preserve"> </w:t>
      </w:r>
    </w:p>
    <w:p w14:paraId="0F15879E" w14:textId="77777777" w:rsidR="00EB6628" w:rsidRDefault="00EB6628" w:rsidP="00EB6628">
      <w:pPr>
        <w:spacing w:after="10" w:line="249" w:lineRule="auto"/>
        <w:ind w:left="-5" w:hanging="10"/>
      </w:pPr>
      <w:r>
        <w:rPr>
          <w:rFonts w:ascii="Cambria" w:eastAsia="Cambria" w:hAnsi="Cambria" w:cs="Cambria"/>
          <w:b/>
        </w:rPr>
        <w:t>Attached:</w:t>
      </w:r>
      <w:r>
        <w:rPr>
          <w:rFonts w:ascii="Cambria" w:eastAsia="Cambria" w:hAnsi="Cambria" w:cs="Cambria"/>
        </w:rPr>
        <w:t xml:space="preserve">  Passed motion attached </w:t>
      </w:r>
    </w:p>
    <w:p w14:paraId="4800686D" w14:textId="77777777" w:rsidR="00EB6628" w:rsidRDefault="00EB6628" w:rsidP="00EB6628">
      <w:r>
        <w:rPr>
          <w:rFonts w:ascii="Cambria" w:eastAsia="Cambria" w:hAnsi="Cambria" w:cs="Cambria"/>
        </w:rPr>
        <w:t xml:space="preserve"> </w:t>
      </w:r>
    </w:p>
    <w:p w14:paraId="52B307FF" w14:textId="77777777" w:rsidR="00EB6628" w:rsidRDefault="00EB6628" w:rsidP="00EB6628">
      <w:pPr>
        <w:spacing w:after="43"/>
        <w:ind w:left="-29" w:right="-100"/>
      </w:pPr>
      <w:r>
        <w:rPr>
          <w:noProof/>
        </w:rPr>
        <mc:AlternateContent>
          <mc:Choice Requires="wpg">
            <w:drawing>
              <wp:inline distT="0" distB="0" distL="0" distR="0" wp14:anchorId="29DCE777" wp14:editId="1AA89833">
                <wp:extent cx="6528816" cy="2004061"/>
                <wp:effectExtent l="0" t="0" r="0" b="0"/>
                <wp:docPr id="2149" name="Group 2149"/>
                <wp:cNvGraphicFramePr/>
                <a:graphic xmlns:a="http://schemas.openxmlformats.org/drawingml/2006/main">
                  <a:graphicData uri="http://schemas.microsoft.com/office/word/2010/wordprocessingGroup">
                    <wpg:wgp>
                      <wpg:cNvGrpSpPr/>
                      <wpg:grpSpPr>
                        <a:xfrm>
                          <a:off x="0" y="0"/>
                          <a:ext cx="6528816" cy="2004061"/>
                          <a:chOff x="0" y="0"/>
                          <a:chExt cx="6528816" cy="2004061"/>
                        </a:xfrm>
                      </wpg:grpSpPr>
                      <pic:pic xmlns:pic="http://schemas.openxmlformats.org/drawingml/2006/picture">
                        <pic:nvPicPr>
                          <pic:cNvPr id="8" name="Picture 8"/>
                          <pic:cNvPicPr/>
                        </pic:nvPicPr>
                        <pic:blipFill>
                          <a:blip r:embed="rId8"/>
                          <a:stretch>
                            <a:fillRect/>
                          </a:stretch>
                        </pic:blipFill>
                        <pic:spPr>
                          <a:xfrm>
                            <a:off x="326262" y="4715"/>
                            <a:ext cx="2504927" cy="936625"/>
                          </a:xfrm>
                          <a:prstGeom prst="rect">
                            <a:avLst/>
                          </a:prstGeom>
                        </pic:spPr>
                      </pic:pic>
                      <wps:wsp>
                        <wps:cNvPr id="29" name="Rectangle 29"/>
                        <wps:cNvSpPr/>
                        <wps:spPr>
                          <a:xfrm>
                            <a:off x="18288" y="0"/>
                            <a:ext cx="3411550" cy="202692"/>
                          </a:xfrm>
                          <a:prstGeom prst="rect">
                            <a:avLst/>
                          </a:prstGeom>
                          <a:ln>
                            <a:noFill/>
                          </a:ln>
                        </wps:spPr>
                        <wps:txbx>
                          <w:txbxContent>
                            <w:p w14:paraId="7696CD8B" w14:textId="77777777" w:rsidR="00EB6628" w:rsidRDefault="00EB6628" w:rsidP="00EB6628">
                              <w:r>
                                <w:rPr>
                                  <w:rFonts w:ascii="Cambria" w:eastAsia="Cambria" w:hAnsi="Cambria" w:cs="Cambria"/>
                                  <w:b/>
                                </w:rPr>
                                <w:t>Date Approved by the Faculty Senate</w:t>
                              </w:r>
                            </w:p>
                          </w:txbxContent>
                        </wps:txbx>
                        <wps:bodyPr horzOverflow="overflow" vert="horz" lIns="0" tIns="0" rIns="0" bIns="0" rtlCol="0">
                          <a:noAutofit/>
                        </wps:bodyPr>
                      </wps:wsp>
                      <wps:wsp>
                        <wps:cNvPr id="1930" name="Rectangle 1930"/>
                        <wps:cNvSpPr/>
                        <wps:spPr>
                          <a:xfrm>
                            <a:off x="2583211" y="0"/>
                            <a:ext cx="53511" cy="202692"/>
                          </a:xfrm>
                          <a:prstGeom prst="rect">
                            <a:avLst/>
                          </a:prstGeom>
                          <a:ln>
                            <a:noFill/>
                          </a:ln>
                        </wps:spPr>
                        <wps:txbx>
                          <w:txbxContent>
                            <w:p w14:paraId="60D4BBE8" w14:textId="77777777" w:rsidR="00EB6628" w:rsidRDefault="00EB6628" w:rsidP="00EB6628">
                              <w:r>
                                <w:rPr>
                                  <w:rFonts w:ascii="Cambria" w:eastAsia="Cambria" w:hAnsi="Cambria" w:cs="Cambria"/>
                                </w:rPr>
                                <w:t>:</w:t>
                              </w:r>
                            </w:p>
                          </w:txbxContent>
                        </wps:txbx>
                        <wps:bodyPr horzOverflow="overflow" vert="horz" lIns="0" tIns="0" rIns="0" bIns="0" rtlCol="0">
                          <a:noAutofit/>
                        </wps:bodyPr>
                      </wps:wsp>
                      <wps:wsp>
                        <wps:cNvPr id="1931" name="Rectangle 1931"/>
                        <wps:cNvSpPr/>
                        <wps:spPr>
                          <a:xfrm>
                            <a:off x="2622835" y="0"/>
                            <a:ext cx="1228273" cy="202692"/>
                          </a:xfrm>
                          <a:prstGeom prst="rect">
                            <a:avLst/>
                          </a:prstGeom>
                          <a:ln>
                            <a:noFill/>
                          </a:ln>
                        </wps:spPr>
                        <wps:txbx>
                          <w:txbxContent>
                            <w:p w14:paraId="2B291EEC" w14:textId="77777777" w:rsidR="00EB6628" w:rsidRDefault="00EB6628" w:rsidP="00EB6628">
                              <w:r>
                                <w:rPr>
                                  <w:rFonts w:ascii="Cambria" w:eastAsia="Cambria" w:hAnsi="Cambria" w:cs="Cambria"/>
                                </w:rPr>
                                <w:t xml:space="preserve">  22 SEP 2020 </w:t>
                              </w:r>
                            </w:p>
                          </w:txbxContent>
                        </wps:txbx>
                        <wps:bodyPr horzOverflow="overflow" vert="horz" lIns="0" tIns="0" rIns="0" bIns="0" rtlCol="0">
                          <a:noAutofit/>
                        </wps:bodyPr>
                      </wps:wsp>
                      <wps:wsp>
                        <wps:cNvPr id="31" name="Rectangle 31"/>
                        <wps:cNvSpPr/>
                        <wps:spPr>
                          <a:xfrm>
                            <a:off x="18288" y="178308"/>
                            <a:ext cx="44592" cy="202692"/>
                          </a:xfrm>
                          <a:prstGeom prst="rect">
                            <a:avLst/>
                          </a:prstGeom>
                          <a:ln>
                            <a:noFill/>
                          </a:ln>
                        </wps:spPr>
                        <wps:txbx>
                          <w:txbxContent>
                            <w:p w14:paraId="4014F20E"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32" name="Rectangle 32"/>
                        <wps:cNvSpPr/>
                        <wps:spPr>
                          <a:xfrm>
                            <a:off x="18288" y="356615"/>
                            <a:ext cx="44592" cy="202692"/>
                          </a:xfrm>
                          <a:prstGeom prst="rect">
                            <a:avLst/>
                          </a:prstGeom>
                          <a:ln>
                            <a:noFill/>
                          </a:ln>
                        </wps:spPr>
                        <wps:txbx>
                          <w:txbxContent>
                            <w:p w14:paraId="7BBD6C3E"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33" name="Rectangle 33"/>
                        <wps:cNvSpPr/>
                        <wps:spPr>
                          <a:xfrm>
                            <a:off x="18288" y="536447"/>
                            <a:ext cx="44592" cy="202692"/>
                          </a:xfrm>
                          <a:prstGeom prst="rect">
                            <a:avLst/>
                          </a:prstGeom>
                          <a:ln>
                            <a:noFill/>
                          </a:ln>
                        </wps:spPr>
                        <wps:txbx>
                          <w:txbxContent>
                            <w:p w14:paraId="53ED33C0"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1932" name="Rectangle 1932"/>
                        <wps:cNvSpPr/>
                        <wps:spPr>
                          <a:xfrm>
                            <a:off x="4133088" y="536447"/>
                            <a:ext cx="223772" cy="202692"/>
                          </a:xfrm>
                          <a:prstGeom prst="rect">
                            <a:avLst/>
                          </a:prstGeom>
                          <a:ln>
                            <a:noFill/>
                          </a:ln>
                        </wps:spPr>
                        <wps:txbx>
                          <w:txbxContent>
                            <w:p w14:paraId="38921716" w14:textId="77777777" w:rsidR="00EB6628" w:rsidRDefault="00EB6628" w:rsidP="00EB6628">
                              <w:r>
                                <w:rPr>
                                  <w:rFonts w:ascii="Cambria" w:eastAsia="Cambria" w:hAnsi="Cambria" w:cs="Cambria"/>
                                </w:rPr>
                                <w:t>23</w:t>
                              </w:r>
                            </w:p>
                          </w:txbxContent>
                        </wps:txbx>
                        <wps:bodyPr horzOverflow="overflow" vert="horz" lIns="0" tIns="0" rIns="0" bIns="0" rtlCol="0">
                          <a:noAutofit/>
                        </wps:bodyPr>
                      </wps:wsp>
                      <wps:wsp>
                        <wps:cNvPr id="1933" name="Rectangle 1933"/>
                        <wps:cNvSpPr/>
                        <wps:spPr>
                          <a:xfrm>
                            <a:off x="4300728" y="536447"/>
                            <a:ext cx="916168" cy="202692"/>
                          </a:xfrm>
                          <a:prstGeom prst="rect">
                            <a:avLst/>
                          </a:prstGeom>
                          <a:ln>
                            <a:noFill/>
                          </a:ln>
                        </wps:spPr>
                        <wps:txbx>
                          <w:txbxContent>
                            <w:p w14:paraId="450ED35A" w14:textId="77777777" w:rsidR="00EB6628" w:rsidRDefault="00EB6628" w:rsidP="00EB6628">
                              <w:r>
                                <w:rPr>
                                  <w:rFonts w:ascii="Cambria" w:eastAsia="Cambria" w:hAnsi="Cambria" w:cs="Cambria"/>
                                </w:rPr>
                                <w:t xml:space="preserve"> SEP 2020 </w:t>
                              </w:r>
                            </w:p>
                          </w:txbxContent>
                        </wps:txbx>
                        <wps:bodyPr horzOverflow="overflow" vert="horz" lIns="0" tIns="0" rIns="0" bIns="0" rtlCol="0">
                          <a:noAutofit/>
                        </wps:bodyPr>
                      </wps:wsp>
                      <wps:wsp>
                        <wps:cNvPr id="35" name="Rectangle 35"/>
                        <wps:cNvSpPr/>
                        <wps:spPr>
                          <a:xfrm>
                            <a:off x="18288" y="734569"/>
                            <a:ext cx="2391765" cy="202692"/>
                          </a:xfrm>
                          <a:prstGeom prst="rect">
                            <a:avLst/>
                          </a:prstGeom>
                          <a:ln>
                            <a:noFill/>
                          </a:ln>
                        </wps:spPr>
                        <wps:txbx>
                          <w:txbxContent>
                            <w:p w14:paraId="737CA6F7" w14:textId="77777777" w:rsidR="00EB6628" w:rsidRDefault="00EB6628" w:rsidP="00EB6628">
                              <w:r>
                                <w:rPr>
                                  <w:rFonts w:ascii="Cambria" w:eastAsia="Cambria" w:hAnsi="Cambria" w:cs="Cambria"/>
                                  <w:b/>
                                </w:rPr>
                                <w:t xml:space="preserve">President, Faculty Senate </w:t>
                              </w:r>
                            </w:p>
                          </w:txbxContent>
                        </wps:txbx>
                        <wps:bodyPr horzOverflow="overflow" vert="horz" lIns="0" tIns="0" rIns="0" bIns="0" rtlCol="0">
                          <a:noAutofit/>
                        </wps:bodyPr>
                      </wps:wsp>
                      <wps:wsp>
                        <wps:cNvPr id="36" name="Rectangle 36"/>
                        <wps:cNvSpPr/>
                        <wps:spPr>
                          <a:xfrm>
                            <a:off x="4133088" y="734569"/>
                            <a:ext cx="478353" cy="202692"/>
                          </a:xfrm>
                          <a:prstGeom prst="rect">
                            <a:avLst/>
                          </a:prstGeom>
                          <a:ln>
                            <a:noFill/>
                          </a:ln>
                        </wps:spPr>
                        <wps:txbx>
                          <w:txbxContent>
                            <w:p w14:paraId="74C74053" w14:textId="77777777" w:rsidR="00EB6628" w:rsidRDefault="00EB6628" w:rsidP="00EB6628">
                              <w:r>
                                <w:rPr>
                                  <w:rFonts w:ascii="Cambria" w:eastAsia="Cambria" w:hAnsi="Cambria" w:cs="Cambria"/>
                                  <w:b/>
                                </w:rPr>
                                <w:t xml:space="preserve">Date </w:t>
                              </w:r>
                            </w:p>
                          </w:txbxContent>
                        </wps:txbx>
                        <wps:bodyPr horzOverflow="overflow" vert="horz" lIns="0" tIns="0" rIns="0" bIns="0" rtlCol="0">
                          <a:noAutofit/>
                        </wps:bodyPr>
                      </wps:wsp>
                      <wps:wsp>
                        <wps:cNvPr id="2589" name="Shape 2589"/>
                        <wps:cNvSpPr/>
                        <wps:spPr>
                          <a:xfrm>
                            <a:off x="0" y="690043"/>
                            <a:ext cx="6528816" cy="9144"/>
                          </a:xfrm>
                          <a:custGeom>
                            <a:avLst/>
                            <a:gdLst/>
                            <a:ahLst/>
                            <a:cxnLst/>
                            <a:rect l="0" t="0" r="0" b="0"/>
                            <a:pathLst>
                              <a:path w="6528816" h="9144">
                                <a:moveTo>
                                  <a:pt x="0" y="0"/>
                                </a:moveTo>
                                <a:lnTo>
                                  <a:pt x="6528816" y="0"/>
                                </a:lnTo>
                                <a:lnTo>
                                  <a:pt x="65288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 name="Rectangle 38"/>
                        <wps:cNvSpPr/>
                        <wps:spPr>
                          <a:xfrm>
                            <a:off x="18288" y="912878"/>
                            <a:ext cx="44592" cy="202692"/>
                          </a:xfrm>
                          <a:prstGeom prst="rect">
                            <a:avLst/>
                          </a:prstGeom>
                          <a:ln>
                            <a:noFill/>
                          </a:ln>
                        </wps:spPr>
                        <wps:txbx>
                          <w:txbxContent>
                            <w:p w14:paraId="45DCF70B"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39" name="Rectangle 39"/>
                        <wps:cNvSpPr/>
                        <wps:spPr>
                          <a:xfrm>
                            <a:off x="18288" y="1091185"/>
                            <a:ext cx="44592" cy="202693"/>
                          </a:xfrm>
                          <a:prstGeom prst="rect">
                            <a:avLst/>
                          </a:prstGeom>
                          <a:ln>
                            <a:noFill/>
                          </a:ln>
                        </wps:spPr>
                        <wps:txbx>
                          <w:txbxContent>
                            <w:p w14:paraId="5B521EDA"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40" name="Rectangle 40"/>
                        <wps:cNvSpPr/>
                        <wps:spPr>
                          <a:xfrm>
                            <a:off x="18288" y="1301497"/>
                            <a:ext cx="44592" cy="202692"/>
                          </a:xfrm>
                          <a:prstGeom prst="rect">
                            <a:avLst/>
                          </a:prstGeom>
                          <a:ln>
                            <a:noFill/>
                          </a:ln>
                        </wps:spPr>
                        <wps:txbx>
                          <w:txbxContent>
                            <w:p w14:paraId="76BAB2FA"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2590" name="Shape 2590"/>
                        <wps:cNvSpPr/>
                        <wps:spPr>
                          <a:xfrm>
                            <a:off x="0" y="1244767"/>
                            <a:ext cx="6528816" cy="9144"/>
                          </a:xfrm>
                          <a:custGeom>
                            <a:avLst/>
                            <a:gdLst/>
                            <a:ahLst/>
                            <a:cxnLst/>
                            <a:rect l="0" t="0" r="0" b="0"/>
                            <a:pathLst>
                              <a:path w="6528816" h="9144">
                                <a:moveTo>
                                  <a:pt x="0" y="0"/>
                                </a:moveTo>
                                <a:lnTo>
                                  <a:pt x="6528816" y="0"/>
                                </a:lnTo>
                                <a:lnTo>
                                  <a:pt x="65288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591" name="Shape 2591"/>
                        <wps:cNvSpPr/>
                        <wps:spPr>
                          <a:xfrm>
                            <a:off x="0" y="1256971"/>
                            <a:ext cx="6528816" cy="9144"/>
                          </a:xfrm>
                          <a:custGeom>
                            <a:avLst/>
                            <a:gdLst/>
                            <a:ahLst/>
                            <a:cxnLst/>
                            <a:rect l="0" t="0" r="0" b="0"/>
                            <a:pathLst>
                              <a:path w="6528816" h="9144">
                                <a:moveTo>
                                  <a:pt x="0" y="0"/>
                                </a:moveTo>
                                <a:lnTo>
                                  <a:pt x="6528816" y="0"/>
                                </a:lnTo>
                                <a:lnTo>
                                  <a:pt x="65288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3" name="Rectangle 43"/>
                        <wps:cNvSpPr/>
                        <wps:spPr>
                          <a:xfrm>
                            <a:off x="18288" y="1482514"/>
                            <a:ext cx="2463452" cy="218907"/>
                          </a:xfrm>
                          <a:prstGeom prst="rect">
                            <a:avLst/>
                          </a:prstGeom>
                          <a:ln>
                            <a:noFill/>
                          </a:ln>
                        </wps:spPr>
                        <wps:txbx>
                          <w:txbxContent>
                            <w:p w14:paraId="523B60E5" w14:textId="77777777" w:rsidR="00EB6628" w:rsidRDefault="00EB6628" w:rsidP="00EB6628">
                              <w:r>
                                <w:rPr>
                                  <w:rFonts w:ascii="Cambria" w:eastAsia="Cambria" w:hAnsi="Cambria" w:cs="Cambria"/>
                                  <w:b/>
                                  <w:sz w:val="26"/>
                                </w:rPr>
                                <w:t>Action Taken by Provost</w:t>
                              </w:r>
                            </w:p>
                          </w:txbxContent>
                        </wps:txbx>
                        <wps:bodyPr horzOverflow="overflow" vert="horz" lIns="0" tIns="0" rIns="0" bIns="0" rtlCol="0">
                          <a:noAutofit/>
                        </wps:bodyPr>
                      </wps:wsp>
                      <wps:wsp>
                        <wps:cNvPr id="44" name="Rectangle 44"/>
                        <wps:cNvSpPr/>
                        <wps:spPr>
                          <a:xfrm>
                            <a:off x="1871472" y="1491997"/>
                            <a:ext cx="44592" cy="202692"/>
                          </a:xfrm>
                          <a:prstGeom prst="rect">
                            <a:avLst/>
                          </a:prstGeom>
                          <a:ln>
                            <a:noFill/>
                          </a:ln>
                        </wps:spPr>
                        <wps:txbx>
                          <w:txbxContent>
                            <w:p w14:paraId="0610558B" w14:textId="77777777" w:rsidR="00EB6628" w:rsidRDefault="00EB6628" w:rsidP="00EB6628">
                              <w:r>
                                <w:rPr>
                                  <w:rFonts w:ascii="Cambria" w:eastAsia="Cambria" w:hAnsi="Cambria" w:cs="Cambria"/>
                                  <w:b/>
                                </w:rPr>
                                <w:t xml:space="preserve"> </w:t>
                              </w:r>
                            </w:p>
                          </w:txbxContent>
                        </wps:txbx>
                        <wps:bodyPr horzOverflow="overflow" vert="horz" lIns="0" tIns="0" rIns="0" bIns="0" rtlCol="0">
                          <a:noAutofit/>
                        </wps:bodyPr>
                      </wps:wsp>
                      <wps:wsp>
                        <wps:cNvPr id="45" name="Rectangle 45"/>
                        <wps:cNvSpPr/>
                        <wps:spPr>
                          <a:xfrm>
                            <a:off x="2761489" y="1491997"/>
                            <a:ext cx="433964" cy="202692"/>
                          </a:xfrm>
                          <a:prstGeom prst="rect">
                            <a:avLst/>
                          </a:prstGeom>
                          <a:ln>
                            <a:noFill/>
                          </a:ln>
                        </wps:spPr>
                        <wps:txbx>
                          <w:txbxContent>
                            <w:p w14:paraId="2B883AF1" w14:textId="77777777" w:rsidR="00EB6628" w:rsidRDefault="00EB6628" w:rsidP="00EB6628">
                              <w:r>
                                <w:rPr>
                                  <w:rFonts w:ascii="Cambria" w:eastAsia="Cambria" w:hAnsi="Cambria" w:cs="Cambria"/>
                                  <w:b/>
                                </w:rPr>
                                <w:t>Date</w:t>
                              </w:r>
                            </w:p>
                          </w:txbxContent>
                        </wps:txbx>
                        <wps:bodyPr horzOverflow="overflow" vert="horz" lIns="0" tIns="0" rIns="0" bIns="0" rtlCol="0">
                          <a:noAutofit/>
                        </wps:bodyPr>
                      </wps:wsp>
                      <wps:wsp>
                        <wps:cNvPr id="1934" name="Rectangle 1934"/>
                        <wps:cNvSpPr/>
                        <wps:spPr>
                          <a:xfrm>
                            <a:off x="3087624" y="1491997"/>
                            <a:ext cx="53511" cy="202692"/>
                          </a:xfrm>
                          <a:prstGeom prst="rect">
                            <a:avLst/>
                          </a:prstGeom>
                          <a:ln>
                            <a:noFill/>
                          </a:ln>
                        </wps:spPr>
                        <wps:txbx>
                          <w:txbxContent>
                            <w:p w14:paraId="4712161B" w14:textId="77777777" w:rsidR="00EB6628" w:rsidRDefault="00EB6628" w:rsidP="00EB6628">
                              <w:r>
                                <w:rPr>
                                  <w:rFonts w:ascii="Cambria" w:eastAsia="Cambria" w:hAnsi="Cambria" w:cs="Cambria"/>
                                </w:rPr>
                                <w:t>:</w:t>
                              </w:r>
                            </w:p>
                          </w:txbxContent>
                        </wps:txbx>
                        <wps:bodyPr horzOverflow="overflow" vert="horz" lIns="0" tIns="0" rIns="0" bIns="0" rtlCol="0">
                          <a:noAutofit/>
                        </wps:bodyPr>
                      </wps:wsp>
                      <wps:wsp>
                        <wps:cNvPr id="1935" name="Rectangle 1935"/>
                        <wps:cNvSpPr/>
                        <wps:spPr>
                          <a:xfrm>
                            <a:off x="3127248" y="1491997"/>
                            <a:ext cx="926303" cy="202692"/>
                          </a:xfrm>
                          <a:prstGeom prst="rect">
                            <a:avLst/>
                          </a:prstGeom>
                          <a:ln>
                            <a:noFill/>
                          </a:ln>
                        </wps:spPr>
                        <wps:txbx>
                          <w:txbxContent>
                            <w:p w14:paraId="013A05B1" w14:textId="77777777" w:rsidR="00EB6628" w:rsidRDefault="00EB6628" w:rsidP="00EB6628">
                              <w:r>
                                <w:rPr>
                                  <w:rFonts w:ascii="Cambria" w:eastAsia="Cambria" w:hAnsi="Cambria" w:cs="Cambria"/>
                                </w:rPr>
                                <w:t xml:space="preserve">  10/2/20 </w:t>
                              </w:r>
                            </w:p>
                          </w:txbxContent>
                        </wps:txbx>
                        <wps:bodyPr horzOverflow="overflow" vert="horz" lIns="0" tIns="0" rIns="0" bIns="0" rtlCol="0">
                          <a:noAutofit/>
                        </wps:bodyPr>
                      </wps:wsp>
                      <wps:wsp>
                        <wps:cNvPr id="47" name="Rectangle 47"/>
                        <wps:cNvSpPr/>
                        <wps:spPr>
                          <a:xfrm>
                            <a:off x="4133089" y="1491997"/>
                            <a:ext cx="44592" cy="202692"/>
                          </a:xfrm>
                          <a:prstGeom prst="rect">
                            <a:avLst/>
                          </a:prstGeom>
                          <a:ln>
                            <a:noFill/>
                          </a:ln>
                        </wps:spPr>
                        <wps:txbx>
                          <w:txbxContent>
                            <w:p w14:paraId="512DD0D4"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48" name="Rectangle 48"/>
                        <wps:cNvSpPr/>
                        <wps:spPr>
                          <a:xfrm>
                            <a:off x="4590289" y="1491997"/>
                            <a:ext cx="44592" cy="202692"/>
                          </a:xfrm>
                          <a:prstGeom prst="rect">
                            <a:avLst/>
                          </a:prstGeom>
                          <a:ln>
                            <a:noFill/>
                          </a:ln>
                        </wps:spPr>
                        <wps:txbx>
                          <w:txbxContent>
                            <w:p w14:paraId="5B29D4A4"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2592" name="Shape 2592"/>
                        <wps:cNvSpPr/>
                        <wps:spPr>
                          <a:xfrm>
                            <a:off x="3160776" y="1619683"/>
                            <a:ext cx="1429512" cy="9144"/>
                          </a:xfrm>
                          <a:custGeom>
                            <a:avLst/>
                            <a:gdLst/>
                            <a:ahLst/>
                            <a:cxnLst/>
                            <a:rect l="0" t="0" r="0" b="0"/>
                            <a:pathLst>
                              <a:path w="1429512" h="9144">
                                <a:moveTo>
                                  <a:pt x="0" y="0"/>
                                </a:moveTo>
                                <a:lnTo>
                                  <a:pt x="1429512" y="0"/>
                                </a:lnTo>
                                <a:lnTo>
                                  <a:pt x="14295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2" name="Rectangle 2082"/>
                        <wps:cNvSpPr/>
                        <wps:spPr>
                          <a:xfrm>
                            <a:off x="475488" y="1851661"/>
                            <a:ext cx="44592" cy="202692"/>
                          </a:xfrm>
                          <a:prstGeom prst="rect">
                            <a:avLst/>
                          </a:prstGeom>
                          <a:ln>
                            <a:noFill/>
                          </a:ln>
                        </wps:spPr>
                        <wps:txbx>
                          <w:txbxContent>
                            <w:p w14:paraId="26EE6B2A"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53" name="Rectangle 53"/>
                        <wps:cNvSpPr/>
                        <wps:spPr>
                          <a:xfrm>
                            <a:off x="509016" y="1851661"/>
                            <a:ext cx="2547190" cy="202692"/>
                          </a:xfrm>
                          <a:prstGeom prst="rect">
                            <a:avLst/>
                          </a:prstGeom>
                          <a:ln>
                            <a:noFill/>
                          </a:ln>
                        </wps:spPr>
                        <wps:txbx>
                          <w:txbxContent>
                            <w:p w14:paraId="33B404C1" w14:textId="77777777" w:rsidR="00EB6628" w:rsidRDefault="00EB6628" w:rsidP="00EB6628">
                              <w:r>
                                <w:rPr>
                                  <w:rFonts w:ascii="Cambria" w:eastAsia="Cambria" w:hAnsi="Cambria" w:cs="Cambria"/>
                                  <w:b/>
                                </w:rPr>
                                <w:t>Recommendation Accepted</w:t>
                              </w:r>
                            </w:p>
                          </w:txbxContent>
                        </wps:txbx>
                        <wps:bodyPr horzOverflow="overflow" vert="horz" lIns="0" tIns="0" rIns="0" bIns="0" rtlCol="0">
                          <a:noAutofit/>
                        </wps:bodyPr>
                      </wps:wsp>
                      <wps:wsp>
                        <wps:cNvPr id="54" name="Rectangle 54"/>
                        <wps:cNvSpPr/>
                        <wps:spPr>
                          <a:xfrm>
                            <a:off x="2423160" y="1851661"/>
                            <a:ext cx="44592" cy="202692"/>
                          </a:xfrm>
                          <a:prstGeom prst="rect">
                            <a:avLst/>
                          </a:prstGeom>
                          <a:ln>
                            <a:noFill/>
                          </a:ln>
                        </wps:spPr>
                        <wps:txbx>
                          <w:txbxContent>
                            <w:p w14:paraId="27D5D817"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55" name="Rectangle 55"/>
                        <wps:cNvSpPr/>
                        <wps:spPr>
                          <a:xfrm>
                            <a:off x="2761489" y="1851661"/>
                            <a:ext cx="44592" cy="202692"/>
                          </a:xfrm>
                          <a:prstGeom prst="rect">
                            <a:avLst/>
                          </a:prstGeom>
                          <a:ln>
                            <a:noFill/>
                          </a:ln>
                        </wps:spPr>
                        <wps:txbx>
                          <w:txbxContent>
                            <w:p w14:paraId="288A1C27"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56" name="Rectangle 56"/>
                        <wps:cNvSpPr/>
                        <wps:spPr>
                          <a:xfrm>
                            <a:off x="3218689" y="1851661"/>
                            <a:ext cx="44592" cy="202692"/>
                          </a:xfrm>
                          <a:prstGeom prst="rect">
                            <a:avLst/>
                          </a:prstGeom>
                          <a:ln>
                            <a:noFill/>
                          </a:ln>
                        </wps:spPr>
                        <wps:txbx>
                          <w:txbxContent>
                            <w:p w14:paraId="61AE3A74"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57" name="Rectangle 57"/>
                        <wps:cNvSpPr/>
                        <wps:spPr>
                          <a:xfrm>
                            <a:off x="3252217" y="1851661"/>
                            <a:ext cx="2918116" cy="202692"/>
                          </a:xfrm>
                          <a:prstGeom prst="rect">
                            <a:avLst/>
                          </a:prstGeom>
                          <a:ln>
                            <a:noFill/>
                          </a:ln>
                        </wps:spPr>
                        <wps:txbx>
                          <w:txbxContent>
                            <w:p w14:paraId="0FAC2CE3" w14:textId="77777777" w:rsidR="00EB6628" w:rsidRDefault="00EB6628" w:rsidP="00EB6628">
                              <w:r>
                                <w:rPr>
                                  <w:rFonts w:ascii="Cambria" w:eastAsia="Cambria" w:hAnsi="Cambria" w:cs="Cambria"/>
                                  <w:b/>
                                </w:rPr>
                                <w:t>Recommendation Not Accepted</w:t>
                              </w:r>
                            </w:p>
                          </w:txbxContent>
                        </wps:txbx>
                        <wps:bodyPr horzOverflow="overflow" vert="horz" lIns="0" tIns="0" rIns="0" bIns="0" rtlCol="0">
                          <a:noAutofit/>
                        </wps:bodyPr>
                      </wps:wsp>
                      <wps:wsp>
                        <wps:cNvPr id="58" name="Rectangle 58"/>
                        <wps:cNvSpPr/>
                        <wps:spPr>
                          <a:xfrm>
                            <a:off x="5445253" y="1851661"/>
                            <a:ext cx="44592" cy="202692"/>
                          </a:xfrm>
                          <a:prstGeom prst="rect">
                            <a:avLst/>
                          </a:prstGeom>
                          <a:ln>
                            <a:noFill/>
                          </a:ln>
                        </wps:spPr>
                        <wps:txbx>
                          <w:txbxContent>
                            <w:p w14:paraId="290975B5"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2593" name="Shape 2593"/>
                        <wps:cNvSpPr/>
                        <wps:spPr>
                          <a:xfrm>
                            <a:off x="2761488" y="1979347"/>
                            <a:ext cx="457200" cy="9144"/>
                          </a:xfrm>
                          <a:custGeom>
                            <a:avLst/>
                            <a:gdLst/>
                            <a:ahLst/>
                            <a:cxnLst/>
                            <a:rect l="0" t="0" r="0" b="0"/>
                            <a:pathLst>
                              <a:path w="457200" h="9144">
                                <a:moveTo>
                                  <a:pt x="0" y="0"/>
                                </a:moveTo>
                                <a:lnTo>
                                  <a:pt x="457200" y="0"/>
                                </a:lnTo>
                                <a:lnTo>
                                  <a:pt x="4572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9DCE777" id="Group 2149" o:spid="_x0000_s1026" style="width:514.1pt;height:157.8pt;mso-position-horizontal-relative:char;mso-position-vertical-relative:line" coordsize="65288,2004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7" type="#_x0000_t75" style="position:absolute;left:3262;top:47;width:25049;height:93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">
                  <v:imagedata r:id="rId9" o:title=""/>
                </v:shape>
                <v:rect id="Rectangle 29" o:spid="_x0000_s1028" style="position:absolute;left:182;width:34116;height:2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14:paraId="7696CD8B" w14:textId="77777777" w:rsidR="00EB6628" w:rsidRDefault="00EB6628" w:rsidP="00EB6628">
                        <w:r>
                          <w:rPr>
                            <w:rFonts w:ascii="Cambria" w:eastAsia="Cambria" w:hAnsi="Cambria" w:cs="Cambria"/>
                            <w:b/>
                          </w:rPr>
                          <w:t>Date Approved by the Faculty Senate</w:t>
                        </w:r>
                      </w:p>
                    </w:txbxContent>
                  </v:textbox>
                </v:rect>
                <v:rect id="Rectangle 1930" o:spid="_x0000_s1029" style="position:absolute;left:25832;width:535;height:2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" filled="f" stroked="f">
                  <v:textbox inset="0,0,0,0">
                    <w:txbxContent>
                      <w:p w14:paraId="60D4BBE8" w14:textId="77777777" w:rsidR="00EB6628" w:rsidRDefault="00EB6628" w:rsidP="00EB6628">
                        <w:r>
                          <w:rPr>
                            <w:rFonts w:ascii="Cambria" w:eastAsia="Cambria" w:hAnsi="Cambria" w:cs="Cambria"/>
                          </w:rPr>
                          <w:t>:</w:t>
                        </w:r>
                      </w:p>
                    </w:txbxContent>
                  </v:textbox>
                </v:rect>
                <v:rect id="Rectangle 1931" o:spid="_x0000_s1030" style="position:absolute;left:26228;width:12283;height:2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" filled="f" stroked="f">
                  <v:textbox inset="0,0,0,0">
                    <w:txbxContent>
                      <w:p w14:paraId="2B291EEC" w14:textId="77777777" w:rsidR="00EB6628" w:rsidRDefault="00EB6628" w:rsidP="00EB6628">
                        <w:r>
                          <w:rPr>
                            <w:rFonts w:ascii="Cambria" w:eastAsia="Cambria" w:hAnsi="Cambria" w:cs="Cambria"/>
                          </w:rPr>
                          <w:t xml:space="preserve">  22 SEP 2020 </w:t>
                        </w:r>
                      </w:p>
                    </w:txbxContent>
                  </v:textbox>
                </v:rect>
                <v:rect id="Rectangle 31" o:spid="_x0000_s1031" style="position:absolute;left:182;top:1783;width:446;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14:paraId="4014F20E" w14:textId="77777777" w:rsidR="00EB6628" w:rsidRDefault="00EB6628" w:rsidP="00EB6628">
                        <w:r>
                          <w:rPr>
                            <w:rFonts w:ascii="Cambria" w:eastAsia="Cambria" w:hAnsi="Cambria" w:cs="Cambria"/>
                          </w:rPr>
                          <w:t xml:space="preserve"> </w:t>
                        </w:r>
                      </w:p>
                    </w:txbxContent>
                  </v:textbox>
                </v:rect>
                <v:rect id="Rectangle 32" o:spid="_x0000_s1032" style="position:absolute;left:182;top:3566;width:446;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5WMxQAAANsAAAAPAAAAZHJzL2Rvd25yZXYueG1sRI9Pa8JA&#10;FMTvBb/D8oTe6sYI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Dm15WMxQAAANsAAAAP&#10;AAAAAAAAAAAAAAAAAAcCAABkcnMvZG93bnJldi54bWxQSwUGAAAAAAMAAwC3AAAA+QIAAAAA&#10;" filled="f" stroked="f">
                  <v:textbox inset="0,0,0,0">
                    <w:txbxContent>
                      <w:p w14:paraId="7BBD6C3E" w14:textId="77777777" w:rsidR="00EB6628" w:rsidRDefault="00EB6628" w:rsidP="00EB6628">
                        <w:r>
                          <w:rPr>
                            <w:rFonts w:ascii="Cambria" w:eastAsia="Cambria" w:hAnsi="Cambria" w:cs="Cambria"/>
                          </w:rPr>
                          <w:t xml:space="preserve"> </w:t>
                        </w:r>
                      </w:p>
                    </w:txbxContent>
                  </v:textbox>
                </v:rect>
                <v:rect id="Rectangle 33" o:spid="_x0000_s1033" style="position:absolute;left:182;top:5364;width:446;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AXxQAAANsAAAAPAAAAZHJzL2Rvd25yZXYueG1sRI9Ba8JA&#10;FITvBf/D8oTemo0N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JmzAXxQAAANsAAAAP&#10;AAAAAAAAAAAAAAAAAAcCAABkcnMvZG93bnJldi54bWxQSwUGAAAAAAMAAwC3AAAA+QIAAAAA&#10;" filled="f" stroked="f">
                  <v:textbox inset="0,0,0,0">
                    <w:txbxContent>
                      <w:p w14:paraId="53ED33C0" w14:textId="77777777" w:rsidR="00EB6628" w:rsidRDefault="00EB6628" w:rsidP="00EB6628">
                        <w:r>
                          <w:rPr>
                            <w:rFonts w:ascii="Cambria" w:eastAsia="Cambria" w:hAnsi="Cambria" w:cs="Cambria"/>
                          </w:rPr>
                          <w:t xml:space="preserve"> </w:t>
                        </w:r>
                      </w:p>
                    </w:txbxContent>
                  </v:textbox>
                </v:rect>
                <v:rect id="Rectangle 1932" o:spid="_x0000_s1034" style="position:absolute;left:41330;top:5364;width:2238;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" filled="f" stroked="f">
                  <v:textbox inset="0,0,0,0">
                    <w:txbxContent>
                      <w:p w14:paraId="38921716" w14:textId="77777777" w:rsidR="00EB6628" w:rsidRDefault="00EB6628" w:rsidP="00EB6628">
                        <w:r>
                          <w:rPr>
                            <w:rFonts w:ascii="Cambria" w:eastAsia="Cambria" w:hAnsi="Cambria" w:cs="Cambria"/>
                          </w:rPr>
                          <w:t>23</w:t>
                        </w:r>
                      </w:p>
                    </w:txbxContent>
                  </v:textbox>
                </v:rect>
                <v:rect id="Rectangle 1933" o:spid="_x0000_s1035" style="position:absolute;left:43007;top:5364;width:9161;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" filled="f" stroked="f">
                  <v:textbox inset="0,0,0,0">
                    <w:txbxContent>
                      <w:p w14:paraId="450ED35A" w14:textId="77777777" w:rsidR="00EB6628" w:rsidRDefault="00EB6628" w:rsidP="00EB6628">
                        <w:r>
                          <w:rPr>
                            <w:rFonts w:ascii="Cambria" w:eastAsia="Cambria" w:hAnsi="Cambria" w:cs="Cambria"/>
                          </w:rPr>
                          <w:t xml:space="preserve"> SEP 2020 </w:t>
                        </w:r>
                      </w:p>
                    </w:txbxContent>
                  </v:textbox>
                </v:rect>
                <v:rect id="Rectangle 35" o:spid="_x0000_s1036" style="position:absolute;left:182;top:7345;width:23918;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34wwAAANsAAAAPAAAAZHJzL2Rvd25yZXYueG1sRI9Li8JA&#10;EITvgv9haMGbTlxR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aT4N+MMAAADbAAAADwAA&#10;AAAAAAAAAAAAAAAHAgAAZHJzL2Rvd25yZXYueG1sUEsFBgAAAAADAAMAtwAAAPcCAAAAAA==&#10;" filled="f" stroked="f">
                  <v:textbox inset="0,0,0,0">
                    <w:txbxContent>
                      <w:p w14:paraId="737CA6F7" w14:textId="77777777" w:rsidR="00EB6628" w:rsidRDefault="00EB6628" w:rsidP="00EB6628">
                        <w:r>
                          <w:rPr>
                            <w:rFonts w:ascii="Cambria" w:eastAsia="Cambria" w:hAnsi="Cambria" w:cs="Cambria"/>
                            <w:b/>
                          </w:rPr>
                          <w:t xml:space="preserve">President, Faculty Senate </w:t>
                        </w:r>
                      </w:p>
                    </w:txbxContent>
                  </v:textbox>
                </v:rect>
                <v:rect id="Rectangle 36" o:spid="_x0000_s1037" style="position:absolute;left:41330;top:7345;width:4784;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JOPwwAAANsAAAAPAAAAZHJzL2Rvd25yZXYueG1sRI9Bi8Iw&#10;FITvC/sfwlvwtqarI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meyTj8MAAADbAAAADwAA&#10;AAAAAAAAAAAAAAAHAgAAZHJzL2Rvd25yZXYueG1sUEsFBgAAAAADAAMAtwAAAPcCAAAAAA==&#10;" filled="f" stroked="f">
                  <v:textbox inset="0,0,0,0">
                    <w:txbxContent>
                      <w:p w14:paraId="74C74053" w14:textId="77777777" w:rsidR="00EB6628" w:rsidRDefault="00EB6628" w:rsidP="00EB6628">
                        <w:r>
                          <w:rPr>
                            <w:rFonts w:ascii="Cambria" w:eastAsia="Cambria" w:hAnsi="Cambria" w:cs="Cambria"/>
                            <w:b/>
                          </w:rPr>
                          <w:t xml:space="preserve">Date </w:t>
                        </w:r>
                      </w:p>
                    </w:txbxContent>
                  </v:textbox>
                </v:rect>
                <v:shape id="Shape 2589" o:spid="_x0000_s1038" style="position:absolute;top:6900;width:65288;height:91;visibility:visible;mso-wrap-style:square;v-text-anchor:top" coordsize="652881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" path="m,l6528816,r,9144l,9144,,e" fillcolor="black" stroked="f" strokeweight="0">
                  <v:stroke miterlimit="83231f" joinstyle="miter"/>
                  <v:path arrowok="t" textboxrect="0,0,6528816,9144"/>
                </v:shape>
                <v:rect id="Rectangle 38" o:spid="_x0000_s1039" style="position:absolute;left:182;top:9128;width:446;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6JmwQAAANsAAAAPAAAAZHJzL2Rvd25yZXYueG1sRE/LisIw&#10;FN0P+A/hCrMbUx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Ic/ombBAAAA2wAAAA8AAAAA&#10;AAAAAAAAAAAABwIAAGRycy9kb3ducmV2LnhtbFBLBQYAAAAAAwADALcAAAD1AgAAAAA=&#10;" filled="f" stroked="f">
                  <v:textbox inset="0,0,0,0">
                    <w:txbxContent>
                      <w:p w14:paraId="45DCF70B" w14:textId="77777777" w:rsidR="00EB6628" w:rsidRDefault="00EB6628" w:rsidP="00EB6628">
                        <w:r>
                          <w:rPr>
                            <w:rFonts w:ascii="Cambria" w:eastAsia="Cambria" w:hAnsi="Cambria" w:cs="Cambria"/>
                          </w:rPr>
                          <w:t xml:space="preserve"> </w:t>
                        </w:r>
                      </w:p>
                    </w:txbxContent>
                  </v:textbox>
                </v:rect>
                <v:rect id="Rectangle 39" o:spid="_x0000_s1040" style="position:absolute;left:182;top:10911;width:446;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wf9wwAAANsAAAAPAAAAZHJzL2Rvd25yZXYueG1sRI9Bi8Iw&#10;FITvgv8hPMGbpq4g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6HMH/cMAAADbAAAADwAA&#10;AAAAAAAAAAAAAAAHAgAAZHJzL2Rvd25yZXYueG1sUEsFBgAAAAADAAMAtwAAAPcCAAAAAA==&#10;" filled="f" stroked="f">
                  <v:textbox inset="0,0,0,0">
                    <w:txbxContent>
                      <w:p w14:paraId="5B521EDA" w14:textId="77777777" w:rsidR="00EB6628" w:rsidRDefault="00EB6628" w:rsidP="00EB6628">
                        <w:r>
                          <w:rPr>
                            <w:rFonts w:ascii="Cambria" w:eastAsia="Cambria" w:hAnsi="Cambria" w:cs="Cambria"/>
                          </w:rPr>
                          <w:t xml:space="preserve"> </w:t>
                        </w:r>
                      </w:p>
                    </w:txbxContent>
                  </v:textbox>
                </v:rect>
                <v:rect id="Rectangle 40" o:spid="_x0000_s1041" style="position:absolute;left:182;top:13014;width:446;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14:paraId="76BAB2FA" w14:textId="77777777" w:rsidR="00EB6628" w:rsidRDefault="00EB6628" w:rsidP="00EB6628">
                        <w:r>
                          <w:rPr>
                            <w:rFonts w:ascii="Cambria" w:eastAsia="Cambria" w:hAnsi="Cambria" w:cs="Cambria"/>
                          </w:rPr>
                          <w:t xml:space="preserve"> </w:t>
                        </w:r>
                      </w:p>
                    </w:txbxContent>
                  </v:textbox>
                </v:rect>
                <v:shape id="Shape 2590" o:spid="_x0000_s1042" style="position:absolute;top:12447;width:65288;height:92;visibility:visible;mso-wrap-style:square;v-text-anchor:top" coordsize="652881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" path="m,l6528816,r,9144l,9144,,e" fillcolor="black" stroked="f" strokeweight="0">
                  <v:stroke miterlimit="83231f" joinstyle="miter"/>
                  <v:path arrowok="t" textboxrect="0,0,6528816,9144"/>
                </v:shape>
                <v:shape id="Shape 2591" o:spid="_x0000_s1043" style="position:absolute;top:12569;width:65288;height:92;visibility:visible;mso-wrap-style:square;v-text-anchor:top" coordsize="652881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" path="m,l6528816,r,9144l,9144,,e" fillcolor="black" stroked="f" strokeweight="0">
                  <v:stroke miterlimit="83231f" joinstyle="miter"/>
                  <v:path arrowok="t" textboxrect="0,0,6528816,9144"/>
                </v:shape>
                <v:rect id="Rectangle 43" o:spid="_x0000_s1044" style="position:absolute;left:182;top:14825;width:24635;height:2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UNqwwAAANsAAAAPAAAAZHJzL2Rvd25yZXYueG1sRI9Li8JA&#10;EITvgv9haMGbTlxF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0Z1DasMAAADbAAAADwAA&#10;AAAAAAAAAAAAAAAHAgAAZHJzL2Rvd25yZXYueG1sUEsFBgAAAAADAAMAtwAAAPcCAAAAAA==&#10;" filled="f" stroked="f">
                  <v:textbox inset="0,0,0,0">
                    <w:txbxContent>
                      <w:p w14:paraId="523B60E5" w14:textId="77777777" w:rsidR="00EB6628" w:rsidRDefault="00EB6628" w:rsidP="00EB6628">
                        <w:r>
                          <w:rPr>
                            <w:rFonts w:ascii="Cambria" w:eastAsia="Cambria" w:hAnsi="Cambria" w:cs="Cambria"/>
                            <w:b/>
                            <w:sz w:val="26"/>
                          </w:rPr>
                          <w:t>Action Taken by Provost</w:t>
                        </w:r>
                      </w:p>
                    </w:txbxContent>
                  </v:textbox>
                </v:rect>
                <v:rect id="Rectangle 44" o:spid="_x0000_s1045" style="position:absolute;left:18714;top:14919;width:446;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NsexQAAANsAAAAPAAAAZHJzL2Rvd25yZXYueG1sRI9Ba8JA&#10;FITvBf/D8oTemo0l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BedNsexQAAANsAAAAP&#10;AAAAAAAAAAAAAAAAAAcCAABkcnMvZG93bnJldi54bWxQSwUGAAAAAAMAAwC3AAAA+QIAAAAA&#10;" filled="f" stroked="f">
                  <v:textbox inset="0,0,0,0">
                    <w:txbxContent>
                      <w:p w14:paraId="0610558B" w14:textId="77777777" w:rsidR="00EB6628" w:rsidRDefault="00EB6628" w:rsidP="00EB6628">
                        <w:r>
                          <w:rPr>
                            <w:rFonts w:ascii="Cambria" w:eastAsia="Cambria" w:hAnsi="Cambria" w:cs="Cambria"/>
                            <w:b/>
                          </w:rPr>
                          <w:t xml:space="preserve"> </w:t>
                        </w:r>
                      </w:p>
                    </w:txbxContent>
                  </v:textbox>
                </v:rect>
                <v:rect id="Rectangle 45" o:spid="_x0000_s1046" style="position:absolute;left:27614;top:14919;width:4340;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H6FwwAAANsAAAAPAAAAZHJzL2Rvd25yZXYueG1sRI9Li8JA&#10;EITvgv9haMGbTlxU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MTh+hcMAAADbAAAADwAA&#10;AAAAAAAAAAAAAAAHAgAAZHJzL2Rvd25yZXYueG1sUEsFBgAAAAADAAMAtwAAAPcCAAAAAA==&#10;" filled="f" stroked="f">
                  <v:textbox inset="0,0,0,0">
                    <w:txbxContent>
                      <w:p w14:paraId="2B883AF1" w14:textId="77777777" w:rsidR="00EB6628" w:rsidRDefault="00EB6628" w:rsidP="00EB6628">
                        <w:r>
                          <w:rPr>
                            <w:rFonts w:ascii="Cambria" w:eastAsia="Cambria" w:hAnsi="Cambria" w:cs="Cambria"/>
                            <w:b/>
                          </w:rPr>
                          <w:t>Date</w:t>
                        </w:r>
                      </w:p>
                    </w:txbxContent>
                  </v:textbox>
                </v:rect>
                <v:rect id="Rectangle 1934" o:spid="_x0000_s1047" style="position:absolute;left:30876;top:14919;width:535;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" filled="f" stroked="f">
                  <v:textbox inset="0,0,0,0">
                    <w:txbxContent>
                      <w:p w14:paraId="4712161B" w14:textId="77777777" w:rsidR="00EB6628" w:rsidRDefault="00EB6628" w:rsidP="00EB6628">
                        <w:r>
                          <w:rPr>
                            <w:rFonts w:ascii="Cambria" w:eastAsia="Cambria" w:hAnsi="Cambria" w:cs="Cambria"/>
                          </w:rPr>
                          <w:t>:</w:t>
                        </w:r>
                      </w:p>
                    </w:txbxContent>
                  </v:textbox>
                </v:rect>
                <v:rect id="Rectangle 1935" o:spid="_x0000_s1048" style="position:absolute;left:31272;top:14919;width:9263;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" filled="f" stroked="f">
                  <v:textbox inset="0,0,0,0">
                    <w:txbxContent>
                      <w:p w14:paraId="013A05B1" w14:textId="77777777" w:rsidR="00EB6628" w:rsidRDefault="00EB6628" w:rsidP="00EB6628">
                        <w:r>
                          <w:rPr>
                            <w:rFonts w:ascii="Cambria" w:eastAsia="Cambria" w:hAnsi="Cambria" w:cs="Cambria"/>
                          </w:rPr>
                          <w:t xml:space="preserve">  10/2/20 </w:t>
                        </w:r>
                      </w:p>
                    </w:txbxContent>
                  </v:textbox>
                </v:rect>
                <v:rect id="Rectangle 47" o:spid="_x0000_s1049" style="position:absolute;left:41330;top:14919;width:446;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kVpwwAAANsAAAAPAAAAZHJzL2Rvd25yZXYueG1sRI9Li8JA&#10;EITvgv9haMGbTlzE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rqZFacMAAADbAAAADwAA&#10;AAAAAAAAAAAAAAAHAgAAZHJzL2Rvd25yZXYueG1sUEsFBgAAAAADAAMAtwAAAPcCAAAAAA==&#10;" filled="f" stroked="f">
                  <v:textbox inset="0,0,0,0">
                    <w:txbxContent>
                      <w:p w14:paraId="512DD0D4" w14:textId="77777777" w:rsidR="00EB6628" w:rsidRDefault="00EB6628" w:rsidP="00EB6628">
                        <w:r>
                          <w:rPr>
                            <w:rFonts w:ascii="Cambria" w:eastAsia="Cambria" w:hAnsi="Cambria" w:cs="Cambria"/>
                          </w:rPr>
                          <w:t xml:space="preserve"> </w:t>
                        </w:r>
                      </w:p>
                    </w:txbxContent>
                  </v:textbox>
                </v:rect>
                <v:rect id="Rectangle 48" o:spid="_x0000_s1050" style="position:absolute;left:45902;top:14919;width:446;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dEbwQAAANsAAAAPAAAAZHJzL2Rvd25yZXYueG1sRE/LisIw&#10;FN0P+A/hCrMbU0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N850RvBAAAA2wAAAA8AAAAA&#10;AAAAAAAAAAAABwIAAGRycy9kb3ducmV2LnhtbFBLBQYAAAAAAwADALcAAAD1AgAAAAA=&#10;" filled="f" stroked="f">
                  <v:textbox inset="0,0,0,0">
                    <w:txbxContent>
                      <w:p w14:paraId="5B29D4A4" w14:textId="77777777" w:rsidR="00EB6628" w:rsidRDefault="00EB6628" w:rsidP="00EB6628">
                        <w:r>
                          <w:rPr>
                            <w:rFonts w:ascii="Cambria" w:eastAsia="Cambria" w:hAnsi="Cambria" w:cs="Cambria"/>
                          </w:rPr>
                          <w:t xml:space="preserve"> </w:t>
                        </w:r>
                      </w:p>
                    </w:txbxContent>
                  </v:textbox>
                </v:rect>
                <v:shape id="Shape 2592" o:spid="_x0000_s1051" style="position:absolute;left:31607;top:16196;width:14295;height:92;visibility:visible;mso-wrap-style:square;v-text-anchor:top" coordsize="14295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" path="m,l1429512,r,9144l,9144,,e" fillcolor="black" stroked="f" strokeweight="0">
                  <v:stroke miterlimit="83231f" joinstyle="miter"/>
                  <v:path arrowok="t" textboxrect="0,0,1429512,9144"/>
                </v:shape>
                <v:rect id="Rectangle 2082" o:spid="_x0000_s1052" style="position:absolute;left:4754;top:18516;width:446;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" filled="f" stroked="f">
                  <v:textbox inset="0,0,0,0">
                    <w:txbxContent>
                      <w:p w14:paraId="26EE6B2A" w14:textId="77777777" w:rsidR="00EB6628" w:rsidRDefault="00EB6628" w:rsidP="00EB6628">
                        <w:r>
                          <w:rPr>
                            <w:rFonts w:ascii="Cambria" w:eastAsia="Cambria" w:hAnsi="Cambria" w:cs="Cambria"/>
                          </w:rPr>
                          <w:t xml:space="preserve"> </w:t>
                        </w:r>
                      </w:p>
                    </w:txbxContent>
                  </v:textbox>
                </v:rect>
                <v:rect id="Rectangle 53" o:spid="_x0000_s1053" style="position:absolute;left:5090;top:18516;width:25472;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NW3wwAAANsAAAAPAAAAZHJzL2Rvd25yZXYueG1sRI9Li8JA&#10;EITvgv9haMGbTlxR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VETVt8MAAADbAAAADwAA&#10;AAAAAAAAAAAAAAAHAgAAZHJzL2Rvd25yZXYueG1sUEsFBgAAAAADAAMAtwAAAPcCAAAAAA==&#10;" filled="f" stroked="f">
                  <v:textbox inset="0,0,0,0">
                    <w:txbxContent>
                      <w:p w14:paraId="33B404C1" w14:textId="77777777" w:rsidR="00EB6628" w:rsidRDefault="00EB6628" w:rsidP="00EB6628">
                        <w:r>
                          <w:rPr>
                            <w:rFonts w:ascii="Cambria" w:eastAsia="Cambria" w:hAnsi="Cambria" w:cs="Cambria"/>
                            <w:b/>
                          </w:rPr>
                          <w:t>Recommendation Accepted</w:t>
                        </w:r>
                      </w:p>
                    </w:txbxContent>
                  </v:textbox>
                </v:rect>
                <v:rect id="Rectangle 54" o:spid="_x0000_s1054" style="position:absolute;left:24231;top:18516;width:446;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U3DwwAAANsAAAAPAAAAZHJzL2Rvd25yZXYueG1sRI9Li8JA&#10;EITvgv9haMGbTlxU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261Nw8MAAADbAAAADwAA&#10;AAAAAAAAAAAAAAAHAgAAZHJzL2Rvd25yZXYueG1sUEsFBgAAAAADAAMAtwAAAPcCAAAAAA==&#10;" filled="f" stroked="f">
                  <v:textbox inset="0,0,0,0">
                    <w:txbxContent>
                      <w:p w14:paraId="27D5D817" w14:textId="77777777" w:rsidR="00EB6628" w:rsidRDefault="00EB6628" w:rsidP="00EB6628">
                        <w:r>
                          <w:rPr>
                            <w:rFonts w:ascii="Cambria" w:eastAsia="Cambria" w:hAnsi="Cambria" w:cs="Cambria"/>
                          </w:rPr>
                          <w:t xml:space="preserve"> </w:t>
                        </w:r>
                      </w:p>
                    </w:txbxContent>
                  </v:textbox>
                </v:rect>
                <v:rect id="Rectangle 55" o:spid="_x0000_s1055" style="position:absolute;left:27614;top:18516;width:446;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ehYxQAAANsAAAAPAAAAZHJzL2Rvd25yZXYueG1sRI9Ba8JA&#10;FITvBf/D8oTemo2F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04ehYxQAAANsAAAAP&#10;AAAAAAAAAAAAAAAAAAcCAABkcnMvZG93bnJldi54bWxQSwUGAAAAAAMAAwC3AAAA+QIAAAAA&#10;" filled="f" stroked="f">
                  <v:textbox inset="0,0,0,0">
                    <w:txbxContent>
                      <w:p w14:paraId="288A1C27" w14:textId="77777777" w:rsidR="00EB6628" w:rsidRDefault="00EB6628" w:rsidP="00EB6628">
                        <w:r>
                          <w:rPr>
                            <w:rFonts w:ascii="Cambria" w:eastAsia="Cambria" w:hAnsi="Cambria" w:cs="Cambria"/>
                          </w:rPr>
                          <w:t xml:space="preserve"> </w:t>
                        </w:r>
                      </w:p>
                    </w:txbxContent>
                  </v:textbox>
                </v:rect>
                <v:rect id="Rectangle 56" o:spid="_x0000_s1056" style="position:absolute;left:32186;top:18516;width:446;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3YvwwAAANsAAAAPAAAAZHJzL2Rvd25yZXYueG1sRI9Bi8Iw&#10;FITvC/sfwlvwtqYrK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RDN2L8MAAADbAAAADwAA&#10;AAAAAAAAAAAAAAAHAgAAZHJzL2Rvd25yZXYueG1sUEsFBgAAAAADAAMAtwAAAPcCAAAAAA==&#10;" filled="f" stroked="f">
                  <v:textbox inset="0,0,0,0">
                    <w:txbxContent>
                      <w:p w14:paraId="61AE3A74" w14:textId="77777777" w:rsidR="00EB6628" w:rsidRDefault="00EB6628" w:rsidP="00EB6628">
                        <w:r>
                          <w:rPr>
                            <w:rFonts w:ascii="Cambria" w:eastAsia="Cambria" w:hAnsi="Cambria" w:cs="Cambria"/>
                          </w:rPr>
                          <w:t xml:space="preserve"> </w:t>
                        </w:r>
                      </w:p>
                    </w:txbxContent>
                  </v:textbox>
                </v:rect>
                <v:rect id="Rectangle 57" o:spid="_x0000_s1057" style="position:absolute;left:32522;top:18516;width:29181;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" filled="f" stroked="f">
                  <v:textbox inset="0,0,0,0">
                    <w:txbxContent>
                      <w:p w14:paraId="0FAC2CE3" w14:textId="77777777" w:rsidR="00EB6628" w:rsidRDefault="00EB6628" w:rsidP="00EB6628">
                        <w:r>
                          <w:rPr>
                            <w:rFonts w:ascii="Cambria" w:eastAsia="Cambria" w:hAnsi="Cambria" w:cs="Cambria"/>
                            <w:b/>
                          </w:rPr>
                          <w:t>Recommendation Not Accepted</w:t>
                        </w:r>
                      </w:p>
                    </w:txbxContent>
                  </v:textbox>
                </v:rect>
                <v:rect id="Rectangle 58" o:spid="_x0000_s1058" style="position:absolute;left:54452;top:18516;width:446;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EfGwQAAANsAAAAPAAAAZHJzL2Rvd25yZXYueG1sRE/LisIw&#10;FN0P+A/hCrMbUwUH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FrgR8bBAAAA2wAAAA8AAAAA&#10;AAAAAAAAAAAABwIAAGRycy9kb3ducmV2LnhtbFBLBQYAAAAAAwADALcAAAD1AgAAAAA=&#10;" filled="f" stroked="f">
                  <v:textbox inset="0,0,0,0">
                    <w:txbxContent>
                      <w:p w14:paraId="290975B5" w14:textId="77777777" w:rsidR="00EB6628" w:rsidRDefault="00EB6628" w:rsidP="00EB6628">
                        <w:r>
                          <w:rPr>
                            <w:rFonts w:ascii="Cambria" w:eastAsia="Cambria" w:hAnsi="Cambria" w:cs="Cambria"/>
                          </w:rPr>
                          <w:t xml:space="preserve"> </w:t>
                        </w:r>
                      </w:p>
                    </w:txbxContent>
                  </v:textbox>
                </v:rect>
                <v:shape id="Shape 2593" o:spid="_x0000_s1059" style="position:absolute;left:27614;top:19793;width:4572;height:91;visibility:visible;mso-wrap-style:square;v-text-anchor:top" coordsize="4572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" path="m,l457200,r,9144l,9144,,e" fillcolor="black" stroked="f" strokeweight="0">
                  <v:stroke miterlimit="83231f" joinstyle="miter"/>
                  <v:path arrowok="t" textboxrect="0,0,457200,9144"/>
                </v:shape>
                <w10:anchorlock/>
              </v:group>
            </w:pict>
          </mc:Fallback>
        </mc:AlternateContent>
      </w:r>
    </w:p>
    <w:p w14:paraId="394698C7" w14:textId="77777777" w:rsidR="00EB6628" w:rsidRDefault="00EB6628" w:rsidP="00EB6628">
      <w:r>
        <w:rPr>
          <w:rFonts w:ascii="Cambria" w:eastAsia="Cambria" w:hAnsi="Cambria" w:cs="Cambria"/>
        </w:rPr>
        <w:t xml:space="preserve"> </w:t>
      </w:r>
    </w:p>
    <w:p w14:paraId="645FEDA5" w14:textId="77777777" w:rsidR="00EB6628" w:rsidRDefault="00EB6628" w:rsidP="00EB6628">
      <w:pPr>
        <w:spacing w:after="4" w:line="251" w:lineRule="auto"/>
        <w:ind w:left="-5" w:hanging="10"/>
      </w:pPr>
      <w:r>
        <w:rPr>
          <w:rFonts w:ascii="Cambria" w:eastAsia="Cambria" w:hAnsi="Cambria" w:cs="Cambria"/>
          <w:u w:val="single" w:color="000000"/>
        </w:rPr>
        <w:t xml:space="preserve">XX </w:t>
      </w:r>
      <w:r>
        <w:rPr>
          <w:rFonts w:ascii="Cambria" w:eastAsia="Cambria" w:hAnsi="Cambria" w:cs="Cambria"/>
          <w:u w:val="single" w:color="000000"/>
        </w:rPr>
        <w:tab/>
      </w:r>
      <w:r>
        <w:rPr>
          <w:rFonts w:ascii="Cambria" w:eastAsia="Cambria" w:hAnsi="Cambria" w:cs="Cambria"/>
        </w:rPr>
        <w:t xml:space="preserve"> </w:t>
      </w:r>
      <w:r>
        <w:rPr>
          <w:rFonts w:ascii="Cambria" w:eastAsia="Cambria" w:hAnsi="Cambria" w:cs="Cambria"/>
          <w:b/>
        </w:rPr>
        <w:t xml:space="preserve">Recommendation returned to the Originating Body for further review (see attached and below) </w:t>
      </w:r>
    </w:p>
    <w:p w14:paraId="4F2CCD99" w14:textId="77777777" w:rsidR="00EB6628" w:rsidRDefault="00EB6628" w:rsidP="00EB6628">
      <w:r>
        <w:rPr>
          <w:rFonts w:ascii="Cambria" w:eastAsia="Cambria" w:hAnsi="Cambria" w:cs="Cambria"/>
        </w:rPr>
        <w:t xml:space="preserve"> </w:t>
      </w:r>
    </w:p>
    <w:p w14:paraId="04D84DB0" w14:textId="77777777" w:rsidR="00EB6628" w:rsidRDefault="00EB6628" w:rsidP="00EB6628">
      <w:r>
        <w:rPr>
          <w:rFonts w:ascii="Cambria" w:eastAsia="Cambria" w:hAnsi="Cambria" w:cs="Cambria"/>
        </w:rPr>
        <w:t xml:space="preserve"> </w:t>
      </w:r>
    </w:p>
    <w:p w14:paraId="79290A03" w14:textId="77777777" w:rsidR="00EB6628" w:rsidRDefault="00EB6628" w:rsidP="00EB6628">
      <w:pPr>
        <w:spacing w:after="4" w:line="251" w:lineRule="auto"/>
        <w:ind w:left="-5" w:hanging="10"/>
      </w:pPr>
      <w:r>
        <w:rPr>
          <w:rFonts w:ascii="Cambria" w:eastAsia="Cambria" w:hAnsi="Cambria" w:cs="Cambria"/>
          <w:b/>
        </w:rPr>
        <w:t xml:space="preserve">Disposition for Approved Recommendation: </w:t>
      </w:r>
    </w:p>
    <w:p w14:paraId="36721452" w14:textId="77777777" w:rsidR="00EB6628" w:rsidRDefault="00EB6628" w:rsidP="00EB6628">
      <w:pPr>
        <w:spacing w:after="153"/>
      </w:pPr>
      <w:r>
        <w:rPr>
          <w:rFonts w:ascii="Cambria" w:eastAsia="Cambria" w:hAnsi="Cambria" w:cs="Cambria"/>
          <w:sz w:val="8"/>
        </w:rPr>
        <w:t xml:space="preserve"> </w:t>
      </w:r>
    </w:p>
    <w:p w14:paraId="518251C0" w14:textId="77777777" w:rsidR="00EB6628" w:rsidRDefault="00EB6628" w:rsidP="00EB6628">
      <w:pPr>
        <w:tabs>
          <w:tab w:val="center" w:pos="1241"/>
          <w:tab w:val="center" w:pos="4320"/>
          <w:tab w:val="center" w:pos="5999"/>
        </w:tabs>
        <w:spacing w:after="10" w:line="249" w:lineRule="auto"/>
        <w:ind w:left="-15"/>
      </w:pPr>
      <w:r>
        <w:rPr>
          <w:rFonts w:ascii="Cambria" w:eastAsia="Cambria" w:hAnsi="Cambria" w:cs="Cambria"/>
          <w:u w:val="single" w:color="000000"/>
        </w:rPr>
        <w:t xml:space="preserve"> </w:t>
      </w:r>
      <w:r>
        <w:rPr>
          <w:rFonts w:ascii="Cambria" w:eastAsia="Cambria" w:hAnsi="Cambria" w:cs="Cambria"/>
          <w:u w:val="single" w:color="000000"/>
        </w:rPr>
        <w:tab/>
      </w:r>
      <w:r>
        <w:rPr>
          <w:rFonts w:ascii="Cambria" w:eastAsia="Cambria" w:hAnsi="Cambria" w:cs="Cambria"/>
        </w:rPr>
        <w:t xml:space="preserve"> President </w:t>
      </w:r>
      <w:r>
        <w:rPr>
          <w:rFonts w:ascii="Cambria" w:eastAsia="Cambria" w:hAnsi="Cambria" w:cs="Cambria"/>
        </w:rPr>
        <w:tab/>
      </w:r>
      <w:r>
        <w:rPr>
          <w:rFonts w:ascii="Cambria" w:eastAsia="Cambria" w:hAnsi="Cambria" w:cs="Cambria"/>
          <w:u w:val="single" w:color="000000"/>
        </w:rPr>
        <w:t xml:space="preserve"> </w:t>
      </w:r>
      <w:r>
        <w:rPr>
          <w:rFonts w:ascii="Cambria" w:eastAsia="Cambria" w:hAnsi="Cambria" w:cs="Cambria"/>
          <w:u w:val="single" w:color="000000"/>
        </w:rPr>
        <w:tab/>
      </w:r>
      <w:r>
        <w:rPr>
          <w:rFonts w:ascii="Cambria" w:eastAsia="Cambria" w:hAnsi="Cambria" w:cs="Cambria"/>
        </w:rPr>
        <w:t xml:space="preserve"> VP Student Affairs </w:t>
      </w:r>
    </w:p>
    <w:p w14:paraId="0F8702ED" w14:textId="77777777" w:rsidR="00EB6628" w:rsidRDefault="00EB6628" w:rsidP="00EB6628">
      <w:pPr>
        <w:tabs>
          <w:tab w:val="center" w:pos="2012"/>
          <w:tab w:val="center" w:pos="4320"/>
          <w:tab w:val="center" w:pos="5636"/>
        </w:tabs>
        <w:spacing w:after="10" w:line="249" w:lineRule="auto"/>
        <w:ind w:left="-15"/>
      </w:pPr>
      <w:r>
        <w:rPr>
          <w:rFonts w:ascii="Cambria" w:eastAsia="Cambria" w:hAnsi="Cambria" w:cs="Cambria"/>
          <w:u w:val="single" w:color="000000"/>
        </w:rPr>
        <w:t xml:space="preserve"> </w:t>
      </w:r>
      <w:r>
        <w:rPr>
          <w:rFonts w:ascii="Cambria" w:eastAsia="Cambria" w:hAnsi="Cambria" w:cs="Cambria"/>
          <w:u w:val="single" w:color="000000"/>
        </w:rPr>
        <w:tab/>
      </w:r>
      <w:r>
        <w:rPr>
          <w:rFonts w:ascii="Cambria" w:eastAsia="Cambria" w:hAnsi="Cambria" w:cs="Cambria"/>
        </w:rPr>
        <w:t xml:space="preserve"> Faculty Senate President </w:t>
      </w:r>
      <w:r>
        <w:rPr>
          <w:rFonts w:ascii="Cambria" w:eastAsia="Cambria" w:hAnsi="Cambria" w:cs="Cambria"/>
        </w:rPr>
        <w:tab/>
      </w:r>
      <w:r>
        <w:rPr>
          <w:rFonts w:ascii="Cambria" w:eastAsia="Cambria" w:hAnsi="Cambria" w:cs="Cambria"/>
          <w:u w:val="single" w:color="000000"/>
        </w:rPr>
        <w:t xml:space="preserve"> </w:t>
      </w:r>
      <w:r>
        <w:rPr>
          <w:rFonts w:ascii="Cambria" w:eastAsia="Cambria" w:hAnsi="Cambria" w:cs="Cambria"/>
          <w:u w:val="single" w:color="000000"/>
        </w:rPr>
        <w:tab/>
      </w:r>
      <w:r>
        <w:rPr>
          <w:rFonts w:ascii="Cambria" w:eastAsia="Cambria" w:hAnsi="Cambria" w:cs="Cambria"/>
        </w:rPr>
        <w:t xml:space="preserve"> VP Finance </w:t>
      </w:r>
    </w:p>
    <w:p w14:paraId="4987FF36" w14:textId="77777777" w:rsidR="00EB6628" w:rsidRDefault="00EB6628" w:rsidP="00EB6628">
      <w:pPr>
        <w:tabs>
          <w:tab w:val="center" w:pos="1650"/>
          <w:tab w:val="center" w:pos="4320"/>
          <w:tab w:val="center" w:pos="5747"/>
        </w:tabs>
        <w:spacing w:after="10" w:line="249" w:lineRule="auto"/>
        <w:ind w:left="-15"/>
      </w:pPr>
      <w:r>
        <w:rPr>
          <w:rFonts w:ascii="Cambria" w:eastAsia="Cambria" w:hAnsi="Cambria" w:cs="Cambria"/>
          <w:u w:val="single" w:color="000000"/>
        </w:rPr>
        <w:t xml:space="preserve"> </w:t>
      </w:r>
      <w:r>
        <w:rPr>
          <w:rFonts w:ascii="Cambria" w:eastAsia="Cambria" w:hAnsi="Cambria" w:cs="Cambria"/>
          <w:u w:val="single" w:color="000000"/>
        </w:rPr>
        <w:tab/>
      </w:r>
      <w:r>
        <w:rPr>
          <w:rFonts w:ascii="Cambria" w:eastAsia="Cambria" w:hAnsi="Cambria" w:cs="Cambria"/>
        </w:rPr>
        <w:t xml:space="preserve"> Consortium Chair </w:t>
      </w:r>
      <w:r>
        <w:rPr>
          <w:rFonts w:ascii="Cambria" w:eastAsia="Cambria" w:hAnsi="Cambria" w:cs="Cambria"/>
        </w:rPr>
        <w:tab/>
      </w:r>
      <w:r>
        <w:rPr>
          <w:rFonts w:ascii="Cambria" w:eastAsia="Cambria" w:hAnsi="Cambria" w:cs="Cambria"/>
          <w:u w:val="single" w:color="000000"/>
        </w:rPr>
        <w:t xml:space="preserve"> </w:t>
      </w:r>
      <w:r>
        <w:rPr>
          <w:rFonts w:ascii="Cambria" w:eastAsia="Cambria" w:hAnsi="Cambria" w:cs="Cambria"/>
          <w:u w:val="single" w:color="000000"/>
        </w:rPr>
        <w:tab/>
      </w:r>
      <w:r>
        <w:rPr>
          <w:rFonts w:ascii="Cambria" w:eastAsia="Cambria" w:hAnsi="Cambria" w:cs="Cambria"/>
        </w:rPr>
        <w:t xml:space="preserve"> School Deans </w:t>
      </w:r>
    </w:p>
    <w:p w14:paraId="01568E8B" w14:textId="77777777" w:rsidR="00EB6628" w:rsidRDefault="00EB6628" w:rsidP="00EB6628">
      <w:pPr>
        <w:tabs>
          <w:tab w:val="center" w:pos="1341"/>
          <w:tab w:val="center" w:pos="4320"/>
          <w:tab w:val="center" w:pos="5947"/>
        </w:tabs>
        <w:spacing w:after="10" w:line="249" w:lineRule="auto"/>
        <w:ind w:left="-15"/>
      </w:pPr>
      <w:r>
        <w:rPr>
          <w:rFonts w:ascii="Cambria" w:eastAsia="Cambria" w:hAnsi="Cambria" w:cs="Cambria"/>
          <w:u w:val="single" w:color="000000"/>
        </w:rPr>
        <w:t xml:space="preserve"> </w:t>
      </w:r>
      <w:r>
        <w:rPr>
          <w:rFonts w:ascii="Cambria" w:eastAsia="Cambria" w:hAnsi="Cambria" w:cs="Cambria"/>
          <w:u w:val="single" w:color="000000"/>
        </w:rPr>
        <w:tab/>
      </w:r>
      <w:r>
        <w:rPr>
          <w:rFonts w:ascii="Cambria" w:eastAsia="Cambria" w:hAnsi="Cambria" w:cs="Cambria"/>
        </w:rPr>
        <w:t xml:space="preserve"> Webmaster </w:t>
      </w:r>
      <w:r>
        <w:rPr>
          <w:rFonts w:ascii="Cambria" w:eastAsia="Cambria" w:hAnsi="Cambria" w:cs="Cambria"/>
        </w:rPr>
        <w:tab/>
      </w:r>
      <w:r>
        <w:rPr>
          <w:rFonts w:ascii="Cambria" w:eastAsia="Cambria" w:hAnsi="Cambria" w:cs="Cambria"/>
          <w:u w:val="single" w:color="000000"/>
        </w:rPr>
        <w:t xml:space="preserve"> </w:t>
      </w:r>
      <w:r>
        <w:rPr>
          <w:rFonts w:ascii="Cambria" w:eastAsia="Cambria" w:hAnsi="Cambria" w:cs="Cambria"/>
          <w:u w:val="single" w:color="000000"/>
        </w:rPr>
        <w:tab/>
      </w:r>
      <w:r>
        <w:rPr>
          <w:rFonts w:ascii="Cambria" w:eastAsia="Cambria" w:hAnsi="Cambria" w:cs="Cambria"/>
        </w:rPr>
        <w:t xml:space="preserve"> Graduate Council </w:t>
      </w:r>
    </w:p>
    <w:p w14:paraId="70A70864" w14:textId="77777777" w:rsidR="00EB6628" w:rsidRDefault="00EB6628" w:rsidP="00EB6628">
      <w:pPr>
        <w:tabs>
          <w:tab w:val="center" w:pos="1601"/>
          <w:tab w:val="center" w:pos="5513"/>
        </w:tabs>
        <w:spacing w:after="10" w:line="249" w:lineRule="auto"/>
        <w:ind w:left="-15"/>
      </w:pPr>
      <w:r>
        <w:rPr>
          <w:rFonts w:ascii="Cambria" w:eastAsia="Cambria" w:hAnsi="Cambria" w:cs="Cambria"/>
          <w:u w:val="single" w:color="000000"/>
        </w:rPr>
        <w:t xml:space="preserve"> </w:t>
      </w:r>
      <w:r>
        <w:rPr>
          <w:rFonts w:ascii="Cambria" w:eastAsia="Cambria" w:hAnsi="Cambria" w:cs="Cambria"/>
          <w:u w:val="single" w:color="000000"/>
        </w:rPr>
        <w:tab/>
      </w:r>
      <w:r>
        <w:rPr>
          <w:rFonts w:ascii="Cambria" w:eastAsia="Cambria" w:hAnsi="Cambria" w:cs="Cambria"/>
        </w:rPr>
        <w:t xml:space="preserve"> Catalogue Editor </w:t>
      </w:r>
      <w:r>
        <w:rPr>
          <w:rFonts w:ascii="Cambria" w:eastAsia="Cambria" w:hAnsi="Cambria" w:cs="Cambria"/>
        </w:rPr>
        <w:tab/>
      </w:r>
      <w:r>
        <w:rPr>
          <w:noProof/>
        </w:rPr>
        <mc:AlternateContent>
          <mc:Choice Requires="wpg">
            <w:drawing>
              <wp:inline distT="0" distB="0" distL="0" distR="0" wp14:anchorId="50E39971" wp14:editId="468277BD">
                <wp:extent cx="457200" cy="9144"/>
                <wp:effectExtent l="0" t="0" r="0" b="0"/>
                <wp:docPr id="2151" name="Group 2151"/>
                <wp:cNvGraphicFramePr/>
                <a:graphic xmlns:a="http://schemas.openxmlformats.org/drawingml/2006/main">
                  <a:graphicData uri="http://schemas.microsoft.com/office/word/2010/wordprocessingGroup">
                    <wpg:wgp>
                      <wpg:cNvGrpSpPr/>
                      <wpg:grpSpPr>
                        <a:xfrm>
                          <a:off x="0" y="0"/>
                          <a:ext cx="457200" cy="9144"/>
                          <a:chOff x="0" y="0"/>
                          <a:chExt cx="457200" cy="9144"/>
                        </a:xfrm>
                      </wpg:grpSpPr>
                      <wps:wsp>
                        <wps:cNvPr id="2599" name="Shape 2599"/>
                        <wps:cNvSpPr/>
                        <wps:spPr>
                          <a:xfrm>
                            <a:off x="0" y="0"/>
                            <a:ext cx="457200" cy="9144"/>
                          </a:xfrm>
                          <a:custGeom>
                            <a:avLst/>
                            <a:gdLst/>
                            <a:ahLst/>
                            <a:cxnLst/>
                            <a:rect l="0" t="0" r="0" b="0"/>
                            <a:pathLst>
                              <a:path w="457200" h="9144">
                                <a:moveTo>
                                  <a:pt x="0" y="0"/>
                                </a:moveTo>
                                <a:lnTo>
                                  <a:pt x="457200" y="0"/>
                                </a:lnTo>
                                <a:lnTo>
                                  <a:pt x="4572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5768D3E" id="Group 2151" o:spid="_x0000_s1026" style="width:36pt;height:.7pt;mso-position-horizontal-relative:char;mso-position-vertical-relative:line" coordsize="457200,9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">
                <v:shape id="Shape 2599" o:spid="_x0000_s1027" style="position:absolute;width:457200;height:9144;visibility:visible;mso-wrap-style:square;v-text-anchor:top" coordsize="4572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" path="m,l457200,r,9144l,9144,,e" fillcolor="black" stroked="f" strokeweight="0">
                  <v:stroke miterlimit="83231f" joinstyle="miter"/>
                  <v:path arrowok="t" textboxrect="0,0,457200,9144"/>
                </v:shape>
                <w10:anchorlock/>
              </v:group>
            </w:pict>
          </mc:Fallback>
        </mc:AlternateContent>
      </w:r>
      <w:r>
        <w:rPr>
          <w:rFonts w:ascii="Cambria" w:eastAsia="Cambria" w:hAnsi="Cambria" w:cs="Cambria"/>
        </w:rPr>
        <w:t xml:space="preserve">  Provost Council </w:t>
      </w:r>
    </w:p>
    <w:p w14:paraId="52F9D060" w14:textId="77777777" w:rsidR="00EB6628" w:rsidRDefault="00EB6628" w:rsidP="00EB6628">
      <w:r>
        <w:rPr>
          <w:rFonts w:ascii="Cambria" w:eastAsia="Cambria" w:hAnsi="Cambria" w:cs="Cambria"/>
        </w:rPr>
        <w:t xml:space="preserve"> </w:t>
      </w:r>
    </w:p>
    <w:p w14:paraId="54BBD568" w14:textId="77777777" w:rsidR="00EB6628" w:rsidRDefault="00EB6628" w:rsidP="00EB6628">
      <w:pPr>
        <w:spacing w:after="61"/>
        <w:ind w:left="-29" w:right="-100"/>
      </w:pPr>
      <w:r>
        <w:rPr>
          <w:noProof/>
        </w:rPr>
        <mc:AlternateContent>
          <mc:Choice Requires="wpg">
            <w:drawing>
              <wp:inline distT="0" distB="0" distL="0" distR="0" wp14:anchorId="163878E3" wp14:editId="0F824D2C">
                <wp:extent cx="6528816" cy="677401"/>
                <wp:effectExtent l="0" t="0" r="0" b="0"/>
                <wp:docPr id="2152" name="Group 2152"/>
                <wp:cNvGraphicFramePr/>
                <a:graphic xmlns:a="http://schemas.openxmlformats.org/drawingml/2006/main">
                  <a:graphicData uri="http://schemas.microsoft.com/office/word/2010/wordprocessingGroup">
                    <wpg:wgp>
                      <wpg:cNvGrpSpPr/>
                      <wpg:grpSpPr>
                        <a:xfrm>
                          <a:off x="0" y="0"/>
                          <a:ext cx="6528816" cy="677401"/>
                          <a:chOff x="0" y="0"/>
                          <a:chExt cx="6528816" cy="677401"/>
                        </a:xfrm>
                      </wpg:grpSpPr>
                      <wps:wsp>
                        <wps:cNvPr id="102" name="Rectangle 102"/>
                        <wps:cNvSpPr/>
                        <wps:spPr>
                          <a:xfrm>
                            <a:off x="1126236" y="339404"/>
                            <a:ext cx="44592" cy="202692"/>
                          </a:xfrm>
                          <a:prstGeom prst="rect">
                            <a:avLst/>
                          </a:prstGeom>
                          <a:ln>
                            <a:noFill/>
                          </a:ln>
                        </wps:spPr>
                        <wps:txbx>
                          <w:txbxContent>
                            <w:p w14:paraId="63E3481E"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103" name="Rectangle 103"/>
                        <wps:cNvSpPr/>
                        <wps:spPr>
                          <a:xfrm>
                            <a:off x="1389888" y="339404"/>
                            <a:ext cx="44592" cy="202692"/>
                          </a:xfrm>
                          <a:prstGeom prst="rect">
                            <a:avLst/>
                          </a:prstGeom>
                          <a:ln>
                            <a:noFill/>
                          </a:ln>
                        </wps:spPr>
                        <wps:txbx>
                          <w:txbxContent>
                            <w:p w14:paraId="76A892BE"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104" name="Rectangle 104"/>
                        <wps:cNvSpPr/>
                        <wps:spPr>
                          <a:xfrm>
                            <a:off x="1847088" y="339404"/>
                            <a:ext cx="44592" cy="202692"/>
                          </a:xfrm>
                          <a:prstGeom prst="rect">
                            <a:avLst/>
                          </a:prstGeom>
                          <a:ln>
                            <a:noFill/>
                          </a:ln>
                        </wps:spPr>
                        <wps:txbx>
                          <w:txbxContent>
                            <w:p w14:paraId="29AF02F2"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105" name="Rectangle 105"/>
                        <wps:cNvSpPr/>
                        <wps:spPr>
                          <a:xfrm>
                            <a:off x="2304288" y="339404"/>
                            <a:ext cx="44592" cy="202692"/>
                          </a:xfrm>
                          <a:prstGeom prst="rect">
                            <a:avLst/>
                          </a:prstGeom>
                          <a:ln>
                            <a:noFill/>
                          </a:ln>
                        </wps:spPr>
                        <wps:txbx>
                          <w:txbxContent>
                            <w:p w14:paraId="2F57E525"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106" name="Rectangle 106"/>
                        <wps:cNvSpPr/>
                        <wps:spPr>
                          <a:xfrm>
                            <a:off x="2761488" y="339404"/>
                            <a:ext cx="44592" cy="202692"/>
                          </a:xfrm>
                          <a:prstGeom prst="rect">
                            <a:avLst/>
                          </a:prstGeom>
                          <a:ln>
                            <a:noFill/>
                          </a:ln>
                        </wps:spPr>
                        <wps:txbx>
                          <w:txbxContent>
                            <w:p w14:paraId="15E3C4D3"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107" name="Rectangle 107"/>
                        <wps:cNvSpPr/>
                        <wps:spPr>
                          <a:xfrm>
                            <a:off x="3218688" y="339404"/>
                            <a:ext cx="44592" cy="202692"/>
                          </a:xfrm>
                          <a:prstGeom prst="rect">
                            <a:avLst/>
                          </a:prstGeom>
                          <a:ln>
                            <a:noFill/>
                          </a:ln>
                        </wps:spPr>
                        <wps:txbx>
                          <w:txbxContent>
                            <w:p w14:paraId="228FC9C6"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108" name="Rectangle 108"/>
                        <wps:cNvSpPr/>
                        <wps:spPr>
                          <a:xfrm>
                            <a:off x="3675888" y="339404"/>
                            <a:ext cx="44592" cy="202692"/>
                          </a:xfrm>
                          <a:prstGeom prst="rect">
                            <a:avLst/>
                          </a:prstGeom>
                          <a:ln>
                            <a:noFill/>
                          </a:ln>
                        </wps:spPr>
                        <wps:txbx>
                          <w:txbxContent>
                            <w:p w14:paraId="0765BE9E"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1936" name="Rectangle 1936"/>
                        <wps:cNvSpPr/>
                        <wps:spPr>
                          <a:xfrm>
                            <a:off x="4133088" y="339404"/>
                            <a:ext cx="223772" cy="202692"/>
                          </a:xfrm>
                          <a:prstGeom prst="rect">
                            <a:avLst/>
                          </a:prstGeom>
                          <a:ln>
                            <a:noFill/>
                          </a:ln>
                        </wps:spPr>
                        <wps:txbx>
                          <w:txbxContent>
                            <w:p w14:paraId="0BFE5A5A" w14:textId="77777777" w:rsidR="00EB6628" w:rsidRDefault="00EB6628" w:rsidP="00EB6628">
                              <w:r>
                                <w:rPr>
                                  <w:rFonts w:ascii="Cambria" w:eastAsia="Cambria" w:hAnsi="Cambria" w:cs="Cambria"/>
                                </w:rPr>
                                <w:t>10</w:t>
                              </w:r>
                            </w:p>
                          </w:txbxContent>
                        </wps:txbx>
                        <wps:bodyPr horzOverflow="overflow" vert="horz" lIns="0" tIns="0" rIns="0" bIns="0" rtlCol="0">
                          <a:noAutofit/>
                        </wps:bodyPr>
                      </wps:wsp>
                      <wps:wsp>
                        <wps:cNvPr id="1937" name="Rectangle 1937"/>
                        <wps:cNvSpPr/>
                        <wps:spPr>
                          <a:xfrm>
                            <a:off x="4300728" y="339404"/>
                            <a:ext cx="581726" cy="202692"/>
                          </a:xfrm>
                          <a:prstGeom prst="rect">
                            <a:avLst/>
                          </a:prstGeom>
                          <a:ln>
                            <a:noFill/>
                          </a:ln>
                        </wps:spPr>
                        <wps:txbx>
                          <w:txbxContent>
                            <w:p w14:paraId="32FF7F93" w14:textId="77777777" w:rsidR="00EB6628" w:rsidRDefault="00EB6628" w:rsidP="00EB6628">
                              <w:r>
                                <w:rPr>
                                  <w:rFonts w:ascii="Cambria" w:eastAsia="Cambria" w:hAnsi="Cambria" w:cs="Cambria"/>
                                </w:rPr>
                                <w:t xml:space="preserve">/2/20 </w:t>
                              </w:r>
                            </w:p>
                          </w:txbxContent>
                        </wps:txbx>
                        <wps:bodyPr horzOverflow="overflow" vert="horz" lIns="0" tIns="0" rIns="0" bIns="0" rtlCol="0">
                          <a:noAutofit/>
                        </wps:bodyPr>
                      </wps:wsp>
                      <wps:wsp>
                        <wps:cNvPr id="110" name="Rectangle 110"/>
                        <wps:cNvSpPr/>
                        <wps:spPr>
                          <a:xfrm>
                            <a:off x="18288" y="517712"/>
                            <a:ext cx="44592" cy="202692"/>
                          </a:xfrm>
                          <a:prstGeom prst="rect">
                            <a:avLst/>
                          </a:prstGeom>
                          <a:ln>
                            <a:noFill/>
                          </a:ln>
                        </wps:spPr>
                        <wps:txbx>
                          <w:txbxContent>
                            <w:p w14:paraId="109F6F09" w14:textId="77777777" w:rsidR="00EB6628" w:rsidRDefault="00EB6628" w:rsidP="00EB6628">
                              <w:r>
                                <w:rPr>
                                  <w:rFonts w:ascii="Cambria" w:eastAsia="Cambria" w:hAnsi="Cambria" w:cs="Cambria"/>
                                </w:rPr>
                                <w:t xml:space="preserve"> </w:t>
                              </w:r>
                            </w:p>
                          </w:txbxContent>
                        </wps:txbx>
                        <wps:bodyPr horzOverflow="overflow" vert="horz" lIns="0" tIns="0" rIns="0" bIns="0" rtlCol="0">
                          <a:noAutofit/>
                        </wps:bodyPr>
                      </wps:wsp>
                      <wps:wsp>
                        <wps:cNvPr id="2601" name="Shape 2601"/>
                        <wps:cNvSpPr/>
                        <wps:spPr>
                          <a:xfrm>
                            <a:off x="0" y="671292"/>
                            <a:ext cx="6528816" cy="9144"/>
                          </a:xfrm>
                          <a:custGeom>
                            <a:avLst/>
                            <a:gdLst/>
                            <a:ahLst/>
                            <a:cxnLst/>
                            <a:rect l="0" t="0" r="0" b="0"/>
                            <a:pathLst>
                              <a:path w="6528816" h="9144">
                                <a:moveTo>
                                  <a:pt x="0" y="0"/>
                                </a:moveTo>
                                <a:lnTo>
                                  <a:pt x="6528816" y="0"/>
                                </a:lnTo>
                                <a:lnTo>
                                  <a:pt x="65288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27" name="Picture 127"/>
                          <pic:cNvPicPr/>
                        </pic:nvPicPr>
                        <pic:blipFill>
                          <a:blip r:embed="rId10"/>
                          <a:stretch>
                            <a:fillRect/>
                          </a:stretch>
                        </pic:blipFill>
                        <pic:spPr>
                          <a:xfrm>
                            <a:off x="18287" y="0"/>
                            <a:ext cx="1109041" cy="452755"/>
                          </a:xfrm>
                          <a:prstGeom prst="rect">
                            <a:avLst/>
                          </a:prstGeom>
                        </pic:spPr>
                      </pic:pic>
                    </wpg:wgp>
                  </a:graphicData>
                </a:graphic>
              </wp:inline>
            </w:drawing>
          </mc:Choice>
          <mc:Fallback>
            <w:pict>
              <v:group w14:anchorId="163878E3" id="Group 2152" o:spid="_x0000_s1060" style="width:514.1pt;height:53.35pt;mso-position-horizontal-relative:char;mso-position-vertical-relative:line" coordsize="65288,677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">
                <v:rect id="Rectangle 102" o:spid="_x0000_s1061" style="position:absolute;left:11262;top:3394;width:446;height:2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" filled="f" stroked="f">
                  <v:textbox inset="0,0,0,0">
                    <w:txbxContent>
                      <w:p w14:paraId="63E3481E" w14:textId="77777777" w:rsidR="00EB6628" w:rsidRDefault="00EB6628" w:rsidP="00EB6628">
                        <w:r>
                          <w:rPr>
                            <w:rFonts w:ascii="Cambria" w:eastAsia="Cambria" w:hAnsi="Cambria" w:cs="Cambria"/>
                          </w:rPr>
                          <w:t xml:space="preserve"> </w:t>
                        </w:r>
                      </w:p>
                    </w:txbxContent>
                  </v:textbox>
                </v:rect>
                <v:rect id="Rectangle 103" o:spid="_x0000_s1062" style="position:absolute;left:13898;top:3394;width:446;height:2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I9wQAAANwAAAAPAAAAZHJzL2Rvd25yZXYueG1sRE9Li8Iw&#10;EL4L/ocwwt40VWH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D/pcj3BAAAA3AAAAA8AAAAA&#10;AAAAAAAAAAAABwIAAGRycy9kb3ducmV2LnhtbFBLBQYAAAAAAwADALcAAAD1AgAAAAA=&#10;" filled="f" stroked="f">
                  <v:textbox inset="0,0,0,0">
                    <w:txbxContent>
                      <w:p w14:paraId="76A892BE" w14:textId="77777777" w:rsidR="00EB6628" w:rsidRDefault="00EB6628" w:rsidP="00EB6628">
                        <w:r>
                          <w:rPr>
                            <w:rFonts w:ascii="Cambria" w:eastAsia="Cambria" w:hAnsi="Cambria" w:cs="Cambria"/>
                          </w:rPr>
                          <w:t xml:space="preserve"> </w:t>
                        </w:r>
                      </w:p>
                    </w:txbxContent>
                  </v:textbox>
                </v:rect>
                <v:rect id="Rectangle 104" o:spid="_x0000_s1063" style="position:absolute;left:18470;top:3394;width:446;height:2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OpJwQAAANwAAAAPAAAAZHJzL2Rvd25yZXYueG1sRE9Li8Iw&#10;EL4L/ocwwt40VWT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LAA6knBAAAA3AAAAA8AAAAA&#10;AAAAAAAAAAAABwIAAGRycy9kb3ducmV2LnhtbFBLBQYAAAAAAwADALcAAAD1AgAAAAA=&#10;" filled="f" stroked="f">
                  <v:textbox inset="0,0,0,0">
                    <w:txbxContent>
                      <w:p w14:paraId="29AF02F2" w14:textId="77777777" w:rsidR="00EB6628" w:rsidRDefault="00EB6628" w:rsidP="00EB6628">
                        <w:r>
                          <w:rPr>
                            <w:rFonts w:ascii="Cambria" w:eastAsia="Cambria" w:hAnsi="Cambria" w:cs="Cambria"/>
                          </w:rPr>
                          <w:t xml:space="preserve"> </w:t>
                        </w:r>
                      </w:p>
                    </w:txbxContent>
                  </v:textbox>
                </v:rect>
                <v:rect id="Rectangle 105" o:spid="_x0000_s1064" style="position:absolute;left:23042;top:3394;width:446;height:2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E/SwQAAANwAAAAPAAAAZHJzL2Rvd25yZXYueG1sRE9Li8Iw&#10;EL4L/ocwwt40VXD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N9MT9LBAAAA3AAAAA8AAAAA&#10;AAAAAAAAAAAABwIAAGRycy9kb3ducmV2LnhtbFBLBQYAAAAAAwADALcAAAD1AgAAAAA=&#10;" filled="f" stroked="f">
                  <v:textbox inset="0,0,0,0">
                    <w:txbxContent>
                      <w:p w14:paraId="2F57E525" w14:textId="77777777" w:rsidR="00EB6628" w:rsidRDefault="00EB6628" w:rsidP="00EB6628">
                        <w:r>
                          <w:rPr>
                            <w:rFonts w:ascii="Cambria" w:eastAsia="Cambria" w:hAnsi="Cambria" w:cs="Cambria"/>
                          </w:rPr>
                          <w:t xml:space="preserve"> </w:t>
                        </w:r>
                      </w:p>
                    </w:txbxContent>
                  </v:textbox>
                </v:rect>
                <v:rect id="Rectangle 106" o:spid="_x0000_s1065" style="position:absolute;left:27614;top:3394;width:446;height:2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" filled="f" stroked="f">
                  <v:textbox inset="0,0,0,0">
                    <w:txbxContent>
                      <w:p w14:paraId="15E3C4D3" w14:textId="77777777" w:rsidR="00EB6628" w:rsidRDefault="00EB6628" w:rsidP="00EB6628">
                        <w:r>
                          <w:rPr>
                            <w:rFonts w:ascii="Cambria" w:eastAsia="Cambria" w:hAnsi="Cambria" w:cs="Cambria"/>
                          </w:rPr>
                          <w:t xml:space="preserve"> </w:t>
                        </w:r>
                      </w:p>
                    </w:txbxContent>
                  </v:textbox>
                </v:rect>
                <v:rect id="Rectangle 107" o:spid="_x0000_s1066" style="position:absolute;left:32186;top:3394;width:446;height:2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" filled="f" stroked="f">
                  <v:textbox inset="0,0,0,0">
                    <w:txbxContent>
                      <w:p w14:paraId="228FC9C6" w14:textId="77777777" w:rsidR="00EB6628" w:rsidRDefault="00EB6628" w:rsidP="00EB6628">
                        <w:r>
                          <w:rPr>
                            <w:rFonts w:ascii="Cambria" w:eastAsia="Cambria" w:hAnsi="Cambria" w:cs="Cambria"/>
                          </w:rPr>
                          <w:t xml:space="preserve"> </w:t>
                        </w:r>
                      </w:p>
                    </w:txbxContent>
                  </v:textbox>
                </v:rect>
                <v:rect id="Rectangle 108" o:spid="_x0000_s1067" style="position:absolute;left:36758;top:3394;width:446;height:2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" filled="f" stroked="f">
                  <v:textbox inset="0,0,0,0">
                    <w:txbxContent>
                      <w:p w14:paraId="0765BE9E" w14:textId="77777777" w:rsidR="00EB6628" w:rsidRDefault="00EB6628" w:rsidP="00EB6628">
                        <w:r>
                          <w:rPr>
                            <w:rFonts w:ascii="Cambria" w:eastAsia="Cambria" w:hAnsi="Cambria" w:cs="Cambria"/>
                          </w:rPr>
                          <w:t xml:space="preserve"> </w:t>
                        </w:r>
                      </w:p>
                    </w:txbxContent>
                  </v:textbox>
                </v:rect>
                <v:rect id="Rectangle 1936" o:spid="_x0000_s1068" style="position:absolute;left:41330;top:3394;width:2238;height:2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" filled="f" stroked="f">
                  <v:textbox inset="0,0,0,0">
                    <w:txbxContent>
                      <w:p w14:paraId="0BFE5A5A" w14:textId="77777777" w:rsidR="00EB6628" w:rsidRDefault="00EB6628" w:rsidP="00EB6628">
                        <w:r>
                          <w:rPr>
                            <w:rFonts w:ascii="Cambria" w:eastAsia="Cambria" w:hAnsi="Cambria" w:cs="Cambria"/>
                          </w:rPr>
                          <w:t>10</w:t>
                        </w:r>
                      </w:p>
                    </w:txbxContent>
                  </v:textbox>
                </v:rect>
                <v:rect id="Rectangle 1937" o:spid="_x0000_s1069" style="position:absolute;left:43007;top:3394;width:5817;height:2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" filled="f" stroked="f">
                  <v:textbox inset="0,0,0,0">
                    <w:txbxContent>
                      <w:p w14:paraId="32FF7F93" w14:textId="77777777" w:rsidR="00EB6628" w:rsidRDefault="00EB6628" w:rsidP="00EB6628">
                        <w:r>
                          <w:rPr>
                            <w:rFonts w:ascii="Cambria" w:eastAsia="Cambria" w:hAnsi="Cambria" w:cs="Cambria"/>
                          </w:rPr>
                          <w:t xml:space="preserve">/2/20 </w:t>
                        </w:r>
                      </w:p>
                    </w:txbxContent>
                  </v:textbox>
                </v:rect>
                <v:rect id="Rectangle 110" o:spid="_x0000_s1070" style="position:absolute;left:182;top:5177;width:446;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" filled="f" stroked="f">
                  <v:textbox inset="0,0,0,0">
                    <w:txbxContent>
                      <w:p w14:paraId="109F6F09" w14:textId="77777777" w:rsidR="00EB6628" w:rsidRDefault="00EB6628" w:rsidP="00EB6628">
                        <w:r>
                          <w:rPr>
                            <w:rFonts w:ascii="Cambria" w:eastAsia="Cambria" w:hAnsi="Cambria" w:cs="Cambria"/>
                          </w:rPr>
                          <w:t xml:space="preserve"> </w:t>
                        </w:r>
                      </w:p>
                    </w:txbxContent>
                  </v:textbox>
                </v:rect>
                <v:shape id="Shape 2601" o:spid="_x0000_s1071" style="position:absolute;top:6712;width:65288;height:92;visibility:visible;mso-wrap-style:square;v-text-anchor:top" coordsize="652881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" path="m,l6528816,r,9144l,9144,,e" fillcolor="black" stroked="f" strokeweight="0">
                  <v:stroke miterlimit="83231f" joinstyle="miter"/>
                  <v:path arrowok="t" textboxrect="0,0,6528816,9144"/>
                </v:shape>
                <v:shape id="Picture 127" o:spid="_x0000_s1072" type="#_x0000_t75" style="position:absolute;left:182;width:11091;height:45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">
                  <v:imagedata r:id="rId11" o:title=""/>
                </v:shape>
                <w10:anchorlock/>
              </v:group>
            </w:pict>
          </mc:Fallback>
        </mc:AlternateContent>
      </w:r>
    </w:p>
    <w:p w14:paraId="44F6CB27" w14:textId="77777777" w:rsidR="00EB6628" w:rsidRDefault="00EB6628" w:rsidP="00EB6628">
      <w:pPr>
        <w:tabs>
          <w:tab w:val="center" w:pos="6737"/>
        </w:tabs>
        <w:spacing w:after="4" w:line="251" w:lineRule="auto"/>
        <w:ind w:left="-15"/>
      </w:pPr>
      <w:r>
        <w:rPr>
          <w:rFonts w:ascii="Cambria" w:eastAsia="Cambria" w:hAnsi="Cambria" w:cs="Cambria"/>
          <w:b/>
        </w:rPr>
        <w:t xml:space="preserve">Provost </w:t>
      </w:r>
      <w:r>
        <w:rPr>
          <w:rFonts w:ascii="Cambria" w:eastAsia="Cambria" w:hAnsi="Cambria" w:cs="Cambria"/>
          <w:b/>
        </w:rPr>
        <w:tab/>
        <w:t xml:space="preserve">Date </w:t>
      </w:r>
    </w:p>
    <w:p w14:paraId="4ADC5EE0" w14:textId="77777777" w:rsidR="00EB6628" w:rsidRDefault="00EB6628" w:rsidP="00EB6628">
      <w:r>
        <w:rPr>
          <w:rFonts w:ascii="Cambria" w:eastAsia="Cambria" w:hAnsi="Cambria" w:cs="Cambria"/>
          <w:b/>
        </w:rPr>
        <w:t xml:space="preserve"> </w:t>
      </w:r>
    </w:p>
    <w:p w14:paraId="03308AB3" w14:textId="77777777" w:rsidR="00EB6628" w:rsidRDefault="00EB6628" w:rsidP="00EB6628">
      <w:pPr>
        <w:spacing w:after="10" w:line="249" w:lineRule="auto"/>
        <w:ind w:left="-5" w:hanging="10"/>
      </w:pPr>
      <w:r>
        <w:rPr>
          <w:rFonts w:ascii="Cambria" w:eastAsia="Cambria" w:hAnsi="Cambria" w:cs="Cambria"/>
          <w:b/>
        </w:rPr>
        <w:lastRenderedPageBreak/>
        <w:t xml:space="preserve">Comments from Provost: </w:t>
      </w:r>
      <w:r>
        <w:rPr>
          <w:rFonts w:ascii="Cambria" w:eastAsia="Cambria" w:hAnsi="Cambria" w:cs="Cambria"/>
        </w:rPr>
        <w:t xml:space="preserve">Our testing procedures have been refined such that relatively few people are present at any given time because testing is being spaced out over many more days.  Campus Health can reserve times for those who are at high-risk or live with those who are at high risk to further reduce the number of people present at the testing site.  Given the logistics of managing results for campus-wide testing, it is difficult to set-up a separate tracking system for results received for students, faculty and staff obtained through non-campus testing sites.  Further, there are a number of different test types and protocols and being able to analyze results that are comparable (tests of a similar type) is desirable for our surveillance efforts.  Finally, if faculty and staff need printers, scanners, other technology, library materials or other resources, we should make every effort to provide these to them remotely so they do not need to come to campus. </w:t>
      </w:r>
    </w:p>
    <w:p w14:paraId="7845A7E7" w14:textId="77777777" w:rsidR="00EB6628" w:rsidRDefault="00EB6628" w:rsidP="00EB6628">
      <w:pPr>
        <w:ind w:left="124"/>
        <w:jc w:val="center"/>
      </w:pPr>
      <w:r>
        <w:rPr>
          <w:rFonts w:ascii="Cambria" w:eastAsia="Cambria" w:hAnsi="Cambria" w:cs="Cambria"/>
        </w:rPr>
        <w:t xml:space="preserve"> </w:t>
      </w:r>
    </w:p>
    <w:p w14:paraId="23472F93" w14:textId="77777777" w:rsidR="00EB6628" w:rsidRDefault="00EB6628" w:rsidP="00EB6628">
      <w:pPr>
        <w:spacing w:after="10" w:line="230" w:lineRule="auto"/>
        <w:ind w:right="10098"/>
      </w:pPr>
      <w:r>
        <w:rPr>
          <w:rFonts w:ascii="Cambria" w:eastAsia="Cambria" w:hAnsi="Cambria" w:cs="Cambria"/>
          <w:b/>
        </w:rPr>
        <w:t xml:space="preserve"> </w:t>
      </w:r>
      <w:r>
        <w:rPr>
          <w:rFonts w:ascii="Calibri" w:eastAsia="Calibri" w:hAnsi="Calibri" w:cs="Calibri"/>
        </w:rPr>
        <w:t xml:space="preserve"> </w:t>
      </w:r>
    </w:p>
    <w:p w14:paraId="7CF8DF1C" w14:textId="77777777" w:rsidR="00EB6628" w:rsidRDefault="00EB6628" w:rsidP="00EB6628">
      <w:pPr>
        <w:ind w:left="669"/>
        <w:jc w:val="center"/>
      </w:pPr>
      <w:r>
        <w:rPr>
          <w:rFonts w:eastAsia="Times New Roman" w:cs="Times New Roman"/>
          <w:b/>
        </w:rPr>
        <w:t xml:space="preserve"> </w:t>
      </w:r>
    </w:p>
    <w:p w14:paraId="729424AA" w14:textId="77777777" w:rsidR="00EB6628" w:rsidRDefault="00EB6628" w:rsidP="00EB6628">
      <w:pPr>
        <w:spacing w:after="5" w:line="251" w:lineRule="auto"/>
        <w:ind w:left="2199" w:hanging="10"/>
      </w:pPr>
      <w:r>
        <w:rPr>
          <w:rFonts w:eastAsia="Times New Roman" w:cs="Times New Roman"/>
          <w:b/>
        </w:rPr>
        <w:t xml:space="preserve">SALISBURY UNIVERSITY FACULTY SENATE MOTION </w:t>
      </w:r>
      <w:r>
        <w:rPr>
          <w:rFonts w:eastAsia="Times New Roman" w:cs="Times New Roman"/>
        </w:rPr>
        <w:t xml:space="preserve"> </w:t>
      </w:r>
      <w:r>
        <w:rPr>
          <w:rFonts w:ascii="Segoe UI" w:eastAsia="Segoe UI" w:hAnsi="Segoe UI" w:cs="Segoe UI"/>
          <w:sz w:val="18"/>
        </w:rPr>
        <w:t xml:space="preserve"> </w:t>
      </w:r>
    </w:p>
    <w:p w14:paraId="384F7263" w14:textId="77777777" w:rsidR="00EB6628" w:rsidRDefault="00EB6628" w:rsidP="00EB6628">
      <w:pPr>
        <w:ind w:left="8"/>
        <w:jc w:val="center"/>
      </w:pPr>
      <w:r>
        <w:rPr>
          <w:rFonts w:eastAsia="Times New Roman" w:cs="Times New Roman"/>
        </w:rPr>
        <w:t xml:space="preserve">Submit this form to the Faculty Senate President </w:t>
      </w:r>
      <w:r>
        <w:rPr>
          <w:rFonts w:ascii="Segoe UI" w:eastAsia="Segoe UI" w:hAnsi="Segoe UI" w:cs="Segoe UI"/>
          <w:sz w:val="18"/>
        </w:rPr>
        <w:t xml:space="preserve"> </w:t>
      </w:r>
    </w:p>
    <w:p w14:paraId="5AE417B4" w14:textId="77777777" w:rsidR="00EB6628" w:rsidRDefault="00EB6628" w:rsidP="00EB6628">
      <w:pPr>
        <w:ind w:left="2266"/>
      </w:pPr>
      <w:r>
        <w:rPr>
          <w:rFonts w:eastAsia="Times New Roman" w:cs="Times New Roman"/>
        </w:rPr>
        <w:t xml:space="preserve"> </w:t>
      </w:r>
      <w:r>
        <w:rPr>
          <w:rFonts w:ascii="Segoe UI" w:eastAsia="Segoe UI" w:hAnsi="Segoe UI" w:cs="Segoe UI"/>
          <w:sz w:val="18"/>
        </w:rPr>
        <w:t xml:space="preserve"> </w:t>
      </w:r>
    </w:p>
    <w:p w14:paraId="7B6E4920" w14:textId="77777777" w:rsidR="00EB6628" w:rsidRDefault="00EB6628" w:rsidP="00EB6628">
      <w:r>
        <w:rPr>
          <w:rFonts w:eastAsia="Times New Roman" w:cs="Times New Roman"/>
        </w:rPr>
        <w:t xml:space="preserve"> </w:t>
      </w:r>
      <w:r>
        <w:rPr>
          <w:rFonts w:ascii="Segoe UI" w:eastAsia="Segoe UI" w:hAnsi="Segoe UI" w:cs="Segoe UI"/>
          <w:sz w:val="18"/>
        </w:rPr>
        <w:t xml:space="preserve"> </w:t>
      </w:r>
    </w:p>
    <w:p w14:paraId="50F850AD" w14:textId="77777777" w:rsidR="00EB6628" w:rsidRDefault="00EB6628" w:rsidP="00EB6628">
      <w:pPr>
        <w:spacing w:after="5" w:line="251" w:lineRule="auto"/>
        <w:ind w:left="-5" w:hanging="10"/>
      </w:pPr>
      <w:r>
        <w:rPr>
          <w:rFonts w:eastAsia="Times New Roman" w:cs="Times New Roman"/>
        </w:rPr>
        <w:t xml:space="preserve">SUBJECT: </w:t>
      </w:r>
      <w:r>
        <w:rPr>
          <w:rFonts w:eastAsia="Times New Roman" w:cs="Times New Roman"/>
          <w:b/>
        </w:rPr>
        <w:t xml:space="preserve"> Contactless COVID-19 Testing for Remote Faculty and Staff to provide Campus Access </w:t>
      </w:r>
      <w:r>
        <w:rPr>
          <w:rFonts w:eastAsia="Times New Roman" w:cs="Times New Roman"/>
        </w:rPr>
        <w:t xml:space="preserve"> </w:t>
      </w:r>
      <w:r>
        <w:rPr>
          <w:rFonts w:ascii="Segoe UI" w:eastAsia="Segoe UI" w:hAnsi="Segoe UI" w:cs="Segoe UI"/>
          <w:sz w:val="18"/>
        </w:rPr>
        <w:t xml:space="preserve"> </w:t>
      </w:r>
    </w:p>
    <w:p w14:paraId="613BE705" w14:textId="77777777" w:rsidR="00EB6628" w:rsidRDefault="00EB6628" w:rsidP="00EB6628">
      <w:r>
        <w:rPr>
          <w:rFonts w:eastAsia="Times New Roman" w:cs="Times New Roman"/>
        </w:rPr>
        <w:t xml:space="preserve"> </w:t>
      </w:r>
      <w:r>
        <w:rPr>
          <w:rFonts w:ascii="Segoe UI" w:eastAsia="Segoe UI" w:hAnsi="Segoe UI" w:cs="Segoe UI"/>
          <w:sz w:val="18"/>
        </w:rPr>
        <w:t xml:space="preserve"> </w:t>
      </w:r>
    </w:p>
    <w:p w14:paraId="521A936A" w14:textId="77777777" w:rsidR="00EB6628" w:rsidRDefault="00EB6628" w:rsidP="00EB6628">
      <w:pPr>
        <w:spacing w:after="8" w:line="249" w:lineRule="auto"/>
        <w:ind w:left="-5" w:hanging="10"/>
      </w:pPr>
      <w:r>
        <w:rPr>
          <w:rFonts w:eastAsia="Times New Roman" w:cs="Times New Roman"/>
        </w:rPr>
        <w:t xml:space="preserve">SENATOR PROPOSING MOTION:  Kathleen Shannon </w:t>
      </w:r>
      <w:r>
        <w:rPr>
          <w:rFonts w:ascii="Segoe UI" w:eastAsia="Segoe UI" w:hAnsi="Segoe UI" w:cs="Segoe UI"/>
          <w:sz w:val="18"/>
        </w:rPr>
        <w:t xml:space="preserve"> </w:t>
      </w:r>
    </w:p>
    <w:p w14:paraId="60963939" w14:textId="77777777" w:rsidR="00EB6628" w:rsidRDefault="00EB6628" w:rsidP="00EB6628">
      <w:r>
        <w:rPr>
          <w:rFonts w:eastAsia="Times New Roman" w:cs="Times New Roman"/>
        </w:rPr>
        <w:t xml:space="preserve"> </w:t>
      </w:r>
      <w:r>
        <w:rPr>
          <w:rFonts w:ascii="Segoe UI" w:eastAsia="Segoe UI" w:hAnsi="Segoe UI" w:cs="Segoe UI"/>
          <w:sz w:val="18"/>
        </w:rPr>
        <w:t xml:space="preserve"> </w:t>
      </w:r>
    </w:p>
    <w:p w14:paraId="7E1E393D" w14:textId="77777777" w:rsidR="00EB6628" w:rsidRDefault="00EB6628" w:rsidP="00EB6628">
      <w:pPr>
        <w:spacing w:after="8" w:line="249" w:lineRule="auto"/>
        <w:ind w:left="-5" w:hanging="10"/>
      </w:pPr>
      <w:r>
        <w:rPr>
          <w:rFonts w:eastAsia="Times New Roman" w:cs="Times New Roman"/>
        </w:rPr>
        <w:t xml:space="preserve">SENATOR SECONDING MOTION:  Deneen Long-White </w:t>
      </w:r>
      <w:r>
        <w:rPr>
          <w:rFonts w:ascii="Segoe UI" w:eastAsia="Segoe UI" w:hAnsi="Segoe UI" w:cs="Segoe UI"/>
          <w:sz w:val="18"/>
        </w:rPr>
        <w:t xml:space="preserve"> </w:t>
      </w:r>
    </w:p>
    <w:p w14:paraId="6886CAD3" w14:textId="77777777" w:rsidR="00EB6628" w:rsidRDefault="00EB6628" w:rsidP="00EB6628">
      <w:r>
        <w:rPr>
          <w:rFonts w:eastAsia="Times New Roman" w:cs="Times New Roman"/>
        </w:rPr>
        <w:t xml:space="preserve"> </w:t>
      </w:r>
      <w:r>
        <w:rPr>
          <w:rFonts w:ascii="Segoe UI" w:eastAsia="Segoe UI" w:hAnsi="Segoe UI" w:cs="Segoe UI"/>
          <w:sz w:val="18"/>
        </w:rPr>
        <w:t xml:space="preserve"> </w:t>
      </w:r>
    </w:p>
    <w:p w14:paraId="161FEFA0" w14:textId="77777777" w:rsidR="00EB6628" w:rsidRDefault="00EB6628" w:rsidP="00EB6628">
      <w:r>
        <w:rPr>
          <w:rFonts w:eastAsia="Times New Roman" w:cs="Times New Roman"/>
        </w:rPr>
        <w:t xml:space="preserve"> </w:t>
      </w:r>
      <w:r>
        <w:rPr>
          <w:rFonts w:ascii="Segoe UI" w:eastAsia="Segoe UI" w:hAnsi="Segoe UI" w:cs="Segoe UI"/>
          <w:sz w:val="18"/>
        </w:rPr>
        <w:t xml:space="preserve"> </w:t>
      </w:r>
    </w:p>
    <w:p w14:paraId="623880F9" w14:textId="77777777" w:rsidR="00EB6628" w:rsidRDefault="00EB6628" w:rsidP="00EB6628">
      <w:pPr>
        <w:spacing w:after="8" w:line="249" w:lineRule="auto"/>
        <w:ind w:left="-5" w:hanging="10"/>
      </w:pPr>
      <w:r>
        <w:rPr>
          <w:rFonts w:eastAsia="Times New Roman" w:cs="Times New Roman"/>
        </w:rPr>
        <w:t xml:space="preserve">MOTION:  The Faculty Senate respectfully asks that the administration allow faculty and staff who work remotely due to concerns about their personal health to find contactless testing sites, send negative test results to HR then be cleared to come to campus when necessary, and relatively safe (e.g. on weekends or evenings) so that they can use university facilities (printers, scanners, the library, on-campus computing facilities, etc.) in order to better meet the needs of the students and others they serve.  Naturally, on any day they intend to come to campus, faculty and staff members must follow campus screening guidelines. </w:t>
      </w:r>
      <w:r>
        <w:rPr>
          <w:rFonts w:ascii="Segoe UI" w:eastAsia="Segoe UI" w:hAnsi="Segoe UI" w:cs="Segoe UI"/>
          <w:sz w:val="18"/>
        </w:rPr>
        <w:t xml:space="preserve"> </w:t>
      </w:r>
    </w:p>
    <w:p w14:paraId="2CB8C4F9" w14:textId="77777777" w:rsidR="00EB6628" w:rsidRDefault="00EB6628" w:rsidP="00EB6628">
      <w:pPr>
        <w:ind w:left="14"/>
      </w:pPr>
      <w:r>
        <w:rPr>
          <w:rFonts w:eastAsia="Times New Roman" w:cs="Times New Roman"/>
        </w:rPr>
        <w:t xml:space="preserve"> </w:t>
      </w:r>
      <w:r>
        <w:rPr>
          <w:rFonts w:ascii="Segoe UI" w:eastAsia="Segoe UI" w:hAnsi="Segoe UI" w:cs="Segoe UI"/>
          <w:sz w:val="18"/>
        </w:rPr>
        <w:t xml:space="preserve"> </w:t>
      </w:r>
    </w:p>
    <w:p w14:paraId="4769493E" w14:textId="77777777" w:rsidR="00EB6628" w:rsidRDefault="00EB6628" w:rsidP="00EB6628">
      <w:pPr>
        <w:spacing w:after="8" w:line="249" w:lineRule="auto"/>
        <w:ind w:left="-5" w:hanging="10"/>
      </w:pPr>
      <w:r>
        <w:rPr>
          <w:rFonts w:eastAsia="Times New Roman" w:cs="Times New Roman"/>
        </w:rPr>
        <w:t xml:space="preserve">Amendments made at the meeting: </w:t>
      </w:r>
      <w:r>
        <w:rPr>
          <w:rFonts w:ascii="Segoe UI" w:eastAsia="Segoe UI" w:hAnsi="Segoe UI" w:cs="Segoe UI"/>
          <w:sz w:val="18"/>
        </w:rPr>
        <w:t xml:space="preserve"> </w:t>
      </w:r>
    </w:p>
    <w:p w14:paraId="2D2B9FA0" w14:textId="77777777" w:rsidR="00EB6628" w:rsidRDefault="00EB6628" w:rsidP="00EB6628">
      <w:r>
        <w:rPr>
          <w:rFonts w:eastAsia="Times New Roman" w:cs="Times New Roman"/>
        </w:rPr>
        <w:t xml:space="preserve"> </w:t>
      </w:r>
      <w:r>
        <w:rPr>
          <w:rFonts w:ascii="Segoe UI" w:eastAsia="Segoe UI" w:hAnsi="Segoe UI" w:cs="Segoe UI"/>
          <w:sz w:val="18"/>
        </w:rPr>
        <w:t xml:space="preserve"> </w:t>
      </w:r>
    </w:p>
    <w:p w14:paraId="7D977744" w14:textId="77777777" w:rsidR="00EB6628" w:rsidRDefault="00EB6628" w:rsidP="00EB6628">
      <w:pPr>
        <w:spacing w:after="8" w:line="249" w:lineRule="auto"/>
        <w:ind w:left="-5" w:hanging="10"/>
      </w:pPr>
      <w:r>
        <w:rPr>
          <w:rFonts w:eastAsia="Times New Roman" w:cs="Times New Roman"/>
        </w:rPr>
        <w:t xml:space="preserve">JUSTIFICATION:   It makes no sense to allow faculty and staff to work remotely in order to protect the vulnerable then require them to get tested in the company of many.  We are talking about a small number of individuals who would be tested and would have been verified to be COVID negative at a similar time as everyone else and who would </w:t>
      </w:r>
      <w:r>
        <w:rPr>
          <w:rFonts w:eastAsia="Times New Roman" w:cs="Times New Roman"/>
          <w:shd w:val="clear" w:color="auto" w:fill="E3DFFA"/>
        </w:rPr>
        <w:t>actually be</w:t>
      </w:r>
      <w:r>
        <w:rPr>
          <w:rFonts w:eastAsia="Times New Roman" w:cs="Times New Roman"/>
        </w:rPr>
        <w:t xml:space="preserve"> the least likely to be carriers.  To tell these faculty and staff that they must either work without equipment that is available on campus or else purchase that equipment for themselves makes no sense, if there is a safe way that they could come to campus to use it. </w:t>
      </w:r>
      <w:r>
        <w:rPr>
          <w:rFonts w:ascii="Segoe UI" w:eastAsia="Segoe UI" w:hAnsi="Segoe UI" w:cs="Segoe UI"/>
          <w:sz w:val="18"/>
        </w:rPr>
        <w:t xml:space="preserve"> </w:t>
      </w:r>
    </w:p>
    <w:p w14:paraId="36C76A1C" w14:textId="77777777" w:rsidR="00EB6628" w:rsidRDefault="00EB6628" w:rsidP="00EB6628">
      <w:r>
        <w:rPr>
          <w:rFonts w:eastAsia="Times New Roman" w:cs="Times New Roman"/>
        </w:rPr>
        <w:t xml:space="preserve"> </w:t>
      </w:r>
      <w:r>
        <w:rPr>
          <w:rFonts w:ascii="Segoe UI" w:eastAsia="Segoe UI" w:hAnsi="Segoe UI" w:cs="Segoe UI"/>
          <w:sz w:val="18"/>
        </w:rPr>
        <w:t xml:space="preserve"> </w:t>
      </w:r>
    </w:p>
    <w:p w14:paraId="1B3E7822" w14:textId="77777777" w:rsidR="00EB6628" w:rsidRDefault="00EB6628" w:rsidP="00EB6628">
      <w:pPr>
        <w:spacing w:after="8" w:line="249" w:lineRule="auto"/>
        <w:ind w:left="-5" w:hanging="10"/>
      </w:pPr>
      <w:r>
        <w:rPr>
          <w:rFonts w:eastAsia="Times New Roman" w:cs="Times New Roman"/>
        </w:rPr>
        <w:t xml:space="preserve">ANTICIPATED IMPACT: </w:t>
      </w:r>
      <w:r>
        <w:rPr>
          <w:rFonts w:ascii="Segoe UI" w:eastAsia="Segoe UI" w:hAnsi="Segoe UI" w:cs="Segoe UI"/>
          <w:sz w:val="18"/>
        </w:rPr>
        <w:t xml:space="preserve"> </w:t>
      </w:r>
    </w:p>
    <w:p w14:paraId="46938086" w14:textId="77777777" w:rsidR="00EB6628" w:rsidRDefault="00EB6628" w:rsidP="00EB6628">
      <w:pPr>
        <w:spacing w:after="8" w:line="249" w:lineRule="auto"/>
        <w:ind w:left="-5" w:hanging="10"/>
      </w:pPr>
      <w:r>
        <w:rPr>
          <w:rFonts w:eastAsia="Times New Roman" w:cs="Times New Roman"/>
        </w:rPr>
        <w:lastRenderedPageBreak/>
        <w:t xml:space="preserve">Negative:  Someone might complain that they are expected to get tested in a way that a few others are not. </w:t>
      </w:r>
      <w:r>
        <w:rPr>
          <w:rFonts w:ascii="Segoe UI" w:eastAsia="Segoe UI" w:hAnsi="Segoe UI" w:cs="Segoe UI"/>
          <w:sz w:val="18"/>
        </w:rPr>
        <w:t xml:space="preserve"> </w:t>
      </w:r>
    </w:p>
    <w:p w14:paraId="23B67C28" w14:textId="77777777" w:rsidR="00EB6628" w:rsidRDefault="00EB6628" w:rsidP="00EB6628">
      <w:r>
        <w:rPr>
          <w:rFonts w:eastAsia="Times New Roman" w:cs="Times New Roman"/>
        </w:rPr>
        <w:t xml:space="preserve"> </w:t>
      </w:r>
      <w:r>
        <w:rPr>
          <w:rFonts w:ascii="Segoe UI" w:eastAsia="Segoe UI" w:hAnsi="Segoe UI" w:cs="Segoe UI"/>
          <w:sz w:val="18"/>
        </w:rPr>
        <w:t xml:space="preserve"> </w:t>
      </w:r>
    </w:p>
    <w:p w14:paraId="2AC5DE74" w14:textId="77777777" w:rsidR="00EB6628" w:rsidRDefault="00EB6628" w:rsidP="00EB6628">
      <w:pPr>
        <w:spacing w:after="8" w:line="249" w:lineRule="auto"/>
        <w:ind w:left="-5" w:hanging="10"/>
      </w:pPr>
      <w:r>
        <w:rPr>
          <w:rFonts w:eastAsia="Times New Roman" w:cs="Times New Roman"/>
        </w:rPr>
        <w:t xml:space="preserve">Positive:    Our colleagues who are at particular risk from COVID-19 would be better able to perform their duties without taking unacceptable risks.    </w:t>
      </w:r>
      <w:r>
        <w:rPr>
          <w:rFonts w:ascii="Segoe UI" w:eastAsia="Segoe UI" w:hAnsi="Segoe UI" w:cs="Segoe UI"/>
          <w:sz w:val="18"/>
        </w:rPr>
        <w:t xml:space="preserve"> </w:t>
      </w:r>
    </w:p>
    <w:p w14:paraId="03F3CC67" w14:textId="77777777" w:rsidR="00EB6628" w:rsidRDefault="00EB6628" w:rsidP="00EB6628">
      <w:r>
        <w:rPr>
          <w:rFonts w:eastAsia="Times New Roman" w:cs="Times New Roman"/>
        </w:rPr>
        <w:t xml:space="preserve"> </w:t>
      </w:r>
      <w:r>
        <w:rPr>
          <w:rFonts w:ascii="Segoe UI" w:eastAsia="Segoe UI" w:hAnsi="Segoe UI" w:cs="Segoe UI"/>
          <w:sz w:val="18"/>
        </w:rPr>
        <w:t xml:space="preserve"> </w:t>
      </w:r>
    </w:p>
    <w:p w14:paraId="3AF5511A" w14:textId="77777777" w:rsidR="00EB6628" w:rsidRDefault="00EB6628" w:rsidP="00EB6628">
      <w:pPr>
        <w:spacing w:after="8" w:line="249" w:lineRule="auto"/>
        <w:ind w:left="-5" w:hanging="10"/>
      </w:pPr>
      <w:r>
        <w:rPr>
          <w:rFonts w:eastAsia="Times New Roman" w:cs="Times New Roman"/>
        </w:rPr>
        <w:t xml:space="preserve">Is this a recommendation to the Provost?  </w:t>
      </w:r>
      <w:proofErr w:type="spellStart"/>
      <w:r>
        <w:rPr>
          <w:rFonts w:eastAsia="Times New Roman" w:cs="Times New Roman"/>
        </w:rPr>
        <w:t>Yes_X__No</w:t>
      </w:r>
      <w:proofErr w:type="spellEnd"/>
      <w:r>
        <w:rPr>
          <w:rFonts w:eastAsia="Times New Roman" w:cs="Times New Roman"/>
        </w:rPr>
        <w:t xml:space="preserve">____ </w:t>
      </w:r>
      <w:r>
        <w:rPr>
          <w:rFonts w:ascii="Segoe UI" w:eastAsia="Segoe UI" w:hAnsi="Segoe UI" w:cs="Segoe UI"/>
          <w:sz w:val="18"/>
        </w:rPr>
        <w:t xml:space="preserve"> </w:t>
      </w:r>
    </w:p>
    <w:p w14:paraId="7035296F" w14:textId="77777777" w:rsidR="00EB6628" w:rsidRDefault="00EB6628" w:rsidP="00EB6628">
      <w:pPr>
        <w:spacing w:after="8" w:line="249" w:lineRule="auto"/>
        <w:ind w:left="-5" w:hanging="10"/>
      </w:pPr>
      <w:r>
        <w:rPr>
          <w:rFonts w:eastAsia="Times New Roman" w:cs="Times New Roman"/>
        </w:rPr>
        <w:t xml:space="preserve">Is this a recommendation to someone else?  </w:t>
      </w:r>
      <w:proofErr w:type="spellStart"/>
      <w:r>
        <w:rPr>
          <w:rFonts w:eastAsia="Times New Roman" w:cs="Times New Roman"/>
        </w:rPr>
        <w:t>No_X__Yes</w:t>
      </w:r>
      <w:proofErr w:type="spellEnd"/>
      <w:r>
        <w:rPr>
          <w:rFonts w:eastAsia="Times New Roman" w:cs="Times New Roman"/>
        </w:rPr>
        <w:t>____</w:t>
      </w:r>
      <w:r>
        <w:rPr>
          <w:rFonts w:ascii="Segoe UI" w:eastAsia="Segoe UI" w:hAnsi="Segoe UI" w:cs="Segoe UI"/>
          <w:sz w:val="18"/>
        </w:rPr>
        <w:t xml:space="preserve"> </w:t>
      </w:r>
    </w:p>
    <w:p w14:paraId="4283831B" w14:textId="77777777" w:rsidR="00EB6628" w:rsidRDefault="00EB6628" w:rsidP="00EB6628">
      <w:r>
        <w:rPr>
          <w:rFonts w:eastAsia="Times New Roman" w:cs="Times New Roman"/>
        </w:rPr>
        <w:t xml:space="preserve"> </w:t>
      </w:r>
      <w:r>
        <w:rPr>
          <w:rFonts w:ascii="Segoe UI" w:eastAsia="Segoe UI" w:hAnsi="Segoe UI" w:cs="Segoe UI"/>
          <w:sz w:val="18"/>
        </w:rPr>
        <w:t xml:space="preserve"> </w:t>
      </w:r>
    </w:p>
    <w:p w14:paraId="070311D1" w14:textId="514268CC" w:rsidR="00EB6628" w:rsidRDefault="00EB6628" w:rsidP="00EB6628">
      <w:pPr>
        <w:spacing w:after="8" w:line="249" w:lineRule="auto"/>
        <w:ind w:left="-5" w:hanging="10"/>
      </w:pPr>
      <w:r>
        <w:rPr>
          <w:rFonts w:eastAsia="Times New Roman" w:cs="Times New Roman"/>
        </w:rPr>
        <w:t xml:space="preserve">DATE:  Number of Senators Present:         Votes in Favor:        Motion Passes or Fails:  Passes </w:t>
      </w:r>
      <w:r>
        <w:rPr>
          <w:rFonts w:ascii="Segoe UI" w:eastAsia="Segoe UI" w:hAnsi="Segoe UI" w:cs="Segoe UI"/>
          <w:sz w:val="18"/>
        </w:rPr>
        <w:t xml:space="preserve"> </w:t>
      </w:r>
    </w:p>
    <w:p w14:paraId="2728C986" w14:textId="62C7CECD" w:rsidR="003272E6" w:rsidRDefault="003272E6">
      <w:r>
        <w:br w:type="page"/>
      </w:r>
    </w:p>
    <w:p w14:paraId="2655865C" w14:textId="4AAE8E06" w:rsidR="003272E6" w:rsidRDefault="003272E6" w:rsidP="003272E6">
      <w:pPr>
        <w:jc w:val="center"/>
      </w:pPr>
      <w:r>
        <w:lastRenderedPageBreak/>
        <w:t>APPENDIX 4</w:t>
      </w:r>
    </w:p>
    <w:p w14:paraId="258B4FF4" w14:textId="15C9572D" w:rsidR="003272E6" w:rsidRDefault="003272E6" w:rsidP="003272E6">
      <w:pPr>
        <w:jc w:val="center"/>
      </w:pPr>
    </w:p>
    <w:p w14:paraId="60A8E311" w14:textId="77777777" w:rsidR="00EB6628" w:rsidRPr="00EB6628" w:rsidRDefault="00EB6628" w:rsidP="00EB6628">
      <w:pPr>
        <w:tabs>
          <w:tab w:val="left" w:pos="2160"/>
        </w:tabs>
        <w:ind w:right="-539"/>
        <w:jc w:val="center"/>
        <w:rPr>
          <w:rFonts w:eastAsia="Calibri" w:cs="Times New Roman"/>
          <w:b/>
          <w:color w:val="000000"/>
          <w:sz w:val="22"/>
        </w:rPr>
      </w:pPr>
      <w:r w:rsidRPr="00EB6628">
        <w:rPr>
          <w:rFonts w:eastAsia="Calibri" w:cs="Times New Roman"/>
          <w:b/>
          <w:color w:val="000000"/>
          <w:sz w:val="22"/>
        </w:rPr>
        <w:t xml:space="preserve">SALISBURY UNIVERSITY FACULTY SENATE MOTION </w:t>
      </w:r>
    </w:p>
    <w:p w14:paraId="4A1BF165" w14:textId="77777777" w:rsidR="00EB6628" w:rsidRPr="00EB6628" w:rsidRDefault="00EB6628" w:rsidP="00EB6628">
      <w:pPr>
        <w:tabs>
          <w:tab w:val="center" w:pos="4680"/>
          <w:tab w:val="right" w:pos="9360"/>
        </w:tabs>
        <w:jc w:val="center"/>
        <w:rPr>
          <w:rFonts w:eastAsia="Cambria" w:cs="Times New Roman"/>
          <w:color w:val="000000"/>
          <w:sz w:val="22"/>
        </w:rPr>
      </w:pPr>
      <w:r w:rsidRPr="00EB6628">
        <w:rPr>
          <w:rFonts w:eastAsia="Cambria" w:cs="Times New Roman"/>
          <w:color w:val="000000"/>
          <w:sz w:val="22"/>
        </w:rPr>
        <w:t>Submit this form to the Faculty Senate President</w:t>
      </w:r>
    </w:p>
    <w:p w14:paraId="2D0890F3" w14:textId="77777777" w:rsidR="00EB6628" w:rsidRPr="00EB6628" w:rsidRDefault="00EB6628" w:rsidP="00EB6628">
      <w:pPr>
        <w:tabs>
          <w:tab w:val="left" w:pos="2268"/>
          <w:tab w:val="left" w:pos="8838"/>
          <w:tab w:val="left" w:pos="9935"/>
        </w:tabs>
        <w:rPr>
          <w:rFonts w:eastAsia="Cambria" w:cs="Times New Roman"/>
          <w:color w:val="000000"/>
          <w:sz w:val="22"/>
        </w:rPr>
      </w:pPr>
      <w:r w:rsidRPr="00EB6628">
        <w:rPr>
          <w:rFonts w:eastAsia="Calibri" w:cs="Times New Roman"/>
          <w:color w:val="000000"/>
          <w:sz w:val="22"/>
        </w:rPr>
        <w:tab/>
      </w:r>
    </w:p>
    <w:p w14:paraId="3CAD8B46" w14:textId="77777777" w:rsidR="00EB6628" w:rsidRPr="00EB6628" w:rsidRDefault="00EB6628" w:rsidP="00EB6628">
      <w:pPr>
        <w:tabs>
          <w:tab w:val="left" w:pos="2268"/>
          <w:tab w:val="left" w:pos="9935"/>
        </w:tabs>
        <w:rPr>
          <w:rFonts w:eastAsia="Calibri" w:cs="Times New Roman"/>
          <w:color w:val="000000"/>
          <w:sz w:val="22"/>
        </w:rPr>
      </w:pPr>
    </w:p>
    <w:p w14:paraId="68C4E3D4" w14:textId="77777777" w:rsidR="00EB6628" w:rsidRPr="00EB6628" w:rsidRDefault="00EB6628" w:rsidP="00EB6628">
      <w:pPr>
        <w:tabs>
          <w:tab w:val="left" w:pos="2268"/>
          <w:tab w:val="left" w:pos="9935"/>
        </w:tabs>
        <w:rPr>
          <w:rFonts w:eastAsia="Calibri" w:cs="Times New Roman"/>
          <w:color w:val="FF0000"/>
          <w:sz w:val="22"/>
        </w:rPr>
      </w:pPr>
      <w:r w:rsidRPr="00EB6628">
        <w:rPr>
          <w:rFonts w:eastAsia="Calibri" w:cs="Times New Roman"/>
          <w:color w:val="000000"/>
          <w:sz w:val="22"/>
        </w:rPr>
        <w:t xml:space="preserve">SUBJECT:  Merging the Ad Hoc Budget Committee and the Financial Affairs Committee into a new committee: Faculty Financial Oversight </w:t>
      </w:r>
      <w:proofErr w:type="gramStart"/>
      <w:r w:rsidRPr="00EB6628">
        <w:rPr>
          <w:rFonts w:eastAsia="Calibri" w:cs="Times New Roman"/>
          <w:color w:val="000000"/>
          <w:sz w:val="22"/>
        </w:rPr>
        <w:t xml:space="preserve">Committee  </w:t>
      </w:r>
      <w:r w:rsidRPr="00EB6628">
        <w:rPr>
          <w:rFonts w:eastAsia="Calibri" w:cs="Times New Roman"/>
          <w:color w:val="FF0000"/>
          <w:sz w:val="22"/>
        </w:rPr>
        <w:t>Hopefully</w:t>
      </w:r>
      <w:proofErr w:type="gramEnd"/>
      <w:r w:rsidRPr="00EB6628">
        <w:rPr>
          <w:rFonts w:eastAsia="Calibri" w:cs="Times New Roman"/>
          <w:color w:val="FF0000"/>
          <w:sz w:val="22"/>
        </w:rPr>
        <w:t xml:space="preserve"> friendly amendment. - KMS</w:t>
      </w:r>
    </w:p>
    <w:p w14:paraId="64652F54" w14:textId="77777777" w:rsidR="00EB6628" w:rsidRPr="00EB6628" w:rsidRDefault="00EB6628" w:rsidP="00EB6628">
      <w:pPr>
        <w:tabs>
          <w:tab w:val="left" w:pos="2268"/>
          <w:tab w:val="left" w:pos="9935"/>
        </w:tabs>
        <w:rPr>
          <w:rFonts w:eastAsia="Calibri" w:cs="Times New Roman"/>
          <w:color w:val="FF0000"/>
          <w:sz w:val="22"/>
        </w:rPr>
      </w:pPr>
    </w:p>
    <w:p w14:paraId="18D59843" w14:textId="77777777" w:rsidR="00EB6628" w:rsidRPr="00EB6628" w:rsidRDefault="00EB6628" w:rsidP="00EB6628">
      <w:pPr>
        <w:tabs>
          <w:tab w:val="left" w:pos="2268"/>
          <w:tab w:val="left" w:pos="9935"/>
        </w:tabs>
        <w:rPr>
          <w:rFonts w:eastAsia="Calibri" w:cs="Times New Roman"/>
          <w:color w:val="000000"/>
          <w:sz w:val="22"/>
        </w:rPr>
      </w:pPr>
      <w:r w:rsidRPr="00EB6628">
        <w:rPr>
          <w:rFonts w:eastAsia="Calibri" w:cs="Times New Roman"/>
          <w:color w:val="000000"/>
          <w:sz w:val="22"/>
        </w:rPr>
        <w:t>SENATOR PROPOSING MOTION: Adam H. Wood</w:t>
      </w:r>
      <w:r w:rsidRPr="00EB6628">
        <w:rPr>
          <w:rFonts w:eastAsia="Calibri" w:cs="Times New Roman"/>
          <w:color w:val="000000"/>
          <w:sz w:val="22"/>
        </w:rPr>
        <w:tab/>
      </w:r>
    </w:p>
    <w:p w14:paraId="553F07A6" w14:textId="77777777" w:rsidR="00EB6628" w:rsidRPr="00EB6628" w:rsidRDefault="00EB6628" w:rsidP="00EB6628">
      <w:pPr>
        <w:tabs>
          <w:tab w:val="left" w:pos="2268"/>
          <w:tab w:val="left" w:pos="9935"/>
        </w:tabs>
        <w:rPr>
          <w:rFonts w:eastAsia="Calibri" w:cs="Times New Roman"/>
          <w:color w:val="000000"/>
          <w:sz w:val="22"/>
        </w:rPr>
      </w:pPr>
    </w:p>
    <w:p w14:paraId="6E1545D1" w14:textId="77777777" w:rsidR="00EB6628" w:rsidRPr="00EB6628" w:rsidRDefault="00EB6628" w:rsidP="00EB6628">
      <w:pPr>
        <w:pBdr>
          <w:bottom w:val="single" w:sz="6" w:space="1" w:color="auto"/>
        </w:pBdr>
        <w:tabs>
          <w:tab w:val="left" w:pos="2268"/>
          <w:tab w:val="left" w:pos="9935"/>
        </w:tabs>
        <w:rPr>
          <w:rFonts w:eastAsia="Calibri" w:cs="Times New Roman"/>
          <w:color w:val="000000"/>
          <w:sz w:val="22"/>
        </w:rPr>
      </w:pPr>
      <w:r w:rsidRPr="00EB6628">
        <w:rPr>
          <w:rFonts w:eastAsia="Calibri" w:cs="Times New Roman"/>
          <w:color w:val="000000"/>
          <w:sz w:val="22"/>
        </w:rPr>
        <w:t>SENATOR SECONDING MOTION: Leonard Arvi</w:t>
      </w:r>
    </w:p>
    <w:p w14:paraId="41244CF3" w14:textId="77777777" w:rsidR="00EB6628" w:rsidRPr="00EB6628" w:rsidRDefault="00EB6628" w:rsidP="00EB6628">
      <w:pPr>
        <w:pBdr>
          <w:bottom w:val="single" w:sz="6" w:space="1" w:color="auto"/>
        </w:pBdr>
        <w:tabs>
          <w:tab w:val="left" w:pos="2268"/>
          <w:tab w:val="left" w:pos="9935"/>
        </w:tabs>
        <w:rPr>
          <w:rFonts w:eastAsia="Calibri" w:cs="Times New Roman"/>
          <w:color w:val="000000"/>
          <w:sz w:val="22"/>
        </w:rPr>
      </w:pPr>
    </w:p>
    <w:p w14:paraId="28A8E104" w14:textId="77777777" w:rsidR="00EB6628" w:rsidRPr="00EB6628" w:rsidRDefault="00EB6628" w:rsidP="00EB6628">
      <w:pPr>
        <w:tabs>
          <w:tab w:val="left" w:pos="2268"/>
          <w:tab w:val="left" w:pos="9935"/>
        </w:tabs>
        <w:rPr>
          <w:rFonts w:eastAsia="Calibri" w:cs="Times New Roman"/>
          <w:color w:val="000000"/>
          <w:sz w:val="22"/>
        </w:rPr>
      </w:pPr>
    </w:p>
    <w:p w14:paraId="71CD2F04"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 xml:space="preserve">MOTION:  </w:t>
      </w:r>
    </w:p>
    <w:p w14:paraId="6791A11D" w14:textId="77777777" w:rsidR="00EB6628" w:rsidRPr="00EB6628" w:rsidRDefault="00EB6628" w:rsidP="00EB6628">
      <w:pPr>
        <w:rPr>
          <w:rFonts w:eastAsia="Cambria" w:cs="Times New Roman"/>
          <w:color w:val="000000"/>
          <w:sz w:val="22"/>
        </w:rPr>
      </w:pPr>
    </w:p>
    <w:p w14:paraId="58DECEB1"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THIS IS A MOTION FOR A BYLAYS CHANGE</w:t>
      </w:r>
    </w:p>
    <w:p w14:paraId="76AC517C" w14:textId="77777777" w:rsidR="00EB6628" w:rsidRPr="00EB6628" w:rsidRDefault="00EB6628" w:rsidP="00EB6628">
      <w:pPr>
        <w:rPr>
          <w:rFonts w:eastAsia="Cambria" w:cs="Times New Roman"/>
          <w:color w:val="000000"/>
          <w:sz w:val="22"/>
        </w:rPr>
      </w:pPr>
    </w:p>
    <w:p w14:paraId="4BBF058C" w14:textId="77777777" w:rsidR="00EB6628" w:rsidRPr="00EB6628" w:rsidRDefault="00EB6628" w:rsidP="00EB6628">
      <w:pPr>
        <w:rPr>
          <w:rFonts w:eastAsia="Cambria" w:cs="Times New Roman"/>
          <w:color w:val="FF0000"/>
          <w:sz w:val="22"/>
        </w:rPr>
      </w:pPr>
      <w:r w:rsidRPr="00EB6628">
        <w:rPr>
          <w:rFonts w:eastAsia="Cambria" w:cs="Times New Roman"/>
          <w:color w:val="000000"/>
          <w:sz w:val="22"/>
        </w:rPr>
        <w:t>To merge the Ad Hoc Budget Committee (AHBC) and the Faculty Financial Affairs Committee (FFAC) into a new committee called the Faculty Financial Oversight Committee (FFOC).  For this current year (20-21)</w:t>
      </w:r>
      <w:r w:rsidRPr="00EB6628">
        <w:rPr>
          <w:rFonts w:eastAsia="Cambria" w:cs="Times New Roman"/>
          <w:strike/>
          <w:color w:val="000000"/>
          <w:sz w:val="22"/>
        </w:rPr>
        <w:t xml:space="preserve">, </w:t>
      </w:r>
      <w:r w:rsidRPr="00EB6628">
        <w:rPr>
          <w:rFonts w:eastAsia="Cambria" w:cs="Times New Roman"/>
          <w:strike/>
          <w:color w:val="FF0000"/>
          <w:sz w:val="22"/>
        </w:rPr>
        <w:t xml:space="preserve">both the AHBC and the FFAC will continue their work separately, though they should be encouraged to meet and </w:t>
      </w:r>
      <w:proofErr w:type="gramStart"/>
      <w:r w:rsidRPr="00EB6628">
        <w:rPr>
          <w:rFonts w:eastAsia="Cambria" w:cs="Times New Roman"/>
          <w:strike/>
          <w:color w:val="FF0000"/>
          <w:sz w:val="22"/>
        </w:rPr>
        <w:t xml:space="preserve">consult. </w:t>
      </w:r>
      <w:r w:rsidRPr="00EB6628">
        <w:rPr>
          <w:rFonts w:eastAsia="Cambria" w:cs="Times New Roman"/>
          <w:color w:val="FF0000"/>
          <w:sz w:val="22"/>
        </w:rPr>
        <w:t xml:space="preserve"> ,</w:t>
      </w:r>
      <w:proofErr w:type="gramEnd"/>
      <w:r w:rsidRPr="00EB6628">
        <w:rPr>
          <w:rFonts w:eastAsia="Cambria" w:cs="Times New Roman"/>
          <w:color w:val="FF0000"/>
          <w:sz w:val="22"/>
        </w:rPr>
        <w:t xml:space="preserve"> the AHBC will choose three members to work with the FFAC toward the transition to a, hopefully approved, bylaws change.</w:t>
      </w:r>
    </w:p>
    <w:p w14:paraId="7A449D4E" w14:textId="77777777" w:rsidR="00EB6628" w:rsidRPr="00EB6628" w:rsidRDefault="00EB6628" w:rsidP="00EB6628">
      <w:pPr>
        <w:rPr>
          <w:rFonts w:eastAsia="Cambria" w:cs="Times New Roman"/>
          <w:color w:val="000000"/>
          <w:sz w:val="22"/>
        </w:rPr>
      </w:pPr>
    </w:p>
    <w:p w14:paraId="3553A42F" w14:textId="77777777" w:rsidR="00EB6628" w:rsidRPr="00EB6628" w:rsidRDefault="00EB6628" w:rsidP="00EB6628">
      <w:pPr>
        <w:rPr>
          <w:rFonts w:eastAsia="Cambria" w:cs="Times New Roman"/>
          <w:color w:val="000000"/>
          <w:sz w:val="22"/>
        </w:rPr>
      </w:pPr>
    </w:p>
    <w:p w14:paraId="64CE79CF" w14:textId="77777777" w:rsidR="00EB6628" w:rsidRPr="00EB6628" w:rsidRDefault="00EB6628" w:rsidP="00EB6628">
      <w:pPr>
        <w:rPr>
          <w:rFonts w:eastAsia="Cambria" w:cs="Times New Roman"/>
          <w:color w:val="000000"/>
          <w:sz w:val="22"/>
        </w:rPr>
      </w:pPr>
    </w:p>
    <w:p w14:paraId="6023F920"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Proposed Bylaw language to begin fall 2021 (which will replace the language for FFAC):</w:t>
      </w:r>
    </w:p>
    <w:p w14:paraId="5F193549" w14:textId="77777777" w:rsidR="00EB6628" w:rsidRPr="00EB6628" w:rsidRDefault="00EB6628" w:rsidP="00EB6628">
      <w:pPr>
        <w:rPr>
          <w:rFonts w:eastAsia="Cambria" w:cs="Times New Roman"/>
          <w:color w:val="000000"/>
          <w:sz w:val="22"/>
        </w:rPr>
      </w:pPr>
    </w:p>
    <w:p w14:paraId="651E2A9A" w14:textId="77777777" w:rsidR="00EB6628" w:rsidRPr="00EB6628" w:rsidRDefault="00EB6628" w:rsidP="00EB6628">
      <w:pPr>
        <w:rPr>
          <w:rFonts w:eastAsia="Cambria" w:cs="Times New Roman"/>
          <w:color w:val="000000"/>
          <w:sz w:val="22"/>
        </w:rPr>
      </w:pPr>
    </w:p>
    <w:p w14:paraId="5155442A"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Faculty Financial Oversight Committee (FFOC):</w:t>
      </w:r>
    </w:p>
    <w:p w14:paraId="4F24E084"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ab/>
        <w:t>The purposes of this committee shall be to:</w:t>
      </w:r>
    </w:p>
    <w:p w14:paraId="54C5F8F3" w14:textId="77777777" w:rsidR="00EB6628" w:rsidRPr="00EB6628" w:rsidRDefault="00EB6628" w:rsidP="00EB6628">
      <w:pPr>
        <w:rPr>
          <w:rFonts w:eastAsia="Cambria" w:cs="Times New Roman"/>
          <w:color w:val="000000"/>
          <w:sz w:val="22"/>
        </w:rPr>
      </w:pPr>
    </w:p>
    <w:p w14:paraId="49EC69AE" w14:textId="77777777" w:rsidR="00EB6628" w:rsidRPr="00EB6628" w:rsidRDefault="00EB6628" w:rsidP="00EB6628">
      <w:pPr>
        <w:numPr>
          <w:ilvl w:val="0"/>
          <w:numId w:val="16"/>
        </w:numPr>
        <w:contextualSpacing/>
        <w:rPr>
          <w:rFonts w:eastAsia="Cambria" w:cs="Times New Roman"/>
          <w:color w:val="000000"/>
          <w:sz w:val="22"/>
        </w:rPr>
      </w:pPr>
      <w:r w:rsidRPr="00EB6628">
        <w:rPr>
          <w:rFonts w:eastAsia="Cambria" w:cs="Times New Roman"/>
          <w:color w:val="000000"/>
          <w:sz w:val="22"/>
        </w:rPr>
        <w:t>Identify priorities and specific goals for each budget year, including but not limited to” classroom and teaching resources, research sources, library resources, travels funds, departmental budgets, and compensation for administrative and service responsibilities;</w:t>
      </w:r>
    </w:p>
    <w:p w14:paraId="0D9F052A" w14:textId="77777777" w:rsidR="00EB6628" w:rsidRPr="00EB6628" w:rsidRDefault="00EB6628" w:rsidP="00EB6628">
      <w:pPr>
        <w:numPr>
          <w:ilvl w:val="0"/>
          <w:numId w:val="16"/>
        </w:numPr>
        <w:contextualSpacing/>
        <w:rPr>
          <w:rFonts w:eastAsia="Cambria" w:cs="Times New Roman"/>
          <w:color w:val="000000"/>
          <w:sz w:val="22"/>
        </w:rPr>
      </w:pPr>
      <w:r w:rsidRPr="00EB6628">
        <w:rPr>
          <w:rFonts w:eastAsia="Cambria" w:cs="Times New Roman"/>
          <w:color w:val="000000"/>
          <w:sz w:val="22"/>
        </w:rPr>
        <w:t xml:space="preserve">Work with appropriate committees and administrators to identify ways and means for participating actively and effectively in the budget-making process in order to advocate and advance Faculty fiscal concerns; </w:t>
      </w:r>
    </w:p>
    <w:p w14:paraId="2895E4A4" w14:textId="77777777" w:rsidR="00EB6628" w:rsidRPr="00EB6628" w:rsidRDefault="00EB6628" w:rsidP="00EB6628">
      <w:pPr>
        <w:numPr>
          <w:ilvl w:val="0"/>
          <w:numId w:val="16"/>
        </w:numPr>
        <w:contextualSpacing/>
        <w:rPr>
          <w:rFonts w:eastAsia="Cambria" w:cs="Times New Roman"/>
          <w:color w:val="000000"/>
          <w:sz w:val="22"/>
        </w:rPr>
      </w:pPr>
      <w:r w:rsidRPr="00EB6628">
        <w:rPr>
          <w:rFonts w:eastAsia="Cambria" w:cs="Times New Roman"/>
          <w:color w:val="000000"/>
          <w:sz w:val="22"/>
        </w:rPr>
        <w:t>Be a permanent addition to the Strategic Planning and Budgeting Committee; and</w:t>
      </w:r>
    </w:p>
    <w:p w14:paraId="19712CE4" w14:textId="77777777" w:rsidR="00EB6628" w:rsidRPr="00EB6628" w:rsidRDefault="00EB6628" w:rsidP="00EB6628">
      <w:pPr>
        <w:numPr>
          <w:ilvl w:val="0"/>
          <w:numId w:val="16"/>
        </w:numPr>
        <w:contextualSpacing/>
        <w:rPr>
          <w:rFonts w:eastAsia="Cambria" w:cs="Times New Roman"/>
          <w:color w:val="000000"/>
          <w:sz w:val="22"/>
        </w:rPr>
      </w:pPr>
      <w:r w:rsidRPr="00EB6628">
        <w:rPr>
          <w:rFonts w:eastAsia="Cambria" w:cs="Times New Roman"/>
          <w:color w:val="000000"/>
          <w:sz w:val="22"/>
        </w:rPr>
        <w:t>Request budget information from relevant administrative bodies in line with complete transparency; and</w:t>
      </w:r>
    </w:p>
    <w:p w14:paraId="25D3DAFB" w14:textId="77777777" w:rsidR="00EB6628" w:rsidRPr="00EB6628" w:rsidRDefault="00EB6628" w:rsidP="00EB6628">
      <w:pPr>
        <w:numPr>
          <w:ilvl w:val="0"/>
          <w:numId w:val="16"/>
        </w:numPr>
        <w:contextualSpacing/>
        <w:rPr>
          <w:rFonts w:eastAsia="Cambria" w:cs="Times New Roman"/>
          <w:color w:val="000000"/>
          <w:sz w:val="22"/>
        </w:rPr>
      </w:pPr>
      <w:r w:rsidRPr="00EB6628">
        <w:rPr>
          <w:rFonts w:eastAsia="Cambria" w:cs="Times New Roman"/>
          <w:color w:val="000000"/>
          <w:sz w:val="22"/>
        </w:rPr>
        <w:t>Conduct Inquiries into administrative budgetary decisions as decided by the FFOC and/or as directed by the Faculty Senate Executive Committee.</w:t>
      </w:r>
    </w:p>
    <w:p w14:paraId="4B8492D8" w14:textId="77777777" w:rsidR="00EB6628" w:rsidRPr="00EB6628" w:rsidRDefault="00EB6628" w:rsidP="00EB6628">
      <w:pPr>
        <w:rPr>
          <w:rFonts w:eastAsia="Cambria" w:cs="Times New Roman"/>
          <w:color w:val="000000"/>
          <w:sz w:val="22"/>
        </w:rPr>
      </w:pPr>
    </w:p>
    <w:p w14:paraId="38024322"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 xml:space="preserve">The committee shall have </w:t>
      </w:r>
      <w:r w:rsidRPr="00EB6628">
        <w:rPr>
          <w:rFonts w:eastAsia="Cambria" w:cs="Times New Roman"/>
          <w:color w:val="FF0000"/>
          <w:sz w:val="22"/>
        </w:rPr>
        <w:t xml:space="preserve">six </w:t>
      </w:r>
      <w:r w:rsidRPr="00EB6628">
        <w:rPr>
          <w:rFonts w:eastAsia="Cambria" w:cs="Times New Roman"/>
          <w:color w:val="000000"/>
          <w:sz w:val="22"/>
        </w:rPr>
        <w:t xml:space="preserve">voting members: one Faculty member elected by and from each Unit, and three </w:t>
      </w:r>
      <w:r w:rsidRPr="00EB6628">
        <w:rPr>
          <w:rFonts w:eastAsia="Cambria" w:cs="Times New Roman"/>
          <w:color w:val="FF0000"/>
          <w:sz w:val="22"/>
        </w:rPr>
        <w:t>non-voting members</w:t>
      </w:r>
      <w:r w:rsidRPr="00EB6628">
        <w:rPr>
          <w:rFonts w:eastAsia="Cambria" w:cs="Times New Roman"/>
          <w:color w:val="000000"/>
          <w:sz w:val="22"/>
        </w:rPr>
        <w:t xml:space="preserve"> appointed by the Faculty Senate </w:t>
      </w:r>
      <w:r w:rsidRPr="00EB6628">
        <w:rPr>
          <w:rFonts w:eastAsia="Cambria" w:cs="Times New Roman"/>
          <w:color w:val="FF0000"/>
          <w:sz w:val="22"/>
        </w:rPr>
        <w:t>President</w:t>
      </w:r>
      <w:r w:rsidRPr="00EB6628">
        <w:rPr>
          <w:rFonts w:eastAsia="Cambria" w:cs="Times New Roman"/>
          <w:color w:val="000000"/>
          <w:sz w:val="22"/>
        </w:rPr>
        <w:t xml:space="preserve">.  Each of the members will be elected or appointed to staggered </w:t>
      </w:r>
      <w:proofErr w:type="gramStart"/>
      <w:r w:rsidRPr="00EB6628">
        <w:rPr>
          <w:rFonts w:eastAsia="Cambria" w:cs="Times New Roman"/>
          <w:color w:val="000000"/>
          <w:sz w:val="22"/>
        </w:rPr>
        <w:t>three year</w:t>
      </w:r>
      <w:proofErr w:type="gramEnd"/>
      <w:r w:rsidRPr="00EB6628">
        <w:rPr>
          <w:rFonts w:eastAsia="Cambria" w:cs="Times New Roman"/>
          <w:color w:val="000000"/>
          <w:sz w:val="22"/>
        </w:rPr>
        <w:t xml:space="preserve"> terms beginning on August 15 and ending on August 14 of a subsequent year.</w:t>
      </w:r>
    </w:p>
    <w:p w14:paraId="49D640F3" w14:textId="77777777" w:rsidR="00EB6628" w:rsidRPr="00EB6628" w:rsidRDefault="00EB6628" w:rsidP="00EB6628">
      <w:pPr>
        <w:ind w:left="720"/>
        <w:rPr>
          <w:rFonts w:eastAsia="Cambria" w:cs="Times New Roman"/>
          <w:color w:val="000000"/>
          <w:sz w:val="22"/>
        </w:rPr>
      </w:pPr>
    </w:p>
    <w:p w14:paraId="3B867CB3" w14:textId="77777777" w:rsidR="00EB6628" w:rsidRPr="00EB6628" w:rsidRDefault="00EB6628" w:rsidP="00EB6628">
      <w:pPr>
        <w:rPr>
          <w:rFonts w:eastAsia="Cambria" w:cs="Times New Roman"/>
          <w:color w:val="000000"/>
          <w:sz w:val="22"/>
        </w:rPr>
      </w:pPr>
    </w:p>
    <w:p w14:paraId="316AB160" w14:textId="77777777" w:rsidR="00EB6628" w:rsidRPr="00EB6628" w:rsidRDefault="00EB6628" w:rsidP="00EB6628">
      <w:pPr>
        <w:rPr>
          <w:rFonts w:eastAsia="Cambria" w:cs="Times New Roman"/>
          <w:color w:val="000000"/>
          <w:sz w:val="22"/>
        </w:rPr>
      </w:pPr>
    </w:p>
    <w:p w14:paraId="65237B40" w14:textId="77777777" w:rsidR="00EB6628" w:rsidRPr="00EB6628" w:rsidRDefault="00EB6628" w:rsidP="00EB6628">
      <w:pPr>
        <w:rPr>
          <w:rFonts w:eastAsia="Cambria" w:cs="Times New Roman"/>
          <w:color w:val="FF0000"/>
          <w:sz w:val="22"/>
        </w:rPr>
      </w:pPr>
      <w:r w:rsidRPr="00EB6628">
        <w:rPr>
          <w:rFonts w:eastAsia="Cambria" w:cs="Times New Roman"/>
          <w:color w:val="000000"/>
          <w:sz w:val="22"/>
        </w:rPr>
        <w:t xml:space="preserve">Amendments made at the meeting:  </w:t>
      </w:r>
      <w:r w:rsidRPr="00EB6628">
        <w:rPr>
          <w:rFonts w:eastAsia="Cambria" w:cs="Times New Roman"/>
          <w:color w:val="FF0000"/>
          <w:sz w:val="22"/>
        </w:rPr>
        <w:t>The above in red</w:t>
      </w:r>
    </w:p>
    <w:p w14:paraId="1D3C3C1D" w14:textId="77777777" w:rsidR="00EB6628" w:rsidRPr="00EB6628" w:rsidRDefault="00EB6628" w:rsidP="00EB6628">
      <w:pPr>
        <w:rPr>
          <w:rFonts w:eastAsia="Cambria" w:cs="Times New Roman"/>
          <w:color w:val="000000"/>
          <w:sz w:val="22"/>
        </w:rPr>
      </w:pPr>
    </w:p>
    <w:p w14:paraId="2ADAF3A9" w14:textId="77777777" w:rsidR="00EB6628" w:rsidRPr="00EB6628" w:rsidRDefault="00EB6628" w:rsidP="00EB6628">
      <w:pPr>
        <w:rPr>
          <w:rFonts w:eastAsia="Cambria" w:cs="Times New Roman"/>
          <w:color w:val="000000"/>
          <w:sz w:val="22"/>
        </w:rPr>
      </w:pPr>
    </w:p>
    <w:p w14:paraId="2CC26D0B" w14:textId="77777777" w:rsidR="00EB6628" w:rsidRPr="00EB6628" w:rsidRDefault="00EB6628" w:rsidP="00EB6628">
      <w:pPr>
        <w:rPr>
          <w:rFonts w:eastAsia="Cambria" w:cs="Times New Roman"/>
          <w:color w:val="FF0000"/>
          <w:sz w:val="22"/>
        </w:rPr>
      </w:pPr>
      <w:r w:rsidRPr="00EB6628">
        <w:rPr>
          <w:rFonts w:eastAsia="Cambria" w:cs="Times New Roman"/>
          <w:color w:val="000000"/>
          <w:sz w:val="22"/>
        </w:rPr>
        <w:t xml:space="preserve">JUSTIFICATION:  Given the failed motion presented in spring 2020 to dissolve the Financial Affairs Committee as well as the important work of the Ad Hoc Budget Committee last year, there should be a permanent standing committee to continue that work.  </w:t>
      </w:r>
      <w:r w:rsidRPr="00EB6628">
        <w:rPr>
          <w:rFonts w:eastAsia="Cambria" w:cs="Times New Roman"/>
          <w:color w:val="FF0000"/>
          <w:sz w:val="22"/>
        </w:rPr>
        <w:t>The AHBC and the FFAC met in June and approved something similar to this, but for some reason that version seems to be lost….</w:t>
      </w:r>
    </w:p>
    <w:p w14:paraId="39DDFFE2" w14:textId="77777777" w:rsidR="00EB6628" w:rsidRPr="00EB6628" w:rsidRDefault="00EB6628" w:rsidP="00EB6628">
      <w:pPr>
        <w:rPr>
          <w:rFonts w:eastAsia="Cambria" w:cs="Times New Roman"/>
          <w:color w:val="000000"/>
          <w:sz w:val="22"/>
        </w:rPr>
      </w:pPr>
    </w:p>
    <w:p w14:paraId="14AE667C" w14:textId="77777777" w:rsidR="00EB6628" w:rsidRPr="00EB6628" w:rsidRDefault="00EB6628" w:rsidP="00EB6628">
      <w:pPr>
        <w:rPr>
          <w:rFonts w:eastAsia="Cambria" w:cs="Times New Roman"/>
          <w:color w:val="000000"/>
          <w:sz w:val="22"/>
        </w:rPr>
      </w:pPr>
    </w:p>
    <w:p w14:paraId="019E4D50" w14:textId="77777777" w:rsidR="00EB6628" w:rsidRPr="00EB6628" w:rsidRDefault="00EB6628" w:rsidP="00EB6628">
      <w:pPr>
        <w:rPr>
          <w:rFonts w:eastAsia="Cambria" w:cs="Times New Roman"/>
          <w:color w:val="000000"/>
          <w:sz w:val="22"/>
        </w:rPr>
      </w:pPr>
    </w:p>
    <w:p w14:paraId="31089443" w14:textId="77777777" w:rsidR="00EB6628" w:rsidRPr="00EB6628" w:rsidRDefault="00EB6628" w:rsidP="00EB6628">
      <w:pPr>
        <w:widowControl w:val="0"/>
        <w:rPr>
          <w:rFonts w:eastAsia="Calibri" w:cs="Times New Roman"/>
          <w:color w:val="000000"/>
          <w:sz w:val="22"/>
        </w:rPr>
      </w:pPr>
      <w:r w:rsidRPr="00EB6628">
        <w:rPr>
          <w:rFonts w:eastAsia="Calibri" w:cs="Times New Roman"/>
          <w:color w:val="000000"/>
          <w:sz w:val="22"/>
        </w:rPr>
        <w:t>ANTICIPATED IMPACT:</w:t>
      </w:r>
    </w:p>
    <w:p w14:paraId="312C8989" w14:textId="77777777" w:rsidR="00EB6628" w:rsidRPr="00EB6628" w:rsidRDefault="00EB6628" w:rsidP="00EB6628">
      <w:pPr>
        <w:widowControl w:val="0"/>
        <w:rPr>
          <w:rFonts w:eastAsia="Calibri" w:cs="Times New Roman"/>
          <w:color w:val="000000"/>
          <w:sz w:val="22"/>
        </w:rPr>
      </w:pPr>
      <w:r w:rsidRPr="00EB6628">
        <w:rPr>
          <w:rFonts w:eastAsia="Calibri" w:cs="Times New Roman"/>
          <w:color w:val="000000"/>
          <w:sz w:val="22"/>
        </w:rPr>
        <w:t>Negative: None</w:t>
      </w:r>
    </w:p>
    <w:p w14:paraId="14A51EC8" w14:textId="77777777" w:rsidR="00EB6628" w:rsidRPr="00EB6628" w:rsidRDefault="00EB6628" w:rsidP="00EB6628">
      <w:pPr>
        <w:widowControl w:val="0"/>
        <w:rPr>
          <w:rFonts w:eastAsia="Cambria" w:cs="Times New Roman"/>
          <w:color w:val="000000"/>
          <w:sz w:val="22"/>
        </w:rPr>
      </w:pPr>
      <w:r w:rsidRPr="00EB6628">
        <w:rPr>
          <w:rFonts w:eastAsia="Calibri" w:cs="Times New Roman"/>
          <w:color w:val="000000"/>
          <w:sz w:val="22"/>
        </w:rPr>
        <w:t>Positive: A stronger faculty voice in budget making decisions and financial oversight.</w:t>
      </w:r>
    </w:p>
    <w:p w14:paraId="1D9A9DDC" w14:textId="77777777" w:rsidR="00EB6628" w:rsidRPr="00EB6628" w:rsidRDefault="00EB6628" w:rsidP="00EB6628">
      <w:pPr>
        <w:widowControl w:val="0"/>
        <w:rPr>
          <w:rFonts w:eastAsia="Cambria" w:cs="Times New Roman"/>
          <w:color w:val="000000"/>
          <w:sz w:val="22"/>
        </w:rPr>
      </w:pPr>
    </w:p>
    <w:p w14:paraId="4FA6CFC9" w14:textId="77777777" w:rsidR="00EB6628" w:rsidRPr="00EB6628" w:rsidRDefault="00EB6628" w:rsidP="00EB6628">
      <w:pPr>
        <w:widowControl w:val="0"/>
        <w:rPr>
          <w:rFonts w:eastAsia="Cambria" w:cs="Times New Roman"/>
          <w:color w:val="000000"/>
          <w:sz w:val="22"/>
        </w:rPr>
      </w:pPr>
    </w:p>
    <w:p w14:paraId="4D7E1F75" w14:textId="77777777" w:rsidR="00EB6628" w:rsidRPr="00EB6628" w:rsidRDefault="00EB6628" w:rsidP="00EB6628">
      <w:pPr>
        <w:widowControl w:val="0"/>
        <w:rPr>
          <w:rFonts w:eastAsia="Cambria" w:cs="Times New Roman"/>
          <w:color w:val="000000"/>
          <w:sz w:val="22"/>
        </w:rPr>
      </w:pPr>
    </w:p>
    <w:p w14:paraId="7A89ADF5" w14:textId="77777777" w:rsidR="00EB6628" w:rsidRPr="00EB6628" w:rsidRDefault="00EB6628" w:rsidP="00EB6628">
      <w:pPr>
        <w:widowControl w:val="0"/>
        <w:rPr>
          <w:rFonts w:eastAsia="Cambria" w:cs="Times New Roman"/>
          <w:color w:val="000000"/>
          <w:sz w:val="22"/>
        </w:rPr>
      </w:pPr>
    </w:p>
    <w:p w14:paraId="0EE383C5" w14:textId="77777777" w:rsidR="00EB6628" w:rsidRPr="00EB6628" w:rsidRDefault="00EB6628" w:rsidP="00EB6628">
      <w:pPr>
        <w:widowControl w:val="0"/>
        <w:rPr>
          <w:rFonts w:eastAsia="Cambria" w:cs="Times New Roman"/>
          <w:color w:val="000000"/>
          <w:sz w:val="22"/>
        </w:rPr>
      </w:pPr>
    </w:p>
    <w:p w14:paraId="4942E878" w14:textId="77777777" w:rsidR="00EB6628" w:rsidRPr="00EB6628" w:rsidRDefault="00EB6628" w:rsidP="00EB6628">
      <w:pPr>
        <w:widowControl w:val="0"/>
        <w:rPr>
          <w:rFonts w:eastAsia="Cambria" w:cs="Times New Roman"/>
          <w:color w:val="000000"/>
          <w:sz w:val="22"/>
        </w:rPr>
      </w:pPr>
      <w:r w:rsidRPr="00EB6628">
        <w:rPr>
          <w:rFonts w:eastAsia="Cambria" w:cs="Times New Roman"/>
          <w:color w:val="000000"/>
          <w:sz w:val="22"/>
        </w:rPr>
        <w:t xml:space="preserve">Is this a recommendation to the Provost?  </w:t>
      </w:r>
      <w:proofErr w:type="spellStart"/>
      <w:r w:rsidRPr="00EB6628">
        <w:rPr>
          <w:rFonts w:eastAsia="Cambria" w:cs="Times New Roman"/>
          <w:color w:val="000000"/>
          <w:sz w:val="22"/>
        </w:rPr>
        <w:t>Yes___X</w:t>
      </w:r>
      <w:proofErr w:type="spellEnd"/>
      <w:r w:rsidRPr="00EB6628">
        <w:rPr>
          <w:rFonts w:eastAsia="Cambria" w:cs="Times New Roman"/>
          <w:color w:val="000000"/>
          <w:sz w:val="22"/>
        </w:rPr>
        <w:t>_</w:t>
      </w:r>
      <w:r w:rsidRPr="00EB6628">
        <w:rPr>
          <w:rFonts w:eastAsia="Cambria" w:cs="Times New Roman"/>
          <w:color w:val="000000"/>
          <w:sz w:val="22"/>
        </w:rPr>
        <w:tab/>
        <w:t>No____</w:t>
      </w:r>
    </w:p>
    <w:p w14:paraId="26DD1D82" w14:textId="77777777" w:rsidR="00EB6628" w:rsidRPr="00EB6628" w:rsidRDefault="00EB6628" w:rsidP="00EB6628">
      <w:pPr>
        <w:widowControl w:val="0"/>
        <w:rPr>
          <w:rFonts w:eastAsia="Cambria" w:cs="Times New Roman"/>
          <w:color w:val="000000"/>
          <w:sz w:val="22"/>
        </w:rPr>
      </w:pPr>
      <w:r w:rsidRPr="00EB6628">
        <w:rPr>
          <w:rFonts w:eastAsia="Cambria" w:cs="Times New Roman"/>
          <w:color w:val="000000"/>
          <w:sz w:val="22"/>
        </w:rPr>
        <w:t xml:space="preserve">Is this a recommendation to someone else?  No____  </w:t>
      </w:r>
    </w:p>
    <w:p w14:paraId="0BC1DCDF" w14:textId="77777777" w:rsidR="00EB6628" w:rsidRPr="00EB6628" w:rsidRDefault="00EB6628" w:rsidP="00EB6628">
      <w:pPr>
        <w:widowControl w:val="0"/>
        <w:rPr>
          <w:rFonts w:eastAsia="Cambria" w:cs="Times New Roman"/>
          <w:color w:val="000000"/>
          <w:sz w:val="22"/>
        </w:rPr>
      </w:pPr>
    </w:p>
    <w:p w14:paraId="274305EB" w14:textId="77777777" w:rsidR="00EB6628" w:rsidRPr="00EB6628" w:rsidRDefault="00EB6628" w:rsidP="00EB6628">
      <w:pPr>
        <w:widowControl w:val="0"/>
        <w:rPr>
          <w:rFonts w:eastAsia="Cambria" w:cs="Times New Roman"/>
          <w:color w:val="000000"/>
          <w:sz w:val="22"/>
        </w:rPr>
      </w:pPr>
    </w:p>
    <w:p w14:paraId="5146D6F8" w14:textId="77777777" w:rsidR="00EB6628" w:rsidRPr="00EB6628" w:rsidRDefault="00EB6628" w:rsidP="00EB6628">
      <w:pPr>
        <w:widowControl w:val="0"/>
        <w:rPr>
          <w:rFonts w:eastAsia="Cambria" w:cs="Times New Roman"/>
          <w:color w:val="000000"/>
          <w:sz w:val="22"/>
        </w:rPr>
      </w:pPr>
    </w:p>
    <w:p w14:paraId="25B1D6B1" w14:textId="77777777" w:rsidR="00EB6628" w:rsidRPr="00EB6628" w:rsidRDefault="00EB6628" w:rsidP="00EB6628">
      <w:pPr>
        <w:tabs>
          <w:tab w:val="center" w:pos="4680"/>
          <w:tab w:val="right" w:pos="9360"/>
        </w:tabs>
        <w:rPr>
          <w:rFonts w:eastAsia="Cambria" w:cs="Times New Roman"/>
          <w:color w:val="000000"/>
          <w:sz w:val="22"/>
        </w:rPr>
      </w:pPr>
    </w:p>
    <w:p w14:paraId="3285FBAD" w14:textId="77777777" w:rsidR="00EB6628" w:rsidRPr="00EB6628" w:rsidRDefault="00EB6628" w:rsidP="00EB6628">
      <w:pPr>
        <w:tabs>
          <w:tab w:val="center" w:pos="4680"/>
          <w:tab w:val="right" w:pos="9360"/>
        </w:tabs>
        <w:rPr>
          <w:rFonts w:eastAsia="Cambria" w:cs="Times New Roman"/>
          <w:color w:val="000000"/>
          <w:sz w:val="22"/>
        </w:rPr>
      </w:pPr>
    </w:p>
    <w:p w14:paraId="5914D83D" w14:textId="77777777" w:rsidR="00EB6628" w:rsidRPr="00EB6628" w:rsidRDefault="00EB6628" w:rsidP="00EB6628">
      <w:pPr>
        <w:tabs>
          <w:tab w:val="center" w:pos="4680"/>
          <w:tab w:val="right" w:pos="9360"/>
        </w:tabs>
        <w:rPr>
          <w:rFonts w:eastAsia="Cambria" w:cs="Times New Roman"/>
          <w:color w:val="000000"/>
          <w:sz w:val="22"/>
        </w:rPr>
      </w:pPr>
      <w:r w:rsidRPr="00EB6628">
        <w:rPr>
          <w:rFonts w:eastAsia="Cambria" w:cs="Times New Roman"/>
          <w:color w:val="000000"/>
          <w:sz w:val="22"/>
        </w:rPr>
        <w:t xml:space="preserve">VOTE:  Number of Senators Present:    </w:t>
      </w:r>
      <w:r w:rsidRPr="00EB6628">
        <w:rPr>
          <w:rFonts w:eastAsia="Cambria" w:cs="Times New Roman"/>
          <w:color w:val="000000"/>
          <w:sz w:val="22"/>
        </w:rPr>
        <w:tab/>
        <w:t xml:space="preserve">     Votes in Favor:         </w:t>
      </w:r>
      <w:r w:rsidRPr="00EB6628">
        <w:rPr>
          <w:rFonts w:eastAsia="Cambria" w:cs="Times New Roman"/>
          <w:color w:val="000000"/>
          <w:sz w:val="22"/>
        </w:rPr>
        <w:tab/>
        <w:t xml:space="preserve"> Motion Passes or Fails:</w:t>
      </w:r>
    </w:p>
    <w:p w14:paraId="682226D2" w14:textId="77777777" w:rsidR="00EB6628" w:rsidRDefault="00EB6628" w:rsidP="003272E6">
      <w:pPr>
        <w:jc w:val="center"/>
      </w:pPr>
    </w:p>
    <w:p w14:paraId="113046A9" w14:textId="04137147" w:rsidR="003272E6" w:rsidRDefault="003272E6">
      <w:r>
        <w:br w:type="page"/>
      </w:r>
    </w:p>
    <w:p w14:paraId="78ED66E3" w14:textId="492C8B0F" w:rsidR="003272E6" w:rsidRDefault="003272E6" w:rsidP="003272E6">
      <w:pPr>
        <w:jc w:val="center"/>
      </w:pPr>
      <w:r>
        <w:lastRenderedPageBreak/>
        <w:t>APPENDIX 5</w:t>
      </w:r>
    </w:p>
    <w:p w14:paraId="4CDF8E79" w14:textId="0FB88570" w:rsidR="003272E6" w:rsidRDefault="003272E6" w:rsidP="003272E6">
      <w:pPr>
        <w:jc w:val="center"/>
      </w:pPr>
    </w:p>
    <w:p w14:paraId="23D6F99D" w14:textId="77777777" w:rsidR="00EB6628" w:rsidRPr="00EB6628" w:rsidRDefault="00EB6628" w:rsidP="00EB6628">
      <w:pPr>
        <w:tabs>
          <w:tab w:val="left" w:pos="2160"/>
        </w:tabs>
        <w:ind w:right="-539"/>
        <w:jc w:val="center"/>
        <w:rPr>
          <w:rFonts w:eastAsia="Calibri" w:cs="Times New Roman"/>
          <w:b/>
          <w:color w:val="000000"/>
          <w:sz w:val="22"/>
        </w:rPr>
      </w:pPr>
      <w:r w:rsidRPr="00EB6628">
        <w:rPr>
          <w:rFonts w:eastAsia="Calibri" w:cs="Times New Roman"/>
          <w:b/>
          <w:color w:val="000000"/>
          <w:sz w:val="22"/>
        </w:rPr>
        <w:t xml:space="preserve">SALISBURY UNIVERISTY FACULTY SENATE MOTION </w:t>
      </w:r>
    </w:p>
    <w:p w14:paraId="0932C1A6" w14:textId="77777777" w:rsidR="00EB6628" w:rsidRPr="00EB6628" w:rsidRDefault="00EB6628" w:rsidP="00EB6628">
      <w:pPr>
        <w:tabs>
          <w:tab w:val="center" w:pos="4680"/>
          <w:tab w:val="right" w:pos="9360"/>
        </w:tabs>
        <w:jc w:val="center"/>
        <w:rPr>
          <w:rFonts w:eastAsia="Cambria" w:cs="Times New Roman"/>
          <w:color w:val="000000"/>
          <w:sz w:val="22"/>
        </w:rPr>
      </w:pPr>
      <w:r w:rsidRPr="00EB6628">
        <w:rPr>
          <w:rFonts w:eastAsia="Cambria" w:cs="Times New Roman"/>
          <w:color w:val="000000"/>
          <w:sz w:val="22"/>
        </w:rPr>
        <w:t>Submit this form to the Faculty Senate President</w:t>
      </w:r>
    </w:p>
    <w:p w14:paraId="7B3BA6F6" w14:textId="77777777" w:rsidR="00EB6628" w:rsidRPr="00EB6628" w:rsidRDefault="00EB6628" w:rsidP="00EB6628">
      <w:pPr>
        <w:tabs>
          <w:tab w:val="left" w:pos="2268"/>
          <w:tab w:val="left" w:pos="8838"/>
          <w:tab w:val="left" w:pos="9935"/>
        </w:tabs>
        <w:rPr>
          <w:rFonts w:eastAsia="Cambria" w:cs="Times New Roman"/>
          <w:color w:val="000000"/>
          <w:sz w:val="22"/>
        </w:rPr>
      </w:pPr>
      <w:r w:rsidRPr="00EB6628">
        <w:rPr>
          <w:rFonts w:eastAsia="Calibri" w:cs="Times New Roman"/>
          <w:color w:val="000000"/>
          <w:sz w:val="22"/>
        </w:rPr>
        <w:tab/>
      </w:r>
    </w:p>
    <w:p w14:paraId="3A812B45" w14:textId="77777777" w:rsidR="00EB6628" w:rsidRPr="00EB6628" w:rsidRDefault="00EB6628" w:rsidP="00EB6628">
      <w:pPr>
        <w:tabs>
          <w:tab w:val="left" w:pos="2268"/>
          <w:tab w:val="left" w:pos="9935"/>
        </w:tabs>
        <w:rPr>
          <w:rFonts w:eastAsia="Calibri" w:cs="Times New Roman"/>
          <w:color w:val="000000"/>
          <w:sz w:val="22"/>
        </w:rPr>
      </w:pPr>
    </w:p>
    <w:p w14:paraId="0865D24F" w14:textId="77777777" w:rsidR="00EB6628" w:rsidRPr="00EB6628" w:rsidRDefault="00EB6628" w:rsidP="00EB6628">
      <w:pPr>
        <w:tabs>
          <w:tab w:val="left" w:pos="2268"/>
          <w:tab w:val="left" w:pos="9935"/>
        </w:tabs>
        <w:rPr>
          <w:rFonts w:eastAsia="Calibri" w:cs="Times New Roman"/>
          <w:color w:val="000000"/>
          <w:sz w:val="22"/>
        </w:rPr>
      </w:pPr>
      <w:r w:rsidRPr="00EB6628">
        <w:rPr>
          <w:rFonts w:eastAsia="Calibri" w:cs="Times New Roman"/>
          <w:color w:val="000000"/>
          <w:sz w:val="22"/>
        </w:rPr>
        <w:t>SUBJECT: Creation of a Standing Rule on Handling “Friendly Amendments”</w:t>
      </w:r>
    </w:p>
    <w:p w14:paraId="4541C4D1" w14:textId="77777777" w:rsidR="00EB6628" w:rsidRPr="00EB6628" w:rsidRDefault="00EB6628" w:rsidP="00EB6628">
      <w:pPr>
        <w:tabs>
          <w:tab w:val="left" w:pos="2268"/>
          <w:tab w:val="left" w:pos="9935"/>
        </w:tabs>
        <w:rPr>
          <w:rFonts w:eastAsia="Calibri" w:cs="Times New Roman"/>
          <w:color w:val="000000"/>
          <w:sz w:val="22"/>
        </w:rPr>
      </w:pPr>
    </w:p>
    <w:p w14:paraId="07284E89" w14:textId="77777777" w:rsidR="00EB6628" w:rsidRPr="00EB6628" w:rsidRDefault="00EB6628" w:rsidP="00EB6628">
      <w:pPr>
        <w:tabs>
          <w:tab w:val="left" w:pos="2268"/>
          <w:tab w:val="left" w:pos="9935"/>
        </w:tabs>
        <w:rPr>
          <w:rFonts w:eastAsia="Calibri" w:cs="Times New Roman"/>
          <w:color w:val="000000"/>
          <w:sz w:val="22"/>
        </w:rPr>
      </w:pPr>
      <w:r w:rsidRPr="00EB6628">
        <w:rPr>
          <w:rFonts w:eastAsia="Calibri" w:cs="Times New Roman"/>
          <w:color w:val="000000"/>
          <w:sz w:val="22"/>
        </w:rPr>
        <w:t>SENATOR PROPOSING MOTION: Anita Brown</w:t>
      </w:r>
    </w:p>
    <w:p w14:paraId="3059919F" w14:textId="77777777" w:rsidR="00EB6628" w:rsidRPr="00EB6628" w:rsidRDefault="00EB6628" w:rsidP="00EB6628">
      <w:pPr>
        <w:tabs>
          <w:tab w:val="left" w:pos="2268"/>
          <w:tab w:val="left" w:pos="9935"/>
        </w:tabs>
        <w:rPr>
          <w:rFonts w:eastAsia="Calibri" w:cs="Times New Roman"/>
          <w:color w:val="000000"/>
          <w:sz w:val="22"/>
        </w:rPr>
      </w:pPr>
    </w:p>
    <w:p w14:paraId="77344EE9" w14:textId="77777777" w:rsidR="00EB6628" w:rsidRPr="00EB6628" w:rsidRDefault="00EB6628" w:rsidP="00EB6628">
      <w:pPr>
        <w:pBdr>
          <w:bottom w:val="single" w:sz="6" w:space="1" w:color="auto"/>
        </w:pBdr>
        <w:tabs>
          <w:tab w:val="left" w:pos="2268"/>
          <w:tab w:val="left" w:pos="9935"/>
        </w:tabs>
        <w:rPr>
          <w:rFonts w:eastAsia="Calibri" w:cs="Times New Roman"/>
          <w:color w:val="000000"/>
          <w:sz w:val="22"/>
        </w:rPr>
      </w:pPr>
      <w:r w:rsidRPr="00EB6628">
        <w:rPr>
          <w:rFonts w:eastAsia="Calibri" w:cs="Times New Roman"/>
          <w:color w:val="000000"/>
          <w:sz w:val="22"/>
        </w:rPr>
        <w:t>SENATOR SECONDING MOTION: Kathleen Shannon</w:t>
      </w:r>
    </w:p>
    <w:p w14:paraId="2CC42BCB" w14:textId="77777777" w:rsidR="00EB6628" w:rsidRPr="00EB6628" w:rsidRDefault="00EB6628" w:rsidP="00EB6628">
      <w:pPr>
        <w:pBdr>
          <w:bottom w:val="single" w:sz="6" w:space="1" w:color="auto"/>
        </w:pBdr>
        <w:tabs>
          <w:tab w:val="left" w:pos="2268"/>
          <w:tab w:val="left" w:pos="9935"/>
        </w:tabs>
        <w:rPr>
          <w:rFonts w:eastAsia="Calibri" w:cs="Times New Roman"/>
          <w:color w:val="000000"/>
          <w:sz w:val="22"/>
        </w:rPr>
      </w:pPr>
    </w:p>
    <w:p w14:paraId="7CD0DAFE" w14:textId="77777777" w:rsidR="00EB6628" w:rsidRPr="00EB6628" w:rsidRDefault="00EB6628" w:rsidP="00EB6628">
      <w:pPr>
        <w:tabs>
          <w:tab w:val="left" w:pos="2268"/>
          <w:tab w:val="left" w:pos="9935"/>
        </w:tabs>
        <w:rPr>
          <w:rFonts w:eastAsia="Calibri" w:cs="Times New Roman"/>
          <w:color w:val="000000"/>
          <w:sz w:val="22"/>
        </w:rPr>
      </w:pPr>
    </w:p>
    <w:p w14:paraId="736E30B7"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 xml:space="preserve">MOTION:  </w:t>
      </w:r>
    </w:p>
    <w:p w14:paraId="654FD2CA"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Resolved, that the Senate adopt a standing rule that when a “friendly amendment” is proposed, the question shall be immediately put to the Senate using the procedure of unanimous consent. If no objection is raised, the amendment shall pass. If an objection is raised, the amendment shall be opened to debate and voted upon under normal procedures.</w:t>
      </w:r>
    </w:p>
    <w:p w14:paraId="42568864" w14:textId="77777777" w:rsidR="00EB6628" w:rsidRPr="00EB6628" w:rsidRDefault="00EB6628" w:rsidP="00EB6628">
      <w:pPr>
        <w:rPr>
          <w:rFonts w:eastAsia="Cambria" w:cs="Times New Roman"/>
          <w:color w:val="000000"/>
          <w:sz w:val="22"/>
        </w:rPr>
      </w:pPr>
    </w:p>
    <w:p w14:paraId="0CBB4B95"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An objection may be raised because the Senator objects to the proposed amendment, wishes to debate or further amend the proposed amendment, believes a formal vote would be beneficial given the circumstances, or for any other reason.</w:t>
      </w:r>
    </w:p>
    <w:p w14:paraId="084F5226" w14:textId="77777777" w:rsidR="00EB6628" w:rsidRPr="00EB6628" w:rsidRDefault="00EB6628" w:rsidP="00EB6628">
      <w:pPr>
        <w:rPr>
          <w:rFonts w:eastAsia="Cambria" w:cs="Times New Roman"/>
          <w:color w:val="000000"/>
          <w:sz w:val="22"/>
        </w:rPr>
      </w:pPr>
    </w:p>
    <w:p w14:paraId="660F2610" w14:textId="77777777" w:rsidR="00EB6628" w:rsidRPr="00EB6628" w:rsidRDefault="00EB6628" w:rsidP="00EB6628">
      <w:pPr>
        <w:rPr>
          <w:rFonts w:eastAsia="Cambria" w:cs="Times New Roman"/>
          <w:color w:val="000000"/>
          <w:sz w:val="22"/>
        </w:rPr>
      </w:pPr>
    </w:p>
    <w:p w14:paraId="6E341EBC" w14:textId="77777777" w:rsidR="00EB6628" w:rsidRPr="00EB6628" w:rsidRDefault="00EB6628" w:rsidP="00EB6628">
      <w:pPr>
        <w:rPr>
          <w:rFonts w:eastAsia="Cambria" w:cs="Times New Roman"/>
          <w:color w:val="000000"/>
          <w:sz w:val="22"/>
        </w:rPr>
      </w:pPr>
    </w:p>
    <w:p w14:paraId="608BF3DA"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NOTES:</w:t>
      </w:r>
    </w:p>
    <w:p w14:paraId="7416DF37"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The general procedure for unanimous consent is that the President, after stating the motion, asks, “Are there any objections?” They then pause long enough to see whether any Senator calls out, “I object.” If there are no objections, the President states something along the lines of, “Hearing no objections, the motion is amended to ….” If an objection is raised, then regular rules of debate and voting come into effect.</w:t>
      </w:r>
    </w:p>
    <w:p w14:paraId="2C7E25D6" w14:textId="77777777" w:rsidR="00EB6628" w:rsidRPr="00EB6628" w:rsidRDefault="00EB6628" w:rsidP="00EB6628">
      <w:pPr>
        <w:rPr>
          <w:rFonts w:eastAsia="Cambria" w:cs="Times New Roman"/>
          <w:color w:val="000000"/>
          <w:sz w:val="22"/>
        </w:rPr>
      </w:pPr>
    </w:p>
    <w:p w14:paraId="7E7E4919" w14:textId="77777777" w:rsidR="00EB6628" w:rsidRPr="00EB6628" w:rsidRDefault="00EB6628" w:rsidP="00EB6628">
      <w:pPr>
        <w:rPr>
          <w:rFonts w:eastAsia="Cambria" w:cs="Times New Roman"/>
          <w:color w:val="000000"/>
          <w:sz w:val="22"/>
        </w:rPr>
      </w:pPr>
    </w:p>
    <w:p w14:paraId="4DC7336D" w14:textId="77777777" w:rsidR="00EB6628" w:rsidRPr="00EB6628" w:rsidRDefault="00EB6628" w:rsidP="00EB6628">
      <w:pPr>
        <w:rPr>
          <w:rFonts w:eastAsia="Cambria" w:cs="Times New Roman"/>
          <w:color w:val="000000"/>
          <w:sz w:val="22"/>
        </w:rPr>
      </w:pPr>
    </w:p>
    <w:p w14:paraId="6E0CB370"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 xml:space="preserve">JUSTIFICATION: </w:t>
      </w:r>
    </w:p>
    <w:p w14:paraId="784CBD87"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Friendly amendments are generally uncontroversial. The President always has the option of using unanimous consent for presumed uncontroversial motions; however, it is currently rarely used in practice. Mandating its use for friendly amendments should therefore have the effect of streamlining the process of amending motions.</w:t>
      </w:r>
    </w:p>
    <w:p w14:paraId="330FEF56" w14:textId="77777777" w:rsidR="00EB6628" w:rsidRPr="00EB6628" w:rsidRDefault="00EB6628" w:rsidP="00EB6628">
      <w:pPr>
        <w:rPr>
          <w:rFonts w:eastAsia="Cambria" w:cs="Times New Roman"/>
          <w:color w:val="000000"/>
          <w:sz w:val="22"/>
        </w:rPr>
      </w:pPr>
    </w:p>
    <w:p w14:paraId="055D837F" w14:textId="77777777" w:rsidR="00EB6628" w:rsidRPr="00EB6628" w:rsidRDefault="00EB6628" w:rsidP="00EB6628">
      <w:pPr>
        <w:rPr>
          <w:rFonts w:eastAsia="Cambria" w:cs="Times New Roman"/>
          <w:color w:val="000000"/>
          <w:sz w:val="22"/>
        </w:rPr>
      </w:pPr>
    </w:p>
    <w:p w14:paraId="6F8A5D06" w14:textId="77777777" w:rsidR="00EB6628" w:rsidRPr="00EB6628" w:rsidRDefault="00EB6628" w:rsidP="00EB6628">
      <w:pPr>
        <w:rPr>
          <w:rFonts w:eastAsia="Cambria" w:cs="Times New Roman"/>
          <w:color w:val="000000"/>
          <w:sz w:val="22"/>
        </w:rPr>
      </w:pPr>
    </w:p>
    <w:p w14:paraId="2A1FB0BB" w14:textId="77777777" w:rsidR="00EB6628" w:rsidRPr="00EB6628" w:rsidRDefault="00EB6628" w:rsidP="00EB6628">
      <w:pPr>
        <w:widowControl w:val="0"/>
        <w:rPr>
          <w:rFonts w:eastAsia="Calibri" w:cs="Times New Roman"/>
          <w:color w:val="000000"/>
          <w:sz w:val="22"/>
        </w:rPr>
      </w:pPr>
      <w:r w:rsidRPr="00EB6628">
        <w:rPr>
          <w:rFonts w:eastAsia="Calibri" w:cs="Times New Roman"/>
          <w:color w:val="000000"/>
          <w:sz w:val="22"/>
        </w:rPr>
        <w:t>ANTICIPATED IMPACT:</w:t>
      </w:r>
    </w:p>
    <w:p w14:paraId="1CCBD206" w14:textId="77777777" w:rsidR="00EB6628" w:rsidRPr="00EB6628" w:rsidRDefault="00EB6628" w:rsidP="00EB6628">
      <w:pPr>
        <w:widowControl w:val="0"/>
        <w:rPr>
          <w:rFonts w:eastAsia="Calibri" w:cs="Times New Roman"/>
          <w:color w:val="000000"/>
          <w:sz w:val="22"/>
        </w:rPr>
      </w:pPr>
      <w:r w:rsidRPr="00EB6628">
        <w:rPr>
          <w:rFonts w:eastAsia="Calibri" w:cs="Times New Roman"/>
          <w:color w:val="000000"/>
          <w:sz w:val="22"/>
        </w:rPr>
        <w:t>Negative: It does create one more thing for the President to keep track of.</w:t>
      </w:r>
    </w:p>
    <w:p w14:paraId="5244ECB9" w14:textId="77777777" w:rsidR="00EB6628" w:rsidRPr="00EB6628" w:rsidRDefault="00EB6628" w:rsidP="00EB6628">
      <w:pPr>
        <w:widowControl w:val="0"/>
        <w:rPr>
          <w:rFonts w:eastAsia="Cambria" w:cs="Times New Roman"/>
          <w:color w:val="000000"/>
          <w:sz w:val="22"/>
        </w:rPr>
      </w:pPr>
      <w:r w:rsidRPr="00EB6628">
        <w:rPr>
          <w:rFonts w:eastAsia="Calibri" w:cs="Times New Roman"/>
          <w:color w:val="000000"/>
          <w:sz w:val="22"/>
        </w:rPr>
        <w:t>Positive: It will help streamline the amendment process.</w:t>
      </w:r>
    </w:p>
    <w:p w14:paraId="393A460E" w14:textId="77777777" w:rsidR="00EB6628" w:rsidRPr="00EB6628" w:rsidRDefault="00EB6628" w:rsidP="00EB6628">
      <w:pPr>
        <w:widowControl w:val="0"/>
        <w:rPr>
          <w:rFonts w:eastAsia="Cambria" w:cs="Times New Roman"/>
          <w:color w:val="000000"/>
          <w:sz w:val="22"/>
        </w:rPr>
      </w:pPr>
    </w:p>
    <w:p w14:paraId="0B9E608E" w14:textId="77777777" w:rsidR="00EB6628" w:rsidRPr="00EB6628" w:rsidRDefault="00EB6628" w:rsidP="00EB6628">
      <w:pPr>
        <w:widowControl w:val="0"/>
        <w:rPr>
          <w:rFonts w:eastAsia="Cambria" w:cs="Times New Roman"/>
          <w:color w:val="000000"/>
          <w:sz w:val="22"/>
        </w:rPr>
      </w:pPr>
    </w:p>
    <w:p w14:paraId="55EAD66A" w14:textId="77777777" w:rsidR="00EB6628" w:rsidRPr="00EB6628" w:rsidRDefault="00EB6628" w:rsidP="00EB6628">
      <w:pPr>
        <w:widowControl w:val="0"/>
        <w:rPr>
          <w:rFonts w:eastAsia="Cambria" w:cs="Times New Roman"/>
          <w:color w:val="000000"/>
          <w:sz w:val="22"/>
        </w:rPr>
      </w:pPr>
    </w:p>
    <w:p w14:paraId="2D308E81" w14:textId="77777777" w:rsidR="00EB6628" w:rsidRPr="00EB6628" w:rsidRDefault="00EB6628" w:rsidP="00EB6628">
      <w:pPr>
        <w:widowControl w:val="0"/>
        <w:rPr>
          <w:rFonts w:eastAsia="Cambria" w:cs="Times New Roman"/>
          <w:color w:val="000000"/>
          <w:sz w:val="22"/>
        </w:rPr>
      </w:pPr>
      <w:r w:rsidRPr="00EB6628">
        <w:rPr>
          <w:rFonts w:eastAsia="Cambria" w:cs="Times New Roman"/>
          <w:color w:val="000000"/>
          <w:sz w:val="22"/>
        </w:rPr>
        <w:t>Is this a recommendation to the Provost?  Yes____</w:t>
      </w:r>
      <w:r w:rsidRPr="00EB6628">
        <w:rPr>
          <w:rFonts w:eastAsia="Cambria" w:cs="Times New Roman"/>
          <w:color w:val="000000"/>
          <w:sz w:val="22"/>
        </w:rPr>
        <w:tab/>
      </w:r>
      <w:proofErr w:type="spellStart"/>
      <w:r w:rsidRPr="00EB6628">
        <w:rPr>
          <w:rFonts w:eastAsia="Cambria" w:cs="Times New Roman"/>
          <w:color w:val="000000"/>
          <w:sz w:val="22"/>
        </w:rPr>
        <w:t>No_</w:t>
      </w:r>
      <w:r w:rsidRPr="00EB6628">
        <w:rPr>
          <w:rFonts w:eastAsia="Cambria" w:cs="Times New Roman"/>
          <w:color w:val="000000"/>
          <w:sz w:val="22"/>
          <w:u w:val="single"/>
        </w:rPr>
        <w:t>X</w:t>
      </w:r>
      <w:proofErr w:type="spellEnd"/>
      <w:r w:rsidRPr="00EB6628">
        <w:rPr>
          <w:rFonts w:eastAsia="Cambria" w:cs="Times New Roman"/>
          <w:color w:val="000000"/>
          <w:sz w:val="22"/>
        </w:rPr>
        <w:t>___</w:t>
      </w:r>
    </w:p>
    <w:p w14:paraId="67FF914C" w14:textId="12406DE3" w:rsidR="003272E6" w:rsidRDefault="00EB6628" w:rsidP="00EB6628">
      <w:pPr>
        <w:widowControl w:val="0"/>
      </w:pPr>
      <w:r w:rsidRPr="00EB6628">
        <w:rPr>
          <w:rFonts w:eastAsia="Cambria" w:cs="Times New Roman"/>
          <w:color w:val="000000"/>
          <w:sz w:val="22"/>
        </w:rPr>
        <w:t xml:space="preserve">Is this a recommendation to someone else?  </w:t>
      </w:r>
      <w:proofErr w:type="spellStart"/>
      <w:r w:rsidRPr="00EB6628">
        <w:rPr>
          <w:rFonts w:eastAsia="Cambria" w:cs="Times New Roman"/>
          <w:color w:val="000000"/>
          <w:sz w:val="22"/>
        </w:rPr>
        <w:t>No_</w:t>
      </w:r>
      <w:r w:rsidRPr="00EB6628">
        <w:rPr>
          <w:rFonts w:eastAsia="Cambria" w:cs="Times New Roman"/>
          <w:color w:val="000000"/>
          <w:sz w:val="22"/>
          <w:u w:val="single"/>
        </w:rPr>
        <w:t>X</w:t>
      </w:r>
      <w:proofErr w:type="spellEnd"/>
      <w:r w:rsidRPr="00EB6628">
        <w:rPr>
          <w:rFonts w:eastAsia="Cambria" w:cs="Times New Roman"/>
          <w:color w:val="000000"/>
          <w:sz w:val="22"/>
        </w:rPr>
        <w:t>__</w:t>
      </w:r>
      <w:proofErr w:type="gramStart"/>
      <w:r w:rsidRPr="00EB6628">
        <w:rPr>
          <w:rFonts w:eastAsia="Cambria" w:cs="Times New Roman"/>
          <w:color w:val="000000"/>
          <w:sz w:val="22"/>
        </w:rPr>
        <w:t xml:space="preserve">_  </w:t>
      </w:r>
      <w:r w:rsidRPr="00EB6628">
        <w:rPr>
          <w:rFonts w:eastAsia="Cambria" w:cs="Times New Roman"/>
          <w:color w:val="000000"/>
          <w:sz w:val="22"/>
        </w:rPr>
        <w:tab/>
      </w:r>
      <w:proofErr w:type="gramEnd"/>
      <w:r w:rsidRPr="00EB6628">
        <w:rPr>
          <w:rFonts w:eastAsia="Cambria" w:cs="Times New Roman"/>
          <w:color w:val="000000"/>
          <w:sz w:val="22"/>
        </w:rPr>
        <w:t>Yes, to ___________________</w:t>
      </w:r>
      <w:r w:rsidR="003272E6">
        <w:br w:type="page"/>
      </w:r>
    </w:p>
    <w:p w14:paraId="131733C7" w14:textId="06F0D234" w:rsidR="003272E6" w:rsidRDefault="00AB4C85" w:rsidP="003272E6">
      <w:pPr>
        <w:jc w:val="center"/>
      </w:pPr>
      <w:r>
        <w:lastRenderedPageBreak/>
        <w:t>APPENDIX 6</w:t>
      </w:r>
    </w:p>
    <w:p w14:paraId="5FBCC751" w14:textId="6B6194B8" w:rsidR="00AB4C85" w:rsidRDefault="00AB4C85" w:rsidP="003272E6">
      <w:pPr>
        <w:jc w:val="center"/>
      </w:pPr>
    </w:p>
    <w:p w14:paraId="75734FA1" w14:textId="77777777" w:rsidR="00EB6628" w:rsidRPr="00EB6628" w:rsidRDefault="00EB6628" w:rsidP="00EB6628">
      <w:pPr>
        <w:tabs>
          <w:tab w:val="left" w:pos="2160"/>
        </w:tabs>
        <w:ind w:right="-539"/>
        <w:jc w:val="center"/>
        <w:rPr>
          <w:rFonts w:eastAsia="Calibri" w:cs="Times New Roman"/>
          <w:b/>
          <w:color w:val="000000"/>
          <w:sz w:val="22"/>
        </w:rPr>
      </w:pPr>
      <w:r w:rsidRPr="00EB6628">
        <w:rPr>
          <w:rFonts w:eastAsia="Calibri" w:cs="Times New Roman"/>
          <w:b/>
          <w:color w:val="000000"/>
          <w:sz w:val="22"/>
        </w:rPr>
        <w:t xml:space="preserve">SALISBURY UNIVERISTY FACULTY SENATE MOTION </w:t>
      </w:r>
    </w:p>
    <w:p w14:paraId="63C2CEAB" w14:textId="77777777" w:rsidR="00EB6628" w:rsidRPr="00EB6628" w:rsidRDefault="00EB6628" w:rsidP="00EB6628">
      <w:pPr>
        <w:tabs>
          <w:tab w:val="center" w:pos="4680"/>
          <w:tab w:val="right" w:pos="9360"/>
        </w:tabs>
        <w:jc w:val="center"/>
        <w:rPr>
          <w:rFonts w:eastAsia="Cambria" w:cs="Times New Roman"/>
          <w:color w:val="000000"/>
          <w:sz w:val="22"/>
        </w:rPr>
      </w:pPr>
      <w:r w:rsidRPr="00EB6628">
        <w:rPr>
          <w:rFonts w:eastAsia="Cambria" w:cs="Times New Roman"/>
          <w:color w:val="000000"/>
          <w:sz w:val="22"/>
        </w:rPr>
        <w:t>Submit this form to the Faculty Senate President</w:t>
      </w:r>
    </w:p>
    <w:p w14:paraId="437F67A3" w14:textId="77777777" w:rsidR="00EB6628" w:rsidRPr="00EB6628" w:rsidRDefault="00EB6628" w:rsidP="00EB6628">
      <w:pPr>
        <w:tabs>
          <w:tab w:val="left" w:pos="2268"/>
          <w:tab w:val="left" w:pos="8838"/>
          <w:tab w:val="left" w:pos="9935"/>
        </w:tabs>
        <w:rPr>
          <w:rFonts w:eastAsia="Cambria" w:cs="Times New Roman"/>
          <w:color w:val="000000"/>
          <w:sz w:val="22"/>
        </w:rPr>
      </w:pPr>
      <w:r w:rsidRPr="00EB6628">
        <w:rPr>
          <w:rFonts w:eastAsia="Calibri" w:cs="Times New Roman"/>
          <w:color w:val="000000"/>
          <w:sz w:val="22"/>
        </w:rPr>
        <w:tab/>
      </w:r>
    </w:p>
    <w:p w14:paraId="09B7B92D" w14:textId="77777777" w:rsidR="00EB6628" w:rsidRPr="00EB6628" w:rsidRDefault="00EB6628" w:rsidP="00EB6628">
      <w:pPr>
        <w:tabs>
          <w:tab w:val="left" w:pos="2268"/>
          <w:tab w:val="left" w:pos="9935"/>
        </w:tabs>
        <w:rPr>
          <w:rFonts w:eastAsia="Calibri" w:cs="Times New Roman"/>
          <w:color w:val="000000"/>
          <w:sz w:val="22"/>
        </w:rPr>
      </w:pPr>
    </w:p>
    <w:p w14:paraId="6847A878" w14:textId="77777777" w:rsidR="00EB6628" w:rsidRPr="00EB6628" w:rsidRDefault="00EB6628" w:rsidP="00EB6628">
      <w:pPr>
        <w:tabs>
          <w:tab w:val="left" w:pos="2268"/>
          <w:tab w:val="left" w:pos="9935"/>
        </w:tabs>
        <w:rPr>
          <w:rFonts w:eastAsia="Calibri" w:cs="Times New Roman"/>
          <w:color w:val="000000"/>
          <w:sz w:val="22"/>
        </w:rPr>
      </w:pPr>
      <w:r w:rsidRPr="00EB6628">
        <w:rPr>
          <w:rFonts w:eastAsia="Calibri" w:cs="Times New Roman"/>
          <w:color w:val="000000"/>
          <w:sz w:val="22"/>
        </w:rPr>
        <w:t>SUBJECT: Creation of a Standing Rule on Debating Informally</w:t>
      </w:r>
    </w:p>
    <w:p w14:paraId="2016FB7B" w14:textId="77777777" w:rsidR="00EB6628" w:rsidRPr="00EB6628" w:rsidRDefault="00EB6628" w:rsidP="00EB6628">
      <w:pPr>
        <w:tabs>
          <w:tab w:val="left" w:pos="2268"/>
          <w:tab w:val="left" w:pos="9935"/>
        </w:tabs>
        <w:rPr>
          <w:rFonts w:eastAsia="Calibri" w:cs="Times New Roman"/>
          <w:color w:val="000000"/>
          <w:sz w:val="22"/>
        </w:rPr>
      </w:pPr>
    </w:p>
    <w:p w14:paraId="2CBA6923" w14:textId="77777777" w:rsidR="00EB6628" w:rsidRPr="00EB6628" w:rsidRDefault="00EB6628" w:rsidP="00EB6628">
      <w:pPr>
        <w:tabs>
          <w:tab w:val="left" w:pos="2268"/>
          <w:tab w:val="left" w:pos="9935"/>
        </w:tabs>
        <w:rPr>
          <w:rFonts w:eastAsia="Calibri" w:cs="Times New Roman"/>
          <w:color w:val="000000"/>
          <w:sz w:val="22"/>
        </w:rPr>
      </w:pPr>
      <w:r w:rsidRPr="00EB6628">
        <w:rPr>
          <w:rFonts w:eastAsia="Calibri" w:cs="Times New Roman"/>
          <w:color w:val="000000"/>
          <w:sz w:val="22"/>
        </w:rPr>
        <w:t>SENATOR PROPOSING MOTION: Anita Brown</w:t>
      </w:r>
    </w:p>
    <w:p w14:paraId="06603A30" w14:textId="77777777" w:rsidR="00EB6628" w:rsidRPr="00EB6628" w:rsidRDefault="00EB6628" w:rsidP="00EB6628">
      <w:pPr>
        <w:tabs>
          <w:tab w:val="left" w:pos="2268"/>
          <w:tab w:val="left" w:pos="9935"/>
        </w:tabs>
        <w:rPr>
          <w:rFonts w:eastAsia="Calibri" w:cs="Times New Roman"/>
          <w:color w:val="000000"/>
          <w:sz w:val="22"/>
        </w:rPr>
      </w:pPr>
    </w:p>
    <w:p w14:paraId="34A4E814" w14:textId="77777777" w:rsidR="00EB6628" w:rsidRPr="00EB6628" w:rsidRDefault="00EB6628" w:rsidP="00EB6628">
      <w:pPr>
        <w:pBdr>
          <w:bottom w:val="single" w:sz="6" w:space="1" w:color="auto"/>
        </w:pBdr>
        <w:tabs>
          <w:tab w:val="left" w:pos="2268"/>
          <w:tab w:val="left" w:pos="9935"/>
        </w:tabs>
        <w:rPr>
          <w:rFonts w:eastAsia="Calibri" w:cs="Times New Roman"/>
          <w:color w:val="000000"/>
          <w:sz w:val="22"/>
        </w:rPr>
      </w:pPr>
      <w:r w:rsidRPr="00EB6628">
        <w:rPr>
          <w:rFonts w:eastAsia="Calibri" w:cs="Times New Roman"/>
          <w:color w:val="000000"/>
          <w:sz w:val="22"/>
        </w:rPr>
        <w:t>SENATOR SECONDING MOTION: Kathleen Shannon</w:t>
      </w:r>
    </w:p>
    <w:p w14:paraId="35681A4A" w14:textId="77777777" w:rsidR="00EB6628" w:rsidRPr="00EB6628" w:rsidRDefault="00EB6628" w:rsidP="00EB6628">
      <w:pPr>
        <w:pBdr>
          <w:bottom w:val="single" w:sz="6" w:space="1" w:color="auto"/>
        </w:pBdr>
        <w:tabs>
          <w:tab w:val="left" w:pos="2268"/>
          <w:tab w:val="left" w:pos="9935"/>
        </w:tabs>
        <w:rPr>
          <w:rFonts w:eastAsia="Calibri" w:cs="Times New Roman"/>
          <w:color w:val="000000"/>
          <w:sz w:val="22"/>
        </w:rPr>
      </w:pPr>
    </w:p>
    <w:p w14:paraId="75C5463F" w14:textId="77777777" w:rsidR="00EB6628" w:rsidRPr="00EB6628" w:rsidRDefault="00EB6628" w:rsidP="00EB6628">
      <w:pPr>
        <w:tabs>
          <w:tab w:val="left" w:pos="2268"/>
          <w:tab w:val="left" w:pos="9935"/>
        </w:tabs>
        <w:rPr>
          <w:rFonts w:eastAsia="Calibri" w:cs="Times New Roman"/>
          <w:color w:val="000000"/>
          <w:sz w:val="22"/>
        </w:rPr>
      </w:pPr>
    </w:p>
    <w:p w14:paraId="2C24D606"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 xml:space="preserve">MOTION:  </w:t>
      </w:r>
    </w:p>
    <w:p w14:paraId="1C3376D4"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Resolved, that the Senate adopt a standing rule that all motions shall be considered informally, unless a motion to consider the motion formally is passed by majority vote.</w:t>
      </w:r>
    </w:p>
    <w:p w14:paraId="7D6263E6" w14:textId="77777777" w:rsidR="00EB6628" w:rsidRPr="00EB6628" w:rsidRDefault="00EB6628" w:rsidP="00EB6628">
      <w:pPr>
        <w:rPr>
          <w:rFonts w:eastAsia="Cambria" w:cs="Times New Roman"/>
          <w:color w:val="000000"/>
          <w:sz w:val="22"/>
        </w:rPr>
      </w:pPr>
    </w:p>
    <w:p w14:paraId="429F7A4C" w14:textId="77777777" w:rsidR="00EB6628" w:rsidRPr="00EB6628" w:rsidRDefault="00EB6628" w:rsidP="00EB6628">
      <w:pPr>
        <w:rPr>
          <w:rFonts w:eastAsia="Cambria" w:cs="Times New Roman"/>
          <w:color w:val="000000"/>
          <w:sz w:val="22"/>
        </w:rPr>
      </w:pPr>
    </w:p>
    <w:p w14:paraId="7B23864E" w14:textId="77777777" w:rsidR="00EB6628" w:rsidRPr="00EB6628" w:rsidRDefault="00EB6628" w:rsidP="00EB6628">
      <w:pPr>
        <w:rPr>
          <w:rFonts w:eastAsia="Cambria" w:cs="Times New Roman"/>
          <w:color w:val="000000"/>
          <w:sz w:val="22"/>
        </w:rPr>
      </w:pPr>
    </w:p>
    <w:p w14:paraId="1CE4503B" w14:textId="77777777" w:rsidR="00EB6628" w:rsidRPr="00EB6628" w:rsidRDefault="00EB6628" w:rsidP="00EB6628">
      <w:pPr>
        <w:rPr>
          <w:rFonts w:eastAsia="Cambria" w:cs="Times New Roman"/>
          <w:color w:val="000000"/>
          <w:sz w:val="22"/>
        </w:rPr>
      </w:pPr>
    </w:p>
    <w:p w14:paraId="7DE69E81" w14:textId="77777777" w:rsidR="00EB6628" w:rsidRPr="00EB6628" w:rsidRDefault="00EB6628" w:rsidP="00EB6628">
      <w:pPr>
        <w:rPr>
          <w:rFonts w:eastAsia="Cambria" w:cs="Times New Roman"/>
          <w:color w:val="000000"/>
          <w:sz w:val="22"/>
        </w:rPr>
      </w:pPr>
    </w:p>
    <w:p w14:paraId="135BA81D" w14:textId="77777777" w:rsidR="00EB6628" w:rsidRPr="00EB6628" w:rsidRDefault="00EB6628" w:rsidP="00EB6628">
      <w:pPr>
        <w:rPr>
          <w:rFonts w:eastAsia="Cambria" w:cs="Times New Roman"/>
          <w:color w:val="000000"/>
          <w:sz w:val="22"/>
        </w:rPr>
      </w:pPr>
    </w:p>
    <w:p w14:paraId="3E4D0DB8"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 xml:space="preserve">JUSTIFICATION: </w:t>
      </w:r>
    </w:p>
    <w:p w14:paraId="2D1413A0"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By Senate custom, motions are considered informally (that is, with no limit on the number of speeches allowed each Senator on each motion). This motion would make that tradition a standing rule, which would ensure that changing the formality of debate had to be agreed to by a majority of Senators rather than being able to be changed by one Senator raising a Point of Order.</w:t>
      </w:r>
    </w:p>
    <w:p w14:paraId="7641BB69" w14:textId="77777777" w:rsidR="00EB6628" w:rsidRPr="00EB6628" w:rsidRDefault="00EB6628" w:rsidP="00EB6628">
      <w:pPr>
        <w:rPr>
          <w:rFonts w:eastAsia="Cambria" w:cs="Times New Roman"/>
          <w:color w:val="000000"/>
          <w:sz w:val="22"/>
        </w:rPr>
      </w:pPr>
    </w:p>
    <w:p w14:paraId="52BFA6A0" w14:textId="77777777" w:rsidR="00EB6628" w:rsidRPr="00EB6628" w:rsidRDefault="00EB6628" w:rsidP="00EB6628">
      <w:pPr>
        <w:rPr>
          <w:rFonts w:eastAsia="Cambria" w:cs="Times New Roman"/>
          <w:color w:val="000000"/>
          <w:sz w:val="22"/>
        </w:rPr>
      </w:pPr>
    </w:p>
    <w:p w14:paraId="1D682F27" w14:textId="77777777" w:rsidR="00EB6628" w:rsidRPr="00EB6628" w:rsidRDefault="00EB6628" w:rsidP="00EB6628">
      <w:pPr>
        <w:rPr>
          <w:rFonts w:eastAsia="Cambria" w:cs="Times New Roman"/>
          <w:color w:val="000000"/>
          <w:sz w:val="22"/>
        </w:rPr>
      </w:pPr>
    </w:p>
    <w:p w14:paraId="40E5BBA4" w14:textId="77777777" w:rsidR="00EB6628" w:rsidRPr="00EB6628" w:rsidRDefault="00EB6628" w:rsidP="00EB6628">
      <w:pPr>
        <w:rPr>
          <w:rFonts w:eastAsia="Cambria" w:cs="Times New Roman"/>
          <w:color w:val="000000"/>
          <w:sz w:val="22"/>
        </w:rPr>
      </w:pPr>
    </w:p>
    <w:p w14:paraId="485C5F90" w14:textId="77777777" w:rsidR="00EB6628" w:rsidRPr="00EB6628" w:rsidRDefault="00EB6628" w:rsidP="00EB6628">
      <w:pPr>
        <w:widowControl w:val="0"/>
        <w:rPr>
          <w:rFonts w:eastAsia="Calibri" w:cs="Times New Roman"/>
          <w:color w:val="000000"/>
          <w:sz w:val="22"/>
        </w:rPr>
      </w:pPr>
      <w:r w:rsidRPr="00EB6628">
        <w:rPr>
          <w:rFonts w:eastAsia="Calibri" w:cs="Times New Roman"/>
          <w:color w:val="000000"/>
          <w:sz w:val="22"/>
        </w:rPr>
        <w:t>ANTICIPATED IMPACT:</w:t>
      </w:r>
    </w:p>
    <w:p w14:paraId="1ACB011D" w14:textId="77777777" w:rsidR="00EB6628" w:rsidRPr="00EB6628" w:rsidRDefault="00EB6628" w:rsidP="00EB6628">
      <w:pPr>
        <w:widowControl w:val="0"/>
        <w:rPr>
          <w:rFonts w:eastAsia="Calibri" w:cs="Times New Roman"/>
          <w:color w:val="000000"/>
          <w:sz w:val="22"/>
        </w:rPr>
      </w:pPr>
      <w:r w:rsidRPr="00EB6628">
        <w:rPr>
          <w:rFonts w:eastAsia="Calibri" w:cs="Times New Roman"/>
          <w:color w:val="000000"/>
          <w:sz w:val="22"/>
        </w:rPr>
        <w:t>Negative: Anyone who feels that the Senate would benefit from following formal debate will be disappointed.</w:t>
      </w:r>
    </w:p>
    <w:p w14:paraId="78F67B4A" w14:textId="77777777" w:rsidR="00EB6628" w:rsidRPr="00EB6628" w:rsidRDefault="00EB6628" w:rsidP="00EB6628">
      <w:pPr>
        <w:widowControl w:val="0"/>
        <w:rPr>
          <w:rFonts w:eastAsia="Cambria" w:cs="Times New Roman"/>
          <w:color w:val="000000"/>
          <w:sz w:val="22"/>
        </w:rPr>
      </w:pPr>
      <w:r w:rsidRPr="00EB6628">
        <w:rPr>
          <w:rFonts w:eastAsia="Calibri" w:cs="Times New Roman"/>
          <w:color w:val="000000"/>
          <w:sz w:val="22"/>
        </w:rPr>
        <w:t>Positive: The Senate’s normal methods of debate would become an official practice for the Senate, rather than an informal tradition.</w:t>
      </w:r>
    </w:p>
    <w:p w14:paraId="22E4CA35" w14:textId="77777777" w:rsidR="00EB6628" w:rsidRPr="00EB6628" w:rsidRDefault="00EB6628" w:rsidP="00EB6628">
      <w:pPr>
        <w:widowControl w:val="0"/>
        <w:rPr>
          <w:rFonts w:eastAsia="Cambria" w:cs="Times New Roman"/>
          <w:color w:val="000000"/>
          <w:sz w:val="22"/>
        </w:rPr>
      </w:pPr>
    </w:p>
    <w:p w14:paraId="3E2E24B4" w14:textId="77777777" w:rsidR="00EB6628" w:rsidRPr="00EB6628" w:rsidRDefault="00EB6628" w:rsidP="00EB6628">
      <w:pPr>
        <w:widowControl w:val="0"/>
        <w:rPr>
          <w:rFonts w:eastAsia="Cambria" w:cs="Times New Roman"/>
          <w:color w:val="000000"/>
          <w:sz w:val="22"/>
        </w:rPr>
      </w:pPr>
    </w:p>
    <w:p w14:paraId="0B42D1E1" w14:textId="77777777" w:rsidR="00EB6628" w:rsidRPr="00EB6628" w:rsidRDefault="00EB6628" w:rsidP="00EB6628">
      <w:pPr>
        <w:widowControl w:val="0"/>
        <w:rPr>
          <w:rFonts w:eastAsia="Cambria" w:cs="Times New Roman"/>
          <w:color w:val="000000"/>
          <w:sz w:val="22"/>
        </w:rPr>
      </w:pPr>
    </w:p>
    <w:p w14:paraId="1D7A58F7" w14:textId="77777777" w:rsidR="00EB6628" w:rsidRPr="00EB6628" w:rsidRDefault="00EB6628" w:rsidP="00EB6628">
      <w:pPr>
        <w:widowControl w:val="0"/>
        <w:rPr>
          <w:rFonts w:eastAsia="Cambria" w:cs="Times New Roman"/>
          <w:color w:val="000000"/>
          <w:sz w:val="22"/>
        </w:rPr>
      </w:pPr>
    </w:p>
    <w:p w14:paraId="79B3C65B" w14:textId="77777777" w:rsidR="00EB6628" w:rsidRPr="00EB6628" w:rsidRDefault="00EB6628" w:rsidP="00EB6628">
      <w:pPr>
        <w:widowControl w:val="0"/>
        <w:rPr>
          <w:rFonts w:eastAsia="Cambria" w:cs="Times New Roman"/>
          <w:color w:val="000000"/>
          <w:sz w:val="22"/>
        </w:rPr>
      </w:pPr>
    </w:p>
    <w:p w14:paraId="00CD8DF8" w14:textId="77777777" w:rsidR="00EB6628" w:rsidRPr="00EB6628" w:rsidRDefault="00EB6628" w:rsidP="00EB6628">
      <w:pPr>
        <w:widowControl w:val="0"/>
        <w:rPr>
          <w:rFonts w:eastAsia="Cambria" w:cs="Times New Roman"/>
          <w:color w:val="000000"/>
          <w:sz w:val="22"/>
        </w:rPr>
      </w:pPr>
      <w:r w:rsidRPr="00EB6628">
        <w:rPr>
          <w:rFonts w:eastAsia="Cambria" w:cs="Times New Roman"/>
          <w:color w:val="000000"/>
          <w:sz w:val="22"/>
        </w:rPr>
        <w:t>Is this a recommendation to the Provost?  Yes____</w:t>
      </w:r>
      <w:r w:rsidRPr="00EB6628">
        <w:rPr>
          <w:rFonts w:eastAsia="Cambria" w:cs="Times New Roman"/>
          <w:color w:val="000000"/>
          <w:sz w:val="22"/>
        </w:rPr>
        <w:tab/>
      </w:r>
      <w:proofErr w:type="spellStart"/>
      <w:r w:rsidRPr="00EB6628">
        <w:rPr>
          <w:rFonts w:eastAsia="Cambria" w:cs="Times New Roman"/>
          <w:color w:val="000000"/>
          <w:sz w:val="22"/>
        </w:rPr>
        <w:t>No_</w:t>
      </w:r>
      <w:r w:rsidRPr="00EB6628">
        <w:rPr>
          <w:rFonts w:eastAsia="Cambria" w:cs="Times New Roman"/>
          <w:color w:val="000000"/>
          <w:sz w:val="22"/>
          <w:u w:val="single"/>
        </w:rPr>
        <w:t>X</w:t>
      </w:r>
      <w:proofErr w:type="spellEnd"/>
      <w:r w:rsidRPr="00EB6628">
        <w:rPr>
          <w:rFonts w:eastAsia="Cambria" w:cs="Times New Roman"/>
          <w:color w:val="000000"/>
          <w:sz w:val="22"/>
        </w:rPr>
        <w:t>___</w:t>
      </w:r>
    </w:p>
    <w:p w14:paraId="68CC0EC6" w14:textId="77777777" w:rsidR="00EB6628" w:rsidRPr="00EB6628" w:rsidRDefault="00EB6628" w:rsidP="00EB6628">
      <w:pPr>
        <w:widowControl w:val="0"/>
        <w:rPr>
          <w:rFonts w:eastAsia="Cambria" w:cs="Times New Roman"/>
          <w:color w:val="000000"/>
          <w:sz w:val="22"/>
        </w:rPr>
      </w:pPr>
      <w:r w:rsidRPr="00EB6628">
        <w:rPr>
          <w:rFonts w:eastAsia="Cambria" w:cs="Times New Roman"/>
          <w:color w:val="000000"/>
          <w:sz w:val="22"/>
        </w:rPr>
        <w:t xml:space="preserve">Is this a recommendation to someone else?  </w:t>
      </w:r>
      <w:proofErr w:type="spellStart"/>
      <w:r w:rsidRPr="00EB6628">
        <w:rPr>
          <w:rFonts w:eastAsia="Cambria" w:cs="Times New Roman"/>
          <w:color w:val="000000"/>
          <w:sz w:val="22"/>
        </w:rPr>
        <w:t>No_</w:t>
      </w:r>
      <w:r w:rsidRPr="00EB6628">
        <w:rPr>
          <w:rFonts w:eastAsia="Cambria" w:cs="Times New Roman"/>
          <w:color w:val="000000"/>
          <w:sz w:val="22"/>
          <w:u w:val="single"/>
        </w:rPr>
        <w:t>X</w:t>
      </w:r>
      <w:proofErr w:type="spellEnd"/>
      <w:r w:rsidRPr="00EB6628">
        <w:rPr>
          <w:rFonts w:eastAsia="Cambria" w:cs="Times New Roman"/>
          <w:color w:val="000000"/>
          <w:sz w:val="22"/>
        </w:rPr>
        <w:t>__</w:t>
      </w:r>
      <w:proofErr w:type="gramStart"/>
      <w:r w:rsidRPr="00EB6628">
        <w:rPr>
          <w:rFonts w:eastAsia="Cambria" w:cs="Times New Roman"/>
          <w:color w:val="000000"/>
          <w:sz w:val="22"/>
        </w:rPr>
        <w:t xml:space="preserve">_  </w:t>
      </w:r>
      <w:r w:rsidRPr="00EB6628">
        <w:rPr>
          <w:rFonts w:eastAsia="Cambria" w:cs="Times New Roman"/>
          <w:color w:val="000000"/>
          <w:sz w:val="22"/>
        </w:rPr>
        <w:tab/>
      </w:r>
      <w:proofErr w:type="gramEnd"/>
      <w:r w:rsidRPr="00EB6628">
        <w:rPr>
          <w:rFonts w:eastAsia="Cambria" w:cs="Times New Roman"/>
          <w:color w:val="000000"/>
          <w:sz w:val="22"/>
        </w:rPr>
        <w:t>Yes, to ___________________</w:t>
      </w:r>
    </w:p>
    <w:p w14:paraId="775FBE29" w14:textId="77777777" w:rsidR="00EB6628" w:rsidRPr="00EB6628" w:rsidRDefault="00EB6628" w:rsidP="00EB6628">
      <w:pPr>
        <w:widowControl w:val="0"/>
        <w:rPr>
          <w:rFonts w:eastAsia="Cambria" w:cs="Times New Roman"/>
          <w:color w:val="000000"/>
          <w:sz w:val="22"/>
        </w:rPr>
      </w:pPr>
    </w:p>
    <w:p w14:paraId="2F0F1658" w14:textId="77777777" w:rsidR="00EB6628" w:rsidRPr="00EB6628" w:rsidRDefault="00EB6628" w:rsidP="00EB6628">
      <w:pPr>
        <w:widowControl w:val="0"/>
        <w:rPr>
          <w:rFonts w:eastAsia="Cambria" w:cs="Times New Roman"/>
          <w:color w:val="000000"/>
          <w:sz w:val="22"/>
        </w:rPr>
      </w:pPr>
    </w:p>
    <w:p w14:paraId="70D8F3B9" w14:textId="77777777" w:rsidR="00EB6628" w:rsidRPr="00EB6628" w:rsidRDefault="00EB6628" w:rsidP="00EB6628">
      <w:pPr>
        <w:widowControl w:val="0"/>
        <w:rPr>
          <w:rFonts w:eastAsia="Cambria" w:cs="Times New Roman"/>
          <w:color w:val="000000"/>
          <w:sz w:val="22"/>
        </w:rPr>
      </w:pPr>
    </w:p>
    <w:p w14:paraId="4E0B0488" w14:textId="77777777" w:rsidR="00EB6628" w:rsidRPr="00EB6628" w:rsidRDefault="00EB6628" w:rsidP="00EB6628">
      <w:pPr>
        <w:tabs>
          <w:tab w:val="center" w:pos="4680"/>
          <w:tab w:val="right" w:pos="9360"/>
        </w:tabs>
        <w:rPr>
          <w:rFonts w:eastAsia="Cambria" w:cs="Times New Roman"/>
          <w:color w:val="000000"/>
          <w:sz w:val="22"/>
        </w:rPr>
      </w:pPr>
    </w:p>
    <w:p w14:paraId="17B9A6DB" w14:textId="77777777" w:rsidR="00EB6628" w:rsidRPr="00EB6628" w:rsidRDefault="00EB6628" w:rsidP="00EB6628">
      <w:pPr>
        <w:tabs>
          <w:tab w:val="center" w:pos="4680"/>
          <w:tab w:val="right" w:pos="9360"/>
        </w:tabs>
        <w:rPr>
          <w:rFonts w:eastAsia="Cambria" w:cs="Times New Roman"/>
          <w:color w:val="000000"/>
          <w:sz w:val="22"/>
        </w:rPr>
      </w:pPr>
    </w:p>
    <w:p w14:paraId="19934EF5" w14:textId="77777777" w:rsidR="00EB6628" w:rsidRDefault="00EB6628" w:rsidP="003272E6">
      <w:pPr>
        <w:jc w:val="center"/>
      </w:pPr>
    </w:p>
    <w:p w14:paraId="2D437A36" w14:textId="10B4329A" w:rsidR="00AB4C85" w:rsidRDefault="00AB4C85">
      <w:r>
        <w:br w:type="page"/>
      </w:r>
    </w:p>
    <w:p w14:paraId="6C05EE46" w14:textId="56E924A2" w:rsidR="00AB4C85" w:rsidRDefault="00AB4C85" w:rsidP="003272E6">
      <w:pPr>
        <w:jc w:val="center"/>
      </w:pPr>
      <w:r>
        <w:lastRenderedPageBreak/>
        <w:t>APPENDIX 7</w:t>
      </w:r>
    </w:p>
    <w:p w14:paraId="492F482C" w14:textId="4842E40B" w:rsidR="00AB4C85" w:rsidRDefault="00AB4C85" w:rsidP="003272E6">
      <w:pPr>
        <w:jc w:val="center"/>
      </w:pPr>
    </w:p>
    <w:p w14:paraId="4469A2B2" w14:textId="77777777" w:rsidR="00EB6628" w:rsidRPr="00EB6628" w:rsidRDefault="00EB6628" w:rsidP="00EB6628">
      <w:pPr>
        <w:tabs>
          <w:tab w:val="left" w:pos="2160"/>
        </w:tabs>
        <w:ind w:right="-539"/>
        <w:jc w:val="center"/>
        <w:rPr>
          <w:rFonts w:eastAsia="Calibri" w:cs="Times New Roman"/>
          <w:b/>
          <w:color w:val="000000"/>
          <w:sz w:val="22"/>
        </w:rPr>
      </w:pPr>
      <w:r w:rsidRPr="00EB6628">
        <w:rPr>
          <w:rFonts w:eastAsia="Calibri" w:cs="Times New Roman"/>
          <w:b/>
          <w:color w:val="000000"/>
          <w:sz w:val="22"/>
        </w:rPr>
        <w:t xml:space="preserve">SALISBURY UNIVERISTY FACULTY SENATE MOTION </w:t>
      </w:r>
    </w:p>
    <w:p w14:paraId="239362C1" w14:textId="77777777" w:rsidR="00EB6628" w:rsidRPr="00EB6628" w:rsidRDefault="00EB6628" w:rsidP="00EB6628">
      <w:pPr>
        <w:tabs>
          <w:tab w:val="center" w:pos="4680"/>
          <w:tab w:val="right" w:pos="9360"/>
        </w:tabs>
        <w:jc w:val="center"/>
        <w:rPr>
          <w:rFonts w:eastAsia="Cambria" w:cs="Times New Roman"/>
          <w:color w:val="000000"/>
          <w:sz w:val="22"/>
        </w:rPr>
      </w:pPr>
      <w:r w:rsidRPr="00EB6628">
        <w:rPr>
          <w:rFonts w:eastAsia="Cambria" w:cs="Times New Roman"/>
          <w:color w:val="000000"/>
          <w:sz w:val="22"/>
        </w:rPr>
        <w:t>Submit this form to the Faculty Senate President</w:t>
      </w:r>
    </w:p>
    <w:p w14:paraId="684042A7" w14:textId="77777777" w:rsidR="00EB6628" w:rsidRPr="00EB6628" w:rsidRDefault="00EB6628" w:rsidP="00EB6628">
      <w:pPr>
        <w:tabs>
          <w:tab w:val="left" w:pos="2268"/>
          <w:tab w:val="left" w:pos="8838"/>
          <w:tab w:val="left" w:pos="9935"/>
        </w:tabs>
        <w:rPr>
          <w:rFonts w:eastAsia="Cambria" w:cs="Times New Roman"/>
          <w:color w:val="000000"/>
          <w:sz w:val="22"/>
        </w:rPr>
      </w:pPr>
      <w:r w:rsidRPr="00EB6628">
        <w:rPr>
          <w:rFonts w:eastAsia="Calibri" w:cs="Times New Roman"/>
          <w:color w:val="000000"/>
          <w:sz w:val="22"/>
        </w:rPr>
        <w:tab/>
      </w:r>
    </w:p>
    <w:p w14:paraId="0449F7E2" w14:textId="77777777" w:rsidR="00EB6628" w:rsidRPr="00EB6628" w:rsidRDefault="00EB6628" w:rsidP="00EB6628">
      <w:pPr>
        <w:tabs>
          <w:tab w:val="left" w:pos="2268"/>
          <w:tab w:val="left" w:pos="9935"/>
        </w:tabs>
        <w:rPr>
          <w:rFonts w:eastAsia="Calibri" w:cs="Times New Roman"/>
          <w:color w:val="000000"/>
          <w:sz w:val="22"/>
        </w:rPr>
      </w:pPr>
    </w:p>
    <w:p w14:paraId="24B74C34" w14:textId="77777777" w:rsidR="00EB6628" w:rsidRPr="00EB6628" w:rsidRDefault="00EB6628" w:rsidP="00EB6628">
      <w:pPr>
        <w:tabs>
          <w:tab w:val="left" w:pos="2268"/>
          <w:tab w:val="left" w:pos="9935"/>
        </w:tabs>
        <w:rPr>
          <w:rFonts w:eastAsia="Calibri" w:cs="Times New Roman"/>
          <w:color w:val="000000"/>
          <w:sz w:val="22"/>
        </w:rPr>
      </w:pPr>
      <w:r w:rsidRPr="00EB6628">
        <w:rPr>
          <w:rFonts w:eastAsia="Calibri" w:cs="Times New Roman"/>
          <w:color w:val="000000"/>
          <w:sz w:val="22"/>
        </w:rPr>
        <w:t xml:space="preserve">SUBJECT: </w:t>
      </w:r>
    </w:p>
    <w:p w14:paraId="26F33C16" w14:textId="77777777" w:rsidR="00EB6628" w:rsidRPr="00EB6628" w:rsidRDefault="00EB6628" w:rsidP="00EB6628">
      <w:pPr>
        <w:tabs>
          <w:tab w:val="left" w:pos="2268"/>
          <w:tab w:val="left" w:pos="9935"/>
        </w:tabs>
        <w:rPr>
          <w:rFonts w:eastAsia="Calibri" w:cs="Times New Roman"/>
          <w:color w:val="000000"/>
          <w:sz w:val="22"/>
        </w:rPr>
      </w:pPr>
    </w:p>
    <w:p w14:paraId="5C54DF9F" w14:textId="77777777" w:rsidR="00EB6628" w:rsidRPr="00EB6628" w:rsidRDefault="00EB6628" w:rsidP="00EB6628">
      <w:pPr>
        <w:tabs>
          <w:tab w:val="left" w:pos="2268"/>
          <w:tab w:val="left" w:pos="9935"/>
        </w:tabs>
        <w:rPr>
          <w:rFonts w:eastAsia="Calibri" w:cs="Times New Roman"/>
          <w:color w:val="000000"/>
          <w:sz w:val="22"/>
        </w:rPr>
      </w:pPr>
      <w:r w:rsidRPr="00EB6628">
        <w:rPr>
          <w:rFonts w:eastAsia="Calibri" w:cs="Times New Roman"/>
          <w:color w:val="000000"/>
          <w:sz w:val="22"/>
        </w:rPr>
        <w:t>SENATOR PROPOSING MOTION: Anita Brown</w:t>
      </w:r>
    </w:p>
    <w:p w14:paraId="3F13C97A" w14:textId="77777777" w:rsidR="00EB6628" w:rsidRPr="00EB6628" w:rsidRDefault="00EB6628" w:rsidP="00EB6628">
      <w:pPr>
        <w:tabs>
          <w:tab w:val="left" w:pos="2268"/>
          <w:tab w:val="left" w:pos="9935"/>
        </w:tabs>
        <w:rPr>
          <w:rFonts w:eastAsia="Calibri" w:cs="Times New Roman"/>
          <w:color w:val="000000"/>
          <w:sz w:val="22"/>
        </w:rPr>
      </w:pPr>
    </w:p>
    <w:p w14:paraId="75252AAE" w14:textId="77777777" w:rsidR="00EB6628" w:rsidRPr="00EB6628" w:rsidRDefault="00EB6628" w:rsidP="00EB6628">
      <w:pPr>
        <w:pBdr>
          <w:bottom w:val="single" w:sz="6" w:space="1" w:color="auto"/>
        </w:pBdr>
        <w:tabs>
          <w:tab w:val="left" w:pos="2268"/>
          <w:tab w:val="left" w:pos="9935"/>
        </w:tabs>
        <w:rPr>
          <w:rFonts w:eastAsia="Calibri" w:cs="Times New Roman"/>
          <w:color w:val="000000"/>
          <w:sz w:val="22"/>
        </w:rPr>
      </w:pPr>
      <w:r w:rsidRPr="00EB6628">
        <w:rPr>
          <w:rFonts w:eastAsia="Calibri" w:cs="Times New Roman"/>
          <w:color w:val="000000"/>
          <w:sz w:val="22"/>
        </w:rPr>
        <w:t xml:space="preserve">SENATOR SECONDING MOTION: </w:t>
      </w:r>
    </w:p>
    <w:p w14:paraId="2DE33B7D" w14:textId="77777777" w:rsidR="00EB6628" w:rsidRPr="00EB6628" w:rsidRDefault="00EB6628" w:rsidP="00EB6628">
      <w:pPr>
        <w:pBdr>
          <w:bottom w:val="single" w:sz="6" w:space="1" w:color="auto"/>
        </w:pBdr>
        <w:tabs>
          <w:tab w:val="left" w:pos="2268"/>
          <w:tab w:val="left" w:pos="9935"/>
        </w:tabs>
        <w:rPr>
          <w:rFonts w:eastAsia="Calibri" w:cs="Times New Roman"/>
          <w:color w:val="000000"/>
          <w:sz w:val="22"/>
        </w:rPr>
      </w:pPr>
    </w:p>
    <w:p w14:paraId="016E0201" w14:textId="77777777" w:rsidR="00EB6628" w:rsidRPr="00EB6628" w:rsidRDefault="00EB6628" w:rsidP="00EB6628">
      <w:pPr>
        <w:tabs>
          <w:tab w:val="left" w:pos="2268"/>
          <w:tab w:val="left" w:pos="9935"/>
        </w:tabs>
        <w:rPr>
          <w:rFonts w:eastAsia="Calibri" w:cs="Times New Roman"/>
          <w:color w:val="000000"/>
          <w:sz w:val="22"/>
        </w:rPr>
      </w:pPr>
    </w:p>
    <w:p w14:paraId="744FA0CC"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 xml:space="preserve">MOTION:  </w:t>
      </w:r>
    </w:p>
    <w:p w14:paraId="2DD8BA68" w14:textId="77777777" w:rsidR="00EB6628" w:rsidRPr="00EB6628" w:rsidRDefault="00EB6628" w:rsidP="00EB6628">
      <w:pPr>
        <w:rPr>
          <w:rFonts w:ascii="Cambria" w:eastAsia="Cambria" w:hAnsi="Cambria" w:cs="Cambria"/>
          <w:color w:val="000000"/>
          <w:szCs w:val="20"/>
        </w:rPr>
      </w:pPr>
    </w:p>
    <w:p w14:paraId="6E73F661" w14:textId="77777777" w:rsidR="00EB6628" w:rsidRPr="00EB6628" w:rsidRDefault="00EB6628" w:rsidP="00EB6628">
      <w:pPr>
        <w:rPr>
          <w:rFonts w:ascii="Calibri" w:eastAsia="Calibri" w:hAnsi="Calibri" w:cs="Calibri"/>
          <w:color w:val="000000"/>
          <w:sz w:val="22"/>
        </w:rPr>
      </w:pPr>
      <w:r w:rsidRPr="00EB6628">
        <w:rPr>
          <w:rFonts w:ascii="Calibri" w:eastAsia="Calibri" w:hAnsi="Calibri" w:cs="Calibri"/>
          <w:color w:val="000000"/>
          <w:sz w:val="22"/>
        </w:rPr>
        <w:t xml:space="preserve">In matters of attendance, including (but not limited to) grade penalties for not attending required face-to-face course sessions and for the provision of opportunities to students to make up sessions and assessments, Faculty will be guided by the yellow roster indications provided on </w:t>
      </w:r>
      <w:proofErr w:type="spellStart"/>
      <w:r w:rsidRPr="00EB6628">
        <w:rPr>
          <w:rFonts w:ascii="Calibri" w:eastAsia="Calibri" w:hAnsi="Calibri" w:cs="Calibri"/>
          <w:color w:val="000000"/>
          <w:sz w:val="22"/>
        </w:rPr>
        <w:t>GullNet</w:t>
      </w:r>
      <w:proofErr w:type="spellEnd"/>
      <w:r w:rsidRPr="00EB6628">
        <w:rPr>
          <w:rFonts w:ascii="Calibri" w:eastAsia="Calibri" w:hAnsi="Calibri" w:cs="Calibri"/>
          <w:color w:val="000000"/>
          <w:sz w:val="22"/>
        </w:rPr>
        <w:t xml:space="preserve"> and/or official communications from SU Cares.  Using this data to implement clearly communicated and equitably applied course policies will not be grounds for a Student Academic Grievance or other actions against Faculty.  Faculty will not be penalized for choosing to only provide make up opportunities to students who have been officially indicated on the roster as not cleared to attend classes for reasons other than COVID testing noncompliance.</w:t>
      </w:r>
    </w:p>
    <w:p w14:paraId="71BFD5D4" w14:textId="77777777" w:rsidR="00EB6628" w:rsidRPr="00EB6628" w:rsidRDefault="00EB6628" w:rsidP="00EB6628">
      <w:pPr>
        <w:rPr>
          <w:rFonts w:ascii="Calibri" w:eastAsia="Calibri" w:hAnsi="Calibri" w:cs="Calibri"/>
          <w:color w:val="000000"/>
          <w:sz w:val="22"/>
        </w:rPr>
      </w:pPr>
    </w:p>
    <w:p w14:paraId="677B2A1D" w14:textId="77777777" w:rsidR="00EB6628" w:rsidRPr="00EB6628" w:rsidRDefault="00EB6628" w:rsidP="00EB6628">
      <w:pPr>
        <w:rPr>
          <w:rFonts w:eastAsia="Cambria" w:cs="Times New Roman"/>
          <w:color w:val="000000"/>
          <w:sz w:val="22"/>
        </w:rPr>
      </w:pPr>
    </w:p>
    <w:p w14:paraId="7B0B7D5D"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 xml:space="preserve">JUSTIFICATION: </w:t>
      </w:r>
    </w:p>
    <w:p w14:paraId="02D54908"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Even in week 6 of classes, multiple faculty had inconsistencies for students regarding clearance to attend classes.  Students indicated they are under quarantine or for some other health reason are unable to attend class but these students are not identified on the course roster as unable to attend classes.  Many of these students indicated they have contacted SU Campus Health.  In addition, in some cases, students indicate SU Campus Health has given them clearance to attend classes, however the students still appear on the roster as unable to attend classes.</w:t>
      </w:r>
    </w:p>
    <w:p w14:paraId="4B5F6F47" w14:textId="77777777" w:rsidR="00EB6628" w:rsidRPr="00EB6628" w:rsidRDefault="00EB6628" w:rsidP="00EB6628">
      <w:pPr>
        <w:rPr>
          <w:rFonts w:eastAsia="Cambria" w:cs="Times New Roman"/>
          <w:color w:val="000000"/>
          <w:sz w:val="22"/>
        </w:rPr>
      </w:pPr>
    </w:p>
    <w:p w14:paraId="273CD98D"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With multiple students in these situations, and no way for faculty to effectively verify student statements, faculty are struggling to be consistent and fair.  Faculty may be spending an inordinate amount of time to attempt to correspond with students and keep track of this information.</w:t>
      </w:r>
    </w:p>
    <w:p w14:paraId="6472D022" w14:textId="77777777" w:rsidR="00EB6628" w:rsidRPr="00EB6628" w:rsidRDefault="00EB6628" w:rsidP="00EB6628">
      <w:pPr>
        <w:rPr>
          <w:rFonts w:eastAsia="Cambria" w:cs="Times New Roman"/>
          <w:color w:val="000000"/>
          <w:sz w:val="22"/>
        </w:rPr>
      </w:pPr>
    </w:p>
    <w:p w14:paraId="23A7A75B"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 xml:space="preserve">While faculty have plans to be in accordance with the one-week absence policy, these situations are placing faculty in situations beyond the expectations of that policy.  In certain courses where hands on activities, such as labs have been reduced to students attending once every three weeks, students missing one of these activities results in a critical situation for the student and the faculty. </w:t>
      </w:r>
    </w:p>
    <w:p w14:paraId="71CC2353" w14:textId="77777777" w:rsidR="00EB6628" w:rsidRPr="00EB6628" w:rsidRDefault="00EB6628" w:rsidP="00EB6628">
      <w:pPr>
        <w:rPr>
          <w:rFonts w:eastAsia="Cambria" w:cs="Times New Roman"/>
          <w:color w:val="000000"/>
          <w:sz w:val="22"/>
        </w:rPr>
      </w:pPr>
    </w:p>
    <w:p w14:paraId="3F741C1E"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The consideration that some students would prefer to attend classes remotely and to take assessments remotely and so may choose not to attend face to face components of classes exacerbates the situation and leads to need for consistent policy and implementation.</w:t>
      </w:r>
    </w:p>
    <w:p w14:paraId="64677334" w14:textId="77777777" w:rsidR="00EB6628" w:rsidRPr="00EB6628" w:rsidRDefault="00EB6628" w:rsidP="00EB6628">
      <w:pPr>
        <w:rPr>
          <w:rFonts w:eastAsia="Cambria" w:cs="Times New Roman"/>
          <w:color w:val="000000"/>
          <w:sz w:val="22"/>
        </w:rPr>
      </w:pPr>
    </w:p>
    <w:p w14:paraId="6FBB7697"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If this message is clear to students, then they will have to follow up with appropriate personnel to have appropriate documentation.</w:t>
      </w:r>
    </w:p>
    <w:p w14:paraId="05C183DB" w14:textId="77777777" w:rsidR="00EB6628" w:rsidRPr="00EB6628" w:rsidRDefault="00EB6628" w:rsidP="00EB6628">
      <w:pPr>
        <w:rPr>
          <w:rFonts w:eastAsia="Cambria" w:cs="Times New Roman"/>
          <w:color w:val="000000"/>
          <w:sz w:val="22"/>
        </w:rPr>
      </w:pPr>
    </w:p>
    <w:p w14:paraId="6BEC2BEB" w14:textId="77777777" w:rsidR="00EB6628" w:rsidRPr="00EB6628" w:rsidRDefault="00EB6628" w:rsidP="00EB6628">
      <w:pPr>
        <w:rPr>
          <w:rFonts w:eastAsia="Cambria" w:cs="Times New Roman"/>
          <w:color w:val="000000"/>
          <w:sz w:val="22"/>
        </w:rPr>
      </w:pPr>
    </w:p>
    <w:p w14:paraId="5E5DBB86" w14:textId="77777777" w:rsidR="00EB6628" w:rsidRPr="00EB6628" w:rsidRDefault="00EB6628" w:rsidP="00EB6628">
      <w:pPr>
        <w:widowControl w:val="0"/>
        <w:rPr>
          <w:rFonts w:eastAsia="Calibri" w:cs="Times New Roman"/>
          <w:color w:val="000000"/>
          <w:sz w:val="22"/>
        </w:rPr>
      </w:pPr>
      <w:r w:rsidRPr="00EB6628">
        <w:rPr>
          <w:rFonts w:eastAsia="Calibri" w:cs="Times New Roman"/>
          <w:color w:val="000000"/>
          <w:sz w:val="22"/>
        </w:rPr>
        <w:lastRenderedPageBreak/>
        <w:t>ANTICIPATED IMPACT:</w:t>
      </w:r>
    </w:p>
    <w:p w14:paraId="4CEFE5E9" w14:textId="77777777" w:rsidR="00EB6628" w:rsidRPr="00EB6628" w:rsidRDefault="00EB6628" w:rsidP="00EB6628">
      <w:pPr>
        <w:widowControl w:val="0"/>
        <w:rPr>
          <w:rFonts w:eastAsia="Calibri" w:cs="Times New Roman"/>
          <w:color w:val="000000"/>
          <w:sz w:val="22"/>
        </w:rPr>
      </w:pPr>
      <w:r w:rsidRPr="00EB6628">
        <w:rPr>
          <w:rFonts w:eastAsia="Calibri" w:cs="Times New Roman"/>
          <w:color w:val="000000"/>
          <w:sz w:val="22"/>
        </w:rPr>
        <w:t xml:space="preserve">Negative: </w:t>
      </w:r>
    </w:p>
    <w:p w14:paraId="2A53FA81" w14:textId="77777777" w:rsidR="00EB6628" w:rsidRPr="00EB6628" w:rsidRDefault="00EB6628" w:rsidP="00EB6628">
      <w:pPr>
        <w:widowControl w:val="0"/>
        <w:rPr>
          <w:rFonts w:eastAsia="Cambria" w:cs="Times New Roman"/>
          <w:color w:val="000000"/>
          <w:sz w:val="22"/>
        </w:rPr>
      </w:pPr>
    </w:p>
    <w:p w14:paraId="72BDFF0D" w14:textId="77777777" w:rsidR="00EB6628" w:rsidRPr="00EB6628" w:rsidRDefault="00EB6628" w:rsidP="00EB6628">
      <w:pPr>
        <w:rPr>
          <w:rFonts w:eastAsia="Cambria" w:cs="Times New Roman"/>
          <w:color w:val="000000"/>
          <w:sz w:val="22"/>
        </w:rPr>
      </w:pPr>
      <w:r w:rsidRPr="00EB6628">
        <w:rPr>
          <w:rFonts w:eastAsia="Cambria" w:cs="Times New Roman"/>
          <w:color w:val="000000"/>
          <w:sz w:val="22"/>
        </w:rPr>
        <w:t>If the tracking and notification system is not robust, students who should miss class may experience difficulty obtaining instruction and completing assessments.</w:t>
      </w:r>
    </w:p>
    <w:p w14:paraId="7DEE8DE7" w14:textId="77777777" w:rsidR="00EB6628" w:rsidRPr="00EB6628" w:rsidRDefault="00EB6628" w:rsidP="00EB6628">
      <w:pPr>
        <w:rPr>
          <w:rFonts w:eastAsia="Cambria" w:cs="Times New Roman"/>
          <w:color w:val="000000"/>
          <w:sz w:val="22"/>
        </w:rPr>
      </w:pPr>
    </w:p>
    <w:p w14:paraId="43C6E49C" w14:textId="77777777" w:rsidR="00EB6628" w:rsidRPr="00EB6628" w:rsidRDefault="00EB6628" w:rsidP="00EB6628">
      <w:pPr>
        <w:rPr>
          <w:rFonts w:eastAsia="Cambria" w:cs="Times New Roman"/>
          <w:color w:val="000000"/>
          <w:sz w:val="22"/>
        </w:rPr>
      </w:pPr>
    </w:p>
    <w:p w14:paraId="403CFABB" w14:textId="77777777" w:rsidR="00EB6628" w:rsidRPr="00EB6628" w:rsidRDefault="00EB6628" w:rsidP="00EB6628">
      <w:pPr>
        <w:widowControl w:val="0"/>
        <w:rPr>
          <w:rFonts w:eastAsia="Cambria" w:cs="Times New Roman"/>
          <w:color w:val="000000"/>
          <w:sz w:val="22"/>
        </w:rPr>
      </w:pPr>
    </w:p>
    <w:p w14:paraId="7E6BAB66" w14:textId="77777777" w:rsidR="00EB6628" w:rsidRPr="00EB6628" w:rsidRDefault="00EB6628" w:rsidP="00EB6628">
      <w:pPr>
        <w:widowControl w:val="0"/>
        <w:rPr>
          <w:rFonts w:eastAsia="Cambria" w:cs="Times New Roman"/>
          <w:color w:val="000000"/>
          <w:sz w:val="22"/>
        </w:rPr>
      </w:pPr>
    </w:p>
    <w:p w14:paraId="039B7599" w14:textId="77777777" w:rsidR="00EB6628" w:rsidRPr="00EB6628" w:rsidRDefault="00EB6628" w:rsidP="00EB6628">
      <w:pPr>
        <w:widowControl w:val="0"/>
        <w:rPr>
          <w:rFonts w:eastAsia="Cambria" w:cs="Times New Roman"/>
          <w:color w:val="000000"/>
          <w:sz w:val="22"/>
        </w:rPr>
      </w:pPr>
      <w:r w:rsidRPr="00EB6628">
        <w:rPr>
          <w:rFonts w:eastAsia="Cambria" w:cs="Times New Roman"/>
          <w:color w:val="000000"/>
          <w:sz w:val="22"/>
        </w:rPr>
        <w:t xml:space="preserve">Is this a recommendation to the Provost?  </w:t>
      </w:r>
      <w:proofErr w:type="spellStart"/>
      <w:r w:rsidRPr="00EB6628">
        <w:rPr>
          <w:rFonts w:eastAsia="Cambria" w:cs="Times New Roman"/>
          <w:color w:val="000000"/>
          <w:sz w:val="22"/>
        </w:rPr>
        <w:t>Yes_X</w:t>
      </w:r>
      <w:proofErr w:type="spellEnd"/>
      <w:r w:rsidRPr="00EB6628">
        <w:rPr>
          <w:rFonts w:eastAsia="Cambria" w:cs="Times New Roman"/>
          <w:color w:val="000000"/>
          <w:sz w:val="22"/>
        </w:rPr>
        <w:t>___</w:t>
      </w:r>
      <w:r w:rsidRPr="00EB6628">
        <w:rPr>
          <w:rFonts w:eastAsia="Cambria" w:cs="Times New Roman"/>
          <w:color w:val="000000"/>
          <w:sz w:val="22"/>
        </w:rPr>
        <w:tab/>
        <w:t>No____</w:t>
      </w:r>
    </w:p>
    <w:p w14:paraId="7DFB26B3" w14:textId="77777777" w:rsidR="00EB6628" w:rsidRPr="00EB6628" w:rsidRDefault="00EB6628" w:rsidP="00EB6628">
      <w:pPr>
        <w:widowControl w:val="0"/>
        <w:ind w:left="5760" w:hanging="5760"/>
        <w:rPr>
          <w:rFonts w:eastAsia="Cambria" w:cs="Times New Roman"/>
          <w:color w:val="000000"/>
          <w:sz w:val="22"/>
        </w:rPr>
      </w:pPr>
      <w:r w:rsidRPr="00EB6628">
        <w:rPr>
          <w:rFonts w:eastAsia="Cambria" w:cs="Times New Roman"/>
          <w:color w:val="000000"/>
          <w:sz w:val="22"/>
        </w:rPr>
        <w:t>Is this a recommendation to someone else?  No</w:t>
      </w:r>
      <w:proofErr w:type="gramStart"/>
      <w:r w:rsidRPr="00EB6628">
        <w:rPr>
          <w:rFonts w:eastAsia="Cambria" w:cs="Times New Roman"/>
          <w:color w:val="000000"/>
          <w:sz w:val="22"/>
        </w:rPr>
        <w:t>_?_</w:t>
      </w:r>
      <w:proofErr w:type="gramEnd"/>
      <w:r w:rsidRPr="00EB6628">
        <w:rPr>
          <w:rFonts w:eastAsia="Cambria" w:cs="Times New Roman"/>
          <w:color w:val="000000"/>
          <w:sz w:val="22"/>
        </w:rPr>
        <w:t xml:space="preserve">__  </w:t>
      </w:r>
      <w:r w:rsidRPr="00EB6628">
        <w:rPr>
          <w:rFonts w:eastAsia="Cambria" w:cs="Times New Roman"/>
          <w:color w:val="000000"/>
          <w:sz w:val="22"/>
        </w:rPr>
        <w:tab/>
        <w:t>Yes, to ______________</w:t>
      </w:r>
    </w:p>
    <w:p w14:paraId="49335496" w14:textId="77777777" w:rsidR="00EB6628" w:rsidRDefault="00EB6628" w:rsidP="003272E6">
      <w:pPr>
        <w:jc w:val="center"/>
      </w:pPr>
      <w:bookmarkStart w:id="0" w:name="_GoBack"/>
      <w:bookmarkEnd w:id="0"/>
    </w:p>
    <w:sectPr w:rsidR="00EB6628">
      <w:head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275103" w14:textId="77777777" w:rsidR="00B25066" w:rsidRDefault="00B25066">
      <w:r>
        <w:separator/>
      </w:r>
    </w:p>
  </w:endnote>
  <w:endnote w:type="continuationSeparator" w:id="0">
    <w:p w14:paraId="3E52A6AD" w14:textId="77777777" w:rsidR="00B25066" w:rsidRDefault="00B250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1AC580" w14:textId="77777777" w:rsidR="00B25066" w:rsidRDefault="00B25066">
      <w:r>
        <w:separator/>
      </w:r>
    </w:p>
  </w:footnote>
  <w:footnote w:type="continuationSeparator" w:id="0">
    <w:p w14:paraId="27C4D9EC" w14:textId="77777777" w:rsidR="00B25066" w:rsidRDefault="00B250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53026292"/>
      <w:docPartObj>
        <w:docPartGallery w:val="Page Numbers (Top of Page)"/>
        <w:docPartUnique/>
      </w:docPartObj>
    </w:sdtPr>
    <w:sdtEndPr>
      <w:rPr>
        <w:noProof/>
      </w:rPr>
    </w:sdtEndPr>
    <w:sdtContent>
      <w:p w14:paraId="6772251E" w14:textId="1F6A2752" w:rsidR="00AF561F" w:rsidRDefault="00AF561F">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144C4872" w14:textId="71FC9B63" w:rsidR="00E26DF2" w:rsidRDefault="00EB662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5C3CAC"/>
    <w:multiLevelType w:val="multilevel"/>
    <w:tmpl w:val="FC80638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2D52E7F"/>
    <w:multiLevelType w:val="hybridMultilevel"/>
    <w:tmpl w:val="FC80638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7F600B8"/>
    <w:multiLevelType w:val="hybridMultilevel"/>
    <w:tmpl w:val="860294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3F51AC"/>
    <w:multiLevelType w:val="hybridMultilevel"/>
    <w:tmpl w:val="D0782C54"/>
    <w:lvl w:ilvl="0" w:tplc="F822E6A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352402D"/>
    <w:multiLevelType w:val="hybridMultilevel"/>
    <w:tmpl w:val="506809DA"/>
    <w:lvl w:ilvl="0" w:tplc="BF42CD9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AB40156"/>
    <w:multiLevelType w:val="hybridMultilevel"/>
    <w:tmpl w:val="E5EC3C12"/>
    <w:lvl w:ilvl="0" w:tplc="5FDE671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F951600"/>
    <w:multiLevelType w:val="hybridMultilevel"/>
    <w:tmpl w:val="F7CAA490"/>
    <w:lvl w:ilvl="0" w:tplc="A924498C">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36812D19"/>
    <w:multiLevelType w:val="hybridMultilevel"/>
    <w:tmpl w:val="BF00127A"/>
    <w:lvl w:ilvl="0" w:tplc="1DA6C2B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EBB41F7"/>
    <w:multiLevelType w:val="hybridMultilevel"/>
    <w:tmpl w:val="4B78952E"/>
    <w:lvl w:ilvl="0" w:tplc="D534A24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4FF1C27"/>
    <w:multiLevelType w:val="hybridMultilevel"/>
    <w:tmpl w:val="6D1672F6"/>
    <w:lvl w:ilvl="0" w:tplc="05667E1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C5638FD"/>
    <w:multiLevelType w:val="hybridMultilevel"/>
    <w:tmpl w:val="F81E5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A193E6E"/>
    <w:multiLevelType w:val="hybridMultilevel"/>
    <w:tmpl w:val="A154B2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6A2C701C"/>
    <w:multiLevelType w:val="hybridMultilevel"/>
    <w:tmpl w:val="445CEA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1B635F0"/>
    <w:multiLevelType w:val="hybridMultilevel"/>
    <w:tmpl w:val="70667866"/>
    <w:lvl w:ilvl="0" w:tplc="F606E5DE">
      <w:start w:val="1"/>
      <w:numFmt w:val="decimal"/>
      <w:lvlText w:val="%1."/>
      <w:lvlJc w:val="left"/>
      <w:pPr>
        <w:ind w:left="720" w:hanging="360"/>
      </w:pPr>
      <w:rPr>
        <w:rFonts w:hint="default"/>
        <w:b/>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50E63B0"/>
    <w:multiLevelType w:val="hybridMultilevel"/>
    <w:tmpl w:val="23A0FA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7BDC7BE4"/>
    <w:multiLevelType w:val="hybridMultilevel"/>
    <w:tmpl w:val="CA6ABE10"/>
    <w:lvl w:ilvl="0" w:tplc="76842B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4"/>
  </w:num>
  <w:num w:numId="3">
    <w:abstractNumId w:val="14"/>
  </w:num>
  <w:num w:numId="4">
    <w:abstractNumId w:val="11"/>
  </w:num>
  <w:num w:numId="5">
    <w:abstractNumId w:val="15"/>
  </w:num>
  <w:num w:numId="6">
    <w:abstractNumId w:val="8"/>
  </w:num>
  <w:num w:numId="7">
    <w:abstractNumId w:val="3"/>
  </w:num>
  <w:num w:numId="8">
    <w:abstractNumId w:val="7"/>
  </w:num>
  <w:num w:numId="9">
    <w:abstractNumId w:val="5"/>
  </w:num>
  <w:num w:numId="10">
    <w:abstractNumId w:val="2"/>
  </w:num>
  <w:num w:numId="11">
    <w:abstractNumId w:val="0"/>
  </w:num>
  <w:num w:numId="12">
    <w:abstractNumId w:val="10"/>
  </w:num>
  <w:num w:numId="13">
    <w:abstractNumId w:val="9"/>
  </w:num>
  <w:num w:numId="14">
    <w:abstractNumId w:val="12"/>
  </w:num>
  <w:num w:numId="15">
    <w:abstractNumId w:val="13"/>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53A"/>
    <w:rsid w:val="000103B2"/>
    <w:rsid w:val="000104F9"/>
    <w:rsid w:val="0002135A"/>
    <w:rsid w:val="00022D46"/>
    <w:rsid w:val="00036283"/>
    <w:rsid w:val="00055A10"/>
    <w:rsid w:val="00094390"/>
    <w:rsid w:val="00094512"/>
    <w:rsid w:val="00095469"/>
    <w:rsid w:val="000C17FD"/>
    <w:rsid w:val="000E3DFB"/>
    <w:rsid w:val="000F0025"/>
    <w:rsid w:val="00101DCC"/>
    <w:rsid w:val="0010721A"/>
    <w:rsid w:val="00112126"/>
    <w:rsid w:val="00125124"/>
    <w:rsid w:val="001438F6"/>
    <w:rsid w:val="00146525"/>
    <w:rsid w:val="001473E6"/>
    <w:rsid w:val="0016067B"/>
    <w:rsid w:val="00172C9A"/>
    <w:rsid w:val="00187F89"/>
    <w:rsid w:val="0019627C"/>
    <w:rsid w:val="001C7B93"/>
    <w:rsid w:val="001D3991"/>
    <w:rsid w:val="001F4B38"/>
    <w:rsid w:val="0020624C"/>
    <w:rsid w:val="002203EE"/>
    <w:rsid w:val="00223769"/>
    <w:rsid w:val="002356AB"/>
    <w:rsid w:val="00253E36"/>
    <w:rsid w:val="002569F9"/>
    <w:rsid w:val="00275BBD"/>
    <w:rsid w:val="0028056C"/>
    <w:rsid w:val="002B03E2"/>
    <w:rsid w:val="002B1E2D"/>
    <w:rsid w:val="002D7514"/>
    <w:rsid w:val="00304A8B"/>
    <w:rsid w:val="003079B9"/>
    <w:rsid w:val="00314968"/>
    <w:rsid w:val="003272E6"/>
    <w:rsid w:val="00333BC5"/>
    <w:rsid w:val="00346EC9"/>
    <w:rsid w:val="003474D6"/>
    <w:rsid w:val="00383A30"/>
    <w:rsid w:val="003B158B"/>
    <w:rsid w:val="003E7803"/>
    <w:rsid w:val="004012EE"/>
    <w:rsid w:val="00402865"/>
    <w:rsid w:val="004267A3"/>
    <w:rsid w:val="00461C36"/>
    <w:rsid w:val="00464674"/>
    <w:rsid w:val="00471963"/>
    <w:rsid w:val="00474B58"/>
    <w:rsid w:val="00492DF7"/>
    <w:rsid w:val="00497A9A"/>
    <w:rsid w:val="004C2905"/>
    <w:rsid w:val="004D18EB"/>
    <w:rsid w:val="005059D7"/>
    <w:rsid w:val="00521034"/>
    <w:rsid w:val="00585A59"/>
    <w:rsid w:val="005A61C8"/>
    <w:rsid w:val="005F1F9E"/>
    <w:rsid w:val="00600C94"/>
    <w:rsid w:val="00603FF3"/>
    <w:rsid w:val="00611D9D"/>
    <w:rsid w:val="00627249"/>
    <w:rsid w:val="00670975"/>
    <w:rsid w:val="0069153A"/>
    <w:rsid w:val="006A6BB6"/>
    <w:rsid w:val="006B24F8"/>
    <w:rsid w:val="006B5679"/>
    <w:rsid w:val="006D5ED9"/>
    <w:rsid w:val="006E1D9A"/>
    <w:rsid w:val="006F6508"/>
    <w:rsid w:val="00700370"/>
    <w:rsid w:val="00716178"/>
    <w:rsid w:val="00726364"/>
    <w:rsid w:val="00750A79"/>
    <w:rsid w:val="00766CD8"/>
    <w:rsid w:val="0078358E"/>
    <w:rsid w:val="00796088"/>
    <w:rsid w:val="007971AC"/>
    <w:rsid w:val="007C036D"/>
    <w:rsid w:val="007E599B"/>
    <w:rsid w:val="0080108A"/>
    <w:rsid w:val="0080577A"/>
    <w:rsid w:val="00807BB2"/>
    <w:rsid w:val="0082202A"/>
    <w:rsid w:val="0087427B"/>
    <w:rsid w:val="00874636"/>
    <w:rsid w:val="00883034"/>
    <w:rsid w:val="00890A7F"/>
    <w:rsid w:val="008A54C4"/>
    <w:rsid w:val="008B3A19"/>
    <w:rsid w:val="008B6D45"/>
    <w:rsid w:val="008C5141"/>
    <w:rsid w:val="008C7B92"/>
    <w:rsid w:val="008D5021"/>
    <w:rsid w:val="009123EE"/>
    <w:rsid w:val="00930D13"/>
    <w:rsid w:val="00932ABE"/>
    <w:rsid w:val="009425B9"/>
    <w:rsid w:val="00946F69"/>
    <w:rsid w:val="00967528"/>
    <w:rsid w:val="00972CAD"/>
    <w:rsid w:val="00995B2B"/>
    <w:rsid w:val="009B223F"/>
    <w:rsid w:val="009D2D06"/>
    <w:rsid w:val="009E33BF"/>
    <w:rsid w:val="00A02FC6"/>
    <w:rsid w:val="00A151E1"/>
    <w:rsid w:val="00A204F1"/>
    <w:rsid w:val="00A2305C"/>
    <w:rsid w:val="00A66892"/>
    <w:rsid w:val="00A70672"/>
    <w:rsid w:val="00A74B82"/>
    <w:rsid w:val="00A7746D"/>
    <w:rsid w:val="00A80ADF"/>
    <w:rsid w:val="00A873DE"/>
    <w:rsid w:val="00A8775D"/>
    <w:rsid w:val="00A937BC"/>
    <w:rsid w:val="00A93889"/>
    <w:rsid w:val="00AA2019"/>
    <w:rsid w:val="00AA2AE5"/>
    <w:rsid w:val="00AB4C85"/>
    <w:rsid w:val="00AC413A"/>
    <w:rsid w:val="00AE5FF0"/>
    <w:rsid w:val="00AF1CEB"/>
    <w:rsid w:val="00AF561F"/>
    <w:rsid w:val="00AF76B0"/>
    <w:rsid w:val="00B03A9E"/>
    <w:rsid w:val="00B05471"/>
    <w:rsid w:val="00B0694F"/>
    <w:rsid w:val="00B25066"/>
    <w:rsid w:val="00B309BE"/>
    <w:rsid w:val="00B51C71"/>
    <w:rsid w:val="00B60087"/>
    <w:rsid w:val="00B647CD"/>
    <w:rsid w:val="00B83994"/>
    <w:rsid w:val="00B83BAE"/>
    <w:rsid w:val="00B86EB6"/>
    <w:rsid w:val="00B904AD"/>
    <w:rsid w:val="00BA49CC"/>
    <w:rsid w:val="00BB77DB"/>
    <w:rsid w:val="00BD2FE3"/>
    <w:rsid w:val="00C16F4A"/>
    <w:rsid w:val="00C17F7C"/>
    <w:rsid w:val="00C21B4C"/>
    <w:rsid w:val="00C32CCC"/>
    <w:rsid w:val="00C417C5"/>
    <w:rsid w:val="00C42382"/>
    <w:rsid w:val="00C52903"/>
    <w:rsid w:val="00C61DAB"/>
    <w:rsid w:val="00C82DAB"/>
    <w:rsid w:val="00C83D87"/>
    <w:rsid w:val="00C862A4"/>
    <w:rsid w:val="00CB2FE1"/>
    <w:rsid w:val="00CB7699"/>
    <w:rsid w:val="00CF5CFF"/>
    <w:rsid w:val="00CF7C6B"/>
    <w:rsid w:val="00D27773"/>
    <w:rsid w:val="00D44904"/>
    <w:rsid w:val="00D4499C"/>
    <w:rsid w:val="00D46A70"/>
    <w:rsid w:val="00D55B57"/>
    <w:rsid w:val="00D67D39"/>
    <w:rsid w:val="00D95ABB"/>
    <w:rsid w:val="00D95F16"/>
    <w:rsid w:val="00DA07FD"/>
    <w:rsid w:val="00DB3B83"/>
    <w:rsid w:val="00DD2526"/>
    <w:rsid w:val="00DD407E"/>
    <w:rsid w:val="00DE0193"/>
    <w:rsid w:val="00E24B1D"/>
    <w:rsid w:val="00E56F48"/>
    <w:rsid w:val="00E7310C"/>
    <w:rsid w:val="00E73F2E"/>
    <w:rsid w:val="00E90156"/>
    <w:rsid w:val="00EB65FA"/>
    <w:rsid w:val="00EB6628"/>
    <w:rsid w:val="00EB6DD7"/>
    <w:rsid w:val="00EB72FE"/>
    <w:rsid w:val="00EC0EE4"/>
    <w:rsid w:val="00ED060E"/>
    <w:rsid w:val="00EE0892"/>
    <w:rsid w:val="00F105CC"/>
    <w:rsid w:val="00F174C2"/>
    <w:rsid w:val="00F327EB"/>
    <w:rsid w:val="00F33CB9"/>
    <w:rsid w:val="00F408BD"/>
    <w:rsid w:val="00F42371"/>
    <w:rsid w:val="00FA218A"/>
    <w:rsid w:val="00FB5A99"/>
    <w:rsid w:val="00FB6B40"/>
    <w:rsid w:val="00FD5DBC"/>
    <w:rsid w:val="00FE35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8C83C5E"/>
  <w15:chartTrackingRefBased/>
  <w15:docId w15:val="{70DBD62F-3CA6-4D78-9A8B-FC6438BB4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15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9153A"/>
    <w:rPr>
      <w:color w:val="0563C1" w:themeColor="hyperlink"/>
      <w:u w:val="single"/>
    </w:rPr>
  </w:style>
  <w:style w:type="paragraph" w:styleId="NormalWeb">
    <w:name w:val="Normal (Web)"/>
    <w:basedOn w:val="Normal"/>
    <w:uiPriority w:val="99"/>
    <w:unhideWhenUsed/>
    <w:rsid w:val="0069153A"/>
    <w:pPr>
      <w:spacing w:before="100" w:beforeAutospacing="1" w:after="100" w:afterAutospacing="1"/>
    </w:pPr>
    <w:rPr>
      <w:rFonts w:eastAsia="Times New Roman" w:cs="Times New Roman"/>
      <w:szCs w:val="24"/>
    </w:rPr>
  </w:style>
  <w:style w:type="paragraph" w:styleId="ListParagraph">
    <w:name w:val="List Paragraph"/>
    <w:basedOn w:val="Normal"/>
    <w:uiPriority w:val="34"/>
    <w:qFormat/>
    <w:rsid w:val="0069153A"/>
    <w:pPr>
      <w:ind w:left="720"/>
      <w:contextualSpacing/>
    </w:pPr>
  </w:style>
  <w:style w:type="paragraph" w:styleId="Header">
    <w:name w:val="header"/>
    <w:basedOn w:val="Normal"/>
    <w:link w:val="HeaderChar"/>
    <w:uiPriority w:val="99"/>
    <w:unhideWhenUsed/>
    <w:rsid w:val="0069153A"/>
    <w:pPr>
      <w:tabs>
        <w:tab w:val="center" w:pos="4680"/>
        <w:tab w:val="right" w:pos="9360"/>
      </w:tabs>
    </w:pPr>
  </w:style>
  <w:style w:type="character" w:customStyle="1" w:styleId="HeaderChar">
    <w:name w:val="Header Char"/>
    <w:basedOn w:val="DefaultParagraphFont"/>
    <w:link w:val="Header"/>
    <w:uiPriority w:val="99"/>
    <w:rsid w:val="0069153A"/>
  </w:style>
  <w:style w:type="paragraph" w:styleId="BalloonText">
    <w:name w:val="Balloon Text"/>
    <w:basedOn w:val="Normal"/>
    <w:link w:val="BalloonTextChar"/>
    <w:uiPriority w:val="99"/>
    <w:semiHidden/>
    <w:unhideWhenUsed/>
    <w:rsid w:val="001438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38F6"/>
    <w:rPr>
      <w:rFonts w:ascii="Segoe UI" w:hAnsi="Segoe UI" w:cs="Segoe UI"/>
      <w:sz w:val="18"/>
      <w:szCs w:val="18"/>
    </w:rPr>
  </w:style>
  <w:style w:type="paragraph" w:styleId="Footer">
    <w:name w:val="footer"/>
    <w:basedOn w:val="Normal"/>
    <w:link w:val="FooterChar"/>
    <w:uiPriority w:val="99"/>
    <w:unhideWhenUsed/>
    <w:rsid w:val="00D27773"/>
    <w:pPr>
      <w:tabs>
        <w:tab w:val="center" w:pos="4680"/>
        <w:tab w:val="right" w:pos="9360"/>
      </w:tabs>
    </w:pPr>
  </w:style>
  <w:style w:type="character" w:customStyle="1" w:styleId="FooterChar">
    <w:name w:val="Footer Char"/>
    <w:basedOn w:val="DefaultParagraphFont"/>
    <w:link w:val="Footer"/>
    <w:uiPriority w:val="99"/>
    <w:rsid w:val="00D27773"/>
  </w:style>
  <w:style w:type="paragraph" w:customStyle="1" w:styleId="Default">
    <w:name w:val="Default"/>
    <w:rsid w:val="008A54C4"/>
    <w:pPr>
      <w:autoSpaceDE w:val="0"/>
      <w:autoSpaceDN w:val="0"/>
      <w:adjustRightInd w:val="0"/>
    </w:pPr>
    <w:rPr>
      <w:rFonts w:ascii="Calibri" w:hAnsi="Calibri" w:cs="Calibri"/>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4464177">
      <w:bodyDiv w:val="1"/>
      <w:marLeft w:val="0"/>
      <w:marRight w:val="0"/>
      <w:marTop w:val="0"/>
      <w:marBottom w:val="0"/>
      <w:divBdr>
        <w:top w:val="none" w:sz="0" w:space="0" w:color="auto"/>
        <w:left w:val="none" w:sz="0" w:space="0" w:color="auto"/>
        <w:bottom w:val="none" w:sz="0" w:space="0" w:color="auto"/>
        <w:right w:val="none" w:sz="0" w:space="0" w:color="auto"/>
      </w:divBdr>
    </w:div>
    <w:div w:id="96006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alisbury.edu/campusgov/facsenate/"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0" Type="http://schemas.openxmlformats.org/officeDocument/2006/relationships/image" Target="media/image3.jp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294</TotalTime>
  <Pages>18</Pages>
  <Words>4758</Words>
  <Characters>27126</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Wood</dc:creator>
  <cp:keywords/>
  <dc:description/>
  <cp:lastModifiedBy>Jennifer Martin</cp:lastModifiedBy>
  <cp:revision>64</cp:revision>
  <dcterms:created xsi:type="dcterms:W3CDTF">2020-10-13T18:01:00Z</dcterms:created>
  <dcterms:modified xsi:type="dcterms:W3CDTF">2020-10-14T20:27:00Z</dcterms:modified>
</cp:coreProperties>
</file>